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CF" w:rsidRDefault="00F424CF" w:rsidP="009869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KAYIT YAPTIRACAK ÖĞRENCİLERİMİZİN DİKKATİNE</w:t>
      </w:r>
    </w:p>
    <w:p w:rsidR="0098692E" w:rsidRPr="000C26FF" w:rsidRDefault="00F424CF" w:rsidP="009869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KAYIT ZA</w:t>
      </w:r>
      <w:bookmarkStart w:id="0" w:name="_GoBack"/>
      <w:bookmarkEnd w:id="0"/>
      <w:r>
        <w:rPr>
          <w:b/>
          <w:sz w:val="28"/>
          <w:szCs w:val="28"/>
        </w:rPr>
        <w:t>RFI ÜCRETİ İLE İLGİLİ DUYURU</w:t>
      </w:r>
    </w:p>
    <w:p w:rsidR="0098692E" w:rsidRDefault="0098692E" w:rsidP="00EB58BD">
      <w:pPr>
        <w:jc w:val="both"/>
        <w:rPr>
          <w:b/>
        </w:rPr>
      </w:pPr>
    </w:p>
    <w:p w:rsidR="0098692E" w:rsidRDefault="0098692E" w:rsidP="00EB58BD">
      <w:pPr>
        <w:jc w:val="both"/>
        <w:rPr>
          <w:b/>
        </w:rPr>
      </w:pPr>
    </w:p>
    <w:p w:rsidR="00EB58BD" w:rsidRDefault="00EB58BD" w:rsidP="00EB58BD">
      <w:pPr>
        <w:ind w:firstLine="708"/>
        <w:jc w:val="both"/>
        <w:rPr>
          <w:b/>
        </w:rPr>
      </w:pPr>
      <w:r>
        <w:rPr>
          <w:b/>
        </w:rPr>
        <w:t>Yeni kayıt yaptıracak öğrencilerden 25 TL Kayıt Zarfı ücreti alınacaktır. Kayıt yaptıracak öğrencilerimiz herhangi bir Ziraat Bankası Şubesine giderek ‘’SS Çanakkale Onsekiz Mart Araştırma Proje Eğitim Kooperatifi</w:t>
      </w:r>
      <w:r w:rsidR="00F424CF">
        <w:rPr>
          <w:b/>
        </w:rPr>
        <w:t>’’</w:t>
      </w:r>
      <w:r>
        <w:rPr>
          <w:b/>
        </w:rPr>
        <w:t xml:space="preserve"> </w:t>
      </w:r>
      <w:proofErr w:type="spellStart"/>
      <w:r>
        <w:rPr>
          <w:b/>
        </w:rPr>
        <w:t>nin</w:t>
      </w:r>
      <w:proofErr w:type="spellEnd"/>
      <w:r>
        <w:rPr>
          <w:b/>
        </w:rPr>
        <w:t xml:space="preserve"> </w:t>
      </w:r>
      <w:r w:rsidR="00F424CF">
        <w:rPr>
          <w:b/>
        </w:rPr>
        <w:t xml:space="preserve">aşağıda belirtilen hesaplarına </w:t>
      </w:r>
      <w:r>
        <w:rPr>
          <w:b/>
        </w:rPr>
        <w:t xml:space="preserve">ödeme yapıp </w:t>
      </w:r>
      <w:proofErr w:type="gramStart"/>
      <w:r>
        <w:rPr>
          <w:b/>
        </w:rPr>
        <w:t>dekontu</w:t>
      </w:r>
      <w:proofErr w:type="gramEnd"/>
      <w:r>
        <w:rPr>
          <w:b/>
        </w:rPr>
        <w:t xml:space="preserve"> kayıt bürolarına göstererek kayıt zarflarını almaları gerekmektedir.</w:t>
      </w:r>
    </w:p>
    <w:tbl>
      <w:tblPr>
        <w:tblpPr w:leftFromText="141" w:rightFromText="141" w:vertAnchor="text" w:horzAnchor="margin" w:tblpXSpec="center" w:tblpY="258"/>
        <w:tblW w:w="8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462"/>
      </w:tblGrid>
      <w:tr w:rsidR="00EB58BD" w:rsidRPr="0058798C" w:rsidTr="00F512AC">
        <w:trPr>
          <w:trHeight w:val="327"/>
        </w:trPr>
        <w:tc>
          <w:tcPr>
            <w:tcW w:w="8462" w:type="dxa"/>
            <w:shd w:val="clear" w:color="auto" w:fill="FDE9D9" w:themeFill="accent6" w:themeFillTint="33"/>
          </w:tcPr>
          <w:p w:rsidR="00EB58BD" w:rsidRPr="0058798C" w:rsidRDefault="00EB58BD" w:rsidP="00EB58B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b/>
                <w:sz w:val="24"/>
                <w:szCs w:val="24"/>
              </w:rPr>
            </w:pPr>
            <w:r w:rsidRPr="0058798C">
              <w:rPr>
                <w:b/>
                <w:sz w:val="24"/>
                <w:szCs w:val="24"/>
              </w:rPr>
              <w:t>Hesap</w:t>
            </w:r>
          </w:p>
          <w:p w:rsidR="00EB58BD" w:rsidRPr="0058798C" w:rsidRDefault="00EB58BD" w:rsidP="00F512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8798C">
              <w:rPr>
                <w:b/>
                <w:sz w:val="24"/>
                <w:szCs w:val="24"/>
              </w:rPr>
              <w:t xml:space="preserve">Hesap adı: </w:t>
            </w:r>
            <w:r w:rsidRPr="0058798C">
              <w:rPr>
                <w:sz w:val="24"/>
                <w:szCs w:val="24"/>
              </w:rPr>
              <w:t xml:space="preserve"> S.S. Çanakkale Onsekiz Mart Araştırma Proje Eğitim Kooperatifi</w:t>
            </w:r>
          </w:p>
          <w:p w:rsidR="00EB58BD" w:rsidRPr="0058798C" w:rsidRDefault="00EB58BD" w:rsidP="00F512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8798C">
              <w:rPr>
                <w:b/>
                <w:sz w:val="24"/>
                <w:szCs w:val="24"/>
              </w:rPr>
              <w:t xml:space="preserve">Şube </w:t>
            </w:r>
            <w:proofErr w:type="gramStart"/>
            <w:r w:rsidRPr="0058798C">
              <w:rPr>
                <w:b/>
                <w:sz w:val="24"/>
                <w:szCs w:val="24"/>
              </w:rPr>
              <w:t xml:space="preserve">adı  :  </w:t>
            </w:r>
            <w:r w:rsidRPr="0058798C">
              <w:rPr>
                <w:sz w:val="24"/>
                <w:szCs w:val="24"/>
              </w:rPr>
              <w:t>T</w:t>
            </w:r>
            <w:proofErr w:type="gramEnd"/>
            <w:r w:rsidRPr="0058798C">
              <w:rPr>
                <w:sz w:val="24"/>
                <w:szCs w:val="24"/>
              </w:rPr>
              <w:t>.C. Ziraat Bankası Çanakkale Kordon Şubesi</w:t>
            </w:r>
          </w:p>
          <w:p w:rsidR="00EB58BD" w:rsidRPr="0058798C" w:rsidRDefault="00EB58BD" w:rsidP="00F512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8798C">
              <w:rPr>
                <w:b/>
                <w:sz w:val="24"/>
                <w:szCs w:val="24"/>
              </w:rPr>
              <w:t xml:space="preserve">Hesap No:  </w:t>
            </w:r>
            <w:r w:rsidRPr="0058798C">
              <w:rPr>
                <w:sz w:val="24"/>
                <w:szCs w:val="24"/>
              </w:rPr>
              <w:t xml:space="preserve">813 </w:t>
            </w:r>
            <w:proofErr w:type="gramStart"/>
            <w:r w:rsidRPr="0058798C">
              <w:rPr>
                <w:sz w:val="24"/>
                <w:szCs w:val="24"/>
              </w:rPr>
              <w:t>59210401-5001</w:t>
            </w:r>
            <w:proofErr w:type="gramEnd"/>
            <w:r w:rsidRPr="0058798C">
              <w:rPr>
                <w:b/>
                <w:sz w:val="24"/>
                <w:szCs w:val="24"/>
              </w:rPr>
              <w:t xml:space="preserve"> </w:t>
            </w:r>
          </w:p>
          <w:p w:rsidR="00EB58BD" w:rsidRPr="0058798C" w:rsidRDefault="00EB58BD" w:rsidP="00F512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798C">
              <w:rPr>
                <w:b/>
                <w:sz w:val="24"/>
                <w:szCs w:val="24"/>
              </w:rPr>
              <w:t xml:space="preserve">IBAN </w:t>
            </w:r>
            <w:proofErr w:type="gramStart"/>
            <w:r w:rsidRPr="0058798C">
              <w:rPr>
                <w:b/>
                <w:sz w:val="24"/>
                <w:szCs w:val="24"/>
              </w:rPr>
              <w:t xml:space="preserve">No :  </w:t>
            </w:r>
            <w:r w:rsidRPr="0058798C">
              <w:rPr>
                <w:sz w:val="24"/>
                <w:szCs w:val="24"/>
              </w:rPr>
              <w:t>TR95</w:t>
            </w:r>
            <w:proofErr w:type="gramEnd"/>
            <w:r w:rsidRPr="0058798C">
              <w:rPr>
                <w:sz w:val="24"/>
                <w:szCs w:val="24"/>
              </w:rPr>
              <w:t xml:space="preserve"> 0001 0008 1359 2104 0150 01</w:t>
            </w:r>
          </w:p>
          <w:p w:rsidR="00EB58BD" w:rsidRPr="0058798C" w:rsidRDefault="00EB58BD" w:rsidP="00F512A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B58BD" w:rsidRPr="0058798C" w:rsidRDefault="00EB58BD" w:rsidP="00EB58B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b/>
                <w:sz w:val="24"/>
                <w:szCs w:val="24"/>
              </w:rPr>
            </w:pPr>
            <w:r w:rsidRPr="0058798C">
              <w:rPr>
                <w:b/>
                <w:sz w:val="24"/>
                <w:szCs w:val="24"/>
              </w:rPr>
              <w:t>Hesap</w:t>
            </w:r>
          </w:p>
          <w:p w:rsidR="00EB58BD" w:rsidRPr="0058798C" w:rsidRDefault="00EB58BD" w:rsidP="00F512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798C">
              <w:rPr>
                <w:b/>
                <w:sz w:val="24"/>
                <w:szCs w:val="24"/>
              </w:rPr>
              <w:t>Hesap adı:</w:t>
            </w:r>
            <w:r w:rsidRPr="0058798C">
              <w:rPr>
                <w:sz w:val="24"/>
                <w:szCs w:val="24"/>
              </w:rPr>
              <w:t xml:space="preserve">  S.S. Çanakkale Onsekiz Mart Araştırma Proje Eğitim Kooperatifi</w:t>
            </w:r>
          </w:p>
          <w:p w:rsidR="00EB58BD" w:rsidRPr="0058798C" w:rsidRDefault="00EB58BD" w:rsidP="00F512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798C">
              <w:rPr>
                <w:b/>
                <w:sz w:val="24"/>
                <w:szCs w:val="24"/>
              </w:rPr>
              <w:t xml:space="preserve">Şube </w:t>
            </w:r>
            <w:proofErr w:type="gramStart"/>
            <w:r w:rsidRPr="0058798C">
              <w:rPr>
                <w:b/>
                <w:sz w:val="24"/>
                <w:szCs w:val="24"/>
              </w:rPr>
              <w:t>adı  :</w:t>
            </w:r>
            <w:r w:rsidRPr="0058798C">
              <w:rPr>
                <w:sz w:val="24"/>
                <w:szCs w:val="24"/>
              </w:rPr>
              <w:t xml:space="preserve">  T</w:t>
            </w:r>
            <w:proofErr w:type="gramEnd"/>
            <w:r w:rsidRPr="0058798C">
              <w:rPr>
                <w:sz w:val="24"/>
                <w:szCs w:val="24"/>
              </w:rPr>
              <w:t>.C. Ziraat Bankası Çanakkale 18 Mart Üniversitesi Şubesi</w:t>
            </w:r>
          </w:p>
          <w:p w:rsidR="00EB58BD" w:rsidRPr="0058798C" w:rsidRDefault="00EB58BD" w:rsidP="00F512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798C">
              <w:rPr>
                <w:b/>
                <w:sz w:val="24"/>
                <w:szCs w:val="24"/>
              </w:rPr>
              <w:t>Hesap No:</w:t>
            </w:r>
            <w:r w:rsidRPr="0058798C">
              <w:rPr>
                <w:sz w:val="24"/>
                <w:szCs w:val="24"/>
              </w:rPr>
              <w:t xml:space="preserve">   2294 - </w:t>
            </w:r>
            <w:proofErr w:type="gramStart"/>
            <w:r w:rsidRPr="0058798C">
              <w:rPr>
                <w:sz w:val="24"/>
                <w:szCs w:val="24"/>
              </w:rPr>
              <w:t>59210401-5003</w:t>
            </w:r>
            <w:proofErr w:type="gramEnd"/>
            <w:r w:rsidRPr="0058798C">
              <w:rPr>
                <w:sz w:val="24"/>
                <w:szCs w:val="24"/>
              </w:rPr>
              <w:t xml:space="preserve"> </w:t>
            </w:r>
          </w:p>
          <w:p w:rsidR="00EB58BD" w:rsidRPr="0058798C" w:rsidRDefault="00EB58BD" w:rsidP="00F512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8798C">
              <w:rPr>
                <w:b/>
                <w:sz w:val="24"/>
                <w:szCs w:val="24"/>
              </w:rPr>
              <w:t xml:space="preserve">IBAN </w:t>
            </w:r>
            <w:proofErr w:type="gramStart"/>
            <w:r w:rsidRPr="0058798C">
              <w:rPr>
                <w:b/>
                <w:sz w:val="24"/>
                <w:szCs w:val="24"/>
              </w:rPr>
              <w:t>No :</w:t>
            </w:r>
            <w:r w:rsidRPr="0058798C">
              <w:rPr>
                <w:sz w:val="24"/>
                <w:szCs w:val="24"/>
              </w:rPr>
              <w:t xml:space="preserve">  TR55</w:t>
            </w:r>
            <w:proofErr w:type="gramEnd"/>
            <w:r w:rsidRPr="0058798C">
              <w:rPr>
                <w:sz w:val="24"/>
                <w:szCs w:val="24"/>
              </w:rPr>
              <w:t xml:space="preserve"> 0001 0022 9459 2104 0150 03</w:t>
            </w:r>
          </w:p>
          <w:p w:rsidR="00EB58BD" w:rsidRPr="0058798C" w:rsidRDefault="00EB58BD" w:rsidP="00F512A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B58BD" w:rsidRPr="0058798C" w:rsidTr="00F512AC">
        <w:trPr>
          <w:trHeight w:val="675"/>
        </w:trPr>
        <w:tc>
          <w:tcPr>
            <w:tcW w:w="8462" w:type="dxa"/>
            <w:shd w:val="clear" w:color="auto" w:fill="FABF8F" w:themeFill="accent6" w:themeFillTint="99"/>
          </w:tcPr>
          <w:p w:rsidR="00EB58BD" w:rsidRPr="0058798C" w:rsidRDefault="00EB58BD" w:rsidP="00F512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8798C">
              <w:rPr>
                <w:b/>
                <w:sz w:val="24"/>
                <w:szCs w:val="24"/>
              </w:rPr>
              <w:t xml:space="preserve">               ÖNEMLİ: </w:t>
            </w:r>
          </w:p>
          <w:p w:rsidR="00EB58BD" w:rsidRPr="00F424CF" w:rsidRDefault="00EB58BD" w:rsidP="00F424C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58798C">
              <w:rPr>
                <w:b/>
                <w:sz w:val="24"/>
                <w:szCs w:val="24"/>
              </w:rPr>
              <w:t>“</w:t>
            </w:r>
            <w:r>
              <w:rPr>
                <w:b/>
                <w:sz w:val="24"/>
                <w:szCs w:val="24"/>
              </w:rPr>
              <w:t>Kayıt Zarfı</w:t>
            </w:r>
            <w:r w:rsidRPr="0058798C">
              <w:rPr>
                <w:b/>
                <w:sz w:val="24"/>
                <w:szCs w:val="24"/>
              </w:rPr>
              <w:t>” ücreti olduğu belirtilmeli, ad-</w:t>
            </w:r>
            <w:proofErr w:type="spellStart"/>
            <w:r w:rsidRPr="0058798C">
              <w:rPr>
                <w:b/>
                <w:sz w:val="24"/>
                <w:szCs w:val="24"/>
              </w:rPr>
              <w:t>soyad</w:t>
            </w:r>
            <w:proofErr w:type="spellEnd"/>
            <w:r w:rsidRPr="0058798C">
              <w:rPr>
                <w:b/>
                <w:sz w:val="24"/>
                <w:szCs w:val="24"/>
              </w:rPr>
              <w:t xml:space="preserve"> ve bölüm bilgileri verilmelidir</w:t>
            </w:r>
          </w:p>
        </w:tc>
      </w:tr>
    </w:tbl>
    <w:p w:rsidR="00231821" w:rsidRDefault="00231821"/>
    <w:sectPr w:rsidR="00231821" w:rsidSect="00231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4A9E"/>
    <w:multiLevelType w:val="hybridMultilevel"/>
    <w:tmpl w:val="0BA89840"/>
    <w:lvl w:ilvl="0" w:tplc="12A0C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E36573"/>
    <w:multiLevelType w:val="hybridMultilevel"/>
    <w:tmpl w:val="9F4EF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BD"/>
    <w:rsid w:val="00231821"/>
    <w:rsid w:val="006E0CF3"/>
    <w:rsid w:val="0098692E"/>
    <w:rsid w:val="00EB58BD"/>
    <w:rsid w:val="00F4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5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5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vakd</dc:creator>
  <cp:lastModifiedBy>CSBMYO</cp:lastModifiedBy>
  <cp:revision>2</cp:revision>
  <dcterms:created xsi:type="dcterms:W3CDTF">2015-07-29T10:35:00Z</dcterms:created>
  <dcterms:modified xsi:type="dcterms:W3CDTF">2015-07-29T10:35:00Z</dcterms:modified>
</cp:coreProperties>
</file>