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</w:p>
    <w:p w:rsid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JEOFİZİK MÜHENDİSLİĞİ BÖLÜMÜ</w:t>
      </w:r>
    </w:p>
    <w:p w:rsid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GÜZ VE BAHAR DÖNEMİ </w:t>
      </w:r>
    </w:p>
    <w:p w:rsidR="00DE6CA8" w:rsidRP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SEMİNERLERİ</w:t>
      </w:r>
    </w:p>
    <w:p w:rsidR="005A665C" w:rsidRP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</w:p>
    <w:p w:rsidR="005A665C" w:rsidRPr="005A665C" w:rsidRDefault="005A665C" w:rsidP="005A665C">
      <w:pPr>
        <w:jc w:val="center"/>
        <w:rPr>
          <w:rFonts w:ascii="Arial" w:hAnsi="Arial" w:cs="Arial"/>
          <w:b/>
          <w:sz w:val="40"/>
          <w:szCs w:val="40"/>
        </w:rPr>
      </w:pPr>
      <w:r w:rsidRPr="005A665C">
        <w:rPr>
          <w:rFonts w:ascii="Arial" w:hAnsi="Arial" w:cs="Arial"/>
          <w:b/>
          <w:sz w:val="40"/>
          <w:szCs w:val="40"/>
        </w:rPr>
        <w:t>“Nükleer Denemelerin Kapsamlı Yasaklanması Antlaşması Kapsamında KRDAE-</w:t>
      </w:r>
      <w:proofErr w:type="spellStart"/>
      <w:r w:rsidRPr="005A665C">
        <w:rPr>
          <w:rFonts w:ascii="Arial" w:hAnsi="Arial" w:cs="Arial"/>
          <w:b/>
          <w:sz w:val="40"/>
          <w:szCs w:val="40"/>
        </w:rPr>
        <w:t>Belbaşı</w:t>
      </w:r>
      <w:proofErr w:type="spellEnd"/>
      <w:r w:rsidRPr="005A665C">
        <w:rPr>
          <w:rFonts w:ascii="Arial" w:hAnsi="Arial" w:cs="Arial"/>
          <w:b/>
          <w:sz w:val="40"/>
          <w:szCs w:val="40"/>
        </w:rPr>
        <w:t xml:space="preserve"> Nükleer Denemeleri İzleme Merkezi Faaliyetleri”</w:t>
      </w:r>
    </w:p>
    <w:p w:rsidR="005A665C" w:rsidRP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</w:p>
    <w:p w:rsidR="005A665C" w:rsidRDefault="005A665C" w:rsidP="005A665C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5A665C" w:rsidRPr="005A665C" w:rsidRDefault="005A665C" w:rsidP="005A665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5A665C">
        <w:rPr>
          <w:rFonts w:ascii="Arial" w:hAnsi="Arial" w:cs="Arial"/>
          <w:sz w:val="40"/>
          <w:szCs w:val="40"/>
          <w:u w:val="single"/>
        </w:rPr>
        <w:t xml:space="preserve">Dr. Öcal </w:t>
      </w:r>
      <w:proofErr w:type="spellStart"/>
      <w:r w:rsidRPr="005A665C">
        <w:rPr>
          <w:rFonts w:ascii="Arial" w:hAnsi="Arial" w:cs="Arial"/>
          <w:sz w:val="40"/>
          <w:szCs w:val="40"/>
          <w:u w:val="single"/>
        </w:rPr>
        <w:t>Necmioğlu</w:t>
      </w:r>
      <w:proofErr w:type="spellEnd"/>
    </w:p>
    <w:p w:rsidR="005A665C" w:rsidRPr="005A665C" w:rsidRDefault="005A665C" w:rsidP="005A6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proofErr w:type="spellStart"/>
      <w:r w:rsidRPr="005A665C">
        <w:rPr>
          <w:rFonts w:ascii="Arial" w:eastAsia="Times New Roman" w:hAnsi="Arial" w:cs="Arial"/>
          <w:color w:val="222222"/>
          <w:sz w:val="40"/>
          <w:szCs w:val="40"/>
          <w:lang w:eastAsia="tr-TR"/>
        </w:rPr>
        <w:t>Belbaşı</w:t>
      </w:r>
      <w:proofErr w:type="spellEnd"/>
      <w:r w:rsidRPr="005A665C">
        <w:rPr>
          <w:rFonts w:ascii="Arial" w:eastAsia="Times New Roman" w:hAnsi="Arial" w:cs="Arial"/>
          <w:color w:val="222222"/>
          <w:sz w:val="40"/>
          <w:szCs w:val="40"/>
          <w:lang w:eastAsia="tr-TR"/>
        </w:rPr>
        <w:t xml:space="preserve"> Nükleer Denemeleri İzleme Merkezi Müdürü</w:t>
      </w:r>
    </w:p>
    <w:p w:rsidR="005A665C" w:rsidRP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</w:p>
    <w:p w:rsidR="005A665C" w:rsidRPr="005A665C" w:rsidRDefault="005A665C" w:rsidP="005A6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5A665C">
        <w:rPr>
          <w:rFonts w:ascii="Arial" w:eastAsia="Times New Roman" w:hAnsi="Arial" w:cs="Arial"/>
          <w:color w:val="222222"/>
          <w:sz w:val="40"/>
          <w:szCs w:val="40"/>
          <w:lang w:eastAsia="tr-TR"/>
        </w:rPr>
        <w:t>B.Ü. Kandilli Rasathanesi ve Deprem Araştırma Enstitüsü</w:t>
      </w:r>
    </w:p>
    <w:p w:rsidR="005A665C" w:rsidRP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</w:p>
    <w:p w:rsidR="005A665C" w:rsidRP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</w:p>
    <w:p w:rsidR="005A665C" w:rsidRP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</w:p>
    <w:p w:rsidR="005A665C" w:rsidRP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  <w:r w:rsidRPr="005A665C">
        <w:rPr>
          <w:rFonts w:ascii="Arial" w:hAnsi="Arial" w:cs="Arial"/>
          <w:sz w:val="40"/>
          <w:szCs w:val="40"/>
        </w:rPr>
        <w:t>Mühendislik Fakültesi</w:t>
      </w:r>
    </w:p>
    <w:p w:rsidR="005A665C" w:rsidRPr="005A665C" w:rsidRDefault="005A665C" w:rsidP="005A665C">
      <w:pPr>
        <w:jc w:val="center"/>
        <w:rPr>
          <w:rFonts w:ascii="Arial" w:hAnsi="Arial" w:cs="Arial"/>
          <w:b/>
          <w:sz w:val="40"/>
          <w:szCs w:val="40"/>
        </w:rPr>
      </w:pPr>
      <w:r w:rsidRPr="005A665C">
        <w:rPr>
          <w:rFonts w:ascii="Arial" w:hAnsi="Arial" w:cs="Arial"/>
          <w:b/>
          <w:sz w:val="40"/>
          <w:szCs w:val="40"/>
        </w:rPr>
        <w:t>Turgut Özal Konferans Salonu</w:t>
      </w:r>
    </w:p>
    <w:p w:rsid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</w:p>
    <w:p w:rsidR="005A665C" w:rsidRPr="005A665C" w:rsidRDefault="005A665C" w:rsidP="005A665C">
      <w:pPr>
        <w:jc w:val="center"/>
        <w:rPr>
          <w:rFonts w:ascii="Arial" w:hAnsi="Arial" w:cs="Arial"/>
          <w:sz w:val="40"/>
          <w:szCs w:val="40"/>
        </w:rPr>
      </w:pPr>
      <w:r w:rsidRPr="005A665C">
        <w:rPr>
          <w:rFonts w:ascii="Arial" w:hAnsi="Arial" w:cs="Arial"/>
          <w:b/>
          <w:sz w:val="40"/>
          <w:szCs w:val="40"/>
        </w:rPr>
        <w:t>05 Mayıs 2017 15:00</w:t>
      </w:r>
      <w:bookmarkStart w:id="0" w:name="_GoBack"/>
      <w:bookmarkEnd w:id="0"/>
    </w:p>
    <w:sectPr w:rsidR="005A665C" w:rsidRPr="005A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5C"/>
    <w:rsid w:val="005A665C"/>
    <w:rsid w:val="00D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0DAFB"/>
  <w15:chartTrackingRefBased/>
  <w15:docId w15:val="{B8BE318F-51FC-43F1-B284-97332B7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2017-05-02T12:37:00Z</dcterms:created>
  <dcterms:modified xsi:type="dcterms:W3CDTF">2017-05-02T12:42:00Z</dcterms:modified>
</cp:coreProperties>
</file>