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47" w:rsidRPr="00BE79ED" w:rsidRDefault="00102F47" w:rsidP="00102F47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Çanakkale Onsekiz Mart Üniversitesi</w:t>
      </w:r>
    </w:p>
    <w:p w:rsidR="001D1E28" w:rsidRDefault="001D1E28" w:rsidP="00102F47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Kalite Güvencesi Kapsamında </w:t>
      </w:r>
    </w:p>
    <w:p w:rsidR="00102F47" w:rsidRPr="00BE79ED" w:rsidRDefault="00102F47" w:rsidP="00102F47">
      <w:pPr>
        <w:jc w:val="center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Akademik Personel Memnuniyet Anketi</w:t>
      </w:r>
    </w:p>
    <w:p w:rsidR="00102F47" w:rsidRPr="00BE79ED" w:rsidRDefault="00102F47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</w:p>
    <w:p w:rsidR="00102F47" w:rsidRPr="00BE79ED" w:rsidRDefault="00102F47" w:rsidP="001D1E28">
      <w:pPr>
        <w:ind w:firstLine="708"/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Kişisel Bilgiler</w:t>
      </w:r>
    </w:p>
    <w:p w:rsidR="00102F47" w:rsidRPr="00BE79ED" w:rsidRDefault="00102F47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  <w:t>Cinsiyetiniz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8C5966">
        <w:rPr>
          <w:rFonts w:ascii="Times New Roman" w:hAnsi="Times New Roman" w:cs="Times New Roman"/>
          <w:b/>
          <w:color w:val="000000" w:themeColor="text1"/>
          <w:lang w:val="tr-TR"/>
        </w:rPr>
        <w:t xml:space="preserve">            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102F47" w:rsidRPr="00BE79ED" w:rsidRDefault="00B264CA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>
        <w:rPr>
          <w:rFonts w:ascii="Times New Roman" w:hAnsi="Times New Roman" w:cs="Times New Roman"/>
          <w:b/>
          <w:color w:val="000000" w:themeColor="text1"/>
          <w:lang w:val="tr-TR"/>
        </w:rPr>
        <w:tab/>
        <w:t xml:space="preserve">Üniversitede hizmet süreniz </w:t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>(yıl olarak)</w:t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102F47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102F47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            </w:t>
      </w:r>
      <w:r w:rsidR="00102F47"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102F47" w:rsidRPr="00BE79ED" w:rsidRDefault="00102F47" w:rsidP="00102F47">
      <w:pPr>
        <w:rPr>
          <w:rFonts w:ascii="Times New Roman" w:hAnsi="Times New Roman" w:cs="Times New Roman"/>
          <w:b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  <w:t>Biriminiz (fakülte, enstitü</w:t>
      </w:r>
      <w:r w:rsidR="0022664E">
        <w:rPr>
          <w:rFonts w:ascii="Times New Roman" w:hAnsi="Times New Roman" w:cs="Times New Roman"/>
          <w:b/>
          <w:color w:val="000000" w:themeColor="text1"/>
          <w:lang w:val="tr-TR"/>
        </w:rPr>
        <w:t>, yüksek</w:t>
      </w:r>
      <w:r>
        <w:rPr>
          <w:rFonts w:ascii="Times New Roman" w:hAnsi="Times New Roman" w:cs="Times New Roman"/>
          <w:b/>
          <w:color w:val="000000" w:themeColor="text1"/>
          <w:lang w:val="tr-TR"/>
        </w:rPr>
        <w:t xml:space="preserve">okul, meslek </w:t>
      </w:r>
      <w:r w:rsidR="00C50D74">
        <w:rPr>
          <w:rFonts w:ascii="Times New Roman" w:hAnsi="Times New Roman" w:cs="Times New Roman"/>
          <w:b/>
          <w:color w:val="000000" w:themeColor="text1"/>
          <w:lang w:val="tr-TR"/>
        </w:rPr>
        <w:t>yüksek</w:t>
      </w:r>
      <w:r>
        <w:rPr>
          <w:rFonts w:ascii="Times New Roman" w:hAnsi="Times New Roman" w:cs="Times New Roman"/>
          <w:b/>
          <w:color w:val="000000" w:themeColor="text1"/>
          <w:lang w:val="tr-TR"/>
        </w:rPr>
        <w:t>okulu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)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ab/>
      </w:r>
      <w:r w:rsidR="008C5966">
        <w:rPr>
          <w:rFonts w:ascii="Times New Roman" w:hAnsi="Times New Roman" w:cs="Times New Roman"/>
          <w:b/>
          <w:color w:val="000000" w:themeColor="text1"/>
          <w:lang w:val="tr-TR"/>
        </w:rPr>
        <w:t xml:space="preserve">            </w:t>
      </w:r>
      <w:r w:rsidRPr="00BE79ED">
        <w:rPr>
          <w:rFonts w:ascii="Times New Roman" w:hAnsi="Times New Roman" w:cs="Times New Roman"/>
          <w:b/>
          <w:color w:val="000000" w:themeColor="text1"/>
          <w:lang w:val="tr-TR"/>
        </w:rPr>
        <w:t>:</w:t>
      </w: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102F47" w:rsidRPr="00BE79ED" w:rsidRDefault="00102F47" w:rsidP="00102F47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lang w:val="tr-TR"/>
        </w:rPr>
      </w:pP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Aşağıda üniversitemizin kalite güvencesi kapsamında, gerek birim gerekse üniversitemiz bünyesinde çalışanların memnuniyetlerini tespit etmeye yönelik olarak hazırlanmış </w:t>
      </w:r>
      <w:r w:rsidR="008C5966">
        <w:rPr>
          <w:rFonts w:ascii="Times New Roman" w:hAnsi="Times New Roman" w:cs="Times New Roman"/>
          <w:color w:val="000000" w:themeColor="text1"/>
          <w:lang w:val="tr-TR"/>
        </w:rPr>
        <w:t>27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sorudan oluşan bir anket bulunmaktadır. Sizden beklenen anket maddelerine içtenlikle ve güvenilir yanıtlar vermenizdir. Vereceğiniz yanıtlar sadece üniversitemizin gelişmesi ve kalitesinin daha da arttırılması amacıyla kullanılacaktır. Anket mad</w:t>
      </w:r>
      <w:r>
        <w:rPr>
          <w:rFonts w:ascii="Times New Roman" w:hAnsi="Times New Roman" w:cs="Times New Roman"/>
          <w:color w:val="000000" w:themeColor="text1"/>
          <w:lang w:val="tr-TR"/>
        </w:rPr>
        <w:t>delerine yanıt verirken  1 ile 5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arasında dereceleyiniz (1 en az, </w:t>
      </w:r>
      <w:r>
        <w:rPr>
          <w:rFonts w:ascii="Times New Roman" w:hAnsi="Times New Roman" w:cs="Times New Roman"/>
          <w:color w:val="000000" w:themeColor="text1"/>
          <w:lang w:val="tr-TR"/>
        </w:rPr>
        <w:t>5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 xml:space="preserve"> ise en üst düzeyde katıldığınızı </w:t>
      </w:r>
      <w:r>
        <w:rPr>
          <w:rFonts w:ascii="Times New Roman" w:hAnsi="Times New Roman" w:cs="Times New Roman"/>
          <w:color w:val="000000" w:themeColor="text1"/>
          <w:lang w:val="tr-TR"/>
        </w:rPr>
        <w:t>belirtir</w:t>
      </w:r>
      <w:r w:rsidRPr="00BE79ED">
        <w:rPr>
          <w:rFonts w:ascii="Times New Roman" w:hAnsi="Times New Roman" w:cs="Times New Roman"/>
          <w:color w:val="000000" w:themeColor="text1"/>
          <w:lang w:val="tr-TR"/>
        </w:rPr>
        <w:t>).</w:t>
      </w: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1842"/>
        <w:gridCol w:w="1560"/>
        <w:gridCol w:w="1559"/>
        <w:gridCol w:w="1559"/>
        <w:gridCol w:w="1418"/>
      </w:tblGrid>
      <w:tr w:rsidR="001D1E28" w:rsidRPr="00BE79ED" w:rsidTr="00C50D74">
        <w:tc>
          <w:tcPr>
            <w:tcW w:w="6204" w:type="dxa"/>
          </w:tcPr>
          <w:p w:rsidR="00102F47" w:rsidRPr="00BE79ED" w:rsidRDefault="00102F47" w:rsidP="00643AD3">
            <w:pPr>
              <w:pStyle w:val="ListeParagraf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</w:p>
        </w:tc>
        <w:tc>
          <w:tcPr>
            <w:tcW w:w="1842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Kesinlikle katılmıyorum</w:t>
            </w:r>
          </w:p>
        </w:tc>
        <w:tc>
          <w:tcPr>
            <w:tcW w:w="1560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Katılmıyorum</w:t>
            </w:r>
          </w:p>
        </w:tc>
        <w:tc>
          <w:tcPr>
            <w:tcW w:w="1559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Kısmen katılıyorum</w:t>
            </w:r>
          </w:p>
        </w:tc>
        <w:tc>
          <w:tcPr>
            <w:tcW w:w="1559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Katılıyorum</w:t>
            </w:r>
          </w:p>
        </w:tc>
        <w:tc>
          <w:tcPr>
            <w:tcW w:w="1418" w:type="dxa"/>
            <w:vAlign w:val="center"/>
          </w:tcPr>
          <w:p w:rsidR="00102F47" w:rsidRPr="00CB1CAA" w:rsidRDefault="00102F47" w:rsidP="00643AD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</w:pPr>
            <w:r w:rsidRPr="00CB1CAA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  <w:lang w:val="tr-TR"/>
              </w:rPr>
              <w:t>Kesinlikle katılıyorum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Öğrenciler </w:t>
            </w:r>
            <w:r w:rsidR="00F611C0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eğitim-öğretim faaliyetleri ile ilgili 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karar alma süreçlerine katılmaktadır.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Her seviyedeki öğretim programı için hazırlanmış olan ve öğrenci bilgi sisteminde yer alan dersi bilgi paketleri (ders içerikleri vb. gibi), sınıf içi uygulamalarla uyumludur. 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Program yeterliklerine ulaşılıp ulaşılmadığının izlenmesi amacıyla gerekli mekanizmalar bulunmaktadır.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Kurumda programların tercih edilme oranları izlenmekte, uygun önlemlerle iyileştirmeler yapılmaktadır.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Akredite olmak isteyen programlar teşvik edilmektedir.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567D8C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Farklı kültürleri tanıma fırsatı veren seçmeli dersler</w:t>
            </w:r>
            <w:r w:rsidR="00567D8C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ve faaliyetler 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tanımlanmıştır.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Disiplinler arası işbirliğine fırsat verebilecek seçmeli dersler tanımlanmıştır.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Seçmeli derslerin yönetimine ilişkin olarak uygun mekanizmalar kurulmuştur (Örneğin seçmeli dersler koordinatörlüğü).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Ödev, proje, dönem sonu sınavı gibi öğrencinin ilgili dersten almış olduğu nota katkısı bulunan değerlendirme uygulamalarıyla ilgili notlandırma dışında yeterli dönüt verilmektedir.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Atama ve yükseltilme kriterleri, kurumun misyon ve hedefleriyle uyumludur.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Akademik personelin rehberlik ve psikolojik danışmanlık faaliyetlerine yönelik ihtiyaçları kurum tarafından karşılanmaktadır.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Sunulan hizmet ve desteklerin kalitesi, kurum tarafından güvence altına alınmıştır. 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Sosyal etkinlikler (sportif, sosyal ve kültürel faaliyetler) kapsamında, akademik personele yeterli teşvik yapılmaktadır.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567D8C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Kurumun araştırma</w:t>
            </w:r>
            <w:r w:rsidR="00567D8C">
              <w:rPr>
                <w:rFonts w:ascii="Times New Roman" w:hAnsi="Times New Roman" w:cs="Times New Roman"/>
                <w:color w:val="000000" w:themeColor="text1"/>
                <w:lang w:val="tr-TR"/>
              </w:rPr>
              <w:t>da öncelikli alanlarına yönelik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politikaları, ulusal düzeydeki araştırma politikalarıyla uyumludur.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1D1E28" w:rsidRPr="00BE79ED" w:rsidTr="00C50D74">
        <w:tc>
          <w:tcPr>
            <w:tcW w:w="6204" w:type="dxa"/>
          </w:tcPr>
          <w:p w:rsidR="00102F47" w:rsidRPr="00BE79ED" w:rsidRDefault="00102F47" w:rsidP="00102F47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Kurumun iç kontrol standartlarına uyum kapsamında bir eylem planı bulunmaktadır.</w:t>
            </w:r>
          </w:p>
        </w:tc>
        <w:tc>
          <w:tcPr>
            <w:tcW w:w="1842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102F47" w:rsidRPr="00BE79ED" w:rsidRDefault="00102F47" w:rsidP="00643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Yönetim, kurum çalışanlarına yönelik olarak hesap verebilir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Yönetim, kurum çalışanlarına yönelik olarak şeffaf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tır.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Mezun izleme sistemi ile mezunların istihdamları düzenli olarak takip edilmektedir.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Ulusal veya Uluslararası</w:t>
            </w: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öğretim 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elemanı hareketliliği </w:t>
            </w: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desteklenmektedir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color w:val="000000" w:themeColor="text1"/>
                <w:lang w:val="tr-TR" w:eastAsia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lastRenderedPageBreak/>
              <w:t>Kurum içindeki gelişmeler ve çalışmalar hakkında yöneticiler, belli aralıklarla bilgilendirme yapmaktadır.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Pr="00BE79ED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Akademik çalışmalara destek amaçlı kütüphane hizmetleri (basılı yayın, veritabanı, e-dergi, e-kitap, vd) yeterlidir.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Öğretim elemanlarına araştırmaları için proje desteği sağlanmaktadır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Öğretim elemanlarına bilimsel etkinliklere katılım desteği sağlanmaktadır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Akademik personelin teşvik edilmesi kapsamında üniversite yönetimi yeterli desteği sağlamaktadır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Bologna Eğitim Sistemi uygulanması üniversitemizin tanınırlığını sağlamaktadır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Kalite Güvencesi kapsamında Akredite olma yönündeki çalışmalar faydalı olmaktadır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  <w:tr w:rsidR="009D5F1B" w:rsidRPr="00BE79ED" w:rsidTr="00C50D74">
        <w:tc>
          <w:tcPr>
            <w:tcW w:w="6204" w:type="dxa"/>
          </w:tcPr>
          <w:p w:rsidR="009D5F1B" w:rsidRDefault="009D5F1B" w:rsidP="009D5F1B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Çanakkale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>Onsekiz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lang w:val="tr-TR"/>
              </w:rPr>
              <w:t xml:space="preserve"> Mart Üniversitesinin kalitesi artmaktadır</w:t>
            </w:r>
            <w:r w:rsidR="00F147F7">
              <w:rPr>
                <w:rFonts w:ascii="Times New Roman" w:hAnsi="Times New Roman" w:cs="Times New Roman"/>
                <w:color w:val="000000" w:themeColor="text1"/>
                <w:lang w:val="tr-TR"/>
              </w:rPr>
              <w:t>.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1</w:t>
            </w:r>
          </w:p>
        </w:tc>
        <w:tc>
          <w:tcPr>
            <w:tcW w:w="1560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2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3</w:t>
            </w:r>
          </w:p>
        </w:tc>
        <w:tc>
          <w:tcPr>
            <w:tcW w:w="1559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4</w:t>
            </w:r>
          </w:p>
        </w:tc>
        <w:tc>
          <w:tcPr>
            <w:tcW w:w="1418" w:type="dxa"/>
            <w:vAlign w:val="center"/>
          </w:tcPr>
          <w:p w:rsidR="009D5F1B" w:rsidRPr="00BE79ED" w:rsidRDefault="009D5F1B" w:rsidP="009D5F1B">
            <w:pPr>
              <w:jc w:val="center"/>
              <w:rPr>
                <w:rFonts w:ascii="Times New Roman" w:hAnsi="Times New Roman" w:cs="Times New Roman"/>
                <w:color w:val="000000" w:themeColor="text1"/>
                <w:lang w:val="tr-TR"/>
              </w:rPr>
            </w:pPr>
            <w:r w:rsidRPr="00BE79ED">
              <w:rPr>
                <w:rFonts w:ascii="Times New Roman" w:hAnsi="Times New Roman" w:cs="Times New Roman"/>
                <w:color w:val="000000" w:themeColor="text1"/>
                <w:lang w:val="tr-TR"/>
              </w:rPr>
              <w:t>5</w:t>
            </w:r>
          </w:p>
        </w:tc>
      </w:tr>
    </w:tbl>
    <w:p w:rsidR="00102F47" w:rsidRPr="00BE79ED" w:rsidRDefault="00102F47" w:rsidP="00102F47">
      <w:pPr>
        <w:rPr>
          <w:rFonts w:ascii="Times New Roman" w:hAnsi="Times New Roman" w:cs="Times New Roman"/>
          <w:color w:val="000000" w:themeColor="text1"/>
          <w:lang w:val="tr-TR"/>
        </w:rPr>
      </w:pPr>
    </w:p>
    <w:p w:rsidR="00324EEF" w:rsidRDefault="00324EEF"/>
    <w:sectPr w:rsidR="00324EEF" w:rsidSect="00347993">
      <w:pgSz w:w="16840" w:h="1190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71234"/>
    <w:multiLevelType w:val="hybridMultilevel"/>
    <w:tmpl w:val="8C74CE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F47"/>
    <w:rsid w:val="00102F47"/>
    <w:rsid w:val="00165A19"/>
    <w:rsid w:val="001D1E28"/>
    <w:rsid w:val="001E2AA4"/>
    <w:rsid w:val="0022664E"/>
    <w:rsid w:val="00324EEF"/>
    <w:rsid w:val="00347993"/>
    <w:rsid w:val="00567D8C"/>
    <w:rsid w:val="00575963"/>
    <w:rsid w:val="008C5966"/>
    <w:rsid w:val="009D5F1B"/>
    <w:rsid w:val="00B264CA"/>
    <w:rsid w:val="00C50D74"/>
    <w:rsid w:val="00DB03C2"/>
    <w:rsid w:val="00F147F7"/>
    <w:rsid w:val="00F61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057A"/>
  <w15:docId w15:val="{A6CE414C-CCD8-42E6-A3FC-396EB2E2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F47"/>
    <w:pPr>
      <w:spacing w:after="0" w:line="240" w:lineRule="auto"/>
    </w:pPr>
    <w:rPr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02F47"/>
    <w:pPr>
      <w:spacing w:after="0" w:line="240" w:lineRule="auto"/>
    </w:pPr>
    <w:rPr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02F4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D5F1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5F1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egitim</dc:creator>
  <cp:lastModifiedBy>Dell</cp:lastModifiedBy>
  <cp:revision>13</cp:revision>
  <cp:lastPrinted>2017-10-09T13:50:00Z</cp:lastPrinted>
  <dcterms:created xsi:type="dcterms:W3CDTF">2017-09-27T08:41:00Z</dcterms:created>
  <dcterms:modified xsi:type="dcterms:W3CDTF">2017-10-10T12:27:00Z</dcterms:modified>
</cp:coreProperties>
</file>