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8221B" w14:textId="77777777" w:rsidR="001B643C" w:rsidRDefault="001B643C" w:rsidP="001B643C">
      <w:pPr>
        <w:jc w:val="right"/>
        <w:rPr>
          <w:rFonts w:ascii="Times New Roman" w:hAnsi="Times New Roman" w:cs="Times New Roman"/>
          <w:b/>
          <w:bCs/>
        </w:rPr>
      </w:pPr>
      <w:bookmarkStart w:id="0" w:name="_Hlk161410784"/>
      <w:r>
        <w:rPr>
          <w:rFonts w:ascii="Times New Roman" w:hAnsi="Times New Roman" w:cs="Times New Roman"/>
          <w:b/>
          <w:bCs/>
        </w:rPr>
        <w:t>07.03.2024</w:t>
      </w:r>
    </w:p>
    <w:bookmarkEnd w:id="0"/>
    <w:p w14:paraId="5811475D" w14:textId="77777777" w:rsidR="001B643C" w:rsidRDefault="001B643C" w:rsidP="001B643C">
      <w:pPr>
        <w:jc w:val="right"/>
        <w:rPr>
          <w:rFonts w:ascii="Times New Roman" w:hAnsi="Times New Roman" w:cs="Times New Roman"/>
          <w:b/>
          <w:bCs/>
        </w:rPr>
      </w:pPr>
    </w:p>
    <w:p w14:paraId="29EBA7A8" w14:textId="0388BCCF" w:rsidR="001B643C" w:rsidRDefault="0064661D" w:rsidP="006466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C0071">
        <w:rPr>
          <w:rFonts w:ascii="Times New Roman" w:hAnsi="Times New Roman" w:cs="Times New Roman"/>
          <w:b/>
          <w:bCs/>
        </w:rPr>
        <w:t>ÇANAKKALE ONSEKİZ MART ÜNİVERSİTESİ AYVACIK MESLEK YÜKSEKOKULU</w:t>
      </w:r>
    </w:p>
    <w:p w14:paraId="508BAEF3" w14:textId="7A386781" w:rsidR="001B643C" w:rsidRDefault="0064661D" w:rsidP="006466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B4C65">
        <w:rPr>
          <w:rFonts w:ascii="Times New Roman" w:hAnsi="Times New Roman" w:cs="Times New Roman"/>
          <w:b/>
          <w:bCs/>
        </w:rPr>
        <w:t>ÖĞRENCİ AKADEMİK DANIŞMANLIĞ</w:t>
      </w:r>
      <w:r>
        <w:rPr>
          <w:rFonts w:ascii="Times New Roman" w:hAnsi="Times New Roman" w:cs="Times New Roman"/>
          <w:b/>
          <w:bCs/>
        </w:rPr>
        <w:t>I</w:t>
      </w:r>
      <w:r w:rsidRPr="003B4C65">
        <w:rPr>
          <w:rFonts w:ascii="Times New Roman" w:hAnsi="Times New Roman" w:cs="Times New Roman"/>
          <w:b/>
          <w:bCs/>
        </w:rPr>
        <w:t xml:space="preserve"> KOMİSYON TOPLANTI TUTANAĞI</w:t>
      </w:r>
      <w:r>
        <w:rPr>
          <w:rFonts w:ascii="Times New Roman" w:hAnsi="Times New Roman" w:cs="Times New Roman"/>
          <w:b/>
          <w:bCs/>
        </w:rPr>
        <w:t xml:space="preserve"> RAPORU</w:t>
      </w:r>
    </w:p>
    <w:p w14:paraId="7505E9B5" w14:textId="77777777" w:rsidR="0004722B" w:rsidRDefault="0004722B" w:rsidP="009542A4">
      <w:pPr>
        <w:spacing w:line="360" w:lineRule="auto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</w:p>
    <w:p w14:paraId="33F44A12" w14:textId="42CC95F4" w:rsidR="009542A4" w:rsidRPr="009542A4" w:rsidRDefault="0004722B" w:rsidP="001A75F6">
      <w:pPr>
        <w:spacing w:line="360" w:lineRule="auto"/>
        <w:ind w:firstLine="708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  <w:r w:rsidRPr="009542A4">
        <w:rPr>
          <w:rFonts w:ascii="Times New Roman" w:hAnsi="Times New Roman" w:cs="Times New Roman"/>
          <w:color w:val="0D0D0D"/>
          <w:shd w:val="clear" w:color="auto" w:fill="FFFFFF"/>
        </w:rPr>
        <w:t>07.03.2024</w:t>
      </w:r>
      <w:r>
        <w:rPr>
          <w:rFonts w:ascii="Times New Roman" w:hAnsi="Times New Roman" w:cs="Times New Roman"/>
          <w:color w:val="0D0D0D"/>
          <w:shd w:val="clear" w:color="auto" w:fill="FFFFFF"/>
        </w:rPr>
        <w:t xml:space="preserve"> tarihinde </w:t>
      </w:r>
      <w:r w:rsidRPr="009542A4">
        <w:rPr>
          <w:rFonts w:ascii="Times New Roman" w:hAnsi="Times New Roman" w:cs="Times New Roman"/>
          <w:color w:val="0D0D0D"/>
          <w:shd w:val="clear" w:color="auto" w:fill="FFFFFF"/>
        </w:rPr>
        <w:t>Ayvacık Meslek Yüksekokulu Öğrenci Akademik Danışmanlığı Komisyon</w:t>
      </w:r>
      <w:r>
        <w:rPr>
          <w:rFonts w:ascii="Times New Roman" w:hAnsi="Times New Roman" w:cs="Times New Roman"/>
          <w:color w:val="0D0D0D"/>
          <w:shd w:val="clear" w:color="auto" w:fill="FFFFFF"/>
        </w:rPr>
        <w:t xml:space="preserve">u okulumuzdaki öğrenci danışmanlık sistemini görüşmek ve </w:t>
      </w:r>
      <w:r w:rsidRPr="00B74C47">
        <w:rPr>
          <w:rFonts w:ascii="Times New Roman" w:hAnsi="Times New Roman" w:cs="Times New Roman"/>
          <w:color w:val="0D0D0D"/>
          <w:shd w:val="clear" w:color="auto" w:fill="FFFFFF"/>
        </w:rPr>
        <w:t>Öğrenci Akademik Danışmanlık Yönergesinin 9. Maddesinin 3. Fıkras</w:t>
      </w:r>
      <w:r>
        <w:rPr>
          <w:rFonts w:ascii="Times New Roman" w:hAnsi="Times New Roman" w:cs="Times New Roman"/>
          <w:color w:val="0D0D0D"/>
          <w:shd w:val="clear" w:color="auto" w:fill="FFFFFF"/>
        </w:rPr>
        <w:t>ını incelemek için bir araya gelmiştir.</w:t>
      </w:r>
    </w:p>
    <w:p w14:paraId="49146486" w14:textId="765638F8" w:rsidR="00444071" w:rsidRDefault="004619F1" w:rsidP="001A75F6">
      <w:pPr>
        <w:spacing w:line="360" w:lineRule="auto"/>
        <w:ind w:firstLine="708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  <w:r w:rsidRPr="004619F1">
        <w:rPr>
          <w:rFonts w:ascii="Times New Roman" w:hAnsi="Times New Roman" w:cs="Times New Roman"/>
          <w:color w:val="0D0D0D"/>
          <w:shd w:val="clear" w:color="auto" w:fill="FFFFFF"/>
        </w:rPr>
        <w:t xml:space="preserve">Çanakkale </w:t>
      </w:r>
      <w:proofErr w:type="spellStart"/>
      <w:r w:rsidRPr="004619F1">
        <w:rPr>
          <w:rFonts w:ascii="Times New Roman" w:hAnsi="Times New Roman" w:cs="Times New Roman"/>
          <w:color w:val="0D0D0D"/>
          <w:shd w:val="clear" w:color="auto" w:fill="FFFFFF"/>
        </w:rPr>
        <w:t>Onsekiz</w:t>
      </w:r>
      <w:proofErr w:type="spellEnd"/>
      <w:r w:rsidRPr="004619F1">
        <w:rPr>
          <w:rFonts w:ascii="Times New Roman" w:hAnsi="Times New Roman" w:cs="Times New Roman"/>
          <w:color w:val="0D0D0D"/>
          <w:shd w:val="clear" w:color="auto" w:fill="FFFFFF"/>
        </w:rPr>
        <w:t xml:space="preserve"> Mart </w:t>
      </w:r>
      <w:r w:rsidR="00805373" w:rsidRPr="004619F1">
        <w:rPr>
          <w:rFonts w:ascii="Times New Roman" w:hAnsi="Times New Roman" w:cs="Times New Roman"/>
          <w:color w:val="0D0D0D"/>
          <w:shd w:val="clear" w:color="auto" w:fill="FFFFFF"/>
        </w:rPr>
        <w:t xml:space="preserve">Üniversitesi </w:t>
      </w:r>
      <w:r w:rsidR="00805373" w:rsidRPr="009251B3">
        <w:rPr>
          <w:rFonts w:ascii="Times New Roman" w:hAnsi="Times New Roman" w:cs="Times New Roman"/>
          <w:color w:val="0D0D0D"/>
          <w:shd w:val="clear" w:color="auto" w:fill="FFFFFF"/>
        </w:rPr>
        <w:t>2022</w:t>
      </w:r>
      <w:r w:rsidRPr="002D0CA2">
        <w:rPr>
          <w:rFonts w:ascii="Times New Roman" w:hAnsi="Times New Roman" w:cs="Times New Roman"/>
          <w:color w:val="0D0D0D"/>
          <w:shd w:val="clear" w:color="auto" w:fill="FFFFFF"/>
        </w:rPr>
        <w:t>-202</w:t>
      </w:r>
      <w:r>
        <w:rPr>
          <w:rFonts w:ascii="Times New Roman" w:hAnsi="Times New Roman" w:cs="Times New Roman"/>
          <w:color w:val="0D0D0D"/>
          <w:shd w:val="clear" w:color="auto" w:fill="FFFFFF"/>
        </w:rPr>
        <w:t>3</w:t>
      </w:r>
      <w:r w:rsidRPr="002D0CA2">
        <w:rPr>
          <w:rFonts w:ascii="Times New Roman" w:hAnsi="Times New Roman" w:cs="Times New Roman"/>
          <w:color w:val="0D0D0D"/>
          <w:shd w:val="clear" w:color="auto" w:fill="FFFFFF"/>
        </w:rPr>
        <w:t xml:space="preserve"> eğitim öğretim yılına ait akademik danışmanlık değerlendirme anket sonuçları</w:t>
      </w:r>
      <w:r w:rsidRPr="009251B3">
        <w:rPr>
          <w:rFonts w:ascii="Times New Roman" w:hAnsi="Times New Roman" w:cs="Times New Roman"/>
          <w:color w:val="0D0D0D"/>
          <w:shd w:val="clear" w:color="auto" w:fill="FFFFFF"/>
        </w:rPr>
        <w:t xml:space="preserve"> görüşülmüştür</w:t>
      </w:r>
      <w:r>
        <w:rPr>
          <w:rFonts w:ascii="Times New Roman" w:hAnsi="Times New Roman" w:cs="Times New Roman"/>
          <w:color w:val="0D0D0D"/>
          <w:shd w:val="clear" w:color="auto" w:fill="FFFFFF"/>
        </w:rPr>
        <w:t>.</w:t>
      </w:r>
      <w:r w:rsidR="002A4B06">
        <w:rPr>
          <w:rFonts w:ascii="Times New Roman" w:hAnsi="Times New Roman" w:cs="Times New Roman"/>
          <w:color w:val="0D0D0D"/>
          <w:shd w:val="clear" w:color="auto" w:fill="FFFFFF"/>
        </w:rPr>
        <w:t xml:space="preserve"> </w:t>
      </w:r>
      <w:r w:rsidR="001A75F6">
        <w:rPr>
          <w:rFonts w:ascii="Times New Roman" w:hAnsi="Times New Roman" w:cs="Times New Roman"/>
          <w:color w:val="0D0D0D"/>
          <w:shd w:val="clear" w:color="auto" w:fill="FFFFFF"/>
        </w:rPr>
        <w:t>26,423 öğrencilerin</w:t>
      </w:r>
      <w:r w:rsidRPr="004619F1">
        <w:rPr>
          <w:rFonts w:ascii="Times New Roman" w:hAnsi="Times New Roman" w:cs="Times New Roman"/>
          <w:color w:val="0D0D0D"/>
          <w:shd w:val="clear" w:color="auto" w:fill="FFFFFF"/>
        </w:rPr>
        <w:t xml:space="preserve"> çevrim içi olarak yanıtladığı </w:t>
      </w:r>
      <w:r w:rsidR="002A4B06">
        <w:rPr>
          <w:rFonts w:ascii="Times New Roman" w:hAnsi="Times New Roman" w:cs="Times New Roman"/>
          <w:color w:val="0D0D0D"/>
          <w:shd w:val="clear" w:color="auto" w:fill="FFFFFF"/>
        </w:rPr>
        <w:t>anket</w:t>
      </w:r>
      <w:r w:rsidR="001A75F6">
        <w:rPr>
          <w:rFonts w:ascii="Times New Roman" w:hAnsi="Times New Roman" w:cs="Times New Roman"/>
          <w:color w:val="0D0D0D"/>
          <w:shd w:val="clear" w:color="auto" w:fill="FFFFFF"/>
        </w:rPr>
        <w:t>t</w:t>
      </w:r>
      <w:r w:rsidR="002A4B06">
        <w:rPr>
          <w:rFonts w:ascii="Times New Roman" w:hAnsi="Times New Roman" w:cs="Times New Roman"/>
          <w:color w:val="0D0D0D"/>
          <w:shd w:val="clear" w:color="auto" w:fill="FFFFFF"/>
        </w:rPr>
        <w:t xml:space="preserve">e </w:t>
      </w:r>
      <w:r w:rsidRPr="004619F1">
        <w:rPr>
          <w:rFonts w:ascii="Times New Roman" w:hAnsi="Times New Roman" w:cs="Times New Roman"/>
          <w:color w:val="0D0D0D"/>
          <w:shd w:val="clear" w:color="auto" w:fill="FFFFFF"/>
        </w:rPr>
        <w:t xml:space="preserve">sorular bulunmaktadır. Bu sorular, danışman bilgilendirmeleri, görüşmeleri ve öğrenci değerlendirmeleriyle ilgilidir. Sonuçlara göre, üniversite öğrencilerinin genel akademik danışman memnuniyet oranının %74.7 olduğu tespit edilmiştir. Bu oranın %100'e ulaşması için alınabilecek önlemler </w:t>
      </w:r>
      <w:r w:rsidR="00805373" w:rsidRPr="004619F1">
        <w:rPr>
          <w:rFonts w:ascii="Times New Roman" w:hAnsi="Times New Roman" w:cs="Times New Roman"/>
          <w:color w:val="0D0D0D"/>
          <w:shd w:val="clear" w:color="auto" w:fill="FFFFFF"/>
        </w:rPr>
        <w:t xml:space="preserve">üzerinde </w:t>
      </w:r>
      <w:r w:rsidR="00805373">
        <w:rPr>
          <w:rFonts w:ascii="Times New Roman" w:hAnsi="Times New Roman" w:cs="Times New Roman"/>
          <w:color w:val="0D0D0D"/>
          <w:shd w:val="clear" w:color="auto" w:fill="FFFFFF"/>
        </w:rPr>
        <w:t xml:space="preserve">okulumuzun komisyon üyeleri </w:t>
      </w:r>
      <w:r w:rsidR="00805373" w:rsidRPr="004619F1">
        <w:rPr>
          <w:rFonts w:ascii="Times New Roman" w:hAnsi="Times New Roman" w:cs="Times New Roman"/>
          <w:color w:val="0D0D0D"/>
          <w:shd w:val="clear" w:color="auto" w:fill="FFFFFF"/>
        </w:rPr>
        <w:t>görüşler</w:t>
      </w:r>
      <w:r w:rsidR="00805373">
        <w:rPr>
          <w:rFonts w:ascii="Times New Roman" w:hAnsi="Times New Roman" w:cs="Times New Roman"/>
          <w:color w:val="0D0D0D"/>
          <w:shd w:val="clear" w:color="auto" w:fill="FFFFFF"/>
        </w:rPr>
        <w:t xml:space="preserve">ini </w:t>
      </w:r>
      <w:r w:rsidR="00805373" w:rsidRPr="004619F1">
        <w:rPr>
          <w:rFonts w:ascii="Times New Roman" w:hAnsi="Times New Roman" w:cs="Times New Roman"/>
          <w:color w:val="0D0D0D"/>
          <w:shd w:val="clear" w:color="auto" w:fill="FFFFFF"/>
        </w:rPr>
        <w:t>belirt</w:t>
      </w:r>
      <w:r w:rsidR="001D6F8B">
        <w:rPr>
          <w:rFonts w:ascii="Times New Roman" w:hAnsi="Times New Roman" w:cs="Times New Roman"/>
          <w:color w:val="0D0D0D"/>
          <w:shd w:val="clear" w:color="auto" w:fill="FFFFFF"/>
        </w:rPr>
        <w:t>mişlerdir</w:t>
      </w:r>
      <w:r w:rsidR="001A75F6">
        <w:rPr>
          <w:rFonts w:ascii="Times New Roman" w:hAnsi="Times New Roman" w:cs="Times New Roman"/>
          <w:color w:val="0D0D0D"/>
          <w:shd w:val="clear" w:color="auto" w:fill="FFFFFF"/>
        </w:rPr>
        <w:t xml:space="preserve">. </w:t>
      </w:r>
      <w:bookmarkStart w:id="1" w:name="_GoBack"/>
      <w:bookmarkEnd w:id="1"/>
    </w:p>
    <w:p w14:paraId="665448D7" w14:textId="7BAC2276" w:rsidR="00D57E53" w:rsidRDefault="00D57E53" w:rsidP="001A75F6">
      <w:pPr>
        <w:spacing w:line="360" w:lineRule="auto"/>
        <w:ind w:firstLine="708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  <w:r w:rsidRPr="00D57E53">
        <w:rPr>
          <w:rFonts w:ascii="Times New Roman" w:hAnsi="Times New Roman" w:cs="Times New Roman"/>
          <w:color w:val="0D0D0D"/>
          <w:shd w:val="clear" w:color="auto" w:fill="FFFFFF"/>
        </w:rPr>
        <w:t xml:space="preserve">Öğrencilerin akademik başarılarını artırmak ve onları eğitim hedeflerine daha iyi odaklanmalarını sağlamak </w:t>
      </w:r>
      <w:r w:rsidR="00C355CE">
        <w:rPr>
          <w:rFonts w:ascii="Times New Roman" w:hAnsi="Times New Roman" w:cs="Times New Roman"/>
          <w:color w:val="0D0D0D"/>
          <w:shd w:val="clear" w:color="auto" w:fill="FFFFFF"/>
        </w:rPr>
        <w:t>ve</w:t>
      </w:r>
      <w:r w:rsidRPr="00D57E53">
        <w:rPr>
          <w:rFonts w:ascii="Times New Roman" w:hAnsi="Times New Roman" w:cs="Times New Roman"/>
          <w:color w:val="0D0D0D"/>
          <w:shd w:val="clear" w:color="auto" w:fill="FFFFFF"/>
        </w:rPr>
        <w:t xml:space="preserve"> okulumuzdaki danışmalık sisteminin daha etkili bir şekilde yapılması için tüm bölümlerdeki danışman olarak görevlendirilen akademisyenlerin bir araya geleceği bir toplantı planlanmıştır.</w:t>
      </w:r>
    </w:p>
    <w:p w14:paraId="106A098C" w14:textId="2CCAC007" w:rsidR="00C355CE" w:rsidRPr="004619F1" w:rsidRDefault="00C355CE" w:rsidP="00D57E53">
      <w:pPr>
        <w:spacing w:line="360" w:lineRule="auto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</w:p>
    <w:p w14:paraId="751B699E" w14:textId="6AB74411" w:rsidR="00AF6B88" w:rsidRPr="00F14AF5" w:rsidRDefault="00AF6B88" w:rsidP="00F14AF5">
      <w:pPr>
        <w:spacing w:line="360" w:lineRule="auto"/>
        <w:rPr>
          <w:rFonts w:ascii="Segoe UI" w:hAnsi="Segoe UI" w:cs="Segoe UI"/>
          <w:color w:val="0D0D0D"/>
          <w:shd w:val="clear" w:color="auto" w:fill="FFFFFF"/>
        </w:rPr>
      </w:pPr>
    </w:p>
    <w:sectPr w:rsidR="00AF6B88" w:rsidRPr="00F1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88"/>
    <w:rsid w:val="0004722B"/>
    <w:rsid w:val="001A75F6"/>
    <w:rsid w:val="001B643C"/>
    <w:rsid w:val="001D6F8B"/>
    <w:rsid w:val="00286534"/>
    <w:rsid w:val="002A4B06"/>
    <w:rsid w:val="00381CD1"/>
    <w:rsid w:val="003F30E1"/>
    <w:rsid w:val="00444071"/>
    <w:rsid w:val="004619F1"/>
    <w:rsid w:val="006402C0"/>
    <w:rsid w:val="0064661D"/>
    <w:rsid w:val="00805373"/>
    <w:rsid w:val="008E412A"/>
    <w:rsid w:val="009251B3"/>
    <w:rsid w:val="009542A4"/>
    <w:rsid w:val="00A002D0"/>
    <w:rsid w:val="00AF6B88"/>
    <w:rsid w:val="00B74C47"/>
    <w:rsid w:val="00B93CDC"/>
    <w:rsid w:val="00C355CE"/>
    <w:rsid w:val="00C87C36"/>
    <w:rsid w:val="00D57E53"/>
    <w:rsid w:val="00D67639"/>
    <w:rsid w:val="00E342BD"/>
    <w:rsid w:val="00E8019B"/>
    <w:rsid w:val="00F1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29A7"/>
  <w15:chartTrackingRefBased/>
  <w15:docId w15:val="{27ABE4F9-C73B-433D-A272-C36E685F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3C"/>
  </w:style>
  <w:style w:type="paragraph" w:styleId="Balk1">
    <w:name w:val="heading 1"/>
    <w:basedOn w:val="Normal"/>
    <w:next w:val="Normal"/>
    <w:link w:val="Balk1Char"/>
    <w:uiPriority w:val="9"/>
    <w:qFormat/>
    <w:rsid w:val="00AF6B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F6B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F6B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F6B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F6B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F6B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F6B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F6B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F6B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F6B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F6B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F6B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F6B88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F6B88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F6B88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F6B88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F6B88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F6B88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AF6B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F6B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AF6B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F6B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AF6B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AF6B88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AF6B88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AF6B88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F6B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AF6B88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AF6B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orhan</dc:creator>
  <cp:keywords/>
  <dc:description/>
  <cp:lastModifiedBy>Windows Kullanıcısı</cp:lastModifiedBy>
  <cp:revision>3</cp:revision>
  <dcterms:created xsi:type="dcterms:W3CDTF">2024-03-15T13:11:00Z</dcterms:created>
  <dcterms:modified xsi:type="dcterms:W3CDTF">2024-03-15T13:21:00Z</dcterms:modified>
</cp:coreProperties>
</file>