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22D7" w14:textId="4347D190" w:rsidR="00241983" w:rsidRDefault="00E64E5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ULUSLARARASI İLİŞKİLER BÖLÜMÜ 2018 YILI FAALİYET RAPORU</w:t>
      </w:r>
    </w:p>
    <w:p w14:paraId="6DBF86EB" w14:textId="77777777" w:rsidR="00241983" w:rsidRDefault="00E64E59">
      <w:pPr>
        <w:spacing w:before="280" w:after="28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I.BİLİMSEL FAALİYET BİLGİLERİ</w:t>
      </w:r>
    </w:p>
    <w:tbl>
      <w:tblPr>
        <w:tblStyle w:val="a"/>
        <w:tblW w:w="9870" w:type="dxa"/>
        <w:tblInd w:w="-12" w:type="dxa"/>
        <w:tblLayout w:type="fixed"/>
        <w:tblLook w:val="0000" w:firstRow="0" w:lastRow="0" w:firstColumn="0" w:lastColumn="0" w:noHBand="0" w:noVBand="0"/>
      </w:tblPr>
      <w:tblGrid>
        <w:gridCol w:w="4395"/>
        <w:gridCol w:w="5475"/>
      </w:tblGrid>
      <w:tr w:rsidR="00241983" w14:paraId="694F7A15" w14:textId="77777777">
        <w:trPr>
          <w:trHeight w:val="460"/>
        </w:trPr>
        <w:tc>
          <w:tcPr>
            <w:tcW w:w="4395" w:type="dxa"/>
            <w:tcBorders>
              <w:top w:val="single" w:sz="4" w:space="0" w:color="000000"/>
              <w:left w:val="single" w:sz="4" w:space="0" w:color="000000"/>
              <w:bottom w:val="single" w:sz="4" w:space="0" w:color="000000"/>
            </w:tcBorders>
          </w:tcPr>
          <w:p w14:paraId="67A7C61A" w14:textId="77777777" w:rsidR="00241983" w:rsidRDefault="00E64E5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YAYIN TÜRÜ</w:t>
            </w:r>
          </w:p>
        </w:tc>
        <w:tc>
          <w:tcPr>
            <w:tcW w:w="5475" w:type="dxa"/>
            <w:tcBorders>
              <w:top w:val="single" w:sz="4" w:space="0" w:color="000000"/>
              <w:left w:val="single" w:sz="4" w:space="0" w:color="000000"/>
              <w:bottom w:val="single" w:sz="4" w:space="0" w:color="000000"/>
              <w:right w:val="single" w:sz="4" w:space="0" w:color="000000"/>
            </w:tcBorders>
          </w:tcPr>
          <w:p w14:paraId="2A67C078" w14:textId="77777777" w:rsidR="00241983" w:rsidRDefault="00E64E59">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YAYIN SAYISI</w:t>
            </w:r>
          </w:p>
        </w:tc>
      </w:tr>
      <w:tr w:rsidR="00241983" w14:paraId="3C2884C2" w14:textId="77777777">
        <w:trPr>
          <w:trHeight w:val="260"/>
        </w:trPr>
        <w:tc>
          <w:tcPr>
            <w:tcW w:w="4395" w:type="dxa"/>
            <w:tcBorders>
              <w:top w:val="single" w:sz="4" w:space="0" w:color="000000"/>
              <w:left w:val="single" w:sz="4" w:space="0" w:color="000000"/>
              <w:bottom w:val="single" w:sz="4" w:space="0" w:color="000000"/>
            </w:tcBorders>
          </w:tcPr>
          <w:p w14:paraId="290B6434" w14:textId="77777777" w:rsidR="00241983" w:rsidRDefault="00E64E59">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Uluslararası Makale</w:t>
            </w:r>
          </w:p>
        </w:tc>
        <w:tc>
          <w:tcPr>
            <w:tcW w:w="5475" w:type="dxa"/>
            <w:tcBorders>
              <w:top w:val="single" w:sz="4" w:space="0" w:color="000000"/>
              <w:left w:val="single" w:sz="4" w:space="0" w:color="000000"/>
              <w:bottom w:val="single" w:sz="4" w:space="0" w:color="000000"/>
              <w:right w:val="single" w:sz="4" w:space="0" w:color="000000"/>
            </w:tcBorders>
          </w:tcPr>
          <w:p w14:paraId="350FD9EF" w14:textId="77777777" w:rsidR="00241983" w:rsidRDefault="00E64E5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241983" w14:paraId="3817D7C9" w14:textId="77777777">
        <w:trPr>
          <w:trHeight w:val="260"/>
        </w:trPr>
        <w:tc>
          <w:tcPr>
            <w:tcW w:w="4395" w:type="dxa"/>
            <w:tcBorders>
              <w:top w:val="single" w:sz="4" w:space="0" w:color="000000"/>
              <w:left w:val="single" w:sz="4" w:space="0" w:color="000000"/>
              <w:bottom w:val="single" w:sz="4" w:space="0" w:color="000000"/>
            </w:tcBorders>
          </w:tcPr>
          <w:p w14:paraId="7979E5A2" w14:textId="77777777" w:rsidR="00241983" w:rsidRDefault="00E64E59">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Ulusal Makale</w:t>
            </w:r>
          </w:p>
        </w:tc>
        <w:tc>
          <w:tcPr>
            <w:tcW w:w="5475" w:type="dxa"/>
            <w:tcBorders>
              <w:top w:val="single" w:sz="4" w:space="0" w:color="000000"/>
              <w:left w:val="single" w:sz="4" w:space="0" w:color="000000"/>
              <w:bottom w:val="single" w:sz="4" w:space="0" w:color="000000"/>
              <w:right w:val="single" w:sz="4" w:space="0" w:color="000000"/>
            </w:tcBorders>
          </w:tcPr>
          <w:p w14:paraId="546B6BEA" w14:textId="77777777" w:rsidR="00241983" w:rsidRDefault="00E64E5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r>
      <w:tr w:rsidR="00241983" w14:paraId="73A2FA8D" w14:textId="77777777">
        <w:trPr>
          <w:trHeight w:val="260"/>
        </w:trPr>
        <w:tc>
          <w:tcPr>
            <w:tcW w:w="4395" w:type="dxa"/>
            <w:tcBorders>
              <w:top w:val="single" w:sz="4" w:space="0" w:color="000000"/>
              <w:left w:val="single" w:sz="4" w:space="0" w:color="000000"/>
              <w:bottom w:val="single" w:sz="4" w:space="0" w:color="000000"/>
            </w:tcBorders>
          </w:tcPr>
          <w:p w14:paraId="05BE0374" w14:textId="77777777" w:rsidR="00241983" w:rsidRDefault="00E64E59">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Uluslararası Bildiri</w:t>
            </w:r>
          </w:p>
        </w:tc>
        <w:tc>
          <w:tcPr>
            <w:tcW w:w="5475" w:type="dxa"/>
            <w:tcBorders>
              <w:top w:val="single" w:sz="4" w:space="0" w:color="000000"/>
              <w:left w:val="single" w:sz="4" w:space="0" w:color="000000"/>
              <w:bottom w:val="single" w:sz="4" w:space="0" w:color="000000"/>
              <w:right w:val="single" w:sz="4" w:space="0" w:color="000000"/>
            </w:tcBorders>
          </w:tcPr>
          <w:p w14:paraId="65972CEA" w14:textId="77777777" w:rsidR="00241983" w:rsidRDefault="00E64E5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241983" w14:paraId="30F98B0A" w14:textId="77777777">
        <w:trPr>
          <w:trHeight w:val="260"/>
        </w:trPr>
        <w:tc>
          <w:tcPr>
            <w:tcW w:w="4395" w:type="dxa"/>
            <w:tcBorders>
              <w:top w:val="single" w:sz="4" w:space="0" w:color="000000"/>
              <w:left w:val="single" w:sz="4" w:space="0" w:color="000000"/>
              <w:bottom w:val="single" w:sz="4" w:space="0" w:color="000000"/>
            </w:tcBorders>
          </w:tcPr>
          <w:p w14:paraId="4E72E27E" w14:textId="77777777" w:rsidR="00241983" w:rsidRDefault="00E64E59">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Ulusal Bildiri</w:t>
            </w:r>
          </w:p>
        </w:tc>
        <w:tc>
          <w:tcPr>
            <w:tcW w:w="5475" w:type="dxa"/>
            <w:tcBorders>
              <w:top w:val="single" w:sz="4" w:space="0" w:color="000000"/>
              <w:left w:val="single" w:sz="4" w:space="0" w:color="000000"/>
              <w:bottom w:val="single" w:sz="4" w:space="0" w:color="000000"/>
              <w:right w:val="single" w:sz="4" w:space="0" w:color="000000"/>
            </w:tcBorders>
          </w:tcPr>
          <w:p w14:paraId="2867CB93" w14:textId="77777777" w:rsidR="00241983" w:rsidRDefault="00E64E5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241983" w14:paraId="25FB2394" w14:textId="77777777">
        <w:trPr>
          <w:trHeight w:val="240"/>
        </w:trPr>
        <w:tc>
          <w:tcPr>
            <w:tcW w:w="4395" w:type="dxa"/>
            <w:tcBorders>
              <w:top w:val="single" w:sz="4" w:space="0" w:color="000000"/>
              <w:left w:val="single" w:sz="4" w:space="0" w:color="000000"/>
              <w:bottom w:val="single" w:sz="4" w:space="0" w:color="000000"/>
            </w:tcBorders>
          </w:tcPr>
          <w:p w14:paraId="7057C0CB" w14:textId="77777777" w:rsidR="00241983" w:rsidRDefault="00E64E59">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Kitap / Kitapta Bölüm</w:t>
            </w:r>
          </w:p>
        </w:tc>
        <w:tc>
          <w:tcPr>
            <w:tcW w:w="5475" w:type="dxa"/>
            <w:tcBorders>
              <w:top w:val="single" w:sz="4" w:space="0" w:color="000000"/>
              <w:left w:val="single" w:sz="4" w:space="0" w:color="000000"/>
              <w:bottom w:val="single" w:sz="4" w:space="0" w:color="000000"/>
              <w:right w:val="single" w:sz="4" w:space="0" w:color="000000"/>
            </w:tcBorders>
          </w:tcPr>
          <w:p w14:paraId="718C147E"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14:paraId="2E90BDB5" w14:textId="77777777" w:rsidR="00241983" w:rsidRDefault="00241983">
      <w:pPr>
        <w:spacing w:line="240" w:lineRule="auto"/>
        <w:rPr>
          <w:rFonts w:ascii="Times New Roman" w:eastAsia="Times New Roman" w:hAnsi="Times New Roman" w:cs="Times New Roman"/>
          <w:sz w:val="24"/>
          <w:szCs w:val="24"/>
        </w:rPr>
      </w:pPr>
    </w:p>
    <w:p w14:paraId="01CA9389" w14:textId="77777777" w:rsidR="00241983" w:rsidRDefault="00E64E59">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6"/>
          <w:szCs w:val="26"/>
        </w:rPr>
        <w:t>1.1. Bilimsel Çalışma Bilgileri</w:t>
      </w:r>
    </w:p>
    <w:p w14:paraId="538AACE2"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Uluslararası Makale</w:t>
      </w:r>
    </w:p>
    <w:tbl>
      <w:tblPr>
        <w:tblStyle w:val="a0"/>
        <w:tblW w:w="9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1935"/>
        <w:gridCol w:w="3135"/>
        <w:gridCol w:w="2685"/>
        <w:gridCol w:w="1485"/>
      </w:tblGrid>
      <w:tr w:rsidR="00241983" w14:paraId="2F4FEC9D" w14:textId="77777777">
        <w:tc>
          <w:tcPr>
            <w:tcW w:w="630" w:type="dxa"/>
          </w:tcPr>
          <w:p w14:paraId="0A174A33"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Sıra No</w:t>
            </w:r>
          </w:p>
        </w:tc>
        <w:tc>
          <w:tcPr>
            <w:tcW w:w="1935" w:type="dxa"/>
          </w:tcPr>
          <w:p w14:paraId="3A8646D1"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Yazarın Adı</w:t>
            </w:r>
          </w:p>
        </w:tc>
        <w:tc>
          <w:tcPr>
            <w:tcW w:w="3135" w:type="dxa"/>
          </w:tcPr>
          <w:p w14:paraId="4C5793EC"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 Adı</w:t>
            </w:r>
          </w:p>
        </w:tc>
        <w:tc>
          <w:tcPr>
            <w:tcW w:w="2685" w:type="dxa"/>
          </w:tcPr>
          <w:p w14:paraId="56D28FF6"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Yayınlandığı Yer ve Tarih</w:t>
            </w:r>
          </w:p>
        </w:tc>
        <w:tc>
          <w:tcPr>
            <w:tcW w:w="1485" w:type="dxa"/>
          </w:tcPr>
          <w:p w14:paraId="66E9B84A" w14:textId="77777777" w:rsidR="00241983" w:rsidRDefault="00E64E5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Yayınlandığı Yılı</w:t>
            </w:r>
          </w:p>
        </w:tc>
      </w:tr>
      <w:tr w:rsidR="00241983" w14:paraId="1DA47C4D" w14:textId="77777777">
        <w:trPr>
          <w:trHeight w:val="1000"/>
        </w:trPr>
        <w:tc>
          <w:tcPr>
            <w:tcW w:w="630" w:type="dxa"/>
          </w:tcPr>
          <w:p w14:paraId="283514EF" w14:textId="77777777" w:rsidR="00241983" w:rsidRDefault="00E64E59">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5" w:type="dxa"/>
          </w:tcPr>
          <w:p w14:paraId="1770DCC2"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Filiz ÇOBAN ORAN</w:t>
            </w:r>
          </w:p>
        </w:tc>
        <w:tc>
          <w:tcPr>
            <w:tcW w:w="3135" w:type="dxa"/>
          </w:tcPr>
          <w:p w14:paraId="5FD1C056" w14:textId="77777777" w:rsidR="00241983" w:rsidRDefault="00E64E59">
            <w:pPr>
              <w:spacing w:before="79" w:after="7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External Relations in Turkish Democracy History</w:t>
            </w:r>
          </w:p>
        </w:tc>
        <w:tc>
          <w:tcPr>
            <w:tcW w:w="2685" w:type="dxa"/>
          </w:tcPr>
          <w:p w14:paraId="0CCC967C" w14:textId="77777777" w:rsidR="00241983" w:rsidRDefault="00E64E59">
            <w:pPr>
              <w:spacing w:before="79" w:after="7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İktisadi İdari İncelemeler Dergisi, 2018 (21), s:21-32.</w:t>
            </w:r>
          </w:p>
        </w:tc>
        <w:tc>
          <w:tcPr>
            <w:tcW w:w="1485" w:type="dxa"/>
          </w:tcPr>
          <w:p w14:paraId="1FB5D476" w14:textId="77777777" w:rsidR="00241983" w:rsidRDefault="00E64E59">
            <w:pPr>
              <w:spacing w:before="79" w:after="7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Bahar/2018</w:t>
            </w:r>
          </w:p>
        </w:tc>
      </w:tr>
      <w:tr w:rsidR="00241983" w14:paraId="4E807418" w14:textId="77777777">
        <w:trPr>
          <w:trHeight w:val="960"/>
        </w:trPr>
        <w:tc>
          <w:tcPr>
            <w:tcW w:w="630" w:type="dxa"/>
          </w:tcPr>
          <w:p w14:paraId="4A4149BF" w14:textId="77777777" w:rsidR="00241983" w:rsidRDefault="00E64E59">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35" w:type="dxa"/>
          </w:tcPr>
          <w:p w14:paraId="45B711EF"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Filiz ÇOBAN ORAN</w:t>
            </w:r>
          </w:p>
        </w:tc>
        <w:tc>
          <w:tcPr>
            <w:tcW w:w="3135" w:type="dxa"/>
          </w:tcPr>
          <w:p w14:paraId="1B37C6BB" w14:textId="77777777" w:rsidR="00241983" w:rsidRDefault="00E64E5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Türkiye-AB İlişkilerinde Yeniden Canlanmadan “Hedef Değişimine Doğru”</w:t>
            </w:r>
          </w:p>
        </w:tc>
        <w:tc>
          <w:tcPr>
            <w:tcW w:w="2685" w:type="dxa"/>
          </w:tcPr>
          <w:p w14:paraId="45CFC3A8" w14:textId="77777777" w:rsidR="00241983" w:rsidRDefault="00E64E59">
            <w:pPr>
              <w:spacing w:before="79" w:after="7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Yönetim Bilimleri Dergisi, Cilt 16, Sayı 31, 2018</w:t>
            </w:r>
          </w:p>
        </w:tc>
        <w:tc>
          <w:tcPr>
            <w:tcW w:w="1485" w:type="dxa"/>
          </w:tcPr>
          <w:p w14:paraId="4E91E80F" w14:textId="77777777" w:rsidR="00241983" w:rsidRDefault="00E64E59">
            <w:pPr>
              <w:spacing w:before="79" w:after="7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Bahar/2018</w:t>
            </w:r>
          </w:p>
        </w:tc>
      </w:tr>
      <w:tr w:rsidR="00241983" w14:paraId="56330F3D" w14:textId="77777777">
        <w:trPr>
          <w:trHeight w:val="1220"/>
        </w:trPr>
        <w:tc>
          <w:tcPr>
            <w:tcW w:w="630" w:type="dxa"/>
          </w:tcPr>
          <w:p w14:paraId="30F2A518" w14:textId="77777777" w:rsidR="00241983" w:rsidRDefault="00E64E59">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35" w:type="dxa"/>
          </w:tcPr>
          <w:p w14:paraId="67B46488"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Gülce UYGUN</w:t>
            </w:r>
          </w:p>
        </w:tc>
        <w:tc>
          <w:tcPr>
            <w:tcW w:w="3135" w:type="dxa"/>
          </w:tcPr>
          <w:p w14:paraId="0E8194F1" w14:textId="77777777" w:rsidR="00241983" w:rsidRDefault="00E64E5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“L’Union pour la Méditerranée et la Turquie: les réticences turques contre les ambitions françaises"</w:t>
            </w:r>
          </w:p>
        </w:tc>
        <w:tc>
          <w:tcPr>
            <w:tcW w:w="2685" w:type="dxa"/>
          </w:tcPr>
          <w:p w14:paraId="1C3BABBB" w14:textId="77777777" w:rsidR="00241983" w:rsidRDefault="00E64E59">
            <w:pPr>
              <w:spacing w:before="79" w:after="7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Journal of Academic Social Sciences, vol: 67, pp 300-320, 2018</w:t>
            </w:r>
          </w:p>
        </w:tc>
        <w:tc>
          <w:tcPr>
            <w:tcW w:w="1485" w:type="dxa"/>
          </w:tcPr>
          <w:p w14:paraId="3837F808" w14:textId="77777777" w:rsidR="00241983" w:rsidRDefault="00E64E59">
            <w:pPr>
              <w:spacing w:before="79" w:after="7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Bahar/2018</w:t>
            </w:r>
          </w:p>
        </w:tc>
      </w:tr>
      <w:tr w:rsidR="00241983" w14:paraId="7A3D02F9" w14:textId="77777777">
        <w:trPr>
          <w:trHeight w:val="1200"/>
        </w:trPr>
        <w:tc>
          <w:tcPr>
            <w:tcW w:w="630" w:type="dxa"/>
          </w:tcPr>
          <w:p w14:paraId="7FDC8A2C" w14:textId="77777777" w:rsidR="00241983" w:rsidRDefault="00E64E59">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35" w:type="dxa"/>
          </w:tcPr>
          <w:p w14:paraId="4AADB338" w14:textId="77777777" w:rsidR="00241983" w:rsidRDefault="00E64E5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Filiz ÇOBAN ORAN</w:t>
            </w:r>
          </w:p>
        </w:tc>
        <w:tc>
          <w:tcPr>
            <w:tcW w:w="3135" w:type="dxa"/>
          </w:tcPr>
          <w:p w14:paraId="04C1414A" w14:textId="77777777" w:rsidR="00241983" w:rsidRDefault="00E64E5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Post-Amerikan Dünya Düzeninde Kimlik Politikaları: Yeni Çin Kimliğine Karşı ‘Büyük Amerika’</w:t>
            </w:r>
          </w:p>
        </w:tc>
        <w:tc>
          <w:tcPr>
            <w:tcW w:w="2685" w:type="dxa"/>
          </w:tcPr>
          <w:p w14:paraId="04F2747A" w14:textId="77777777" w:rsidR="00241983" w:rsidRDefault="00E64E5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Çanakkale Onsekiz Mart Üniversitesi Uluslararası Sosyal Bilimler Dergisi, cilt.3</w:t>
            </w:r>
          </w:p>
        </w:tc>
        <w:tc>
          <w:tcPr>
            <w:tcW w:w="1485" w:type="dxa"/>
          </w:tcPr>
          <w:p w14:paraId="646B0F76" w14:textId="77777777" w:rsidR="00241983" w:rsidRDefault="00E64E5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Güz/2018</w:t>
            </w:r>
          </w:p>
        </w:tc>
      </w:tr>
      <w:tr w:rsidR="00241983" w14:paraId="2F5E270E" w14:textId="77777777">
        <w:trPr>
          <w:trHeight w:val="1200"/>
        </w:trPr>
        <w:tc>
          <w:tcPr>
            <w:tcW w:w="630" w:type="dxa"/>
          </w:tcPr>
          <w:p w14:paraId="11A7F3E2" w14:textId="77777777" w:rsidR="00241983" w:rsidRDefault="00E64E59">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35" w:type="dxa"/>
          </w:tcPr>
          <w:p w14:paraId="7343EE74" w14:textId="77777777" w:rsidR="00241983" w:rsidRDefault="00E64E5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Filiz ÇOBAN ORAN</w:t>
            </w:r>
          </w:p>
        </w:tc>
        <w:tc>
          <w:tcPr>
            <w:tcW w:w="3135" w:type="dxa"/>
          </w:tcPr>
          <w:p w14:paraId="101FD1AD" w14:textId="77777777" w:rsidR="00241983" w:rsidRDefault="00E64E5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Competing Discourses of Nationalisms and Anti-Americanisms in Turkey: Iraq War as a Case Study</w:t>
            </w:r>
          </w:p>
        </w:tc>
        <w:tc>
          <w:tcPr>
            <w:tcW w:w="2685" w:type="dxa"/>
          </w:tcPr>
          <w:p w14:paraId="2FBBA54D" w14:textId="77777777" w:rsidR="00241983" w:rsidRDefault="00E64E5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ODTÜ Gelişme Dergisi, cilt.45, ss.1-18</w:t>
            </w:r>
          </w:p>
        </w:tc>
        <w:tc>
          <w:tcPr>
            <w:tcW w:w="1485" w:type="dxa"/>
          </w:tcPr>
          <w:p w14:paraId="4CC15170"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Güz/2018</w:t>
            </w:r>
          </w:p>
        </w:tc>
      </w:tr>
      <w:tr w:rsidR="00E64E59" w14:paraId="31C6A095" w14:textId="77777777">
        <w:trPr>
          <w:trHeight w:val="960"/>
        </w:trPr>
        <w:tc>
          <w:tcPr>
            <w:tcW w:w="630" w:type="dxa"/>
          </w:tcPr>
          <w:p w14:paraId="4A0D171B" w14:textId="10AF9389" w:rsidR="00E64E59" w:rsidRDefault="00E64E59">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1935" w:type="dxa"/>
          </w:tcPr>
          <w:p w14:paraId="733C4A89" w14:textId="37248FDB" w:rsidR="00E64E59" w:rsidRDefault="00E64E59">
            <w:pPr>
              <w:spacing w:line="240" w:lineRule="auto"/>
              <w:jc w:val="both"/>
              <w:rPr>
                <w:rFonts w:ascii="Times New Roman" w:eastAsia="Times New Roman" w:hAnsi="Times New Roman" w:cs="Times New Roman"/>
                <w:sz w:val="24"/>
                <w:szCs w:val="24"/>
              </w:rPr>
            </w:pPr>
          </w:p>
        </w:tc>
        <w:tc>
          <w:tcPr>
            <w:tcW w:w="3135" w:type="dxa"/>
          </w:tcPr>
          <w:p w14:paraId="6B0460E7" w14:textId="2E70C439" w:rsidR="00E64E59" w:rsidRDefault="00E64E59">
            <w:pPr>
              <w:spacing w:line="240" w:lineRule="auto"/>
              <w:jc w:val="both"/>
              <w:rPr>
                <w:rFonts w:ascii="Times New Roman" w:eastAsia="Times New Roman" w:hAnsi="Times New Roman" w:cs="Times New Roman"/>
                <w:sz w:val="24"/>
                <w:szCs w:val="24"/>
              </w:rPr>
            </w:pPr>
          </w:p>
        </w:tc>
        <w:tc>
          <w:tcPr>
            <w:tcW w:w="2685" w:type="dxa"/>
          </w:tcPr>
          <w:p w14:paraId="220676EE" w14:textId="1FF25342" w:rsidR="00E64E59" w:rsidRDefault="00E64E59">
            <w:pPr>
              <w:spacing w:line="240" w:lineRule="auto"/>
              <w:rPr>
                <w:rFonts w:ascii="Times New Roman" w:eastAsia="Times New Roman" w:hAnsi="Times New Roman" w:cs="Times New Roman"/>
                <w:sz w:val="24"/>
                <w:szCs w:val="24"/>
              </w:rPr>
            </w:pPr>
          </w:p>
        </w:tc>
        <w:tc>
          <w:tcPr>
            <w:tcW w:w="1485" w:type="dxa"/>
          </w:tcPr>
          <w:p w14:paraId="6D0D496C" w14:textId="6A10C213" w:rsidR="00E64E59" w:rsidRDefault="00E64E59">
            <w:pPr>
              <w:spacing w:line="240" w:lineRule="auto"/>
              <w:jc w:val="both"/>
              <w:rPr>
                <w:rFonts w:ascii="Times New Roman" w:eastAsia="Times New Roman" w:hAnsi="Times New Roman" w:cs="Times New Roman"/>
                <w:sz w:val="24"/>
                <w:szCs w:val="24"/>
              </w:rPr>
            </w:pPr>
          </w:p>
        </w:tc>
      </w:tr>
    </w:tbl>
    <w:p w14:paraId="2C0B40C8" w14:textId="77777777" w:rsidR="00241983" w:rsidRDefault="00241983">
      <w:pPr>
        <w:spacing w:line="240" w:lineRule="auto"/>
        <w:rPr>
          <w:rFonts w:ascii="Times New Roman" w:eastAsia="Times New Roman" w:hAnsi="Times New Roman" w:cs="Times New Roman"/>
          <w:sz w:val="24"/>
          <w:szCs w:val="24"/>
        </w:rPr>
      </w:pPr>
    </w:p>
    <w:p w14:paraId="46C10B87"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E40FD5" w14:textId="77777777" w:rsidR="00241983" w:rsidRDefault="00241983">
      <w:pPr>
        <w:spacing w:line="240" w:lineRule="auto"/>
        <w:rPr>
          <w:rFonts w:ascii="Times New Roman" w:eastAsia="Times New Roman" w:hAnsi="Times New Roman" w:cs="Times New Roman"/>
          <w:sz w:val="24"/>
          <w:szCs w:val="24"/>
        </w:rPr>
      </w:pPr>
    </w:p>
    <w:p w14:paraId="26405DC2"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Ulusal Bildiri  </w:t>
      </w:r>
    </w:p>
    <w:tbl>
      <w:tblPr>
        <w:tblStyle w:val="a1"/>
        <w:tblW w:w="9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1830"/>
        <w:gridCol w:w="3240"/>
        <w:gridCol w:w="2685"/>
        <w:gridCol w:w="1470"/>
      </w:tblGrid>
      <w:tr w:rsidR="00241983" w14:paraId="4A7A1319" w14:textId="77777777">
        <w:tc>
          <w:tcPr>
            <w:tcW w:w="645" w:type="dxa"/>
          </w:tcPr>
          <w:p w14:paraId="0E59AD3A"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Sıra No</w:t>
            </w:r>
          </w:p>
        </w:tc>
        <w:tc>
          <w:tcPr>
            <w:tcW w:w="1830" w:type="dxa"/>
          </w:tcPr>
          <w:p w14:paraId="21574411"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Yazarın Adı</w:t>
            </w:r>
          </w:p>
        </w:tc>
        <w:tc>
          <w:tcPr>
            <w:tcW w:w="3240" w:type="dxa"/>
          </w:tcPr>
          <w:p w14:paraId="2BDB0A48"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 Adı</w:t>
            </w:r>
          </w:p>
        </w:tc>
        <w:tc>
          <w:tcPr>
            <w:tcW w:w="2685" w:type="dxa"/>
          </w:tcPr>
          <w:p w14:paraId="0D263849"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Yayınlandığı Yer ve Tarih</w:t>
            </w:r>
          </w:p>
        </w:tc>
        <w:tc>
          <w:tcPr>
            <w:tcW w:w="1470" w:type="dxa"/>
          </w:tcPr>
          <w:p w14:paraId="0E4A10FB" w14:textId="77777777" w:rsidR="00241983" w:rsidRDefault="00E64E5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Yayınlandığı Yılı</w:t>
            </w:r>
          </w:p>
        </w:tc>
      </w:tr>
      <w:tr w:rsidR="00241983" w14:paraId="7973BF2F" w14:textId="77777777">
        <w:tc>
          <w:tcPr>
            <w:tcW w:w="645" w:type="dxa"/>
          </w:tcPr>
          <w:p w14:paraId="483B7C79"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0" w:type="dxa"/>
          </w:tcPr>
          <w:p w14:paraId="2D23185B"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Muhammet Fatih ÖZKAN</w:t>
            </w:r>
          </w:p>
        </w:tc>
        <w:tc>
          <w:tcPr>
            <w:tcW w:w="3240" w:type="dxa"/>
          </w:tcPr>
          <w:p w14:paraId="366A3233"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Filmi Başa Sarmak: Türkiye-Irak Kürt Bölgesel Yönetimi İlişkileri</w:t>
            </w:r>
          </w:p>
        </w:tc>
        <w:tc>
          <w:tcPr>
            <w:tcW w:w="2685" w:type="dxa"/>
          </w:tcPr>
          <w:p w14:paraId="2314B1E2"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 Modern Türkiye Sosyal Bilimler Gençlik Kongresi,</w:t>
            </w:r>
          </w:p>
          <w:p w14:paraId="6BF8FF65"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İstanbul, 21 Nisan 2018</w:t>
            </w:r>
          </w:p>
        </w:tc>
        <w:tc>
          <w:tcPr>
            <w:tcW w:w="1470" w:type="dxa"/>
          </w:tcPr>
          <w:p w14:paraId="4A6AACCB" w14:textId="77777777" w:rsidR="00241983" w:rsidRDefault="00E64E59">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Bahar/2018</w:t>
            </w:r>
          </w:p>
        </w:tc>
      </w:tr>
      <w:tr w:rsidR="00241983" w14:paraId="5B0279B0" w14:textId="77777777">
        <w:tc>
          <w:tcPr>
            <w:tcW w:w="645" w:type="dxa"/>
          </w:tcPr>
          <w:p w14:paraId="687A6D4D"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0" w:type="dxa"/>
          </w:tcPr>
          <w:p w14:paraId="3BC00D4C"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Nihal EMİNOĞLU</w:t>
            </w:r>
          </w:p>
        </w:tc>
        <w:tc>
          <w:tcPr>
            <w:tcW w:w="3240" w:type="dxa"/>
          </w:tcPr>
          <w:p w14:paraId="51CAECC8"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Misafirliğin Entegrasyona Evrilmesi: Mülteci mi? Yeni Azınlık mı?</w:t>
            </w:r>
          </w:p>
        </w:tc>
        <w:tc>
          <w:tcPr>
            <w:tcW w:w="2685" w:type="dxa"/>
          </w:tcPr>
          <w:p w14:paraId="70EA9C21"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Gazi Akademi Genç Sosyal Bilimciler Sempozyumu, Gazi Üniversitesi, Ankara, 15-16 Mart 2018</w:t>
            </w:r>
          </w:p>
        </w:tc>
        <w:tc>
          <w:tcPr>
            <w:tcW w:w="1470" w:type="dxa"/>
          </w:tcPr>
          <w:p w14:paraId="73749845"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Bahar/2018</w:t>
            </w:r>
          </w:p>
        </w:tc>
      </w:tr>
      <w:tr w:rsidR="00241983" w14:paraId="5F622C68" w14:textId="77777777">
        <w:tc>
          <w:tcPr>
            <w:tcW w:w="645" w:type="dxa"/>
          </w:tcPr>
          <w:p w14:paraId="09034110"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30" w:type="dxa"/>
          </w:tcPr>
          <w:p w14:paraId="5CE3BA68"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Nihal EMİNOĞLU</w:t>
            </w:r>
          </w:p>
        </w:tc>
        <w:tc>
          <w:tcPr>
            <w:tcW w:w="3240" w:type="dxa"/>
          </w:tcPr>
          <w:p w14:paraId="27731F72"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“Kültürlerarası İletişim” Modeli: Suriyelilerle Bir arada Yaşamak Mümkün mü? " </w:t>
            </w:r>
          </w:p>
        </w:tc>
        <w:tc>
          <w:tcPr>
            <w:tcW w:w="2685" w:type="dxa"/>
          </w:tcPr>
          <w:p w14:paraId="068A0EF7"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4.Uluslararası Sosyal ve </w:t>
            </w:r>
            <w:proofErr w:type="gramStart"/>
            <w:r>
              <w:rPr>
                <w:rFonts w:ascii="Times New Roman" w:eastAsia="Times New Roman" w:hAnsi="Times New Roman" w:cs="Times New Roman"/>
                <w:sz w:val="24"/>
                <w:szCs w:val="24"/>
              </w:rPr>
              <w:t>Beşeri</w:t>
            </w:r>
            <w:proofErr w:type="gramEnd"/>
            <w:r>
              <w:rPr>
                <w:rFonts w:ascii="Times New Roman" w:eastAsia="Times New Roman" w:hAnsi="Times New Roman" w:cs="Times New Roman"/>
                <w:sz w:val="24"/>
                <w:szCs w:val="24"/>
              </w:rPr>
              <w:t xml:space="preserve"> Bilimler Sempozyumu, Alaaddin Keykubat Üniversitesi, Alanya, 3-5 Mayıs, 2018</w:t>
            </w:r>
          </w:p>
        </w:tc>
        <w:tc>
          <w:tcPr>
            <w:tcW w:w="1470" w:type="dxa"/>
          </w:tcPr>
          <w:p w14:paraId="796CD632"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Bahar/2018</w:t>
            </w:r>
          </w:p>
        </w:tc>
      </w:tr>
      <w:tr w:rsidR="00241983" w14:paraId="7D443272" w14:textId="77777777">
        <w:tc>
          <w:tcPr>
            <w:tcW w:w="645" w:type="dxa"/>
          </w:tcPr>
          <w:p w14:paraId="544E6F84"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30" w:type="dxa"/>
          </w:tcPr>
          <w:p w14:paraId="6018FDB5"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Nihal EMİNOĞLU</w:t>
            </w:r>
          </w:p>
          <w:p w14:paraId="39C9F207" w14:textId="77777777" w:rsidR="00241983" w:rsidRDefault="00241983">
            <w:pPr>
              <w:spacing w:line="240" w:lineRule="auto"/>
              <w:rPr>
                <w:rFonts w:ascii="Times New Roman" w:eastAsia="Times New Roman" w:hAnsi="Times New Roman" w:cs="Times New Roman"/>
                <w:sz w:val="24"/>
                <w:szCs w:val="24"/>
              </w:rPr>
            </w:pPr>
          </w:p>
          <w:p w14:paraId="1356D841" w14:textId="77777777" w:rsidR="00241983" w:rsidRDefault="00241983">
            <w:pPr>
              <w:spacing w:line="240" w:lineRule="auto"/>
              <w:rPr>
                <w:rFonts w:ascii="Times New Roman" w:eastAsia="Times New Roman" w:hAnsi="Times New Roman" w:cs="Times New Roman"/>
                <w:sz w:val="24"/>
                <w:szCs w:val="24"/>
              </w:rPr>
            </w:pPr>
          </w:p>
        </w:tc>
        <w:tc>
          <w:tcPr>
            <w:tcW w:w="3240" w:type="dxa"/>
          </w:tcPr>
          <w:p w14:paraId="05B2E3B3"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Mülteci Krizinin “karanlık” yüzü: Göçmen Kaçakçılığı</w:t>
            </w:r>
          </w:p>
        </w:tc>
        <w:tc>
          <w:tcPr>
            <w:tcW w:w="2685" w:type="dxa"/>
          </w:tcPr>
          <w:p w14:paraId="3AD5F257"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2.Uluslararası Rating Academy Kongresi: </w:t>
            </w:r>
            <w:proofErr w:type="gramStart"/>
            <w:r>
              <w:rPr>
                <w:rFonts w:ascii="Times New Roman" w:eastAsia="Times New Roman" w:hAnsi="Times New Roman" w:cs="Times New Roman"/>
                <w:sz w:val="24"/>
                <w:szCs w:val="24"/>
              </w:rPr>
              <w:t>Umut,Kepez</w:t>
            </w:r>
            <w:proofErr w:type="gramEnd"/>
            <w:r>
              <w:rPr>
                <w:rFonts w:ascii="Times New Roman" w:eastAsia="Times New Roman" w:hAnsi="Times New Roman" w:cs="Times New Roman"/>
                <w:sz w:val="24"/>
                <w:szCs w:val="24"/>
              </w:rPr>
              <w:t>-Çanakkale, 19-21 Nisan, 2018</w:t>
            </w:r>
          </w:p>
        </w:tc>
        <w:tc>
          <w:tcPr>
            <w:tcW w:w="1470" w:type="dxa"/>
          </w:tcPr>
          <w:p w14:paraId="3CBEC2CE"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Bahar/2018</w:t>
            </w:r>
          </w:p>
        </w:tc>
      </w:tr>
      <w:tr w:rsidR="00241983" w14:paraId="7278F5D3" w14:textId="77777777">
        <w:tc>
          <w:tcPr>
            <w:tcW w:w="645" w:type="dxa"/>
          </w:tcPr>
          <w:p w14:paraId="3C5048E8"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30" w:type="dxa"/>
          </w:tcPr>
          <w:p w14:paraId="6F09D21B"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Nihal EMİNOĞLU</w:t>
            </w:r>
          </w:p>
        </w:tc>
        <w:tc>
          <w:tcPr>
            <w:tcW w:w="3240" w:type="dxa"/>
          </w:tcPr>
          <w:p w14:paraId="66CE503D"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Afgan Mülteciler, İran ve Türkiye </w:t>
            </w:r>
          </w:p>
        </w:tc>
        <w:tc>
          <w:tcPr>
            <w:tcW w:w="2685" w:type="dxa"/>
          </w:tcPr>
          <w:p w14:paraId="13E92CDF"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Kültür ve Bilim Kongresi, Ufuk Üniversitesi, Ankara, 3-5 Mayıs, 2018</w:t>
            </w:r>
          </w:p>
        </w:tc>
        <w:tc>
          <w:tcPr>
            <w:tcW w:w="1470" w:type="dxa"/>
          </w:tcPr>
          <w:p w14:paraId="736B3263"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Bahar/2018</w:t>
            </w:r>
          </w:p>
        </w:tc>
      </w:tr>
      <w:tr w:rsidR="00241983" w14:paraId="79F58167" w14:textId="77777777">
        <w:tc>
          <w:tcPr>
            <w:tcW w:w="645" w:type="dxa"/>
          </w:tcPr>
          <w:p w14:paraId="257B9537"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30" w:type="dxa"/>
          </w:tcPr>
          <w:p w14:paraId="111838AC" w14:textId="77777777" w:rsidR="00241983" w:rsidRDefault="00E64E5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Filiz ÇOBAN ORAN</w:t>
            </w:r>
          </w:p>
        </w:tc>
        <w:tc>
          <w:tcPr>
            <w:tcW w:w="3240" w:type="dxa"/>
          </w:tcPr>
          <w:p w14:paraId="6942E238" w14:textId="77777777" w:rsidR="00241983" w:rsidRDefault="00E64E5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Din Dış Politikada Ne Derece Etkili Olabilir? Türkiye-ABD Arasında Rahip Brunson Krizi Örneği</w:t>
            </w:r>
          </w:p>
        </w:tc>
        <w:tc>
          <w:tcPr>
            <w:tcW w:w="2685" w:type="dxa"/>
          </w:tcPr>
          <w:p w14:paraId="45ED5FFA" w14:textId="77777777" w:rsidR="00241983" w:rsidRDefault="00E64E5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UİK Dış Politika Akademisi IV</w:t>
            </w:r>
          </w:p>
        </w:tc>
        <w:tc>
          <w:tcPr>
            <w:tcW w:w="1470" w:type="dxa"/>
          </w:tcPr>
          <w:p w14:paraId="3E87C74C"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Güz/2018</w:t>
            </w:r>
          </w:p>
        </w:tc>
      </w:tr>
    </w:tbl>
    <w:p w14:paraId="5A72419B"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4BB471"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Uluslararası Bildiri  </w:t>
      </w:r>
    </w:p>
    <w:tbl>
      <w:tblPr>
        <w:tblStyle w:val="a2"/>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650"/>
        <w:gridCol w:w="3420"/>
        <w:gridCol w:w="2655"/>
        <w:gridCol w:w="1500"/>
      </w:tblGrid>
      <w:tr w:rsidR="00241983" w14:paraId="44B9CA5C" w14:textId="77777777">
        <w:tc>
          <w:tcPr>
            <w:tcW w:w="675" w:type="dxa"/>
          </w:tcPr>
          <w:p w14:paraId="2F564ACA"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Sıra No</w:t>
            </w:r>
          </w:p>
        </w:tc>
        <w:tc>
          <w:tcPr>
            <w:tcW w:w="1650" w:type="dxa"/>
          </w:tcPr>
          <w:p w14:paraId="1C7FE50D"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Yazarın Adı</w:t>
            </w:r>
          </w:p>
        </w:tc>
        <w:tc>
          <w:tcPr>
            <w:tcW w:w="3420" w:type="dxa"/>
          </w:tcPr>
          <w:p w14:paraId="7182EA01"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 Adı</w:t>
            </w:r>
          </w:p>
        </w:tc>
        <w:tc>
          <w:tcPr>
            <w:tcW w:w="2655" w:type="dxa"/>
          </w:tcPr>
          <w:p w14:paraId="465810BD"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Yayınlandığı Yer ve Tarih</w:t>
            </w:r>
          </w:p>
        </w:tc>
        <w:tc>
          <w:tcPr>
            <w:tcW w:w="1500" w:type="dxa"/>
          </w:tcPr>
          <w:p w14:paraId="3B86FD8C" w14:textId="77777777" w:rsidR="00241983" w:rsidRDefault="00E64E5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Yayınlandığı Yılı</w:t>
            </w:r>
          </w:p>
        </w:tc>
      </w:tr>
      <w:tr w:rsidR="00241983" w14:paraId="3EC9D8D4" w14:textId="77777777">
        <w:tc>
          <w:tcPr>
            <w:tcW w:w="675" w:type="dxa"/>
          </w:tcPr>
          <w:p w14:paraId="269517D8"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0" w:type="dxa"/>
          </w:tcPr>
          <w:p w14:paraId="40C08CF0"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Nihal EMİNOĞLU</w:t>
            </w:r>
          </w:p>
        </w:tc>
        <w:tc>
          <w:tcPr>
            <w:tcW w:w="3420" w:type="dxa"/>
          </w:tcPr>
          <w:p w14:paraId="35EBBA5D"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Media Is Shaping Public Attitudes and Policies Towards The Migration Issues.</w:t>
            </w:r>
          </w:p>
        </w:tc>
        <w:tc>
          <w:tcPr>
            <w:tcW w:w="2655" w:type="dxa"/>
          </w:tcPr>
          <w:p w14:paraId="2F596032"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Migration Conference 2018, Lizbon-Portekiz </w:t>
            </w:r>
            <w:proofErr w:type="gramStart"/>
            <w:r>
              <w:rPr>
                <w:rFonts w:ascii="Times New Roman" w:eastAsia="Times New Roman" w:hAnsi="Times New Roman" w:cs="Times New Roman"/>
                <w:sz w:val="24"/>
                <w:szCs w:val="24"/>
              </w:rPr>
              <w:t>( 26</w:t>
            </w:r>
            <w:proofErr w:type="gramEnd"/>
            <w:r>
              <w:rPr>
                <w:rFonts w:ascii="Times New Roman" w:eastAsia="Times New Roman" w:hAnsi="Times New Roman" w:cs="Times New Roman"/>
                <w:sz w:val="24"/>
                <w:szCs w:val="24"/>
              </w:rPr>
              <w:t>-28 Haziran, 2018)</w:t>
            </w:r>
          </w:p>
        </w:tc>
        <w:tc>
          <w:tcPr>
            <w:tcW w:w="1500" w:type="dxa"/>
          </w:tcPr>
          <w:p w14:paraId="12CC32E9"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Bahar/2018</w:t>
            </w:r>
          </w:p>
        </w:tc>
      </w:tr>
      <w:tr w:rsidR="00241983" w14:paraId="2354E576" w14:textId="77777777">
        <w:tc>
          <w:tcPr>
            <w:tcW w:w="675" w:type="dxa"/>
          </w:tcPr>
          <w:p w14:paraId="60902218"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0" w:type="dxa"/>
          </w:tcPr>
          <w:p w14:paraId="1478CDD6"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Cemre PEKCAN</w:t>
            </w:r>
          </w:p>
        </w:tc>
        <w:tc>
          <w:tcPr>
            <w:tcW w:w="3420" w:type="dxa"/>
          </w:tcPr>
          <w:p w14:paraId="797D396B"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China’s Neighbourhood Diplomacy in the Framework of Neoliberal Institutionalism: A Comparative Perspective of Hu Jintao and Xi Jinping Periods </w:t>
            </w:r>
          </w:p>
        </w:tc>
        <w:tc>
          <w:tcPr>
            <w:tcW w:w="2655" w:type="dxa"/>
          </w:tcPr>
          <w:p w14:paraId="5410C44B"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18th European Conference on Social and Behavioral Sciences, Bükreş- Romanya (5-7 Eylül 2018)</w:t>
            </w:r>
          </w:p>
        </w:tc>
        <w:tc>
          <w:tcPr>
            <w:tcW w:w="1500" w:type="dxa"/>
          </w:tcPr>
          <w:p w14:paraId="224745FE"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Güz/2018</w:t>
            </w:r>
          </w:p>
        </w:tc>
      </w:tr>
    </w:tbl>
    <w:p w14:paraId="5C8AE50C" w14:textId="77777777" w:rsidR="00241983" w:rsidRDefault="00241983">
      <w:pPr>
        <w:spacing w:line="240" w:lineRule="auto"/>
        <w:rPr>
          <w:rFonts w:ascii="Times New Roman" w:eastAsia="Times New Roman" w:hAnsi="Times New Roman" w:cs="Times New Roman"/>
          <w:sz w:val="26"/>
          <w:szCs w:val="26"/>
        </w:rPr>
      </w:pPr>
    </w:p>
    <w:p w14:paraId="3715AD78" w14:textId="77777777" w:rsidR="00E64E59" w:rsidRDefault="00E64E59">
      <w:pPr>
        <w:spacing w:line="240" w:lineRule="auto"/>
        <w:rPr>
          <w:rFonts w:ascii="Times New Roman" w:eastAsia="Times New Roman" w:hAnsi="Times New Roman" w:cs="Times New Roman"/>
          <w:b/>
          <w:sz w:val="24"/>
          <w:szCs w:val="24"/>
        </w:rPr>
      </w:pPr>
    </w:p>
    <w:p w14:paraId="59E989CF" w14:textId="77777777" w:rsidR="00E64E59" w:rsidRDefault="00E64E59">
      <w:pPr>
        <w:spacing w:line="240" w:lineRule="auto"/>
        <w:rPr>
          <w:rFonts w:ascii="Times New Roman" w:eastAsia="Times New Roman" w:hAnsi="Times New Roman" w:cs="Times New Roman"/>
          <w:b/>
          <w:sz w:val="24"/>
          <w:szCs w:val="24"/>
        </w:rPr>
      </w:pPr>
    </w:p>
    <w:p w14:paraId="5781F265" w14:textId="55AC9C00" w:rsidR="00241983" w:rsidRDefault="00E64E59">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4"/>
          <w:szCs w:val="24"/>
        </w:rPr>
        <w:lastRenderedPageBreak/>
        <w:t>Kitap / Kitapta Bölüm</w:t>
      </w:r>
    </w:p>
    <w:tbl>
      <w:tblPr>
        <w:tblStyle w:val="a3"/>
        <w:tblW w:w="9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665"/>
        <w:gridCol w:w="3435"/>
        <w:gridCol w:w="2640"/>
        <w:gridCol w:w="1440"/>
      </w:tblGrid>
      <w:tr w:rsidR="00241983" w14:paraId="2E4BB41D" w14:textId="77777777">
        <w:tc>
          <w:tcPr>
            <w:tcW w:w="690" w:type="dxa"/>
          </w:tcPr>
          <w:p w14:paraId="2F3D0241"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Sıra No</w:t>
            </w:r>
          </w:p>
        </w:tc>
        <w:tc>
          <w:tcPr>
            <w:tcW w:w="1665" w:type="dxa"/>
          </w:tcPr>
          <w:p w14:paraId="528C513A"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Yazarın Adı</w:t>
            </w:r>
          </w:p>
        </w:tc>
        <w:tc>
          <w:tcPr>
            <w:tcW w:w="3435" w:type="dxa"/>
          </w:tcPr>
          <w:p w14:paraId="6C150133"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 Adı</w:t>
            </w:r>
          </w:p>
        </w:tc>
        <w:tc>
          <w:tcPr>
            <w:tcW w:w="2640" w:type="dxa"/>
          </w:tcPr>
          <w:p w14:paraId="7CDBE747"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Yayınlandığı Yer ve Tarih</w:t>
            </w:r>
          </w:p>
        </w:tc>
        <w:tc>
          <w:tcPr>
            <w:tcW w:w="1440" w:type="dxa"/>
          </w:tcPr>
          <w:p w14:paraId="1B448269" w14:textId="77777777" w:rsidR="00241983" w:rsidRDefault="00E64E5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Yayınlandığı Yılı</w:t>
            </w:r>
          </w:p>
        </w:tc>
      </w:tr>
      <w:tr w:rsidR="00241983" w14:paraId="516E56B1" w14:textId="77777777">
        <w:tc>
          <w:tcPr>
            <w:tcW w:w="690" w:type="dxa"/>
          </w:tcPr>
          <w:p w14:paraId="29497854"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5" w:type="dxa"/>
          </w:tcPr>
          <w:p w14:paraId="029A0669"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Nihal EMİNOĞLU</w:t>
            </w:r>
          </w:p>
        </w:tc>
        <w:tc>
          <w:tcPr>
            <w:tcW w:w="3435" w:type="dxa"/>
          </w:tcPr>
          <w:p w14:paraId="69F4A017" w14:textId="77777777" w:rsidR="00241983" w:rsidRDefault="00E64E5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“Yeni Azınlıklar” (içinde), </w:t>
            </w:r>
            <w:r>
              <w:rPr>
                <w:rFonts w:ascii="Times New Roman" w:eastAsia="Times New Roman" w:hAnsi="Times New Roman" w:cs="Times New Roman"/>
                <w:i/>
                <w:sz w:val="24"/>
                <w:szCs w:val="24"/>
              </w:rPr>
              <w:t>Etnik ve Dinsel Azınlıklar (yazar Baskın ORAN)</w:t>
            </w:r>
          </w:p>
        </w:tc>
        <w:tc>
          <w:tcPr>
            <w:tcW w:w="2640" w:type="dxa"/>
          </w:tcPr>
          <w:p w14:paraId="68AE8A2A"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Literatür Yayıncılık, İstanbul, 2018</w:t>
            </w:r>
          </w:p>
        </w:tc>
        <w:tc>
          <w:tcPr>
            <w:tcW w:w="1440" w:type="dxa"/>
          </w:tcPr>
          <w:p w14:paraId="0AF76F1D"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Bahar/2018</w:t>
            </w:r>
          </w:p>
        </w:tc>
      </w:tr>
      <w:tr w:rsidR="00241983" w14:paraId="2F5C6E65" w14:textId="77777777">
        <w:tc>
          <w:tcPr>
            <w:tcW w:w="690" w:type="dxa"/>
          </w:tcPr>
          <w:p w14:paraId="1100B61F"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5" w:type="dxa"/>
          </w:tcPr>
          <w:p w14:paraId="6357735D"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Cemre PEKCAN</w:t>
            </w:r>
          </w:p>
        </w:tc>
        <w:tc>
          <w:tcPr>
            <w:tcW w:w="3435" w:type="dxa"/>
          </w:tcPr>
          <w:p w14:paraId="2CF1A827" w14:textId="77777777" w:rsidR="00241983" w:rsidRDefault="00E64E5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“Main Lines of Turkey-Russia Relations in 2000s” (içinde), </w:t>
            </w:r>
            <w:r>
              <w:rPr>
                <w:rFonts w:ascii="Times New Roman" w:eastAsia="Times New Roman" w:hAnsi="Times New Roman" w:cs="Times New Roman"/>
                <w:i/>
                <w:sz w:val="24"/>
                <w:szCs w:val="24"/>
              </w:rPr>
              <w:t>Contemporary Relations Between Turkey and Russia</w:t>
            </w:r>
          </w:p>
        </w:tc>
        <w:tc>
          <w:tcPr>
            <w:tcW w:w="2640" w:type="dxa"/>
          </w:tcPr>
          <w:p w14:paraId="4DCCB330"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Lexington Books, 2018</w:t>
            </w:r>
          </w:p>
        </w:tc>
        <w:tc>
          <w:tcPr>
            <w:tcW w:w="1440" w:type="dxa"/>
          </w:tcPr>
          <w:p w14:paraId="41031C2B"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Bahar/2018</w:t>
            </w:r>
          </w:p>
        </w:tc>
      </w:tr>
      <w:tr w:rsidR="00241983" w14:paraId="48877C2C" w14:textId="77777777">
        <w:tc>
          <w:tcPr>
            <w:tcW w:w="690" w:type="dxa"/>
          </w:tcPr>
          <w:p w14:paraId="0803EB31"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65" w:type="dxa"/>
          </w:tcPr>
          <w:p w14:paraId="196269C1"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Soner KARAGÜL</w:t>
            </w:r>
          </w:p>
        </w:tc>
        <w:tc>
          <w:tcPr>
            <w:tcW w:w="3435" w:type="dxa"/>
          </w:tcPr>
          <w:p w14:paraId="6F7FD85E"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 of the EU Policies of Turkey and Russia” (içinde), Contemporary Relations Between Turkey and Russia</w:t>
            </w:r>
          </w:p>
          <w:p w14:paraId="169C8463" w14:textId="77777777" w:rsidR="00241983" w:rsidRDefault="00241983">
            <w:pPr>
              <w:spacing w:line="240" w:lineRule="auto"/>
              <w:rPr>
                <w:rFonts w:ascii="Times New Roman" w:eastAsia="Times New Roman" w:hAnsi="Times New Roman" w:cs="Times New Roman"/>
                <w:sz w:val="24"/>
                <w:szCs w:val="24"/>
              </w:rPr>
            </w:pPr>
          </w:p>
        </w:tc>
        <w:tc>
          <w:tcPr>
            <w:tcW w:w="2640" w:type="dxa"/>
          </w:tcPr>
          <w:p w14:paraId="0D8F95B9"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Lexington Books, 2018</w:t>
            </w:r>
          </w:p>
        </w:tc>
        <w:tc>
          <w:tcPr>
            <w:tcW w:w="1440" w:type="dxa"/>
          </w:tcPr>
          <w:p w14:paraId="586F7FD2"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Bahar/2018</w:t>
            </w:r>
          </w:p>
        </w:tc>
      </w:tr>
      <w:tr w:rsidR="00241983" w14:paraId="037376E3" w14:textId="77777777">
        <w:tc>
          <w:tcPr>
            <w:tcW w:w="690" w:type="dxa"/>
          </w:tcPr>
          <w:p w14:paraId="10B37882"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65" w:type="dxa"/>
          </w:tcPr>
          <w:p w14:paraId="5022C281" w14:textId="77777777" w:rsidR="00241983" w:rsidRDefault="00E64E5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Filiz ÇOBAN ORAN</w:t>
            </w:r>
          </w:p>
          <w:p w14:paraId="608CC04E" w14:textId="77777777" w:rsidR="00241983" w:rsidRDefault="00241983">
            <w:pPr>
              <w:spacing w:line="240" w:lineRule="auto"/>
              <w:jc w:val="both"/>
              <w:rPr>
                <w:rFonts w:ascii="Times New Roman" w:eastAsia="Times New Roman" w:hAnsi="Times New Roman" w:cs="Times New Roman"/>
                <w:sz w:val="24"/>
                <w:szCs w:val="24"/>
              </w:rPr>
            </w:pPr>
          </w:p>
        </w:tc>
        <w:tc>
          <w:tcPr>
            <w:tcW w:w="3435" w:type="dxa"/>
          </w:tcPr>
          <w:p w14:paraId="12BA4A54"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“Post-Amerika Dünyada Küresel İyi Yönetişim ve Türkiye Üzerindeki Etkileri”, içinde Siyasal, Ekonomik ve Entelektüel Boyutlarıyla İYİ YÖNETİŞİM</w:t>
            </w:r>
          </w:p>
        </w:tc>
        <w:tc>
          <w:tcPr>
            <w:tcW w:w="2640" w:type="dxa"/>
          </w:tcPr>
          <w:p w14:paraId="0FC231C4"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Beta Yayıncılık</w:t>
            </w:r>
          </w:p>
        </w:tc>
        <w:tc>
          <w:tcPr>
            <w:tcW w:w="1440" w:type="dxa"/>
          </w:tcPr>
          <w:p w14:paraId="27FBD6FD"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Güz/2018</w:t>
            </w:r>
          </w:p>
        </w:tc>
      </w:tr>
      <w:tr w:rsidR="00241983" w14:paraId="0D85DD9A" w14:textId="77777777">
        <w:tc>
          <w:tcPr>
            <w:tcW w:w="690" w:type="dxa"/>
          </w:tcPr>
          <w:p w14:paraId="7FA4A72C"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65" w:type="dxa"/>
          </w:tcPr>
          <w:p w14:paraId="6AAE327A"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Cemre PEKCAN</w:t>
            </w:r>
          </w:p>
        </w:tc>
        <w:tc>
          <w:tcPr>
            <w:tcW w:w="3435" w:type="dxa"/>
          </w:tcPr>
          <w:p w14:paraId="37D356F3"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Lines of Turkey-Russia Relations in the 2000s</w:t>
            </w:r>
          </w:p>
        </w:tc>
        <w:tc>
          <w:tcPr>
            <w:tcW w:w="2640" w:type="dxa"/>
          </w:tcPr>
          <w:p w14:paraId="41BB7FF2"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(İçinde) Contemporary Russo-Turkish Relations: From Crisis to Cooperation, Ed. Askerov Ali, Lexington Books</w:t>
            </w:r>
          </w:p>
        </w:tc>
        <w:tc>
          <w:tcPr>
            <w:tcW w:w="1440" w:type="dxa"/>
          </w:tcPr>
          <w:p w14:paraId="51282E52"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Güz/2018</w:t>
            </w:r>
          </w:p>
        </w:tc>
      </w:tr>
      <w:tr w:rsidR="00241983" w14:paraId="16A8E129" w14:textId="77777777">
        <w:tc>
          <w:tcPr>
            <w:tcW w:w="690" w:type="dxa"/>
          </w:tcPr>
          <w:p w14:paraId="6393204E"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65" w:type="dxa"/>
          </w:tcPr>
          <w:p w14:paraId="1E4B357E"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Murat Çağrı TUNA (Editör)</w:t>
            </w:r>
          </w:p>
        </w:tc>
        <w:tc>
          <w:tcPr>
            <w:tcW w:w="3435" w:type="dxa"/>
          </w:tcPr>
          <w:p w14:paraId="464FDE7E"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 Uluslararası Sivil Toplum Kuruluşları Kongresi “Göç ve Toplum”, Bildiri Tam Metin Kitabı</w:t>
            </w:r>
          </w:p>
        </w:tc>
        <w:tc>
          <w:tcPr>
            <w:tcW w:w="2640" w:type="dxa"/>
          </w:tcPr>
          <w:p w14:paraId="011758B3"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E-Kitap, 15-17 Kasım 2018 Çanakkale, Türkiye</w:t>
            </w:r>
          </w:p>
        </w:tc>
        <w:tc>
          <w:tcPr>
            <w:tcW w:w="1440" w:type="dxa"/>
          </w:tcPr>
          <w:p w14:paraId="77B28518"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Güz/2018</w:t>
            </w:r>
          </w:p>
        </w:tc>
      </w:tr>
      <w:tr w:rsidR="00241983" w14:paraId="05060DD1" w14:textId="77777777">
        <w:tc>
          <w:tcPr>
            <w:tcW w:w="690" w:type="dxa"/>
          </w:tcPr>
          <w:p w14:paraId="67D28F13" w14:textId="77777777" w:rsidR="00241983" w:rsidRDefault="00E64E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65" w:type="dxa"/>
          </w:tcPr>
          <w:p w14:paraId="13C7BA0D"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Turgut DEMİRTEPE</w:t>
            </w:r>
          </w:p>
        </w:tc>
        <w:tc>
          <w:tcPr>
            <w:tcW w:w="3435" w:type="dxa"/>
          </w:tcPr>
          <w:p w14:paraId="703938A5"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Malcolm N. Shaw, Uluslararası Hukuk</w:t>
            </w:r>
          </w:p>
        </w:tc>
        <w:tc>
          <w:tcPr>
            <w:tcW w:w="2640" w:type="dxa"/>
          </w:tcPr>
          <w:p w14:paraId="5E3F0D6C"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(Çeviri </w:t>
            </w:r>
            <w:proofErr w:type="gramStart"/>
            <w:r>
              <w:rPr>
                <w:rFonts w:ascii="Times New Roman" w:eastAsia="Times New Roman" w:hAnsi="Times New Roman" w:cs="Times New Roman"/>
                <w:sz w:val="24"/>
                <w:szCs w:val="24"/>
              </w:rPr>
              <w:t>Eser)Türkiye</w:t>
            </w:r>
            <w:proofErr w:type="gramEnd"/>
            <w:r>
              <w:rPr>
                <w:rFonts w:ascii="Times New Roman" w:eastAsia="Times New Roman" w:hAnsi="Times New Roman" w:cs="Times New Roman"/>
                <w:sz w:val="24"/>
                <w:szCs w:val="24"/>
              </w:rPr>
              <w:t xml:space="preserve"> Bilimler Akademisi, Ankara, 978 s. </w:t>
            </w:r>
          </w:p>
        </w:tc>
        <w:tc>
          <w:tcPr>
            <w:tcW w:w="1440" w:type="dxa"/>
          </w:tcPr>
          <w:p w14:paraId="33F2CF43" w14:textId="77777777" w:rsidR="00241983" w:rsidRDefault="00E64E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Güz/2018</w:t>
            </w:r>
          </w:p>
        </w:tc>
      </w:tr>
    </w:tbl>
    <w:p w14:paraId="72EFD6CA" w14:textId="77777777" w:rsidR="00241983" w:rsidRDefault="00241983">
      <w:pPr>
        <w:spacing w:line="240" w:lineRule="auto"/>
      </w:pPr>
    </w:p>
    <w:p w14:paraId="760FF39F" w14:textId="77777777" w:rsidR="00241983" w:rsidRDefault="00E64E59">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1.2. Proje Bilgileri</w:t>
      </w:r>
    </w:p>
    <w:p w14:paraId="5D021EDC" w14:textId="77777777" w:rsidR="00241983" w:rsidRDefault="00E64E59">
      <w:pPr>
        <w:pBdr>
          <w:top w:val="nil"/>
          <w:left w:val="nil"/>
          <w:bottom w:val="nil"/>
          <w:right w:val="nil"/>
          <w:between w:val="nil"/>
        </w:pBdr>
        <w:spacing w:before="200"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İltica ve Göç Araştırmaları Merkezi (İGAM</w:t>
      </w:r>
      <w:proofErr w:type="gramStart"/>
      <w:r>
        <w:rPr>
          <w:rFonts w:ascii="Times New Roman" w:eastAsia="Times New Roman" w:hAnsi="Times New Roman" w:cs="Times New Roman"/>
          <w:sz w:val="24"/>
          <w:szCs w:val="24"/>
        </w:rPr>
        <w:t>),  Durable</w:t>
      </w:r>
      <w:proofErr w:type="gramEnd"/>
      <w:r>
        <w:rPr>
          <w:rFonts w:ascii="Times New Roman" w:eastAsia="Times New Roman" w:hAnsi="Times New Roman" w:cs="Times New Roman"/>
          <w:sz w:val="24"/>
          <w:szCs w:val="24"/>
        </w:rPr>
        <w:t xml:space="preserve"> Solution Platform (DSP) işbirliği ile “Türkiye’deki Suriyeli Mültecilerin Ekonomiye Katılımı” başlıklı ve aynı konulu proje hayata geçirilerek bir Araştırma Raporu ve Politika Özeti hazırladı.</w:t>
      </w:r>
    </w:p>
    <w:p w14:paraId="3566C0C1" w14:textId="6F58B3EC" w:rsidR="00241983" w:rsidRDefault="00E64E59">
      <w:pPr>
        <w:pBdr>
          <w:top w:val="nil"/>
          <w:left w:val="nil"/>
          <w:bottom w:val="nil"/>
          <w:right w:val="nil"/>
          <w:between w:val="nil"/>
        </w:pBdr>
        <w:spacing w:before="200"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Eylül- Aralık 2018 tarihleri arasında Sultanbeyli ve Hatay’da </w:t>
      </w:r>
      <w:proofErr w:type="gramStart"/>
      <w:r>
        <w:rPr>
          <w:rFonts w:ascii="Times New Roman" w:eastAsia="Times New Roman" w:hAnsi="Times New Roman" w:cs="Times New Roman"/>
          <w:sz w:val="24"/>
          <w:szCs w:val="24"/>
        </w:rPr>
        <w:t>gerçekleştirilen,  Suriyeli</w:t>
      </w:r>
      <w:proofErr w:type="gramEnd"/>
      <w:r>
        <w:rPr>
          <w:rFonts w:ascii="Times New Roman" w:eastAsia="Times New Roman" w:hAnsi="Times New Roman" w:cs="Times New Roman"/>
          <w:sz w:val="24"/>
          <w:szCs w:val="24"/>
        </w:rPr>
        <w:t xml:space="preserve"> mülteciler ve Türklerle yapılan 24 Odak Grup Görüşmesi ve konuyla ilgili önemli bilgi sağlayıcı 20 Kurum/Kuruluş temsilcisiyle yapılan mülakatları kapsayan Rapor, Türkiye’deki Suriyeli Mültecilerin Ekonomiye katılımını ele almakta, bu süreçte karşılaştıkları engel ve güçlükleri ortaya koyarak , politika önerileri sunmaktadır. </w:t>
      </w:r>
    </w:p>
    <w:p w14:paraId="38FB49E3" w14:textId="77777777" w:rsidR="00E64E59" w:rsidRDefault="00E64E59">
      <w:pPr>
        <w:pBdr>
          <w:top w:val="nil"/>
          <w:left w:val="nil"/>
          <w:bottom w:val="nil"/>
          <w:right w:val="nil"/>
          <w:between w:val="nil"/>
        </w:pBdr>
        <w:spacing w:before="200" w:after="240" w:line="240" w:lineRule="auto"/>
        <w:ind w:firstLine="720"/>
        <w:jc w:val="both"/>
        <w:rPr>
          <w:rFonts w:ascii="Times New Roman" w:eastAsia="Times New Roman" w:hAnsi="Times New Roman" w:cs="Times New Roman"/>
          <w:color w:val="222222"/>
          <w:sz w:val="24"/>
          <w:szCs w:val="24"/>
        </w:rPr>
      </w:pPr>
    </w:p>
    <w:p w14:paraId="41FD75FE" w14:textId="77777777" w:rsidR="00241983" w:rsidRDefault="00E64E59">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1.3 Öğrenciler için Burs, Mesleki Gelişim ve Kariyer, Seminer, Konferans, Etkinlik, Sosyal, Kültürel ve Sportif Faaliyetler</w:t>
      </w:r>
    </w:p>
    <w:tbl>
      <w:tblPr>
        <w:tblStyle w:val="a4"/>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0"/>
      </w:tblGrid>
      <w:tr w:rsidR="00241983" w14:paraId="463DC2BE" w14:textId="77777777">
        <w:tc>
          <w:tcPr>
            <w:tcW w:w="9810" w:type="dxa"/>
          </w:tcPr>
          <w:p w14:paraId="33A46EDC" w14:textId="77777777" w:rsidR="00241983" w:rsidRDefault="00E64E5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IX. Uluslararası Sivil Toplum Kuruluşları Kongresi kapsamında “Göç” ve “Yabancı Algısı” konularında bir farkındalık çalışması olarak, yabancı uyruklu öğrencilerimizin içerisinde yer aldığı ve önemli derecede ses getiren “Yaşayan </w:t>
            </w:r>
            <w:proofErr w:type="gramStart"/>
            <w:r>
              <w:rPr>
                <w:rFonts w:ascii="Times New Roman" w:eastAsia="Times New Roman" w:hAnsi="Times New Roman" w:cs="Times New Roman"/>
                <w:sz w:val="24"/>
                <w:szCs w:val="24"/>
              </w:rPr>
              <w:t>Kütüphane”(</w:t>
            </w:r>
            <w:proofErr w:type="gramEnd"/>
            <w:r>
              <w:rPr>
                <w:rFonts w:ascii="Times New Roman" w:eastAsia="Times New Roman" w:hAnsi="Times New Roman" w:cs="Times New Roman"/>
                <w:sz w:val="24"/>
                <w:szCs w:val="24"/>
              </w:rPr>
              <w:t>Living Library) etkinliği gerçekleştirildi. (15-17 Kasım 2018)</w:t>
            </w:r>
          </w:p>
        </w:tc>
      </w:tr>
      <w:tr w:rsidR="00241983" w14:paraId="15E0A54F" w14:textId="77777777">
        <w:tc>
          <w:tcPr>
            <w:tcW w:w="9810" w:type="dxa"/>
          </w:tcPr>
          <w:p w14:paraId="4A64BE2D" w14:textId="77777777" w:rsidR="00241983" w:rsidRDefault="00E64E5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Dr. Öğretim Üyesi Nihal EMİNOĞLU, “Fransa’daki Son Gelişmeler: Kitlesel Protestolar ve Temel Haklar” konulu bir seminer verdi. (13.12.2018)</w:t>
            </w:r>
          </w:p>
        </w:tc>
      </w:tr>
    </w:tbl>
    <w:p w14:paraId="250C7B8E" w14:textId="77777777" w:rsidR="00241983" w:rsidRDefault="00241983">
      <w:pPr>
        <w:spacing w:after="240" w:line="240" w:lineRule="auto"/>
        <w:rPr>
          <w:rFonts w:ascii="Times New Roman" w:eastAsia="Times New Roman" w:hAnsi="Times New Roman" w:cs="Times New Roman"/>
          <w:b/>
          <w:sz w:val="28"/>
          <w:szCs w:val="28"/>
        </w:rPr>
      </w:pPr>
    </w:p>
    <w:p w14:paraId="6AECC99B" w14:textId="77777777" w:rsidR="00241983" w:rsidRDefault="00241983">
      <w:pPr>
        <w:spacing w:after="240" w:line="240" w:lineRule="auto"/>
        <w:rPr>
          <w:rFonts w:ascii="Times New Roman" w:eastAsia="Times New Roman" w:hAnsi="Times New Roman" w:cs="Times New Roman"/>
          <w:b/>
          <w:sz w:val="28"/>
          <w:szCs w:val="28"/>
        </w:rPr>
      </w:pPr>
    </w:p>
    <w:p w14:paraId="18FF230A" w14:textId="77777777" w:rsidR="00241983" w:rsidRDefault="00E64E59">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Ulusal ve Uluslararası Toplantı/Kongre/Çalıştaylar</w:t>
      </w:r>
    </w:p>
    <w:tbl>
      <w:tblPr>
        <w:tblStyle w:val="a5"/>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241983" w14:paraId="295BD326" w14:textId="77777777">
        <w:tc>
          <w:tcPr>
            <w:tcW w:w="9720" w:type="dxa"/>
          </w:tcPr>
          <w:p w14:paraId="0EF0077C" w14:textId="77777777" w:rsidR="00241983" w:rsidRDefault="00E64E5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IX. Uluslararası Sivil Toplum Kuruluşları Kongresi: Göç ve Toplum (15-17 Kasım 2018)</w:t>
            </w:r>
          </w:p>
        </w:tc>
      </w:tr>
    </w:tbl>
    <w:p w14:paraId="42C02E00" w14:textId="77777777" w:rsidR="00241983" w:rsidRDefault="00241983">
      <w:pPr>
        <w:spacing w:after="240" w:line="240" w:lineRule="auto"/>
        <w:rPr>
          <w:rFonts w:ascii="Times New Roman" w:eastAsia="Times New Roman" w:hAnsi="Times New Roman" w:cs="Times New Roman"/>
          <w:sz w:val="24"/>
          <w:szCs w:val="24"/>
        </w:rPr>
      </w:pPr>
    </w:p>
    <w:p w14:paraId="61B17DA1" w14:textId="77777777" w:rsidR="00241983" w:rsidRDefault="00E64E59">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II. KURUMSAL KABİLİYET VE KAPASİTENİN DEĞERLENDİRİLMESİ</w:t>
      </w:r>
    </w:p>
    <w:p w14:paraId="712D7C33" w14:textId="77777777" w:rsidR="00241983" w:rsidRDefault="00241983">
      <w:pPr>
        <w:spacing w:line="240" w:lineRule="auto"/>
        <w:rPr>
          <w:rFonts w:ascii="Times New Roman" w:eastAsia="Times New Roman" w:hAnsi="Times New Roman" w:cs="Times New Roman"/>
          <w:sz w:val="26"/>
          <w:szCs w:val="26"/>
        </w:rPr>
      </w:pPr>
    </w:p>
    <w:p w14:paraId="7902B440" w14:textId="77777777" w:rsidR="00241983" w:rsidRDefault="00E64E59">
      <w:pPr>
        <w:pBdr>
          <w:top w:val="nil"/>
          <w:left w:val="nil"/>
          <w:bottom w:val="nil"/>
          <w:right w:val="nil"/>
          <w:between w:val="nil"/>
        </w:pBdr>
        <w:spacing w:after="20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Bölümümüzde halihazırda 2’si Doçent Dr., 5’i Dr. Öğretim Üyesi ve 4’ü Araştırma Görevlisi olmak üzere toplamda 11 Öğretim Elemanı görev yapmaktadır. </w:t>
      </w:r>
    </w:p>
    <w:p w14:paraId="77C9E1AD" w14:textId="77777777" w:rsidR="00241983" w:rsidRDefault="00E64E59">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A-Üstünlükler </w:t>
      </w:r>
    </w:p>
    <w:p w14:paraId="16E38F61" w14:textId="77777777" w:rsidR="00241983" w:rsidRDefault="00E64E59">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Bölümde farklı disiplinlerde çalışmalar yapmış tam zamanlı görev yapan öğretim üyesi sayısının zaman içinde artış göstermesi bölümde çeşitliliği artırmıştır. Bu çeşitliliğin daha da artması beklenmektedir.</w:t>
      </w:r>
    </w:p>
    <w:p w14:paraId="33003483" w14:textId="77777777" w:rsidR="00241983" w:rsidRDefault="00E64E59">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Bölüm lisans ve lisansüstü düzeyde öğrenciler tarafından tercih edilebilirliğini korumaktadır.</w:t>
      </w:r>
    </w:p>
    <w:p w14:paraId="29EB48E1" w14:textId="77777777" w:rsidR="00241983" w:rsidRDefault="00E64E59">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*Bölümümüz Stratejik Planında 2018 yılı itibariyle belirlediğimiz hedeflerimizi çoğunlukla gerçekleştirdik. </w:t>
      </w:r>
    </w:p>
    <w:p w14:paraId="4257978F" w14:textId="77777777" w:rsidR="00241983" w:rsidRDefault="00241983">
      <w:pPr>
        <w:spacing w:line="240" w:lineRule="auto"/>
        <w:rPr>
          <w:rFonts w:ascii="Times New Roman" w:eastAsia="Times New Roman" w:hAnsi="Times New Roman" w:cs="Times New Roman"/>
          <w:sz w:val="26"/>
          <w:szCs w:val="26"/>
        </w:rPr>
      </w:pPr>
    </w:p>
    <w:p w14:paraId="355E2F27" w14:textId="77777777" w:rsidR="00241983" w:rsidRDefault="00E64E59">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B-Zayıflıklar</w:t>
      </w:r>
    </w:p>
    <w:p w14:paraId="7943BBB6" w14:textId="77777777" w:rsidR="00241983" w:rsidRDefault="00E64E59">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Bölümde daha önce görev yapmakta olan araştırma görevlileri Dr. Öğretim Üyesi kadrosuna geçiş yaptığından lisansüstü çalışmalarına devam eden araştırma görevlisi sayısı azalmıştır.</w:t>
      </w:r>
    </w:p>
    <w:p w14:paraId="36853F70" w14:textId="77777777" w:rsidR="00241983" w:rsidRDefault="00241983">
      <w:pPr>
        <w:spacing w:line="240" w:lineRule="auto"/>
        <w:rPr>
          <w:rFonts w:ascii="Times New Roman" w:eastAsia="Times New Roman" w:hAnsi="Times New Roman" w:cs="Times New Roman"/>
          <w:sz w:val="26"/>
          <w:szCs w:val="26"/>
        </w:rPr>
      </w:pPr>
    </w:p>
    <w:p w14:paraId="30DF6B27" w14:textId="77777777" w:rsidR="00241983" w:rsidRDefault="00E64E59">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C-Değerlendirme </w:t>
      </w:r>
    </w:p>
    <w:p w14:paraId="061E8B3E" w14:textId="77777777" w:rsidR="00241983" w:rsidRDefault="00E64E59">
      <w:pPr>
        <w:spacing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Halihazırda görev yapmakta olan araştırma görevlilerinin tümünün doktora tez aşamasında olması hasebiyle öncelikli olarak yüksek lisans düzeyinde akademik kariyerine yeni başlayan araştırma görevlisi sayısının arttırılması gerekmektedir. Akademik personel sayısının artmasıyla beraber akademik etkinliklerin sayı ve çeşitliliği artarken eğitim öğretim faaliyetleri dışında misafir konuşmacılar davet edilerek gerçekleştirilen konferans, söyleşi, panel gibi etkinliklerin sayısı da artmıştır.</w:t>
      </w:r>
    </w:p>
    <w:p w14:paraId="5CD0755B" w14:textId="77777777" w:rsidR="00241983" w:rsidRDefault="00241983">
      <w:pPr>
        <w:spacing w:line="240" w:lineRule="auto"/>
        <w:rPr>
          <w:rFonts w:ascii="Times New Roman" w:eastAsia="Times New Roman" w:hAnsi="Times New Roman" w:cs="Times New Roman"/>
          <w:sz w:val="26"/>
          <w:szCs w:val="26"/>
        </w:rPr>
      </w:pPr>
    </w:p>
    <w:p w14:paraId="443307DD" w14:textId="77777777" w:rsidR="00241983" w:rsidRDefault="00E64E59">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D-Yüksek Lisans ve Doktora Programları</w:t>
      </w:r>
    </w:p>
    <w:p w14:paraId="74C18106" w14:textId="77777777" w:rsidR="00241983" w:rsidRDefault="00241983">
      <w:pPr>
        <w:spacing w:line="240" w:lineRule="auto"/>
        <w:ind w:left="360"/>
        <w:rPr>
          <w:rFonts w:ascii="Times New Roman" w:eastAsia="Times New Roman" w:hAnsi="Times New Roman" w:cs="Times New Roman"/>
          <w:sz w:val="26"/>
          <w:szCs w:val="26"/>
        </w:rPr>
      </w:pPr>
    </w:p>
    <w:tbl>
      <w:tblPr>
        <w:tblStyle w:val="a6"/>
        <w:tblW w:w="9076" w:type="dxa"/>
        <w:tblInd w:w="0" w:type="dxa"/>
        <w:tblLayout w:type="fixed"/>
        <w:tblLook w:val="0000" w:firstRow="0" w:lastRow="0" w:firstColumn="0" w:lastColumn="0" w:noHBand="0" w:noVBand="0"/>
      </w:tblPr>
      <w:tblGrid>
        <w:gridCol w:w="1511"/>
        <w:gridCol w:w="1466"/>
        <w:gridCol w:w="1558"/>
        <w:gridCol w:w="1511"/>
        <w:gridCol w:w="1512"/>
        <w:gridCol w:w="1518"/>
      </w:tblGrid>
      <w:tr w:rsidR="00241983" w14:paraId="44BF8C36" w14:textId="77777777">
        <w:tc>
          <w:tcPr>
            <w:tcW w:w="9076" w:type="dxa"/>
            <w:gridSpan w:val="6"/>
            <w:tcBorders>
              <w:top w:val="single" w:sz="4" w:space="0" w:color="000000"/>
              <w:left w:val="single" w:sz="4" w:space="0" w:color="000000"/>
              <w:bottom w:val="single" w:sz="4" w:space="0" w:color="000000"/>
              <w:right w:val="single" w:sz="4" w:space="0" w:color="000000"/>
            </w:tcBorders>
          </w:tcPr>
          <w:p w14:paraId="3E7FB7EB" w14:textId="77777777" w:rsidR="00241983" w:rsidRDefault="00E64E59">
            <w:pPr>
              <w:spacing w:line="240" w:lineRule="auto"/>
              <w:ind w:left="3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Enstitülerdeki Öğrencilerin Yüksek Lisans (Tezli/Tezsiz) ve Doktora Programlarına Dağılımı </w:t>
            </w:r>
          </w:p>
        </w:tc>
      </w:tr>
      <w:tr w:rsidR="00241983" w14:paraId="64847963" w14:textId="77777777">
        <w:tc>
          <w:tcPr>
            <w:tcW w:w="1511" w:type="dxa"/>
            <w:vMerge w:val="restart"/>
            <w:tcBorders>
              <w:top w:val="single" w:sz="4" w:space="0" w:color="000000"/>
              <w:left w:val="single" w:sz="4" w:space="0" w:color="000000"/>
              <w:bottom w:val="single" w:sz="4" w:space="0" w:color="000000"/>
            </w:tcBorders>
          </w:tcPr>
          <w:p w14:paraId="0372C54B" w14:textId="77777777" w:rsidR="00241983" w:rsidRDefault="00E64E5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Birimin Adı </w:t>
            </w:r>
          </w:p>
        </w:tc>
        <w:tc>
          <w:tcPr>
            <w:tcW w:w="1466" w:type="dxa"/>
            <w:vMerge w:val="restart"/>
            <w:tcBorders>
              <w:top w:val="single" w:sz="4" w:space="0" w:color="000000"/>
              <w:left w:val="single" w:sz="4" w:space="0" w:color="000000"/>
              <w:bottom w:val="single" w:sz="4" w:space="0" w:color="000000"/>
            </w:tcBorders>
          </w:tcPr>
          <w:p w14:paraId="65078145" w14:textId="77777777" w:rsidR="00241983" w:rsidRDefault="00E64E5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Programı</w:t>
            </w:r>
          </w:p>
        </w:tc>
        <w:tc>
          <w:tcPr>
            <w:tcW w:w="3069" w:type="dxa"/>
            <w:gridSpan w:val="2"/>
            <w:tcBorders>
              <w:top w:val="single" w:sz="4" w:space="0" w:color="000000"/>
              <w:left w:val="single" w:sz="4" w:space="0" w:color="000000"/>
              <w:bottom w:val="single" w:sz="4" w:space="0" w:color="000000"/>
            </w:tcBorders>
          </w:tcPr>
          <w:p w14:paraId="6BF728A7" w14:textId="77777777" w:rsidR="00241983" w:rsidRDefault="00E64E5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Yüksek Lisans Yapan Sayısı</w:t>
            </w:r>
          </w:p>
        </w:tc>
        <w:tc>
          <w:tcPr>
            <w:tcW w:w="1512" w:type="dxa"/>
            <w:vMerge w:val="restart"/>
            <w:tcBorders>
              <w:top w:val="single" w:sz="4" w:space="0" w:color="000000"/>
              <w:left w:val="single" w:sz="4" w:space="0" w:color="000000"/>
              <w:bottom w:val="single" w:sz="4" w:space="0" w:color="000000"/>
            </w:tcBorders>
          </w:tcPr>
          <w:p w14:paraId="03DF80CA" w14:textId="77777777" w:rsidR="00241983" w:rsidRDefault="00E64E5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Doktora Yapan Sayısı</w:t>
            </w:r>
          </w:p>
        </w:tc>
        <w:tc>
          <w:tcPr>
            <w:tcW w:w="1518" w:type="dxa"/>
            <w:vMerge w:val="restart"/>
            <w:tcBorders>
              <w:top w:val="single" w:sz="4" w:space="0" w:color="000000"/>
              <w:left w:val="single" w:sz="4" w:space="0" w:color="000000"/>
              <w:bottom w:val="single" w:sz="4" w:space="0" w:color="000000"/>
              <w:right w:val="single" w:sz="4" w:space="0" w:color="000000"/>
            </w:tcBorders>
          </w:tcPr>
          <w:p w14:paraId="305C6B13" w14:textId="77777777" w:rsidR="00241983" w:rsidRDefault="00E64E5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Toplam </w:t>
            </w:r>
          </w:p>
        </w:tc>
      </w:tr>
      <w:tr w:rsidR="00241983" w14:paraId="03E33BFD" w14:textId="77777777">
        <w:tc>
          <w:tcPr>
            <w:tcW w:w="1511" w:type="dxa"/>
            <w:vMerge/>
            <w:tcBorders>
              <w:top w:val="single" w:sz="4" w:space="0" w:color="000000"/>
              <w:left w:val="single" w:sz="4" w:space="0" w:color="000000"/>
              <w:bottom w:val="single" w:sz="4" w:space="0" w:color="000000"/>
            </w:tcBorders>
          </w:tcPr>
          <w:p w14:paraId="4931C1BA" w14:textId="77777777" w:rsidR="00241983" w:rsidRDefault="00241983">
            <w:pPr>
              <w:widowControl w:val="0"/>
              <w:pBdr>
                <w:top w:val="nil"/>
                <w:left w:val="nil"/>
                <w:bottom w:val="nil"/>
                <w:right w:val="nil"/>
                <w:between w:val="nil"/>
              </w:pBdr>
              <w:rPr>
                <w:rFonts w:ascii="Times New Roman" w:eastAsia="Times New Roman" w:hAnsi="Times New Roman" w:cs="Times New Roman"/>
                <w:sz w:val="26"/>
                <w:szCs w:val="26"/>
              </w:rPr>
            </w:pPr>
          </w:p>
        </w:tc>
        <w:tc>
          <w:tcPr>
            <w:tcW w:w="1466" w:type="dxa"/>
            <w:vMerge/>
            <w:tcBorders>
              <w:top w:val="single" w:sz="4" w:space="0" w:color="000000"/>
              <w:left w:val="single" w:sz="4" w:space="0" w:color="000000"/>
              <w:bottom w:val="single" w:sz="4" w:space="0" w:color="000000"/>
            </w:tcBorders>
          </w:tcPr>
          <w:p w14:paraId="14E1D297" w14:textId="77777777" w:rsidR="00241983" w:rsidRDefault="00241983">
            <w:pPr>
              <w:widowControl w:val="0"/>
              <w:pBdr>
                <w:top w:val="nil"/>
                <w:left w:val="nil"/>
                <w:bottom w:val="nil"/>
                <w:right w:val="nil"/>
                <w:between w:val="nil"/>
              </w:pBdr>
              <w:rPr>
                <w:rFonts w:ascii="Times New Roman" w:eastAsia="Times New Roman" w:hAnsi="Times New Roman" w:cs="Times New Roman"/>
                <w:sz w:val="26"/>
                <w:szCs w:val="26"/>
              </w:rPr>
            </w:pPr>
          </w:p>
        </w:tc>
        <w:tc>
          <w:tcPr>
            <w:tcW w:w="1558" w:type="dxa"/>
            <w:tcBorders>
              <w:left w:val="single" w:sz="4" w:space="0" w:color="000000"/>
              <w:bottom w:val="single" w:sz="4" w:space="0" w:color="000000"/>
            </w:tcBorders>
          </w:tcPr>
          <w:p w14:paraId="3658B26A" w14:textId="77777777" w:rsidR="00241983" w:rsidRDefault="00E64E5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Tezli</w:t>
            </w:r>
          </w:p>
        </w:tc>
        <w:tc>
          <w:tcPr>
            <w:tcW w:w="1511" w:type="dxa"/>
            <w:tcBorders>
              <w:left w:val="single" w:sz="4" w:space="0" w:color="000000"/>
              <w:bottom w:val="single" w:sz="4" w:space="0" w:color="000000"/>
            </w:tcBorders>
          </w:tcPr>
          <w:p w14:paraId="03C151E5" w14:textId="77777777" w:rsidR="00241983" w:rsidRDefault="00E64E5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Tezsiz</w:t>
            </w:r>
          </w:p>
        </w:tc>
        <w:tc>
          <w:tcPr>
            <w:tcW w:w="1512" w:type="dxa"/>
            <w:vMerge/>
            <w:tcBorders>
              <w:top w:val="single" w:sz="4" w:space="0" w:color="000000"/>
              <w:left w:val="single" w:sz="4" w:space="0" w:color="000000"/>
              <w:bottom w:val="single" w:sz="4" w:space="0" w:color="000000"/>
            </w:tcBorders>
          </w:tcPr>
          <w:p w14:paraId="2A6F7950" w14:textId="77777777" w:rsidR="00241983" w:rsidRDefault="00241983">
            <w:pPr>
              <w:widowControl w:val="0"/>
              <w:pBdr>
                <w:top w:val="nil"/>
                <w:left w:val="nil"/>
                <w:bottom w:val="nil"/>
                <w:right w:val="nil"/>
                <w:between w:val="nil"/>
              </w:pBdr>
              <w:rPr>
                <w:rFonts w:ascii="Times New Roman" w:eastAsia="Times New Roman" w:hAnsi="Times New Roman" w:cs="Times New Roman"/>
                <w:sz w:val="26"/>
                <w:szCs w:val="26"/>
              </w:rPr>
            </w:pPr>
          </w:p>
        </w:tc>
        <w:tc>
          <w:tcPr>
            <w:tcW w:w="1518" w:type="dxa"/>
            <w:vMerge/>
            <w:tcBorders>
              <w:top w:val="single" w:sz="4" w:space="0" w:color="000000"/>
              <w:left w:val="single" w:sz="4" w:space="0" w:color="000000"/>
              <w:bottom w:val="single" w:sz="4" w:space="0" w:color="000000"/>
              <w:right w:val="single" w:sz="4" w:space="0" w:color="000000"/>
            </w:tcBorders>
          </w:tcPr>
          <w:p w14:paraId="118DB19B" w14:textId="77777777" w:rsidR="00241983" w:rsidRDefault="00241983">
            <w:pPr>
              <w:widowControl w:val="0"/>
              <w:pBdr>
                <w:top w:val="nil"/>
                <w:left w:val="nil"/>
                <w:bottom w:val="nil"/>
                <w:right w:val="nil"/>
                <w:between w:val="nil"/>
              </w:pBdr>
              <w:rPr>
                <w:rFonts w:ascii="Times New Roman" w:eastAsia="Times New Roman" w:hAnsi="Times New Roman" w:cs="Times New Roman"/>
                <w:sz w:val="26"/>
                <w:szCs w:val="26"/>
              </w:rPr>
            </w:pPr>
          </w:p>
        </w:tc>
      </w:tr>
      <w:tr w:rsidR="00241983" w14:paraId="1132D5AB" w14:textId="77777777">
        <w:tc>
          <w:tcPr>
            <w:tcW w:w="1511" w:type="dxa"/>
            <w:tcBorders>
              <w:left w:val="single" w:sz="4" w:space="0" w:color="000000"/>
              <w:bottom w:val="single" w:sz="4" w:space="0" w:color="000000"/>
            </w:tcBorders>
          </w:tcPr>
          <w:p w14:paraId="3F81009F" w14:textId="77777777" w:rsidR="00241983" w:rsidRDefault="00241983">
            <w:pPr>
              <w:spacing w:line="240" w:lineRule="auto"/>
              <w:jc w:val="both"/>
              <w:rPr>
                <w:rFonts w:ascii="Times New Roman" w:eastAsia="Times New Roman" w:hAnsi="Times New Roman" w:cs="Times New Roman"/>
                <w:sz w:val="26"/>
                <w:szCs w:val="26"/>
              </w:rPr>
            </w:pPr>
          </w:p>
        </w:tc>
        <w:tc>
          <w:tcPr>
            <w:tcW w:w="1466" w:type="dxa"/>
            <w:tcBorders>
              <w:left w:val="single" w:sz="4" w:space="0" w:color="000000"/>
              <w:bottom w:val="single" w:sz="4" w:space="0" w:color="000000"/>
            </w:tcBorders>
          </w:tcPr>
          <w:p w14:paraId="5301B7F1" w14:textId="77777777" w:rsidR="00241983" w:rsidRDefault="00E64E59">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Uluslararası İlişkiler </w:t>
            </w:r>
          </w:p>
        </w:tc>
        <w:tc>
          <w:tcPr>
            <w:tcW w:w="1558" w:type="dxa"/>
            <w:tcBorders>
              <w:left w:val="single" w:sz="4" w:space="0" w:color="000000"/>
              <w:bottom w:val="single" w:sz="4" w:space="0" w:color="000000"/>
            </w:tcBorders>
          </w:tcPr>
          <w:p w14:paraId="03FA6CC6" w14:textId="77777777" w:rsidR="00241983" w:rsidRDefault="00E64E5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w:t>
            </w:r>
          </w:p>
        </w:tc>
        <w:tc>
          <w:tcPr>
            <w:tcW w:w="1511" w:type="dxa"/>
            <w:tcBorders>
              <w:left w:val="single" w:sz="4" w:space="0" w:color="000000"/>
              <w:bottom w:val="single" w:sz="4" w:space="0" w:color="000000"/>
            </w:tcBorders>
          </w:tcPr>
          <w:p w14:paraId="392BA1B3" w14:textId="77777777" w:rsidR="00241983" w:rsidRDefault="00E64E5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512" w:type="dxa"/>
            <w:tcBorders>
              <w:left w:val="single" w:sz="4" w:space="0" w:color="000000"/>
              <w:bottom w:val="single" w:sz="4" w:space="0" w:color="000000"/>
            </w:tcBorders>
          </w:tcPr>
          <w:p w14:paraId="59E72B97" w14:textId="77777777" w:rsidR="00241983" w:rsidRDefault="00E64E5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p>
        </w:tc>
        <w:tc>
          <w:tcPr>
            <w:tcW w:w="1518" w:type="dxa"/>
            <w:tcBorders>
              <w:left w:val="single" w:sz="4" w:space="0" w:color="000000"/>
              <w:bottom w:val="single" w:sz="4" w:space="0" w:color="000000"/>
              <w:right w:val="single" w:sz="4" w:space="0" w:color="000000"/>
            </w:tcBorders>
          </w:tcPr>
          <w:p w14:paraId="14801859" w14:textId="77777777" w:rsidR="00241983" w:rsidRDefault="00E64E59">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128</w:t>
            </w:r>
          </w:p>
        </w:tc>
      </w:tr>
    </w:tbl>
    <w:p w14:paraId="663BB199" w14:textId="77777777" w:rsidR="00241983" w:rsidRDefault="00241983">
      <w:pPr>
        <w:spacing w:line="240" w:lineRule="auto"/>
        <w:ind w:left="2130"/>
        <w:jc w:val="both"/>
        <w:rPr>
          <w:rFonts w:ascii="Times New Roman" w:eastAsia="Times New Roman" w:hAnsi="Times New Roman" w:cs="Times New Roman"/>
          <w:sz w:val="24"/>
          <w:szCs w:val="24"/>
        </w:rPr>
      </w:pPr>
    </w:p>
    <w:p w14:paraId="1B19286E" w14:textId="77777777" w:rsidR="00241983" w:rsidRDefault="00E64E59">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III. GELECEK ÖĞRETİM YILINA AİT ÇALIŞMA PLANI</w:t>
      </w:r>
    </w:p>
    <w:p w14:paraId="2F30C261" w14:textId="77777777" w:rsidR="00241983" w:rsidRDefault="00E64E59">
      <w:pPr>
        <w:spacing w:line="240" w:lineRule="auto"/>
      </w:pPr>
      <w:bookmarkStart w:id="0" w:name="_gjdgxs" w:colFirst="0" w:colLast="0"/>
      <w:bookmarkEnd w:id="0"/>
      <w:r>
        <w:rPr>
          <w:rFonts w:ascii="Times New Roman" w:eastAsia="Times New Roman" w:hAnsi="Times New Roman" w:cs="Times New Roman"/>
          <w:b/>
          <w:sz w:val="28"/>
          <w:szCs w:val="28"/>
        </w:rPr>
        <w:t>A-Uluslararası İlişkiler Bölümü Stratejik Planı</w:t>
      </w:r>
    </w:p>
    <w:p w14:paraId="7C9DC279" w14:textId="77777777" w:rsidR="00241983" w:rsidRDefault="00241983">
      <w:pPr>
        <w:spacing w:line="240" w:lineRule="auto"/>
        <w:jc w:val="both"/>
        <w:rPr>
          <w:rFonts w:ascii="Times New Roman" w:eastAsia="Times New Roman" w:hAnsi="Times New Roman" w:cs="Times New Roman"/>
          <w:b/>
          <w:sz w:val="20"/>
          <w:szCs w:val="20"/>
        </w:rPr>
      </w:pPr>
    </w:p>
    <w:tbl>
      <w:tblPr>
        <w:tblStyle w:val="a7"/>
        <w:tblW w:w="132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31"/>
        <w:gridCol w:w="1452"/>
        <w:gridCol w:w="1517"/>
        <w:gridCol w:w="1408"/>
        <w:gridCol w:w="1452"/>
      </w:tblGrid>
      <w:tr w:rsidR="00241983" w14:paraId="3F1C3FBC" w14:textId="77777777">
        <w:trPr>
          <w:trHeight w:val="220"/>
        </w:trPr>
        <w:tc>
          <w:tcPr>
            <w:tcW w:w="5145" w:type="dxa"/>
          </w:tcPr>
          <w:p w14:paraId="4B3AA7D9"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Performans Göstergeleri:</w:t>
            </w:r>
          </w:p>
        </w:tc>
        <w:tc>
          <w:tcPr>
            <w:tcW w:w="1005" w:type="dxa"/>
          </w:tcPr>
          <w:p w14:paraId="24460E78"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2018 H </w:t>
            </w:r>
          </w:p>
        </w:tc>
        <w:tc>
          <w:tcPr>
            <w:tcW w:w="1050" w:type="dxa"/>
          </w:tcPr>
          <w:p w14:paraId="2EA5D4E1"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2018 B</w:t>
            </w:r>
          </w:p>
        </w:tc>
        <w:tc>
          <w:tcPr>
            <w:tcW w:w="975" w:type="dxa"/>
          </w:tcPr>
          <w:p w14:paraId="2AE499ED"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2019 H</w:t>
            </w:r>
          </w:p>
        </w:tc>
        <w:tc>
          <w:tcPr>
            <w:tcW w:w="1005" w:type="dxa"/>
          </w:tcPr>
          <w:p w14:paraId="1EF1D8F0"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2019 B</w:t>
            </w:r>
          </w:p>
        </w:tc>
      </w:tr>
      <w:tr w:rsidR="00241983" w14:paraId="3781C6C7" w14:textId="77777777">
        <w:tc>
          <w:tcPr>
            <w:tcW w:w="5145" w:type="dxa"/>
          </w:tcPr>
          <w:p w14:paraId="39C5F340"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Ulusal ve uluslararası kongre, sempozyum, çalıştay sayısı</w:t>
            </w:r>
          </w:p>
        </w:tc>
        <w:tc>
          <w:tcPr>
            <w:tcW w:w="1005" w:type="dxa"/>
          </w:tcPr>
          <w:p w14:paraId="7A11C3ED"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50" w:type="dxa"/>
          </w:tcPr>
          <w:p w14:paraId="16964799"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Pr>
          <w:p w14:paraId="1E456CA9"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Pr>
          <w:p w14:paraId="68664C16" w14:textId="77777777" w:rsidR="00241983" w:rsidRDefault="00241983">
            <w:pPr>
              <w:spacing w:after="160" w:line="259" w:lineRule="auto"/>
              <w:rPr>
                <w:rFonts w:ascii="Times New Roman" w:eastAsia="Times New Roman" w:hAnsi="Times New Roman" w:cs="Times New Roman"/>
                <w:sz w:val="20"/>
                <w:szCs w:val="20"/>
              </w:rPr>
            </w:pPr>
          </w:p>
        </w:tc>
      </w:tr>
      <w:tr w:rsidR="00241983" w14:paraId="0C8B642D" w14:textId="77777777">
        <w:tc>
          <w:tcPr>
            <w:tcW w:w="5145" w:type="dxa"/>
          </w:tcPr>
          <w:p w14:paraId="08B39185"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Yurtiçi/Yurtdışı destekli proje sayısı</w:t>
            </w:r>
          </w:p>
        </w:tc>
        <w:tc>
          <w:tcPr>
            <w:tcW w:w="1005" w:type="dxa"/>
          </w:tcPr>
          <w:p w14:paraId="6BE24AE5"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0" w:type="dxa"/>
          </w:tcPr>
          <w:p w14:paraId="63601A24"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75" w:type="dxa"/>
          </w:tcPr>
          <w:p w14:paraId="78D7C718"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Pr>
          <w:p w14:paraId="08FDD2C4" w14:textId="77777777" w:rsidR="00241983" w:rsidRDefault="00241983">
            <w:pPr>
              <w:spacing w:after="160" w:line="259" w:lineRule="auto"/>
              <w:rPr>
                <w:rFonts w:ascii="Times New Roman" w:eastAsia="Times New Roman" w:hAnsi="Times New Roman" w:cs="Times New Roman"/>
                <w:sz w:val="20"/>
                <w:szCs w:val="20"/>
              </w:rPr>
            </w:pPr>
          </w:p>
        </w:tc>
      </w:tr>
      <w:tr w:rsidR="00241983" w14:paraId="033D84B0" w14:textId="77777777">
        <w:tc>
          <w:tcPr>
            <w:tcW w:w="5145" w:type="dxa"/>
          </w:tcPr>
          <w:p w14:paraId="5A8EC3F3"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SSCI/SCI makale sayısı</w:t>
            </w:r>
          </w:p>
        </w:tc>
        <w:tc>
          <w:tcPr>
            <w:tcW w:w="1005" w:type="dxa"/>
          </w:tcPr>
          <w:p w14:paraId="3200248F"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50" w:type="dxa"/>
          </w:tcPr>
          <w:p w14:paraId="4A874F46"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75" w:type="dxa"/>
          </w:tcPr>
          <w:p w14:paraId="43F91BA7"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Pr>
          <w:p w14:paraId="46A6ACBC" w14:textId="77777777" w:rsidR="00241983" w:rsidRDefault="00241983">
            <w:pPr>
              <w:spacing w:after="160" w:line="259" w:lineRule="auto"/>
              <w:rPr>
                <w:rFonts w:ascii="Times New Roman" w:eastAsia="Times New Roman" w:hAnsi="Times New Roman" w:cs="Times New Roman"/>
                <w:sz w:val="20"/>
                <w:szCs w:val="20"/>
              </w:rPr>
            </w:pPr>
          </w:p>
        </w:tc>
      </w:tr>
      <w:tr w:rsidR="00241983" w14:paraId="4405E12A" w14:textId="77777777">
        <w:tc>
          <w:tcPr>
            <w:tcW w:w="5145" w:type="dxa"/>
          </w:tcPr>
          <w:p w14:paraId="6A1805FD"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Ulusal/Uluslararası makale sayısı</w:t>
            </w:r>
          </w:p>
        </w:tc>
        <w:tc>
          <w:tcPr>
            <w:tcW w:w="1005" w:type="dxa"/>
          </w:tcPr>
          <w:p w14:paraId="36AAA1A4"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50" w:type="dxa"/>
          </w:tcPr>
          <w:p w14:paraId="4B07DC2E"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75" w:type="dxa"/>
          </w:tcPr>
          <w:p w14:paraId="0796B51E"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5" w:type="dxa"/>
          </w:tcPr>
          <w:p w14:paraId="3BAF02A9" w14:textId="77777777" w:rsidR="00241983" w:rsidRDefault="00241983">
            <w:pPr>
              <w:spacing w:after="160" w:line="259" w:lineRule="auto"/>
              <w:rPr>
                <w:rFonts w:ascii="Times New Roman" w:eastAsia="Times New Roman" w:hAnsi="Times New Roman" w:cs="Times New Roman"/>
                <w:sz w:val="20"/>
                <w:szCs w:val="20"/>
              </w:rPr>
            </w:pPr>
          </w:p>
        </w:tc>
      </w:tr>
      <w:tr w:rsidR="00241983" w14:paraId="1CE29099" w14:textId="77777777">
        <w:tc>
          <w:tcPr>
            <w:tcW w:w="5145" w:type="dxa"/>
          </w:tcPr>
          <w:p w14:paraId="309BE4F2"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Ulusal/Uluslararası bildiri sayısı</w:t>
            </w:r>
          </w:p>
        </w:tc>
        <w:tc>
          <w:tcPr>
            <w:tcW w:w="1005" w:type="dxa"/>
          </w:tcPr>
          <w:p w14:paraId="67AAE5D6"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50" w:type="dxa"/>
          </w:tcPr>
          <w:p w14:paraId="22403F5A"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75" w:type="dxa"/>
          </w:tcPr>
          <w:p w14:paraId="15CB15CC"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5" w:type="dxa"/>
          </w:tcPr>
          <w:p w14:paraId="2B0FEC22" w14:textId="77777777" w:rsidR="00241983" w:rsidRDefault="00241983">
            <w:pPr>
              <w:spacing w:after="160" w:line="259" w:lineRule="auto"/>
              <w:rPr>
                <w:rFonts w:ascii="Times New Roman" w:eastAsia="Times New Roman" w:hAnsi="Times New Roman" w:cs="Times New Roman"/>
                <w:sz w:val="20"/>
                <w:szCs w:val="20"/>
              </w:rPr>
            </w:pPr>
          </w:p>
        </w:tc>
      </w:tr>
      <w:tr w:rsidR="00241983" w14:paraId="4DEE5E05" w14:textId="77777777">
        <w:tc>
          <w:tcPr>
            <w:tcW w:w="5145" w:type="dxa"/>
          </w:tcPr>
          <w:p w14:paraId="3AD1F28F"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Kitap/Kitapta bölüm sayısı</w:t>
            </w:r>
          </w:p>
        </w:tc>
        <w:tc>
          <w:tcPr>
            <w:tcW w:w="1005" w:type="dxa"/>
          </w:tcPr>
          <w:p w14:paraId="23531B89"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50" w:type="dxa"/>
          </w:tcPr>
          <w:p w14:paraId="46542A77"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75" w:type="dxa"/>
          </w:tcPr>
          <w:p w14:paraId="25EDECF3"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5" w:type="dxa"/>
          </w:tcPr>
          <w:p w14:paraId="33A7F853" w14:textId="77777777" w:rsidR="00241983" w:rsidRDefault="00241983">
            <w:pPr>
              <w:spacing w:after="160" w:line="259" w:lineRule="auto"/>
              <w:rPr>
                <w:rFonts w:ascii="Times New Roman" w:eastAsia="Times New Roman" w:hAnsi="Times New Roman" w:cs="Times New Roman"/>
                <w:sz w:val="20"/>
                <w:szCs w:val="20"/>
              </w:rPr>
            </w:pPr>
          </w:p>
        </w:tc>
      </w:tr>
      <w:tr w:rsidR="00241983" w14:paraId="4D6331DD" w14:textId="77777777">
        <w:tc>
          <w:tcPr>
            <w:tcW w:w="5145" w:type="dxa"/>
          </w:tcPr>
          <w:p w14:paraId="4C99C5CD"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Girişimcilik ve inovasyon üzerine verilen eğitim sayısı</w:t>
            </w:r>
          </w:p>
        </w:tc>
        <w:tc>
          <w:tcPr>
            <w:tcW w:w="1005" w:type="dxa"/>
          </w:tcPr>
          <w:p w14:paraId="42461719"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50" w:type="dxa"/>
          </w:tcPr>
          <w:p w14:paraId="15F0FAD1"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75" w:type="dxa"/>
          </w:tcPr>
          <w:p w14:paraId="58D2EA82" w14:textId="77777777" w:rsidR="00241983" w:rsidRDefault="00E64E59">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Pr>
          <w:p w14:paraId="2E7B5B1D" w14:textId="77777777" w:rsidR="00241983" w:rsidRDefault="00241983">
            <w:pPr>
              <w:spacing w:after="160" w:line="259" w:lineRule="auto"/>
              <w:rPr>
                <w:rFonts w:ascii="Times New Roman" w:eastAsia="Times New Roman" w:hAnsi="Times New Roman" w:cs="Times New Roman"/>
                <w:sz w:val="20"/>
                <w:szCs w:val="20"/>
              </w:rPr>
            </w:pPr>
          </w:p>
        </w:tc>
      </w:tr>
    </w:tbl>
    <w:p w14:paraId="717CCC51" w14:textId="77777777" w:rsidR="00241983" w:rsidRDefault="00241983">
      <w:pPr>
        <w:spacing w:line="240" w:lineRule="auto"/>
        <w:jc w:val="both"/>
      </w:pPr>
    </w:p>
    <w:p w14:paraId="5BB721E1" w14:textId="77777777" w:rsidR="00241983" w:rsidRDefault="00E64E59">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B-Gelecek Öğretim Planına Ait Beklenen Çalışmalar</w:t>
      </w:r>
    </w:p>
    <w:p w14:paraId="1B9BA8A8" w14:textId="77777777" w:rsidR="00241983" w:rsidRDefault="00241983">
      <w:pPr>
        <w:pBdr>
          <w:top w:val="nil"/>
          <w:left w:val="nil"/>
          <w:bottom w:val="nil"/>
          <w:right w:val="nil"/>
          <w:between w:val="nil"/>
        </w:pBdr>
        <w:spacing w:line="240" w:lineRule="auto"/>
        <w:ind w:firstLine="720"/>
        <w:jc w:val="both"/>
        <w:rPr>
          <w:rFonts w:ascii="Times New Roman" w:eastAsia="Times New Roman" w:hAnsi="Times New Roman" w:cs="Times New Roman"/>
          <w:sz w:val="26"/>
          <w:szCs w:val="26"/>
        </w:rPr>
      </w:pPr>
    </w:p>
    <w:p w14:paraId="3DA1E86F" w14:textId="1B4E6BB3" w:rsidR="00241983" w:rsidRDefault="00E64E59">
      <w:pPr>
        <w:pBdr>
          <w:top w:val="nil"/>
          <w:left w:val="nil"/>
          <w:bottom w:val="nil"/>
          <w:right w:val="nil"/>
          <w:between w:val="nil"/>
        </w:pBdr>
        <w:spacing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Bölümümüz öğretim elemanlarınca gerçekleştirilen akademik çalışmalar ağırlıklı olarak uluslararası nitelik taşıyan makaleler, bildiriler, kitaplar gibi faaliyetler çerçevesinde kendisini göstermektedir. Bu kapsamda öğretim elemanlarımız gerek bireysel çalışmalarla gerek ortak çalışmalarla bölüm akademik faaliyetlerine katkıda bulunmaktadırlar. Bölümümüz Kalite süreciyle birlikte bir stratejik plan hazırlamış ve bu plan çerçevesinde gelecek dönemlere ilişkin faaliyetlerini şekillendirmektedir. Bu kapsamda daha önceki yıllarda gerçekleştirilen akademik çalışmaların devamının yanı sıra bölümümüz, gelecek öğretim planında uluslararası kongre organizasyonu ve projeler konusuna ağırlık vermeyi planlamaktadır. Uluslararası kongre organizasyonuna yönelik olarak, Türkiye’de Uluslararası İlişkiler disiplininde prestijli bir kongre niteliği taşıyan ve her yıl Uluslararası İlişkiler Konseyi Derneğinin öncülüğünde organize edilen “Uluslararası İlişkiler Çalışmaları ve Eğitimi Kongresi”nin 9.sunu Çanakkale Onsekiz Mart Üniversitesi ev sahipliğinde gerçekleştirmek üzere görüşmelerimiz olumlu bir seyirde devam etmektedir.</w:t>
      </w:r>
    </w:p>
    <w:p w14:paraId="2A866A86" w14:textId="01B16EE0" w:rsidR="00E64E59" w:rsidRDefault="00E64E59">
      <w:pPr>
        <w:pBdr>
          <w:top w:val="nil"/>
          <w:left w:val="nil"/>
          <w:bottom w:val="nil"/>
          <w:right w:val="nil"/>
          <w:between w:val="nil"/>
        </w:pBdr>
        <w:spacing w:line="240" w:lineRule="auto"/>
        <w:ind w:firstLine="720"/>
        <w:jc w:val="both"/>
        <w:rPr>
          <w:rFonts w:ascii="Times New Roman" w:eastAsia="Times New Roman" w:hAnsi="Times New Roman" w:cs="Times New Roman"/>
          <w:sz w:val="26"/>
          <w:szCs w:val="26"/>
        </w:rPr>
      </w:pPr>
    </w:p>
    <w:p w14:paraId="0EF732D6" w14:textId="77777777" w:rsidR="00E64E59" w:rsidRDefault="00E64E59">
      <w:pPr>
        <w:pBdr>
          <w:top w:val="nil"/>
          <w:left w:val="nil"/>
          <w:bottom w:val="nil"/>
          <w:right w:val="nil"/>
          <w:between w:val="nil"/>
        </w:pBdr>
        <w:spacing w:line="240" w:lineRule="auto"/>
        <w:ind w:firstLine="720"/>
        <w:jc w:val="both"/>
        <w:rPr>
          <w:rFonts w:ascii="Times New Roman" w:eastAsia="Times New Roman" w:hAnsi="Times New Roman" w:cs="Times New Roman"/>
          <w:sz w:val="26"/>
          <w:szCs w:val="26"/>
        </w:rPr>
      </w:pPr>
    </w:p>
    <w:p w14:paraId="075EB508" w14:textId="77777777" w:rsidR="00241983" w:rsidRDefault="00241983">
      <w:pPr>
        <w:spacing w:line="240" w:lineRule="auto"/>
        <w:rPr>
          <w:rFonts w:ascii="Times New Roman" w:eastAsia="Times New Roman" w:hAnsi="Times New Roman" w:cs="Times New Roman"/>
          <w:b/>
          <w:sz w:val="26"/>
          <w:szCs w:val="26"/>
        </w:rPr>
      </w:pPr>
    </w:p>
    <w:p w14:paraId="5753AB0D" w14:textId="77777777" w:rsidR="00241983" w:rsidRDefault="00E64E59">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IV. ÖNERİ VE TEDBİRLER </w:t>
      </w:r>
    </w:p>
    <w:p w14:paraId="3FD605F0" w14:textId="77777777" w:rsidR="00241983" w:rsidRDefault="00E64E59">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10AE9777" w14:textId="77777777" w:rsidR="00241983" w:rsidRDefault="00E64E59">
      <w:pPr>
        <w:spacing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Bölümdeki öğretim ve diğer akademik faaliyetlerin sağlıklı bir şekilde yürütülebilmesi açısından öğretim üyesi sayımızdaki artışın devam etmesi ve yeni araştırma görevlisi alımı yapılması gereklidir. </w:t>
      </w:r>
    </w:p>
    <w:p w14:paraId="14F56A74" w14:textId="77777777" w:rsidR="00241983" w:rsidRDefault="00241983">
      <w:pPr>
        <w:spacing w:line="240" w:lineRule="auto"/>
        <w:rPr>
          <w:rFonts w:ascii="Times New Roman" w:eastAsia="Times New Roman" w:hAnsi="Times New Roman" w:cs="Times New Roman"/>
          <w:sz w:val="26"/>
          <w:szCs w:val="26"/>
        </w:rPr>
      </w:pPr>
    </w:p>
    <w:p w14:paraId="26019CCA" w14:textId="77777777" w:rsidR="00241983" w:rsidRDefault="00241983">
      <w:pPr>
        <w:spacing w:line="240" w:lineRule="auto"/>
        <w:jc w:val="both"/>
      </w:pPr>
    </w:p>
    <w:sectPr w:rsidR="00241983">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983"/>
    <w:rsid w:val="00241983"/>
    <w:rsid w:val="00674E40"/>
    <w:rsid w:val="00E64E5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C862"/>
  <w15:docId w15:val="{E2A6655B-A6A3-4BFB-AADD-E526017E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Yazar</cp:lastModifiedBy>
  <cp:revision>3</cp:revision>
  <dcterms:created xsi:type="dcterms:W3CDTF">2021-10-21T19:48:00Z</dcterms:created>
  <dcterms:modified xsi:type="dcterms:W3CDTF">2021-10-21T19:48:00Z</dcterms:modified>
</cp:coreProperties>
</file>