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2C6" w14:textId="1CC4FA26" w:rsidR="004F63B3" w:rsidRPr="004F63B3" w:rsidRDefault="004F63B3" w:rsidP="004F63B3">
      <w:pPr>
        <w:pStyle w:val="Normal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3B3">
        <w:rPr>
          <w:rFonts w:ascii="Times New Roman" w:eastAsia="Times New Roman" w:hAnsi="Times New Roman" w:cs="Times New Roman"/>
          <w:b/>
          <w:sz w:val="28"/>
          <w:szCs w:val="28"/>
        </w:rPr>
        <w:t>Uluslararası İlişkiler Bölümü Performans Göstergeleri ve Değerlendirme Anketi Sonuçları (20</w:t>
      </w:r>
      <w:r w:rsidR="007F629D">
        <w:rPr>
          <w:rFonts w:ascii="Times New Roman" w:eastAsia="Times New Roman" w:hAnsi="Times New Roman" w:cs="Times New Roman"/>
          <w:b/>
          <w:sz w:val="28"/>
          <w:szCs w:val="28"/>
        </w:rPr>
        <w:t>18-22</w:t>
      </w:r>
      <w:r w:rsidRPr="004F63B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6875F18" w14:textId="6257C9F3"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CEB4BE3" w14:textId="77777777"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283"/>
        <w:gridCol w:w="284"/>
        <w:gridCol w:w="283"/>
        <w:gridCol w:w="284"/>
        <w:gridCol w:w="283"/>
      </w:tblGrid>
      <w:tr w:rsidR="00EA67D7" w14:paraId="5ECD33C7" w14:textId="77777777">
        <w:trPr>
          <w:trHeight w:val="2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2585" w14:textId="37DB3DD0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Uluslararası İlişkiler Bölümü </w:t>
            </w:r>
            <w:r w:rsidR="004F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Performans Göstergeleri ve Değerlendirme Anketi Sonuçları (2021)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1DF4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1425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CEF9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DFEE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6D26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A67D7" w14:paraId="3E1A4F37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457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birçok etkinlik düzenlenmektedir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15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3C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86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A53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549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7058061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338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yayınlara teşvik edilmektedir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4B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8A3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1D4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0E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DE4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27B8F27A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7D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üzerine eğitimler verilmektedir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04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36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5CC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4D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A5E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689110FD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E72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eğitimlerinin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4A3B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AC2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0B2B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08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F4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680F53CE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A236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Mevlana, Farabi programları ve bölümün ikili işbirlikleri konularında bilgi sahibiyim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57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38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57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8CA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2EB3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30670613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EA51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ve STK’larla bir araya gelme ve kariyer günleri etkinlik durumunu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EF2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12E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3EC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FC56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0E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39E2F0D3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D4C0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Bölümden mezun olan kariyer sahibi kişilerle tanışma fırsatı buldum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BF6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9B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AE9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748E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5C4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4DA52AFF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11C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dışı konferansların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80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3B7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6A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3E0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3F5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08DE2191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6788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eğitim öğretim kalitesinin arttığını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9FA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BF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30F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0F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8A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5A3379E0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66C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yürüttüğü projelerin alana katkısını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D05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7BD5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F9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AF4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34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5F4F0F9B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37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bölümün eğitim öğretim planının hazırlanmasında katkı vermektedir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E6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0F5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8EF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F23F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4A8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69E3D4B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A32B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Kamu, özel sektör ve üniversite işbirliği projelerine öğrencilerin katılımını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E1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D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B2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2B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BA31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7C7A94E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9ED6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Uluslararası İlişkiler bölümünün bir bileşeni olmaktan duyduğunuz memnuniyeti belirtiniz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B9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05E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3E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08E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41A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408B844D" w14:textId="7777777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B3A5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 Çok Zayıf, 2: Zayıf, 3: Orta, 4: İyi, 5: Çok iyi</w:t>
            </w:r>
          </w:p>
        </w:tc>
      </w:tr>
    </w:tbl>
    <w:p w14:paraId="3D6AA4B5" w14:textId="4BBD4F55" w:rsidR="008559C5" w:rsidRPr="008559C5" w:rsidRDefault="008559C5" w:rsidP="008559C5">
      <w:pPr>
        <w:pStyle w:val="Normal1"/>
        <w:jc w:val="both"/>
        <w:rPr>
          <w:rFonts w:ascii="Times New Roman" w:hAnsi="Times New Roman" w:cs="Times New Roman"/>
        </w:rPr>
      </w:pPr>
    </w:p>
    <w:sectPr w:rsidR="008559C5" w:rsidRPr="008559C5" w:rsidSect="00EA67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6FCC"/>
    <w:multiLevelType w:val="hybridMultilevel"/>
    <w:tmpl w:val="1A2EC394"/>
    <w:lvl w:ilvl="0" w:tplc="04B633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D7"/>
    <w:rsid w:val="004F63B3"/>
    <w:rsid w:val="007F629D"/>
    <w:rsid w:val="008559C5"/>
    <w:rsid w:val="00E903F0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C148"/>
  <w15:docId w15:val="{39C45AD5-78A2-4FC0-952A-9066928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zh-C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EA67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A67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A67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A67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A67D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A67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A67D7"/>
  </w:style>
  <w:style w:type="table" w:customStyle="1" w:styleId="TableNormal">
    <w:name w:val="Table Normal"/>
    <w:rsid w:val="00EA6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A67D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EA67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67D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Yazar</cp:lastModifiedBy>
  <cp:revision>3</cp:revision>
  <dcterms:created xsi:type="dcterms:W3CDTF">2021-10-25T15:51:00Z</dcterms:created>
  <dcterms:modified xsi:type="dcterms:W3CDTF">2021-10-25T15:51:00Z</dcterms:modified>
</cp:coreProperties>
</file>