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0EB541" w14:textId="548D64B3" w:rsidR="00980AC4" w:rsidRPr="00355F3A" w:rsidRDefault="00E757B9" w:rsidP="00E25124">
      <w:pPr>
        <w:jc w:val="center"/>
        <w:rPr>
          <w:b/>
          <w:bCs/>
          <w:szCs w:val="24"/>
        </w:rPr>
      </w:pPr>
      <w:r w:rsidRPr="00355F3A">
        <w:rPr>
          <w:szCs w:val="24"/>
        </w:rPr>
        <w:cr/>
      </w:r>
      <w:r w:rsidR="00980AC4" w:rsidRPr="00355F3A">
        <w:rPr>
          <w:b/>
          <w:bCs/>
          <w:szCs w:val="24"/>
        </w:rPr>
        <w:t>T.C.</w:t>
      </w:r>
    </w:p>
    <w:p w14:paraId="644C48CA" w14:textId="77777777" w:rsidR="00980AC4" w:rsidRPr="00355F3A" w:rsidRDefault="00980AC4" w:rsidP="00980AC4">
      <w:pPr>
        <w:pStyle w:val="AralkYok"/>
        <w:rPr>
          <w:b/>
          <w:bCs/>
          <w:sz w:val="24"/>
          <w:szCs w:val="24"/>
        </w:rPr>
      </w:pPr>
      <w:r w:rsidRPr="00355F3A">
        <w:rPr>
          <w:b/>
          <w:bCs/>
          <w:sz w:val="24"/>
          <w:szCs w:val="24"/>
        </w:rPr>
        <w:t>ÇANAKKALE ONSEKİZ MART ÜNİVERSİTESİ</w:t>
      </w:r>
    </w:p>
    <w:p w14:paraId="5D9166D7" w14:textId="77777777" w:rsidR="00980AC4" w:rsidRPr="00355F3A" w:rsidRDefault="00980AC4" w:rsidP="00980AC4">
      <w:pPr>
        <w:pStyle w:val="AralkYok"/>
        <w:rPr>
          <w:b/>
          <w:bCs/>
          <w:sz w:val="24"/>
          <w:szCs w:val="24"/>
        </w:rPr>
      </w:pPr>
    </w:p>
    <w:p w14:paraId="2E2330CE" w14:textId="4F5D1A7E" w:rsidR="00980AC4" w:rsidRPr="00355F3A" w:rsidRDefault="00980AC4" w:rsidP="00980AC4">
      <w:pPr>
        <w:pStyle w:val="AralkYok"/>
        <w:rPr>
          <w:b/>
          <w:bCs/>
          <w:sz w:val="24"/>
          <w:szCs w:val="24"/>
        </w:rPr>
      </w:pPr>
    </w:p>
    <w:p w14:paraId="41CE2A17" w14:textId="1D3197CA" w:rsidR="00E25124" w:rsidRPr="00355F3A" w:rsidRDefault="00E25124" w:rsidP="00980AC4">
      <w:pPr>
        <w:pStyle w:val="AralkYok"/>
        <w:rPr>
          <w:b/>
          <w:bCs/>
          <w:sz w:val="24"/>
          <w:szCs w:val="24"/>
        </w:rPr>
      </w:pPr>
    </w:p>
    <w:p w14:paraId="1298D549" w14:textId="0C3B0E24" w:rsidR="00E25124" w:rsidRPr="00355F3A" w:rsidRDefault="00E25124" w:rsidP="00980AC4">
      <w:pPr>
        <w:pStyle w:val="AralkYok"/>
        <w:rPr>
          <w:b/>
          <w:bCs/>
          <w:sz w:val="24"/>
          <w:szCs w:val="24"/>
        </w:rPr>
      </w:pPr>
    </w:p>
    <w:p w14:paraId="509A2C88" w14:textId="45AB32C0" w:rsidR="00E25124" w:rsidRPr="00355F3A" w:rsidRDefault="00E25124" w:rsidP="00980AC4">
      <w:pPr>
        <w:pStyle w:val="AralkYok"/>
        <w:rPr>
          <w:b/>
          <w:bCs/>
          <w:sz w:val="24"/>
          <w:szCs w:val="24"/>
        </w:rPr>
      </w:pPr>
    </w:p>
    <w:p w14:paraId="53C6C551" w14:textId="77777777" w:rsidR="00E25124" w:rsidRPr="00355F3A" w:rsidRDefault="00E25124" w:rsidP="00980AC4">
      <w:pPr>
        <w:pStyle w:val="AralkYok"/>
        <w:rPr>
          <w:b/>
          <w:bCs/>
          <w:sz w:val="24"/>
          <w:szCs w:val="24"/>
        </w:rPr>
      </w:pPr>
    </w:p>
    <w:p w14:paraId="17141B7E" w14:textId="77777777" w:rsidR="00980AC4" w:rsidRPr="00355F3A" w:rsidRDefault="00980AC4" w:rsidP="00980AC4">
      <w:pPr>
        <w:pStyle w:val="AralkYok"/>
        <w:rPr>
          <w:b/>
          <w:bCs/>
          <w:sz w:val="24"/>
          <w:szCs w:val="24"/>
        </w:rPr>
      </w:pPr>
    </w:p>
    <w:p w14:paraId="796F5D47" w14:textId="77777777" w:rsidR="00980AC4" w:rsidRPr="00355F3A" w:rsidRDefault="00980AC4" w:rsidP="00980AC4">
      <w:pPr>
        <w:pStyle w:val="AralkYok"/>
        <w:rPr>
          <w:b/>
          <w:bCs/>
          <w:sz w:val="24"/>
          <w:szCs w:val="24"/>
        </w:rPr>
      </w:pPr>
      <w:r w:rsidRPr="00355F3A">
        <w:rPr>
          <w:b/>
          <w:bCs/>
          <w:sz w:val="24"/>
          <w:szCs w:val="24"/>
        </w:rPr>
        <w:t>BİGA İKTİSADİ VE İDARİ BİLİMLER FAKÜLTESİ</w:t>
      </w:r>
    </w:p>
    <w:p w14:paraId="405A68F3" w14:textId="77777777" w:rsidR="00980AC4" w:rsidRPr="00355F3A" w:rsidRDefault="00980AC4" w:rsidP="00980AC4">
      <w:pPr>
        <w:pStyle w:val="AralkYok"/>
        <w:rPr>
          <w:b/>
          <w:bCs/>
          <w:sz w:val="24"/>
          <w:szCs w:val="24"/>
        </w:rPr>
      </w:pPr>
    </w:p>
    <w:p w14:paraId="67790B5D" w14:textId="77777777" w:rsidR="00980AC4" w:rsidRPr="00355F3A" w:rsidRDefault="00980AC4" w:rsidP="00980AC4">
      <w:pPr>
        <w:pStyle w:val="AralkYok"/>
        <w:rPr>
          <w:b/>
          <w:bCs/>
          <w:sz w:val="24"/>
          <w:szCs w:val="24"/>
        </w:rPr>
      </w:pPr>
    </w:p>
    <w:p w14:paraId="29B5EDDD" w14:textId="77777777" w:rsidR="00980AC4" w:rsidRPr="00355F3A" w:rsidRDefault="00980AC4" w:rsidP="00980AC4">
      <w:pPr>
        <w:pStyle w:val="AralkYok"/>
        <w:rPr>
          <w:b/>
          <w:bCs/>
          <w:sz w:val="24"/>
          <w:szCs w:val="24"/>
        </w:rPr>
      </w:pPr>
    </w:p>
    <w:p w14:paraId="43731386" w14:textId="77777777" w:rsidR="00980AC4" w:rsidRPr="00355F3A" w:rsidRDefault="00980AC4" w:rsidP="00980AC4">
      <w:pPr>
        <w:pStyle w:val="AralkYok"/>
        <w:rPr>
          <w:b/>
          <w:bCs/>
          <w:sz w:val="24"/>
          <w:szCs w:val="24"/>
        </w:rPr>
      </w:pPr>
    </w:p>
    <w:p w14:paraId="30C0C629" w14:textId="77777777" w:rsidR="00980AC4" w:rsidRPr="00355F3A" w:rsidRDefault="00980AC4" w:rsidP="00980AC4">
      <w:pPr>
        <w:pStyle w:val="AralkYok"/>
        <w:rPr>
          <w:b/>
          <w:bCs/>
          <w:sz w:val="24"/>
          <w:szCs w:val="24"/>
        </w:rPr>
      </w:pPr>
    </w:p>
    <w:p w14:paraId="6E7EDB7F" w14:textId="6DACA49B" w:rsidR="00980AC4" w:rsidRPr="00355F3A" w:rsidRDefault="00F20496" w:rsidP="00980AC4">
      <w:pPr>
        <w:pStyle w:val="AralkYok"/>
        <w:rPr>
          <w:b/>
          <w:bCs/>
          <w:sz w:val="24"/>
          <w:szCs w:val="24"/>
        </w:rPr>
      </w:pPr>
      <w:r>
        <w:rPr>
          <w:b/>
          <w:bCs/>
          <w:sz w:val="24"/>
          <w:szCs w:val="24"/>
        </w:rPr>
        <w:t xml:space="preserve">2020 BİRİM </w:t>
      </w:r>
      <w:r w:rsidR="00980AC4" w:rsidRPr="00355F3A">
        <w:rPr>
          <w:b/>
          <w:bCs/>
          <w:sz w:val="24"/>
          <w:szCs w:val="24"/>
        </w:rPr>
        <w:t xml:space="preserve">İÇ DEĞERLENDİRME </w:t>
      </w:r>
      <w:r>
        <w:rPr>
          <w:b/>
          <w:bCs/>
          <w:sz w:val="24"/>
          <w:szCs w:val="24"/>
        </w:rPr>
        <w:t xml:space="preserve">(KİDR) </w:t>
      </w:r>
      <w:r w:rsidR="00980AC4" w:rsidRPr="00355F3A">
        <w:rPr>
          <w:b/>
          <w:bCs/>
          <w:sz w:val="24"/>
          <w:szCs w:val="24"/>
        </w:rPr>
        <w:t>RAPORU</w:t>
      </w:r>
    </w:p>
    <w:p w14:paraId="13B797B7" w14:textId="77777777" w:rsidR="00980AC4" w:rsidRPr="00355F3A" w:rsidRDefault="00980AC4" w:rsidP="00980AC4">
      <w:pPr>
        <w:pStyle w:val="AralkYok"/>
        <w:rPr>
          <w:b/>
          <w:bCs/>
          <w:sz w:val="24"/>
          <w:szCs w:val="24"/>
        </w:rPr>
      </w:pPr>
    </w:p>
    <w:p w14:paraId="699FD3B2" w14:textId="77777777" w:rsidR="00E757B9" w:rsidRPr="00355F3A" w:rsidRDefault="00E757B9" w:rsidP="00E757B9">
      <w:pPr>
        <w:rPr>
          <w:szCs w:val="24"/>
        </w:rPr>
      </w:pPr>
    </w:p>
    <w:p w14:paraId="3389476E" w14:textId="77777777" w:rsidR="00E757B9" w:rsidRPr="00355F3A" w:rsidRDefault="00E757B9" w:rsidP="00E757B9">
      <w:pPr>
        <w:rPr>
          <w:szCs w:val="24"/>
        </w:rPr>
      </w:pPr>
    </w:p>
    <w:p w14:paraId="348612CA" w14:textId="77777777" w:rsidR="00E757B9" w:rsidRPr="00355F3A" w:rsidRDefault="00E757B9" w:rsidP="00E757B9">
      <w:pPr>
        <w:rPr>
          <w:szCs w:val="24"/>
        </w:rPr>
      </w:pPr>
    </w:p>
    <w:p w14:paraId="168BA255" w14:textId="77777777" w:rsidR="00E757B9" w:rsidRPr="00355F3A" w:rsidRDefault="00E757B9" w:rsidP="00E757B9">
      <w:pPr>
        <w:rPr>
          <w:szCs w:val="24"/>
        </w:rPr>
      </w:pPr>
    </w:p>
    <w:p w14:paraId="05DF4D48" w14:textId="0FE2DF09" w:rsidR="00E757B9" w:rsidRPr="00355F3A" w:rsidRDefault="00E757B9" w:rsidP="00E757B9">
      <w:pPr>
        <w:rPr>
          <w:szCs w:val="24"/>
        </w:rPr>
      </w:pPr>
    </w:p>
    <w:p w14:paraId="0D931D50" w14:textId="5FD82CA6" w:rsidR="00E25124" w:rsidRPr="00355F3A" w:rsidRDefault="00E25124" w:rsidP="00E757B9">
      <w:pPr>
        <w:rPr>
          <w:szCs w:val="24"/>
        </w:rPr>
      </w:pPr>
    </w:p>
    <w:p w14:paraId="0335CB0E" w14:textId="41BB7708" w:rsidR="00E25124" w:rsidRPr="00355F3A" w:rsidRDefault="00E25124" w:rsidP="00E757B9">
      <w:pPr>
        <w:rPr>
          <w:szCs w:val="24"/>
        </w:rPr>
      </w:pPr>
    </w:p>
    <w:p w14:paraId="4FD2486C" w14:textId="77777777" w:rsidR="00E25124" w:rsidRPr="00355F3A" w:rsidRDefault="00E25124" w:rsidP="00E757B9">
      <w:pPr>
        <w:rPr>
          <w:szCs w:val="24"/>
        </w:rPr>
      </w:pPr>
    </w:p>
    <w:p w14:paraId="62A471AF" w14:textId="6F067C4D" w:rsidR="00E757B9" w:rsidRDefault="00E757B9" w:rsidP="00E757B9">
      <w:pPr>
        <w:rPr>
          <w:szCs w:val="24"/>
        </w:rPr>
      </w:pPr>
    </w:p>
    <w:p w14:paraId="66DB8EFB" w14:textId="10091A83" w:rsidR="00355F3A" w:rsidRDefault="00355F3A" w:rsidP="00E757B9">
      <w:pPr>
        <w:rPr>
          <w:szCs w:val="24"/>
        </w:rPr>
      </w:pPr>
    </w:p>
    <w:p w14:paraId="484AD993" w14:textId="7A89A8E7" w:rsidR="00355F3A" w:rsidRDefault="00355F3A" w:rsidP="00E757B9">
      <w:pPr>
        <w:rPr>
          <w:szCs w:val="24"/>
        </w:rPr>
      </w:pPr>
    </w:p>
    <w:p w14:paraId="0E219138" w14:textId="38CCC904" w:rsidR="00355F3A" w:rsidRDefault="00355F3A" w:rsidP="00E757B9">
      <w:pPr>
        <w:rPr>
          <w:szCs w:val="24"/>
        </w:rPr>
      </w:pPr>
    </w:p>
    <w:p w14:paraId="234876B9" w14:textId="2DFF49A3" w:rsidR="00355F3A" w:rsidRDefault="00355F3A" w:rsidP="00E757B9">
      <w:pPr>
        <w:rPr>
          <w:szCs w:val="24"/>
        </w:rPr>
      </w:pPr>
    </w:p>
    <w:p w14:paraId="35B8AF0F" w14:textId="77777777" w:rsidR="00355F3A" w:rsidRPr="00355F3A" w:rsidRDefault="00355F3A" w:rsidP="00E757B9">
      <w:pPr>
        <w:rPr>
          <w:szCs w:val="24"/>
        </w:rPr>
      </w:pPr>
    </w:p>
    <w:p w14:paraId="59AA3F0F" w14:textId="77777777" w:rsidR="00E757B9" w:rsidRPr="00355F3A" w:rsidRDefault="00E757B9" w:rsidP="00E757B9">
      <w:pPr>
        <w:rPr>
          <w:szCs w:val="24"/>
        </w:rPr>
      </w:pPr>
    </w:p>
    <w:p w14:paraId="7341FF48" w14:textId="77777777" w:rsidR="00E757B9" w:rsidRPr="00355F3A" w:rsidRDefault="00E757B9" w:rsidP="00E757B9">
      <w:pPr>
        <w:rPr>
          <w:szCs w:val="24"/>
        </w:rPr>
      </w:pPr>
    </w:p>
    <w:p w14:paraId="5BE2339C" w14:textId="77777777" w:rsidR="00E25124" w:rsidRPr="00355F3A" w:rsidRDefault="00E25124" w:rsidP="00980AC4">
      <w:pPr>
        <w:pStyle w:val="AralkYok"/>
        <w:rPr>
          <w:b/>
          <w:bCs/>
          <w:sz w:val="24"/>
          <w:szCs w:val="24"/>
        </w:rPr>
      </w:pPr>
    </w:p>
    <w:p w14:paraId="7C0CE09E" w14:textId="77777777" w:rsidR="00E757B9" w:rsidRPr="00355F3A" w:rsidRDefault="00E757B9" w:rsidP="00E757B9">
      <w:pPr>
        <w:jc w:val="center"/>
        <w:rPr>
          <w:b/>
          <w:szCs w:val="24"/>
        </w:rPr>
      </w:pPr>
      <w:r w:rsidRPr="00355F3A">
        <w:rPr>
          <w:b/>
          <w:szCs w:val="24"/>
        </w:rPr>
        <w:lastRenderedPageBreak/>
        <w:t>İÇİNDEKİLER</w:t>
      </w:r>
    </w:p>
    <w:p w14:paraId="3DA6F684" w14:textId="49564AF5" w:rsidR="0085646A" w:rsidRDefault="006F145D">
      <w:pPr>
        <w:pStyle w:val="T1"/>
        <w:rPr>
          <w:rFonts w:asciiTheme="minorHAnsi" w:eastAsiaTheme="minorEastAsia" w:hAnsiTheme="minorHAnsi" w:cstheme="minorBidi"/>
          <w:bCs w:val="0"/>
          <w:sz w:val="22"/>
        </w:rPr>
      </w:pPr>
      <w:r w:rsidRPr="00355F3A">
        <w:rPr>
          <w:szCs w:val="24"/>
        </w:rPr>
        <w:fldChar w:fldCharType="begin"/>
      </w:r>
      <w:r w:rsidRPr="00355F3A">
        <w:rPr>
          <w:szCs w:val="24"/>
        </w:rPr>
        <w:instrText xml:space="preserve"> TOC \o "1-4" \h \z \u </w:instrText>
      </w:r>
      <w:r w:rsidRPr="00355F3A">
        <w:rPr>
          <w:szCs w:val="24"/>
        </w:rPr>
        <w:fldChar w:fldCharType="separate"/>
      </w:r>
      <w:hyperlink w:anchor="_Toc85062035" w:history="1">
        <w:r w:rsidR="0085646A" w:rsidRPr="00A20808">
          <w:rPr>
            <w:rStyle w:val="Kpr"/>
          </w:rPr>
          <w:t>Giriş</w:t>
        </w:r>
        <w:r w:rsidR="0085646A">
          <w:rPr>
            <w:webHidden/>
          </w:rPr>
          <w:tab/>
        </w:r>
        <w:r w:rsidR="0085646A">
          <w:rPr>
            <w:webHidden/>
          </w:rPr>
          <w:fldChar w:fldCharType="begin"/>
        </w:r>
        <w:r w:rsidR="0085646A">
          <w:rPr>
            <w:webHidden/>
          </w:rPr>
          <w:instrText xml:space="preserve"> PAGEREF _Toc85062035 \h </w:instrText>
        </w:r>
        <w:r w:rsidR="0085646A">
          <w:rPr>
            <w:webHidden/>
          </w:rPr>
        </w:r>
        <w:r w:rsidR="0085646A">
          <w:rPr>
            <w:webHidden/>
          </w:rPr>
          <w:fldChar w:fldCharType="separate"/>
        </w:r>
        <w:r w:rsidR="0085646A">
          <w:rPr>
            <w:webHidden/>
          </w:rPr>
          <w:t>4</w:t>
        </w:r>
        <w:r w:rsidR="0085646A">
          <w:rPr>
            <w:webHidden/>
          </w:rPr>
          <w:fldChar w:fldCharType="end"/>
        </w:r>
      </w:hyperlink>
    </w:p>
    <w:p w14:paraId="494C05F0" w14:textId="204E97D4" w:rsidR="0085646A" w:rsidRDefault="00DE52FC">
      <w:pPr>
        <w:pStyle w:val="T1"/>
        <w:rPr>
          <w:rFonts w:asciiTheme="minorHAnsi" w:eastAsiaTheme="minorEastAsia" w:hAnsiTheme="minorHAnsi" w:cstheme="minorBidi"/>
          <w:bCs w:val="0"/>
          <w:sz w:val="22"/>
        </w:rPr>
      </w:pPr>
      <w:hyperlink w:anchor="_Toc85062036" w:history="1">
        <w:r w:rsidR="0085646A" w:rsidRPr="00A20808">
          <w:rPr>
            <w:rStyle w:val="Kpr"/>
          </w:rPr>
          <w:t>Amaç ve Kapsam</w:t>
        </w:r>
        <w:r w:rsidR="0085646A">
          <w:rPr>
            <w:webHidden/>
          </w:rPr>
          <w:tab/>
        </w:r>
        <w:r w:rsidR="0085646A">
          <w:rPr>
            <w:webHidden/>
          </w:rPr>
          <w:fldChar w:fldCharType="begin"/>
        </w:r>
        <w:r w:rsidR="0085646A">
          <w:rPr>
            <w:webHidden/>
          </w:rPr>
          <w:instrText xml:space="preserve"> PAGEREF _Toc85062036 \h </w:instrText>
        </w:r>
        <w:r w:rsidR="0085646A">
          <w:rPr>
            <w:webHidden/>
          </w:rPr>
        </w:r>
        <w:r w:rsidR="0085646A">
          <w:rPr>
            <w:webHidden/>
          </w:rPr>
          <w:fldChar w:fldCharType="separate"/>
        </w:r>
        <w:r w:rsidR="0085646A">
          <w:rPr>
            <w:webHidden/>
          </w:rPr>
          <w:t>5</w:t>
        </w:r>
        <w:r w:rsidR="0085646A">
          <w:rPr>
            <w:webHidden/>
          </w:rPr>
          <w:fldChar w:fldCharType="end"/>
        </w:r>
      </w:hyperlink>
    </w:p>
    <w:p w14:paraId="048C95D1" w14:textId="3709D3B8" w:rsidR="0085646A" w:rsidRDefault="00DE52FC">
      <w:pPr>
        <w:pStyle w:val="T1"/>
        <w:rPr>
          <w:rFonts w:asciiTheme="minorHAnsi" w:eastAsiaTheme="minorEastAsia" w:hAnsiTheme="minorHAnsi" w:cstheme="minorBidi"/>
          <w:bCs w:val="0"/>
          <w:sz w:val="22"/>
        </w:rPr>
      </w:pPr>
      <w:hyperlink w:anchor="_Toc85062037" w:history="1">
        <w:r w:rsidR="0085646A" w:rsidRPr="00A20808">
          <w:rPr>
            <w:rStyle w:val="Kpr"/>
          </w:rPr>
          <w:t>BİRİM HAKKINDA BİLGİLER</w:t>
        </w:r>
        <w:r w:rsidR="0085646A">
          <w:rPr>
            <w:webHidden/>
          </w:rPr>
          <w:tab/>
        </w:r>
        <w:r w:rsidR="0085646A">
          <w:rPr>
            <w:webHidden/>
          </w:rPr>
          <w:fldChar w:fldCharType="begin"/>
        </w:r>
        <w:r w:rsidR="0085646A">
          <w:rPr>
            <w:webHidden/>
          </w:rPr>
          <w:instrText xml:space="preserve"> PAGEREF _Toc85062037 \h </w:instrText>
        </w:r>
        <w:r w:rsidR="0085646A">
          <w:rPr>
            <w:webHidden/>
          </w:rPr>
        </w:r>
        <w:r w:rsidR="0085646A">
          <w:rPr>
            <w:webHidden/>
          </w:rPr>
          <w:fldChar w:fldCharType="separate"/>
        </w:r>
        <w:r w:rsidR="0085646A">
          <w:rPr>
            <w:webHidden/>
          </w:rPr>
          <w:t>5</w:t>
        </w:r>
        <w:r w:rsidR="0085646A">
          <w:rPr>
            <w:webHidden/>
          </w:rPr>
          <w:fldChar w:fldCharType="end"/>
        </w:r>
      </w:hyperlink>
    </w:p>
    <w:p w14:paraId="205C2D4C" w14:textId="60DCB246" w:rsidR="0085646A" w:rsidRDefault="00DE52FC">
      <w:pPr>
        <w:pStyle w:val="T2"/>
        <w:tabs>
          <w:tab w:val="right" w:leader="dot" w:pos="8777"/>
        </w:tabs>
        <w:rPr>
          <w:rFonts w:asciiTheme="minorHAnsi" w:eastAsiaTheme="minorEastAsia" w:hAnsiTheme="minorHAnsi" w:cstheme="minorBidi"/>
          <w:noProof/>
          <w:sz w:val="22"/>
          <w:szCs w:val="22"/>
        </w:rPr>
      </w:pPr>
      <w:hyperlink w:anchor="_Toc85062038" w:history="1">
        <w:r w:rsidR="0085646A" w:rsidRPr="00A20808">
          <w:rPr>
            <w:rStyle w:val="Kpr"/>
            <w:noProof/>
          </w:rPr>
          <w:t>1. İletişim Bilgileri</w:t>
        </w:r>
        <w:r w:rsidR="0085646A">
          <w:rPr>
            <w:noProof/>
            <w:webHidden/>
          </w:rPr>
          <w:tab/>
        </w:r>
        <w:r w:rsidR="0085646A">
          <w:rPr>
            <w:noProof/>
            <w:webHidden/>
          </w:rPr>
          <w:fldChar w:fldCharType="begin"/>
        </w:r>
        <w:r w:rsidR="0085646A">
          <w:rPr>
            <w:noProof/>
            <w:webHidden/>
          </w:rPr>
          <w:instrText xml:space="preserve"> PAGEREF _Toc85062038 \h </w:instrText>
        </w:r>
        <w:r w:rsidR="0085646A">
          <w:rPr>
            <w:noProof/>
            <w:webHidden/>
          </w:rPr>
        </w:r>
        <w:r w:rsidR="0085646A">
          <w:rPr>
            <w:noProof/>
            <w:webHidden/>
          </w:rPr>
          <w:fldChar w:fldCharType="separate"/>
        </w:r>
        <w:r w:rsidR="0085646A">
          <w:rPr>
            <w:noProof/>
            <w:webHidden/>
          </w:rPr>
          <w:t>5</w:t>
        </w:r>
        <w:r w:rsidR="0085646A">
          <w:rPr>
            <w:noProof/>
            <w:webHidden/>
          </w:rPr>
          <w:fldChar w:fldCharType="end"/>
        </w:r>
      </w:hyperlink>
    </w:p>
    <w:p w14:paraId="0B428332" w14:textId="75902CF5" w:rsidR="0085646A" w:rsidRDefault="00DE52FC">
      <w:pPr>
        <w:pStyle w:val="T2"/>
        <w:tabs>
          <w:tab w:val="right" w:leader="dot" w:pos="8777"/>
        </w:tabs>
        <w:rPr>
          <w:rFonts w:asciiTheme="minorHAnsi" w:eastAsiaTheme="minorEastAsia" w:hAnsiTheme="minorHAnsi" w:cstheme="minorBidi"/>
          <w:noProof/>
          <w:sz w:val="22"/>
          <w:szCs w:val="22"/>
        </w:rPr>
      </w:pPr>
      <w:hyperlink w:anchor="_Toc85062039" w:history="1">
        <w:r w:rsidR="0085646A" w:rsidRPr="00A20808">
          <w:rPr>
            <w:rStyle w:val="Kpr"/>
            <w:noProof/>
          </w:rPr>
          <w:t>2. Tarihsel Gelişim</w:t>
        </w:r>
        <w:r w:rsidR="0085646A">
          <w:rPr>
            <w:noProof/>
            <w:webHidden/>
          </w:rPr>
          <w:tab/>
        </w:r>
        <w:r w:rsidR="0085646A">
          <w:rPr>
            <w:noProof/>
            <w:webHidden/>
          </w:rPr>
          <w:fldChar w:fldCharType="begin"/>
        </w:r>
        <w:r w:rsidR="0085646A">
          <w:rPr>
            <w:noProof/>
            <w:webHidden/>
          </w:rPr>
          <w:instrText xml:space="preserve"> PAGEREF _Toc85062039 \h </w:instrText>
        </w:r>
        <w:r w:rsidR="0085646A">
          <w:rPr>
            <w:noProof/>
            <w:webHidden/>
          </w:rPr>
        </w:r>
        <w:r w:rsidR="0085646A">
          <w:rPr>
            <w:noProof/>
            <w:webHidden/>
          </w:rPr>
          <w:fldChar w:fldCharType="separate"/>
        </w:r>
        <w:r w:rsidR="0085646A">
          <w:rPr>
            <w:noProof/>
            <w:webHidden/>
          </w:rPr>
          <w:t>5</w:t>
        </w:r>
        <w:r w:rsidR="0085646A">
          <w:rPr>
            <w:noProof/>
            <w:webHidden/>
          </w:rPr>
          <w:fldChar w:fldCharType="end"/>
        </w:r>
      </w:hyperlink>
    </w:p>
    <w:p w14:paraId="11AFCCB0" w14:textId="369F2711" w:rsidR="0085646A" w:rsidRDefault="00DE52FC">
      <w:pPr>
        <w:pStyle w:val="T2"/>
        <w:tabs>
          <w:tab w:val="right" w:leader="dot" w:pos="8777"/>
        </w:tabs>
        <w:rPr>
          <w:rFonts w:asciiTheme="minorHAnsi" w:eastAsiaTheme="minorEastAsia" w:hAnsiTheme="minorHAnsi" w:cstheme="minorBidi"/>
          <w:noProof/>
          <w:sz w:val="22"/>
          <w:szCs w:val="22"/>
        </w:rPr>
      </w:pPr>
      <w:hyperlink w:anchor="_Toc85062040" w:history="1">
        <w:r w:rsidR="0085646A" w:rsidRPr="00A20808">
          <w:rPr>
            <w:rStyle w:val="Kpr"/>
            <w:noProof/>
          </w:rPr>
          <w:t>3. Biga İİBF Misyon, Vizyon ve Değerleri</w:t>
        </w:r>
        <w:r w:rsidR="0085646A">
          <w:rPr>
            <w:noProof/>
            <w:webHidden/>
          </w:rPr>
          <w:tab/>
        </w:r>
        <w:r w:rsidR="0085646A">
          <w:rPr>
            <w:noProof/>
            <w:webHidden/>
          </w:rPr>
          <w:fldChar w:fldCharType="begin"/>
        </w:r>
        <w:r w:rsidR="0085646A">
          <w:rPr>
            <w:noProof/>
            <w:webHidden/>
          </w:rPr>
          <w:instrText xml:space="preserve"> PAGEREF _Toc85062040 \h </w:instrText>
        </w:r>
        <w:r w:rsidR="0085646A">
          <w:rPr>
            <w:noProof/>
            <w:webHidden/>
          </w:rPr>
        </w:r>
        <w:r w:rsidR="0085646A">
          <w:rPr>
            <w:noProof/>
            <w:webHidden/>
          </w:rPr>
          <w:fldChar w:fldCharType="separate"/>
        </w:r>
        <w:r w:rsidR="0085646A">
          <w:rPr>
            <w:noProof/>
            <w:webHidden/>
          </w:rPr>
          <w:t>6</w:t>
        </w:r>
        <w:r w:rsidR="0085646A">
          <w:rPr>
            <w:noProof/>
            <w:webHidden/>
          </w:rPr>
          <w:fldChar w:fldCharType="end"/>
        </w:r>
      </w:hyperlink>
    </w:p>
    <w:p w14:paraId="204C4645" w14:textId="33B0DC4F" w:rsidR="0085646A" w:rsidRDefault="00DE52FC">
      <w:pPr>
        <w:pStyle w:val="T2"/>
        <w:tabs>
          <w:tab w:val="right" w:leader="dot" w:pos="8777"/>
        </w:tabs>
        <w:rPr>
          <w:rFonts w:asciiTheme="minorHAnsi" w:eastAsiaTheme="minorEastAsia" w:hAnsiTheme="minorHAnsi" w:cstheme="minorBidi"/>
          <w:noProof/>
          <w:sz w:val="22"/>
          <w:szCs w:val="22"/>
        </w:rPr>
      </w:pPr>
      <w:hyperlink w:anchor="_Toc85062041" w:history="1">
        <w:r w:rsidR="0085646A" w:rsidRPr="00A20808">
          <w:rPr>
            <w:rStyle w:val="Kpr"/>
            <w:noProof/>
          </w:rPr>
          <w:t>3.1. Misyon</w:t>
        </w:r>
        <w:r w:rsidR="0085646A">
          <w:rPr>
            <w:noProof/>
            <w:webHidden/>
          </w:rPr>
          <w:tab/>
        </w:r>
        <w:r w:rsidR="0085646A">
          <w:rPr>
            <w:noProof/>
            <w:webHidden/>
          </w:rPr>
          <w:fldChar w:fldCharType="begin"/>
        </w:r>
        <w:r w:rsidR="0085646A">
          <w:rPr>
            <w:noProof/>
            <w:webHidden/>
          </w:rPr>
          <w:instrText xml:space="preserve"> PAGEREF _Toc85062041 \h </w:instrText>
        </w:r>
        <w:r w:rsidR="0085646A">
          <w:rPr>
            <w:noProof/>
            <w:webHidden/>
          </w:rPr>
        </w:r>
        <w:r w:rsidR="0085646A">
          <w:rPr>
            <w:noProof/>
            <w:webHidden/>
          </w:rPr>
          <w:fldChar w:fldCharType="separate"/>
        </w:r>
        <w:r w:rsidR="0085646A">
          <w:rPr>
            <w:noProof/>
            <w:webHidden/>
          </w:rPr>
          <w:t>6</w:t>
        </w:r>
        <w:r w:rsidR="0085646A">
          <w:rPr>
            <w:noProof/>
            <w:webHidden/>
          </w:rPr>
          <w:fldChar w:fldCharType="end"/>
        </w:r>
      </w:hyperlink>
    </w:p>
    <w:p w14:paraId="29307FBD" w14:textId="135A9937" w:rsidR="0085646A" w:rsidRDefault="00DE52FC">
      <w:pPr>
        <w:pStyle w:val="T2"/>
        <w:tabs>
          <w:tab w:val="right" w:leader="dot" w:pos="8777"/>
        </w:tabs>
        <w:rPr>
          <w:rFonts w:asciiTheme="minorHAnsi" w:eastAsiaTheme="minorEastAsia" w:hAnsiTheme="minorHAnsi" w:cstheme="minorBidi"/>
          <w:noProof/>
          <w:sz w:val="22"/>
          <w:szCs w:val="22"/>
        </w:rPr>
      </w:pPr>
      <w:hyperlink w:anchor="_Toc85062042" w:history="1">
        <w:r w:rsidR="0085646A" w:rsidRPr="00A20808">
          <w:rPr>
            <w:rStyle w:val="Kpr"/>
            <w:noProof/>
          </w:rPr>
          <w:t>3.2. Vizyon</w:t>
        </w:r>
        <w:r w:rsidR="0085646A">
          <w:rPr>
            <w:noProof/>
            <w:webHidden/>
          </w:rPr>
          <w:tab/>
        </w:r>
        <w:r w:rsidR="0085646A">
          <w:rPr>
            <w:noProof/>
            <w:webHidden/>
          </w:rPr>
          <w:fldChar w:fldCharType="begin"/>
        </w:r>
        <w:r w:rsidR="0085646A">
          <w:rPr>
            <w:noProof/>
            <w:webHidden/>
          </w:rPr>
          <w:instrText xml:space="preserve"> PAGEREF _Toc85062042 \h </w:instrText>
        </w:r>
        <w:r w:rsidR="0085646A">
          <w:rPr>
            <w:noProof/>
            <w:webHidden/>
          </w:rPr>
        </w:r>
        <w:r w:rsidR="0085646A">
          <w:rPr>
            <w:noProof/>
            <w:webHidden/>
          </w:rPr>
          <w:fldChar w:fldCharType="separate"/>
        </w:r>
        <w:r w:rsidR="0085646A">
          <w:rPr>
            <w:noProof/>
            <w:webHidden/>
          </w:rPr>
          <w:t>6</w:t>
        </w:r>
        <w:r w:rsidR="0085646A">
          <w:rPr>
            <w:noProof/>
            <w:webHidden/>
          </w:rPr>
          <w:fldChar w:fldCharType="end"/>
        </w:r>
      </w:hyperlink>
    </w:p>
    <w:p w14:paraId="44A131C1" w14:textId="45B9FF28" w:rsidR="0085646A" w:rsidRDefault="00DE52FC">
      <w:pPr>
        <w:pStyle w:val="T2"/>
        <w:tabs>
          <w:tab w:val="right" w:leader="dot" w:pos="8777"/>
        </w:tabs>
        <w:rPr>
          <w:rFonts w:asciiTheme="minorHAnsi" w:eastAsiaTheme="minorEastAsia" w:hAnsiTheme="minorHAnsi" w:cstheme="minorBidi"/>
          <w:noProof/>
          <w:sz w:val="22"/>
          <w:szCs w:val="22"/>
        </w:rPr>
      </w:pPr>
      <w:hyperlink w:anchor="_Toc85062043" w:history="1">
        <w:r w:rsidR="0085646A" w:rsidRPr="00A20808">
          <w:rPr>
            <w:rStyle w:val="Kpr"/>
            <w:noProof/>
          </w:rPr>
          <w:t>3.3. Temel Değerler</w:t>
        </w:r>
        <w:r w:rsidR="0085646A">
          <w:rPr>
            <w:noProof/>
            <w:webHidden/>
          </w:rPr>
          <w:tab/>
        </w:r>
        <w:r w:rsidR="0085646A">
          <w:rPr>
            <w:noProof/>
            <w:webHidden/>
          </w:rPr>
          <w:fldChar w:fldCharType="begin"/>
        </w:r>
        <w:r w:rsidR="0085646A">
          <w:rPr>
            <w:noProof/>
            <w:webHidden/>
          </w:rPr>
          <w:instrText xml:space="preserve"> PAGEREF _Toc85062043 \h </w:instrText>
        </w:r>
        <w:r w:rsidR="0085646A">
          <w:rPr>
            <w:noProof/>
            <w:webHidden/>
          </w:rPr>
        </w:r>
        <w:r w:rsidR="0085646A">
          <w:rPr>
            <w:noProof/>
            <w:webHidden/>
          </w:rPr>
          <w:fldChar w:fldCharType="separate"/>
        </w:r>
        <w:r w:rsidR="0085646A">
          <w:rPr>
            <w:noProof/>
            <w:webHidden/>
          </w:rPr>
          <w:t>6</w:t>
        </w:r>
        <w:r w:rsidR="0085646A">
          <w:rPr>
            <w:noProof/>
            <w:webHidden/>
          </w:rPr>
          <w:fldChar w:fldCharType="end"/>
        </w:r>
      </w:hyperlink>
    </w:p>
    <w:p w14:paraId="76FE8683" w14:textId="35512717" w:rsidR="0085646A" w:rsidRDefault="00DE52FC">
      <w:pPr>
        <w:pStyle w:val="T2"/>
        <w:tabs>
          <w:tab w:val="right" w:leader="dot" w:pos="8777"/>
        </w:tabs>
        <w:rPr>
          <w:rFonts w:asciiTheme="minorHAnsi" w:eastAsiaTheme="minorEastAsia" w:hAnsiTheme="minorHAnsi" w:cstheme="minorBidi"/>
          <w:noProof/>
          <w:sz w:val="22"/>
          <w:szCs w:val="22"/>
        </w:rPr>
      </w:pPr>
      <w:hyperlink w:anchor="_Toc85062044" w:history="1">
        <w:r w:rsidR="0085646A" w:rsidRPr="00A20808">
          <w:rPr>
            <w:rStyle w:val="Kpr"/>
            <w:noProof/>
          </w:rPr>
          <w:t>3.4. Kurumsal Amaçlar</w:t>
        </w:r>
        <w:r w:rsidR="0085646A">
          <w:rPr>
            <w:noProof/>
            <w:webHidden/>
          </w:rPr>
          <w:tab/>
        </w:r>
        <w:r w:rsidR="0085646A">
          <w:rPr>
            <w:noProof/>
            <w:webHidden/>
          </w:rPr>
          <w:fldChar w:fldCharType="begin"/>
        </w:r>
        <w:r w:rsidR="0085646A">
          <w:rPr>
            <w:noProof/>
            <w:webHidden/>
          </w:rPr>
          <w:instrText xml:space="preserve"> PAGEREF _Toc85062044 \h </w:instrText>
        </w:r>
        <w:r w:rsidR="0085646A">
          <w:rPr>
            <w:noProof/>
            <w:webHidden/>
          </w:rPr>
        </w:r>
        <w:r w:rsidR="0085646A">
          <w:rPr>
            <w:noProof/>
            <w:webHidden/>
          </w:rPr>
          <w:fldChar w:fldCharType="separate"/>
        </w:r>
        <w:r w:rsidR="0085646A">
          <w:rPr>
            <w:noProof/>
            <w:webHidden/>
          </w:rPr>
          <w:t>6</w:t>
        </w:r>
        <w:r w:rsidR="0085646A">
          <w:rPr>
            <w:noProof/>
            <w:webHidden/>
          </w:rPr>
          <w:fldChar w:fldCharType="end"/>
        </w:r>
      </w:hyperlink>
    </w:p>
    <w:p w14:paraId="1D7B41C8" w14:textId="45241D3E" w:rsidR="0085646A" w:rsidRDefault="00DE52FC">
      <w:pPr>
        <w:pStyle w:val="T2"/>
        <w:tabs>
          <w:tab w:val="right" w:leader="dot" w:pos="8777"/>
        </w:tabs>
        <w:rPr>
          <w:rFonts w:asciiTheme="minorHAnsi" w:eastAsiaTheme="minorEastAsia" w:hAnsiTheme="minorHAnsi" w:cstheme="minorBidi"/>
          <w:noProof/>
          <w:sz w:val="22"/>
          <w:szCs w:val="22"/>
        </w:rPr>
      </w:pPr>
      <w:hyperlink w:anchor="_Toc85062045" w:history="1">
        <w:r w:rsidR="0085646A" w:rsidRPr="00A20808">
          <w:rPr>
            <w:rStyle w:val="Kpr"/>
            <w:noProof/>
          </w:rPr>
          <w:t>3.4.1. Kalite Güvence Amaçları</w:t>
        </w:r>
        <w:r w:rsidR="0085646A">
          <w:rPr>
            <w:noProof/>
            <w:webHidden/>
          </w:rPr>
          <w:tab/>
        </w:r>
        <w:r w:rsidR="0085646A">
          <w:rPr>
            <w:noProof/>
            <w:webHidden/>
          </w:rPr>
          <w:fldChar w:fldCharType="begin"/>
        </w:r>
        <w:r w:rsidR="0085646A">
          <w:rPr>
            <w:noProof/>
            <w:webHidden/>
          </w:rPr>
          <w:instrText xml:space="preserve"> PAGEREF _Toc85062045 \h </w:instrText>
        </w:r>
        <w:r w:rsidR="0085646A">
          <w:rPr>
            <w:noProof/>
            <w:webHidden/>
          </w:rPr>
        </w:r>
        <w:r w:rsidR="0085646A">
          <w:rPr>
            <w:noProof/>
            <w:webHidden/>
          </w:rPr>
          <w:fldChar w:fldCharType="separate"/>
        </w:r>
        <w:r w:rsidR="0085646A">
          <w:rPr>
            <w:noProof/>
            <w:webHidden/>
          </w:rPr>
          <w:t>6</w:t>
        </w:r>
        <w:r w:rsidR="0085646A">
          <w:rPr>
            <w:noProof/>
            <w:webHidden/>
          </w:rPr>
          <w:fldChar w:fldCharType="end"/>
        </w:r>
      </w:hyperlink>
    </w:p>
    <w:p w14:paraId="1C97689B" w14:textId="1B1E472F" w:rsidR="0085646A" w:rsidRDefault="00DE52FC">
      <w:pPr>
        <w:pStyle w:val="T2"/>
        <w:tabs>
          <w:tab w:val="right" w:leader="dot" w:pos="8777"/>
        </w:tabs>
        <w:rPr>
          <w:rFonts w:asciiTheme="minorHAnsi" w:eastAsiaTheme="minorEastAsia" w:hAnsiTheme="minorHAnsi" w:cstheme="minorBidi"/>
          <w:noProof/>
          <w:sz w:val="22"/>
          <w:szCs w:val="22"/>
        </w:rPr>
      </w:pPr>
      <w:hyperlink w:anchor="_Toc85062046" w:history="1">
        <w:r w:rsidR="0085646A" w:rsidRPr="00A20808">
          <w:rPr>
            <w:rStyle w:val="Kpr"/>
            <w:noProof/>
          </w:rPr>
          <w:t>3.4.2. Eğitim ve Öğretim Amaçları</w:t>
        </w:r>
        <w:r w:rsidR="0085646A">
          <w:rPr>
            <w:noProof/>
            <w:webHidden/>
          </w:rPr>
          <w:tab/>
        </w:r>
        <w:r w:rsidR="0085646A">
          <w:rPr>
            <w:noProof/>
            <w:webHidden/>
          </w:rPr>
          <w:fldChar w:fldCharType="begin"/>
        </w:r>
        <w:r w:rsidR="0085646A">
          <w:rPr>
            <w:noProof/>
            <w:webHidden/>
          </w:rPr>
          <w:instrText xml:space="preserve"> PAGEREF _Toc85062046 \h </w:instrText>
        </w:r>
        <w:r w:rsidR="0085646A">
          <w:rPr>
            <w:noProof/>
            <w:webHidden/>
          </w:rPr>
        </w:r>
        <w:r w:rsidR="0085646A">
          <w:rPr>
            <w:noProof/>
            <w:webHidden/>
          </w:rPr>
          <w:fldChar w:fldCharType="separate"/>
        </w:r>
        <w:r w:rsidR="0085646A">
          <w:rPr>
            <w:noProof/>
            <w:webHidden/>
          </w:rPr>
          <w:t>7</w:t>
        </w:r>
        <w:r w:rsidR="0085646A">
          <w:rPr>
            <w:noProof/>
            <w:webHidden/>
          </w:rPr>
          <w:fldChar w:fldCharType="end"/>
        </w:r>
      </w:hyperlink>
    </w:p>
    <w:p w14:paraId="7794B8B4" w14:textId="1C1077E3" w:rsidR="0085646A" w:rsidRDefault="00DE52FC">
      <w:pPr>
        <w:pStyle w:val="T2"/>
        <w:tabs>
          <w:tab w:val="right" w:leader="dot" w:pos="8777"/>
        </w:tabs>
        <w:rPr>
          <w:rFonts w:asciiTheme="minorHAnsi" w:eastAsiaTheme="minorEastAsia" w:hAnsiTheme="minorHAnsi" w:cstheme="minorBidi"/>
          <w:noProof/>
          <w:sz w:val="22"/>
          <w:szCs w:val="22"/>
        </w:rPr>
      </w:pPr>
      <w:hyperlink w:anchor="_Toc85062047" w:history="1">
        <w:r w:rsidR="0085646A" w:rsidRPr="00A20808">
          <w:rPr>
            <w:rStyle w:val="Kpr"/>
            <w:noProof/>
          </w:rPr>
          <w:t>3.4.3. Araştırma ve Geliştirme Amaçları</w:t>
        </w:r>
        <w:r w:rsidR="0085646A">
          <w:rPr>
            <w:noProof/>
            <w:webHidden/>
          </w:rPr>
          <w:tab/>
        </w:r>
        <w:r w:rsidR="0085646A">
          <w:rPr>
            <w:noProof/>
            <w:webHidden/>
          </w:rPr>
          <w:fldChar w:fldCharType="begin"/>
        </w:r>
        <w:r w:rsidR="0085646A">
          <w:rPr>
            <w:noProof/>
            <w:webHidden/>
          </w:rPr>
          <w:instrText xml:space="preserve"> PAGEREF _Toc85062047 \h </w:instrText>
        </w:r>
        <w:r w:rsidR="0085646A">
          <w:rPr>
            <w:noProof/>
            <w:webHidden/>
          </w:rPr>
        </w:r>
        <w:r w:rsidR="0085646A">
          <w:rPr>
            <w:noProof/>
            <w:webHidden/>
          </w:rPr>
          <w:fldChar w:fldCharType="separate"/>
        </w:r>
        <w:r w:rsidR="0085646A">
          <w:rPr>
            <w:noProof/>
            <w:webHidden/>
          </w:rPr>
          <w:t>7</w:t>
        </w:r>
        <w:r w:rsidR="0085646A">
          <w:rPr>
            <w:noProof/>
            <w:webHidden/>
          </w:rPr>
          <w:fldChar w:fldCharType="end"/>
        </w:r>
      </w:hyperlink>
    </w:p>
    <w:p w14:paraId="1F7ECCA6" w14:textId="7886C4D5" w:rsidR="0085646A" w:rsidRDefault="00DE52FC">
      <w:pPr>
        <w:pStyle w:val="T2"/>
        <w:tabs>
          <w:tab w:val="right" w:leader="dot" w:pos="8777"/>
        </w:tabs>
        <w:rPr>
          <w:rFonts w:asciiTheme="minorHAnsi" w:eastAsiaTheme="minorEastAsia" w:hAnsiTheme="minorHAnsi" w:cstheme="minorBidi"/>
          <w:noProof/>
          <w:sz w:val="22"/>
          <w:szCs w:val="22"/>
        </w:rPr>
      </w:pPr>
      <w:hyperlink w:anchor="_Toc85062048" w:history="1">
        <w:r w:rsidR="0085646A" w:rsidRPr="00A20808">
          <w:rPr>
            <w:rStyle w:val="Kpr"/>
            <w:noProof/>
          </w:rPr>
          <w:t>3.4.4. Toplumsal Katkı Amaçları</w:t>
        </w:r>
        <w:r w:rsidR="0085646A">
          <w:rPr>
            <w:noProof/>
            <w:webHidden/>
          </w:rPr>
          <w:tab/>
        </w:r>
        <w:r w:rsidR="0085646A">
          <w:rPr>
            <w:noProof/>
            <w:webHidden/>
          </w:rPr>
          <w:fldChar w:fldCharType="begin"/>
        </w:r>
        <w:r w:rsidR="0085646A">
          <w:rPr>
            <w:noProof/>
            <w:webHidden/>
          </w:rPr>
          <w:instrText xml:space="preserve"> PAGEREF _Toc85062048 \h </w:instrText>
        </w:r>
        <w:r w:rsidR="0085646A">
          <w:rPr>
            <w:noProof/>
            <w:webHidden/>
          </w:rPr>
        </w:r>
        <w:r w:rsidR="0085646A">
          <w:rPr>
            <w:noProof/>
            <w:webHidden/>
          </w:rPr>
          <w:fldChar w:fldCharType="separate"/>
        </w:r>
        <w:r w:rsidR="0085646A">
          <w:rPr>
            <w:noProof/>
            <w:webHidden/>
          </w:rPr>
          <w:t>7</w:t>
        </w:r>
        <w:r w:rsidR="0085646A">
          <w:rPr>
            <w:noProof/>
            <w:webHidden/>
          </w:rPr>
          <w:fldChar w:fldCharType="end"/>
        </w:r>
      </w:hyperlink>
    </w:p>
    <w:p w14:paraId="5E7DCE80" w14:textId="119BA556" w:rsidR="0085646A" w:rsidRDefault="00DE52FC">
      <w:pPr>
        <w:pStyle w:val="T2"/>
        <w:tabs>
          <w:tab w:val="right" w:leader="dot" w:pos="8777"/>
        </w:tabs>
        <w:rPr>
          <w:rFonts w:asciiTheme="minorHAnsi" w:eastAsiaTheme="minorEastAsia" w:hAnsiTheme="minorHAnsi" w:cstheme="minorBidi"/>
          <w:noProof/>
          <w:sz w:val="22"/>
          <w:szCs w:val="22"/>
        </w:rPr>
      </w:pPr>
      <w:hyperlink w:anchor="_Toc85062049" w:history="1">
        <w:r w:rsidR="0085646A" w:rsidRPr="00A20808">
          <w:rPr>
            <w:rStyle w:val="Kpr"/>
            <w:noProof/>
          </w:rPr>
          <w:t>3.4.5. Yönetim Sistemi Amaçları</w:t>
        </w:r>
        <w:r w:rsidR="0085646A">
          <w:rPr>
            <w:noProof/>
            <w:webHidden/>
          </w:rPr>
          <w:tab/>
        </w:r>
        <w:r w:rsidR="0085646A">
          <w:rPr>
            <w:noProof/>
            <w:webHidden/>
          </w:rPr>
          <w:fldChar w:fldCharType="begin"/>
        </w:r>
        <w:r w:rsidR="0085646A">
          <w:rPr>
            <w:noProof/>
            <w:webHidden/>
          </w:rPr>
          <w:instrText xml:space="preserve"> PAGEREF _Toc85062049 \h </w:instrText>
        </w:r>
        <w:r w:rsidR="0085646A">
          <w:rPr>
            <w:noProof/>
            <w:webHidden/>
          </w:rPr>
        </w:r>
        <w:r w:rsidR="0085646A">
          <w:rPr>
            <w:noProof/>
            <w:webHidden/>
          </w:rPr>
          <w:fldChar w:fldCharType="separate"/>
        </w:r>
        <w:r w:rsidR="0085646A">
          <w:rPr>
            <w:noProof/>
            <w:webHidden/>
          </w:rPr>
          <w:t>7</w:t>
        </w:r>
        <w:r w:rsidR="0085646A">
          <w:rPr>
            <w:noProof/>
            <w:webHidden/>
          </w:rPr>
          <w:fldChar w:fldCharType="end"/>
        </w:r>
      </w:hyperlink>
    </w:p>
    <w:p w14:paraId="1B67E84F" w14:textId="54C5D7A1" w:rsidR="0085646A" w:rsidRDefault="00DE52FC">
      <w:pPr>
        <w:pStyle w:val="T1"/>
        <w:rPr>
          <w:rFonts w:asciiTheme="minorHAnsi" w:eastAsiaTheme="minorEastAsia" w:hAnsiTheme="minorHAnsi" w:cstheme="minorBidi"/>
          <w:bCs w:val="0"/>
          <w:sz w:val="22"/>
        </w:rPr>
      </w:pPr>
      <w:hyperlink w:anchor="_Toc85062050" w:history="1">
        <w:r w:rsidR="0085646A" w:rsidRPr="00A20808">
          <w:rPr>
            <w:rStyle w:val="Kpr"/>
          </w:rPr>
          <w:t>A. Kalite Güvence Sistemi  Amaçları</w:t>
        </w:r>
        <w:r w:rsidR="0085646A">
          <w:rPr>
            <w:webHidden/>
          </w:rPr>
          <w:tab/>
        </w:r>
        <w:r w:rsidR="0085646A">
          <w:rPr>
            <w:webHidden/>
          </w:rPr>
          <w:fldChar w:fldCharType="begin"/>
        </w:r>
        <w:r w:rsidR="0085646A">
          <w:rPr>
            <w:webHidden/>
          </w:rPr>
          <w:instrText xml:space="preserve"> PAGEREF _Toc85062050 \h </w:instrText>
        </w:r>
        <w:r w:rsidR="0085646A">
          <w:rPr>
            <w:webHidden/>
          </w:rPr>
        </w:r>
        <w:r w:rsidR="0085646A">
          <w:rPr>
            <w:webHidden/>
          </w:rPr>
          <w:fldChar w:fldCharType="separate"/>
        </w:r>
        <w:r w:rsidR="0085646A">
          <w:rPr>
            <w:webHidden/>
          </w:rPr>
          <w:t>7</w:t>
        </w:r>
        <w:r w:rsidR="0085646A">
          <w:rPr>
            <w:webHidden/>
          </w:rPr>
          <w:fldChar w:fldCharType="end"/>
        </w:r>
      </w:hyperlink>
    </w:p>
    <w:p w14:paraId="7C47D013" w14:textId="703F6D2F" w:rsidR="0085646A" w:rsidRDefault="00DE52FC">
      <w:pPr>
        <w:pStyle w:val="T2"/>
        <w:tabs>
          <w:tab w:val="right" w:leader="dot" w:pos="8777"/>
        </w:tabs>
        <w:rPr>
          <w:rFonts w:asciiTheme="minorHAnsi" w:eastAsiaTheme="minorEastAsia" w:hAnsiTheme="minorHAnsi" w:cstheme="minorBidi"/>
          <w:noProof/>
          <w:sz w:val="22"/>
          <w:szCs w:val="22"/>
        </w:rPr>
      </w:pPr>
      <w:hyperlink w:anchor="_Toc85062051" w:history="1">
        <w:r w:rsidR="0085646A" w:rsidRPr="00A20808">
          <w:rPr>
            <w:rStyle w:val="Kpr"/>
            <w:noProof/>
          </w:rPr>
          <w:t>A.1. Genel PUKÖ Döngüsü</w:t>
        </w:r>
        <w:r w:rsidR="0085646A">
          <w:rPr>
            <w:noProof/>
            <w:webHidden/>
          </w:rPr>
          <w:tab/>
        </w:r>
        <w:r w:rsidR="0085646A">
          <w:rPr>
            <w:noProof/>
            <w:webHidden/>
          </w:rPr>
          <w:fldChar w:fldCharType="begin"/>
        </w:r>
        <w:r w:rsidR="0085646A">
          <w:rPr>
            <w:noProof/>
            <w:webHidden/>
          </w:rPr>
          <w:instrText xml:space="preserve"> PAGEREF _Toc85062051 \h </w:instrText>
        </w:r>
        <w:r w:rsidR="0085646A">
          <w:rPr>
            <w:noProof/>
            <w:webHidden/>
          </w:rPr>
        </w:r>
        <w:r w:rsidR="0085646A">
          <w:rPr>
            <w:noProof/>
            <w:webHidden/>
          </w:rPr>
          <w:fldChar w:fldCharType="separate"/>
        </w:r>
        <w:r w:rsidR="0085646A">
          <w:rPr>
            <w:noProof/>
            <w:webHidden/>
          </w:rPr>
          <w:t>9</w:t>
        </w:r>
        <w:r w:rsidR="0085646A">
          <w:rPr>
            <w:noProof/>
            <w:webHidden/>
          </w:rPr>
          <w:fldChar w:fldCharType="end"/>
        </w:r>
      </w:hyperlink>
    </w:p>
    <w:p w14:paraId="6A065DA3" w14:textId="17C9B711" w:rsidR="0085646A" w:rsidRDefault="00DE52FC">
      <w:pPr>
        <w:pStyle w:val="T2"/>
        <w:tabs>
          <w:tab w:val="right" w:leader="dot" w:pos="8777"/>
        </w:tabs>
        <w:rPr>
          <w:rFonts w:asciiTheme="minorHAnsi" w:eastAsiaTheme="minorEastAsia" w:hAnsiTheme="minorHAnsi" w:cstheme="minorBidi"/>
          <w:noProof/>
          <w:sz w:val="22"/>
          <w:szCs w:val="22"/>
        </w:rPr>
      </w:pPr>
      <w:hyperlink w:anchor="_Toc85062052" w:history="1">
        <w:r w:rsidR="0085646A" w:rsidRPr="00A20808">
          <w:rPr>
            <w:rStyle w:val="Kpr"/>
            <w:noProof/>
          </w:rPr>
          <w:t>A. 2. 2020-21 Eğitim Öğretim Yılı Kalite Güvence Çalışmaları Kurum İçi Değerlendirmeleri</w:t>
        </w:r>
        <w:r w:rsidR="0085646A">
          <w:rPr>
            <w:noProof/>
            <w:webHidden/>
          </w:rPr>
          <w:tab/>
        </w:r>
        <w:r w:rsidR="0085646A">
          <w:rPr>
            <w:noProof/>
            <w:webHidden/>
          </w:rPr>
          <w:fldChar w:fldCharType="begin"/>
        </w:r>
        <w:r w:rsidR="0085646A">
          <w:rPr>
            <w:noProof/>
            <w:webHidden/>
          </w:rPr>
          <w:instrText xml:space="preserve"> PAGEREF _Toc85062052 \h </w:instrText>
        </w:r>
        <w:r w:rsidR="0085646A">
          <w:rPr>
            <w:noProof/>
            <w:webHidden/>
          </w:rPr>
        </w:r>
        <w:r w:rsidR="0085646A">
          <w:rPr>
            <w:noProof/>
            <w:webHidden/>
          </w:rPr>
          <w:fldChar w:fldCharType="separate"/>
        </w:r>
        <w:r w:rsidR="0085646A">
          <w:rPr>
            <w:noProof/>
            <w:webHidden/>
          </w:rPr>
          <w:t>10</w:t>
        </w:r>
        <w:r w:rsidR="0085646A">
          <w:rPr>
            <w:noProof/>
            <w:webHidden/>
          </w:rPr>
          <w:fldChar w:fldCharType="end"/>
        </w:r>
      </w:hyperlink>
    </w:p>
    <w:p w14:paraId="1143366C" w14:textId="5D25F1FE" w:rsidR="0085646A" w:rsidRDefault="00DE52FC">
      <w:pPr>
        <w:pStyle w:val="T1"/>
        <w:rPr>
          <w:rFonts w:asciiTheme="minorHAnsi" w:eastAsiaTheme="minorEastAsia" w:hAnsiTheme="minorHAnsi" w:cstheme="minorBidi"/>
          <w:bCs w:val="0"/>
          <w:sz w:val="22"/>
        </w:rPr>
      </w:pPr>
      <w:hyperlink w:anchor="_Toc85062053" w:history="1">
        <w:r w:rsidR="0085646A" w:rsidRPr="00A20808">
          <w:rPr>
            <w:rStyle w:val="Kpr"/>
          </w:rPr>
          <w:t>B. Eğitim ve Öğretim</w:t>
        </w:r>
        <w:r w:rsidR="0085646A">
          <w:rPr>
            <w:webHidden/>
          </w:rPr>
          <w:tab/>
        </w:r>
        <w:r w:rsidR="0085646A">
          <w:rPr>
            <w:webHidden/>
          </w:rPr>
          <w:fldChar w:fldCharType="begin"/>
        </w:r>
        <w:r w:rsidR="0085646A">
          <w:rPr>
            <w:webHidden/>
          </w:rPr>
          <w:instrText xml:space="preserve"> PAGEREF _Toc85062053 \h </w:instrText>
        </w:r>
        <w:r w:rsidR="0085646A">
          <w:rPr>
            <w:webHidden/>
          </w:rPr>
        </w:r>
        <w:r w:rsidR="0085646A">
          <w:rPr>
            <w:webHidden/>
          </w:rPr>
          <w:fldChar w:fldCharType="separate"/>
        </w:r>
        <w:r w:rsidR="0085646A">
          <w:rPr>
            <w:webHidden/>
          </w:rPr>
          <w:t>13</w:t>
        </w:r>
        <w:r w:rsidR="0085646A">
          <w:rPr>
            <w:webHidden/>
          </w:rPr>
          <w:fldChar w:fldCharType="end"/>
        </w:r>
      </w:hyperlink>
    </w:p>
    <w:p w14:paraId="5A8B788B" w14:textId="57F90317" w:rsidR="0085646A" w:rsidRDefault="00DE52FC">
      <w:pPr>
        <w:pStyle w:val="T2"/>
        <w:tabs>
          <w:tab w:val="right" w:leader="dot" w:pos="8777"/>
        </w:tabs>
        <w:rPr>
          <w:rFonts w:asciiTheme="minorHAnsi" w:eastAsiaTheme="minorEastAsia" w:hAnsiTheme="minorHAnsi" w:cstheme="minorBidi"/>
          <w:noProof/>
          <w:sz w:val="22"/>
          <w:szCs w:val="22"/>
        </w:rPr>
      </w:pPr>
      <w:hyperlink w:anchor="_Toc85062054" w:history="1">
        <w:r w:rsidR="0085646A" w:rsidRPr="00A20808">
          <w:rPr>
            <w:rStyle w:val="Kpr"/>
            <w:noProof/>
          </w:rPr>
          <w:t>B.1. 2020 Yılı BİGA İİBF  Uzaktan Öğretim Faaliyetleri</w:t>
        </w:r>
        <w:r w:rsidR="0085646A">
          <w:rPr>
            <w:noProof/>
            <w:webHidden/>
          </w:rPr>
          <w:tab/>
        </w:r>
        <w:r w:rsidR="0085646A">
          <w:rPr>
            <w:noProof/>
            <w:webHidden/>
          </w:rPr>
          <w:fldChar w:fldCharType="begin"/>
        </w:r>
        <w:r w:rsidR="0085646A">
          <w:rPr>
            <w:noProof/>
            <w:webHidden/>
          </w:rPr>
          <w:instrText xml:space="preserve"> PAGEREF _Toc85062054 \h </w:instrText>
        </w:r>
        <w:r w:rsidR="0085646A">
          <w:rPr>
            <w:noProof/>
            <w:webHidden/>
          </w:rPr>
        </w:r>
        <w:r w:rsidR="0085646A">
          <w:rPr>
            <w:noProof/>
            <w:webHidden/>
          </w:rPr>
          <w:fldChar w:fldCharType="separate"/>
        </w:r>
        <w:r w:rsidR="0085646A">
          <w:rPr>
            <w:noProof/>
            <w:webHidden/>
          </w:rPr>
          <w:t>16</w:t>
        </w:r>
        <w:r w:rsidR="0085646A">
          <w:rPr>
            <w:noProof/>
            <w:webHidden/>
          </w:rPr>
          <w:fldChar w:fldCharType="end"/>
        </w:r>
      </w:hyperlink>
    </w:p>
    <w:p w14:paraId="339C45E3" w14:textId="5F559435" w:rsidR="0085646A" w:rsidRDefault="00DE52FC">
      <w:pPr>
        <w:pStyle w:val="T2"/>
        <w:tabs>
          <w:tab w:val="right" w:leader="dot" w:pos="8777"/>
        </w:tabs>
        <w:rPr>
          <w:rFonts w:asciiTheme="minorHAnsi" w:eastAsiaTheme="minorEastAsia" w:hAnsiTheme="minorHAnsi" w:cstheme="minorBidi"/>
          <w:noProof/>
          <w:sz w:val="22"/>
          <w:szCs w:val="22"/>
        </w:rPr>
      </w:pPr>
      <w:hyperlink w:anchor="_Toc85062055" w:history="1">
        <w:r w:rsidR="0085646A" w:rsidRPr="00A20808">
          <w:rPr>
            <w:rStyle w:val="Kpr"/>
            <w:noProof/>
          </w:rPr>
          <w:t>B.2. Mezun Öğrenciler</w:t>
        </w:r>
        <w:r w:rsidR="0085646A">
          <w:rPr>
            <w:noProof/>
            <w:webHidden/>
          </w:rPr>
          <w:tab/>
        </w:r>
        <w:r w:rsidR="0085646A">
          <w:rPr>
            <w:noProof/>
            <w:webHidden/>
          </w:rPr>
          <w:fldChar w:fldCharType="begin"/>
        </w:r>
        <w:r w:rsidR="0085646A">
          <w:rPr>
            <w:noProof/>
            <w:webHidden/>
          </w:rPr>
          <w:instrText xml:space="preserve"> PAGEREF _Toc85062055 \h </w:instrText>
        </w:r>
        <w:r w:rsidR="0085646A">
          <w:rPr>
            <w:noProof/>
            <w:webHidden/>
          </w:rPr>
        </w:r>
        <w:r w:rsidR="0085646A">
          <w:rPr>
            <w:noProof/>
            <w:webHidden/>
          </w:rPr>
          <w:fldChar w:fldCharType="separate"/>
        </w:r>
        <w:r w:rsidR="0085646A">
          <w:rPr>
            <w:noProof/>
            <w:webHidden/>
          </w:rPr>
          <w:t>17</w:t>
        </w:r>
        <w:r w:rsidR="0085646A">
          <w:rPr>
            <w:noProof/>
            <w:webHidden/>
          </w:rPr>
          <w:fldChar w:fldCharType="end"/>
        </w:r>
      </w:hyperlink>
    </w:p>
    <w:p w14:paraId="0D31E3B2" w14:textId="34D978B5" w:rsidR="0085646A" w:rsidRDefault="00DE52FC">
      <w:pPr>
        <w:pStyle w:val="T2"/>
        <w:tabs>
          <w:tab w:val="right" w:leader="dot" w:pos="8777"/>
        </w:tabs>
        <w:rPr>
          <w:rFonts w:asciiTheme="minorHAnsi" w:eastAsiaTheme="minorEastAsia" w:hAnsiTheme="minorHAnsi" w:cstheme="minorBidi"/>
          <w:noProof/>
          <w:sz w:val="22"/>
          <w:szCs w:val="22"/>
        </w:rPr>
      </w:pPr>
      <w:hyperlink w:anchor="_Toc85062056" w:history="1">
        <w:r w:rsidR="0085646A" w:rsidRPr="00A20808">
          <w:rPr>
            <w:rStyle w:val="Kpr"/>
            <w:noProof/>
          </w:rPr>
          <w:t>B.3. Uluslararasılaşma</w:t>
        </w:r>
        <w:r w:rsidR="0085646A">
          <w:rPr>
            <w:noProof/>
            <w:webHidden/>
          </w:rPr>
          <w:tab/>
        </w:r>
        <w:r w:rsidR="0085646A">
          <w:rPr>
            <w:noProof/>
            <w:webHidden/>
          </w:rPr>
          <w:fldChar w:fldCharType="begin"/>
        </w:r>
        <w:r w:rsidR="0085646A">
          <w:rPr>
            <w:noProof/>
            <w:webHidden/>
          </w:rPr>
          <w:instrText xml:space="preserve"> PAGEREF _Toc85062056 \h </w:instrText>
        </w:r>
        <w:r w:rsidR="0085646A">
          <w:rPr>
            <w:noProof/>
            <w:webHidden/>
          </w:rPr>
        </w:r>
        <w:r w:rsidR="0085646A">
          <w:rPr>
            <w:noProof/>
            <w:webHidden/>
          </w:rPr>
          <w:fldChar w:fldCharType="separate"/>
        </w:r>
        <w:r w:rsidR="0085646A">
          <w:rPr>
            <w:noProof/>
            <w:webHidden/>
          </w:rPr>
          <w:t>17</w:t>
        </w:r>
        <w:r w:rsidR="0085646A">
          <w:rPr>
            <w:noProof/>
            <w:webHidden/>
          </w:rPr>
          <w:fldChar w:fldCharType="end"/>
        </w:r>
      </w:hyperlink>
    </w:p>
    <w:p w14:paraId="4DF8C90E" w14:textId="40E94859" w:rsidR="0085646A" w:rsidRDefault="00DE52FC">
      <w:pPr>
        <w:pStyle w:val="T1"/>
        <w:rPr>
          <w:rFonts w:asciiTheme="minorHAnsi" w:eastAsiaTheme="minorEastAsia" w:hAnsiTheme="minorHAnsi" w:cstheme="minorBidi"/>
          <w:bCs w:val="0"/>
          <w:sz w:val="22"/>
        </w:rPr>
      </w:pPr>
      <w:hyperlink w:anchor="_Toc85062057" w:history="1">
        <w:r w:rsidR="0085646A" w:rsidRPr="00A20808">
          <w:rPr>
            <w:rStyle w:val="Kpr"/>
          </w:rPr>
          <w:t>C. Araştırma ve Geliştirme</w:t>
        </w:r>
        <w:r w:rsidR="0085646A">
          <w:rPr>
            <w:webHidden/>
          </w:rPr>
          <w:tab/>
        </w:r>
        <w:r w:rsidR="0085646A">
          <w:rPr>
            <w:webHidden/>
          </w:rPr>
          <w:fldChar w:fldCharType="begin"/>
        </w:r>
        <w:r w:rsidR="0085646A">
          <w:rPr>
            <w:webHidden/>
          </w:rPr>
          <w:instrText xml:space="preserve"> PAGEREF _Toc85062057 \h </w:instrText>
        </w:r>
        <w:r w:rsidR="0085646A">
          <w:rPr>
            <w:webHidden/>
          </w:rPr>
        </w:r>
        <w:r w:rsidR="0085646A">
          <w:rPr>
            <w:webHidden/>
          </w:rPr>
          <w:fldChar w:fldCharType="separate"/>
        </w:r>
        <w:r w:rsidR="0085646A">
          <w:rPr>
            <w:webHidden/>
          </w:rPr>
          <w:t>18</w:t>
        </w:r>
        <w:r w:rsidR="0085646A">
          <w:rPr>
            <w:webHidden/>
          </w:rPr>
          <w:fldChar w:fldCharType="end"/>
        </w:r>
      </w:hyperlink>
    </w:p>
    <w:p w14:paraId="5C45EA10" w14:textId="704180BC" w:rsidR="0085646A" w:rsidRDefault="00DE52FC">
      <w:pPr>
        <w:pStyle w:val="T1"/>
        <w:rPr>
          <w:rFonts w:asciiTheme="minorHAnsi" w:eastAsiaTheme="minorEastAsia" w:hAnsiTheme="minorHAnsi" w:cstheme="minorBidi"/>
          <w:bCs w:val="0"/>
          <w:sz w:val="22"/>
        </w:rPr>
      </w:pPr>
      <w:hyperlink w:anchor="_Toc85062058" w:history="1">
        <w:r w:rsidR="0085646A" w:rsidRPr="00A20808">
          <w:rPr>
            <w:rStyle w:val="Kpr"/>
          </w:rPr>
          <w:t>D. Toplumsal Katkı</w:t>
        </w:r>
        <w:r w:rsidR="0085646A">
          <w:rPr>
            <w:webHidden/>
          </w:rPr>
          <w:tab/>
        </w:r>
        <w:r w:rsidR="0085646A">
          <w:rPr>
            <w:webHidden/>
          </w:rPr>
          <w:fldChar w:fldCharType="begin"/>
        </w:r>
        <w:r w:rsidR="0085646A">
          <w:rPr>
            <w:webHidden/>
          </w:rPr>
          <w:instrText xml:space="preserve"> PAGEREF _Toc85062058 \h </w:instrText>
        </w:r>
        <w:r w:rsidR="0085646A">
          <w:rPr>
            <w:webHidden/>
          </w:rPr>
        </w:r>
        <w:r w:rsidR="0085646A">
          <w:rPr>
            <w:webHidden/>
          </w:rPr>
          <w:fldChar w:fldCharType="separate"/>
        </w:r>
        <w:r w:rsidR="0085646A">
          <w:rPr>
            <w:webHidden/>
          </w:rPr>
          <w:t>20</w:t>
        </w:r>
        <w:r w:rsidR="0085646A">
          <w:rPr>
            <w:webHidden/>
          </w:rPr>
          <w:fldChar w:fldCharType="end"/>
        </w:r>
      </w:hyperlink>
    </w:p>
    <w:p w14:paraId="013148B3" w14:textId="595014B1" w:rsidR="0085646A" w:rsidRDefault="00DE52FC">
      <w:pPr>
        <w:pStyle w:val="T1"/>
        <w:rPr>
          <w:rFonts w:asciiTheme="minorHAnsi" w:eastAsiaTheme="minorEastAsia" w:hAnsiTheme="minorHAnsi" w:cstheme="minorBidi"/>
          <w:bCs w:val="0"/>
          <w:sz w:val="22"/>
        </w:rPr>
      </w:pPr>
      <w:hyperlink w:anchor="_Toc85062059" w:history="1">
        <w:r w:rsidR="0085646A" w:rsidRPr="00A20808">
          <w:rPr>
            <w:rStyle w:val="Kpr"/>
          </w:rPr>
          <w:t>E. Yönetim Sistemi</w:t>
        </w:r>
        <w:r w:rsidR="0085646A">
          <w:rPr>
            <w:webHidden/>
          </w:rPr>
          <w:tab/>
        </w:r>
        <w:r w:rsidR="0085646A">
          <w:rPr>
            <w:webHidden/>
          </w:rPr>
          <w:fldChar w:fldCharType="begin"/>
        </w:r>
        <w:r w:rsidR="0085646A">
          <w:rPr>
            <w:webHidden/>
          </w:rPr>
          <w:instrText xml:space="preserve"> PAGEREF _Toc85062059 \h </w:instrText>
        </w:r>
        <w:r w:rsidR="0085646A">
          <w:rPr>
            <w:webHidden/>
          </w:rPr>
        </w:r>
        <w:r w:rsidR="0085646A">
          <w:rPr>
            <w:webHidden/>
          </w:rPr>
          <w:fldChar w:fldCharType="separate"/>
        </w:r>
        <w:r w:rsidR="0085646A">
          <w:rPr>
            <w:webHidden/>
          </w:rPr>
          <w:t>22</w:t>
        </w:r>
        <w:r w:rsidR="0085646A">
          <w:rPr>
            <w:webHidden/>
          </w:rPr>
          <w:fldChar w:fldCharType="end"/>
        </w:r>
      </w:hyperlink>
    </w:p>
    <w:p w14:paraId="5ABEA92F" w14:textId="5C106C94" w:rsidR="0085646A" w:rsidRDefault="00DE52FC">
      <w:pPr>
        <w:pStyle w:val="T2"/>
        <w:tabs>
          <w:tab w:val="right" w:leader="dot" w:pos="8777"/>
        </w:tabs>
        <w:rPr>
          <w:rFonts w:asciiTheme="minorHAnsi" w:eastAsiaTheme="minorEastAsia" w:hAnsiTheme="minorHAnsi" w:cstheme="minorBidi"/>
          <w:noProof/>
          <w:sz w:val="22"/>
          <w:szCs w:val="22"/>
        </w:rPr>
      </w:pPr>
      <w:hyperlink w:anchor="_Toc85062060" w:history="1">
        <w:r w:rsidR="0085646A" w:rsidRPr="00A20808">
          <w:rPr>
            <w:rStyle w:val="Kpr"/>
            <w:noProof/>
          </w:rPr>
          <w:t>E.1. Kurumsal Kabiliyet ve Kapasitenin Değerlendirilmesi</w:t>
        </w:r>
        <w:r w:rsidR="0085646A">
          <w:rPr>
            <w:noProof/>
            <w:webHidden/>
          </w:rPr>
          <w:tab/>
        </w:r>
        <w:r w:rsidR="0085646A">
          <w:rPr>
            <w:noProof/>
            <w:webHidden/>
          </w:rPr>
          <w:fldChar w:fldCharType="begin"/>
        </w:r>
        <w:r w:rsidR="0085646A">
          <w:rPr>
            <w:noProof/>
            <w:webHidden/>
          </w:rPr>
          <w:instrText xml:space="preserve"> PAGEREF _Toc85062060 \h </w:instrText>
        </w:r>
        <w:r w:rsidR="0085646A">
          <w:rPr>
            <w:noProof/>
            <w:webHidden/>
          </w:rPr>
        </w:r>
        <w:r w:rsidR="0085646A">
          <w:rPr>
            <w:noProof/>
            <w:webHidden/>
          </w:rPr>
          <w:fldChar w:fldCharType="separate"/>
        </w:r>
        <w:r w:rsidR="0085646A">
          <w:rPr>
            <w:noProof/>
            <w:webHidden/>
          </w:rPr>
          <w:t>22</w:t>
        </w:r>
        <w:r w:rsidR="0085646A">
          <w:rPr>
            <w:noProof/>
            <w:webHidden/>
          </w:rPr>
          <w:fldChar w:fldCharType="end"/>
        </w:r>
      </w:hyperlink>
    </w:p>
    <w:p w14:paraId="5F6D45B8" w14:textId="5E766D0D" w:rsidR="0085646A" w:rsidRDefault="00DE52FC">
      <w:pPr>
        <w:pStyle w:val="T1"/>
        <w:rPr>
          <w:rFonts w:asciiTheme="minorHAnsi" w:eastAsiaTheme="minorEastAsia" w:hAnsiTheme="minorHAnsi" w:cstheme="minorBidi"/>
          <w:bCs w:val="0"/>
          <w:sz w:val="22"/>
        </w:rPr>
      </w:pPr>
      <w:hyperlink w:anchor="_Toc85062061" w:history="1">
        <w:r w:rsidR="0085646A" w:rsidRPr="00A20808">
          <w:rPr>
            <w:rStyle w:val="Kpr"/>
          </w:rPr>
          <w:t>SONUÇ VE DEĞERLENDİRME</w:t>
        </w:r>
        <w:r w:rsidR="0085646A">
          <w:rPr>
            <w:webHidden/>
          </w:rPr>
          <w:tab/>
        </w:r>
        <w:r w:rsidR="0085646A">
          <w:rPr>
            <w:webHidden/>
          </w:rPr>
          <w:fldChar w:fldCharType="begin"/>
        </w:r>
        <w:r w:rsidR="0085646A">
          <w:rPr>
            <w:webHidden/>
          </w:rPr>
          <w:instrText xml:space="preserve"> PAGEREF _Toc85062061 \h </w:instrText>
        </w:r>
        <w:r w:rsidR="0085646A">
          <w:rPr>
            <w:webHidden/>
          </w:rPr>
        </w:r>
        <w:r w:rsidR="0085646A">
          <w:rPr>
            <w:webHidden/>
          </w:rPr>
          <w:fldChar w:fldCharType="separate"/>
        </w:r>
        <w:r w:rsidR="0085646A">
          <w:rPr>
            <w:webHidden/>
          </w:rPr>
          <w:t>25</w:t>
        </w:r>
        <w:r w:rsidR="0085646A">
          <w:rPr>
            <w:webHidden/>
          </w:rPr>
          <w:fldChar w:fldCharType="end"/>
        </w:r>
      </w:hyperlink>
    </w:p>
    <w:p w14:paraId="7E187A62" w14:textId="1FA3D799" w:rsidR="0085646A" w:rsidRDefault="00DE52FC">
      <w:pPr>
        <w:pStyle w:val="T1"/>
        <w:rPr>
          <w:rFonts w:asciiTheme="minorHAnsi" w:eastAsiaTheme="minorEastAsia" w:hAnsiTheme="minorHAnsi" w:cstheme="minorBidi"/>
          <w:bCs w:val="0"/>
          <w:sz w:val="22"/>
        </w:rPr>
      </w:pPr>
      <w:hyperlink w:anchor="_Toc85062062" w:history="1">
        <w:r w:rsidR="0085646A" w:rsidRPr="00A20808">
          <w:rPr>
            <w:rStyle w:val="Kpr"/>
          </w:rPr>
          <w:t>KAYNAKLAR</w:t>
        </w:r>
        <w:r w:rsidR="0085646A">
          <w:rPr>
            <w:webHidden/>
          </w:rPr>
          <w:tab/>
        </w:r>
        <w:r w:rsidR="0085646A">
          <w:rPr>
            <w:webHidden/>
          </w:rPr>
          <w:fldChar w:fldCharType="begin"/>
        </w:r>
        <w:r w:rsidR="0085646A">
          <w:rPr>
            <w:webHidden/>
          </w:rPr>
          <w:instrText xml:space="preserve"> PAGEREF _Toc85062062 \h </w:instrText>
        </w:r>
        <w:r w:rsidR="0085646A">
          <w:rPr>
            <w:webHidden/>
          </w:rPr>
        </w:r>
        <w:r w:rsidR="0085646A">
          <w:rPr>
            <w:webHidden/>
          </w:rPr>
          <w:fldChar w:fldCharType="separate"/>
        </w:r>
        <w:r w:rsidR="0085646A">
          <w:rPr>
            <w:webHidden/>
          </w:rPr>
          <w:t>27</w:t>
        </w:r>
        <w:r w:rsidR="0085646A">
          <w:rPr>
            <w:webHidden/>
          </w:rPr>
          <w:fldChar w:fldCharType="end"/>
        </w:r>
      </w:hyperlink>
    </w:p>
    <w:p w14:paraId="0C1BF9F1" w14:textId="6820A8DD" w:rsidR="0085646A" w:rsidRDefault="00DE52FC">
      <w:pPr>
        <w:pStyle w:val="T1"/>
        <w:rPr>
          <w:rFonts w:asciiTheme="minorHAnsi" w:eastAsiaTheme="minorEastAsia" w:hAnsiTheme="minorHAnsi" w:cstheme="minorBidi"/>
          <w:bCs w:val="0"/>
          <w:sz w:val="22"/>
        </w:rPr>
      </w:pPr>
      <w:hyperlink w:anchor="_Toc85062063" w:history="1">
        <w:r w:rsidR="0085646A" w:rsidRPr="00A20808">
          <w:rPr>
            <w:rStyle w:val="Kpr"/>
          </w:rPr>
          <w:t>EKLER: PERFORMANS GÖSTERGELERİ</w:t>
        </w:r>
        <w:r w:rsidR="0085646A">
          <w:rPr>
            <w:webHidden/>
          </w:rPr>
          <w:tab/>
        </w:r>
        <w:r w:rsidR="0085646A">
          <w:rPr>
            <w:webHidden/>
          </w:rPr>
          <w:fldChar w:fldCharType="begin"/>
        </w:r>
        <w:r w:rsidR="0085646A">
          <w:rPr>
            <w:webHidden/>
          </w:rPr>
          <w:instrText xml:space="preserve"> PAGEREF _Toc85062063 \h </w:instrText>
        </w:r>
        <w:r w:rsidR="0085646A">
          <w:rPr>
            <w:webHidden/>
          </w:rPr>
        </w:r>
        <w:r w:rsidR="0085646A">
          <w:rPr>
            <w:webHidden/>
          </w:rPr>
          <w:fldChar w:fldCharType="separate"/>
        </w:r>
        <w:r w:rsidR="0085646A">
          <w:rPr>
            <w:webHidden/>
          </w:rPr>
          <w:t>28</w:t>
        </w:r>
        <w:r w:rsidR="0085646A">
          <w:rPr>
            <w:webHidden/>
          </w:rPr>
          <w:fldChar w:fldCharType="end"/>
        </w:r>
      </w:hyperlink>
    </w:p>
    <w:p w14:paraId="5A598E3C" w14:textId="28503B3D" w:rsidR="00E757B9" w:rsidRDefault="006F145D" w:rsidP="00E757B9">
      <w:pPr>
        <w:rPr>
          <w:szCs w:val="24"/>
        </w:rPr>
      </w:pPr>
      <w:r w:rsidRPr="00355F3A">
        <w:rPr>
          <w:szCs w:val="24"/>
        </w:rPr>
        <w:fldChar w:fldCharType="end"/>
      </w:r>
    </w:p>
    <w:p w14:paraId="7FB09E7E" w14:textId="55158E50" w:rsidR="00B64467" w:rsidRDefault="00B64467" w:rsidP="00E757B9">
      <w:pPr>
        <w:rPr>
          <w:szCs w:val="24"/>
        </w:rPr>
      </w:pPr>
    </w:p>
    <w:p w14:paraId="370169C1" w14:textId="1228AB99" w:rsidR="00B64467" w:rsidRDefault="00B64467" w:rsidP="00E757B9">
      <w:pPr>
        <w:rPr>
          <w:szCs w:val="24"/>
        </w:rPr>
      </w:pPr>
    </w:p>
    <w:p w14:paraId="3D4BD2CA" w14:textId="6F970695" w:rsidR="00B64467" w:rsidRDefault="00B64467" w:rsidP="00E757B9">
      <w:pPr>
        <w:rPr>
          <w:szCs w:val="24"/>
        </w:rPr>
      </w:pPr>
    </w:p>
    <w:p w14:paraId="0FE47632" w14:textId="6B80D84D" w:rsidR="00B64467" w:rsidRDefault="00B64467" w:rsidP="00E757B9">
      <w:pPr>
        <w:rPr>
          <w:szCs w:val="24"/>
        </w:rPr>
      </w:pPr>
    </w:p>
    <w:p w14:paraId="48F6EF85" w14:textId="4B1D3FC5" w:rsidR="00B64467" w:rsidRDefault="00B64467" w:rsidP="00E757B9">
      <w:pPr>
        <w:rPr>
          <w:szCs w:val="24"/>
        </w:rPr>
      </w:pPr>
    </w:p>
    <w:p w14:paraId="3C2455F6" w14:textId="4F498C8E" w:rsidR="00B64467" w:rsidRDefault="00B64467" w:rsidP="00E757B9">
      <w:pPr>
        <w:rPr>
          <w:szCs w:val="24"/>
        </w:rPr>
      </w:pPr>
    </w:p>
    <w:p w14:paraId="53A1F0E9" w14:textId="5C6304DE" w:rsidR="00B64467" w:rsidRDefault="00B64467" w:rsidP="00E757B9">
      <w:pPr>
        <w:rPr>
          <w:szCs w:val="24"/>
        </w:rPr>
      </w:pPr>
    </w:p>
    <w:p w14:paraId="5DBE9110" w14:textId="67B4CC56" w:rsidR="00B64467" w:rsidRDefault="00B64467" w:rsidP="00E757B9">
      <w:pPr>
        <w:rPr>
          <w:szCs w:val="24"/>
        </w:rPr>
      </w:pPr>
    </w:p>
    <w:p w14:paraId="1E0FF57B" w14:textId="185E9DDD" w:rsidR="00B64467" w:rsidRDefault="00B64467" w:rsidP="00E757B9">
      <w:pPr>
        <w:rPr>
          <w:szCs w:val="24"/>
        </w:rPr>
      </w:pPr>
    </w:p>
    <w:p w14:paraId="00DAD4B2" w14:textId="3CEF8473" w:rsidR="00B64467" w:rsidRDefault="00B64467" w:rsidP="00E757B9">
      <w:pPr>
        <w:rPr>
          <w:szCs w:val="24"/>
        </w:rPr>
      </w:pPr>
    </w:p>
    <w:p w14:paraId="4BB90439" w14:textId="48114D16" w:rsidR="00B64467" w:rsidRDefault="00B64467" w:rsidP="00E757B9">
      <w:pPr>
        <w:rPr>
          <w:szCs w:val="24"/>
        </w:rPr>
      </w:pPr>
    </w:p>
    <w:p w14:paraId="5AC7281F" w14:textId="2AAD16E8" w:rsidR="00B64467" w:rsidRDefault="00B64467" w:rsidP="00E757B9">
      <w:pPr>
        <w:rPr>
          <w:szCs w:val="24"/>
        </w:rPr>
      </w:pPr>
    </w:p>
    <w:p w14:paraId="4D547F59" w14:textId="21E13258" w:rsidR="00B64467" w:rsidRDefault="00B64467" w:rsidP="00E757B9">
      <w:pPr>
        <w:rPr>
          <w:szCs w:val="24"/>
        </w:rPr>
      </w:pPr>
    </w:p>
    <w:p w14:paraId="57552F50" w14:textId="3D0B2A8D" w:rsidR="00B64467" w:rsidRDefault="00B64467" w:rsidP="00E757B9">
      <w:pPr>
        <w:rPr>
          <w:szCs w:val="24"/>
        </w:rPr>
      </w:pPr>
    </w:p>
    <w:p w14:paraId="706C496C" w14:textId="4C617E3D" w:rsidR="00B64467" w:rsidRDefault="00B64467" w:rsidP="00E757B9">
      <w:pPr>
        <w:rPr>
          <w:szCs w:val="24"/>
        </w:rPr>
      </w:pPr>
    </w:p>
    <w:p w14:paraId="5334D2AF" w14:textId="41C27758" w:rsidR="00B64467" w:rsidRDefault="00B64467" w:rsidP="00E757B9">
      <w:pPr>
        <w:rPr>
          <w:szCs w:val="24"/>
        </w:rPr>
      </w:pPr>
    </w:p>
    <w:p w14:paraId="5C693705" w14:textId="6DC0A655" w:rsidR="00B64467" w:rsidRDefault="00B64467" w:rsidP="00E757B9">
      <w:pPr>
        <w:rPr>
          <w:szCs w:val="24"/>
        </w:rPr>
      </w:pPr>
    </w:p>
    <w:p w14:paraId="12B9F8CD" w14:textId="7450D36C" w:rsidR="00B64467" w:rsidRDefault="00B64467" w:rsidP="00E757B9">
      <w:pPr>
        <w:rPr>
          <w:szCs w:val="24"/>
        </w:rPr>
      </w:pPr>
    </w:p>
    <w:p w14:paraId="5BCBD815" w14:textId="15D53A24" w:rsidR="00B64467" w:rsidRDefault="00B64467" w:rsidP="00E757B9">
      <w:pPr>
        <w:rPr>
          <w:szCs w:val="24"/>
        </w:rPr>
      </w:pPr>
    </w:p>
    <w:p w14:paraId="30244275" w14:textId="5F42F10E" w:rsidR="00B64467" w:rsidRDefault="00B64467" w:rsidP="00E757B9">
      <w:pPr>
        <w:rPr>
          <w:szCs w:val="24"/>
        </w:rPr>
      </w:pPr>
    </w:p>
    <w:p w14:paraId="26268D57" w14:textId="77777777" w:rsidR="00B64467" w:rsidRPr="00355F3A" w:rsidRDefault="00B64467" w:rsidP="00E757B9">
      <w:pPr>
        <w:rPr>
          <w:szCs w:val="24"/>
        </w:rPr>
      </w:pPr>
    </w:p>
    <w:p w14:paraId="16BD1C04" w14:textId="7077FB17" w:rsidR="00E757B9" w:rsidRDefault="00980AC4" w:rsidP="00355F3A">
      <w:pPr>
        <w:pStyle w:val="Balk1"/>
        <w:jc w:val="left"/>
        <w:rPr>
          <w:color w:val="auto"/>
        </w:rPr>
      </w:pPr>
      <w:bookmarkStart w:id="0" w:name="_Toc85062035"/>
      <w:r w:rsidRPr="00355F3A">
        <w:rPr>
          <w:color w:val="auto"/>
        </w:rPr>
        <w:lastRenderedPageBreak/>
        <w:t>Giriş</w:t>
      </w:r>
      <w:bookmarkEnd w:id="0"/>
      <w:r w:rsidR="00E757B9" w:rsidRPr="00355F3A">
        <w:rPr>
          <w:color w:val="auto"/>
        </w:rPr>
        <w:tab/>
      </w:r>
    </w:p>
    <w:p w14:paraId="45E884C9" w14:textId="0D4B24B1" w:rsidR="007C424E" w:rsidRDefault="007C424E" w:rsidP="007C424E">
      <w:pPr>
        <w:ind w:firstLine="0"/>
      </w:pPr>
      <w:r>
        <w:t>Biga İktisadi ve İdari Bilimler Fakültesi</w:t>
      </w:r>
      <w:r w:rsidR="004A6C78">
        <w:t xml:space="preserve"> (Biga İİBF),</w:t>
      </w:r>
      <w:r>
        <w:t xml:space="preserve"> 2020 yılında eğitim ve öğretim faaliyetlerini, kurumsal </w:t>
      </w:r>
      <w:r w:rsidR="00A6138F">
        <w:t xml:space="preserve">ve birim düzeyinde </w:t>
      </w:r>
      <w:r>
        <w:t xml:space="preserve">belirlenen stratejik planları çerçevesinde yürütmüştür. </w:t>
      </w:r>
      <w:r w:rsidR="00966918">
        <w:t xml:space="preserve">Tüm dünyayı etkisi altına alan COVID-19 sürecinde yürütülen faaliyetler; karantina tedbirleri ile fakültede verilen yüz yüze eğitimlerin geçici bir süre duraksaması ile sonuçlanmıştır. </w:t>
      </w:r>
      <w:r w:rsidR="004A6C78">
        <w:t xml:space="preserve">2020 yılında Birim düzeyinde tüm dersler senkron uzaktan öğretim metodu ile verilmiştir. </w:t>
      </w:r>
      <w:r w:rsidR="00A6138F">
        <w:t xml:space="preserve">Ayrıca stratejik planlarda belirlenen </w:t>
      </w:r>
      <w:r w:rsidR="004A6C78">
        <w:t xml:space="preserve">bazı </w:t>
      </w:r>
      <w:r w:rsidR="00A6138F">
        <w:t>hedefler</w:t>
      </w:r>
      <w:r w:rsidR="004A6C78">
        <w:t>de kapanmaya bağlı olarak temel yaklaşım farklılıkları da</w:t>
      </w:r>
      <w:r w:rsidR="0085340E">
        <w:t xml:space="preserve"> gündeme gelmiştir. </w:t>
      </w:r>
    </w:p>
    <w:p w14:paraId="3B3B9F23" w14:textId="7954D807" w:rsidR="0085340E" w:rsidRDefault="0085340E" w:rsidP="007C424E">
      <w:pPr>
        <w:ind w:firstLine="0"/>
      </w:pPr>
    </w:p>
    <w:p w14:paraId="46F08E56" w14:textId="046D9164" w:rsidR="0085340E" w:rsidRDefault="0085340E" w:rsidP="007C424E">
      <w:pPr>
        <w:ind w:firstLine="0"/>
      </w:pPr>
      <w:r>
        <w:t xml:space="preserve">COVID-19 sürecinde ortaya çıkan en temel problem yüz yüze eğitim </w:t>
      </w:r>
      <w:r w:rsidR="00C27D5E">
        <w:t>şeklinden</w:t>
      </w:r>
      <w:r>
        <w:t xml:space="preserve"> uzaktan öğretim sürecine geçilmesinde uyum sürecidir. Bu süreçte </w:t>
      </w:r>
      <w:r w:rsidR="008D5972">
        <w:t xml:space="preserve">tüm akademik ve idari personel yoğun çaba </w:t>
      </w:r>
      <w:proofErr w:type="spellStart"/>
      <w:r w:rsidR="008D5972">
        <w:t>sarfetmiştir</w:t>
      </w:r>
      <w:proofErr w:type="spellEnd"/>
      <w:r w:rsidR="008D5972">
        <w:t xml:space="preserve">. Bilgi İşlem Daire Başkanlığı’nın </w:t>
      </w:r>
      <w:r w:rsidR="00660F9E">
        <w:t xml:space="preserve">talimatları doğrultusunda yürütülen çalışmalar netice vermiştir. Böylece eğitim öğretim </w:t>
      </w:r>
      <w:r w:rsidR="00B34A6B">
        <w:t>uzaktan öğretim</w:t>
      </w:r>
      <w:r w:rsidR="004A6C78">
        <w:t xml:space="preserve"> </w:t>
      </w:r>
      <w:r w:rsidR="00B34A6B">
        <w:t xml:space="preserve">ve derslerin tamamı senkron olacak şekilde yürütülmüştür. </w:t>
      </w:r>
    </w:p>
    <w:p w14:paraId="2C1FEB8B" w14:textId="5F9BFD13" w:rsidR="00426726" w:rsidRDefault="00426726" w:rsidP="007C424E">
      <w:pPr>
        <w:ind w:firstLine="0"/>
      </w:pPr>
    </w:p>
    <w:p w14:paraId="7E48A9F9" w14:textId="277542AB" w:rsidR="00426726" w:rsidRDefault="00426726" w:rsidP="007C424E">
      <w:pPr>
        <w:ind w:firstLine="0"/>
      </w:pPr>
      <w:r>
        <w:t xml:space="preserve">Biga İİBF 2020 Faaliyet Raporu, </w:t>
      </w:r>
      <w:r w:rsidR="00C27D5E">
        <w:t xml:space="preserve">Kurum İç Değerlendirme Raporu (KİDR) Hazırlama </w:t>
      </w:r>
      <w:proofErr w:type="spellStart"/>
      <w:r w:rsidR="00C27D5E">
        <w:t>Klavuzu</w:t>
      </w:r>
      <w:proofErr w:type="spellEnd"/>
      <w:r w:rsidR="00C27D5E">
        <w:t xml:space="preserve"> Sürüm 2.1’e göre hazırlanmıştır. Raporda birim ile ilgili </w:t>
      </w:r>
      <w:r>
        <w:t>genel bilgileri takiben beş temel alan</w:t>
      </w:r>
      <w:r w:rsidR="00C27D5E">
        <w:t xml:space="preserve"> yer almaktadır</w:t>
      </w:r>
      <w:r>
        <w:t xml:space="preserve">. Bunlar; </w:t>
      </w:r>
      <w:r w:rsidR="00DF29EC">
        <w:t>“</w:t>
      </w:r>
      <w:r>
        <w:t>kalite güvence</w:t>
      </w:r>
      <w:r w:rsidR="00DF29EC">
        <w:t>”</w:t>
      </w:r>
      <w:r>
        <w:t xml:space="preserve">, </w:t>
      </w:r>
      <w:r w:rsidR="00DF29EC">
        <w:t>“</w:t>
      </w:r>
      <w:r>
        <w:t>eğitim ve öğretim</w:t>
      </w:r>
      <w:r w:rsidR="00DF29EC">
        <w:t>”</w:t>
      </w:r>
      <w:r>
        <w:t xml:space="preserve">, </w:t>
      </w:r>
      <w:r w:rsidR="009861F1">
        <w:t>“</w:t>
      </w:r>
      <w:r>
        <w:t>araştırma ve geliştirme</w:t>
      </w:r>
      <w:r w:rsidR="009861F1">
        <w:t>”</w:t>
      </w:r>
      <w:r>
        <w:t xml:space="preserve">, </w:t>
      </w:r>
      <w:r w:rsidR="009861F1">
        <w:t>“</w:t>
      </w:r>
      <w:r>
        <w:t>toplumsal katkı</w:t>
      </w:r>
      <w:r w:rsidR="009861F1">
        <w:t>”</w:t>
      </w:r>
      <w:r>
        <w:t xml:space="preserve"> ve </w:t>
      </w:r>
      <w:r w:rsidR="009861F1">
        <w:t>“</w:t>
      </w:r>
      <w:r>
        <w:t>yönetim sistemi</w:t>
      </w:r>
      <w:r w:rsidR="009861F1">
        <w:t>”</w:t>
      </w:r>
      <w:r>
        <w:t xml:space="preserve"> şeklindedir. </w:t>
      </w:r>
    </w:p>
    <w:p w14:paraId="691CC1A7" w14:textId="6814BBB6" w:rsidR="007C424E" w:rsidRDefault="007C424E" w:rsidP="007C424E">
      <w:pPr>
        <w:ind w:firstLine="0"/>
      </w:pPr>
    </w:p>
    <w:p w14:paraId="7E7223B5" w14:textId="3C97A63F" w:rsidR="007C424E" w:rsidRDefault="007C424E" w:rsidP="007C424E">
      <w:pPr>
        <w:ind w:firstLine="0"/>
      </w:pPr>
    </w:p>
    <w:p w14:paraId="20D1A29E" w14:textId="2558582C" w:rsidR="00DB662E" w:rsidRDefault="00DB662E" w:rsidP="007C424E">
      <w:pPr>
        <w:ind w:firstLine="0"/>
      </w:pPr>
    </w:p>
    <w:p w14:paraId="493B627B" w14:textId="0391F787" w:rsidR="00DB662E" w:rsidRDefault="00DB662E" w:rsidP="007C424E">
      <w:pPr>
        <w:ind w:firstLine="0"/>
      </w:pPr>
    </w:p>
    <w:p w14:paraId="11D1B13D" w14:textId="4408B815" w:rsidR="00B64467" w:rsidRDefault="00B64467" w:rsidP="007C424E">
      <w:pPr>
        <w:ind w:firstLine="0"/>
      </w:pPr>
    </w:p>
    <w:p w14:paraId="1D8ADE4A" w14:textId="737E7C7E" w:rsidR="00B64467" w:rsidRDefault="00B64467" w:rsidP="007C424E">
      <w:pPr>
        <w:ind w:firstLine="0"/>
      </w:pPr>
    </w:p>
    <w:p w14:paraId="567AF624" w14:textId="4641B365" w:rsidR="00B64467" w:rsidRDefault="00B64467" w:rsidP="007C424E">
      <w:pPr>
        <w:ind w:firstLine="0"/>
      </w:pPr>
    </w:p>
    <w:p w14:paraId="618C0E3E" w14:textId="550B5795" w:rsidR="00B64467" w:rsidRDefault="00B64467" w:rsidP="007C424E">
      <w:pPr>
        <w:ind w:firstLine="0"/>
      </w:pPr>
    </w:p>
    <w:p w14:paraId="2F2BE105" w14:textId="41645A41" w:rsidR="00B64467" w:rsidRDefault="00B64467" w:rsidP="007C424E">
      <w:pPr>
        <w:ind w:firstLine="0"/>
      </w:pPr>
    </w:p>
    <w:p w14:paraId="41E7367F" w14:textId="77777777" w:rsidR="00B64467" w:rsidRDefault="00B64467" w:rsidP="007C424E">
      <w:pPr>
        <w:ind w:firstLine="0"/>
      </w:pPr>
    </w:p>
    <w:p w14:paraId="0F13E143" w14:textId="08B570DB" w:rsidR="00DB662E" w:rsidRDefault="00DB662E" w:rsidP="007C424E">
      <w:pPr>
        <w:ind w:firstLine="0"/>
      </w:pPr>
    </w:p>
    <w:p w14:paraId="33B726CD" w14:textId="14584484" w:rsidR="00DB662E" w:rsidRDefault="00DB662E" w:rsidP="007C424E">
      <w:pPr>
        <w:ind w:firstLine="0"/>
      </w:pPr>
    </w:p>
    <w:p w14:paraId="1F1CBA8E" w14:textId="690DEB30" w:rsidR="00A72821" w:rsidRDefault="00980AC4" w:rsidP="00355F3A">
      <w:pPr>
        <w:pStyle w:val="Balk1"/>
        <w:jc w:val="left"/>
        <w:rPr>
          <w:color w:val="auto"/>
        </w:rPr>
      </w:pPr>
      <w:bookmarkStart w:id="1" w:name="_Toc85062036"/>
      <w:r w:rsidRPr="00355F3A">
        <w:rPr>
          <w:color w:val="auto"/>
        </w:rPr>
        <w:lastRenderedPageBreak/>
        <w:t>Amaç ve Kapsam</w:t>
      </w:r>
      <w:bookmarkEnd w:id="1"/>
    </w:p>
    <w:p w14:paraId="5604858D" w14:textId="685732C2" w:rsidR="00DB662E" w:rsidRPr="00DB662E" w:rsidRDefault="00DB662E" w:rsidP="007C44A6">
      <w:pPr>
        <w:ind w:firstLine="0"/>
      </w:pPr>
      <w:r>
        <w:t>Biga İİBF</w:t>
      </w:r>
      <w:r w:rsidR="007C44A6">
        <w:t xml:space="preserve"> Kurum İç Değerlendirme </w:t>
      </w:r>
      <w:proofErr w:type="gramStart"/>
      <w:r w:rsidR="007C44A6">
        <w:t xml:space="preserve">Raporu’nda </w:t>
      </w:r>
      <w:r>
        <w:t xml:space="preserve"> 2020</w:t>
      </w:r>
      <w:proofErr w:type="gramEnd"/>
      <w:r>
        <w:t xml:space="preserve"> yılında </w:t>
      </w:r>
      <w:r w:rsidR="007C44A6">
        <w:t xml:space="preserve">Fakültemizin </w:t>
      </w:r>
      <w:r>
        <w:t xml:space="preserve">yürüttüğü faaliyetlerin nitel ve nicel verilerle ortaya konması amaçlanmaktadır. </w:t>
      </w:r>
    </w:p>
    <w:p w14:paraId="3143C4C6" w14:textId="72E9C66B" w:rsidR="00A72821" w:rsidRPr="00355F3A" w:rsidRDefault="00980AC4" w:rsidP="00355F3A">
      <w:pPr>
        <w:pStyle w:val="Balk1"/>
        <w:jc w:val="left"/>
        <w:rPr>
          <w:color w:val="auto"/>
        </w:rPr>
      </w:pPr>
      <w:bookmarkStart w:id="2" w:name="_Toc85062037"/>
      <w:r w:rsidRPr="00355F3A">
        <w:rPr>
          <w:color w:val="auto"/>
        </w:rPr>
        <w:t>BİRİM HAKKINDA BİLGİLER</w:t>
      </w:r>
      <w:bookmarkEnd w:id="2"/>
    </w:p>
    <w:p w14:paraId="1F4EC49A" w14:textId="3A2A5DC4" w:rsidR="00E25124" w:rsidRPr="009910F9" w:rsidRDefault="00E25124" w:rsidP="00DA5561">
      <w:pPr>
        <w:pStyle w:val="Balk2"/>
      </w:pPr>
      <w:bookmarkStart w:id="3" w:name="_Toc85062038"/>
      <w:r w:rsidRPr="009910F9">
        <w:t>1. İletişim Bilgiler</w:t>
      </w:r>
      <w:r w:rsidR="00355F3A" w:rsidRPr="009910F9">
        <w:t>i</w:t>
      </w:r>
      <w:bookmarkEnd w:id="3"/>
    </w:p>
    <w:p w14:paraId="02530808" w14:textId="77777777" w:rsidR="00355F3A" w:rsidRPr="00355F3A" w:rsidRDefault="00355F3A" w:rsidP="00355F3A">
      <w:pPr>
        <w:spacing w:before="0" w:after="0" w:line="240" w:lineRule="auto"/>
        <w:ind w:firstLine="0"/>
        <w:textboxTightWrap w:val="none"/>
        <w:rPr>
          <w:szCs w:val="24"/>
          <w:lang w:eastAsia="en-US"/>
        </w:rPr>
      </w:pPr>
    </w:p>
    <w:p w14:paraId="4667B9DA" w14:textId="77777777" w:rsidR="00355F3A" w:rsidRPr="00355F3A" w:rsidRDefault="00355F3A" w:rsidP="00355F3A">
      <w:pPr>
        <w:spacing w:before="0" w:after="0" w:line="240" w:lineRule="auto"/>
        <w:ind w:firstLine="0"/>
        <w:textboxTightWrap w:val="none"/>
        <w:rPr>
          <w:szCs w:val="24"/>
          <w:lang w:eastAsia="en-US"/>
        </w:rPr>
      </w:pPr>
      <w:r w:rsidRPr="00355F3A">
        <w:rPr>
          <w:szCs w:val="24"/>
          <w:lang w:eastAsia="en-US"/>
        </w:rPr>
        <w:t>Prof. Dr. Ercan SARIDOĞAN, Dekan</w:t>
      </w:r>
    </w:p>
    <w:p w14:paraId="1451BAB7" w14:textId="77777777" w:rsidR="00355F3A" w:rsidRPr="00355F3A" w:rsidRDefault="00355F3A" w:rsidP="00355F3A">
      <w:pPr>
        <w:spacing w:before="0" w:after="0" w:line="240" w:lineRule="auto"/>
        <w:ind w:firstLine="0"/>
        <w:textboxTightWrap w:val="none"/>
        <w:rPr>
          <w:szCs w:val="24"/>
          <w:lang w:eastAsia="en-US"/>
        </w:rPr>
      </w:pPr>
    </w:p>
    <w:p w14:paraId="1E74B2C8" w14:textId="77777777" w:rsidR="00355F3A" w:rsidRPr="00355F3A" w:rsidRDefault="00355F3A" w:rsidP="00355F3A">
      <w:pPr>
        <w:spacing w:before="0" w:after="0" w:line="240" w:lineRule="auto"/>
        <w:ind w:firstLine="0"/>
        <w:textboxTightWrap w:val="none"/>
        <w:rPr>
          <w:szCs w:val="24"/>
          <w:lang w:eastAsia="en-US"/>
        </w:rPr>
      </w:pPr>
      <w:r w:rsidRPr="00355F3A">
        <w:rPr>
          <w:szCs w:val="24"/>
          <w:lang w:eastAsia="en-US"/>
        </w:rPr>
        <w:t>Prof. Dr. Yusuf YİĞİT, Dekan Yardımcısı</w:t>
      </w:r>
    </w:p>
    <w:p w14:paraId="7DFB7440" w14:textId="77777777" w:rsidR="00355F3A" w:rsidRPr="00355F3A" w:rsidRDefault="00355F3A" w:rsidP="00355F3A">
      <w:pPr>
        <w:spacing w:before="0" w:after="0" w:line="240" w:lineRule="auto"/>
        <w:ind w:firstLine="0"/>
        <w:textboxTightWrap w:val="none"/>
        <w:rPr>
          <w:szCs w:val="24"/>
          <w:lang w:eastAsia="en-US"/>
        </w:rPr>
      </w:pPr>
    </w:p>
    <w:p w14:paraId="32A7B409" w14:textId="77777777" w:rsidR="00355F3A" w:rsidRPr="00355F3A" w:rsidRDefault="00355F3A" w:rsidP="00355F3A">
      <w:pPr>
        <w:spacing w:before="0" w:after="0" w:line="240" w:lineRule="auto"/>
        <w:ind w:firstLine="0"/>
        <w:textboxTightWrap w:val="none"/>
        <w:rPr>
          <w:szCs w:val="24"/>
          <w:lang w:eastAsia="en-US"/>
        </w:rPr>
      </w:pPr>
      <w:r w:rsidRPr="00355F3A">
        <w:rPr>
          <w:szCs w:val="24"/>
          <w:lang w:eastAsia="en-US"/>
        </w:rPr>
        <w:t>Prof. Dr. Cüneyt KILIÇ, Dekan Yardımcısı</w:t>
      </w:r>
    </w:p>
    <w:p w14:paraId="66B28F9D" w14:textId="77777777" w:rsidR="00355F3A" w:rsidRPr="00355F3A" w:rsidRDefault="00355F3A" w:rsidP="00355F3A">
      <w:pPr>
        <w:spacing w:before="0" w:after="0" w:line="240" w:lineRule="auto"/>
        <w:ind w:firstLine="0"/>
        <w:textboxTightWrap w:val="none"/>
        <w:rPr>
          <w:szCs w:val="24"/>
          <w:lang w:eastAsia="en-US"/>
        </w:rPr>
      </w:pPr>
    </w:p>
    <w:p w14:paraId="6B3C6BC6" w14:textId="77777777" w:rsidR="00355F3A" w:rsidRPr="00355F3A" w:rsidRDefault="00355F3A" w:rsidP="00355F3A">
      <w:pPr>
        <w:spacing w:before="0" w:after="0" w:line="240" w:lineRule="auto"/>
        <w:ind w:firstLine="0"/>
        <w:textboxTightWrap w:val="none"/>
        <w:rPr>
          <w:szCs w:val="24"/>
          <w:lang w:eastAsia="en-US"/>
        </w:rPr>
      </w:pPr>
    </w:p>
    <w:p w14:paraId="07FF80CC" w14:textId="77777777" w:rsidR="00355F3A" w:rsidRPr="00355F3A" w:rsidRDefault="00355F3A" w:rsidP="00355F3A">
      <w:pPr>
        <w:spacing w:before="0" w:after="0" w:line="240" w:lineRule="auto"/>
        <w:ind w:firstLine="0"/>
        <w:textboxTightWrap w:val="none"/>
        <w:rPr>
          <w:szCs w:val="24"/>
          <w:lang w:eastAsia="en-US"/>
        </w:rPr>
      </w:pPr>
      <w:r w:rsidRPr="00355F3A">
        <w:rPr>
          <w:szCs w:val="24"/>
          <w:lang w:eastAsia="en-US"/>
        </w:rPr>
        <w:t xml:space="preserve">ADRES: </w:t>
      </w:r>
    </w:p>
    <w:p w14:paraId="6FFCBAF1" w14:textId="77777777" w:rsidR="00355F3A" w:rsidRPr="00355F3A" w:rsidRDefault="00355F3A" w:rsidP="00355F3A">
      <w:pPr>
        <w:spacing w:before="0" w:after="0" w:line="240" w:lineRule="auto"/>
        <w:ind w:firstLine="0"/>
        <w:textboxTightWrap w:val="none"/>
        <w:rPr>
          <w:szCs w:val="24"/>
          <w:lang w:eastAsia="en-US"/>
        </w:rPr>
      </w:pPr>
      <w:r w:rsidRPr="00355F3A">
        <w:rPr>
          <w:szCs w:val="24"/>
          <w:lang w:eastAsia="en-US"/>
        </w:rPr>
        <w:t xml:space="preserve">Çanakkale </w:t>
      </w:r>
      <w:proofErr w:type="spellStart"/>
      <w:r w:rsidRPr="00355F3A">
        <w:rPr>
          <w:szCs w:val="24"/>
          <w:lang w:eastAsia="en-US"/>
        </w:rPr>
        <w:t>Onsekiz</w:t>
      </w:r>
      <w:proofErr w:type="spellEnd"/>
      <w:r w:rsidRPr="00355F3A">
        <w:rPr>
          <w:szCs w:val="24"/>
          <w:lang w:eastAsia="en-US"/>
        </w:rPr>
        <w:t xml:space="preserve"> Mart Üniversitesi,</w:t>
      </w:r>
    </w:p>
    <w:p w14:paraId="4D9CAF87" w14:textId="77777777" w:rsidR="00355F3A" w:rsidRPr="00355F3A" w:rsidRDefault="00355F3A" w:rsidP="00355F3A">
      <w:pPr>
        <w:spacing w:before="0" w:after="0" w:line="240" w:lineRule="auto"/>
        <w:ind w:firstLine="0"/>
        <w:textboxTightWrap w:val="none"/>
        <w:rPr>
          <w:szCs w:val="24"/>
          <w:lang w:eastAsia="en-US"/>
        </w:rPr>
      </w:pPr>
      <w:r w:rsidRPr="00355F3A">
        <w:rPr>
          <w:szCs w:val="24"/>
          <w:lang w:eastAsia="en-US"/>
        </w:rPr>
        <w:t>Biga İktisadi ve İdari Bilimler Fakültesi Dekanlığı,</w:t>
      </w:r>
    </w:p>
    <w:p w14:paraId="0F06B12D" w14:textId="77777777" w:rsidR="00355F3A" w:rsidRPr="00355F3A" w:rsidRDefault="00355F3A" w:rsidP="00355F3A">
      <w:pPr>
        <w:spacing w:before="0" w:after="0" w:line="240" w:lineRule="auto"/>
        <w:ind w:firstLine="0"/>
        <w:textboxTightWrap w:val="none"/>
        <w:rPr>
          <w:szCs w:val="24"/>
          <w:lang w:eastAsia="en-US"/>
        </w:rPr>
      </w:pPr>
      <w:r w:rsidRPr="00355F3A">
        <w:rPr>
          <w:szCs w:val="24"/>
          <w:lang w:eastAsia="en-US"/>
        </w:rPr>
        <w:t>Prof. Dr. Ramazan Aydın Yerleşkesi, 17200</w:t>
      </w:r>
    </w:p>
    <w:p w14:paraId="0EC7CABE" w14:textId="77777777" w:rsidR="00355F3A" w:rsidRPr="00355F3A" w:rsidRDefault="00355F3A" w:rsidP="00355F3A">
      <w:pPr>
        <w:spacing w:before="0" w:after="0" w:line="240" w:lineRule="auto"/>
        <w:ind w:firstLine="0"/>
        <w:textboxTightWrap w:val="none"/>
        <w:rPr>
          <w:szCs w:val="24"/>
          <w:lang w:eastAsia="en-US"/>
        </w:rPr>
      </w:pPr>
      <w:proofErr w:type="spellStart"/>
      <w:r w:rsidRPr="00355F3A">
        <w:rPr>
          <w:szCs w:val="24"/>
          <w:lang w:eastAsia="en-US"/>
        </w:rPr>
        <w:t>Ağaköy</w:t>
      </w:r>
      <w:proofErr w:type="spellEnd"/>
      <w:r w:rsidRPr="00355F3A">
        <w:rPr>
          <w:szCs w:val="24"/>
          <w:lang w:eastAsia="en-US"/>
        </w:rPr>
        <w:t>, Biga, Çanakkale</w:t>
      </w:r>
    </w:p>
    <w:p w14:paraId="21B981C3" w14:textId="77777777" w:rsidR="00355F3A" w:rsidRPr="00355F3A" w:rsidRDefault="00355F3A" w:rsidP="00355F3A">
      <w:pPr>
        <w:spacing w:before="0" w:after="0" w:line="240" w:lineRule="auto"/>
        <w:ind w:firstLine="0"/>
        <w:textboxTightWrap w:val="none"/>
        <w:rPr>
          <w:szCs w:val="24"/>
          <w:lang w:eastAsia="en-US"/>
        </w:rPr>
      </w:pPr>
    </w:p>
    <w:p w14:paraId="64B3EC28" w14:textId="77777777" w:rsidR="00355F3A" w:rsidRPr="00355F3A" w:rsidRDefault="00355F3A" w:rsidP="00355F3A">
      <w:pPr>
        <w:spacing w:before="0" w:after="0" w:line="240" w:lineRule="auto"/>
        <w:ind w:firstLine="0"/>
        <w:textboxTightWrap w:val="none"/>
        <w:rPr>
          <w:szCs w:val="24"/>
          <w:lang w:eastAsia="en-US"/>
        </w:rPr>
      </w:pPr>
      <w:r w:rsidRPr="00355F3A">
        <w:rPr>
          <w:szCs w:val="24"/>
          <w:lang w:eastAsia="en-US"/>
        </w:rPr>
        <w:t>E Posta: biibf@comu.edu.tr</w:t>
      </w:r>
    </w:p>
    <w:p w14:paraId="65779DF6" w14:textId="77777777" w:rsidR="00355F3A" w:rsidRPr="00355F3A" w:rsidRDefault="00355F3A" w:rsidP="00355F3A">
      <w:pPr>
        <w:spacing w:before="0" w:after="0" w:line="240" w:lineRule="auto"/>
        <w:ind w:firstLine="0"/>
        <w:textboxTightWrap w:val="none"/>
        <w:rPr>
          <w:szCs w:val="24"/>
          <w:lang w:eastAsia="en-US"/>
        </w:rPr>
      </w:pPr>
      <w:r w:rsidRPr="00355F3A">
        <w:rPr>
          <w:szCs w:val="24"/>
          <w:lang w:eastAsia="en-US"/>
        </w:rPr>
        <w:t>Tel: 0090 286 3358740</w:t>
      </w:r>
    </w:p>
    <w:p w14:paraId="38F3C1A1" w14:textId="1D4E463B" w:rsidR="00355F3A" w:rsidRDefault="00355F3A" w:rsidP="00355F3A">
      <w:pPr>
        <w:spacing w:before="0" w:after="0" w:line="240" w:lineRule="auto"/>
        <w:ind w:firstLine="0"/>
        <w:textboxTightWrap w:val="none"/>
        <w:rPr>
          <w:szCs w:val="24"/>
          <w:lang w:eastAsia="en-US"/>
        </w:rPr>
      </w:pPr>
      <w:r w:rsidRPr="00355F3A">
        <w:rPr>
          <w:szCs w:val="24"/>
          <w:lang w:eastAsia="en-US"/>
        </w:rPr>
        <w:t>Faks: 0090 286 3358736</w:t>
      </w:r>
    </w:p>
    <w:p w14:paraId="5EE90DF6" w14:textId="2DC98FFA" w:rsidR="00355F3A" w:rsidRDefault="00355F3A" w:rsidP="00355F3A">
      <w:pPr>
        <w:spacing w:before="0" w:after="0" w:line="240" w:lineRule="auto"/>
        <w:ind w:firstLine="0"/>
        <w:textboxTightWrap w:val="none"/>
        <w:rPr>
          <w:szCs w:val="24"/>
          <w:lang w:eastAsia="en-US"/>
        </w:rPr>
      </w:pPr>
    </w:p>
    <w:p w14:paraId="31E217CC" w14:textId="59D49C51" w:rsidR="00355F3A" w:rsidRPr="009910F9" w:rsidRDefault="00355F3A" w:rsidP="00DA5561">
      <w:pPr>
        <w:pStyle w:val="Balk2"/>
      </w:pPr>
      <w:bookmarkStart w:id="4" w:name="_Toc85062039"/>
      <w:r w:rsidRPr="009910F9">
        <w:t>2. Tarihsel Gelişim</w:t>
      </w:r>
      <w:bookmarkEnd w:id="4"/>
    </w:p>
    <w:p w14:paraId="485F33F0" w14:textId="77777777" w:rsidR="00355F3A" w:rsidRPr="00355F3A" w:rsidRDefault="00355F3A" w:rsidP="00355F3A">
      <w:pPr>
        <w:spacing w:before="0" w:after="0" w:line="240" w:lineRule="auto"/>
        <w:ind w:firstLine="0"/>
        <w:textboxTightWrap w:val="none"/>
        <w:rPr>
          <w:szCs w:val="24"/>
          <w:lang w:eastAsia="en-US"/>
        </w:rPr>
      </w:pPr>
      <w:r w:rsidRPr="00355F3A">
        <w:rPr>
          <w:szCs w:val="24"/>
          <w:lang w:eastAsia="en-US"/>
        </w:rPr>
        <w:t xml:space="preserve">Biga İktisadi ve İdari Bilimler Fakültesi (BİİBF) 1994-95 eğitim öğretim yılında faaliyete başlamıştır. Faaliyete başladığı yıl iktisat ve işletme bölümleri bulunmaktaydı. 1995-1996 eğitim öğretim yılında Çalışma Ekonomisi ve Endüstri İlişkileri, Maliye, Uluslararası İlişkiler ve Kamu Yönetimi bölümleri açılmış ve bölüm sayısı altıya çıkmıştır. 2002-2003 eğitim öğretim yılında işletme ve iktisat bölümlerinde başlatılan II. Öğretim programlarına 2003-2004 eğitim yılında diğer bölümlerin II. Öğretim programları da dahil olmuştur. İlerleyen yıllarda iktisadi ve idari bilimler alanında öne çıkan ekonometri bölümünün açılması ile ilgili planlamalar yapılmıştır. Ekonometri bölümü 2008-2009 eğitim öğretim yılında açılmıştır. Ekonometri bölümünün II. Öğretim programı ise 2013-2014 eğitim öğretim yılında açılmıştır. </w:t>
      </w:r>
    </w:p>
    <w:p w14:paraId="0758649E" w14:textId="77777777" w:rsidR="00355F3A" w:rsidRPr="00355F3A" w:rsidRDefault="00355F3A" w:rsidP="00355F3A">
      <w:pPr>
        <w:spacing w:before="0" w:after="0" w:line="240" w:lineRule="auto"/>
        <w:ind w:firstLine="0"/>
        <w:textboxTightWrap w:val="none"/>
        <w:rPr>
          <w:szCs w:val="24"/>
          <w:lang w:eastAsia="en-US"/>
        </w:rPr>
      </w:pPr>
    </w:p>
    <w:p w14:paraId="6518C07C" w14:textId="77777777" w:rsidR="00355F3A" w:rsidRPr="00355F3A" w:rsidRDefault="00355F3A" w:rsidP="00355F3A">
      <w:pPr>
        <w:spacing w:before="0" w:after="0" w:line="240" w:lineRule="auto"/>
        <w:ind w:firstLine="0"/>
        <w:textboxTightWrap w:val="none"/>
        <w:rPr>
          <w:szCs w:val="24"/>
          <w:lang w:eastAsia="en-US"/>
        </w:rPr>
      </w:pPr>
      <w:r w:rsidRPr="00355F3A">
        <w:rPr>
          <w:szCs w:val="24"/>
          <w:lang w:eastAsia="en-US"/>
        </w:rPr>
        <w:t xml:space="preserve">Fakülte 1994-2004 arası dönemde Biga İlçe Merkezi Şirintepe Kampüsü’nde faaliyet göstermiş, bu tarihten sonra halen faaliyetlerine devam ettiği </w:t>
      </w:r>
      <w:proofErr w:type="spellStart"/>
      <w:r w:rsidRPr="00355F3A">
        <w:rPr>
          <w:szCs w:val="24"/>
          <w:lang w:eastAsia="en-US"/>
        </w:rPr>
        <w:t>Ağaköy’deki</w:t>
      </w:r>
      <w:proofErr w:type="spellEnd"/>
      <w:r w:rsidRPr="00355F3A">
        <w:rPr>
          <w:szCs w:val="24"/>
          <w:lang w:eastAsia="en-US"/>
        </w:rPr>
        <w:t xml:space="preserve"> Prof. Dr. Ramazan Aydın </w:t>
      </w:r>
      <w:proofErr w:type="spellStart"/>
      <w:r w:rsidRPr="00355F3A">
        <w:rPr>
          <w:szCs w:val="24"/>
          <w:lang w:eastAsia="en-US"/>
        </w:rPr>
        <w:t>Yerleşkesi’ne</w:t>
      </w:r>
      <w:proofErr w:type="spellEnd"/>
      <w:r w:rsidRPr="00355F3A">
        <w:rPr>
          <w:szCs w:val="24"/>
          <w:lang w:eastAsia="en-US"/>
        </w:rPr>
        <w:t xml:space="preserve"> taşınmıştır. </w:t>
      </w:r>
    </w:p>
    <w:p w14:paraId="019D5301" w14:textId="77777777" w:rsidR="00355F3A" w:rsidRPr="00355F3A" w:rsidRDefault="00355F3A" w:rsidP="00355F3A">
      <w:pPr>
        <w:spacing w:before="0" w:after="0" w:line="240" w:lineRule="auto"/>
        <w:ind w:firstLine="0"/>
        <w:textboxTightWrap w:val="none"/>
        <w:rPr>
          <w:szCs w:val="24"/>
          <w:lang w:eastAsia="en-US"/>
        </w:rPr>
      </w:pPr>
    </w:p>
    <w:p w14:paraId="5E7CE02E" w14:textId="0B690C2A" w:rsidR="00355F3A" w:rsidRDefault="00E25124" w:rsidP="00DA5561">
      <w:pPr>
        <w:pStyle w:val="Balk2"/>
      </w:pPr>
      <w:bookmarkStart w:id="5" w:name="_Toc85062040"/>
      <w:r w:rsidRPr="00355F3A">
        <w:lastRenderedPageBreak/>
        <w:t>3. Biga İİBF Misyon, Vizyon ve Değerleri</w:t>
      </w:r>
      <w:bookmarkEnd w:id="5"/>
      <w:r w:rsidRPr="00355F3A">
        <w:tab/>
      </w:r>
    </w:p>
    <w:p w14:paraId="639CD9FC" w14:textId="76AC38DB" w:rsidR="00355F3A" w:rsidRDefault="00AB36AE" w:rsidP="00DA5561">
      <w:pPr>
        <w:pStyle w:val="Balk2"/>
      </w:pPr>
      <w:bookmarkStart w:id="6" w:name="_Toc85062041"/>
      <w:r>
        <w:t>3.1. Misyon</w:t>
      </w:r>
      <w:bookmarkEnd w:id="6"/>
    </w:p>
    <w:p w14:paraId="340F1189" w14:textId="77777777" w:rsidR="00BA188F" w:rsidRPr="00BA188F" w:rsidRDefault="00BA188F" w:rsidP="00BA188F">
      <w:pPr>
        <w:spacing w:before="0" w:after="0" w:line="240" w:lineRule="auto"/>
        <w:ind w:firstLine="0"/>
        <w:textboxTightWrap w:val="none"/>
        <w:rPr>
          <w:szCs w:val="24"/>
          <w:lang w:eastAsia="en-US"/>
        </w:rPr>
      </w:pPr>
      <w:r w:rsidRPr="00BA188F">
        <w:rPr>
          <w:szCs w:val="24"/>
          <w:lang w:eastAsia="en-US"/>
        </w:rPr>
        <w:t>Çanakkale’nin zengin tarihi ve güçlü yerel değerlerinden ayrılmadan, ülkenin ihtiyaçlarını analiz edip belirleyerek, kamuya, özel sektöre ve özellikle Sivil Toplum Kuruluşlarına girişimci, insan kaynağı ve yönetici yetiştirmeyi amaçlayan ders programları; ulusal ve uluslararası kamuoyunu, akademik camiayı meşgul edecek yayınları hedefleyen akademik kadrosu; yerel, ulusal, uluslararası sorunlara duyarlı, performanslarıyla kendilerini kanıtlamaya coşkulu, entelektüel yaşam biçimini benimsemeye hazır ülke kalkınmasına girişimci ya da yönetici olarak hizmet etmeye yönelimli öğrencileri ile ve çevresindeki tüm dinamiklerle etkileşen </w:t>
      </w:r>
      <w:r w:rsidRPr="00BA188F">
        <w:rPr>
          <w:b/>
          <w:bCs/>
          <w:szCs w:val="24"/>
          <w:lang w:eastAsia="en-US"/>
        </w:rPr>
        <w:t>“yenilikçi, yaratıcı, girişimci ve çok yönlü bir eğitim kurumu olmak.”</w:t>
      </w:r>
    </w:p>
    <w:p w14:paraId="5AD29FBD" w14:textId="5B1AC27B" w:rsidR="00BA188F" w:rsidRDefault="00BA188F" w:rsidP="00DA5561">
      <w:pPr>
        <w:pStyle w:val="Balk2"/>
      </w:pPr>
      <w:bookmarkStart w:id="7" w:name="_Toc85062042"/>
      <w:r>
        <w:t>3.2. Vizyon</w:t>
      </w:r>
      <w:bookmarkEnd w:id="7"/>
    </w:p>
    <w:p w14:paraId="21A0FDE6" w14:textId="77777777" w:rsidR="00BA188F" w:rsidRPr="00BA188F" w:rsidRDefault="00BA188F" w:rsidP="00BA188F">
      <w:pPr>
        <w:spacing w:before="0" w:after="0" w:line="240" w:lineRule="auto"/>
        <w:ind w:firstLine="0"/>
        <w:textboxTightWrap w:val="none"/>
        <w:rPr>
          <w:szCs w:val="24"/>
          <w:lang w:eastAsia="en-US"/>
        </w:rPr>
      </w:pPr>
      <w:r w:rsidRPr="00BA188F">
        <w:rPr>
          <w:szCs w:val="24"/>
          <w:lang w:eastAsia="en-US"/>
        </w:rPr>
        <w:t>Sürdürülebilir çevre anlayışı ile öncelikle Biga ve içerisinde bulunduğu coğrafyadaki güçlü sanayi dinamikleri ile güçlü işbirlikleri geliştirmesi, istihdam anlamında her geçen sene artan oranlar ile ülkenin tüm sektörlerine özellikle de STK’lara entelektüel ve girişimci işgücü sağlaması, gerek ulusal gerekse de uluslararası öğrenci değişim programları ile öncü bir fakülte olması, öğrencilerine sanat,  spor ve öğrenci topluluğu faaliyetlerinde tam destek sağlaması, bilimsel araştırma ve yayın nicelik ve niteliğini uluslararası normlara taşıması ile </w:t>
      </w:r>
      <w:r w:rsidRPr="00BA188F">
        <w:rPr>
          <w:b/>
          <w:bCs/>
          <w:szCs w:val="24"/>
          <w:lang w:eastAsia="en-US"/>
        </w:rPr>
        <w:t>“içinde bulunduğu bölgenin en iyi ve dinamik fakültesi olmak.”</w:t>
      </w:r>
    </w:p>
    <w:p w14:paraId="107C6A49" w14:textId="3B76252E" w:rsidR="00BA188F" w:rsidRDefault="00BA188F" w:rsidP="00DA5561">
      <w:pPr>
        <w:pStyle w:val="Balk2"/>
      </w:pPr>
      <w:bookmarkStart w:id="8" w:name="_Toc85062043"/>
      <w:r>
        <w:t>3.3. Temel Değerler</w:t>
      </w:r>
      <w:bookmarkEnd w:id="8"/>
    </w:p>
    <w:p w14:paraId="0D68E79D" w14:textId="77777777" w:rsidR="00BA188F" w:rsidRPr="00BA188F" w:rsidRDefault="00BA188F" w:rsidP="00BA188F">
      <w:pPr>
        <w:numPr>
          <w:ilvl w:val="0"/>
          <w:numId w:val="15"/>
        </w:numPr>
        <w:spacing w:before="0" w:after="0" w:line="240" w:lineRule="auto"/>
        <w:jc w:val="left"/>
        <w:textboxTightWrap w:val="none"/>
        <w:rPr>
          <w:szCs w:val="24"/>
          <w:lang w:eastAsia="en-US"/>
        </w:rPr>
      </w:pPr>
      <w:r w:rsidRPr="00BA188F">
        <w:rPr>
          <w:szCs w:val="24"/>
          <w:lang w:eastAsia="en-US"/>
        </w:rPr>
        <w:t>Girişimcilik ve dinamizm</w:t>
      </w:r>
    </w:p>
    <w:p w14:paraId="0C8A2152" w14:textId="77777777" w:rsidR="00BA188F" w:rsidRPr="00BA188F" w:rsidRDefault="00BA188F" w:rsidP="00BA188F">
      <w:pPr>
        <w:numPr>
          <w:ilvl w:val="0"/>
          <w:numId w:val="15"/>
        </w:numPr>
        <w:spacing w:before="0" w:after="0" w:line="240" w:lineRule="auto"/>
        <w:jc w:val="left"/>
        <w:textboxTightWrap w:val="none"/>
        <w:rPr>
          <w:szCs w:val="24"/>
          <w:lang w:eastAsia="en-US"/>
        </w:rPr>
      </w:pPr>
      <w:r w:rsidRPr="00BA188F">
        <w:rPr>
          <w:szCs w:val="24"/>
          <w:lang w:eastAsia="en-US"/>
        </w:rPr>
        <w:t>Yenilikçilik ve yaratıcılık</w:t>
      </w:r>
    </w:p>
    <w:p w14:paraId="2A2CEB81" w14:textId="77777777" w:rsidR="00BA188F" w:rsidRPr="00BA188F" w:rsidRDefault="00BA188F" w:rsidP="00BA188F">
      <w:pPr>
        <w:numPr>
          <w:ilvl w:val="0"/>
          <w:numId w:val="15"/>
        </w:numPr>
        <w:spacing w:before="0" w:after="0" w:line="240" w:lineRule="auto"/>
        <w:jc w:val="left"/>
        <w:textboxTightWrap w:val="none"/>
        <w:rPr>
          <w:szCs w:val="24"/>
          <w:lang w:eastAsia="en-US"/>
        </w:rPr>
      </w:pPr>
      <w:r w:rsidRPr="00BA188F">
        <w:rPr>
          <w:szCs w:val="24"/>
          <w:lang w:eastAsia="en-US"/>
        </w:rPr>
        <w:t>Yerel, ulusal, uluslararası sorunlara duyarlılık</w:t>
      </w:r>
    </w:p>
    <w:p w14:paraId="18538DDB" w14:textId="77777777" w:rsidR="00BA188F" w:rsidRPr="00BA188F" w:rsidRDefault="00BA188F" w:rsidP="00BA188F">
      <w:pPr>
        <w:numPr>
          <w:ilvl w:val="0"/>
          <w:numId w:val="15"/>
        </w:numPr>
        <w:spacing w:before="0" w:after="0" w:line="240" w:lineRule="auto"/>
        <w:jc w:val="left"/>
        <w:textboxTightWrap w:val="none"/>
        <w:rPr>
          <w:szCs w:val="24"/>
          <w:lang w:eastAsia="en-US"/>
        </w:rPr>
      </w:pPr>
      <w:r w:rsidRPr="00BA188F">
        <w:rPr>
          <w:szCs w:val="24"/>
          <w:lang w:eastAsia="en-US"/>
        </w:rPr>
        <w:t>Başarıyı takdir ve çalışmaya teşvik.</w:t>
      </w:r>
    </w:p>
    <w:p w14:paraId="5875C3CD" w14:textId="77777777" w:rsidR="00BA188F" w:rsidRPr="00BA188F" w:rsidRDefault="00BA188F" w:rsidP="00BA188F">
      <w:pPr>
        <w:numPr>
          <w:ilvl w:val="0"/>
          <w:numId w:val="15"/>
        </w:numPr>
        <w:spacing w:before="0" w:after="0" w:line="240" w:lineRule="auto"/>
        <w:jc w:val="left"/>
        <w:textboxTightWrap w:val="none"/>
        <w:rPr>
          <w:szCs w:val="24"/>
          <w:lang w:eastAsia="en-US"/>
        </w:rPr>
      </w:pPr>
      <w:r w:rsidRPr="00BA188F">
        <w:rPr>
          <w:szCs w:val="24"/>
          <w:lang w:eastAsia="en-US"/>
        </w:rPr>
        <w:t>Bilimsellik ve bilimsel etiğe bağlılık.</w:t>
      </w:r>
    </w:p>
    <w:p w14:paraId="38E586FC" w14:textId="77777777" w:rsidR="00BA188F" w:rsidRPr="00BA188F" w:rsidRDefault="00BA188F" w:rsidP="00BA188F">
      <w:pPr>
        <w:numPr>
          <w:ilvl w:val="0"/>
          <w:numId w:val="15"/>
        </w:numPr>
        <w:spacing w:before="0" w:after="0" w:line="240" w:lineRule="auto"/>
        <w:jc w:val="left"/>
        <w:textboxTightWrap w:val="none"/>
        <w:rPr>
          <w:szCs w:val="24"/>
          <w:lang w:eastAsia="en-US"/>
        </w:rPr>
      </w:pPr>
      <w:r w:rsidRPr="00BA188F">
        <w:rPr>
          <w:szCs w:val="24"/>
          <w:lang w:eastAsia="en-US"/>
        </w:rPr>
        <w:t>Kalite kültürü</w:t>
      </w:r>
    </w:p>
    <w:p w14:paraId="58784085" w14:textId="77777777" w:rsidR="00BA188F" w:rsidRPr="00BA188F" w:rsidRDefault="00BA188F" w:rsidP="00BA188F">
      <w:pPr>
        <w:numPr>
          <w:ilvl w:val="0"/>
          <w:numId w:val="15"/>
        </w:numPr>
        <w:spacing w:before="0" w:after="0" w:line="240" w:lineRule="auto"/>
        <w:jc w:val="left"/>
        <w:textboxTightWrap w:val="none"/>
        <w:rPr>
          <w:szCs w:val="24"/>
          <w:lang w:eastAsia="en-US"/>
        </w:rPr>
      </w:pPr>
      <w:r w:rsidRPr="00BA188F">
        <w:rPr>
          <w:szCs w:val="24"/>
          <w:lang w:eastAsia="en-US"/>
        </w:rPr>
        <w:t>Liyakat</w:t>
      </w:r>
    </w:p>
    <w:p w14:paraId="18501964" w14:textId="77777777" w:rsidR="00BA188F" w:rsidRPr="00BA188F" w:rsidRDefault="00BA188F" w:rsidP="00BA188F">
      <w:pPr>
        <w:numPr>
          <w:ilvl w:val="0"/>
          <w:numId w:val="15"/>
        </w:numPr>
        <w:spacing w:before="0" w:after="0" w:line="240" w:lineRule="auto"/>
        <w:jc w:val="left"/>
        <w:textboxTightWrap w:val="none"/>
        <w:rPr>
          <w:szCs w:val="24"/>
          <w:lang w:eastAsia="en-US"/>
        </w:rPr>
      </w:pPr>
      <w:r w:rsidRPr="00BA188F">
        <w:rPr>
          <w:szCs w:val="24"/>
          <w:lang w:eastAsia="en-US"/>
        </w:rPr>
        <w:t>Çevresel ve toplumsal sorumluluk</w:t>
      </w:r>
    </w:p>
    <w:p w14:paraId="3E7D1E64" w14:textId="7DB8ED25" w:rsidR="00BA188F" w:rsidRDefault="00BA188F" w:rsidP="00BA188F"/>
    <w:p w14:paraId="4C4457FF" w14:textId="2B695BDE" w:rsidR="00BA188F" w:rsidRDefault="00BA188F" w:rsidP="00DA5561">
      <w:pPr>
        <w:pStyle w:val="Balk2"/>
      </w:pPr>
      <w:bookmarkStart w:id="9" w:name="_Toc85062044"/>
      <w:r>
        <w:t>3.4. Kurumsal Amaçlar</w:t>
      </w:r>
      <w:bookmarkEnd w:id="9"/>
    </w:p>
    <w:p w14:paraId="60689957" w14:textId="5AD08C04" w:rsidR="00547395" w:rsidRDefault="00547395" w:rsidP="00BA188F">
      <w:pPr>
        <w:pStyle w:val="AralkYok"/>
        <w:jc w:val="both"/>
        <w:rPr>
          <w:sz w:val="24"/>
          <w:szCs w:val="24"/>
        </w:rPr>
      </w:pPr>
      <w:r>
        <w:rPr>
          <w:sz w:val="24"/>
          <w:szCs w:val="24"/>
        </w:rPr>
        <w:t xml:space="preserve">Fakültemiz kurumsal amaçları kurumsal faaliyet raporu içeriği ile uyumlu hale getirilmiştir. Bu kapsamda beş alanda kurumsal amaçlar şekillendirilmektedir. </w:t>
      </w:r>
    </w:p>
    <w:p w14:paraId="0D985F41" w14:textId="77777777" w:rsidR="00547395" w:rsidRDefault="00547395" w:rsidP="00BA188F">
      <w:pPr>
        <w:pStyle w:val="AralkYok"/>
        <w:jc w:val="both"/>
        <w:rPr>
          <w:sz w:val="24"/>
          <w:szCs w:val="24"/>
        </w:rPr>
      </w:pPr>
    </w:p>
    <w:p w14:paraId="285AA47C" w14:textId="77777777" w:rsidR="00547395" w:rsidRDefault="00547395" w:rsidP="00547395">
      <w:pPr>
        <w:pStyle w:val="Balk2"/>
      </w:pPr>
      <w:bookmarkStart w:id="10" w:name="_Toc85062045"/>
      <w:r>
        <w:t>3.4.1. K</w:t>
      </w:r>
      <w:r w:rsidRPr="00547395">
        <w:t xml:space="preserve">alite </w:t>
      </w:r>
      <w:r>
        <w:t>G</w:t>
      </w:r>
      <w:r w:rsidRPr="00547395">
        <w:t>üvence</w:t>
      </w:r>
      <w:r>
        <w:t xml:space="preserve"> Amaçları</w:t>
      </w:r>
      <w:bookmarkEnd w:id="10"/>
    </w:p>
    <w:p w14:paraId="149249DF" w14:textId="4BFE5595" w:rsidR="00547395" w:rsidRDefault="00547395" w:rsidP="00BA188F">
      <w:pPr>
        <w:pStyle w:val="AralkYok"/>
        <w:jc w:val="both"/>
        <w:rPr>
          <w:sz w:val="24"/>
          <w:szCs w:val="24"/>
        </w:rPr>
      </w:pPr>
      <w:r w:rsidRPr="00547395">
        <w:rPr>
          <w:sz w:val="24"/>
          <w:szCs w:val="24"/>
        </w:rPr>
        <w:t xml:space="preserve"> </w:t>
      </w:r>
      <w:r w:rsidR="00C72C6F">
        <w:rPr>
          <w:sz w:val="24"/>
          <w:szCs w:val="24"/>
        </w:rPr>
        <w:t xml:space="preserve">Hizmet içi eğitimler yoluyla kurumumuz bünyesinde çalışmakta olan akademik ve idari </w:t>
      </w:r>
      <w:proofErr w:type="gramStart"/>
      <w:r w:rsidR="00C72C6F">
        <w:rPr>
          <w:sz w:val="24"/>
          <w:szCs w:val="24"/>
        </w:rPr>
        <w:t>beşeri</w:t>
      </w:r>
      <w:proofErr w:type="gramEnd"/>
      <w:r w:rsidR="00C72C6F">
        <w:rPr>
          <w:sz w:val="24"/>
          <w:szCs w:val="24"/>
        </w:rPr>
        <w:t xml:space="preserve"> kaynağımızın mesleki ve kariyer gelişimlerinin ilerlemesine katkıda bulunmak. </w:t>
      </w:r>
    </w:p>
    <w:p w14:paraId="772621EC" w14:textId="77777777" w:rsidR="00C72C6F" w:rsidRDefault="00C72C6F" w:rsidP="00BA188F">
      <w:pPr>
        <w:pStyle w:val="AralkYok"/>
        <w:jc w:val="both"/>
        <w:rPr>
          <w:sz w:val="24"/>
          <w:szCs w:val="24"/>
        </w:rPr>
      </w:pPr>
    </w:p>
    <w:p w14:paraId="02CB7D4F" w14:textId="77777777" w:rsidR="00547395" w:rsidRDefault="00547395" w:rsidP="00547395">
      <w:pPr>
        <w:pStyle w:val="Balk2"/>
      </w:pPr>
      <w:bookmarkStart w:id="11" w:name="_Toc85062046"/>
      <w:r>
        <w:lastRenderedPageBreak/>
        <w:t>3.4.2. E</w:t>
      </w:r>
      <w:r w:rsidRPr="00547395">
        <w:t xml:space="preserve">ğitim ve </w:t>
      </w:r>
      <w:r>
        <w:t>Ö</w:t>
      </w:r>
      <w:r w:rsidRPr="00547395">
        <w:t>ğretim</w:t>
      </w:r>
      <w:r>
        <w:t xml:space="preserve"> Amaçları</w:t>
      </w:r>
      <w:bookmarkEnd w:id="11"/>
    </w:p>
    <w:p w14:paraId="5A9FB937" w14:textId="46E1C82B" w:rsidR="00547395" w:rsidRDefault="00547395" w:rsidP="00547395">
      <w:pPr>
        <w:pStyle w:val="AralkYok"/>
        <w:jc w:val="both"/>
        <w:rPr>
          <w:sz w:val="24"/>
          <w:szCs w:val="24"/>
        </w:rPr>
      </w:pPr>
      <w:r>
        <w:rPr>
          <w:sz w:val="24"/>
          <w:szCs w:val="24"/>
        </w:rPr>
        <w:t>Mezunlarına iktisadi ve idari bilimler alanında mevcut temel teori ışığında alanla ilgili bilgi ve becerileri kazandırmak</w:t>
      </w:r>
      <w:r w:rsidR="003119A5">
        <w:rPr>
          <w:sz w:val="24"/>
          <w:szCs w:val="24"/>
        </w:rPr>
        <w:t>tır.</w:t>
      </w:r>
    </w:p>
    <w:p w14:paraId="1266BB98" w14:textId="77777777" w:rsidR="00547395" w:rsidRDefault="00547395" w:rsidP="00BA188F">
      <w:pPr>
        <w:pStyle w:val="AralkYok"/>
        <w:jc w:val="both"/>
        <w:rPr>
          <w:sz w:val="24"/>
          <w:szCs w:val="24"/>
        </w:rPr>
      </w:pPr>
    </w:p>
    <w:p w14:paraId="6E040B50" w14:textId="0EA8A3DB" w:rsidR="00547395" w:rsidRDefault="00547395" w:rsidP="00547395">
      <w:pPr>
        <w:pStyle w:val="Balk2"/>
      </w:pPr>
      <w:bookmarkStart w:id="12" w:name="_Toc85062047"/>
      <w:r>
        <w:t>3.4.3. A</w:t>
      </w:r>
      <w:r w:rsidRPr="00547395">
        <w:t xml:space="preserve">raştırma ve </w:t>
      </w:r>
      <w:r>
        <w:t>G</w:t>
      </w:r>
      <w:r w:rsidRPr="00547395">
        <w:t>eliştirme</w:t>
      </w:r>
      <w:r>
        <w:t xml:space="preserve"> Amaçları</w:t>
      </w:r>
      <w:bookmarkEnd w:id="12"/>
    </w:p>
    <w:p w14:paraId="0B575DE8" w14:textId="2D35CDBE" w:rsidR="00547395" w:rsidRDefault="003119A5" w:rsidP="00BA188F">
      <w:pPr>
        <w:pStyle w:val="AralkYok"/>
        <w:jc w:val="both"/>
        <w:rPr>
          <w:sz w:val="24"/>
          <w:szCs w:val="24"/>
        </w:rPr>
      </w:pPr>
      <w:r>
        <w:rPr>
          <w:sz w:val="24"/>
          <w:szCs w:val="24"/>
        </w:rPr>
        <w:t>Öğretim elemanlarımızın alanına giren u</w:t>
      </w:r>
      <w:r w:rsidR="00C72C6F">
        <w:rPr>
          <w:sz w:val="24"/>
          <w:szCs w:val="24"/>
        </w:rPr>
        <w:t>luslararası ve Türkiye çapında</w:t>
      </w:r>
      <w:r>
        <w:rPr>
          <w:sz w:val="24"/>
          <w:szCs w:val="24"/>
        </w:rPr>
        <w:t>ki projelere katılımlarını teşvik etmektir</w:t>
      </w:r>
    </w:p>
    <w:p w14:paraId="1EB2F145" w14:textId="6BE2EC78" w:rsidR="00547395" w:rsidRDefault="00547395" w:rsidP="00547395">
      <w:pPr>
        <w:pStyle w:val="Balk2"/>
      </w:pPr>
      <w:bookmarkStart w:id="13" w:name="_Toc85062048"/>
      <w:r>
        <w:t>3.4.4. T</w:t>
      </w:r>
      <w:r w:rsidRPr="00547395">
        <w:t xml:space="preserve">oplumsal </w:t>
      </w:r>
      <w:r w:rsidR="00CC043C">
        <w:t>K</w:t>
      </w:r>
      <w:r w:rsidRPr="00547395">
        <w:t>atkı</w:t>
      </w:r>
      <w:r w:rsidR="00CC043C">
        <w:t xml:space="preserve"> Amaçları</w:t>
      </w:r>
      <w:bookmarkEnd w:id="13"/>
    </w:p>
    <w:p w14:paraId="25ED1730" w14:textId="23EC96F3" w:rsidR="00547395" w:rsidRDefault="003119A5" w:rsidP="00BA188F">
      <w:pPr>
        <w:pStyle w:val="AralkYok"/>
        <w:jc w:val="both"/>
        <w:rPr>
          <w:sz w:val="24"/>
          <w:szCs w:val="24"/>
        </w:rPr>
      </w:pPr>
      <w:r>
        <w:rPr>
          <w:sz w:val="24"/>
          <w:szCs w:val="24"/>
        </w:rPr>
        <w:t xml:space="preserve">Tüm paydaşlarımızla birlikte </w:t>
      </w:r>
      <w:proofErr w:type="gramStart"/>
      <w:r>
        <w:rPr>
          <w:sz w:val="24"/>
          <w:szCs w:val="24"/>
        </w:rPr>
        <w:t>işbirliği</w:t>
      </w:r>
      <w:proofErr w:type="gramEnd"/>
      <w:r>
        <w:rPr>
          <w:sz w:val="24"/>
          <w:szCs w:val="24"/>
        </w:rPr>
        <w:t xml:space="preserve"> içerisinde hareket ederek eğitim öğretim faaliyetlerimizin niteliğini ve niceliğini geliştirmektir</w:t>
      </w:r>
    </w:p>
    <w:p w14:paraId="40C0DE75" w14:textId="77777777" w:rsidR="003119A5" w:rsidRDefault="003119A5" w:rsidP="00BA188F">
      <w:pPr>
        <w:pStyle w:val="AralkYok"/>
        <w:jc w:val="both"/>
        <w:rPr>
          <w:sz w:val="24"/>
          <w:szCs w:val="24"/>
        </w:rPr>
      </w:pPr>
    </w:p>
    <w:p w14:paraId="5EB98EA9" w14:textId="53F35794" w:rsidR="00547395" w:rsidRDefault="00547395" w:rsidP="00547395">
      <w:pPr>
        <w:pStyle w:val="Balk2"/>
      </w:pPr>
      <w:bookmarkStart w:id="14" w:name="_Toc85062049"/>
      <w:r>
        <w:t>3.4.5. Y</w:t>
      </w:r>
      <w:r w:rsidRPr="00547395">
        <w:t xml:space="preserve">önetim </w:t>
      </w:r>
      <w:r w:rsidR="00CC043C">
        <w:t>S</w:t>
      </w:r>
      <w:r w:rsidRPr="00547395">
        <w:t>istemi</w:t>
      </w:r>
      <w:r w:rsidR="00CC043C">
        <w:t xml:space="preserve"> Amaçları</w:t>
      </w:r>
      <w:bookmarkEnd w:id="14"/>
    </w:p>
    <w:p w14:paraId="74256F93" w14:textId="537D32AF" w:rsidR="00547395" w:rsidRDefault="003119A5" w:rsidP="00BA188F">
      <w:pPr>
        <w:pStyle w:val="AralkYok"/>
        <w:jc w:val="both"/>
        <w:rPr>
          <w:sz w:val="24"/>
          <w:szCs w:val="24"/>
        </w:rPr>
      </w:pPr>
      <w:r>
        <w:rPr>
          <w:sz w:val="24"/>
          <w:szCs w:val="24"/>
        </w:rPr>
        <w:t xml:space="preserve">Yönetimde sürdürülebilir, şeffaf ve kurumsal bir yapıyı oluşturmaktır. </w:t>
      </w:r>
    </w:p>
    <w:p w14:paraId="5AAF3A28" w14:textId="2C6E550F" w:rsidR="00036D03" w:rsidRDefault="00036D03" w:rsidP="00BA188F">
      <w:pPr>
        <w:pStyle w:val="AralkYok"/>
        <w:jc w:val="both"/>
        <w:rPr>
          <w:sz w:val="24"/>
          <w:szCs w:val="24"/>
        </w:rPr>
      </w:pPr>
    </w:p>
    <w:p w14:paraId="3C4080DC" w14:textId="0E65CFEF" w:rsidR="006F145D" w:rsidRDefault="00980AC4" w:rsidP="00355F3A">
      <w:pPr>
        <w:pStyle w:val="Balk1"/>
        <w:jc w:val="left"/>
        <w:rPr>
          <w:color w:val="auto"/>
        </w:rPr>
      </w:pPr>
      <w:bookmarkStart w:id="15" w:name="_Toc85062050"/>
      <w:r w:rsidRPr="00355F3A">
        <w:rPr>
          <w:color w:val="auto"/>
        </w:rPr>
        <w:t xml:space="preserve">A. </w:t>
      </w:r>
      <w:r w:rsidR="00614299" w:rsidRPr="00355F3A">
        <w:rPr>
          <w:color w:val="auto"/>
        </w:rPr>
        <w:t xml:space="preserve">Kalite Güvence </w:t>
      </w:r>
      <w:proofErr w:type="gramStart"/>
      <w:r w:rsidR="00614299" w:rsidRPr="00355F3A">
        <w:rPr>
          <w:color w:val="auto"/>
        </w:rPr>
        <w:t xml:space="preserve">Sistemi </w:t>
      </w:r>
      <w:r w:rsidRPr="00355F3A">
        <w:rPr>
          <w:color w:val="auto"/>
        </w:rPr>
        <w:t xml:space="preserve"> </w:t>
      </w:r>
      <w:r w:rsidR="00CC043C">
        <w:rPr>
          <w:color w:val="auto"/>
        </w:rPr>
        <w:t>Amaçları</w:t>
      </w:r>
      <w:bookmarkEnd w:id="15"/>
      <w:proofErr w:type="gramEnd"/>
    </w:p>
    <w:p w14:paraId="2BB15861" w14:textId="1816FAA8" w:rsidR="008F7D91" w:rsidRDefault="008F7D91" w:rsidP="008F7D91">
      <w:pPr>
        <w:ind w:firstLine="0"/>
      </w:pPr>
      <w:r>
        <w:t xml:space="preserve">Biga İktisadi ve İdari Bilimler Fakültesi, kalite odaklı, girişimci ve yenilikçi akademik faaliyet anlayışıyla alanında Türkiye’nin önde gelen fakültelerinden birisi olmayı hedeflemiştir. Bu hedef doğrultusunda Üniversitenin temel kalite güvencesi içeriğine bağlı kalarak; </w:t>
      </w:r>
    </w:p>
    <w:p w14:paraId="449AC7C9" w14:textId="3BA69BDE" w:rsidR="008F7D91" w:rsidRDefault="008F7D91" w:rsidP="008F7D91">
      <w:pPr>
        <w:pStyle w:val="ListeParagraf"/>
        <w:numPr>
          <w:ilvl w:val="0"/>
          <w:numId w:val="16"/>
        </w:numPr>
      </w:pPr>
      <w:r>
        <w:t xml:space="preserve">İnsan kaynağının akademik beceri, nitelik ve etkin araştırma yapabilme kapasitesinin arttırılmasını, </w:t>
      </w:r>
    </w:p>
    <w:p w14:paraId="01B6744F" w14:textId="58BC32D0" w:rsidR="008F7D91" w:rsidRDefault="008F7D91" w:rsidP="008F7D91">
      <w:pPr>
        <w:pStyle w:val="ListeParagraf"/>
        <w:numPr>
          <w:ilvl w:val="0"/>
          <w:numId w:val="16"/>
        </w:numPr>
      </w:pPr>
      <w:r>
        <w:t>Eğitim-öğretim faaliyetlerinde memnuniyet düzeyinin yükseltilmesini,</w:t>
      </w:r>
    </w:p>
    <w:p w14:paraId="46F63492" w14:textId="72F1E2A7" w:rsidR="008F7D91" w:rsidRDefault="008F7D91" w:rsidP="008F7D91">
      <w:pPr>
        <w:pStyle w:val="ListeParagraf"/>
        <w:numPr>
          <w:ilvl w:val="0"/>
          <w:numId w:val="16"/>
        </w:numPr>
      </w:pPr>
      <w:r>
        <w:t xml:space="preserve">Fakültemizi tercih eden uluslararası öğrenciler ve fakültemizle yurtdışı üniversiteler arasındaki ikili </w:t>
      </w:r>
      <w:proofErr w:type="gramStart"/>
      <w:r>
        <w:t>işbirliği</w:t>
      </w:r>
      <w:proofErr w:type="gramEnd"/>
      <w:r>
        <w:t xml:space="preserve"> anlaşmalarını arttırarak </w:t>
      </w:r>
      <w:proofErr w:type="spellStart"/>
      <w:r>
        <w:t>uluslararasılaşma</w:t>
      </w:r>
      <w:proofErr w:type="spellEnd"/>
      <w:r>
        <w:t xml:space="preserve"> çalışmalarının geliştirilmesini, </w:t>
      </w:r>
    </w:p>
    <w:p w14:paraId="44911D59" w14:textId="31FE3A94" w:rsidR="008F7D91" w:rsidRDefault="008F7D91" w:rsidP="008F7D91">
      <w:pPr>
        <w:pStyle w:val="ListeParagraf"/>
        <w:numPr>
          <w:ilvl w:val="0"/>
          <w:numId w:val="16"/>
        </w:numPr>
      </w:pPr>
      <w:r>
        <w:t xml:space="preserve">Araştırma faaliyetlerinde; AR-GE çalışmalarına öncelikli ve çağın teknolojik gereksinimlerine ayak uyduracak şekilde </w:t>
      </w:r>
      <w:proofErr w:type="spellStart"/>
      <w:r>
        <w:t>interdisipliner</w:t>
      </w:r>
      <w:proofErr w:type="spellEnd"/>
      <w:r>
        <w:t xml:space="preserve"> alanlarına yönelik çalışmaların desteklenmesini,</w:t>
      </w:r>
    </w:p>
    <w:p w14:paraId="0119FB90" w14:textId="23B8C73D" w:rsidR="008F7D91" w:rsidRDefault="008F7D91" w:rsidP="008F7D91">
      <w:pPr>
        <w:pStyle w:val="ListeParagraf"/>
        <w:numPr>
          <w:ilvl w:val="0"/>
          <w:numId w:val="16"/>
        </w:numPr>
      </w:pPr>
      <w:r>
        <w:t>Ulusal ve uluslararası akademik değerlendirmelerde Üniversitenin üst sıralarda yer alması için çalışmayı</w:t>
      </w:r>
    </w:p>
    <w:p w14:paraId="02C02DA8" w14:textId="409CE1D1" w:rsidR="008F7D91" w:rsidRDefault="008F7D91" w:rsidP="008F7D91">
      <w:pPr>
        <w:pStyle w:val="ListeParagraf"/>
        <w:numPr>
          <w:ilvl w:val="0"/>
          <w:numId w:val="16"/>
        </w:numPr>
      </w:pPr>
      <w:r>
        <w:t>Kurumsal akreditasyon çalışmalarına yönelik faaliyetlerin desteklenmesini,</w:t>
      </w:r>
    </w:p>
    <w:p w14:paraId="5D8FD2E2" w14:textId="640C8E64" w:rsidR="008F7D91" w:rsidRDefault="008F7D91" w:rsidP="008F7D91">
      <w:pPr>
        <w:pStyle w:val="ListeParagraf"/>
        <w:numPr>
          <w:ilvl w:val="0"/>
          <w:numId w:val="16"/>
        </w:numPr>
      </w:pPr>
      <w:r>
        <w:t>Kurumsal kültürün geliştirilmesini,</w:t>
      </w:r>
    </w:p>
    <w:p w14:paraId="76B44FA5" w14:textId="77777777" w:rsidR="008F7D91" w:rsidRDefault="008F7D91" w:rsidP="008F7D91">
      <w:pPr>
        <w:pStyle w:val="ListeParagraf"/>
        <w:numPr>
          <w:ilvl w:val="0"/>
          <w:numId w:val="16"/>
        </w:numPr>
      </w:pPr>
      <w:r>
        <w:t xml:space="preserve">Paydaşlarla olan ilişkilerin güçlendirilmesini ve yerel kalkınma faaliyetlerinin desteklenmesini </w:t>
      </w:r>
    </w:p>
    <w:p w14:paraId="50BF6DAA" w14:textId="49F45578" w:rsidR="008F7D91" w:rsidRDefault="008F7D91" w:rsidP="008F7D91">
      <w:pPr>
        <w:ind w:left="360" w:firstLine="0"/>
      </w:pPr>
      <w:proofErr w:type="gramStart"/>
      <w:r>
        <w:t>ilke</w:t>
      </w:r>
      <w:proofErr w:type="gramEnd"/>
      <w:r>
        <w:t xml:space="preserve"> edinmiştir. </w:t>
      </w:r>
    </w:p>
    <w:p w14:paraId="15BEA807" w14:textId="5389F538" w:rsidR="00CD17E2" w:rsidRDefault="00CD17E2" w:rsidP="00CD17E2">
      <w:r>
        <w:lastRenderedPageBreak/>
        <w:t xml:space="preserve">Biga İİBF kalite güvence anlayışı ve ilkeleri doğrultusunda belirlediği hedefleri gerçekleştirmek ve uygulamaya koyduğu planların etkinliğini denetlemek üzere YÖK ve Üniversitemiz </w:t>
      </w:r>
    </w:p>
    <w:p w14:paraId="6AC64884" w14:textId="4E40BEF4" w:rsidR="00CD17E2" w:rsidRDefault="00CD17E2" w:rsidP="00CD17E2">
      <w:r w:rsidRPr="004813CF">
        <w:t>Üniversitemiz genelinde ve fakültemiz bünyesinde kalite güvence sistemi</w:t>
      </w:r>
      <w:r>
        <w:t xml:space="preserve"> </w:t>
      </w:r>
      <w:r w:rsidRPr="004813CF">
        <w:t>yönetiminde PUKÖ Döngüsü yönetim sistemi, eğitim öğretim, araştırma, idari</w:t>
      </w:r>
      <w:r>
        <w:t xml:space="preserve"> </w:t>
      </w:r>
      <w:r w:rsidRPr="004813CF">
        <w:t>ve toplumsal katkı süreçlerinde kararlılıkla uygulanmaktadır. Buna göre</w:t>
      </w:r>
      <w:r>
        <w:t xml:space="preserve"> </w:t>
      </w:r>
      <w:r w:rsidRPr="004813CF">
        <w:t>faaliyetler ve iç denetim planlanır. En az yılda bir kere olmak üzere yıllık</w:t>
      </w:r>
      <w:r>
        <w:t xml:space="preserve"> </w:t>
      </w:r>
      <w:r w:rsidRPr="004813CF">
        <w:t>faaliyet raporu hazırlanır ve iç denetim gerçekleştirilir.</w:t>
      </w:r>
      <w:r>
        <w:t xml:space="preserve"> </w:t>
      </w:r>
      <w:r w:rsidRPr="004813CF">
        <w:t xml:space="preserve">“İç Denetim </w:t>
      </w:r>
      <w:proofErr w:type="spellStart"/>
      <w:r w:rsidRPr="004813CF">
        <w:t>Prosedürü”nce</w:t>
      </w:r>
      <w:proofErr w:type="spellEnd"/>
      <w:r w:rsidRPr="004813CF">
        <w:t xml:space="preserve"> öngörülmüş olup uygulanan </w:t>
      </w:r>
      <w:proofErr w:type="spellStart"/>
      <w:r w:rsidRPr="004813CF">
        <w:t>KİDR’de</w:t>
      </w:r>
      <w:proofErr w:type="spellEnd"/>
      <w:r w:rsidRPr="004813CF">
        <w:t xml:space="preserve"> (kalite</w:t>
      </w:r>
      <w:r>
        <w:t xml:space="preserve"> </w:t>
      </w:r>
      <w:r w:rsidRPr="004813CF">
        <w:t>güvencesi, eğitim, araştırma, yönetimsel) süreçlerince iç değerlendirme sonucu</w:t>
      </w:r>
      <w:r>
        <w:t xml:space="preserve"> </w:t>
      </w:r>
      <w:r w:rsidRPr="004813CF">
        <w:t>kurumun iyileştirmeye açık alanları net bir biçimde belirlenmiştir. Belirlenen</w:t>
      </w:r>
      <w:r>
        <w:t xml:space="preserve"> </w:t>
      </w:r>
      <w:r w:rsidRPr="004813CF">
        <w:t>iyileştirmeye açık alanlar ile ilgili uygulamalar takip edilmiş ve her yıl faaliyet</w:t>
      </w:r>
      <w:r>
        <w:t xml:space="preserve"> </w:t>
      </w:r>
      <w:r w:rsidRPr="004813CF">
        <w:t>raporu ve iç denetim raporu hazırlanmıştır. İlgili raporlar kurumun kendi kendini</w:t>
      </w:r>
      <w:r>
        <w:t xml:space="preserve"> </w:t>
      </w:r>
      <w:r w:rsidRPr="004813CF">
        <w:t>iyileştiren sisteminin göstergesi olmakla birlikte kurumun dış gözle</w:t>
      </w:r>
      <w:r>
        <w:t xml:space="preserve"> </w:t>
      </w:r>
      <w:r w:rsidRPr="004813CF">
        <w:t>değerlendirilmesine de yol göstericidir. Kurumumuz alt birimlerince vizyon,</w:t>
      </w:r>
      <w:r>
        <w:t xml:space="preserve"> </w:t>
      </w:r>
      <w:r w:rsidRPr="004813CF">
        <w:t xml:space="preserve">misyon </w:t>
      </w:r>
      <w:proofErr w:type="gramStart"/>
      <w:r w:rsidRPr="004813CF">
        <w:t xml:space="preserve">ve </w:t>
      </w:r>
      <w:r>
        <w:t xml:space="preserve"> </w:t>
      </w:r>
      <w:proofErr w:type="spellStart"/>
      <w:r w:rsidRPr="004813CF">
        <w:t>edeflerimize</w:t>
      </w:r>
      <w:proofErr w:type="spellEnd"/>
      <w:proofErr w:type="gramEnd"/>
      <w:r w:rsidRPr="004813CF">
        <w:t xml:space="preserve"> paralel olarak kurulan kalite yönetim </w:t>
      </w:r>
      <w:proofErr w:type="spellStart"/>
      <w:r w:rsidRPr="004813CF">
        <w:t>süreçlerine,ayrıca</w:t>
      </w:r>
      <w:proofErr w:type="spellEnd"/>
      <w:r w:rsidRPr="004813CF">
        <w:t xml:space="preserve"> birim bazında çeşitli iç ve dış değerlendirme uygulamalarına sahiptir. İç</w:t>
      </w:r>
      <w:r>
        <w:t xml:space="preserve"> </w:t>
      </w:r>
      <w:r w:rsidRPr="004813CF">
        <w:t>denetim sonuçları ve kalite ile ilgili diğer gündem maddeleri “Kurullar ve</w:t>
      </w:r>
      <w:r>
        <w:t xml:space="preserve"> </w:t>
      </w:r>
      <w:r w:rsidRPr="004813CF">
        <w:t>Yönetimi Gözden Geçirme Prosedürüne” göre yönetimi gözden geçirme</w:t>
      </w:r>
      <w:r>
        <w:t xml:space="preserve"> </w:t>
      </w:r>
      <w:r w:rsidRPr="004813CF">
        <w:t xml:space="preserve">toplantısında dış denetim öncesi görüşülür. Gerekçeli ve </w:t>
      </w:r>
      <w:proofErr w:type="spellStart"/>
      <w:r w:rsidRPr="004813CF">
        <w:t>terminli</w:t>
      </w:r>
      <w:proofErr w:type="spellEnd"/>
      <w:r w:rsidRPr="004813CF">
        <w:t xml:space="preserve"> olmak üzere</w:t>
      </w:r>
      <w:r>
        <w:t xml:space="preserve"> </w:t>
      </w:r>
      <w:r w:rsidRPr="004813CF">
        <w:t>kararlar alınır. Dış denetim bağımsız denetçiler tarafından gerçekleştirilir. Dış</w:t>
      </w:r>
      <w:r>
        <w:t xml:space="preserve"> </w:t>
      </w:r>
      <w:r w:rsidRPr="004813CF">
        <w:t>denetçiler tarafından belirlenen</w:t>
      </w:r>
      <w:r>
        <w:t xml:space="preserve"> </w:t>
      </w:r>
      <w:r w:rsidRPr="004813CF">
        <w:t>uygunsuzluklar yönetimi gözden geçirme</w:t>
      </w:r>
      <w:r>
        <w:t xml:space="preserve"> </w:t>
      </w:r>
      <w:r w:rsidRPr="004813CF">
        <w:t>toplantısında gündeme getirilir. Bu sayede PUKÖ döngüsü kapsamında sürekli</w:t>
      </w:r>
      <w:r>
        <w:t xml:space="preserve"> </w:t>
      </w:r>
      <w:r w:rsidRPr="004813CF">
        <w:t>iyileştirme çalışmaları çerçevesinde kurumun hedeflerine ulaşması sağlanarak</w:t>
      </w:r>
      <w:r>
        <w:t xml:space="preserve"> </w:t>
      </w:r>
      <w:r w:rsidRPr="004813CF">
        <w:t>yeni hedefler ve yol haritaları belirlenerek uygulanır ve denetlenir.</w:t>
      </w:r>
      <w:r>
        <w:t xml:space="preserve"> </w:t>
      </w:r>
      <w:r w:rsidRPr="004813CF">
        <w:t>Hizmet kalitesini geliştirmek üzere tüm birimlerinde Türkiye</w:t>
      </w:r>
      <w:r>
        <w:t xml:space="preserve"> </w:t>
      </w:r>
      <w:r w:rsidRPr="004813CF">
        <w:t>Yükseköğretim Yeterlilikler Çerçevesi (TYYÇ), Bologna Süreci ile bazı</w:t>
      </w:r>
      <w:r>
        <w:t xml:space="preserve"> </w:t>
      </w:r>
      <w:r w:rsidRPr="004813CF">
        <w:t>birimlerinde Toplam Kalite Yönetimi kapsamında EFQM Modeli, Akreditasyon</w:t>
      </w:r>
      <w:r>
        <w:t xml:space="preserve"> </w:t>
      </w:r>
      <w:r w:rsidRPr="004813CF">
        <w:t>Standartları gibi çeşitli kalite yönetimi ve güvencesi yaklaşımlarını bütünleşik</w:t>
      </w:r>
      <w:r>
        <w:t xml:space="preserve"> </w:t>
      </w:r>
      <w:r w:rsidRPr="004813CF">
        <w:t>olarak uygulayarak iç ve dış paydaşlara hizmet üretmekte ve sunmaktadır. Bu</w:t>
      </w:r>
      <w:r>
        <w:t xml:space="preserve"> </w:t>
      </w:r>
      <w:r w:rsidRPr="004813CF">
        <w:t>amaçla hizmet içi eğitim toplantıları ve anketler yapılmaktadır. Kurumdaki</w:t>
      </w:r>
      <w:r>
        <w:t xml:space="preserve"> </w:t>
      </w:r>
      <w:r w:rsidRPr="004813CF">
        <w:t>liderler (Bölüm Başkanları ve Program Danışmanları), akademik personel ve</w:t>
      </w:r>
      <w:r>
        <w:t xml:space="preserve"> </w:t>
      </w:r>
      <w:r w:rsidRPr="004813CF">
        <w:t>idari personel ile kurumun amaçları ve hedefleri doğrultusunda hedef birliğini</w:t>
      </w:r>
      <w:r>
        <w:t xml:space="preserve"> </w:t>
      </w:r>
      <w:r w:rsidRPr="004813CF">
        <w:t>sağlamak amacıyla stratejik plan doğrultusunda belirlenen uygulamaları</w:t>
      </w:r>
      <w:r>
        <w:t xml:space="preserve"> </w:t>
      </w:r>
      <w:r w:rsidRPr="004813CF">
        <w:t xml:space="preserve">gerçekleştirmektedir. Bu amaçla da akademik ve idari personele kurum </w:t>
      </w:r>
      <w:proofErr w:type="gramStart"/>
      <w:r w:rsidRPr="004813CF">
        <w:t>içi</w:t>
      </w:r>
      <w:r>
        <w:t xml:space="preserve">  </w:t>
      </w:r>
      <w:r w:rsidRPr="004813CF">
        <w:t>toplantılar</w:t>
      </w:r>
      <w:proofErr w:type="gramEnd"/>
      <w:r w:rsidRPr="004813CF">
        <w:t xml:space="preserve"> ve memnuniyet anketleri yapılmaktadır.</w:t>
      </w:r>
      <w:r>
        <w:t xml:space="preserve"> </w:t>
      </w:r>
      <w:r w:rsidRPr="004813CF">
        <w:t>Ayrıca, bireyin örgüt içindeki davranışları ile ilgili normlar sağlayan ortak</w:t>
      </w:r>
      <w:r>
        <w:t xml:space="preserve"> </w:t>
      </w:r>
      <w:r w:rsidRPr="004813CF">
        <w:t xml:space="preserve">değer yargıları ve inançlar düzenini oluşturan </w:t>
      </w:r>
      <w:proofErr w:type="gramStart"/>
      <w:r w:rsidRPr="004813CF">
        <w:t xml:space="preserve">Kurum </w:t>
      </w:r>
      <w:r>
        <w:t xml:space="preserve"> </w:t>
      </w:r>
      <w:proofErr w:type="spellStart"/>
      <w:r w:rsidRPr="004813CF">
        <w:t>ültürü</w:t>
      </w:r>
      <w:proofErr w:type="spellEnd"/>
      <w:proofErr w:type="gramEnd"/>
      <w:r w:rsidRPr="004813CF">
        <w:t xml:space="preserve"> analizi de</w:t>
      </w:r>
      <w:r>
        <w:t xml:space="preserve"> </w:t>
      </w:r>
      <w:r w:rsidRPr="004813CF">
        <w:t>yapılmaktadır. Böylelikle sürekli iyileştirmede, üniversitenin planlama ve</w:t>
      </w:r>
      <w:r>
        <w:t xml:space="preserve"> </w:t>
      </w:r>
      <w:r w:rsidRPr="004813CF">
        <w:t xml:space="preserve">yönetim yaklaşımı akademiye uygun bir “PUKÖ’’ döngüsü ile </w:t>
      </w:r>
      <w:proofErr w:type="spellStart"/>
      <w:r w:rsidRPr="004813CF">
        <w:t>desteklenmişolur</w:t>
      </w:r>
      <w:proofErr w:type="spellEnd"/>
      <w:r w:rsidRPr="004813CF">
        <w:t xml:space="preserve">. Bu ilkeler, aşağıdakilerden </w:t>
      </w:r>
      <w:r>
        <w:t>o</w:t>
      </w:r>
      <w:r w:rsidRPr="004813CF">
        <w:t>luşan döngüsel bir süreç içerisinde uygulanır:</w:t>
      </w:r>
      <w:r>
        <w:t xml:space="preserve"> </w:t>
      </w:r>
    </w:p>
    <w:p w14:paraId="53D8EAFC" w14:textId="77777777" w:rsidR="00CD17E2" w:rsidRDefault="00CD17E2" w:rsidP="00CD17E2">
      <w:r w:rsidRPr="004813CF">
        <w:t>Planlama: Yeni bir stratejik yön belirleme veya iç ve/veya dış bir</w:t>
      </w:r>
      <w:r>
        <w:t xml:space="preserve"> </w:t>
      </w:r>
      <w:r w:rsidRPr="004813CF">
        <w:t>değerlendirmeye dayalı olarak planlama, mevcut uygulamalarda önemli bir</w:t>
      </w:r>
      <w:r>
        <w:t xml:space="preserve"> </w:t>
      </w:r>
      <w:r w:rsidRPr="004813CF">
        <w:t>iyileştirme için yeniden planlama</w:t>
      </w:r>
    </w:p>
    <w:p w14:paraId="43BBA947" w14:textId="77777777" w:rsidR="00CD17E2" w:rsidRDefault="00CD17E2" w:rsidP="00CD17E2">
      <w:r w:rsidRPr="004813CF">
        <w:lastRenderedPageBreak/>
        <w:t>Uygulama: Planın uygulanması ve sonuçların, önceden kararlaştırılan</w:t>
      </w:r>
      <w:r>
        <w:t xml:space="preserve"> </w:t>
      </w:r>
      <w:r w:rsidRPr="004813CF">
        <w:t>ölçütlere göre takip edilmesi,</w:t>
      </w:r>
    </w:p>
    <w:p w14:paraId="1159D992" w14:textId="77777777" w:rsidR="00CD17E2" w:rsidRDefault="00CD17E2" w:rsidP="00CD17E2">
      <w:r w:rsidRPr="004813CF">
        <w:t>Kontrol: Performansın ölçülmesi ve hedeflerle karşılaştırılarak analiz</w:t>
      </w:r>
      <w:r>
        <w:t xml:space="preserve"> </w:t>
      </w:r>
      <w:r w:rsidRPr="004813CF">
        <w:t>edilmesi,</w:t>
      </w:r>
    </w:p>
    <w:p w14:paraId="3EFC622C" w14:textId="77777777" w:rsidR="00CD17E2" w:rsidRDefault="00CD17E2" w:rsidP="00CD17E2">
      <w:r w:rsidRPr="004813CF">
        <w:t>Önlem: Değerlendirme sonuçlarına göre gerekli iyileştirmelerin yapılması</w:t>
      </w:r>
      <w:r>
        <w:t xml:space="preserve"> </w:t>
      </w:r>
      <w:r w:rsidRPr="004813CF">
        <w:t>ve uygulama sırasında iyi çalıştığı tespit edilen uygulamalara sahip alanların</w:t>
      </w:r>
      <w:r>
        <w:t xml:space="preserve"> </w:t>
      </w:r>
      <w:r w:rsidRPr="004813CF">
        <w:t>korunması.</w:t>
      </w:r>
      <w:r>
        <w:t xml:space="preserve"> </w:t>
      </w:r>
    </w:p>
    <w:p w14:paraId="43F5BE25" w14:textId="77777777" w:rsidR="009910F9" w:rsidRDefault="009910F9" w:rsidP="00DA5561">
      <w:pPr>
        <w:pStyle w:val="Balk2"/>
      </w:pPr>
      <w:bookmarkStart w:id="16" w:name="_Toc85062051"/>
      <w:r>
        <w:t>A.1. Genel PUKÖ Döngüsü</w:t>
      </w:r>
      <w:bookmarkEnd w:id="16"/>
      <w:r>
        <w:t xml:space="preserve"> </w:t>
      </w:r>
    </w:p>
    <w:p w14:paraId="281FB762" w14:textId="7FFCB854" w:rsidR="00CD17E2" w:rsidRDefault="00CD17E2" w:rsidP="009910F9">
      <w:pPr>
        <w:ind w:firstLine="0"/>
      </w:pPr>
      <w:r w:rsidRPr="004813CF">
        <w:t xml:space="preserve"> P</w:t>
      </w:r>
      <w:r>
        <w:t>lanlama</w:t>
      </w:r>
      <w:r w:rsidR="009910F9">
        <w:t xml:space="preserve">: </w:t>
      </w:r>
      <w:r w:rsidRPr="004813CF">
        <w:t>YÖK,</w:t>
      </w:r>
      <w:r>
        <w:t xml:space="preserve"> </w:t>
      </w:r>
      <w:r w:rsidRPr="004813CF">
        <w:t>Üniversite Yönetimi (Rektörlük, Senato, üniversite ve Fakülte Yönetim</w:t>
      </w:r>
      <w:r>
        <w:t xml:space="preserve"> </w:t>
      </w:r>
      <w:r w:rsidRPr="004813CF">
        <w:t>Kurulu ve Dekanlık),</w:t>
      </w:r>
      <w:r>
        <w:t xml:space="preserve"> </w:t>
      </w:r>
      <w:r w:rsidRPr="004813CF">
        <w:t>Kamu Personeli Kanunu,</w:t>
      </w:r>
      <w:r>
        <w:t xml:space="preserve"> </w:t>
      </w:r>
      <w:r w:rsidRPr="004813CF">
        <w:t xml:space="preserve">Yükseköğretim Kanunu, </w:t>
      </w:r>
      <w:proofErr w:type="spellStart"/>
      <w:r w:rsidRPr="004813CF">
        <w:t>Önlisans</w:t>
      </w:r>
      <w:proofErr w:type="spellEnd"/>
      <w:r w:rsidRPr="004813CF">
        <w:t>,</w:t>
      </w:r>
      <w:r>
        <w:t xml:space="preserve"> </w:t>
      </w:r>
      <w:r w:rsidRPr="004813CF">
        <w:t>Lisans ve Lisansüstü Eğitim Öğretim Mevzuatı,</w:t>
      </w:r>
      <w:r>
        <w:t xml:space="preserve"> </w:t>
      </w:r>
      <w:r w:rsidRPr="004813CF">
        <w:t>Kurum ve Birim Kalite Koordinatörlüğü,</w:t>
      </w:r>
      <w:r>
        <w:t xml:space="preserve"> </w:t>
      </w:r>
      <w:r w:rsidRPr="004813CF">
        <w:t>Strateji Geliştirme Daire Başkanlığı,</w:t>
      </w:r>
      <w:r>
        <w:t xml:space="preserve"> </w:t>
      </w:r>
      <w:r w:rsidRPr="004813CF">
        <w:t>Kurum ve Birim Kalite ve Akreditasyon Komisyonları,</w:t>
      </w:r>
      <w:r>
        <w:t xml:space="preserve"> </w:t>
      </w:r>
      <w:r w:rsidRPr="004813CF">
        <w:t>Bologna Koordinatörlüğü,</w:t>
      </w:r>
      <w:r>
        <w:t xml:space="preserve"> </w:t>
      </w:r>
      <w:r w:rsidRPr="004813CF">
        <w:t>Akredite Birimler ve Tüm İlgili Birimler</w:t>
      </w:r>
      <w:r>
        <w:t xml:space="preserve"> </w:t>
      </w:r>
      <w:r w:rsidRPr="004813CF">
        <w:t>YÖK Mevzuatı ile Üniversitemiz Kalite Güvence Yönergesi Kapsamında</w:t>
      </w:r>
      <w:r>
        <w:t xml:space="preserve"> </w:t>
      </w:r>
      <w:r w:rsidRPr="004813CF">
        <w:t>kurumumuz Vizyon, Misyon ve Hedeflerine Uygun olarak Stratejik Eylem</w:t>
      </w:r>
      <w:r>
        <w:t xml:space="preserve"> </w:t>
      </w:r>
      <w:r w:rsidRPr="004813CF">
        <w:t>Planı, Yıllık Performans Programı, Öğretim Planlarının, derslerin</w:t>
      </w:r>
      <w:r>
        <w:t xml:space="preserve"> </w:t>
      </w:r>
      <w:r w:rsidRPr="004813CF">
        <w:t>güncellenmesi, yurt içi ve yurt dışı eğitim protokolü çalışmaları, Bologna</w:t>
      </w:r>
      <w:r>
        <w:t xml:space="preserve"> </w:t>
      </w:r>
      <w:r w:rsidRPr="004813CF">
        <w:t>Çalışmaları, Yeni Bölüm ve Programların teklifi, Norm Kadro, Personel</w:t>
      </w:r>
      <w:r>
        <w:t xml:space="preserve"> </w:t>
      </w:r>
      <w:r w:rsidRPr="004813CF">
        <w:t>İhtiyaç Analizi ve Paydaş Anketleri, akademik takvim, ders ve sınav</w:t>
      </w:r>
      <w:r>
        <w:t xml:space="preserve"> </w:t>
      </w:r>
      <w:r w:rsidRPr="004813CF">
        <w:t>programının gerekli format, standart ve zamanlarda kurumsal yönetişim</w:t>
      </w:r>
      <w:r>
        <w:t xml:space="preserve"> </w:t>
      </w:r>
      <w:r w:rsidRPr="004813CF">
        <w:t>ilkeleriyle birlikte planlanması, hedeflerimiz ve kalite güvence süreçlerimiz</w:t>
      </w:r>
      <w:r>
        <w:t xml:space="preserve"> </w:t>
      </w:r>
      <w:r w:rsidRPr="004813CF">
        <w:t>için uygun yol haritalarının belirlenmesi ve bu planların gereken zamanlarda</w:t>
      </w:r>
      <w:r>
        <w:t xml:space="preserve"> </w:t>
      </w:r>
      <w:r w:rsidRPr="004813CF">
        <w:t>güncellenmesi fakülte dekanlığınca taahhüt edilmektedir</w:t>
      </w:r>
      <w:r>
        <w:t xml:space="preserve"> </w:t>
      </w:r>
    </w:p>
    <w:p w14:paraId="7D5F6144" w14:textId="4DA4C2A7" w:rsidR="00CD17E2" w:rsidRDefault="00CD17E2" w:rsidP="009910F9">
      <w:pPr>
        <w:ind w:firstLine="0"/>
      </w:pPr>
      <w:r w:rsidRPr="004813CF">
        <w:t>U</w:t>
      </w:r>
      <w:r>
        <w:t>ygulama</w:t>
      </w:r>
      <w:r w:rsidR="009910F9">
        <w:t xml:space="preserve">: </w:t>
      </w:r>
      <w:r w:rsidRPr="004813CF">
        <w:t>Kurum Yönetimi (Rektörlük ve Fakülte) ve Tüm Birimleri, İç ve Dış</w:t>
      </w:r>
      <w:r>
        <w:t xml:space="preserve"> </w:t>
      </w:r>
      <w:r w:rsidRPr="004813CF">
        <w:t>Paydaşlar, Kurum ve Birim Kalite ve Akreditasyon Komisyon ve</w:t>
      </w:r>
      <w:r>
        <w:t xml:space="preserve"> </w:t>
      </w:r>
      <w:r w:rsidRPr="004813CF">
        <w:t>Koordinatörlükleri, Bölüm Başkanlıkları, Program Danışmanları,</w:t>
      </w:r>
      <w:r>
        <w:t xml:space="preserve"> </w:t>
      </w:r>
      <w:r w:rsidRPr="004813CF">
        <w:t>Akademik ve İdari Personel</w:t>
      </w:r>
      <w:r>
        <w:t xml:space="preserve"> </w:t>
      </w:r>
      <w:r w:rsidRPr="004813CF">
        <w:t>Yukarıdaki bilgiler ışığında Kamu Hizmet Standartları ve Envanteri ile</w:t>
      </w:r>
      <w:r>
        <w:t xml:space="preserve"> </w:t>
      </w:r>
      <w:r w:rsidRPr="004813CF">
        <w:t>Üniversitemiz Kalite Güvence Yönergesi Kapsamında Üniversitemiz Vizyon,</w:t>
      </w:r>
      <w:r>
        <w:t xml:space="preserve"> </w:t>
      </w:r>
      <w:r w:rsidRPr="004813CF">
        <w:t xml:space="preserve">Misyon ve Hedeflerine Uygun olarak </w:t>
      </w:r>
      <w:r>
        <w:t xml:space="preserve"> s</w:t>
      </w:r>
      <w:r w:rsidRPr="004813CF">
        <w:t>tratejik Eylem Planları, Faaliyet</w:t>
      </w:r>
      <w:r>
        <w:t xml:space="preserve"> </w:t>
      </w:r>
      <w:r w:rsidRPr="004813CF">
        <w:t>Raporları, İç Denetim Raporları, Dış Denetim Raporları, Memnuniyet</w:t>
      </w:r>
      <w:r>
        <w:t xml:space="preserve"> </w:t>
      </w:r>
      <w:r w:rsidRPr="004813CF">
        <w:t>Anketleri, Kurum Kültürü ve SWOT Analizi, PUKÖ Döngüsü Uygulamaları,</w:t>
      </w:r>
      <w:r>
        <w:t xml:space="preserve"> </w:t>
      </w:r>
      <w:r w:rsidRPr="004813CF">
        <w:t>Yıllık Performans Kriterleri KİDR ve Performans Programı ile Diğer Paydaş</w:t>
      </w:r>
      <w:r>
        <w:t xml:space="preserve"> </w:t>
      </w:r>
      <w:proofErr w:type="spellStart"/>
      <w:r w:rsidRPr="004813CF">
        <w:t>Anketleri’nin</w:t>
      </w:r>
      <w:proofErr w:type="spellEnd"/>
      <w:r w:rsidRPr="004813CF">
        <w:t xml:space="preserve"> mevzuata göre gerçekleştirilmesi gereken zamanda uygulanması</w:t>
      </w:r>
      <w:r>
        <w:t xml:space="preserve"> </w:t>
      </w:r>
      <w:r w:rsidRPr="004813CF">
        <w:t>ve analiz edilerek kurumun hedeflerine ulaşılmasıyla yeni hedeflerin</w:t>
      </w:r>
      <w:r>
        <w:t xml:space="preserve">  b</w:t>
      </w:r>
      <w:r w:rsidRPr="004813CF">
        <w:t>elirlenerek gerekli tüm aksiyonların alınmasının sağlanması fakülte</w:t>
      </w:r>
      <w:r>
        <w:t xml:space="preserve"> </w:t>
      </w:r>
      <w:r w:rsidRPr="004813CF">
        <w:t>dekanlığınca taahhüt edilmektedir.</w:t>
      </w:r>
    </w:p>
    <w:p w14:paraId="238ACB29" w14:textId="73CF1339" w:rsidR="00CD17E2" w:rsidRDefault="00CD17E2" w:rsidP="00CD17E2">
      <w:pPr>
        <w:ind w:firstLine="0"/>
      </w:pPr>
      <w:r w:rsidRPr="004813CF">
        <w:t>K</w:t>
      </w:r>
      <w:r>
        <w:t>ontrol</w:t>
      </w:r>
      <w:r w:rsidR="009910F9">
        <w:t xml:space="preserve">: </w:t>
      </w:r>
      <w:r w:rsidRPr="004813CF">
        <w:t>Kurum Yönetimi (Rektörlük ve Dekanlık) Kurum Kalite Koordinatörlüğü,</w:t>
      </w:r>
      <w:r>
        <w:t xml:space="preserve"> </w:t>
      </w:r>
      <w:r w:rsidRPr="004813CF">
        <w:t xml:space="preserve">Strateji Geliştirme Daire </w:t>
      </w:r>
      <w:r>
        <w:t xml:space="preserve"> b</w:t>
      </w:r>
      <w:r w:rsidRPr="004813CF">
        <w:t>aşkanlığı, İç Denetim Birim Kalite Kurum Yönetimi (Rektörlük ve Dekanlık), Kurum ve Birim Kalite</w:t>
      </w:r>
      <w:r>
        <w:t xml:space="preserve"> </w:t>
      </w:r>
      <w:r w:rsidRPr="004813CF">
        <w:t>Koordinatörlükleri, Strateji Geliştirme Daire Başkanlığı, Personel Daire</w:t>
      </w:r>
      <w:r>
        <w:t xml:space="preserve"> </w:t>
      </w:r>
      <w:r w:rsidRPr="004813CF">
        <w:t xml:space="preserve">Başkanlığı, Yapı İşleri Daire </w:t>
      </w:r>
      <w:r>
        <w:t>b</w:t>
      </w:r>
      <w:r w:rsidRPr="004813CF">
        <w:t>aşkanlığı, Kurum İç Denetim Birimi, Birim</w:t>
      </w:r>
      <w:r>
        <w:t xml:space="preserve"> </w:t>
      </w:r>
      <w:r w:rsidRPr="004813CF">
        <w:t>Kalite ve Akreditasyon Komisyonları</w:t>
      </w:r>
      <w:r>
        <w:t xml:space="preserve"> </w:t>
      </w:r>
      <w:r w:rsidRPr="004813CF">
        <w:t>Gerekli Tüm Faaliyet ve Denetim Raporları Sunulur, Değerlendirilir ve</w:t>
      </w:r>
      <w:r>
        <w:t xml:space="preserve"> </w:t>
      </w:r>
      <w:r w:rsidRPr="004813CF">
        <w:t xml:space="preserve">Denetim Sonrası Önlem Alma, İyileştirme ve İzleme Süreçleri mevzuata </w:t>
      </w:r>
      <w:r w:rsidRPr="004813CF">
        <w:lastRenderedPageBreak/>
        <w:t>uygun</w:t>
      </w:r>
      <w:r>
        <w:t xml:space="preserve"> </w:t>
      </w:r>
      <w:r w:rsidRPr="004813CF">
        <w:t>biçimde yürütülmesi fakülte</w:t>
      </w:r>
      <w:r>
        <w:t xml:space="preserve"> </w:t>
      </w:r>
      <w:r w:rsidRPr="004813CF">
        <w:t>Koordinatörlüğü, Birim Kalite ve Akreditasyon Komisyonları</w:t>
      </w:r>
      <w:r>
        <w:t xml:space="preserve"> </w:t>
      </w:r>
      <w:r w:rsidRPr="004813CF">
        <w:t>İç Kontrol Sistemi Denetimleri, Akademik Personel, İdari Personel ve</w:t>
      </w:r>
      <w:r>
        <w:t xml:space="preserve"> </w:t>
      </w:r>
      <w:r w:rsidRPr="004813CF">
        <w:t>Öğrenci Memnuniyet Anketleri ile Dış Paydaş Memnuniyet Anketleri,</w:t>
      </w:r>
      <w:r>
        <w:t xml:space="preserve"> </w:t>
      </w:r>
      <w:r w:rsidRPr="004813CF">
        <w:t>Stratejik Plan İzleme ve Değerlendirme, Faaliyet Raporu, İç Denetim Raporu,</w:t>
      </w:r>
      <w:r>
        <w:t xml:space="preserve"> </w:t>
      </w:r>
      <w:r w:rsidRPr="004813CF">
        <w:t>Dış Denetim Raporu, Mali Durum ve Beklentiler Raporu, Yatırım İzleme ve</w:t>
      </w:r>
      <w:r>
        <w:t xml:space="preserve"> </w:t>
      </w:r>
      <w:r w:rsidRPr="004813CF">
        <w:t>Değerlendirme Raporu, Norm Kadro Kapsamında Akademik Durum</w:t>
      </w:r>
      <w:r>
        <w:t xml:space="preserve"> </w:t>
      </w:r>
      <w:r w:rsidRPr="004813CF">
        <w:t>Raporu’nun kontrol süreçleri kapsamında hazırlanması fakülte dekanlığınca</w:t>
      </w:r>
      <w:r>
        <w:t xml:space="preserve"> </w:t>
      </w:r>
      <w:r w:rsidRPr="004813CF">
        <w:t>taahhüt edilmektedir.</w:t>
      </w:r>
    </w:p>
    <w:p w14:paraId="1EA0B3B2" w14:textId="2987A16F" w:rsidR="00CD17E2" w:rsidRPr="00DA5561" w:rsidRDefault="009910F9" w:rsidP="00DA5561">
      <w:pPr>
        <w:pStyle w:val="Balk2"/>
      </w:pPr>
      <w:bookmarkStart w:id="17" w:name="_Toc85062052"/>
      <w:r w:rsidRPr="00DA5561">
        <w:t>A. 2. 2020-21 Eğitim Öğretim Yılı Kalite Güvence Çalışmaları Kurum İçi Değerlendirmeleri</w:t>
      </w:r>
      <w:bookmarkEnd w:id="17"/>
    </w:p>
    <w:p w14:paraId="5348E4DB" w14:textId="551CCB06" w:rsidR="009910F9" w:rsidRDefault="009910F9" w:rsidP="00CD17E2">
      <w:pPr>
        <w:ind w:firstLine="0"/>
      </w:pPr>
      <w:r>
        <w:t>Biga İİBF</w:t>
      </w:r>
      <w:r w:rsidR="00054595">
        <w:t xml:space="preserve"> kalite güvence komisyonu </w:t>
      </w:r>
      <w:r>
        <w:t xml:space="preserve">tarafından </w:t>
      </w:r>
      <w:r w:rsidR="00054595">
        <w:t xml:space="preserve">belirlenen kalite güvencesine yönelik hedefler, hedeflerin gerçekleştirilme derecesi ve alınan tedbirler ile ilgili bilgilere bu kısımda yer verilmektedir. </w:t>
      </w:r>
      <w:r w:rsidR="006249A7">
        <w:t xml:space="preserve">COVID-19’un etkilerinin yoğun bir şekilde hissedildiği 2020 yılında alınan </w:t>
      </w:r>
      <w:proofErr w:type="gramStart"/>
      <w:r w:rsidR="006249A7">
        <w:t>bir takım</w:t>
      </w:r>
      <w:proofErr w:type="gramEnd"/>
      <w:r w:rsidR="006249A7">
        <w:t xml:space="preserve"> tedbirler eğitim öğretim faaliyetlerinin uzaktan öğretim şeklinde yürütülmesini sağlamıştır. Kalite güvence komisyonu da bu dönemde faaliyetlerini sürdürmüştür. </w:t>
      </w:r>
    </w:p>
    <w:p w14:paraId="38FF81AD" w14:textId="6203113A" w:rsidR="00663613" w:rsidRPr="004752C5" w:rsidRDefault="00663613" w:rsidP="00CD17E2">
      <w:pPr>
        <w:ind w:firstLine="0"/>
        <w:rPr>
          <w:b/>
          <w:bCs/>
        </w:rPr>
      </w:pPr>
      <w:r w:rsidRPr="004752C5">
        <w:rPr>
          <w:b/>
          <w:bCs/>
        </w:rPr>
        <w:t>Tablo</w:t>
      </w:r>
      <w:r w:rsidR="008F3805">
        <w:rPr>
          <w:b/>
          <w:bCs/>
        </w:rPr>
        <w:t xml:space="preserve"> 1</w:t>
      </w:r>
      <w:r w:rsidRPr="004752C5">
        <w:rPr>
          <w:b/>
          <w:bCs/>
        </w:rPr>
        <w:t>: Kalite Değerlendirme Komisyonu</w:t>
      </w:r>
    </w:p>
    <w:tbl>
      <w:tblPr>
        <w:tblStyle w:val="TabloKlavuzu"/>
        <w:tblW w:w="0" w:type="auto"/>
        <w:tblLook w:val="04A0" w:firstRow="1" w:lastRow="0" w:firstColumn="1" w:lastColumn="0" w:noHBand="0" w:noVBand="1"/>
      </w:tblPr>
      <w:tblGrid>
        <w:gridCol w:w="1129"/>
        <w:gridCol w:w="4722"/>
        <w:gridCol w:w="2926"/>
      </w:tblGrid>
      <w:tr w:rsidR="00663613" w14:paraId="242AEAFC" w14:textId="77777777" w:rsidTr="00663613">
        <w:tc>
          <w:tcPr>
            <w:tcW w:w="1129" w:type="dxa"/>
          </w:tcPr>
          <w:p w14:paraId="0A4C9198" w14:textId="77777777" w:rsidR="00663613" w:rsidRDefault="00663613" w:rsidP="00CD17E2">
            <w:pPr>
              <w:ind w:firstLine="0"/>
            </w:pPr>
          </w:p>
        </w:tc>
        <w:tc>
          <w:tcPr>
            <w:tcW w:w="4722" w:type="dxa"/>
          </w:tcPr>
          <w:p w14:paraId="367A1A6F" w14:textId="38E6045C" w:rsidR="00663613" w:rsidRDefault="00663613" w:rsidP="00CD17E2">
            <w:pPr>
              <w:ind w:firstLine="0"/>
            </w:pPr>
            <w:proofErr w:type="spellStart"/>
            <w:r>
              <w:t>Ünvanı</w:t>
            </w:r>
            <w:proofErr w:type="spellEnd"/>
            <w:r>
              <w:t>/ Adı Soyadı</w:t>
            </w:r>
          </w:p>
        </w:tc>
        <w:tc>
          <w:tcPr>
            <w:tcW w:w="2926" w:type="dxa"/>
          </w:tcPr>
          <w:p w14:paraId="0554E03B" w14:textId="61376073" w:rsidR="00663613" w:rsidRDefault="00663613" w:rsidP="00CD17E2">
            <w:pPr>
              <w:ind w:firstLine="0"/>
            </w:pPr>
            <w:r>
              <w:t>Görevi</w:t>
            </w:r>
          </w:p>
        </w:tc>
      </w:tr>
      <w:tr w:rsidR="00663613" w14:paraId="1C22AD4B" w14:textId="77777777" w:rsidTr="00663613">
        <w:tc>
          <w:tcPr>
            <w:tcW w:w="1129" w:type="dxa"/>
          </w:tcPr>
          <w:p w14:paraId="1D859E31" w14:textId="54EBE1ED" w:rsidR="00663613" w:rsidRDefault="00663613" w:rsidP="00CD17E2">
            <w:pPr>
              <w:ind w:firstLine="0"/>
            </w:pPr>
            <w:r>
              <w:t>1</w:t>
            </w:r>
          </w:p>
        </w:tc>
        <w:tc>
          <w:tcPr>
            <w:tcW w:w="4722" w:type="dxa"/>
          </w:tcPr>
          <w:p w14:paraId="2A126CB5" w14:textId="32001881" w:rsidR="00663613" w:rsidRDefault="00663613" w:rsidP="00CD17E2">
            <w:pPr>
              <w:ind w:firstLine="0"/>
            </w:pPr>
            <w:proofErr w:type="spellStart"/>
            <w:r>
              <w:t>Prof</w:t>
            </w:r>
            <w:proofErr w:type="spellEnd"/>
            <w:r>
              <w:t xml:space="preserve"> Dr. Ercan SARIDOĞAN</w:t>
            </w:r>
          </w:p>
        </w:tc>
        <w:tc>
          <w:tcPr>
            <w:tcW w:w="2926" w:type="dxa"/>
          </w:tcPr>
          <w:p w14:paraId="1FE12A5B" w14:textId="17BCF105" w:rsidR="00663613" w:rsidRDefault="00663613" w:rsidP="00CD17E2">
            <w:pPr>
              <w:ind w:firstLine="0"/>
            </w:pPr>
            <w:r>
              <w:t>Başkan</w:t>
            </w:r>
          </w:p>
        </w:tc>
      </w:tr>
      <w:tr w:rsidR="00663613" w14:paraId="5DA0BE7F" w14:textId="77777777" w:rsidTr="00663613">
        <w:tc>
          <w:tcPr>
            <w:tcW w:w="1129" w:type="dxa"/>
          </w:tcPr>
          <w:p w14:paraId="795ECD9D" w14:textId="7847269F" w:rsidR="00663613" w:rsidRDefault="00663613" w:rsidP="00CD17E2">
            <w:pPr>
              <w:ind w:firstLine="0"/>
            </w:pPr>
            <w:r>
              <w:t>2</w:t>
            </w:r>
          </w:p>
        </w:tc>
        <w:tc>
          <w:tcPr>
            <w:tcW w:w="4722" w:type="dxa"/>
          </w:tcPr>
          <w:p w14:paraId="45030927" w14:textId="49BE0E32" w:rsidR="00663613" w:rsidRDefault="00663613" w:rsidP="00CD17E2">
            <w:pPr>
              <w:ind w:firstLine="0"/>
            </w:pPr>
            <w:r>
              <w:t>Prof. Dr. Yusuf YİĞİT</w:t>
            </w:r>
          </w:p>
        </w:tc>
        <w:tc>
          <w:tcPr>
            <w:tcW w:w="2926" w:type="dxa"/>
          </w:tcPr>
          <w:p w14:paraId="20830698" w14:textId="78013147" w:rsidR="00663613" w:rsidRDefault="00663613" w:rsidP="00CD17E2">
            <w:pPr>
              <w:ind w:firstLine="0"/>
            </w:pPr>
            <w:r>
              <w:t>Üye</w:t>
            </w:r>
          </w:p>
        </w:tc>
      </w:tr>
      <w:tr w:rsidR="00663613" w14:paraId="5C727665" w14:textId="77777777" w:rsidTr="00663613">
        <w:tc>
          <w:tcPr>
            <w:tcW w:w="1129" w:type="dxa"/>
          </w:tcPr>
          <w:p w14:paraId="7AB900B3" w14:textId="5CA1A6AF" w:rsidR="00663613" w:rsidRDefault="00663613" w:rsidP="00CD17E2">
            <w:pPr>
              <w:ind w:firstLine="0"/>
            </w:pPr>
            <w:r>
              <w:t>3</w:t>
            </w:r>
          </w:p>
        </w:tc>
        <w:tc>
          <w:tcPr>
            <w:tcW w:w="4722" w:type="dxa"/>
          </w:tcPr>
          <w:p w14:paraId="265CC8D1" w14:textId="64F5FD7B" w:rsidR="00663613" w:rsidRDefault="00C42987" w:rsidP="00CD17E2">
            <w:pPr>
              <w:ind w:firstLine="0"/>
            </w:pPr>
            <w:r>
              <w:t>Prof.</w:t>
            </w:r>
            <w:r w:rsidR="00663613">
              <w:t xml:space="preserve"> Dr. Cüneyt KILIÇ</w:t>
            </w:r>
          </w:p>
        </w:tc>
        <w:tc>
          <w:tcPr>
            <w:tcW w:w="2926" w:type="dxa"/>
          </w:tcPr>
          <w:p w14:paraId="5090C215" w14:textId="2D32AC60" w:rsidR="00663613" w:rsidRDefault="00663613" w:rsidP="00CD17E2">
            <w:pPr>
              <w:ind w:firstLine="0"/>
            </w:pPr>
            <w:r>
              <w:t>Üye</w:t>
            </w:r>
          </w:p>
        </w:tc>
      </w:tr>
      <w:tr w:rsidR="00663613" w14:paraId="43E6438A" w14:textId="77777777" w:rsidTr="00663613">
        <w:tc>
          <w:tcPr>
            <w:tcW w:w="1129" w:type="dxa"/>
          </w:tcPr>
          <w:p w14:paraId="2E34E792" w14:textId="40846A68" w:rsidR="00663613" w:rsidRDefault="00663613" w:rsidP="00CD17E2">
            <w:pPr>
              <w:ind w:firstLine="0"/>
            </w:pPr>
            <w:r>
              <w:t>4</w:t>
            </w:r>
          </w:p>
        </w:tc>
        <w:tc>
          <w:tcPr>
            <w:tcW w:w="4722" w:type="dxa"/>
          </w:tcPr>
          <w:p w14:paraId="3EA48E93" w14:textId="03FD0CBD" w:rsidR="00663613" w:rsidRDefault="00663613" w:rsidP="00CD17E2">
            <w:pPr>
              <w:ind w:firstLine="0"/>
            </w:pPr>
            <w:r>
              <w:t>Şuayip KOTMAN-Fakülte Sekreteri</w:t>
            </w:r>
          </w:p>
        </w:tc>
        <w:tc>
          <w:tcPr>
            <w:tcW w:w="2926" w:type="dxa"/>
          </w:tcPr>
          <w:p w14:paraId="49FE82A1" w14:textId="16298170" w:rsidR="00663613" w:rsidRDefault="00663613" w:rsidP="00CD17E2">
            <w:pPr>
              <w:ind w:firstLine="0"/>
            </w:pPr>
            <w:r>
              <w:t>Üye</w:t>
            </w:r>
          </w:p>
        </w:tc>
      </w:tr>
      <w:tr w:rsidR="00663613" w14:paraId="045D9B30" w14:textId="77777777" w:rsidTr="00663613">
        <w:tc>
          <w:tcPr>
            <w:tcW w:w="1129" w:type="dxa"/>
          </w:tcPr>
          <w:p w14:paraId="73B9D1EE" w14:textId="32F2E1A9" w:rsidR="00663613" w:rsidRDefault="00663613" w:rsidP="00CD17E2">
            <w:pPr>
              <w:ind w:firstLine="0"/>
            </w:pPr>
            <w:r>
              <w:t>5</w:t>
            </w:r>
          </w:p>
        </w:tc>
        <w:tc>
          <w:tcPr>
            <w:tcW w:w="4722" w:type="dxa"/>
          </w:tcPr>
          <w:p w14:paraId="3AB79EA2" w14:textId="44A8E228" w:rsidR="00663613" w:rsidRDefault="00663613" w:rsidP="00CD17E2">
            <w:pPr>
              <w:ind w:firstLine="0"/>
            </w:pPr>
            <w:r>
              <w:t>Kübra DALG</w:t>
            </w:r>
            <w:r w:rsidR="007828BB">
              <w:t>İ</w:t>
            </w:r>
            <w:r>
              <w:t>N</w:t>
            </w:r>
          </w:p>
        </w:tc>
        <w:tc>
          <w:tcPr>
            <w:tcW w:w="2926" w:type="dxa"/>
          </w:tcPr>
          <w:p w14:paraId="314D7A67" w14:textId="6D043180" w:rsidR="00663613" w:rsidRDefault="00663613" w:rsidP="00CD17E2">
            <w:pPr>
              <w:ind w:firstLine="0"/>
            </w:pPr>
            <w:r>
              <w:t>Öğrenci (Maliye Bölümü)</w:t>
            </w:r>
          </w:p>
        </w:tc>
      </w:tr>
    </w:tbl>
    <w:p w14:paraId="57E571DD" w14:textId="77777777" w:rsidR="00663613" w:rsidRDefault="00663613" w:rsidP="00CD17E2">
      <w:pPr>
        <w:ind w:firstLine="0"/>
      </w:pPr>
    </w:p>
    <w:p w14:paraId="54F26E7B" w14:textId="03084FD8" w:rsidR="00663613" w:rsidRDefault="00663613" w:rsidP="00663613">
      <w:pPr>
        <w:ind w:firstLine="0"/>
      </w:pPr>
      <w:r>
        <w:t xml:space="preserve">Fakültemiz Kalite Değerlendirme Komisyonu yukarıda </w:t>
      </w:r>
      <w:proofErr w:type="spellStart"/>
      <w:r>
        <w:t>Tablo’da</w:t>
      </w:r>
      <w:proofErr w:type="spellEnd"/>
      <w:r>
        <w:t xml:space="preserve"> belirtilen isimlerden oluşmaktadır ve düzenli olarak toplanarak fakültemizin kalite uygulamaları konusunda yürütmekte olduğu konularda istişare etmektedir. Konuyla ilgili 2020 yılında yürütülen bir toplantının tutanaklarına fakültemiz web sitesinde de yer verilmiştir. (</w:t>
      </w:r>
      <w:proofErr w:type="gramStart"/>
      <w:r w:rsidRPr="00663613">
        <w:t>https://biibf.comu.edu.tr/23-eylul-2021-tarihli-kalite-guvence-alt-komisyonu-r87.html</w:t>
      </w:r>
      <w:proofErr w:type="gramEnd"/>
      <w:r>
        <w:t xml:space="preserve">). </w:t>
      </w:r>
    </w:p>
    <w:p w14:paraId="1EE115BF" w14:textId="34600F42" w:rsidR="00663613" w:rsidRDefault="00663613" w:rsidP="00663613">
      <w:pPr>
        <w:ind w:firstLine="0"/>
      </w:pPr>
      <w:r>
        <w:t xml:space="preserve">Fakültemiz bünyesinde kalite komisyonu </w:t>
      </w:r>
      <w:proofErr w:type="gramStart"/>
      <w:r>
        <w:t>ile birlikte</w:t>
      </w:r>
      <w:proofErr w:type="gramEnd"/>
      <w:r>
        <w:t xml:space="preserve"> faaliyet gösteren diğer komisyonlar da aşağıda listelenmektedir. Söz konusu komisyonlarda faaliyetleri ile ilgili konular gereği kalite güvence sistemi çerçevesinde belirlenen ilkeler doğrultusunda hareket etmektedir. </w:t>
      </w:r>
    </w:p>
    <w:p w14:paraId="5D8DC061" w14:textId="77777777" w:rsidR="00663613" w:rsidRPr="00663613" w:rsidRDefault="00663613" w:rsidP="00663613">
      <w:pPr>
        <w:spacing w:before="0" w:after="160" w:line="259" w:lineRule="auto"/>
        <w:ind w:firstLine="0"/>
        <w:jc w:val="left"/>
        <w:textboxTightWrap w:val="none"/>
        <w:rPr>
          <w:b/>
          <w:bCs/>
          <w:szCs w:val="24"/>
          <w:u w:val="single"/>
          <w:lang w:eastAsia="en-US"/>
        </w:rPr>
      </w:pPr>
      <w:r w:rsidRPr="00663613">
        <w:rPr>
          <w:b/>
          <w:bCs/>
          <w:szCs w:val="24"/>
          <w:u w:val="single"/>
          <w:lang w:eastAsia="en-US"/>
        </w:rPr>
        <w:lastRenderedPageBreak/>
        <w:t>Biga İİBF Bütçe ve Planlama Komisyonu</w:t>
      </w:r>
    </w:p>
    <w:p w14:paraId="221A3510" w14:textId="77777777" w:rsidR="00663613" w:rsidRPr="00663613" w:rsidRDefault="00663613" w:rsidP="00663613">
      <w:pPr>
        <w:spacing w:before="0" w:after="160" w:line="259" w:lineRule="auto"/>
        <w:ind w:firstLine="0"/>
        <w:jc w:val="left"/>
        <w:textboxTightWrap w:val="none"/>
        <w:rPr>
          <w:szCs w:val="24"/>
          <w:lang w:eastAsia="en-US"/>
        </w:rPr>
      </w:pPr>
      <w:proofErr w:type="spellStart"/>
      <w:r w:rsidRPr="00663613">
        <w:rPr>
          <w:szCs w:val="24"/>
          <w:lang w:eastAsia="en-US"/>
        </w:rPr>
        <w:t>Prof.Dr</w:t>
      </w:r>
      <w:proofErr w:type="spellEnd"/>
      <w:r w:rsidRPr="00663613">
        <w:rPr>
          <w:szCs w:val="24"/>
          <w:lang w:eastAsia="en-US"/>
        </w:rPr>
        <w:t xml:space="preserve">. Metin </w:t>
      </w:r>
      <w:proofErr w:type="gramStart"/>
      <w:r w:rsidRPr="00663613">
        <w:rPr>
          <w:szCs w:val="24"/>
          <w:lang w:eastAsia="en-US"/>
        </w:rPr>
        <w:t>ATMACA -</w:t>
      </w:r>
      <w:proofErr w:type="gramEnd"/>
      <w:r w:rsidRPr="00663613">
        <w:rPr>
          <w:szCs w:val="24"/>
          <w:lang w:eastAsia="en-US"/>
        </w:rPr>
        <w:t xml:space="preserve"> Başkan</w:t>
      </w:r>
    </w:p>
    <w:p w14:paraId="627268E6" w14:textId="77777777" w:rsidR="00663613" w:rsidRPr="00663613" w:rsidRDefault="00663613" w:rsidP="00663613">
      <w:pPr>
        <w:spacing w:before="0" w:after="160" w:line="259" w:lineRule="auto"/>
        <w:ind w:firstLine="0"/>
        <w:jc w:val="left"/>
        <w:textboxTightWrap w:val="none"/>
        <w:rPr>
          <w:szCs w:val="24"/>
          <w:lang w:eastAsia="en-US"/>
        </w:rPr>
      </w:pPr>
      <w:proofErr w:type="spellStart"/>
      <w:proofErr w:type="gramStart"/>
      <w:r w:rsidRPr="00663613">
        <w:rPr>
          <w:szCs w:val="24"/>
          <w:lang w:eastAsia="en-US"/>
        </w:rPr>
        <w:t>Dr.Öğr.Üyesi</w:t>
      </w:r>
      <w:proofErr w:type="spellEnd"/>
      <w:proofErr w:type="gramEnd"/>
      <w:r w:rsidRPr="00663613">
        <w:rPr>
          <w:szCs w:val="24"/>
          <w:lang w:eastAsia="en-US"/>
        </w:rPr>
        <w:t xml:space="preserve"> Serkan IŞIK - Üye</w:t>
      </w:r>
    </w:p>
    <w:p w14:paraId="5A2F2156" w14:textId="0276ED18" w:rsidR="00663613" w:rsidRDefault="00663613" w:rsidP="00663613">
      <w:pPr>
        <w:spacing w:before="0" w:after="160" w:line="259" w:lineRule="auto"/>
        <w:ind w:firstLine="0"/>
        <w:jc w:val="left"/>
        <w:textboxTightWrap w:val="none"/>
        <w:rPr>
          <w:szCs w:val="24"/>
          <w:lang w:eastAsia="en-US"/>
        </w:rPr>
      </w:pPr>
      <w:proofErr w:type="spellStart"/>
      <w:proofErr w:type="gramStart"/>
      <w:r w:rsidRPr="00663613">
        <w:rPr>
          <w:szCs w:val="24"/>
          <w:lang w:eastAsia="en-US"/>
        </w:rPr>
        <w:t>Dr.Öğr.Üyesi</w:t>
      </w:r>
      <w:proofErr w:type="spellEnd"/>
      <w:proofErr w:type="gramEnd"/>
      <w:r w:rsidRPr="00663613">
        <w:rPr>
          <w:szCs w:val="24"/>
          <w:lang w:eastAsia="en-US"/>
        </w:rPr>
        <w:t xml:space="preserve"> Hilal GÖRKEM </w:t>
      </w:r>
      <w:r w:rsidR="00635480">
        <w:rPr>
          <w:szCs w:val="24"/>
          <w:lang w:eastAsia="en-US"/>
        </w:rPr>
        <w:t>–</w:t>
      </w:r>
      <w:r w:rsidRPr="00663613">
        <w:rPr>
          <w:szCs w:val="24"/>
          <w:lang w:eastAsia="en-US"/>
        </w:rPr>
        <w:t xml:space="preserve"> Üye</w:t>
      </w:r>
    </w:p>
    <w:p w14:paraId="26245542" w14:textId="77777777" w:rsidR="00635480" w:rsidRPr="00663613" w:rsidRDefault="00635480" w:rsidP="00663613">
      <w:pPr>
        <w:spacing w:before="0" w:after="160" w:line="259" w:lineRule="auto"/>
        <w:ind w:firstLine="0"/>
        <w:jc w:val="left"/>
        <w:textboxTightWrap w:val="none"/>
        <w:rPr>
          <w:szCs w:val="24"/>
          <w:lang w:eastAsia="en-US"/>
        </w:rPr>
      </w:pPr>
    </w:p>
    <w:p w14:paraId="5D1EBBA7" w14:textId="77777777" w:rsidR="00663613" w:rsidRPr="00663613" w:rsidRDefault="00663613" w:rsidP="00663613">
      <w:pPr>
        <w:spacing w:before="0" w:after="160" w:line="259" w:lineRule="auto"/>
        <w:ind w:firstLine="0"/>
        <w:jc w:val="left"/>
        <w:textboxTightWrap w:val="none"/>
        <w:rPr>
          <w:b/>
          <w:bCs/>
          <w:szCs w:val="24"/>
          <w:u w:val="single"/>
          <w:lang w:eastAsia="en-US"/>
        </w:rPr>
      </w:pPr>
      <w:r w:rsidRPr="00663613">
        <w:rPr>
          <w:b/>
          <w:bCs/>
          <w:szCs w:val="24"/>
          <w:u w:val="single"/>
          <w:lang w:eastAsia="en-US"/>
        </w:rPr>
        <w:t>Biga İİBF Akreditasyon ve Kalite Komisyonu</w:t>
      </w:r>
    </w:p>
    <w:p w14:paraId="7F11E695" w14:textId="77777777" w:rsidR="00663613" w:rsidRPr="00663613" w:rsidRDefault="00663613" w:rsidP="00663613">
      <w:pPr>
        <w:spacing w:before="0" w:after="160" w:line="259" w:lineRule="auto"/>
        <w:ind w:firstLine="0"/>
        <w:jc w:val="left"/>
        <w:textboxTightWrap w:val="none"/>
        <w:rPr>
          <w:szCs w:val="24"/>
          <w:lang w:eastAsia="en-US"/>
        </w:rPr>
      </w:pPr>
      <w:proofErr w:type="spellStart"/>
      <w:r w:rsidRPr="00663613">
        <w:rPr>
          <w:szCs w:val="24"/>
          <w:lang w:eastAsia="en-US"/>
        </w:rPr>
        <w:t>Prof.Dr</w:t>
      </w:r>
      <w:proofErr w:type="spellEnd"/>
      <w:r w:rsidRPr="00663613">
        <w:rPr>
          <w:szCs w:val="24"/>
          <w:lang w:eastAsia="en-US"/>
        </w:rPr>
        <w:t xml:space="preserve">. Nazan </w:t>
      </w:r>
      <w:proofErr w:type="gramStart"/>
      <w:r w:rsidRPr="00663613">
        <w:rPr>
          <w:szCs w:val="24"/>
          <w:lang w:eastAsia="en-US"/>
        </w:rPr>
        <w:t>YELKİKALAN -</w:t>
      </w:r>
      <w:proofErr w:type="gramEnd"/>
      <w:r w:rsidRPr="00663613">
        <w:rPr>
          <w:szCs w:val="24"/>
          <w:lang w:eastAsia="en-US"/>
        </w:rPr>
        <w:t xml:space="preserve"> Başkan</w:t>
      </w:r>
    </w:p>
    <w:p w14:paraId="6CC7D810" w14:textId="77777777" w:rsidR="00663613" w:rsidRPr="00663613" w:rsidRDefault="00663613" w:rsidP="00663613">
      <w:pPr>
        <w:spacing w:before="0" w:after="160" w:line="259" w:lineRule="auto"/>
        <w:ind w:firstLine="0"/>
        <w:jc w:val="left"/>
        <w:textboxTightWrap w:val="none"/>
        <w:rPr>
          <w:szCs w:val="24"/>
          <w:lang w:eastAsia="en-US"/>
        </w:rPr>
      </w:pPr>
      <w:proofErr w:type="spellStart"/>
      <w:r w:rsidRPr="00663613">
        <w:rPr>
          <w:szCs w:val="24"/>
          <w:lang w:eastAsia="en-US"/>
        </w:rPr>
        <w:t>Doç.Dr</w:t>
      </w:r>
      <w:proofErr w:type="spellEnd"/>
      <w:r w:rsidRPr="00663613">
        <w:rPr>
          <w:szCs w:val="24"/>
          <w:lang w:eastAsia="en-US"/>
        </w:rPr>
        <w:t xml:space="preserve">. Erdal </w:t>
      </w:r>
      <w:proofErr w:type="gramStart"/>
      <w:r w:rsidRPr="00663613">
        <w:rPr>
          <w:szCs w:val="24"/>
          <w:lang w:eastAsia="en-US"/>
        </w:rPr>
        <w:t>AYDIN -</w:t>
      </w:r>
      <w:proofErr w:type="gramEnd"/>
      <w:r w:rsidRPr="00663613">
        <w:rPr>
          <w:szCs w:val="24"/>
          <w:lang w:eastAsia="en-US"/>
        </w:rPr>
        <w:t xml:space="preserve"> Üye</w:t>
      </w:r>
    </w:p>
    <w:p w14:paraId="49B8DA6B" w14:textId="0222E252" w:rsidR="00663613" w:rsidRDefault="00663613" w:rsidP="00663613">
      <w:pPr>
        <w:spacing w:before="0" w:after="160" w:line="259" w:lineRule="auto"/>
        <w:ind w:firstLine="0"/>
        <w:jc w:val="left"/>
        <w:textboxTightWrap w:val="none"/>
        <w:rPr>
          <w:szCs w:val="24"/>
          <w:lang w:eastAsia="en-US"/>
        </w:rPr>
      </w:pPr>
      <w:proofErr w:type="spellStart"/>
      <w:proofErr w:type="gramStart"/>
      <w:r w:rsidRPr="00663613">
        <w:rPr>
          <w:szCs w:val="24"/>
          <w:lang w:eastAsia="en-US"/>
        </w:rPr>
        <w:t>Dr.Öğr.Üyesi</w:t>
      </w:r>
      <w:proofErr w:type="spellEnd"/>
      <w:proofErr w:type="gramEnd"/>
      <w:r w:rsidRPr="00663613">
        <w:rPr>
          <w:szCs w:val="24"/>
          <w:lang w:eastAsia="en-US"/>
        </w:rPr>
        <w:t xml:space="preserve"> Ahmet Orkun GÖKTEPE </w:t>
      </w:r>
      <w:r w:rsidR="00635480">
        <w:rPr>
          <w:szCs w:val="24"/>
          <w:lang w:eastAsia="en-US"/>
        </w:rPr>
        <w:t>–</w:t>
      </w:r>
      <w:r w:rsidRPr="00663613">
        <w:rPr>
          <w:szCs w:val="24"/>
          <w:lang w:eastAsia="en-US"/>
        </w:rPr>
        <w:t xml:space="preserve"> Üye</w:t>
      </w:r>
    </w:p>
    <w:p w14:paraId="69FD2835" w14:textId="77777777" w:rsidR="00635480" w:rsidRPr="00663613" w:rsidRDefault="00635480" w:rsidP="00663613">
      <w:pPr>
        <w:spacing w:before="0" w:after="160" w:line="259" w:lineRule="auto"/>
        <w:ind w:firstLine="0"/>
        <w:jc w:val="left"/>
        <w:textboxTightWrap w:val="none"/>
        <w:rPr>
          <w:szCs w:val="24"/>
          <w:lang w:eastAsia="en-US"/>
        </w:rPr>
      </w:pPr>
    </w:p>
    <w:p w14:paraId="53A01768" w14:textId="77777777" w:rsidR="00663613" w:rsidRPr="00663613" w:rsidRDefault="00663613" w:rsidP="00663613">
      <w:pPr>
        <w:spacing w:before="0" w:after="160" w:line="259" w:lineRule="auto"/>
        <w:ind w:firstLine="0"/>
        <w:jc w:val="left"/>
        <w:textboxTightWrap w:val="none"/>
        <w:rPr>
          <w:b/>
          <w:bCs/>
          <w:szCs w:val="24"/>
          <w:u w:val="single"/>
          <w:lang w:eastAsia="en-US"/>
        </w:rPr>
      </w:pPr>
      <w:r w:rsidRPr="00663613">
        <w:rPr>
          <w:b/>
          <w:bCs/>
          <w:szCs w:val="24"/>
          <w:u w:val="single"/>
          <w:lang w:eastAsia="en-US"/>
        </w:rPr>
        <w:t>Biga İİBF Hukuk ve Mevzuat Danışma Komisyonu</w:t>
      </w:r>
    </w:p>
    <w:p w14:paraId="3FAED722" w14:textId="77777777" w:rsidR="00663613" w:rsidRPr="00663613" w:rsidRDefault="00663613" w:rsidP="00663613">
      <w:pPr>
        <w:spacing w:before="0" w:after="160" w:line="259" w:lineRule="auto"/>
        <w:ind w:firstLine="0"/>
        <w:jc w:val="left"/>
        <w:textboxTightWrap w:val="none"/>
        <w:rPr>
          <w:szCs w:val="24"/>
          <w:lang w:eastAsia="en-US"/>
        </w:rPr>
      </w:pPr>
      <w:proofErr w:type="spellStart"/>
      <w:r w:rsidRPr="00663613">
        <w:rPr>
          <w:szCs w:val="24"/>
          <w:lang w:eastAsia="en-US"/>
        </w:rPr>
        <w:t>Prof.Dr</w:t>
      </w:r>
      <w:proofErr w:type="spellEnd"/>
      <w:r w:rsidRPr="00663613">
        <w:rPr>
          <w:szCs w:val="24"/>
          <w:lang w:eastAsia="en-US"/>
        </w:rPr>
        <w:t xml:space="preserve">. Hikmet </w:t>
      </w:r>
      <w:proofErr w:type="gramStart"/>
      <w:r w:rsidRPr="00663613">
        <w:rPr>
          <w:szCs w:val="24"/>
          <w:lang w:eastAsia="en-US"/>
        </w:rPr>
        <w:t>YAVAŞ -</w:t>
      </w:r>
      <w:proofErr w:type="gramEnd"/>
      <w:r w:rsidRPr="00663613">
        <w:rPr>
          <w:szCs w:val="24"/>
          <w:lang w:eastAsia="en-US"/>
        </w:rPr>
        <w:t xml:space="preserve"> Başkan</w:t>
      </w:r>
    </w:p>
    <w:p w14:paraId="318011D6" w14:textId="77777777" w:rsidR="00663613" w:rsidRPr="00663613" w:rsidRDefault="00663613" w:rsidP="00663613">
      <w:pPr>
        <w:spacing w:before="0" w:after="160" w:line="259" w:lineRule="auto"/>
        <w:ind w:firstLine="0"/>
        <w:jc w:val="left"/>
        <w:textboxTightWrap w:val="none"/>
        <w:rPr>
          <w:szCs w:val="24"/>
          <w:lang w:eastAsia="en-US"/>
        </w:rPr>
      </w:pPr>
      <w:proofErr w:type="spellStart"/>
      <w:proofErr w:type="gramStart"/>
      <w:r w:rsidRPr="00663613">
        <w:rPr>
          <w:szCs w:val="24"/>
          <w:lang w:eastAsia="en-US"/>
        </w:rPr>
        <w:t>Dr.Öğr.Üyesi</w:t>
      </w:r>
      <w:proofErr w:type="spellEnd"/>
      <w:proofErr w:type="gramEnd"/>
      <w:r w:rsidRPr="00663613">
        <w:rPr>
          <w:szCs w:val="24"/>
          <w:lang w:eastAsia="en-US"/>
        </w:rPr>
        <w:t xml:space="preserve"> Sabri Sami TAN - Üye</w:t>
      </w:r>
    </w:p>
    <w:p w14:paraId="19391A75" w14:textId="77777777" w:rsidR="00663613" w:rsidRPr="00663613" w:rsidRDefault="00663613" w:rsidP="00663613">
      <w:pPr>
        <w:spacing w:before="0" w:after="160" w:line="259" w:lineRule="auto"/>
        <w:ind w:firstLine="0"/>
        <w:jc w:val="left"/>
        <w:textboxTightWrap w:val="none"/>
        <w:rPr>
          <w:szCs w:val="24"/>
          <w:lang w:eastAsia="en-US"/>
        </w:rPr>
      </w:pPr>
      <w:proofErr w:type="spellStart"/>
      <w:proofErr w:type="gramStart"/>
      <w:r w:rsidRPr="00663613">
        <w:rPr>
          <w:szCs w:val="24"/>
          <w:lang w:eastAsia="en-US"/>
        </w:rPr>
        <w:t>Dr.Öğr.Üyesi</w:t>
      </w:r>
      <w:proofErr w:type="spellEnd"/>
      <w:proofErr w:type="gramEnd"/>
      <w:r w:rsidRPr="00663613">
        <w:rPr>
          <w:szCs w:val="24"/>
          <w:lang w:eastAsia="en-US"/>
        </w:rPr>
        <w:t xml:space="preserve"> Didem SAYGIN - Üye</w:t>
      </w:r>
    </w:p>
    <w:p w14:paraId="3EB8BA91" w14:textId="77777777" w:rsidR="00663613" w:rsidRPr="00663613" w:rsidRDefault="00663613" w:rsidP="00663613">
      <w:pPr>
        <w:spacing w:before="0" w:after="160" w:line="259" w:lineRule="auto"/>
        <w:ind w:firstLine="0"/>
        <w:jc w:val="left"/>
        <w:textboxTightWrap w:val="none"/>
        <w:rPr>
          <w:szCs w:val="24"/>
          <w:lang w:eastAsia="en-US"/>
        </w:rPr>
      </w:pPr>
      <w:r w:rsidRPr="00663613">
        <w:rPr>
          <w:szCs w:val="24"/>
          <w:lang w:eastAsia="en-US"/>
        </w:rPr>
        <w:t>Satın Alma Komisyonu</w:t>
      </w:r>
    </w:p>
    <w:p w14:paraId="4FDA3221" w14:textId="77777777" w:rsidR="00663613" w:rsidRPr="00663613" w:rsidRDefault="00663613" w:rsidP="00663613">
      <w:pPr>
        <w:spacing w:before="0" w:after="160" w:line="259" w:lineRule="auto"/>
        <w:ind w:firstLine="0"/>
        <w:jc w:val="left"/>
        <w:textboxTightWrap w:val="none"/>
        <w:rPr>
          <w:szCs w:val="24"/>
          <w:lang w:eastAsia="en-US"/>
        </w:rPr>
      </w:pPr>
      <w:proofErr w:type="spellStart"/>
      <w:r w:rsidRPr="00663613">
        <w:rPr>
          <w:szCs w:val="24"/>
          <w:lang w:eastAsia="en-US"/>
        </w:rPr>
        <w:t>Prof.Dr</w:t>
      </w:r>
      <w:proofErr w:type="spellEnd"/>
      <w:r w:rsidRPr="00663613">
        <w:rPr>
          <w:szCs w:val="24"/>
          <w:lang w:eastAsia="en-US"/>
        </w:rPr>
        <w:t>. Cüneyt KILIÇ- Başkan</w:t>
      </w:r>
    </w:p>
    <w:p w14:paraId="00C1F395" w14:textId="77777777" w:rsidR="00663613" w:rsidRPr="00663613" w:rsidRDefault="00663613" w:rsidP="00663613">
      <w:pPr>
        <w:spacing w:before="0" w:after="160" w:line="259" w:lineRule="auto"/>
        <w:ind w:firstLine="0"/>
        <w:jc w:val="left"/>
        <w:textboxTightWrap w:val="none"/>
        <w:rPr>
          <w:szCs w:val="24"/>
          <w:lang w:eastAsia="en-US"/>
        </w:rPr>
      </w:pPr>
      <w:proofErr w:type="spellStart"/>
      <w:proofErr w:type="gramStart"/>
      <w:r w:rsidRPr="00663613">
        <w:rPr>
          <w:szCs w:val="24"/>
          <w:lang w:eastAsia="en-US"/>
        </w:rPr>
        <w:t>Dr.Öğr.Üyesi</w:t>
      </w:r>
      <w:proofErr w:type="spellEnd"/>
      <w:proofErr w:type="gramEnd"/>
      <w:r w:rsidRPr="00663613">
        <w:rPr>
          <w:szCs w:val="24"/>
          <w:lang w:eastAsia="en-US"/>
        </w:rPr>
        <w:t xml:space="preserve"> Serkan IŞIK</w:t>
      </w:r>
    </w:p>
    <w:p w14:paraId="2BAA5B92" w14:textId="0F5112EC" w:rsidR="00663613" w:rsidRDefault="00663613" w:rsidP="00663613">
      <w:pPr>
        <w:spacing w:before="0" w:after="160" w:line="259" w:lineRule="auto"/>
        <w:ind w:firstLine="0"/>
        <w:jc w:val="left"/>
        <w:textboxTightWrap w:val="none"/>
        <w:rPr>
          <w:szCs w:val="24"/>
          <w:lang w:eastAsia="en-US"/>
        </w:rPr>
      </w:pPr>
      <w:proofErr w:type="spellStart"/>
      <w:proofErr w:type="gramStart"/>
      <w:r w:rsidRPr="00663613">
        <w:rPr>
          <w:szCs w:val="24"/>
          <w:lang w:eastAsia="en-US"/>
        </w:rPr>
        <w:t>Dr.Öğr.Üyesi</w:t>
      </w:r>
      <w:proofErr w:type="spellEnd"/>
      <w:proofErr w:type="gramEnd"/>
      <w:r w:rsidRPr="00663613">
        <w:rPr>
          <w:szCs w:val="24"/>
          <w:lang w:eastAsia="en-US"/>
        </w:rPr>
        <w:t xml:space="preserve"> Hilal GÖRKEM</w:t>
      </w:r>
    </w:p>
    <w:p w14:paraId="344FA4E1" w14:textId="77777777" w:rsidR="00635480" w:rsidRPr="00663613" w:rsidRDefault="00635480" w:rsidP="00663613">
      <w:pPr>
        <w:spacing w:before="0" w:after="160" w:line="259" w:lineRule="auto"/>
        <w:ind w:firstLine="0"/>
        <w:jc w:val="left"/>
        <w:textboxTightWrap w:val="none"/>
        <w:rPr>
          <w:szCs w:val="24"/>
          <w:lang w:eastAsia="en-US"/>
        </w:rPr>
      </w:pPr>
    </w:p>
    <w:p w14:paraId="4187AB9C" w14:textId="77777777" w:rsidR="00663613" w:rsidRPr="00663613" w:rsidRDefault="00663613" w:rsidP="00663613">
      <w:pPr>
        <w:spacing w:before="0" w:after="160" w:line="259" w:lineRule="auto"/>
        <w:ind w:firstLine="0"/>
        <w:jc w:val="left"/>
        <w:textboxTightWrap w:val="none"/>
        <w:rPr>
          <w:b/>
          <w:bCs/>
          <w:szCs w:val="24"/>
          <w:u w:val="single"/>
          <w:lang w:eastAsia="en-US"/>
        </w:rPr>
      </w:pPr>
      <w:r w:rsidRPr="00663613">
        <w:rPr>
          <w:b/>
          <w:bCs/>
          <w:szCs w:val="24"/>
          <w:u w:val="single"/>
          <w:lang w:eastAsia="en-US"/>
        </w:rPr>
        <w:t>Muayene ve Kabul Komisyonu</w:t>
      </w:r>
    </w:p>
    <w:p w14:paraId="0CCF4E2A" w14:textId="77777777" w:rsidR="00663613" w:rsidRPr="00663613" w:rsidRDefault="00663613" w:rsidP="00663613">
      <w:pPr>
        <w:spacing w:before="0" w:after="160" w:line="259" w:lineRule="auto"/>
        <w:ind w:firstLine="0"/>
        <w:jc w:val="left"/>
        <w:textboxTightWrap w:val="none"/>
        <w:rPr>
          <w:szCs w:val="24"/>
          <w:lang w:eastAsia="en-US"/>
        </w:rPr>
      </w:pPr>
      <w:proofErr w:type="spellStart"/>
      <w:r w:rsidRPr="00663613">
        <w:rPr>
          <w:szCs w:val="24"/>
          <w:lang w:eastAsia="en-US"/>
        </w:rPr>
        <w:t>Prof.Dr</w:t>
      </w:r>
      <w:proofErr w:type="spellEnd"/>
      <w:r w:rsidRPr="00663613">
        <w:rPr>
          <w:szCs w:val="24"/>
          <w:lang w:eastAsia="en-US"/>
        </w:rPr>
        <w:t xml:space="preserve">. Yusuf </w:t>
      </w:r>
      <w:proofErr w:type="gramStart"/>
      <w:r w:rsidRPr="00663613">
        <w:rPr>
          <w:szCs w:val="24"/>
          <w:lang w:eastAsia="en-US"/>
        </w:rPr>
        <w:t>YİĞİT -</w:t>
      </w:r>
      <w:proofErr w:type="gramEnd"/>
      <w:r w:rsidRPr="00663613">
        <w:rPr>
          <w:szCs w:val="24"/>
          <w:lang w:eastAsia="en-US"/>
        </w:rPr>
        <w:t xml:space="preserve"> Başkan</w:t>
      </w:r>
    </w:p>
    <w:p w14:paraId="07F64BD2" w14:textId="77777777" w:rsidR="00663613" w:rsidRPr="00663613" w:rsidRDefault="00663613" w:rsidP="00663613">
      <w:pPr>
        <w:spacing w:before="0" w:after="160" w:line="259" w:lineRule="auto"/>
        <w:ind w:firstLine="0"/>
        <w:jc w:val="left"/>
        <w:textboxTightWrap w:val="none"/>
        <w:rPr>
          <w:szCs w:val="24"/>
          <w:lang w:eastAsia="en-US"/>
        </w:rPr>
      </w:pPr>
      <w:proofErr w:type="spellStart"/>
      <w:proofErr w:type="gramStart"/>
      <w:r w:rsidRPr="00663613">
        <w:rPr>
          <w:szCs w:val="24"/>
          <w:lang w:eastAsia="en-US"/>
        </w:rPr>
        <w:t>Dr.Öğr.Üyesi</w:t>
      </w:r>
      <w:proofErr w:type="spellEnd"/>
      <w:proofErr w:type="gramEnd"/>
      <w:r w:rsidRPr="00663613">
        <w:rPr>
          <w:szCs w:val="24"/>
          <w:lang w:eastAsia="en-US"/>
        </w:rPr>
        <w:t xml:space="preserve"> Ahmet Orkun GÖKTEPE</w:t>
      </w:r>
    </w:p>
    <w:p w14:paraId="0EC7715D" w14:textId="3C2AC970" w:rsidR="00663613" w:rsidRDefault="00663613" w:rsidP="00663613">
      <w:pPr>
        <w:spacing w:before="0" w:after="160" w:line="259" w:lineRule="auto"/>
        <w:ind w:firstLine="0"/>
        <w:jc w:val="left"/>
        <w:textboxTightWrap w:val="none"/>
        <w:rPr>
          <w:szCs w:val="24"/>
          <w:lang w:eastAsia="en-US"/>
        </w:rPr>
      </w:pPr>
      <w:proofErr w:type="spellStart"/>
      <w:proofErr w:type="gramStart"/>
      <w:r w:rsidRPr="00663613">
        <w:rPr>
          <w:szCs w:val="24"/>
          <w:lang w:eastAsia="en-US"/>
        </w:rPr>
        <w:t>Dr.Öğr.Üyesi</w:t>
      </w:r>
      <w:proofErr w:type="spellEnd"/>
      <w:proofErr w:type="gramEnd"/>
      <w:r w:rsidRPr="00663613">
        <w:rPr>
          <w:szCs w:val="24"/>
          <w:lang w:eastAsia="en-US"/>
        </w:rPr>
        <w:t xml:space="preserve"> Hilal GÖRKEM </w:t>
      </w:r>
      <w:r w:rsidR="00635480">
        <w:rPr>
          <w:szCs w:val="24"/>
          <w:lang w:eastAsia="en-US"/>
        </w:rPr>
        <w:t>–</w:t>
      </w:r>
      <w:r w:rsidRPr="00663613">
        <w:rPr>
          <w:szCs w:val="24"/>
          <w:lang w:eastAsia="en-US"/>
        </w:rPr>
        <w:t xml:space="preserve"> Üye</w:t>
      </w:r>
    </w:p>
    <w:p w14:paraId="08E1866E" w14:textId="77777777" w:rsidR="00635480" w:rsidRPr="00663613" w:rsidRDefault="00635480" w:rsidP="00663613">
      <w:pPr>
        <w:spacing w:before="0" w:after="160" w:line="259" w:lineRule="auto"/>
        <w:ind w:firstLine="0"/>
        <w:jc w:val="left"/>
        <w:textboxTightWrap w:val="none"/>
        <w:rPr>
          <w:szCs w:val="24"/>
          <w:lang w:eastAsia="en-US"/>
        </w:rPr>
      </w:pPr>
    </w:p>
    <w:p w14:paraId="1454A77F" w14:textId="77777777" w:rsidR="00663613" w:rsidRPr="00663613" w:rsidRDefault="00663613" w:rsidP="00663613">
      <w:pPr>
        <w:spacing w:before="0" w:after="160" w:line="259" w:lineRule="auto"/>
        <w:ind w:firstLine="0"/>
        <w:jc w:val="left"/>
        <w:textboxTightWrap w:val="none"/>
        <w:rPr>
          <w:b/>
          <w:bCs/>
          <w:szCs w:val="24"/>
          <w:u w:val="single"/>
          <w:lang w:eastAsia="en-US"/>
        </w:rPr>
      </w:pPr>
      <w:r w:rsidRPr="00663613">
        <w:rPr>
          <w:b/>
          <w:bCs/>
          <w:szCs w:val="24"/>
          <w:u w:val="single"/>
          <w:lang w:eastAsia="en-US"/>
        </w:rPr>
        <w:t>Biga İİBF Web Sayfası ve Sosyal Medya Hesapları Yönetim Komisyonu</w:t>
      </w:r>
    </w:p>
    <w:p w14:paraId="0EAA7B25" w14:textId="77777777" w:rsidR="00663613" w:rsidRPr="00663613" w:rsidRDefault="00663613" w:rsidP="00663613">
      <w:pPr>
        <w:spacing w:before="0" w:after="160" w:line="259" w:lineRule="auto"/>
        <w:ind w:firstLine="0"/>
        <w:jc w:val="left"/>
        <w:textboxTightWrap w:val="none"/>
        <w:rPr>
          <w:szCs w:val="24"/>
          <w:lang w:eastAsia="en-US"/>
        </w:rPr>
      </w:pPr>
      <w:proofErr w:type="spellStart"/>
      <w:r w:rsidRPr="00663613">
        <w:rPr>
          <w:szCs w:val="24"/>
          <w:lang w:eastAsia="en-US"/>
        </w:rPr>
        <w:t>Prof.Dr</w:t>
      </w:r>
      <w:proofErr w:type="spellEnd"/>
      <w:r w:rsidRPr="00663613">
        <w:rPr>
          <w:szCs w:val="24"/>
          <w:lang w:eastAsia="en-US"/>
        </w:rPr>
        <w:t>. Cüneyt KILIÇ</w:t>
      </w:r>
    </w:p>
    <w:p w14:paraId="3D430346" w14:textId="77777777" w:rsidR="00663613" w:rsidRPr="00663613" w:rsidRDefault="00663613" w:rsidP="00663613">
      <w:pPr>
        <w:spacing w:before="0" w:after="160" w:line="259" w:lineRule="auto"/>
        <w:ind w:firstLine="0"/>
        <w:jc w:val="left"/>
        <w:textboxTightWrap w:val="none"/>
        <w:rPr>
          <w:szCs w:val="24"/>
          <w:lang w:eastAsia="en-US"/>
        </w:rPr>
      </w:pPr>
      <w:proofErr w:type="spellStart"/>
      <w:r w:rsidRPr="00663613">
        <w:rPr>
          <w:szCs w:val="24"/>
          <w:lang w:eastAsia="en-US"/>
        </w:rPr>
        <w:t>Doç.Dr</w:t>
      </w:r>
      <w:proofErr w:type="spellEnd"/>
      <w:r w:rsidRPr="00663613">
        <w:rPr>
          <w:szCs w:val="24"/>
          <w:lang w:eastAsia="en-US"/>
        </w:rPr>
        <w:t>. Özgür TOPKAYA</w:t>
      </w:r>
    </w:p>
    <w:p w14:paraId="4EE15D2F" w14:textId="77777777" w:rsidR="00663613" w:rsidRPr="00663613" w:rsidRDefault="00663613" w:rsidP="00663613">
      <w:pPr>
        <w:spacing w:before="0" w:after="160" w:line="259" w:lineRule="auto"/>
        <w:ind w:firstLine="0"/>
        <w:jc w:val="left"/>
        <w:textboxTightWrap w:val="none"/>
        <w:rPr>
          <w:szCs w:val="24"/>
          <w:lang w:eastAsia="en-US"/>
        </w:rPr>
      </w:pPr>
      <w:proofErr w:type="spellStart"/>
      <w:proofErr w:type="gramStart"/>
      <w:r w:rsidRPr="00663613">
        <w:rPr>
          <w:szCs w:val="24"/>
          <w:lang w:eastAsia="en-US"/>
        </w:rPr>
        <w:t>Dr.Öğr.Üyesi</w:t>
      </w:r>
      <w:proofErr w:type="spellEnd"/>
      <w:proofErr w:type="gramEnd"/>
      <w:r w:rsidRPr="00663613">
        <w:rPr>
          <w:szCs w:val="24"/>
          <w:lang w:eastAsia="en-US"/>
        </w:rPr>
        <w:t xml:space="preserve"> Hasan AZAZİ</w:t>
      </w:r>
    </w:p>
    <w:p w14:paraId="1E491BA2" w14:textId="0CDB8727" w:rsidR="00DC71DA" w:rsidRPr="00B64467" w:rsidRDefault="00DC71DA" w:rsidP="00DC71DA">
      <w:pPr>
        <w:ind w:firstLine="0"/>
        <w:rPr>
          <w:b/>
          <w:bCs/>
        </w:rPr>
      </w:pPr>
      <w:r w:rsidRPr="00B64467">
        <w:rPr>
          <w:b/>
          <w:bCs/>
        </w:rPr>
        <w:lastRenderedPageBreak/>
        <w:t>Tablo</w:t>
      </w:r>
      <w:r w:rsidR="008F3805">
        <w:rPr>
          <w:b/>
          <w:bCs/>
        </w:rPr>
        <w:t xml:space="preserve"> 2</w:t>
      </w:r>
      <w:r w:rsidRPr="00B64467">
        <w:rPr>
          <w:b/>
          <w:bCs/>
        </w:rPr>
        <w:t xml:space="preserve">: Kalite Güvence Sistemi Kapsamında İdari ve Akademik Personele Yönelik </w:t>
      </w:r>
      <w:proofErr w:type="spellStart"/>
      <w:r w:rsidRPr="00B64467">
        <w:rPr>
          <w:b/>
          <w:bCs/>
        </w:rPr>
        <w:t>Hizmetiçi</w:t>
      </w:r>
      <w:proofErr w:type="spellEnd"/>
      <w:r w:rsidRPr="00B64467">
        <w:rPr>
          <w:b/>
          <w:bCs/>
        </w:rPr>
        <w:t xml:space="preserve"> Eğitim </w:t>
      </w:r>
      <w:proofErr w:type="gramStart"/>
      <w:r w:rsidRPr="00B64467">
        <w:rPr>
          <w:b/>
          <w:bCs/>
        </w:rPr>
        <w:t>Faaliyetleri  (</w:t>
      </w:r>
      <w:proofErr w:type="gramEnd"/>
      <w:r w:rsidRPr="00B64467">
        <w:rPr>
          <w:b/>
          <w:bCs/>
        </w:rPr>
        <w:t>2020)</w:t>
      </w:r>
    </w:p>
    <w:tbl>
      <w:tblPr>
        <w:tblStyle w:val="TabloKlavuzu"/>
        <w:tblW w:w="7981" w:type="dxa"/>
        <w:tblLook w:val="04A0" w:firstRow="1" w:lastRow="0" w:firstColumn="1" w:lastColumn="0" w:noHBand="0" w:noVBand="1"/>
      </w:tblPr>
      <w:tblGrid>
        <w:gridCol w:w="2373"/>
        <w:gridCol w:w="1323"/>
        <w:gridCol w:w="1856"/>
        <w:gridCol w:w="2429"/>
      </w:tblGrid>
      <w:tr w:rsidR="00DC71DA" w14:paraId="18950277" w14:textId="46012FD7" w:rsidTr="00DC71DA">
        <w:tc>
          <w:tcPr>
            <w:tcW w:w="3160" w:type="dxa"/>
          </w:tcPr>
          <w:p w14:paraId="75B5D83C" w14:textId="77777777" w:rsidR="00DC71DA" w:rsidRDefault="00DC71DA" w:rsidP="007C5171">
            <w:pPr>
              <w:spacing w:line="240" w:lineRule="auto"/>
              <w:ind w:firstLine="0"/>
            </w:pPr>
            <w:bookmarkStart w:id="18" w:name="_Hlk84671692"/>
            <w:r>
              <w:t>Performans Göstergesi</w:t>
            </w:r>
          </w:p>
        </w:tc>
        <w:tc>
          <w:tcPr>
            <w:tcW w:w="1323" w:type="dxa"/>
          </w:tcPr>
          <w:p w14:paraId="5C357373" w14:textId="77777777" w:rsidR="00DC71DA" w:rsidRDefault="00DC71DA" w:rsidP="007C5171">
            <w:pPr>
              <w:spacing w:line="240" w:lineRule="auto"/>
              <w:ind w:firstLine="0"/>
            </w:pPr>
            <w:r>
              <w:t>Hedeflenen (Adet)</w:t>
            </w:r>
          </w:p>
        </w:tc>
        <w:tc>
          <w:tcPr>
            <w:tcW w:w="1749" w:type="dxa"/>
          </w:tcPr>
          <w:p w14:paraId="099AF426" w14:textId="77777777" w:rsidR="00DC71DA" w:rsidRPr="005C5656" w:rsidRDefault="00DC71DA" w:rsidP="007C5171">
            <w:pPr>
              <w:spacing w:line="240" w:lineRule="auto"/>
              <w:ind w:firstLine="0"/>
              <w:rPr>
                <w:b/>
                <w:bCs/>
              </w:rPr>
            </w:pPr>
            <w:r w:rsidRPr="005C5656">
              <w:rPr>
                <w:b/>
                <w:bCs/>
              </w:rPr>
              <w:t>Gerçekleştirilen (Adet)</w:t>
            </w:r>
          </w:p>
        </w:tc>
        <w:tc>
          <w:tcPr>
            <w:tcW w:w="1749" w:type="dxa"/>
          </w:tcPr>
          <w:p w14:paraId="36952B3D" w14:textId="7C6A0281" w:rsidR="00DC71DA" w:rsidRPr="005C5656" w:rsidRDefault="00DC71DA" w:rsidP="007C5171">
            <w:pPr>
              <w:spacing w:line="240" w:lineRule="auto"/>
              <w:ind w:firstLine="0"/>
              <w:rPr>
                <w:b/>
                <w:bCs/>
              </w:rPr>
            </w:pPr>
            <w:r w:rsidRPr="005C5656">
              <w:rPr>
                <w:b/>
                <w:bCs/>
              </w:rPr>
              <w:t xml:space="preserve">Açıklama </w:t>
            </w:r>
          </w:p>
        </w:tc>
      </w:tr>
      <w:tr w:rsidR="00DC71DA" w14:paraId="5A904BE6" w14:textId="13A89EBA" w:rsidTr="00DC71DA">
        <w:tc>
          <w:tcPr>
            <w:tcW w:w="3160" w:type="dxa"/>
          </w:tcPr>
          <w:p w14:paraId="278C4C99" w14:textId="33DE9684" w:rsidR="00DC71DA" w:rsidRDefault="00DC71DA" w:rsidP="007C5171">
            <w:pPr>
              <w:spacing w:line="240" w:lineRule="auto"/>
              <w:ind w:firstLine="0"/>
            </w:pPr>
            <w:r>
              <w:t xml:space="preserve">Kalite Yönetim Sistemleri </w:t>
            </w:r>
            <w:proofErr w:type="gramStart"/>
            <w:r>
              <w:t>İle</w:t>
            </w:r>
            <w:proofErr w:type="gramEnd"/>
            <w:r>
              <w:t xml:space="preserve"> İlgili Hizmet İçi Eğitim Faaliyetleri Sayısı</w:t>
            </w:r>
          </w:p>
        </w:tc>
        <w:tc>
          <w:tcPr>
            <w:tcW w:w="1323" w:type="dxa"/>
          </w:tcPr>
          <w:p w14:paraId="4C635A5B" w14:textId="23402C2E" w:rsidR="00DC71DA" w:rsidRDefault="004E74D9" w:rsidP="007C5171">
            <w:pPr>
              <w:spacing w:line="240" w:lineRule="auto"/>
              <w:ind w:firstLine="0"/>
            </w:pPr>
            <w:r>
              <w:t>2</w:t>
            </w:r>
          </w:p>
        </w:tc>
        <w:tc>
          <w:tcPr>
            <w:tcW w:w="1749" w:type="dxa"/>
          </w:tcPr>
          <w:p w14:paraId="1A8E278F" w14:textId="38017554" w:rsidR="00DC71DA" w:rsidRDefault="005D30C0" w:rsidP="007C5171">
            <w:pPr>
              <w:spacing w:line="240" w:lineRule="auto"/>
              <w:ind w:firstLine="0"/>
            </w:pPr>
            <w:r>
              <w:t xml:space="preserve"> 1</w:t>
            </w:r>
          </w:p>
        </w:tc>
        <w:tc>
          <w:tcPr>
            <w:tcW w:w="1749" w:type="dxa"/>
          </w:tcPr>
          <w:p w14:paraId="46DDF7B2" w14:textId="0B4D40E7" w:rsidR="00DC71DA" w:rsidRDefault="005D30C0" w:rsidP="007C5171">
            <w:pPr>
              <w:spacing w:line="240" w:lineRule="auto"/>
              <w:ind w:firstLine="0"/>
            </w:pPr>
            <w:r>
              <w:t>19 Şubat 2020</w:t>
            </w:r>
          </w:p>
        </w:tc>
      </w:tr>
      <w:tr w:rsidR="00DC71DA" w14:paraId="6CA26AD8" w14:textId="4C74555C" w:rsidTr="00DC71DA">
        <w:tc>
          <w:tcPr>
            <w:tcW w:w="3160" w:type="dxa"/>
          </w:tcPr>
          <w:p w14:paraId="6CBCA42C" w14:textId="173765AE" w:rsidR="00DC71DA" w:rsidRDefault="00DC71DA" w:rsidP="007C5171">
            <w:pPr>
              <w:spacing w:line="240" w:lineRule="auto"/>
              <w:ind w:firstLine="0"/>
            </w:pPr>
            <w:r>
              <w:t xml:space="preserve">İç Kontrol Standartları Konulu Hizmet İçi Eğitim Faaliyetleri Sayısı </w:t>
            </w:r>
          </w:p>
        </w:tc>
        <w:tc>
          <w:tcPr>
            <w:tcW w:w="1323" w:type="dxa"/>
          </w:tcPr>
          <w:p w14:paraId="1BF32239" w14:textId="6FEBA15F" w:rsidR="00DC71DA" w:rsidRDefault="004E74D9" w:rsidP="007C5171">
            <w:pPr>
              <w:spacing w:line="240" w:lineRule="auto"/>
              <w:ind w:firstLine="0"/>
            </w:pPr>
            <w:r>
              <w:t>2</w:t>
            </w:r>
          </w:p>
        </w:tc>
        <w:tc>
          <w:tcPr>
            <w:tcW w:w="1749" w:type="dxa"/>
          </w:tcPr>
          <w:p w14:paraId="5974B075" w14:textId="352A2E07" w:rsidR="00DC71DA" w:rsidRDefault="004E74D9" w:rsidP="007C5171">
            <w:pPr>
              <w:spacing w:line="240" w:lineRule="auto"/>
              <w:ind w:firstLine="0"/>
            </w:pPr>
            <w:r>
              <w:t>-</w:t>
            </w:r>
          </w:p>
        </w:tc>
        <w:tc>
          <w:tcPr>
            <w:tcW w:w="1749" w:type="dxa"/>
          </w:tcPr>
          <w:p w14:paraId="25FB8144" w14:textId="0B065CF0" w:rsidR="00DC71DA" w:rsidRDefault="004E74D9" w:rsidP="007C5171">
            <w:pPr>
              <w:spacing w:line="240" w:lineRule="auto"/>
              <w:ind w:firstLine="0"/>
            </w:pPr>
            <w:proofErr w:type="spellStart"/>
            <w:r>
              <w:t>Pandemi</w:t>
            </w:r>
            <w:proofErr w:type="spellEnd"/>
            <w:r>
              <w:t xml:space="preserve"> sürecinde gerçekleştirilememiştir</w:t>
            </w:r>
          </w:p>
        </w:tc>
      </w:tr>
      <w:bookmarkEnd w:id="18"/>
      <w:tr w:rsidR="00DC71DA" w14:paraId="03CD2188" w14:textId="3C9AD52F" w:rsidTr="00DC71DA">
        <w:tc>
          <w:tcPr>
            <w:tcW w:w="3160" w:type="dxa"/>
          </w:tcPr>
          <w:p w14:paraId="7F397831" w14:textId="6C220CD9" w:rsidR="00DC71DA" w:rsidRDefault="00DC71DA" w:rsidP="007C5171">
            <w:pPr>
              <w:spacing w:line="240" w:lineRule="auto"/>
              <w:ind w:firstLine="0"/>
            </w:pPr>
            <w:r>
              <w:t xml:space="preserve">İdari Personele Yönelik </w:t>
            </w:r>
            <w:proofErr w:type="spellStart"/>
            <w:r>
              <w:t>Hizmetiçi</w:t>
            </w:r>
            <w:proofErr w:type="spellEnd"/>
            <w:r>
              <w:t xml:space="preserve"> Eğitim Faaliyetleri </w:t>
            </w:r>
          </w:p>
        </w:tc>
        <w:tc>
          <w:tcPr>
            <w:tcW w:w="1323" w:type="dxa"/>
          </w:tcPr>
          <w:p w14:paraId="5AC4EB35" w14:textId="3D9AB059" w:rsidR="00DC71DA" w:rsidRDefault="004E74D9" w:rsidP="007C5171">
            <w:pPr>
              <w:spacing w:line="240" w:lineRule="auto"/>
              <w:ind w:firstLine="0"/>
            </w:pPr>
            <w:r>
              <w:t>5</w:t>
            </w:r>
          </w:p>
        </w:tc>
        <w:tc>
          <w:tcPr>
            <w:tcW w:w="1749" w:type="dxa"/>
          </w:tcPr>
          <w:p w14:paraId="4F803063" w14:textId="30D3C520" w:rsidR="00DC71DA" w:rsidRDefault="004E74D9" w:rsidP="007C5171">
            <w:pPr>
              <w:spacing w:line="240" w:lineRule="auto"/>
              <w:ind w:firstLine="0"/>
            </w:pPr>
            <w:r>
              <w:t>5</w:t>
            </w:r>
          </w:p>
        </w:tc>
        <w:tc>
          <w:tcPr>
            <w:tcW w:w="1749" w:type="dxa"/>
          </w:tcPr>
          <w:p w14:paraId="6A1EF9B9" w14:textId="77777777" w:rsidR="00DC71DA" w:rsidRDefault="004E74D9" w:rsidP="007C5171">
            <w:pPr>
              <w:spacing w:line="240" w:lineRule="auto"/>
              <w:ind w:firstLine="0"/>
            </w:pPr>
            <w:r>
              <w:t>UBYS,</w:t>
            </w:r>
          </w:p>
          <w:p w14:paraId="49D33E31" w14:textId="77777777" w:rsidR="004E74D9" w:rsidRDefault="004E74D9" w:rsidP="007C5171">
            <w:pPr>
              <w:spacing w:line="240" w:lineRule="auto"/>
              <w:ind w:firstLine="0"/>
            </w:pPr>
            <w:proofErr w:type="spellStart"/>
            <w:r>
              <w:t>Ekders</w:t>
            </w:r>
            <w:proofErr w:type="spellEnd"/>
          </w:p>
          <w:p w14:paraId="1AF150DB" w14:textId="1E461853" w:rsidR="004E74D9" w:rsidRDefault="004E74D9" w:rsidP="007C5171">
            <w:pPr>
              <w:spacing w:line="240" w:lineRule="auto"/>
              <w:ind w:firstLine="0"/>
            </w:pPr>
            <w:r>
              <w:t xml:space="preserve">Taşınır İşlemleri </w:t>
            </w:r>
          </w:p>
        </w:tc>
      </w:tr>
      <w:tr w:rsidR="00DC71DA" w14:paraId="1D4934D1" w14:textId="36B7A0CD" w:rsidTr="00DC71DA">
        <w:tc>
          <w:tcPr>
            <w:tcW w:w="3160" w:type="dxa"/>
          </w:tcPr>
          <w:p w14:paraId="0BCA8171" w14:textId="3C08FFAD" w:rsidR="00DC71DA" w:rsidRDefault="00DC71DA" w:rsidP="007C5171">
            <w:pPr>
              <w:spacing w:line="240" w:lineRule="auto"/>
              <w:ind w:firstLine="0"/>
            </w:pPr>
            <w:r>
              <w:t xml:space="preserve">Akademik Personele Yönelik </w:t>
            </w:r>
            <w:proofErr w:type="spellStart"/>
            <w:r>
              <w:t>Hizmetiçi</w:t>
            </w:r>
            <w:proofErr w:type="spellEnd"/>
            <w:r>
              <w:t xml:space="preserve"> Eğitim Faaliyetleri </w:t>
            </w:r>
          </w:p>
        </w:tc>
        <w:tc>
          <w:tcPr>
            <w:tcW w:w="1323" w:type="dxa"/>
          </w:tcPr>
          <w:p w14:paraId="72D4916E" w14:textId="726C2377" w:rsidR="00DC71DA" w:rsidRDefault="004E74D9" w:rsidP="007C5171">
            <w:pPr>
              <w:spacing w:line="240" w:lineRule="auto"/>
              <w:ind w:firstLine="0"/>
            </w:pPr>
            <w:r>
              <w:t>-</w:t>
            </w:r>
          </w:p>
        </w:tc>
        <w:tc>
          <w:tcPr>
            <w:tcW w:w="1749" w:type="dxa"/>
          </w:tcPr>
          <w:p w14:paraId="5FDC30CE" w14:textId="0F4A2804" w:rsidR="00DC71DA" w:rsidRDefault="008B390A" w:rsidP="007C5171">
            <w:pPr>
              <w:spacing w:line="240" w:lineRule="auto"/>
              <w:ind w:firstLine="0"/>
            </w:pPr>
            <w:r>
              <w:t>3</w:t>
            </w:r>
          </w:p>
        </w:tc>
        <w:tc>
          <w:tcPr>
            <w:tcW w:w="1749" w:type="dxa"/>
          </w:tcPr>
          <w:p w14:paraId="7C959007" w14:textId="77777777" w:rsidR="00DC71DA" w:rsidRDefault="00564378" w:rsidP="007C5171">
            <w:pPr>
              <w:spacing w:line="240" w:lineRule="auto"/>
              <w:ind w:firstLine="0"/>
            </w:pPr>
            <w:r>
              <w:t>Veri Bilimi Nedir Semineri</w:t>
            </w:r>
          </w:p>
          <w:p w14:paraId="7F76527E" w14:textId="77777777" w:rsidR="008B390A" w:rsidRDefault="008B390A" w:rsidP="007C5171">
            <w:pPr>
              <w:spacing w:line="240" w:lineRule="auto"/>
              <w:ind w:firstLine="0"/>
            </w:pPr>
            <w:r>
              <w:t>Engelli Koordinasyon Birim Toplantısı</w:t>
            </w:r>
          </w:p>
          <w:p w14:paraId="3DA097A3" w14:textId="7DA7A4A7" w:rsidR="008B390A" w:rsidRDefault="008B390A" w:rsidP="007C5171">
            <w:pPr>
              <w:spacing w:line="240" w:lineRule="auto"/>
              <w:ind w:firstLine="0"/>
            </w:pPr>
            <w:r>
              <w:t>Çevrimiçi Akademik Personel İlan ve Başvuru Sistemi</w:t>
            </w:r>
          </w:p>
        </w:tc>
      </w:tr>
    </w:tbl>
    <w:p w14:paraId="50E98B38" w14:textId="63CFA0D5" w:rsidR="003C7E65" w:rsidRDefault="008F3805" w:rsidP="00B64467">
      <w:pPr>
        <w:ind w:firstLine="0"/>
      </w:pPr>
      <w:r>
        <w:t xml:space="preserve">Tablo 2’de kalite güvence sistemi kapsamında idari ve akademik personele yönelik </w:t>
      </w:r>
      <w:proofErr w:type="spellStart"/>
      <w:r>
        <w:t>hizmetiçi</w:t>
      </w:r>
      <w:proofErr w:type="spellEnd"/>
      <w:r>
        <w:t xml:space="preserve"> eğitim faaliyetleri ile ilgili verilere yer verilmektedir. Söz konusu verilerle ilgili kanıtlar ise aşağıda sunulmaktadır. </w:t>
      </w:r>
    </w:p>
    <w:p w14:paraId="5494295F" w14:textId="77777777" w:rsidR="00E17CA8" w:rsidRDefault="005D30C0" w:rsidP="00E17CA8">
      <w:pPr>
        <w:ind w:firstLine="0"/>
      </w:pPr>
      <w:r w:rsidRPr="00E17CA8">
        <w:rPr>
          <w:b/>
          <w:bCs/>
        </w:rPr>
        <w:t>KANIT</w:t>
      </w:r>
      <w:r>
        <w:t xml:space="preserve">: 19 Şubat 2020 Tarihinde Üniversitemiz Kalite Güvence Üst Kurul üyesi </w:t>
      </w:r>
      <w:proofErr w:type="spellStart"/>
      <w:r>
        <w:t>Öğr</w:t>
      </w:r>
      <w:proofErr w:type="spellEnd"/>
      <w:r>
        <w:t>. Gör. Ergül SÖYLEMEZOĞLU tarafından Biga İktisadi ve İdari Bilimler Fakültesi’nde eğitim toplantısı yapılmıştır (</w:t>
      </w:r>
      <w:hyperlink r:id="rId8" w:history="1">
        <w:r w:rsidRPr="00BA7B62">
          <w:rPr>
            <w:rStyle w:val="Kpr"/>
          </w:rPr>
          <w:t>https://biibf.comu.edu.tr/arsiv/haberler/kalite-guvencesi-calismasi-egitimi-yapildi-r1222.html</w:t>
        </w:r>
      </w:hyperlink>
      <w:proofErr w:type="gramStart"/>
      <w:r>
        <w:t xml:space="preserve">) </w:t>
      </w:r>
      <w:r w:rsidR="00E17CA8">
        <w:t>.</w:t>
      </w:r>
      <w:proofErr w:type="gramEnd"/>
    </w:p>
    <w:p w14:paraId="0492BD52" w14:textId="4736C68C" w:rsidR="000C5A9F" w:rsidRDefault="008B390A" w:rsidP="000C5A9F">
      <w:pPr>
        <w:ind w:firstLine="0"/>
      </w:pPr>
      <w:r w:rsidRPr="008B390A">
        <w:rPr>
          <w:b/>
          <w:bCs/>
        </w:rPr>
        <w:t>KANIT:</w:t>
      </w:r>
      <w:r>
        <w:t xml:space="preserve"> 21 Şubat 2020 Tarihli ve 91543765-051.05-E.2000034738 Sayılı Yazı ile birim sorumlumuz Üniversitemiz Öğrenci Birimi Koordinatörlüğü’nün 02 Mart 2020 Pazartesi günü saat 13:30’da Mühendislik Fakültesi Turgut Özel Konferans Salonunda düzenleyeceği etkinliğe katılması sağlanmıştır. </w:t>
      </w:r>
    </w:p>
    <w:p w14:paraId="37DD0702" w14:textId="45419286" w:rsidR="008B390A" w:rsidRDefault="008B390A" w:rsidP="000C5A9F">
      <w:pPr>
        <w:ind w:firstLine="0"/>
      </w:pPr>
      <w:proofErr w:type="gramStart"/>
      <w:r w:rsidRPr="00616180">
        <w:rPr>
          <w:b/>
          <w:bCs/>
        </w:rPr>
        <w:t xml:space="preserve">KANIT:  </w:t>
      </w:r>
      <w:r>
        <w:t>3</w:t>
      </w:r>
      <w:proofErr w:type="gramEnd"/>
      <w:r>
        <w:t xml:space="preserve"> Haziran 2020 tarih ve 86462099-903.07.01-E.2000070046 Sayılı Yazı. Bilgi İşlem Daire Başkanlığı tarafından geliştirilen “Çevrimiçi Akademik Personel İlan ve </w:t>
      </w:r>
      <w:r>
        <w:lastRenderedPageBreak/>
        <w:t>Başvuru Sistemi” yazılım hakk</w:t>
      </w:r>
      <w:r w:rsidR="00616180">
        <w:t xml:space="preserve">ında eğitim 9 Haziran Salı günü saat 14.30’da öğretim görevlisi Ulaş YABANOVA tarafından uzaktan eğitim şeklinde gerçekleştirilmiştir. </w:t>
      </w:r>
    </w:p>
    <w:p w14:paraId="294EA6E4" w14:textId="2485B191" w:rsidR="000C5A9F" w:rsidRDefault="00E17CA8" w:rsidP="000C5A9F">
      <w:pPr>
        <w:ind w:firstLine="0"/>
      </w:pPr>
      <w:r w:rsidRPr="000C5A9F">
        <w:rPr>
          <w:b/>
          <w:bCs/>
        </w:rPr>
        <w:t>KANIT:</w:t>
      </w:r>
      <w:r w:rsidRPr="00E17CA8">
        <w:t xml:space="preserve"> </w:t>
      </w:r>
      <w:r w:rsidR="000C5A9F" w:rsidRPr="000C5A9F">
        <w:t xml:space="preserve">05 Mart 2020 Perşembe günü saat 14.30'da Dekanlık Konferans Salonunda Bilgi İşlem Daire Başkanlığınca </w:t>
      </w:r>
      <w:proofErr w:type="gramStart"/>
      <w:r w:rsidR="000C5A9F" w:rsidRPr="000C5A9F">
        <w:t>üniversite  bilgi</w:t>
      </w:r>
      <w:proofErr w:type="gramEnd"/>
      <w:r w:rsidR="000C5A9F" w:rsidRPr="000C5A9F">
        <w:t xml:space="preserve">  yönetim  sistemi  (ÜBYS)  içerisinde  bulunan  ek  ders modülüne ilişkin bilgilendirme toplantısı yapıldı. Toplantıya Rektör Yardımcıları </w:t>
      </w:r>
      <w:proofErr w:type="spellStart"/>
      <w:proofErr w:type="gramStart"/>
      <w:r w:rsidR="000C5A9F" w:rsidRPr="000C5A9F">
        <w:t>Prof.Dr.Bünyamin</w:t>
      </w:r>
      <w:proofErr w:type="spellEnd"/>
      <w:proofErr w:type="gramEnd"/>
      <w:r w:rsidR="000C5A9F" w:rsidRPr="000C5A9F">
        <w:t xml:space="preserve"> BACAK ve </w:t>
      </w:r>
      <w:proofErr w:type="spellStart"/>
      <w:r w:rsidR="000C5A9F" w:rsidRPr="000C5A9F">
        <w:t>Prof.Dr.Suat</w:t>
      </w:r>
      <w:proofErr w:type="spellEnd"/>
      <w:r w:rsidR="000C5A9F" w:rsidRPr="000C5A9F">
        <w:t xml:space="preserve"> UĞUR ile Akademik ve İdari Personel katıldı</w:t>
      </w:r>
      <w:r w:rsidR="000C5A9F">
        <w:t xml:space="preserve"> (</w:t>
      </w:r>
      <w:hyperlink r:id="rId9" w:history="1">
        <w:r w:rsidR="000C5A9F" w:rsidRPr="00025291">
          <w:rPr>
            <w:rStyle w:val="Kpr"/>
          </w:rPr>
          <w:t>https://biibf.comu.edu.tr/arsiv/haberler/ubys-toplantisi-r1232.html</w:t>
        </w:r>
      </w:hyperlink>
      <w:r w:rsidR="000C5A9F">
        <w:t xml:space="preserve">) </w:t>
      </w:r>
      <w:r w:rsidR="000C5A9F" w:rsidRPr="000C5A9F">
        <w:t>.</w:t>
      </w:r>
    </w:p>
    <w:p w14:paraId="18D374A3" w14:textId="106C3D6E" w:rsidR="00564378" w:rsidRPr="00564378" w:rsidRDefault="00564378" w:rsidP="00564378">
      <w:pPr>
        <w:ind w:firstLine="0"/>
      </w:pPr>
      <w:r w:rsidRPr="00616180">
        <w:rPr>
          <w:b/>
          <w:bCs/>
        </w:rPr>
        <w:t>KANIT</w:t>
      </w:r>
      <w:r>
        <w:t xml:space="preserve">: 8 Aralık 2020 tarihinde online </w:t>
      </w:r>
      <w:r w:rsidRPr="00564378">
        <w:t>“Veri bilimi nedir?” Semineri</w:t>
      </w:r>
      <w:r>
        <w:t xml:space="preserve"> düzenlenmiştir. S</w:t>
      </w:r>
      <w:r w:rsidRPr="00564378">
        <w:t>eminer sonunda sınırlı kontenjanla R programı kullanılarak bir uygulama gerçekleştiril</w:t>
      </w:r>
      <w:r>
        <w:t>miştir</w:t>
      </w:r>
      <w:r w:rsidRPr="00564378">
        <w:t>. Başvurular </w:t>
      </w:r>
      <w:hyperlink r:id="rId10" w:tgtFrame="_blank" w:history="1">
        <w:r w:rsidRPr="00564378">
          <w:rPr>
            <w:rStyle w:val="Kpr"/>
          </w:rPr>
          <w:t>https://forms.gle/3YvTPnZgCShZtqM88</w:t>
        </w:r>
      </w:hyperlink>
      <w:r w:rsidRPr="00564378">
        <w:t> yap</w:t>
      </w:r>
      <w:r>
        <w:t>ılmıştır (</w:t>
      </w:r>
      <w:hyperlink r:id="rId11" w:history="1">
        <w:r w:rsidRPr="00025291">
          <w:rPr>
            <w:rStyle w:val="Kpr"/>
          </w:rPr>
          <w:t>https://biibf.comu.edu.tr/arsiv/duyurular/duyuru-veri-bilimi-nedir-r1308.html</w:t>
        </w:r>
      </w:hyperlink>
      <w:proofErr w:type="gramStart"/>
      <w:r>
        <w:t xml:space="preserve">) </w:t>
      </w:r>
      <w:r w:rsidRPr="00564378">
        <w:t>.</w:t>
      </w:r>
      <w:proofErr w:type="gramEnd"/>
    </w:p>
    <w:p w14:paraId="096B1076" w14:textId="77777777" w:rsidR="003C7E65" w:rsidRDefault="003C7E65" w:rsidP="00B64467">
      <w:pPr>
        <w:ind w:firstLine="0"/>
      </w:pPr>
    </w:p>
    <w:p w14:paraId="119C3FEE" w14:textId="1EAE3679" w:rsidR="00E757B9" w:rsidRDefault="00614299" w:rsidP="00355F3A">
      <w:pPr>
        <w:pStyle w:val="Balk1"/>
        <w:jc w:val="left"/>
        <w:rPr>
          <w:color w:val="auto"/>
        </w:rPr>
      </w:pPr>
      <w:bookmarkStart w:id="19" w:name="_Toc85062053"/>
      <w:r w:rsidRPr="00355F3A">
        <w:rPr>
          <w:color w:val="auto"/>
        </w:rPr>
        <w:t>B. Eğitim ve Öğretim</w:t>
      </w:r>
      <w:bookmarkEnd w:id="19"/>
      <w:r w:rsidRPr="00355F3A">
        <w:rPr>
          <w:color w:val="auto"/>
        </w:rPr>
        <w:t xml:space="preserve"> </w:t>
      </w:r>
    </w:p>
    <w:p w14:paraId="3641C440" w14:textId="06E3EC68" w:rsidR="00935F0D" w:rsidRDefault="00935F0D" w:rsidP="00935F0D">
      <w:pPr>
        <w:ind w:firstLine="0"/>
      </w:pPr>
      <w:r>
        <w:t xml:space="preserve">Biga İİBF lisans programı ÖSYM Başkanlığı tarafından yapılan Yüksek Öğretim Kurumları Sınavının TYT puan türünden en az 180 puan almış olma şartını yerine getiren öğrencileri kabul etmektedir. 7 farklı bölüme sahip Fakültemize Türkiye’nin çeşitli illerinden öğrenciler gelip öğrenim görmektedir. </w:t>
      </w:r>
      <w:r w:rsidR="000A4DC1">
        <w:t xml:space="preserve">Eğitim alanları ve kapasiteleri ile ilgili verilere Ek 7’deki tabloda yer verilmektedir. </w:t>
      </w:r>
    </w:p>
    <w:p w14:paraId="11FCB349" w14:textId="2C4205BD" w:rsidR="000A375F" w:rsidRDefault="00261309" w:rsidP="00935F0D">
      <w:pPr>
        <w:ind w:firstLine="0"/>
      </w:pPr>
      <w:r>
        <w:t xml:space="preserve">Eğitim öğretim faaliyetlerinde öğrencilerle iletişimde yaşanması muhtemel sorunların önüne geçilebilmesi amacıyla internet sayfamızın etkin bir şekilde kullanılması teşvik edilmektedir. Bu kapsamda </w:t>
      </w:r>
      <w:r w:rsidR="000A375F">
        <w:t>ana sayfada öğrencilerin işlemlerini kolaylaştırmak amacıyla çeşitli sekmeler eklenmiştir. Bu sekmeler öğrencileri doğrudan ‘öğrenci bilgi sistemine’, ‘ilgili formlara’, ‘staj’ ile ilgili bilgilere, ‘mezun bilgi sistemine’, ‘ders ve sınav programlarına’ yönlendirmektedir. Örneğin formlar ve dilekçeler sekmesinden öğrenciler için formlar ve dilekçe örnekleri sekmesine geçildiğinde 18 adet forma ulaşılabilmektedir. (</w:t>
      </w:r>
      <w:hyperlink r:id="rId12" w:history="1">
        <w:r w:rsidR="000A375F" w:rsidRPr="0057369B">
          <w:rPr>
            <w:rStyle w:val="Kpr"/>
          </w:rPr>
          <w:t>https://biibf.comu.edu.tr/ogrenciler-icin-formlar-ve-dilekce-ornekleri-r52.html</w:t>
        </w:r>
      </w:hyperlink>
      <w:proofErr w:type="gramStart"/>
      <w:r w:rsidR="000A375F">
        <w:t>) .</w:t>
      </w:r>
      <w:proofErr w:type="gramEnd"/>
      <w:r w:rsidR="000A375F">
        <w:t xml:space="preserve"> Bu formlar arasında 239-diplomasını kaybedenler için dilekçe, öğrenci ilişik kesme formu, ders muafiyet formu, isteğe bağlı staj yeri kabul formu, kayıt dondurma formu, kimlik kartı için dilekçe, mazeret kayıt dilekçesi, mazeret sınavı rapor dilekçe formu, muafiyet dilekçesi</w:t>
      </w:r>
      <w:proofErr w:type="gramStart"/>
      <w:r w:rsidR="000A375F">
        <w:t xml:space="preserve"> ..</w:t>
      </w:r>
      <w:proofErr w:type="spellStart"/>
      <w:proofErr w:type="gramEnd"/>
      <w:r w:rsidR="000A375F">
        <w:t>vb</w:t>
      </w:r>
      <w:proofErr w:type="spellEnd"/>
      <w:r w:rsidR="000A375F">
        <w:t xml:space="preserve"> formlar örnek gösterilebilir. </w:t>
      </w:r>
    </w:p>
    <w:p w14:paraId="14128A91" w14:textId="77777777" w:rsidR="00935F0D" w:rsidRPr="002D4EF1" w:rsidRDefault="00935F0D" w:rsidP="00935F0D">
      <w:pPr>
        <w:ind w:firstLine="0"/>
      </w:pPr>
      <w:r w:rsidRPr="002D4EF1">
        <w:t>2020 yılında Fakültemizde eğitim öğretim görmek üzere 874 öğrenci (YKS, DGS ve yatay geçiş toplamı) öğrenci yerleşmiştir. Kontenjanımız 2020 yılı için 752 öğrencidir.</w:t>
      </w:r>
      <w:r>
        <w:t xml:space="preserve"> 2020 yılı için kayıtlı toplam öğrenci sayısı ise 3,698 kişidir.</w:t>
      </w:r>
      <w:r w:rsidRPr="002D4EF1">
        <w:t xml:space="preserve"> Böylece ek yerleştirmelerle birlikte kontenjanın üzerine çıkılmıştır. İlk yerleşmede normal doluluk oranının %90,50’si karşılanmıştır. 2020 yılında </w:t>
      </w:r>
      <w:proofErr w:type="spellStart"/>
      <w:r w:rsidRPr="002D4EF1">
        <w:t>Erasmus</w:t>
      </w:r>
      <w:proofErr w:type="spellEnd"/>
      <w:r w:rsidRPr="002D4EF1">
        <w:t xml:space="preserve"> Kapsamında giden öğrenci sayısı toplam 19 kişidir. </w:t>
      </w:r>
    </w:p>
    <w:p w14:paraId="1C6C7DED" w14:textId="0D08B578" w:rsidR="00DA5561" w:rsidRDefault="00DA5561" w:rsidP="00DA5561">
      <w:pPr>
        <w:ind w:firstLine="0"/>
      </w:pPr>
      <w:r>
        <w:lastRenderedPageBreak/>
        <w:t xml:space="preserve">COVID-19 Döneminde eğitim öğretim faaliyetleri uzaktan öğretim şeklinde sürdürülmüştür. Bu dönemde stratejik amaçlarımızla örtüşen hedeflere ulaşmak için yoğun çaba harcanmıştır. Birimin eğitim ve öğretim faaliyetlerinin kalitesini arttırmak şeklinde belirlediği stratejik amacı altında iki stratejik hedef bulunmaktadır. Bunlar; “eğitim öğretim faaliyetlerini geliştirmek ve “öğrencilerin öğrenme istek, kapasite ve memnuniyetlerini geliştirmek” şeklindedir. Bu amaçlarla ilgili yapılan değerlendirme tablolarda sunulmaktadır.   </w:t>
      </w:r>
    </w:p>
    <w:p w14:paraId="0A577A4B" w14:textId="2AFFB5E0" w:rsidR="001D69AD" w:rsidRPr="00B64467" w:rsidRDefault="001D69AD" w:rsidP="00DA5561">
      <w:pPr>
        <w:ind w:firstLine="0"/>
        <w:rPr>
          <w:b/>
          <w:bCs/>
        </w:rPr>
      </w:pPr>
      <w:r w:rsidRPr="00B64467">
        <w:rPr>
          <w:b/>
          <w:bCs/>
        </w:rPr>
        <w:t>Tablo</w:t>
      </w:r>
      <w:r w:rsidR="008F3805">
        <w:rPr>
          <w:b/>
          <w:bCs/>
        </w:rPr>
        <w:t xml:space="preserve"> 3</w:t>
      </w:r>
      <w:r w:rsidRPr="00B64467">
        <w:rPr>
          <w:b/>
          <w:bCs/>
        </w:rPr>
        <w:t>: Öğretim Üyesi Başına Düşen Öğrenci Sayıları ve Kariyer Çalışmaları (2020)</w:t>
      </w:r>
    </w:p>
    <w:tbl>
      <w:tblPr>
        <w:tblStyle w:val="TabloKlavuzu"/>
        <w:tblW w:w="7981" w:type="dxa"/>
        <w:tblLook w:val="04A0" w:firstRow="1" w:lastRow="0" w:firstColumn="1" w:lastColumn="0" w:noHBand="0" w:noVBand="1"/>
      </w:tblPr>
      <w:tblGrid>
        <w:gridCol w:w="3160"/>
        <w:gridCol w:w="1323"/>
        <w:gridCol w:w="1749"/>
        <w:gridCol w:w="1749"/>
      </w:tblGrid>
      <w:tr w:rsidR="004008F1" w14:paraId="5E3A411E" w14:textId="77777777" w:rsidTr="007C5171">
        <w:tc>
          <w:tcPr>
            <w:tcW w:w="3160" w:type="dxa"/>
          </w:tcPr>
          <w:p w14:paraId="6F8DC37C" w14:textId="77777777" w:rsidR="004008F1" w:rsidRDefault="004008F1" w:rsidP="007C5171">
            <w:pPr>
              <w:spacing w:line="240" w:lineRule="auto"/>
              <w:ind w:firstLine="0"/>
            </w:pPr>
            <w:r>
              <w:t>Performans Göstergesi</w:t>
            </w:r>
          </w:p>
        </w:tc>
        <w:tc>
          <w:tcPr>
            <w:tcW w:w="1323" w:type="dxa"/>
          </w:tcPr>
          <w:p w14:paraId="2C916BA7" w14:textId="3A514538" w:rsidR="004008F1" w:rsidRDefault="004008F1" w:rsidP="007C5171">
            <w:pPr>
              <w:spacing w:line="240" w:lineRule="auto"/>
              <w:ind w:firstLine="0"/>
            </w:pPr>
            <w:r>
              <w:t>Hedeflenen (Adet)</w:t>
            </w:r>
            <w:r w:rsidR="00D11FBE">
              <w:t xml:space="preserve"> 2020</w:t>
            </w:r>
          </w:p>
        </w:tc>
        <w:tc>
          <w:tcPr>
            <w:tcW w:w="1749" w:type="dxa"/>
          </w:tcPr>
          <w:p w14:paraId="61DBA608" w14:textId="7BD95EB5" w:rsidR="004008F1" w:rsidRPr="005D30C0" w:rsidRDefault="004008F1" w:rsidP="007C5171">
            <w:pPr>
              <w:spacing w:line="240" w:lineRule="auto"/>
              <w:ind w:firstLine="0"/>
            </w:pPr>
            <w:r w:rsidRPr="005D30C0">
              <w:t>Gerçekleştirilen (Adet)</w:t>
            </w:r>
            <w:r w:rsidR="00D11FBE" w:rsidRPr="005D30C0">
              <w:t xml:space="preserve"> 2020</w:t>
            </w:r>
          </w:p>
        </w:tc>
        <w:tc>
          <w:tcPr>
            <w:tcW w:w="1749" w:type="dxa"/>
          </w:tcPr>
          <w:p w14:paraId="427D5BDF" w14:textId="77777777" w:rsidR="004008F1" w:rsidRPr="005D30C0" w:rsidRDefault="004008F1" w:rsidP="007C5171">
            <w:pPr>
              <w:spacing w:line="240" w:lineRule="auto"/>
              <w:ind w:firstLine="0"/>
            </w:pPr>
            <w:r w:rsidRPr="005D30C0">
              <w:t xml:space="preserve">Açıklama </w:t>
            </w:r>
          </w:p>
        </w:tc>
      </w:tr>
      <w:tr w:rsidR="004008F1" w14:paraId="0184D81D" w14:textId="77777777" w:rsidTr="007C5171">
        <w:tc>
          <w:tcPr>
            <w:tcW w:w="3160" w:type="dxa"/>
          </w:tcPr>
          <w:p w14:paraId="7BE10432" w14:textId="22935743" w:rsidR="004008F1" w:rsidRDefault="004008F1" w:rsidP="007C5171">
            <w:pPr>
              <w:spacing w:line="240" w:lineRule="auto"/>
              <w:ind w:firstLine="0"/>
            </w:pPr>
            <w:r>
              <w:t>Öğretim üyesi başına düşen öğrenci sayısı</w:t>
            </w:r>
          </w:p>
        </w:tc>
        <w:tc>
          <w:tcPr>
            <w:tcW w:w="1323" w:type="dxa"/>
          </w:tcPr>
          <w:p w14:paraId="026AEC60" w14:textId="77777777" w:rsidR="004008F1" w:rsidRDefault="004008F1" w:rsidP="007C5171">
            <w:pPr>
              <w:spacing w:line="240" w:lineRule="auto"/>
              <w:ind w:firstLine="0"/>
            </w:pPr>
          </w:p>
        </w:tc>
        <w:tc>
          <w:tcPr>
            <w:tcW w:w="1749" w:type="dxa"/>
          </w:tcPr>
          <w:p w14:paraId="5AFADC3D" w14:textId="72FECC87" w:rsidR="004008F1" w:rsidRDefault="008D2B87" w:rsidP="007C5171">
            <w:pPr>
              <w:spacing w:line="240" w:lineRule="auto"/>
              <w:ind w:firstLine="0"/>
            </w:pPr>
            <w:r>
              <w:t>3698/83=44,55</w:t>
            </w:r>
          </w:p>
        </w:tc>
        <w:tc>
          <w:tcPr>
            <w:tcW w:w="1749" w:type="dxa"/>
          </w:tcPr>
          <w:p w14:paraId="64E0074C" w14:textId="6FE9CA00" w:rsidR="004008F1" w:rsidRDefault="008D2B87" w:rsidP="007C5171">
            <w:pPr>
              <w:spacing w:line="240" w:lineRule="auto"/>
              <w:ind w:firstLine="0"/>
            </w:pPr>
            <w:r>
              <w:t>2020 yılı kayıtlı öğrenci sayısı, toplam akademisyen sayısına bölünmüştür</w:t>
            </w:r>
          </w:p>
        </w:tc>
      </w:tr>
      <w:tr w:rsidR="004008F1" w14:paraId="3D39E430" w14:textId="77777777" w:rsidTr="007C5171">
        <w:tc>
          <w:tcPr>
            <w:tcW w:w="3160" w:type="dxa"/>
          </w:tcPr>
          <w:p w14:paraId="60637A6B" w14:textId="61692470" w:rsidR="004008F1" w:rsidRDefault="004008F1" w:rsidP="007C5171">
            <w:pPr>
              <w:spacing w:line="240" w:lineRule="auto"/>
              <w:ind w:firstLine="0"/>
            </w:pPr>
            <w:r>
              <w:t>Kariyer çalışmaları kapsamında öğrencilere yönelik gerçekleştirilen faaliyet sayısı</w:t>
            </w:r>
          </w:p>
        </w:tc>
        <w:tc>
          <w:tcPr>
            <w:tcW w:w="1323" w:type="dxa"/>
          </w:tcPr>
          <w:p w14:paraId="635C4951" w14:textId="77777777" w:rsidR="004008F1" w:rsidRDefault="004008F1" w:rsidP="007C5171">
            <w:pPr>
              <w:spacing w:line="240" w:lineRule="auto"/>
              <w:ind w:firstLine="0"/>
            </w:pPr>
          </w:p>
        </w:tc>
        <w:tc>
          <w:tcPr>
            <w:tcW w:w="1749" w:type="dxa"/>
          </w:tcPr>
          <w:p w14:paraId="667583B0" w14:textId="3A49BBB6" w:rsidR="004008F1" w:rsidRDefault="00F17D73" w:rsidP="007C5171">
            <w:pPr>
              <w:spacing w:line="240" w:lineRule="auto"/>
              <w:ind w:firstLine="0"/>
            </w:pPr>
            <w:r>
              <w:t>5</w:t>
            </w:r>
          </w:p>
        </w:tc>
        <w:tc>
          <w:tcPr>
            <w:tcW w:w="1749" w:type="dxa"/>
          </w:tcPr>
          <w:p w14:paraId="73A7F3A4" w14:textId="77110D31" w:rsidR="004008F1" w:rsidRDefault="00F17D73" w:rsidP="007C5171">
            <w:pPr>
              <w:spacing w:line="240" w:lineRule="auto"/>
              <w:ind w:firstLine="0"/>
            </w:pPr>
            <w:r>
              <w:t>İş Kulübü</w:t>
            </w:r>
          </w:p>
          <w:p w14:paraId="26F26BED" w14:textId="61F92D19" w:rsidR="00F17D73" w:rsidRDefault="00F17D73" w:rsidP="007C5171">
            <w:pPr>
              <w:spacing w:line="240" w:lineRule="auto"/>
              <w:ind w:firstLine="0"/>
            </w:pPr>
            <w:r>
              <w:t>Staj Hareketliliği</w:t>
            </w:r>
          </w:p>
          <w:p w14:paraId="4549D9EB" w14:textId="0FBB088B" w:rsidR="00F17D73" w:rsidRDefault="00F17D73" w:rsidP="007C5171">
            <w:pPr>
              <w:spacing w:line="240" w:lineRule="auto"/>
              <w:ind w:firstLine="0"/>
            </w:pPr>
            <w:r>
              <w:t>3 Seminer</w:t>
            </w:r>
          </w:p>
        </w:tc>
      </w:tr>
    </w:tbl>
    <w:p w14:paraId="5E8C7A32" w14:textId="4D8ABB68" w:rsidR="004008F1" w:rsidRDefault="008F3805" w:rsidP="00DA5561">
      <w:pPr>
        <w:ind w:firstLine="0"/>
      </w:pPr>
      <w:r>
        <w:t xml:space="preserve">Tablo 3’te öğretim üyesi başına düşen öğrenci sayıları ve kariyer çalışmaları ile ilgili verilere yer verilmektedir. Söz konusu verilerle ilgili kanıtlara aşağıda yer verilmektedir. </w:t>
      </w:r>
    </w:p>
    <w:p w14:paraId="3FBF1FEE" w14:textId="1081E734" w:rsidR="00870779" w:rsidRPr="00310E66" w:rsidRDefault="00722BF2" w:rsidP="00DA5561">
      <w:pPr>
        <w:ind w:firstLine="0"/>
      </w:pPr>
      <w:proofErr w:type="gramStart"/>
      <w:r w:rsidRPr="00722BF2">
        <w:rPr>
          <w:b/>
          <w:bCs/>
        </w:rPr>
        <w:t>KANIT :</w:t>
      </w:r>
      <w:proofErr w:type="gramEnd"/>
      <w:r>
        <w:t xml:space="preserve"> </w:t>
      </w:r>
      <w:r w:rsidR="00870779" w:rsidRPr="00310E66">
        <w:t>Kariyer çalışmaları kapsamında öğrencilere yönelik olarak 2020 yılında İŞKUR ile ortak olarak online kurslar gerçekleştirilmiştir. (</w:t>
      </w:r>
      <w:proofErr w:type="gramStart"/>
      <w:r w:rsidR="00310E66" w:rsidRPr="00310E66">
        <w:t>https://iskulubu.com/iskur-is-kulubu/iskur-is-kulubu-egitimi-nedir/</w:t>
      </w:r>
      <w:r w:rsidR="00870779" w:rsidRPr="00310E66">
        <w:t xml:space="preserve">)  </w:t>
      </w:r>
      <w:r w:rsidR="00310E66" w:rsidRPr="00310E66">
        <w:t>Bu</w:t>
      </w:r>
      <w:proofErr w:type="gramEnd"/>
      <w:r w:rsidR="00310E66" w:rsidRPr="00310E66">
        <w:t xml:space="preserve"> kapsamda Fakülte öğrencilerimize kariyer basamaklarında ilerlemeleri amacıyla İŞKUR bünyesinde verilen kurslardan ücretsiz faydalanmaları imkanı tanınmıştır. </w:t>
      </w:r>
    </w:p>
    <w:p w14:paraId="74180B1D" w14:textId="68B36398" w:rsidR="00870779" w:rsidRDefault="00310E66" w:rsidP="00310E66">
      <w:pPr>
        <w:ind w:left="709" w:firstLine="0"/>
      </w:pPr>
      <w:r>
        <w:t>“</w:t>
      </w:r>
      <w:r w:rsidRPr="00310E66">
        <w:t>İş Kulübü, iş arama sürecini daha başarılı yönetmek isteyen, ‘Nasıl iş aramalıyım?</w:t>
      </w:r>
      <w:proofErr w:type="gramStart"/>
      <w:r w:rsidRPr="00310E66">
        <w:t>’,  ‘</w:t>
      </w:r>
      <w:proofErr w:type="gramEnd"/>
      <w:r w:rsidRPr="00310E66">
        <w:t>İş başvurum neden reddedildi?’ gibi sorulara cevap arayan işsizler ve daha iyi şartlarda iş arayanlar için tasarlanmış bir eğitim programıdır.</w:t>
      </w:r>
      <w:r w:rsidRPr="00310E66">
        <w:br/>
      </w:r>
      <w:proofErr w:type="spellStart"/>
      <w:r w:rsidRPr="00310E66">
        <w:t>İşkur</w:t>
      </w:r>
      <w:proofErr w:type="spellEnd"/>
      <w:r w:rsidRPr="00310E66">
        <w:t xml:space="preserve"> İş Kulübü Eğitimi ile katılımcılara iş arama yöntemleri, CV hazırlama teknikleri, telefonla görüşme ve mülakat teknikleri gibi iş aramayı kolaylaştıran konularda eğitim verilmektedir.</w:t>
      </w:r>
      <w:r w:rsidRPr="00310E66">
        <w:br/>
        <w:t xml:space="preserve">Eğitimler interaktif ve oyunlaştırmaya dayalı bir tarzda gerçekleşmektedir. Böylelikle katılımcılar, rol oyunları ve yetkinlik bazlı mülakat simülasyonları ile </w:t>
      </w:r>
      <w:r w:rsidRPr="00310E66">
        <w:lastRenderedPageBreak/>
        <w:t>mülakat esnasında verdikleri cevapları, tutum ve davranışları değerlendirerek gerçek yaşamda karşılaşacakları hazırlıksız durumlar için deneyim kazanmış olmaktadırlar.</w:t>
      </w:r>
      <w:r>
        <w:t>”</w:t>
      </w:r>
    </w:p>
    <w:p w14:paraId="45009B48" w14:textId="40B8699C" w:rsidR="00310E66" w:rsidRDefault="00310E66" w:rsidP="00310E66">
      <w:pPr>
        <w:ind w:firstLine="0"/>
      </w:pPr>
    </w:p>
    <w:p w14:paraId="7F97E255" w14:textId="0ED6481B" w:rsidR="005635D1" w:rsidRDefault="00722BF2" w:rsidP="00310E66">
      <w:pPr>
        <w:ind w:firstLine="0"/>
      </w:pPr>
      <w:proofErr w:type="gramStart"/>
      <w:r w:rsidRPr="00722BF2">
        <w:rPr>
          <w:b/>
          <w:bCs/>
        </w:rPr>
        <w:t xml:space="preserve">KANIT </w:t>
      </w:r>
      <w:r>
        <w:t>:</w:t>
      </w:r>
      <w:proofErr w:type="gramEnd"/>
      <w:r>
        <w:t xml:space="preserve"> </w:t>
      </w:r>
      <w:r w:rsidR="005635D1">
        <w:t xml:space="preserve">Fakültemiz öğrencilerinin kariyer çalışmaları ile ilgili olarak önemli faaliyetlerimizden bir tanesini de staj hareketliliği oluşturmaktadır. Bu kapsamda 2020 yılında isteğe bağlı staj uygulaması COVID-19 sebebiyle uygulanamazken, Cumhurbaşkanlığı </w:t>
      </w:r>
      <w:r w:rsidR="00D24DE7">
        <w:t xml:space="preserve">İnsan Kaynakları Ofisi Başkanlığı, Yetenek Kazanımı ve Organizasyon Dairesi </w:t>
      </w:r>
      <w:proofErr w:type="spellStart"/>
      <w:r w:rsidR="00D24DE7">
        <w:t>Başkanlığı’ının</w:t>
      </w:r>
      <w:proofErr w:type="spellEnd"/>
      <w:r w:rsidR="00A203CA">
        <w:t xml:space="preserve"> 08/09/2020 Tarihli, 93130991-304.03-E.2000130604 sayılı yazısı </w:t>
      </w:r>
      <w:proofErr w:type="gramStart"/>
      <w:r w:rsidR="00A203CA">
        <w:t xml:space="preserve">ve </w:t>
      </w:r>
      <w:r w:rsidR="00D24DE7">
        <w:t xml:space="preserve"> 18.11.</w:t>
      </w:r>
      <w:proofErr w:type="gramEnd"/>
      <w:r w:rsidR="00D24DE7">
        <w:t xml:space="preserve"> 2020 Tarihli, E-77152623-773.99-605 numaralı ve “Staj Seferberliği Projesi” yazısına istinaden  </w:t>
      </w:r>
      <w:r w:rsidR="005635D1">
        <w:t>staj uygulaması gündeme alınmıştır. Bu kapsamda 21 öğrencimiz 2020 yılı</w:t>
      </w:r>
      <w:r w:rsidR="00A203CA">
        <w:t xml:space="preserve"> içerisinde</w:t>
      </w:r>
      <w:r w:rsidR="005635D1">
        <w:t xml:space="preserve"> Türkiye çapında çeşitli işletmelerde staj yapmıştır. </w:t>
      </w:r>
    </w:p>
    <w:p w14:paraId="6061B45C" w14:textId="540F8EDC" w:rsidR="00E36756" w:rsidRDefault="00D24DE7" w:rsidP="00310E66">
      <w:pPr>
        <w:ind w:firstLine="0"/>
      </w:pPr>
      <w:r>
        <w:t xml:space="preserve">Staj seferberliği uygulamasının önümüzdeki yıllarda da süreklilik kazanması planlanmıştır. Bu bağlamda, 2021 yılında tüm kamu kurum ve kuruluşlarında üniversite öğrencilerine staj imkanlarının proje kapsamında sağlanması ve başvuru takip işlemlerinin İnsan Kaynakları Ofisi Başkanlığı tarafından açılan Kariyer Kapısı Platformu ile takip edilmesi planlanmıştır. </w:t>
      </w:r>
    </w:p>
    <w:p w14:paraId="5EF201E5" w14:textId="15351721" w:rsidR="00F17D73" w:rsidRDefault="00F17D73" w:rsidP="00310E66">
      <w:pPr>
        <w:ind w:firstLine="0"/>
      </w:pPr>
      <w:r w:rsidRPr="00F17D73">
        <w:rPr>
          <w:b/>
          <w:bCs/>
        </w:rPr>
        <w:t>KANIT</w:t>
      </w:r>
      <w:r>
        <w:t xml:space="preserve">: Fakültemiz öğrencilerinin kariyer çalışmaları ile ilgili olarak Uluslararası İlişkiler Bölümü tarafından üç Seminer düzenlenmiştir. </w:t>
      </w:r>
    </w:p>
    <w:p w14:paraId="30C50184" w14:textId="14F753DF" w:rsidR="00F17D73" w:rsidRDefault="00F17D73" w:rsidP="00310E66">
      <w:pPr>
        <w:ind w:firstLine="0"/>
      </w:pPr>
      <w:r>
        <w:t xml:space="preserve">8 </w:t>
      </w:r>
      <w:r w:rsidRPr="00F17D73">
        <w:t xml:space="preserve">Mayıs 2020 Cuma saat 14:00’te, lisans ve lisansüstü öğrencilerimize yönelik, Sayın Dışişleri Bakan Yardımcısı ve AB Başkanı Faruk </w:t>
      </w:r>
      <w:proofErr w:type="spellStart"/>
      <w:r w:rsidRPr="00F17D73">
        <w:t>Kaymakcı’nın</w:t>
      </w:r>
      <w:proofErr w:type="spellEnd"/>
      <w:r w:rsidRPr="00F17D73">
        <w:t xml:space="preserve"> katılımıyla “Covid-19 ve Mülteci Süreç Yönetiminde Türkiye-AB ilişkileri” konulu online seminer gerçekleştirilmiştir. (08.05.2020)</w:t>
      </w:r>
    </w:p>
    <w:p w14:paraId="6F594842" w14:textId="28894514" w:rsidR="00F17D73" w:rsidRDefault="00F17D73" w:rsidP="00310E66">
      <w:pPr>
        <w:ind w:firstLine="0"/>
      </w:pPr>
      <w:r w:rsidRPr="00F17D73">
        <w:t>“Kariyer Buluşmaları” kapsamında 22 Mayıs 2020 Cuma günü saat 14:00-16:30 arasında lisans 4. Sınıf öğrencilerimiz için farklı sektörlerden önemli iş insanlarının katılımıyla online seminer düzenlenmiştir. (22.05.2020)</w:t>
      </w:r>
      <w:r>
        <w:t>.</w:t>
      </w:r>
    </w:p>
    <w:p w14:paraId="352BCDC8" w14:textId="63CDBACE" w:rsidR="00F17D73" w:rsidRDefault="00F17D73" w:rsidP="00310E66">
      <w:pPr>
        <w:ind w:firstLine="0"/>
      </w:pPr>
      <w:r w:rsidRPr="00F17D73">
        <w:t xml:space="preserve">“Kariyer Buluşmaları” kapsamında Sayın Dışişleri Bakan Yardımcısı ve AB Başkanı Faruk </w:t>
      </w:r>
      <w:proofErr w:type="spellStart"/>
      <w:r w:rsidRPr="00F17D73">
        <w:t>Kaymakcı</w:t>
      </w:r>
      <w:proofErr w:type="spellEnd"/>
      <w:r w:rsidRPr="00F17D73">
        <w:t xml:space="preserve"> lisans 4. Sınıf öğrencilerimize mezuniyet sonrası meslek seçimleri, kariyer fırsatları ve diplomatik kariyer konularında online seminer vermiştir. (2020)</w:t>
      </w:r>
    </w:p>
    <w:p w14:paraId="7AFA60F6" w14:textId="008164D8" w:rsidR="001D69AD" w:rsidRPr="00B64467" w:rsidRDefault="001D69AD" w:rsidP="00DA5561">
      <w:pPr>
        <w:ind w:firstLine="0"/>
        <w:rPr>
          <w:b/>
          <w:bCs/>
        </w:rPr>
      </w:pPr>
      <w:r w:rsidRPr="00B64467">
        <w:rPr>
          <w:b/>
          <w:bCs/>
        </w:rPr>
        <w:t>Tablo</w:t>
      </w:r>
      <w:r w:rsidR="008F3805">
        <w:rPr>
          <w:b/>
          <w:bCs/>
        </w:rPr>
        <w:t xml:space="preserve"> 4</w:t>
      </w:r>
      <w:r w:rsidRPr="00B64467">
        <w:rPr>
          <w:b/>
          <w:bCs/>
        </w:rPr>
        <w:t>: Kurum Tanınırlığını Arttırmaya Dönük Faaliyetler (2020)</w:t>
      </w:r>
    </w:p>
    <w:tbl>
      <w:tblPr>
        <w:tblStyle w:val="TabloKlavuzu"/>
        <w:tblW w:w="8784" w:type="dxa"/>
        <w:tblLook w:val="04A0" w:firstRow="1" w:lastRow="0" w:firstColumn="1" w:lastColumn="0" w:noHBand="0" w:noVBand="1"/>
      </w:tblPr>
      <w:tblGrid>
        <w:gridCol w:w="3397"/>
        <w:gridCol w:w="2127"/>
        <w:gridCol w:w="3260"/>
      </w:tblGrid>
      <w:tr w:rsidR="001D69AD" w14:paraId="74BF4E7B" w14:textId="77777777" w:rsidTr="00B56D4C">
        <w:tc>
          <w:tcPr>
            <w:tcW w:w="3397" w:type="dxa"/>
          </w:tcPr>
          <w:p w14:paraId="6607323C" w14:textId="77777777" w:rsidR="001D69AD" w:rsidRDefault="001D69AD" w:rsidP="00B56D4C">
            <w:pPr>
              <w:spacing w:line="240" w:lineRule="auto"/>
              <w:ind w:firstLine="0"/>
            </w:pPr>
            <w:r>
              <w:t>Performans Göstergesi</w:t>
            </w:r>
          </w:p>
        </w:tc>
        <w:tc>
          <w:tcPr>
            <w:tcW w:w="2127" w:type="dxa"/>
          </w:tcPr>
          <w:p w14:paraId="3D1F2587" w14:textId="77777777" w:rsidR="001D69AD" w:rsidRDefault="001D69AD" w:rsidP="00B56D4C">
            <w:pPr>
              <w:spacing w:line="240" w:lineRule="auto"/>
              <w:ind w:firstLine="0"/>
            </w:pPr>
            <w:r>
              <w:t>Hedeflenen (Adet)</w:t>
            </w:r>
          </w:p>
        </w:tc>
        <w:tc>
          <w:tcPr>
            <w:tcW w:w="3260" w:type="dxa"/>
          </w:tcPr>
          <w:p w14:paraId="6EEF7DF0" w14:textId="77777777" w:rsidR="001D69AD" w:rsidRDefault="001D69AD" w:rsidP="00B56D4C">
            <w:pPr>
              <w:spacing w:line="240" w:lineRule="auto"/>
              <w:ind w:firstLine="0"/>
            </w:pPr>
            <w:r w:rsidRPr="00757D64">
              <w:t>Gerçekleştirilen (Adet)</w:t>
            </w:r>
          </w:p>
        </w:tc>
      </w:tr>
      <w:tr w:rsidR="001D69AD" w14:paraId="4CF7950A" w14:textId="77777777" w:rsidTr="00B56D4C">
        <w:tc>
          <w:tcPr>
            <w:tcW w:w="3397" w:type="dxa"/>
          </w:tcPr>
          <w:p w14:paraId="6A32ACE8" w14:textId="7E6367C5" w:rsidR="001D69AD" w:rsidRDefault="001D69AD" w:rsidP="00B56D4C">
            <w:pPr>
              <w:spacing w:line="240" w:lineRule="auto"/>
              <w:ind w:firstLine="0"/>
            </w:pPr>
            <w:r>
              <w:t>Fakülte tanıtım materyali çeşit sayısı</w:t>
            </w:r>
          </w:p>
        </w:tc>
        <w:tc>
          <w:tcPr>
            <w:tcW w:w="2127" w:type="dxa"/>
          </w:tcPr>
          <w:p w14:paraId="35203399" w14:textId="77777777" w:rsidR="001D69AD" w:rsidRDefault="001D69AD" w:rsidP="00B56D4C">
            <w:pPr>
              <w:spacing w:line="240" w:lineRule="auto"/>
              <w:ind w:firstLine="0"/>
            </w:pPr>
          </w:p>
        </w:tc>
        <w:tc>
          <w:tcPr>
            <w:tcW w:w="3260" w:type="dxa"/>
          </w:tcPr>
          <w:p w14:paraId="4023791C" w14:textId="77777777" w:rsidR="009A37F7" w:rsidRDefault="0088760D" w:rsidP="00B56D4C">
            <w:pPr>
              <w:spacing w:line="240" w:lineRule="auto"/>
              <w:ind w:firstLine="0"/>
            </w:pPr>
            <w:r>
              <w:t>2</w:t>
            </w:r>
            <w:r w:rsidR="009A37F7">
              <w:t xml:space="preserve"> Uluslararası Akademik Dergi Online yayınlarına devam etti.</w:t>
            </w:r>
          </w:p>
          <w:p w14:paraId="7983A25E" w14:textId="77777777" w:rsidR="0088760D" w:rsidRDefault="0088760D" w:rsidP="00B56D4C">
            <w:pPr>
              <w:spacing w:line="240" w:lineRule="auto"/>
              <w:ind w:firstLine="0"/>
            </w:pPr>
            <w:r>
              <w:lastRenderedPageBreak/>
              <w:t xml:space="preserve">2 Yeni </w:t>
            </w:r>
            <w:proofErr w:type="spellStart"/>
            <w:r>
              <w:t>Ulusalararıs</w:t>
            </w:r>
            <w:proofErr w:type="spellEnd"/>
            <w:r>
              <w:t xml:space="preserve"> Akademik Dergi Kuruluş Süreci Tamamlandı</w:t>
            </w:r>
          </w:p>
          <w:p w14:paraId="2F683CF7" w14:textId="7ADE3479" w:rsidR="00F5437E" w:rsidRDefault="00F5437E" w:rsidP="00B56D4C">
            <w:pPr>
              <w:spacing w:line="240" w:lineRule="auto"/>
              <w:ind w:firstLine="0"/>
            </w:pPr>
            <w:r>
              <w:t>ÇOMÜ Gönüllü Akademisi</w:t>
            </w:r>
          </w:p>
        </w:tc>
      </w:tr>
      <w:tr w:rsidR="001D69AD" w14:paraId="2ED8F9F1" w14:textId="77777777" w:rsidTr="00B56D4C">
        <w:tc>
          <w:tcPr>
            <w:tcW w:w="3397" w:type="dxa"/>
          </w:tcPr>
          <w:p w14:paraId="511D7B25" w14:textId="20D896F4" w:rsidR="001D69AD" w:rsidRDefault="001D69AD" w:rsidP="00B56D4C">
            <w:pPr>
              <w:spacing w:line="240" w:lineRule="auto"/>
              <w:ind w:firstLine="0"/>
            </w:pPr>
            <w:r>
              <w:lastRenderedPageBreak/>
              <w:t>Fakülte öğrenci topluluklarının gerçekleştirdiği etkinlik sayısı</w:t>
            </w:r>
          </w:p>
        </w:tc>
        <w:tc>
          <w:tcPr>
            <w:tcW w:w="2127" w:type="dxa"/>
          </w:tcPr>
          <w:p w14:paraId="730A2476" w14:textId="77777777" w:rsidR="001D69AD" w:rsidRDefault="001D69AD" w:rsidP="00B56D4C">
            <w:pPr>
              <w:spacing w:line="240" w:lineRule="auto"/>
              <w:ind w:firstLine="0"/>
            </w:pPr>
          </w:p>
        </w:tc>
        <w:tc>
          <w:tcPr>
            <w:tcW w:w="3260" w:type="dxa"/>
          </w:tcPr>
          <w:p w14:paraId="6725C3E4" w14:textId="484F076F" w:rsidR="001D69AD" w:rsidRDefault="009A37F7" w:rsidP="00B56D4C">
            <w:pPr>
              <w:spacing w:line="240" w:lineRule="auto"/>
              <w:ind w:firstLine="0"/>
            </w:pPr>
            <w:r>
              <w:t>COVID-19 Sebebiyle Etkinlik Yapılamamıştır</w:t>
            </w:r>
          </w:p>
        </w:tc>
      </w:tr>
      <w:tr w:rsidR="001D69AD" w14:paraId="1539B8AF" w14:textId="77777777" w:rsidTr="00B56D4C">
        <w:tc>
          <w:tcPr>
            <w:tcW w:w="3397" w:type="dxa"/>
          </w:tcPr>
          <w:p w14:paraId="42292053" w14:textId="11059DBA" w:rsidR="001D69AD" w:rsidRDefault="001D69AD" w:rsidP="00B56D4C">
            <w:pPr>
              <w:spacing w:line="240" w:lineRule="auto"/>
              <w:ind w:firstLine="0"/>
            </w:pPr>
            <w:r>
              <w:t xml:space="preserve">Mezunlara yönelik etkinlik sayısı </w:t>
            </w:r>
          </w:p>
        </w:tc>
        <w:tc>
          <w:tcPr>
            <w:tcW w:w="2127" w:type="dxa"/>
          </w:tcPr>
          <w:p w14:paraId="3EC9EBCA" w14:textId="277FD9D2" w:rsidR="001D69AD" w:rsidRDefault="001D69AD" w:rsidP="00B56D4C">
            <w:pPr>
              <w:spacing w:line="240" w:lineRule="auto"/>
              <w:ind w:firstLine="0"/>
            </w:pPr>
          </w:p>
        </w:tc>
        <w:tc>
          <w:tcPr>
            <w:tcW w:w="3260" w:type="dxa"/>
          </w:tcPr>
          <w:p w14:paraId="636783D7" w14:textId="75A29C1F" w:rsidR="001D69AD" w:rsidRDefault="0088760D" w:rsidP="00B56D4C">
            <w:pPr>
              <w:spacing w:line="240" w:lineRule="auto"/>
              <w:ind w:firstLine="0"/>
            </w:pPr>
            <w:r>
              <w:t>COVID-19 Sebebiyle Etkinlik Yapılamamıştır</w:t>
            </w:r>
          </w:p>
        </w:tc>
      </w:tr>
    </w:tbl>
    <w:p w14:paraId="03A48178" w14:textId="1332EC6E" w:rsidR="001D69AD" w:rsidRDefault="008F3805" w:rsidP="00DA5561">
      <w:pPr>
        <w:ind w:firstLine="0"/>
      </w:pPr>
      <w:r>
        <w:t xml:space="preserve">Tablo 4’te kurum tanınırlığını arttırmaya yönelik faaliyetlere yer verilmektedir. Söz konusu faaliyetler ile ilgili kanıtlara aşağıda yer verilmektedir. </w:t>
      </w:r>
    </w:p>
    <w:p w14:paraId="1F259F9D" w14:textId="628F7368" w:rsidR="00870779" w:rsidRDefault="00722BF2" w:rsidP="00DA5561">
      <w:pPr>
        <w:ind w:firstLine="0"/>
      </w:pPr>
      <w:proofErr w:type="gramStart"/>
      <w:r w:rsidRPr="00722BF2">
        <w:rPr>
          <w:b/>
          <w:bCs/>
        </w:rPr>
        <w:t>KANIT</w:t>
      </w:r>
      <w:r>
        <w:rPr>
          <w:b/>
          <w:bCs/>
        </w:rPr>
        <w:t xml:space="preserve"> </w:t>
      </w:r>
      <w:r>
        <w:t>:</w:t>
      </w:r>
      <w:proofErr w:type="gramEnd"/>
      <w:r>
        <w:t xml:space="preserve"> </w:t>
      </w:r>
      <w:proofErr w:type="spellStart"/>
      <w:r w:rsidR="009A37F7">
        <w:t>Tablo’da</w:t>
      </w:r>
      <w:proofErr w:type="spellEnd"/>
      <w:r w:rsidR="009A37F7">
        <w:t xml:space="preserve"> </w:t>
      </w:r>
      <w:r w:rsidR="00FB4E12">
        <w:t xml:space="preserve">kurum tanınırlığını arttırmaya yönelik faaliyetlere yer verilmektedir. 2020 yılı içerisinde Yönetim Bilimleri Dergisi ve Girişimcilik ve Kalkınma Dergilerimiz yayın faaliyetlerini sürdürmüşlerdir. </w:t>
      </w:r>
    </w:p>
    <w:p w14:paraId="35D7C4FC" w14:textId="77777777" w:rsidR="00870779" w:rsidRDefault="00870779" w:rsidP="00DA5561">
      <w:pPr>
        <w:ind w:firstLine="0"/>
      </w:pPr>
    </w:p>
    <w:p w14:paraId="3F8133A9" w14:textId="398FFB12" w:rsidR="00FB4E12" w:rsidRDefault="00FB4E12" w:rsidP="00DA5561">
      <w:pPr>
        <w:ind w:firstLine="0"/>
      </w:pPr>
      <w:r>
        <w:t>Ayrıca Biga İktisadi ve İdari Bilimler Fakültesi Dergisi</w:t>
      </w:r>
      <w:r w:rsidR="00870779">
        <w:t xml:space="preserve"> ve Bilim, Teknoloji, Yenilik Ekosistem Dergisi</w:t>
      </w:r>
      <w:r w:rsidR="00722BF2">
        <w:t xml:space="preserve"> (iki yeni dergi)</w:t>
      </w:r>
      <w:r w:rsidR="00870779">
        <w:t xml:space="preserve"> 2020 yılında yayın hayatına katılmıştır. (</w:t>
      </w:r>
      <w:proofErr w:type="gramStart"/>
      <w:r w:rsidR="00870779" w:rsidRPr="00870779">
        <w:t>https://biibf.comu.edu.tr/arsiv/haberler/fakultemizin-yeni-iki-akademik-dergisi-yayin-hayat-r1318.html</w:t>
      </w:r>
      <w:r w:rsidR="00870779">
        <w:t xml:space="preserve"> )</w:t>
      </w:r>
      <w:proofErr w:type="gramEnd"/>
      <w:r w:rsidR="00870779">
        <w:t xml:space="preserve">. COVID-19 döneminde internetin akademik faaliyetlerde önem kazanmasına paralel olarak faaliyet geçen dergilerimizin Fakültemizin tanıtımına önümüzdeki yıllarda da büyük katkı yapması beklenmektedir. </w:t>
      </w:r>
    </w:p>
    <w:p w14:paraId="00C06E49" w14:textId="62EB7D72" w:rsidR="00F5437E" w:rsidRDefault="00F5437E" w:rsidP="00DA5561">
      <w:pPr>
        <w:ind w:firstLine="0"/>
      </w:pPr>
      <w:proofErr w:type="gramStart"/>
      <w:r w:rsidRPr="00046839">
        <w:rPr>
          <w:b/>
          <w:bCs/>
        </w:rPr>
        <w:t>KANIT :</w:t>
      </w:r>
      <w:proofErr w:type="gramEnd"/>
      <w:r>
        <w:t xml:space="preserve">  BİİBF Uluslararası İlişkiler Bölümü Öğretim Üyesi ve Elemanları</w:t>
      </w:r>
      <w:r w:rsidR="003C7E65">
        <w:t xml:space="preserve"> öğrencilerimizin gelişimlerine yönelik </w:t>
      </w:r>
      <w:r>
        <w:t>Gönüllü Akademisi</w:t>
      </w:r>
      <w:r w:rsidR="003C7E65">
        <w:t xml:space="preserve"> adıyla yeni bir oluşum süreci başlatmıştır. </w:t>
      </w:r>
      <w:r>
        <w:t xml:space="preserve"> </w:t>
      </w:r>
    </w:p>
    <w:p w14:paraId="38401A1F" w14:textId="77777777" w:rsidR="00B64467" w:rsidRDefault="00B64467" w:rsidP="00DA5561">
      <w:pPr>
        <w:pStyle w:val="Balk2"/>
      </w:pPr>
    </w:p>
    <w:p w14:paraId="324D564B" w14:textId="09450792" w:rsidR="00E757B9" w:rsidRDefault="00E25124" w:rsidP="00DA5561">
      <w:pPr>
        <w:pStyle w:val="Balk2"/>
      </w:pPr>
      <w:bookmarkStart w:id="20" w:name="_Toc85062054"/>
      <w:r w:rsidRPr="00355F3A">
        <w:t>B</w:t>
      </w:r>
      <w:r w:rsidR="00E757B9" w:rsidRPr="00355F3A">
        <w:t>.1.</w:t>
      </w:r>
      <w:r w:rsidR="004752C5">
        <w:t xml:space="preserve"> 2020 Yılı BİGA </w:t>
      </w:r>
      <w:proofErr w:type="gramStart"/>
      <w:r w:rsidR="004752C5">
        <w:t xml:space="preserve">İİBF </w:t>
      </w:r>
      <w:r w:rsidR="006F145D" w:rsidRPr="00355F3A">
        <w:t xml:space="preserve"> </w:t>
      </w:r>
      <w:r w:rsidR="004752C5">
        <w:t>Uzaktan</w:t>
      </w:r>
      <w:proofErr w:type="gramEnd"/>
      <w:r w:rsidR="004752C5">
        <w:t xml:space="preserve"> Öğretim Faaliyetleri</w:t>
      </w:r>
      <w:bookmarkEnd w:id="20"/>
    </w:p>
    <w:p w14:paraId="57F9E34B" w14:textId="73236CCC" w:rsidR="004752C5" w:rsidRDefault="00870779" w:rsidP="004752C5">
      <w:pPr>
        <w:ind w:firstLine="0"/>
      </w:pPr>
      <w:r>
        <w:t xml:space="preserve">COVID-19 Döneminde 2020 yılı boyunca dersler çevrimiçi olarak Microsoft </w:t>
      </w:r>
      <w:proofErr w:type="spellStart"/>
      <w:r>
        <w:t>Teams</w:t>
      </w:r>
      <w:proofErr w:type="spellEnd"/>
      <w:r>
        <w:t xml:space="preserve"> Programı üzerinden verilmiştir. Fakültemizin öğretim planlarında 2019-2020 ve 2020-21 Eğitim ve Öğretim Yılı Boyunca açılması planlanan tüm derslerimiz online olarak verilmiştir. </w:t>
      </w:r>
      <w:r w:rsidR="00294218">
        <w:t xml:space="preserve">Microsoft </w:t>
      </w:r>
      <w:proofErr w:type="spellStart"/>
      <w:r w:rsidR="00294218">
        <w:t>Teams</w:t>
      </w:r>
      <w:proofErr w:type="spellEnd"/>
      <w:r w:rsidR="00294218">
        <w:t xml:space="preserve"> üzerinden verilen derslerde herhangi bir aksaklık yaşanmamıştır. Bu kapsamda tüm öğrencilerimize Bilgi İşlem Daire Başkanlığı </w:t>
      </w:r>
      <w:proofErr w:type="gramStart"/>
      <w:r w:rsidR="00294218">
        <w:t>ile birlikte</w:t>
      </w:r>
      <w:proofErr w:type="gramEnd"/>
      <w:r w:rsidR="00294218">
        <w:t xml:space="preserve"> kullanıcı adı ve parola tanımlanmış ve öğrencilerin sorunsuz olarak derslere girmeleri sağlanmıştır. </w:t>
      </w:r>
      <w:r w:rsidR="00D21540">
        <w:t xml:space="preserve">Konuyla ilgili ilk duyurulardan bir tanesi 1 Ekim 2020 Tarihinde yapılmıştır. </w:t>
      </w:r>
    </w:p>
    <w:p w14:paraId="6D1DE538" w14:textId="77777777" w:rsidR="008B390A" w:rsidRDefault="008B390A" w:rsidP="004752C5">
      <w:pPr>
        <w:ind w:firstLine="0"/>
        <w:rPr>
          <w:b/>
          <w:bCs/>
        </w:rPr>
      </w:pPr>
    </w:p>
    <w:p w14:paraId="748C1E26" w14:textId="791671EF" w:rsidR="00D21540" w:rsidRDefault="00D21540" w:rsidP="004752C5">
      <w:pPr>
        <w:ind w:firstLine="0"/>
      </w:pPr>
      <w:proofErr w:type="gramStart"/>
      <w:r w:rsidRPr="008B390A">
        <w:rPr>
          <w:b/>
          <w:bCs/>
        </w:rPr>
        <w:lastRenderedPageBreak/>
        <w:t>KANIT:</w:t>
      </w:r>
      <w:r>
        <w:t xml:space="preserve">  1</w:t>
      </w:r>
      <w:proofErr w:type="gramEnd"/>
      <w:r>
        <w:t xml:space="preserve"> Ekim 2020 tarihinde öğrenciler için Microsoft </w:t>
      </w:r>
      <w:proofErr w:type="spellStart"/>
      <w:r>
        <w:t>Teams</w:t>
      </w:r>
      <w:proofErr w:type="spellEnd"/>
      <w:r>
        <w:t xml:space="preserve"> Kullanım </w:t>
      </w:r>
      <w:proofErr w:type="spellStart"/>
      <w:r>
        <w:t>Klavuzu</w:t>
      </w:r>
      <w:proofErr w:type="spellEnd"/>
      <w:r>
        <w:t xml:space="preserve"> yayınlanmıştır. (</w:t>
      </w:r>
      <w:hyperlink r:id="rId13" w:history="1">
        <w:r w:rsidRPr="00025291">
          <w:rPr>
            <w:rStyle w:val="Kpr"/>
          </w:rPr>
          <w:t>https://biibf.comu.edu.tr/arsiv/duyurular/ogrenciler-icin-microsoft-teams-kullanim-kilavuzu-r1284.html</w:t>
        </w:r>
      </w:hyperlink>
      <w:proofErr w:type="gramStart"/>
      <w:r>
        <w:t>) .</w:t>
      </w:r>
      <w:proofErr w:type="gramEnd"/>
    </w:p>
    <w:p w14:paraId="75CBD23A" w14:textId="2EEF77E0" w:rsidR="00870779" w:rsidRDefault="00F5437E" w:rsidP="004752C5">
      <w:pPr>
        <w:ind w:firstLine="0"/>
      </w:pPr>
      <w:r w:rsidRPr="00F5437E">
        <w:rPr>
          <w:b/>
          <w:bCs/>
        </w:rPr>
        <w:t>KANIT:</w:t>
      </w:r>
      <w:r>
        <w:t xml:space="preserve"> </w:t>
      </w:r>
      <w:r w:rsidR="00870779">
        <w:t xml:space="preserve">Online eğitim ile ilgili olarak ortaya çıkan temel sorunlardan bir tanesi sınavlarda etik ihlali olmuştur. Bu konuyla ilgili öğrencilere </w:t>
      </w:r>
      <w:r w:rsidR="008A2412">
        <w:t>gerekli uyarılar yapılmıştır. Ayrıca çevrimiçi (online) olarak gerçekleştirilecek sınavlar ile ilgili düzenleme hakkında içerik fakültemizin internet sayfasından duyuru olarak yayınlanmıştır (</w:t>
      </w:r>
      <w:hyperlink r:id="rId14" w:history="1">
        <w:r w:rsidR="008A2412" w:rsidRPr="00140754">
          <w:rPr>
            <w:rStyle w:val="Kpr"/>
          </w:rPr>
          <w:t>https://biibf.comu.edu.tr/arsiv/duyurular/cevrimici-online-olarak-gerceklestirilen-sinavlar--r1427.html</w:t>
        </w:r>
      </w:hyperlink>
      <w:r w:rsidR="008A2412">
        <w:t xml:space="preserve">). </w:t>
      </w:r>
    </w:p>
    <w:p w14:paraId="33D6A0D2" w14:textId="77777777" w:rsidR="008B390A" w:rsidRPr="004752C5" w:rsidRDefault="008B390A" w:rsidP="004752C5">
      <w:pPr>
        <w:ind w:firstLine="0"/>
      </w:pPr>
    </w:p>
    <w:p w14:paraId="5BF44400" w14:textId="2B1F2986" w:rsidR="00E757B9" w:rsidRDefault="00E25124" w:rsidP="00DA5561">
      <w:pPr>
        <w:pStyle w:val="Balk2"/>
      </w:pPr>
      <w:bookmarkStart w:id="21" w:name="_Toc85062055"/>
      <w:r w:rsidRPr="00355F3A">
        <w:t>B</w:t>
      </w:r>
      <w:r w:rsidR="00E757B9" w:rsidRPr="00355F3A">
        <w:t>.2.</w:t>
      </w:r>
      <w:r w:rsidR="006F145D" w:rsidRPr="00355F3A">
        <w:t xml:space="preserve"> </w:t>
      </w:r>
      <w:r w:rsidR="00347C1D">
        <w:t>Mezun Öğrenciler</w:t>
      </w:r>
      <w:bookmarkEnd w:id="21"/>
    </w:p>
    <w:p w14:paraId="5156ED40" w14:textId="77777777" w:rsidR="00D8770A" w:rsidRDefault="00D8770A" w:rsidP="00347C1D">
      <w:pPr>
        <w:ind w:firstLine="0"/>
      </w:pPr>
      <w:r>
        <w:t xml:space="preserve">Biga İktisadi ve İdari Bilimler Fakültesindeki herhangi bir bölüme kaydolan öğrencinin mezun olabilmesi için almakla yükümlü olduğu tüm derslerden başarılı olması, genel not ortalamasının 4,00 üzerinden en az 2.00 ortalamaya sahip olmaları ve 240 AKTS kredisi almaları zorunludur. Bu şartları sağlayan öğrencinin mezuniyetine ilgili akademik birimlerin bölüm kurullarının kararları doğrultusunda alınan ilgili Yönetim Kurulunca karar verilir. Fakültemiz 27 yıllık tarihiyle kuruluşundan bu yana 14.142 öğrencinin lisans eğitimini tamamlayıp mezun olma başarısı göstermesini sağlamıştır. </w:t>
      </w:r>
    </w:p>
    <w:p w14:paraId="1E6DA8DF" w14:textId="1E3B9967" w:rsidR="005635D1" w:rsidRDefault="005635D1" w:rsidP="00347C1D">
      <w:pPr>
        <w:ind w:firstLine="0"/>
      </w:pPr>
      <w:r>
        <w:t xml:space="preserve">2020 yılında 1117 öğrencimiz mezun olmuştur. Beklenen rakam 1300 iken 1117 öğrencimizin mezun olması COVID-19 döneminde ortaya çıkan eğitim-öğretim sorunlarıyla ilişkilendirilebilir. </w:t>
      </w:r>
      <w:r w:rsidR="00E44AD7">
        <w:t xml:space="preserve">Buna karşın en fazla öğrencimizin mezun olduğu yıl olarak da kayıtlara geçmiştir. Konuyla ilgili olarak yıllar bazında mezun öğrenci sayıları ile ilgili Ek 6’da yer alan tablo incelenebilir. </w:t>
      </w:r>
    </w:p>
    <w:p w14:paraId="248F8205" w14:textId="36D38D75" w:rsidR="00D8770A" w:rsidRDefault="00D8770A" w:rsidP="00347C1D">
      <w:pPr>
        <w:ind w:firstLine="0"/>
      </w:pPr>
      <w:r>
        <w:t>Öğrenci Yaşam, Kariyer ve Mezun İlişkileri Koordinatörlüğü ismi ile kurulan birimde, hem mezunlarımız ve mezuniyet aşamasına gelen öğrencilerimiz ile daha sağlıklı bir iletişim kurmak hem de mevcut öğrencilerimizin üniversite eğitimlerini ve burada geçirdikleri süreyi daha nitelikli hale getirmek amacıyla kendilerine destek olmak üzere çalışmalar yürütülmesi amaçlanmaktadır. Öğrenci Yaşam, Kariyer ve Mezun İlişkileri Koordinatörlüğünün yürüttüğü çalışmalar ve komisyon üyelerine ait detaylı bilgiler fakültemiz web sayfasında yer almaktadır.</w:t>
      </w:r>
    </w:p>
    <w:p w14:paraId="6CE69127" w14:textId="3EE4F1AC" w:rsidR="002A2A5C" w:rsidRDefault="002A2A5C" w:rsidP="00347C1D">
      <w:pPr>
        <w:ind w:firstLine="0"/>
      </w:pPr>
      <w:r w:rsidRPr="002A2A5C">
        <w:rPr>
          <w:b/>
          <w:bCs/>
        </w:rPr>
        <w:t>KANIT</w:t>
      </w:r>
      <w:r>
        <w:t xml:space="preserve">: 2020 yılında öğretim görevlimiz Şaziye Ceren Ulupınar koordinatörlüğünde Nisan ayında yapılması planlanan mezunlar günü buluşması başlıklı toplantı, COVID-19 sebebiyle ileri bir tarihe ertelenmiştir. </w:t>
      </w:r>
    </w:p>
    <w:p w14:paraId="6E8CD430" w14:textId="0B78D8DD" w:rsidR="005635D1" w:rsidRDefault="00FF78C0" w:rsidP="0005522D">
      <w:pPr>
        <w:pStyle w:val="Balk2"/>
      </w:pPr>
      <w:bookmarkStart w:id="22" w:name="_Toc85062056"/>
      <w:r>
        <w:lastRenderedPageBreak/>
        <w:t xml:space="preserve">B.3. </w:t>
      </w:r>
      <w:proofErr w:type="spellStart"/>
      <w:r>
        <w:t>Uluslararasılaşma</w:t>
      </w:r>
      <w:bookmarkEnd w:id="22"/>
      <w:proofErr w:type="spellEnd"/>
    </w:p>
    <w:p w14:paraId="36245F91" w14:textId="41618891" w:rsidR="00FF78C0" w:rsidRDefault="00FF78C0" w:rsidP="00347C1D">
      <w:pPr>
        <w:ind w:firstLine="0"/>
      </w:pPr>
      <w:r>
        <w:t xml:space="preserve">Biga İİBF 30 ülkeden 72 kurum ile </w:t>
      </w:r>
      <w:proofErr w:type="gramStart"/>
      <w:r>
        <w:t>işbirliği</w:t>
      </w:r>
      <w:proofErr w:type="gramEnd"/>
      <w:r>
        <w:t xml:space="preserve"> yapmakta, ortak konferans, panel, kongre </w:t>
      </w:r>
      <w:proofErr w:type="spellStart"/>
      <w:r>
        <w:t>çalıştayları</w:t>
      </w:r>
      <w:proofErr w:type="spellEnd"/>
      <w:r>
        <w:t xml:space="preserve"> düzenlemekte, öğretim üyesi ve öğrenci değişiminde bulunmaktadır. Bugüne kadar çok sayıda öğretim elemanımız ve öğrencimiz bu değişim programlarından faydalanmıştır. </w:t>
      </w:r>
    </w:p>
    <w:p w14:paraId="55C0E942" w14:textId="43EAC293" w:rsidR="00FF78C0" w:rsidRDefault="00046839" w:rsidP="00347C1D">
      <w:pPr>
        <w:ind w:firstLine="0"/>
      </w:pPr>
      <w:r w:rsidRPr="00D201D5">
        <w:rPr>
          <w:b/>
          <w:bCs/>
        </w:rPr>
        <w:t>KANIT:</w:t>
      </w:r>
      <w:r>
        <w:t xml:space="preserve"> </w:t>
      </w:r>
      <w:r w:rsidR="00FF78C0">
        <w:t xml:space="preserve">COVID-19’a rağmen </w:t>
      </w:r>
      <w:proofErr w:type="spellStart"/>
      <w:r w:rsidR="00FF78C0">
        <w:t>Erasmus</w:t>
      </w:r>
      <w:proofErr w:type="spellEnd"/>
      <w:r w:rsidR="00FF78C0">
        <w:t xml:space="preserve"> Öğrenim Hareketliliği kapsamında 2020 yılında (2019-2020 Bahar Dönemi) 4 öğrencimiz öğrenim hareketliliği kapsamında ve 2 öğrencimiz staj hareketliliği kapsamında programdan faydalandırılmıştır. </w:t>
      </w:r>
    </w:p>
    <w:p w14:paraId="56D5C489" w14:textId="788AF155" w:rsidR="00E44AD7" w:rsidRDefault="00E44AD7" w:rsidP="00347C1D">
      <w:pPr>
        <w:ind w:firstLine="0"/>
      </w:pPr>
      <w:r w:rsidRPr="00E44AD7">
        <w:rPr>
          <w:b/>
          <w:bCs/>
        </w:rPr>
        <w:t>KANIT:</w:t>
      </w:r>
      <w:r>
        <w:t xml:space="preserve"> Fakültemiz bünyesinde çok sayıda yabancı uyruklu öğrenci öğrenim hayatına devam etmektedir. Toplam 136 öğrenci farklı bölümlerde öğrenim görmektedir. Konuyla ilgili olarak EK 5’te bölüm bazında okuyan yabancı öğrenci sayılarına yer verilmektedir. </w:t>
      </w:r>
    </w:p>
    <w:p w14:paraId="0ED2FF24" w14:textId="77777777" w:rsidR="006249A7" w:rsidRDefault="00614299" w:rsidP="00355F3A">
      <w:pPr>
        <w:pStyle w:val="Balk1"/>
        <w:jc w:val="left"/>
        <w:rPr>
          <w:color w:val="auto"/>
        </w:rPr>
      </w:pPr>
      <w:bookmarkStart w:id="23" w:name="_Toc85062057"/>
      <w:r w:rsidRPr="00355F3A">
        <w:rPr>
          <w:color w:val="auto"/>
        </w:rPr>
        <w:t>C. Araştırma ve Geliştirme</w:t>
      </w:r>
      <w:bookmarkEnd w:id="23"/>
      <w:r w:rsidRPr="00355F3A">
        <w:rPr>
          <w:color w:val="auto"/>
        </w:rPr>
        <w:t xml:space="preserve"> </w:t>
      </w:r>
    </w:p>
    <w:p w14:paraId="5789CF87" w14:textId="65BC1257" w:rsidR="00E757B9" w:rsidRDefault="006249A7" w:rsidP="006249A7">
      <w:pPr>
        <w:ind w:firstLine="0"/>
      </w:pPr>
      <w:r>
        <w:t xml:space="preserve">Araştırma geliştirme ve yenilikçilik </w:t>
      </w:r>
      <w:r w:rsidR="00E757B9" w:rsidRPr="00355F3A">
        <w:tab/>
      </w:r>
      <w:r w:rsidR="006F145D" w:rsidRPr="00355F3A">
        <w:t xml:space="preserve"> </w:t>
      </w:r>
      <w:r>
        <w:t xml:space="preserve">faaliyetlerini geliştirme stratejik amacı çerçevesinde belirlenen “akademik beceri, nitelik ve etkin araştırma yapabilme kapasitesini arttırma” hedefi doğrultusunda </w:t>
      </w:r>
      <w:proofErr w:type="spellStart"/>
      <w:r>
        <w:t>Tablo’da</w:t>
      </w:r>
      <w:proofErr w:type="spellEnd"/>
      <w:r>
        <w:t xml:space="preserve"> 2020 yılına ait hedeflenen ve başarı ölçütlerine yer verilmektedir. </w:t>
      </w:r>
    </w:p>
    <w:p w14:paraId="7B18911B" w14:textId="0B0E00A9" w:rsidR="00B2763B" w:rsidRPr="003C727E" w:rsidRDefault="00B2763B" w:rsidP="006249A7">
      <w:pPr>
        <w:ind w:firstLine="0"/>
        <w:rPr>
          <w:b/>
          <w:bCs/>
        </w:rPr>
      </w:pPr>
      <w:r w:rsidRPr="003C727E">
        <w:rPr>
          <w:b/>
          <w:bCs/>
        </w:rPr>
        <w:t>Tablo</w:t>
      </w:r>
      <w:r w:rsidR="008F3805">
        <w:rPr>
          <w:b/>
          <w:bCs/>
        </w:rPr>
        <w:t xml:space="preserve"> 5</w:t>
      </w:r>
      <w:r w:rsidR="003C727E" w:rsidRPr="003C727E">
        <w:rPr>
          <w:b/>
          <w:bCs/>
        </w:rPr>
        <w:t xml:space="preserve">: </w:t>
      </w:r>
      <w:r w:rsidR="003C727E" w:rsidRPr="000C5A9F">
        <w:t xml:space="preserve">2020 Yılında </w:t>
      </w:r>
      <w:r w:rsidR="003C727E" w:rsidRPr="003C727E">
        <w:t>BİİBF Tarafından Gerçekleştirilen Akademik Faaliyetler</w:t>
      </w:r>
    </w:p>
    <w:tbl>
      <w:tblPr>
        <w:tblStyle w:val="TabloKlavuzu"/>
        <w:tblW w:w="0" w:type="auto"/>
        <w:tblLook w:val="04A0" w:firstRow="1" w:lastRow="0" w:firstColumn="1" w:lastColumn="0" w:noHBand="0" w:noVBand="1"/>
      </w:tblPr>
      <w:tblGrid>
        <w:gridCol w:w="2830"/>
        <w:gridCol w:w="1985"/>
        <w:gridCol w:w="1773"/>
        <w:gridCol w:w="2189"/>
      </w:tblGrid>
      <w:tr w:rsidR="00B2763B" w14:paraId="2D649DE8" w14:textId="6183AA34" w:rsidTr="00937600">
        <w:tc>
          <w:tcPr>
            <w:tcW w:w="2830" w:type="dxa"/>
          </w:tcPr>
          <w:p w14:paraId="0F364D17" w14:textId="6B04BB5B" w:rsidR="00B2763B" w:rsidRDefault="00B2763B" w:rsidP="00937600">
            <w:pPr>
              <w:spacing w:line="240" w:lineRule="auto"/>
              <w:ind w:firstLine="0"/>
            </w:pPr>
            <w:r>
              <w:t>Performans Göstergesi</w:t>
            </w:r>
          </w:p>
        </w:tc>
        <w:tc>
          <w:tcPr>
            <w:tcW w:w="1985" w:type="dxa"/>
          </w:tcPr>
          <w:p w14:paraId="31381611" w14:textId="7EA83F5F" w:rsidR="00B2763B" w:rsidRDefault="00B2763B" w:rsidP="00937600">
            <w:pPr>
              <w:spacing w:line="240" w:lineRule="auto"/>
              <w:ind w:firstLine="0"/>
            </w:pPr>
            <w:r>
              <w:t>Hedeflenen</w:t>
            </w:r>
            <w:r w:rsidR="00937600">
              <w:t xml:space="preserve"> Yayın Sayısı (Adet)</w:t>
            </w:r>
          </w:p>
        </w:tc>
        <w:tc>
          <w:tcPr>
            <w:tcW w:w="1773" w:type="dxa"/>
          </w:tcPr>
          <w:p w14:paraId="4FB3522E" w14:textId="698A2E91" w:rsidR="00B2763B" w:rsidRDefault="00B2763B" w:rsidP="00937600">
            <w:pPr>
              <w:spacing w:line="240" w:lineRule="auto"/>
              <w:ind w:firstLine="0"/>
            </w:pPr>
            <w:r w:rsidRPr="00433AC6">
              <w:t>Gerçekleştirilen</w:t>
            </w:r>
            <w:r w:rsidR="00937600" w:rsidRPr="00433AC6">
              <w:t xml:space="preserve"> Yayın Sayısı (Adet)</w:t>
            </w:r>
          </w:p>
        </w:tc>
        <w:tc>
          <w:tcPr>
            <w:tcW w:w="2189" w:type="dxa"/>
          </w:tcPr>
          <w:p w14:paraId="132589E0" w14:textId="42AED48F" w:rsidR="00B2763B" w:rsidRDefault="003B6975" w:rsidP="00937600">
            <w:pPr>
              <w:spacing w:line="240" w:lineRule="auto"/>
              <w:ind w:firstLine="0"/>
            </w:pPr>
            <w:r>
              <w:t>Açıklama</w:t>
            </w:r>
          </w:p>
        </w:tc>
      </w:tr>
      <w:tr w:rsidR="00937600" w14:paraId="4F27BD63" w14:textId="77777777" w:rsidTr="00937600">
        <w:tc>
          <w:tcPr>
            <w:tcW w:w="2830" w:type="dxa"/>
          </w:tcPr>
          <w:p w14:paraId="5D33FFB3" w14:textId="7D9DC762" w:rsidR="00937600" w:rsidRDefault="00937600" w:rsidP="00937600">
            <w:pPr>
              <w:spacing w:line="240" w:lineRule="auto"/>
              <w:ind w:firstLine="0"/>
            </w:pPr>
            <w:r>
              <w:t>Ulusal ve uluslararası dergilerde yayınlanan makale sayısı</w:t>
            </w:r>
          </w:p>
        </w:tc>
        <w:tc>
          <w:tcPr>
            <w:tcW w:w="1985" w:type="dxa"/>
          </w:tcPr>
          <w:p w14:paraId="2EE556B0" w14:textId="22402D41" w:rsidR="00937600" w:rsidRDefault="00937600" w:rsidP="00937600">
            <w:pPr>
              <w:spacing w:line="240" w:lineRule="auto"/>
              <w:ind w:firstLine="0"/>
            </w:pPr>
            <w:r>
              <w:t>62</w:t>
            </w:r>
          </w:p>
        </w:tc>
        <w:tc>
          <w:tcPr>
            <w:tcW w:w="1773" w:type="dxa"/>
          </w:tcPr>
          <w:p w14:paraId="23C97602" w14:textId="77777777" w:rsidR="00937600" w:rsidRDefault="00C0031E" w:rsidP="00937600">
            <w:pPr>
              <w:spacing w:line="240" w:lineRule="auto"/>
              <w:ind w:firstLine="0"/>
            </w:pPr>
            <w:r>
              <w:t>ÇEEİ: 7</w:t>
            </w:r>
          </w:p>
          <w:p w14:paraId="058757FA" w14:textId="77777777" w:rsidR="00092DE1" w:rsidRDefault="00092DE1" w:rsidP="00937600">
            <w:pPr>
              <w:spacing w:line="240" w:lineRule="auto"/>
              <w:ind w:firstLine="0"/>
            </w:pPr>
            <w:r>
              <w:t>KAMU: 6</w:t>
            </w:r>
          </w:p>
          <w:p w14:paraId="79369E04" w14:textId="77777777" w:rsidR="00FB4E12" w:rsidRDefault="00FB4E12" w:rsidP="00937600">
            <w:pPr>
              <w:spacing w:line="240" w:lineRule="auto"/>
              <w:ind w:firstLine="0"/>
            </w:pPr>
            <w:proofErr w:type="gramStart"/>
            <w:r>
              <w:t>Ekonometri:  6</w:t>
            </w:r>
            <w:proofErr w:type="gramEnd"/>
          </w:p>
          <w:p w14:paraId="4EDFDCFC" w14:textId="77777777" w:rsidR="004E7493" w:rsidRDefault="004E7493" w:rsidP="00937600">
            <w:pPr>
              <w:spacing w:line="240" w:lineRule="auto"/>
              <w:ind w:firstLine="0"/>
            </w:pPr>
            <w:proofErr w:type="spellStart"/>
            <w:r>
              <w:t>Ulusl.İl</w:t>
            </w:r>
            <w:proofErr w:type="spellEnd"/>
            <w:r>
              <w:t>.: 6</w:t>
            </w:r>
          </w:p>
          <w:p w14:paraId="15FA42A8" w14:textId="370CED0D" w:rsidR="004E7493" w:rsidRDefault="004E7493" w:rsidP="00937600">
            <w:pPr>
              <w:spacing w:line="240" w:lineRule="auto"/>
              <w:ind w:firstLine="0"/>
            </w:pPr>
            <w:r>
              <w:t>İşletme:</w:t>
            </w:r>
            <w:r w:rsidR="003B6975">
              <w:t>20</w:t>
            </w:r>
          </w:p>
          <w:p w14:paraId="1E32C981" w14:textId="61991145" w:rsidR="004E7493" w:rsidRDefault="004E7493" w:rsidP="00937600">
            <w:pPr>
              <w:spacing w:line="240" w:lineRule="auto"/>
              <w:ind w:firstLine="0"/>
            </w:pPr>
            <w:r>
              <w:t>Maliye:</w:t>
            </w:r>
            <w:r w:rsidR="0003383E">
              <w:t xml:space="preserve"> 6</w:t>
            </w:r>
          </w:p>
          <w:p w14:paraId="6CF41F81" w14:textId="77777777" w:rsidR="004E7493" w:rsidRDefault="004E7493" w:rsidP="00937600">
            <w:pPr>
              <w:spacing w:line="240" w:lineRule="auto"/>
              <w:ind w:firstLine="0"/>
            </w:pPr>
            <w:r>
              <w:t>İktisat:</w:t>
            </w:r>
            <w:r w:rsidR="00147C0A">
              <w:t xml:space="preserve"> 22</w:t>
            </w:r>
          </w:p>
          <w:p w14:paraId="2F3B5D8E" w14:textId="0F75E9BC" w:rsidR="000A480D" w:rsidRDefault="000A480D" w:rsidP="00937600">
            <w:pPr>
              <w:spacing w:line="240" w:lineRule="auto"/>
              <w:ind w:firstLine="0"/>
            </w:pPr>
            <w:r>
              <w:t xml:space="preserve">Toplam: </w:t>
            </w:r>
            <w:r w:rsidR="003B6975">
              <w:t>7</w:t>
            </w:r>
            <w:r>
              <w:t>1</w:t>
            </w:r>
          </w:p>
        </w:tc>
        <w:tc>
          <w:tcPr>
            <w:tcW w:w="2189" w:type="dxa"/>
          </w:tcPr>
          <w:p w14:paraId="1380CC3B" w14:textId="1C536E62" w:rsidR="00937600" w:rsidRDefault="003B6975" w:rsidP="00937600">
            <w:pPr>
              <w:spacing w:line="240" w:lineRule="auto"/>
              <w:ind w:firstLine="0"/>
            </w:pPr>
            <w:r>
              <w:t xml:space="preserve">Belirlenen Hedefin üzerine çıkılmıştır. </w:t>
            </w:r>
          </w:p>
        </w:tc>
      </w:tr>
      <w:tr w:rsidR="00937600" w14:paraId="2DFC6FB2" w14:textId="77777777" w:rsidTr="00937600">
        <w:tc>
          <w:tcPr>
            <w:tcW w:w="2830" w:type="dxa"/>
          </w:tcPr>
          <w:p w14:paraId="00B6251D" w14:textId="46DE81DB" w:rsidR="00937600" w:rsidRDefault="00937600" w:rsidP="00937600">
            <w:pPr>
              <w:spacing w:line="240" w:lineRule="auto"/>
              <w:ind w:firstLine="0"/>
            </w:pPr>
            <w:r>
              <w:t xml:space="preserve">Ulusal ve uluslararası bilimsel etkinliklerde (kongre, sempozyum, </w:t>
            </w:r>
            <w:proofErr w:type="gramStart"/>
            <w:r>
              <w:t>vs. )</w:t>
            </w:r>
            <w:proofErr w:type="gramEnd"/>
            <w:r>
              <w:t xml:space="preserve"> sunulan bildiri sayısı</w:t>
            </w:r>
          </w:p>
        </w:tc>
        <w:tc>
          <w:tcPr>
            <w:tcW w:w="1985" w:type="dxa"/>
          </w:tcPr>
          <w:p w14:paraId="66BA8866" w14:textId="2439F0BF" w:rsidR="00937600" w:rsidRDefault="00937600" w:rsidP="00937600">
            <w:pPr>
              <w:spacing w:line="240" w:lineRule="auto"/>
              <w:ind w:firstLine="0"/>
            </w:pPr>
            <w:r>
              <w:t>37</w:t>
            </w:r>
          </w:p>
        </w:tc>
        <w:tc>
          <w:tcPr>
            <w:tcW w:w="1773" w:type="dxa"/>
          </w:tcPr>
          <w:p w14:paraId="20437E4D" w14:textId="77777777" w:rsidR="00937600" w:rsidRDefault="00092DE1" w:rsidP="00937600">
            <w:pPr>
              <w:spacing w:line="240" w:lineRule="auto"/>
              <w:ind w:firstLine="0"/>
            </w:pPr>
            <w:r>
              <w:t>KAMU: 4</w:t>
            </w:r>
          </w:p>
          <w:p w14:paraId="40F09857" w14:textId="77777777" w:rsidR="00FB4E12" w:rsidRDefault="00FB4E12" w:rsidP="00937600">
            <w:pPr>
              <w:spacing w:line="240" w:lineRule="auto"/>
              <w:ind w:firstLine="0"/>
            </w:pPr>
            <w:r>
              <w:t>Ekonometri: 5</w:t>
            </w:r>
          </w:p>
          <w:p w14:paraId="60DC901D" w14:textId="77777777" w:rsidR="00FB4E12" w:rsidRDefault="004E7493" w:rsidP="00937600">
            <w:pPr>
              <w:spacing w:line="240" w:lineRule="auto"/>
              <w:ind w:firstLine="0"/>
            </w:pPr>
            <w:r>
              <w:t>Ulusl.İl.:1</w:t>
            </w:r>
          </w:p>
          <w:p w14:paraId="089196AF" w14:textId="05EEE0EC" w:rsidR="004E7493" w:rsidRDefault="004E7493" w:rsidP="004E7493">
            <w:pPr>
              <w:spacing w:line="240" w:lineRule="auto"/>
              <w:ind w:firstLine="0"/>
            </w:pPr>
            <w:r>
              <w:t>İşletme:</w:t>
            </w:r>
            <w:r w:rsidR="003B6975">
              <w:t>4</w:t>
            </w:r>
          </w:p>
          <w:p w14:paraId="544E6B80" w14:textId="48386E3D" w:rsidR="004E7493" w:rsidRDefault="004E7493" w:rsidP="004E7493">
            <w:pPr>
              <w:spacing w:line="240" w:lineRule="auto"/>
              <w:ind w:firstLine="0"/>
            </w:pPr>
            <w:r>
              <w:lastRenderedPageBreak/>
              <w:t>Maliye:</w:t>
            </w:r>
            <w:r w:rsidR="0003383E">
              <w:t>0</w:t>
            </w:r>
          </w:p>
          <w:p w14:paraId="07F611F1" w14:textId="77777777" w:rsidR="004E7493" w:rsidRDefault="004E7493" w:rsidP="004E7493">
            <w:pPr>
              <w:spacing w:line="240" w:lineRule="auto"/>
              <w:ind w:firstLine="0"/>
            </w:pPr>
            <w:r>
              <w:t>İktisat:</w:t>
            </w:r>
            <w:r w:rsidR="00147C0A">
              <w:t xml:space="preserve"> </w:t>
            </w:r>
          </w:p>
          <w:p w14:paraId="1D0F9A1C" w14:textId="274D51EB" w:rsidR="006B59EA" w:rsidRDefault="006B59EA" w:rsidP="004E7493">
            <w:pPr>
              <w:spacing w:line="240" w:lineRule="auto"/>
              <w:ind w:firstLine="0"/>
            </w:pPr>
            <w:r>
              <w:t>Toplam: 1</w:t>
            </w:r>
            <w:r w:rsidR="003B6975">
              <w:t>4</w:t>
            </w:r>
          </w:p>
        </w:tc>
        <w:tc>
          <w:tcPr>
            <w:tcW w:w="2189" w:type="dxa"/>
          </w:tcPr>
          <w:p w14:paraId="7A97D612" w14:textId="77777777" w:rsidR="00937600" w:rsidRDefault="00937600" w:rsidP="00937600">
            <w:pPr>
              <w:spacing w:line="240" w:lineRule="auto"/>
              <w:ind w:firstLine="0"/>
            </w:pPr>
          </w:p>
        </w:tc>
      </w:tr>
      <w:tr w:rsidR="00937600" w14:paraId="6B8EBF94" w14:textId="77777777" w:rsidTr="00937600">
        <w:tc>
          <w:tcPr>
            <w:tcW w:w="2830" w:type="dxa"/>
          </w:tcPr>
          <w:p w14:paraId="23C3ACC4" w14:textId="59F4F50B" w:rsidR="00937600" w:rsidRDefault="00937600" w:rsidP="00937600">
            <w:pPr>
              <w:spacing w:line="240" w:lineRule="auto"/>
              <w:ind w:firstLine="0"/>
            </w:pPr>
            <w:r>
              <w:t>Kitap veya kitap bölümü sayısı</w:t>
            </w:r>
          </w:p>
        </w:tc>
        <w:tc>
          <w:tcPr>
            <w:tcW w:w="1985" w:type="dxa"/>
          </w:tcPr>
          <w:p w14:paraId="24C79E6A" w14:textId="673D3996" w:rsidR="00937600" w:rsidRDefault="00937600" w:rsidP="00937600">
            <w:pPr>
              <w:spacing w:line="240" w:lineRule="auto"/>
              <w:ind w:firstLine="0"/>
            </w:pPr>
            <w:r>
              <w:t>33</w:t>
            </w:r>
          </w:p>
        </w:tc>
        <w:tc>
          <w:tcPr>
            <w:tcW w:w="1773" w:type="dxa"/>
          </w:tcPr>
          <w:p w14:paraId="4C294836" w14:textId="77777777" w:rsidR="00937600" w:rsidRDefault="00C0031E" w:rsidP="00937600">
            <w:pPr>
              <w:spacing w:line="240" w:lineRule="auto"/>
              <w:ind w:firstLine="0"/>
            </w:pPr>
            <w:r>
              <w:t>ÇEEİ: 4</w:t>
            </w:r>
          </w:p>
          <w:p w14:paraId="4ED2A78B" w14:textId="77777777" w:rsidR="00092DE1" w:rsidRDefault="00092DE1" w:rsidP="00937600">
            <w:pPr>
              <w:spacing w:line="240" w:lineRule="auto"/>
              <w:ind w:firstLine="0"/>
            </w:pPr>
            <w:r>
              <w:t>KAMU: 12</w:t>
            </w:r>
          </w:p>
          <w:p w14:paraId="1ECD0F81" w14:textId="77777777" w:rsidR="00FB4E12" w:rsidRDefault="00FB4E12" w:rsidP="00937600">
            <w:pPr>
              <w:spacing w:line="240" w:lineRule="auto"/>
              <w:ind w:firstLine="0"/>
            </w:pPr>
            <w:r>
              <w:t>Ekonometri: 12</w:t>
            </w:r>
          </w:p>
          <w:p w14:paraId="2AD85C12" w14:textId="77777777" w:rsidR="004E7493" w:rsidRDefault="004E7493" w:rsidP="00937600">
            <w:pPr>
              <w:spacing w:line="240" w:lineRule="auto"/>
              <w:ind w:firstLine="0"/>
            </w:pPr>
            <w:r>
              <w:t>Ulusl.İl:13</w:t>
            </w:r>
          </w:p>
          <w:p w14:paraId="4950FB86" w14:textId="3F4475B7" w:rsidR="004E7493" w:rsidRDefault="004E7493" w:rsidP="004E7493">
            <w:pPr>
              <w:spacing w:line="240" w:lineRule="auto"/>
              <w:ind w:firstLine="0"/>
            </w:pPr>
            <w:r>
              <w:t>İşletme:</w:t>
            </w:r>
            <w:r w:rsidR="003B6975">
              <w:t xml:space="preserve"> 6</w:t>
            </w:r>
          </w:p>
          <w:p w14:paraId="42CE2D7B" w14:textId="2778BC32" w:rsidR="004E7493" w:rsidRDefault="004E7493" w:rsidP="004E7493">
            <w:pPr>
              <w:spacing w:line="240" w:lineRule="auto"/>
              <w:ind w:firstLine="0"/>
            </w:pPr>
            <w:r>
              <w:t>Maliye:</w:t>
            </w:r>
            <w:r w:rsidR="0003383E">
              <w:t xml:space="preserve"> 6</w:t>
            </w:r>
          </w:p>
          <w:p w14:paraId="1E573552" w14:textId="77777777" w:rsidR="004E7493" w:rsidRDefault="004E7493" w:rsidP="004E7493">
            <w:pPr>
              <w:spacing w:line="240" w:lineRule="auto"/>
              <w:ind w:firstLine="0"/>
            </w:pPr>
            <w:r>
              <w:t>İktisat:</w:t>
            </w:r>
            <w:r w:rsidR="00147C0A">
              <w:t xml:space="preserve"> 11</w:t>
            </w:r>
          </w:p>
          <w:p w14:paraId="19151FBA" w14:textId="7E37D417" w:rsidR="006B59EA" w:rsidRDefault="006B59EA" w:rsidP="004E7493">
            <w:pPr>
              <w:spacing w:line="240" w:lineRule="auto"/>
              <w:ind w:firstLine="0"/>
            </w:pPr>
            <w:r>
              <w:t xml:space="preserve">Toplam: </w:t>
            </w:r>
            <w:r w:rsidR="003B6975">
              <w:t>64</w:t>
            </w:r>
          </w:p>
        </w:tc>
        <w:tc>
          <w:tcPr>
            <w:tcW w:w="2189" w:type="dxa"/>
          </w:tcPr>
          <w:p w14:paraId="5A6EE687" w14:textId="37A8F8CB" w:rsidR="00937600" w:rsidRDefault="003B6975" w:rsidP="00937600">
            <w:pPr>
              <w:spacing w:line="240" w:lineRule="auto"/>
              <w:ind w:firstLine="0"/>
            </w:pPr>
            <w:r>
              <w:t>Belirlenen hedefin üzerine çıkılmıştır.</w:t>
            </w:r>
          </w:p>
        </w:tc>
      </w:tr>
      <w:tr w:rsidR="00937600" w14:paraId="215E0880" w14:textId="77777777" w:rsidTr="00937600">
        <w:tc>
          <w:tcPr>
            <w:tcW w:w="2830" w:type="dxa"/>
          </w:tcPr>
          <w:p w14:paraId="0CB8569A" w14:textId="7446A80A" w:rsidR="00937600" w:rsidRDefault="00937600" w:rsidP="00937600">
            <w:pPr>
              <w:spacing w:line="240" w:lineRule="auto"/>
              <w:ind w:firstLine="0"/>
            </w:pPr>
            <w:r>
              <w:t>BAP, TÜBİTAK ve AB Projelerinin sayısı</w:t>
            </w:r>
          </w:p>
        </w:tc>
        <w:tc>
          <w:tcPr>
            <w:tcW w:w="1985" w:type="dxa"/>
          </w:tcPr>
          <w:p w14:paraId="16DEFA42" w14:textId="32D72881" w:rsidR="00937600" w:rsidRDefault="00937600" w:rsidP="00937600">
            <w:pPr>
              <w:spacing w:line="240" w:lineRule="auto"/>
              <w:ind w:firstLine="0"/>
            </w:pPr>
            <w:r>
              <w:t>9</w:t>
            </w:r>
          </w:p>
        </w:tc>
        <w:tc>
          <w:tcPr>
            <w:tcW w:w="1773" w:type="dxa"/>
          </w:tcPr>
          <w:p w14:paraId="73AF02B4" w14:textId="77777777" w:rsidR="00937600" w:rsidRDefault="00C0031E" w:rsidP="00937600">
            <w:pPr>
              <w:spacing w:line="240" w:lineRule="auto"/>
              <w:ind w:firstLine="0"/>
            </w:pPr>
            <w:r>
              <w:t>ÇEEİ: 1</w:t>
            </w:r>
          </w:p>
          <w:p w14:paraId="32DD2C9A" w14:textId="77777777" w:rsidR="00FB4E12" w:rsidRDefault="00FB4E12" w:rsidP="00937600">
            <w:pPr>
              <w:spacing w:line="240" w:lineRule="auto"/>
              <w:ind w:firstLine="0"/>
            </w:pPr>
            <w:r>
              <w:t>Ekonometri: 1</w:t>
            </w:r>
          </w:p>
          <w:p w14:paraId="7A617289" w14:textId="77777777" w:rsidR="004E7493" w:rsidRDefault="004E7493" w:rsidP="00937600">
            <w:pPr>
              <w:spacing w:line="240" w:lineRule="auto"/>
              <w:ind w:firstLine="0"/>
            </w:pPr>
            <w:proofErr w:type="spellStart"/>
            <w:r>
              <w:t>Ulusl.İl</w:t>
            </w:r>
            <w:proofErr w:type="spellEnd"/>
            <w:r>
              <w:t>: 3</w:t>
            </w:r>
          </w:p>
          <w:p w14:paraId="0773DC9F" w14:textId="75C68061" w:rsidR="004E7493" w:rsidRDefault="004E7493" w:rsidP="004E7493">
            <w:pPr>
              <w:spacing w:line="240" w:lineRule="auto"/>
              <w:ind w:firstLine="0"/>
            </w:pPr>
            <w:r>
              <w:t>İşletme:</w:t>
            </w:r>
            <w:r w:rsidR="003B6975">
              <w:t xml:space="preserve"> 0</w:t>
            </w:r>
          </w:p>
          <w:p w14:paraId="02E37424" w14:textId="5A18B78B" w:rsidR="004E7493" w:rsidRDefault="004E7493" w:rsidP="004E7493">
            <w:pPr>
              <w:spacing w:line="240" w:lineRule="auto"/>
              <w:ind w:firstLine="0"/>
            </w:pPr>
            <w:r>
              <w:t>Maliye:</w:t>
            </w:r>
            <w:r w:rsidR="0003383E">
              <w:t xml:space="preserve"> 2</w:t>
            </w:r>
          </w:p>
          <w:p w14:paraId="05135F16" w14:textId="77777777" w:rsidR="004E7493" w:rsidRDefault="004E7493" w:rsidP="004E7493">
            <w:pPr>
              <w:spacing w:line="240" w:lineRule="auto"/>
              <w:ind w:firstLine="0"/>
            </w:pPr>
            <w:r>
              <w:t>İktisat:</w:t>
            </w:r>
            <w:r w:rsidR="00147C0A">
              <w:t xml:space="preserve"> 1</w:t>
            </w:r>
          </w:p>
          <w:p w14:paraId="0333852E" w14:textId="146D4EA9" w:rsidR="006B59EA" w:rsidRDefault="006B59EA" w:rsidP="004E7493">
            <w:pPr>
              <w:spacing w:line="240" w:lineRule="auto"/>
              <w:ind w:firstLine="0"/>
            </w:pPr>
            <w:r>
              <w:t>Toplam: 8</w:t>
            </w:r>
          </w:p>
        </w:tc>
        <w:tc>
          <w:tcPr>
            <w:tcW w:w="2189" w:type="dxa"/>
          </w:tcPr>
          <w:p w14:paraId="6A88E8F6" w14:textId="77777777" w:rsidR="00937600" w:rsidRDefault="00937600" w:rsidP="00937600">
            <w:pPr>
              <w:spacing w:line="240" w:lineRule="auto"/>
              <w:ind w:firstLine="0"/>
            </w:pPr>
          </w:p>
        </w:tc>
      </w:tr>
      <w:tr w:rsidR="00937600" w14:paraId="0E3A4B0C" w14:textId="77777777" w:rsidTr="00937600">
        <w:tc>
          <w:tcPr>
            <w:tcW w:w="2830" w:type="dxa"/>
          </w:tcPr>
          <w:p w14:paraId="57B6AFDF" w14:textId="44F59E40" w:rsidR="00937600" w:rsidRDefault="00937600" w:rsidP="00937600">
            <w:pPr>
              <w:spacing w:line="240" w:lineRule="auto"/>
              <w:ind w:firstLine="0"/>
            </w:pPr>
            <w:r>
              <w:t>Toplam Atıf Sayısı</w:t>
            </w:r>
          </w:p>
        </w:tc>
        <w:tc>
          <w:tcPr>
            <w:tcW w:w="1985" w:type="dxa"/>
          </w:tcPr>
          <w:p w14:paraId="1685F287" w14:textId="5CBC269D" w:rsidR="00937600" w:rsidRDefault="00937600" w:rsidP="00937600">
            <w:pPr>
              <w:spacing w:line="240" w:lineRule="auto"/>
              <w:ind w:firstLine="0"/>
            </w:pPr>
            <w:r>
              <w:t>353</w:t>
            </w:r>
          </w:p>
        </w:tc>
        <w:tc>
          <w:tcPr>
            <w:tcW w:w="1773" w:type="dxa"/>
          </w:tcPr>
          <w:p w14:paraId="47EFE968" w14:textId="4C90EFCC" w:rsidR="004E7493" w:rsidRDefault="004E7493" w:rsidP="00937600">
            <w:pPr>
              <w:spacing w:line="240" w:lineRule="auto"/>
              <w:ind w:firstLine="0"/>
            </w:pPr>
            <w:r>
              <w:t xml:space="preserve">ÇEEİ: </w:t>
            </w:r>
            <w:r w:rsidR="00D201D5">
              <w:t>151</w:t>
            </w:r>
          </w:p>
          <w:p w14:paraId="5F9BB34D" w14:textId="52815D94" w:rsidR="00937600" w:rsidRDefault="00092DE1" w:rsidP="00937600">
            <w:pPr>
              <w:spacing w:line="240" w:lineRule="auto"/>
              <w:ind w:firstLine="0"/>
            </w:pPr>
            <w:r>
              <w:t>KAMU: 59</w:t>
            </w:r>
          </w:p>
          <w:p w14:paraId="1580FD3B" w14:textId="77777777" w:rsidR="00FB4E12" w:rsidRDefault="00FB4E12" w:rsidP="00937600">
            <w:pPr>
              <w:spacing w:line="240" w:lineRule="auto"/>
              <w:ind w:firstLine="0"/>
            </w:pPr>
            <w:r>
              <w:t>Ekonometri: 25</w:t>
            </w:r>
          </w:p>
          <w:p w14:paraId="2053B3D8" w14:textId="548B7F44" w:rsidR="009803E1" w:rsidRDefault="009803E1" w:rsidP="004E7493">
            <w:pPr>
              <w:spacing w:line="240" w:lineRule="auto"/>
              <w:ind w:firstLine="0"/>
            </w:pPr>
            <w:proofErr w:type="spellStart"/>
            <w:r>
              <w:t>Ulusl.İl</w:t>
            </w:r>
            <w:proofErr w:type="spellEnd"/>
            <w:r>
              <w:t xml:space="preserve">.: </w:t>
            </w:r>
            <w:r w:rsidR="00310E66">
              <w:t>550</w:t>
            </w:r>
          </w:p>
          <w:p w14:paraId="107F7F3A" w14:textId="350F0715" w:rsidR="004E7493" w:rsidRDefault="004E7493" w:rsidP="004E7493">
            <w:pPr>
              <w:spacing w:line="240" w:lineRule="auto"/>
              <w:ind w:firstLine="0"/>
            </w:pPr>
            <w:r>
              <w:t>İşletme:</w:t>
            </w:r>
            <w:r w:rsidR="00D201D5">
              <w:t xml:space="preserve"> 28</w:t>
            </w:r>
          </w:p>
          <w:p w14:paraId="06408FCB" w14:textId="144F2AFD" w:rsidR="004E7493" w:rsidRDefault="004E7493" w:rsidP="004E7493">
            <w:pPr>
              <w:spacing w:line="240" w:lineRule="auto"/>
              <w:ind w:firstLine="0"/>
            </w:pPr>
            <w:r>
              <w:t>Maliye:</w:t>
            </w:r>
            <w:r w:rsidR="00310E66">
              <w:t>95</w:t>
            </w:r>
          </w:p>
          <w:p w14:paraId="0D2AB317" w14:textId="40321DC2" w:rsidR="004E7493" w:rsidRDefault="004E7493" w:rsidP="004E7493">
            <w:pPr>
              <w:spacing w:line="240" w:lineRule="auto"/>
              <w:ind w:firstLine="0"/>
            </w:pPr>
            <w:r>
              <w:t>İktisat:</w:t>
            </w:r>
            <w:r w:rsidR="00147C0A">
              <w:t xml:space="preserve"> 1</w:t>
            </w:r>
            <w:r w:rsidR="00B95B13">
              <w:t>19</w:t>
            </w:r>
          </w:p>
          <w:p w14:paraId="2BB5E9D4" w14:textId="0DF4011A" w:rsidR="006B59EA" w:rsidRDefault="006B59EA" w:rsidP="004E7493">
            <w:pPr>
              <w:spacing w:line="240" w:lineRule="auto"/>
              <w:ind w:firstLine="0"/>
            </w:pPr>
            <w:r>
              <w:t xml:space="preserve">Toplam: </w:t>
            </w:r>
            <w:r w:rsidR="00D201D5">
              <w:t>1789</w:t>
            </w:r>
          </w:p>
        </w:tc>
        <w:tc>
          <w:tcPr>
            <w:tcW w:w="2189" w:type="dxa"/>
          </w:tcPr>
          <w:p w14:paraId="7CD83A1C" w14:textId="418171B9" w:rsidR="00937600" w:rsidRDefault="003B6975" w:rsidP="00937600">
            <w:pPr>
              <w:spacing w:line="240" w:lineRule="auto"/>
              <w:ind w:firstLine="0"/>
            </w:pPr>
            <w:r>
              <w:t>Belirlenen hedefin üzerine çıkılmıştır.</w:t>
            </w:r>
          </w:p>
        </w:tc>
      </w:tr>
    </w:tbl>
    <w:p w14:paraId="1AF360DC" w14:textId="37C0C12F" w:rsidR="00B2763B" w:rsidRDefault="008F3805" w:rsidP="006249A7">
      <w:pPr>
        <w:ind w:firstLine="0"/>
      </w:pPr>
      <w:r>
        <w:t xml:space="preserve">Tablo 5’te 2020 yılında yürütülen akademik faaliyetlerle ilgili verilere yer verilmektedir. Söz konusu faaliyetlerle ilgili kanıtlara aşağıda yer verilmektedir. </w:t>
      </w:r>
    </w:p>
    <w:p w14:paraId="12481DAC" w14:textId="0A4CA5CD" w:rsidR="00776C36" w:rsidRDefault="00655E83" w:rsidP="006249A7">
      <w:pPr>
        <w:ind w:firstLine="0"/>
      </w:pPr>
      <w:r w:rsidRPr="00655E83">
        <w:rPr>
          <w:b/>
          <w:bCs/>
        </w:rPr>
        <w:t>KANIT:</w:t>
      </w:r>
      <w:r>
        <w:t xml:space="preserve"> </w:t>
      </w:r>
      <w:r w:rsidR="00B2763B">
        <w:t xml:space="preserve">2019 yılı YÖK Üniversite İzleme ve Değerlendirme Genel Raporu’na göre Türkiye’de ulusal hakemli dergilerde yayımlanmış olmak kaydıyla, bir akademisyen başına düşen ortalama yayın sayısı </w:t>
      </w:r>
      <w:r w:rsidR="00B2763B" w:rsidRPr="00B2763B">
        <w:rPr>
          <w:b/>
          <w:bCs/>
        </w:rPr>
        <w:t>(</w:t>
      </w:r>
      <w:hyperlink r:id="rId15" w:history="1">
        <w:r w:rsidR="00B2763B" w:rsidRPr="00B2763B">
          <w:rPr>
            <w:rStyle w:val="Kpr"/>
            <w:b w:val="0"/>
            <w:bCs/>
          </w:rPr>
          <w:t>https://www.yok.gov.tr/Documents/Yayinlar/Yayinlarimiz/2020/universite-izleme-ve-</w:t>
        </w:r>
        <w:r w:rsidR="00B2763B" w:rsidRPr="00B2763B">
          <w:rPr>
            <w:rStyle w:val="Kpr"/>
            <w:b w:val="0"/>
            <w:bCs/>
          </w:rPr>
          <w:lastRenderedPageBreak/>
          <w:t>degerlendirme-genel-raporu-2019.pdf</w:t>
        </w:r>
      </w:hyperlink>
      <w:r w:rsidR="00B2763B" w:rsidRPr="00B2763B">
        <w:rPr>
          <w:b/>
          <w:bCs/>
        </w:rPr>
        <w:t xml:space="preserve">) </w:t>
      </w:r>
      <w:r w:rsidR="00B2763B" w:rsidRPr="00B2763B">
        <w:t>Devlet üniversitelerinde</w:t>
      </w:r>
      <w:r w:rsidR="00B2763B">
        <w:t xml:space="preserve">: 0,064, Vakıf üniversitelerinde 0,037 ve Genel ortalamada ise 0,055 şeklindedir. </w:t>
      </w:r>
      <w:r>
        <w:t xml:space="preserve">Fakültemiz öğretim elemanlarının (asistanlar dahil) ortalama yayın </w:t>
      </w:r>
      <w:proofErr w:type="gramStart"/>
      <w:r>
        <w:t>oranı  (</w:t>
      </w:r>
      <w:proofErr w:type="gramEnd"/>
      <w:r>
        <w:t xml:space="preserve">ulusal ve uluslararası dergiler toplamına göre) 2020 yılı için 73/83=0,87 şeklindedir. </w:t>
      </w:r>
    </w:p>
    <w:p w14:paraId="46B630A5" w14:textId="77777777" w:rsidR="003C7E65" w:rsidRDefault="003C7E65" w:rsidP="003C7E65">
      <w:pPr>
        <w:ind w:firstLine="0"/>
      </w:pPr>
      <w:r w:rsidRPr="003C7E65">
        <w:rPr>
          <w:b/>
          <w:bCs/>
        </w:rPr>
        <w:t>KANIT:</w:t>
      </w:r>
      <w:r>
        <w:t xml:space="preserve"> 2020 yılı içerisinde Yönetim Bilimleri Dergisi ve Girişimcilik ve Kalkınma Dergilerimiz yayın faaliyetlerini sürdürmüşlerdir. </w:t>
      </w:r>
    </w:p>
    <w:p w14:paraId="5675001C" w14:textId="77777777" w:rsidR="003C7E65" w:rsidRDefault="003C7E65" w:rsidP="003C7E65">
      <w:pPr>
        <w:ind w:firstLine="0"/>
      </w:pPr>
    </w:p>
    <w:p w14:paraId="619207AA" w14:textId="77777777" w:rsidR="003C7E65" w:rsidRDefault="003C7E65" w:rsidP="003C7E65">
      <w:pPr>
        <w:ind w:firstLine="0"/>
      </w:pPr>
      <w:r>
        <w:t>Ayrıca Biga İktisadi ve İdari Bilimler Fakültesi Dergisi ve Bilim, Teknoloji, Yenilik Ekosistem Dergisi (iki yeni dergi) 2020 yılında yayın hayatına katılmıştır. (</w:t>
      </w:r>
      <w:proofErr w:type="gramStart"/>
      <w:r w:rsidRPr="00870779">
        <w:t>https://biibf.comu.edu.tr/arsiv/haberler/fakultemizin-yeni-iki-akademik-dergisi-yayin-hayat-r1318.html</w:t>
      </w:r>
      <w:r>
        <w:t xml:space="preserve"> )</w:t>
      </w:r>
      <w:proofErr w:type="gramEnd"/>
      <w:r>
        <w:t xml:space="preserve">. COVID-19 döneminde internetin akademik faaliyetlerde önem kazanmasına paralel olarak faaliyet geçen dergilerimizin Fakültemizin tanıtımına önümüzdeki yıllarda da büyük katkı yapması beklenmektedir. </w:t>
      </w:r>
    </w:p>
    <w:p w14:paraId="320DCE19" w14:textId="77777777" w:rsidR="004E74D9" w:rsidRPr="004E74D9" w:rsidRDefault="004E74D9" w:rsidP="004E74D9">
      <w:pPr>
        <w:ind w:firstLine="0"/>
      </w:pPr>
      <w:r w:rsidRPr="005D30C0">
        <w:rPr>
          <w:b/>
          <w:bCs/>
        </w:rPr>
        <w:t>KANIT</w:t>
      </w:r>
      <w:r w:rsidRPr="004E74D9">
        <w:t xml:space="preserve">: KOSGEB TEKMER </w:t>
      </w:r>
      <w:proofErr w:type="gramStart"/>
      <w:r w:rsidRPr="004E74D9">
        <w:t>merkezi  kurulması</w:t>
      </w:r>
      <w:proofErr w:type="gramEnd"/>
      <w:r w:rsidRPr="004E74D9">
        <w:t xml:space="preserve"> için 2020 yılında teklif hazırlanmıştır. Teklif yazımız E-16346911-101.99-2000192684 sayılı yazı ile Genel Sekreterliğimize iletilmiştir. </w:t>
      </w:r>
    </w:p>
    <w:p w14:paraId="2583864D" w14:textId="12E19907" w:rsidR="004E74D9" w:rsidRPr="004E74D9" w:rsidRDefault="004E74D9" w:rsidP="004E74D9">
      <w:pPr>
        <w:ind w:firstLine="0"/>
      </w:pPr>
      <w:r w:rsidRPr="005D30C0">
        <w:rPr>
          <w:b/>
          <w:bCs/>
        </w:rPr>
        <w:t>KANIT</w:t>
      </w:r>
      <w:r>
        <w:t xml:space="preserve">: 25.12.2020 Tarih ve </w:t>
      </w:r>
      <w:r w:rsidRPr="004E74D9">
        <w:t>E-16346911-101.</w:t>
      </w:r>
      <w:r>
        <w:t>04</w:t>
      </w:r>
      <w:r w:rsidRPr="004E74D9">
        <w:t>-200019268</w:t>
      </w:r>
      <w:r>
        <w:t xml:space="preserve">3 sayılı yazımız ile Bilim-Teknoloji-Yenilik Ekosistemi Uygulama ve Araştırma Merkezi kurulması teklifi, Genel Sekreterliğimize iletilmiştir. </w:t>
      </w:r>
    </w:p>
    <w:p w14:paraId="30E4CC38" w14:textId="09D27803" w:rsidR="004E74D9" w:rsidRPr="004E74D9" w:rsidRDefault="004E74D9" w:rsidP="004E74D9">
      <w:pPr>
        <w:ind w:firstLine="0"/>
      </w:pPr>
      <w:r w:rsidRPr="005D30C0">
        <w:rPr>
          <w:b/>
          <w:bCs/>
        </w:rPr>
        <w:t>KANIT</w:t>
      </w:r>
      <w:r>
        <w:t xml:space="preserve">: 25.12.2020 Tarih ve </w:t>
      </w:r>
      <w:r w:rsidRPr="004E74D9">
        <w:t>E-16346911-101.</w:t>
      </w:r>
      <w:r>
        <w:t>04</w:t>
      </w:r>
      <w:r w:rsidRPr="004E74D9">
        <w:t>-20001926</w:t>
      </w:r>
      <w:r>
        <w:t xml:space="preserve">79 sayılı yazımız ile Bölgesel Kalkınma Politikaları Uygulama ve Araştırma Merkezi kurulması teklifi, Genel Sekreterliğimize iletilmiştir. </w:t>
      </w:r>
    </w:p>
    <w:p w14:paraId="01464ACB" w14:textId="1FAD166B" w:rsidR="004E74D9" w:rsidRPr="004E74D9" w:rsidRDefault="004E74D9" w:rsidP="004E74D9">
      <w:pPr>
        <w:ind w:firstLine="0"/>
      </w:pPr>
      <w:r w:rsidRPr="005D30C0">
        <w:rPr>
          <w:b/>
          <w:bCs/>
        </w:rPr>
        <w:t>KANIT</w:t>
      </w:r>
      <w:r>
        <w:t xml:space="preserve">: 25.12.2020 Tarih ve </w:t>
      </w:r>
      <w:r w:rsidRPr="004E74D9">
        <w:t>E-16346911-101.</w:t>
      </w:r>
      <w:r>
        <w:t>04</w:t>
      </w:r>
      <w:r w:rsidRPr="004E74D9">
        <w:t>-20001926</w:t>
      </w:r>
      <w:r>
        <w:t xml:space="preserve">78 sayılı yazımız ile Sivil Toplum Kuruluşları, Gönüllülük, Eğitim, Uygulama ve Araştırma Merkezi kurulması teklifi, Genel Sekreterliğimize iletilmiştir. </w:t>
      </w:r>
    </w:p>
    <w:p w14:paraId="0DC715B2" w14:textId="4CC21A0E" w:rsidR="000C5A9F" w:rsidRPr="000C5A9F" w:rsidRDefault="000C5A9F" w:rsidP="000C5A9F">
      <w:pPr>
        <w:ind w:firstLine="0"/>
      </w:pPr>
      <w:r w:rsidRPr="00F70C57">
        <w:rPr>
          <w:b/>
          <w:bCs/>
        </w:rPr>
        <w:t>KANIT</w:t>
      </w:r>
      <w:r>
        <w:t xml:space="preserve">: 18 Aralık 2020 tarihinde; 2020 yılında yapılan yayınlarımızdan bir tanesi sunulduğu kongrede en iyi bildiri ödülünü almıştır. </w:t>
      </w:r>
      <w:r w:rsidRPr="000C5A9F">
        <w:t xml:space="preserve">Çanakkale </w:t>
      </w:r>
      <w:proofErr w:type="spellStart"/>
      <w:r w:rsidRPr="000C5A9F">
        <w:t>Onsekiz</w:t>
      </w:r>
      <w:proofErr w:type="spellEnd"/>
      <w:r w:rsidRPr="000C5A9F">
        <w:t xml:space="preserve"> Mart Üniversitesi Biga İktisadi ve İdari Bilimler Fakültesi İşletme Bölümünden Dr. </w:t>
      </w:r>
      <w:proofErr w:type="spellStart"/>
      <w:r w:rsidRPr="000C5A9F">
        <w:t>Öğr</w:t>
      </w:r>
      <w:proofErr w:type="spellEnd"/>
      <w:r w:rsidRPr="000C5A9F">
        <w:t>. Üyesi Filiz EROĞLU ve Arş. Gör. Elçin BAYRAKTAR KÖSE tarafından hazırlanan “</w:t>
      </w:r>
      <w:r w:rsidRPr="000C5A9F">
        <w:rPr>
          <w:i/>
          <w:iCs/>
        </w:rPr>
        <w:t xml:space="preserve">How </w:t>
      </w:r>
      <w:proofErr w:type="spellStart"/>
      <w:r w:rsidRPr="000C5A9F">
        <w:rPr>
          <w:i/>
          <w:iCs/>
        </w:rPr>
        <w:t>much</w:t>
      </w:r>
      <w:proofErr w:type="spellEnd"/>
      <w:r w:rsidRPr="000C5A9F">
        <w:rPr>
          <w:i/>
          <w:iCs/>
        </w:rPr>
        <w:t xml:space="preserve"> </w:t>
      </w:r>
      <w:proofErr w:type="spellStart"/>
      <w:r w:rsidRPr="000C5A9F">
        <w:rPr>
          <w:i/>
          <w:iCs/>
        </w:rPr>
        <w:t>does</w:t>
      </w:r>
      <w:proofErr w:type="spellEnd"/>
      <w:r w:rsidRPr="000C5A9F">
        <w:rPr>
          <w:i/>
          <w:iCs/>
        </w:rPr>
        <w:t xml:space="preserve"> </w:t>
      </w:r>
      <w:proofErr w:type="spellStart"/>
      <w:r w:rsidRPr="000C5A9F">
        <w:rPr>
          <w:i/>
          <w:iCs/>
        </w:rPr>
        <w:t>being</w:t>
      </w:r>
      <w:proofErr w:type="spellEnd"/>
      <w:r w:rsidRPr="000C5A9F">
        <w:rPr>
          <w:i/>
          <w:iCs/>
        </w:rPr>
        <w:t xml:space="preserve"> </w:t>
      </w:r>
      <w:proofErr w:type="spellStart"/>
      <w:r w:rsidRPr="000C5A9F">
        <w:rPr>
          <w:i/>
          <w:iCs/>
        </w:rPr>
        <w:t>unique</w:t>
      </w:r>
      <w:proofErr w:type="spellEnd"/>
      <w:r w:rsidRPr="000C5A9F">
        <w:rPr>
          <w:i/>
          <w:iCs/>
        </w:rPr>
        <w:t xml:space="preserve"> </w:t>
      </w:r>
      <w:proofErr w:type="spellStart"/>
      <w:r w:rsidRPr="000C5A9F">
        <w:rPr>
          <w:i/>
          <w:iCs/>
        </w:rPr>
        <w:t>cost</w:t>
      </w:r>
      <w:proofErr w:type="spellEnd"/>
      <w:r w:rsidRPr="000C5A9F">
        <w:rPr>
          <w:i/>
          <w:iCs/>
        </w:rPr>
        <w:t>?</w:t>
      </w:r>
      <w:r w:rsidRPr="000C5A9F">
        <w:t>” adlı bildiri </w:t>
      </w:r>
      <w:r w:rsidRPr="000C5A9F">
        <w:rPr>
          <w:b/>
          <w:bCs/>
        </w:rPr>
        <w:t xml:space="preserve">IV. International </w:t>
      </w:r>
      <w:proofErr w:type="spellStart"/>
      <w:r w:rsidRPr="000C5A9F">
        <w:rPr>
          <w:b/>
          <w:bCs/>
        </w:rPr>
        <w:t>Applied</w:t>
      </w:r>
      <w:proofErr w:type="spellEnd"/>
      <w:r w:rsidRPr="000C5A9F">
        <w:rPr>
          <w:b/>
          <w:bCs/>
        </w:rPr>
        <w:t xml:space="preserve"> </w:t>
      </w:r>
      <w:proofErr w:type="spellStart"/>
      <w:r w:rsidRPr="000C5A9F">
        <w:rPr>
          <w:b/>
          <w:bCs/>
        </w:rPr>
        <w:t>Social</w:t>
      </w:r>
      <w:proofErr w:type="spellEnd"/>
      <w:r w:rsidRPr="000C5A9F">
        <w:rPr>
          <w:b/>
          <w:bCs/>
        </w:rPr>
        <w:t xml:space="preserve"> </w:t>
      </w:r>
      <w:proofErr w:type="spellStart"/>
      <w:r w:rsidRPr="000C5A9F">
        <w:rPr>
          <w:b/>
          <w:bCs/>
        </w:rPr>
        <w:t>Sciences</w:t>
      </w:r>
      <w:proofErr w:type="spellEnd"/>
      <w:r w:rsidRPr="000C5A9F">
        <w:rPr>
          <w:b/>
          <w:bCs/>
        </w:rPr>
        <w:t xml:space="preserve"> (C-IASOS)</w:t>
      </w:r>
      <w:r w:rsidRPr="000C5A9F">
        <w:t> Kongresi'nde en iyi bildiri ödülünü almıştır</w:t>
      </w:r>
      <w:r>
        <w:t xml:space="preserve"> (</w:t>
      </w:r>
      <w:hyperlink r:id="rId16" w:history="1">
        <w:r w:rsidRPr="00025291">
          <w:rPr>
            <w:rStyle w:val="Kpr"/>
          </w:rPr>
          <w:t>https://biibf.comu.edu.tr/arsiv/haberler/en-iyi-bildiri-odulu-r1311.html</w:t>
        </w:r>
      </w:hyperlink>
      <w:proofErr w:type="gramStart"/>
      <w:r>
        <w:t xml:space="preserve">) </w:t>
      </w:r>
      <w:r w:rsidRPr="000C5A9F">
        <w:t>.</w:t>
      </w:r>
      <w:proofErr w:type="gramEnd"/>
      <w:r w:rsidRPr="000C5A9F">
        <w:t> </w:t>
      </w:r>
    </w:p>
    <w:p w14:paraId="36A227E7" w14:textId="5B9DFE59" w:rsidR="000B0EF8" w:rsidRDefault="000B0EF8" w:rsidP="006249A7">
      <w:pPr>
        <w:ind w:firstLine="0"/>
      </w:pPr>
      <w:r w:rsidRPr="000B0EF8">
        <w:rPr>
          <w:b/>
          <w:bCs/>
        </w:rPr>
        <w:t>KANIT</w:t>
      </w:r>
      <w:r>
        <w:t xml:space="preserve">: Fakültemiz akademik personelinin akademik kariyerlerinde ilerleyebilmeleri için tüm kolaylıklar sunulmaktadır. Hali hazırda Maliye Bölümünden 4, Ekonometri </w:t>
      </w:r>
      <w:r>
        <w:lastRenderedPageBreak/>
        <w:t>Bölümünden 1</w:t>
      </w:r>
      <w:r w:rsidR="001C58EF">
        <w:t>, Kamu Yönetimi Bölümünden 2</w:t>
      </w:r>
      <w:r>
        <w:t xml:space="preserve"> ve İktisat Bölümünden 2 asistan arkadaşımız doktora eğitimlerini sürdürmektedir. </w:t>
      </w:r>
    </w:p>
    <w:p w14:paraId="03668999" w14:textId="194563EF" w:rsidR="000C5A9F" w:rsidRDefault="00557157" w:rsidP="006249A7">
      <w:pPr>
        <w:ind w:firstLine="0"/>
      </w:pPr>
      <w:r w:rsidRPr="00C27592">
        <w:rPr>
          <w:b/>
          <w:bCs/>
        </w:rPr>
        <w:t>KANIT</w:t>
      </w:r>
      <w:r>
        <w:t xml:space="preserve">: </w:t>
      </w:r>
      <w:r w:rsidR="00C27592">
        <w:t xml:space="preserve">8 Mayıs 2020 Cuma günü saat 14:00’da Biga İktisadi ve İdari Bilimler Fakültesi, Uluslararası İlişkiler Bölümü tarafından “COVID-19 ve Mülteci Süreç Yönetiminde Türkiye-AB İlişkileri” </w:t>
      </w:r>
      <w:proofErr w:type="gramStart"/>
      <w:r w:rsidR="00C27592">
        <w:t>konulu  bir</w:t>
      </w:r>
      <w:proofErr w:type="gramEnd"/>
      <w:r w:rsidR="00C27592">
        <w:t xml:space="preserve"> panel düzenlenmiştir. Panele konuşmacı olarak Dışişleri Bakan Yardımcısı AB Başkanı Büyükelçi Faruk Kaymakçı katılmıştır (</w:t>
      </w:r>
      <w:hyperlink r:id="rId17" w:history="1">
        <w:r w:rsidR="00C27592" w:rsidRPr="00025291">
          <w:rPr>
            <w:rStyle w:val="Kpr"/>
          </w:rPr>
          <w:t>https://biibf.comu.edu.tr/arsiv/duyurular/covid-19-ve-multeci-surec-yonetiminde-turkiye-ab-i-r1242.html</w:t>
        </w:r>
      </w:hyperlink>
      <w:r w:rsidR="00C27592">
        <w:t xml:space="preserve"> )</w:t>
      </w:r>
    </w:p>
    <w:p w14:paraId="5CEB4BB4" w14:textId="1B34BAA2" w:rsidR="00E757B9" w:rsidRDefault="00614299" w:rsidP="00355F3A">
      <w:pPr>
        <w:pStyle w:val="Balk1"/>
        <w:jc w:val="left"/>
        <w:rPr>
          <w:color w:val="auto"/>
        </w:rPr>
      </w:pPr>
      <w:bookmarkStart w:id="24" w:name="_Toc85062058"/>
      <w:r w:rsidRPr="00355F3A">
        <w:rPr>
          <w:color w:val="auto"/>
        </w:rPr>
        <w:t>D. Toplumsal Katkı</w:t>
      </w:r>
      <w:bookmarkEnd w:id="24"/>
      <w:r w:rsidRPr="00355F3A">
        <w:rPr>
          <w:color w:val="auto"/>
        </w:rPr>
        <w:t xml:space="preserve"> </w:t>
      </w:r>
      <w:r w:rsidR="006F145D" w:rsidRPr="00355F3A">
        <w:rPr>
          <w:color w:val="auto"/>
        </w:rPr>
        <w:t xml:space="preserve"> </w:t>
      </w:r>
    </w:p>
    <w:p w14:paraId="7E790397" w14:textId="6BFA957A" w:rsidR="006537FF" w:rsidRDefault="006537FF" w:rsidP="00AE598F">
      <w:pPr>
        <w:ind w:firstLine="0"/>
      </w:pPr>
      <w:r w:rsidRPr="006537FF">
        <w:t xml:space="preserve">Biga İktisadi ve İdari Bilimler Fakültesi olarak sağlamakta olduğumuz eğitimin kalitesinin arttırılması, modern eğitimdeki dönüşüm ve gelişimlerin sağladığı farklılaşmanın hem fikir hem de teknoloji bakımından fakültemizin portföyüne katılabilmesi adına çeşitli paydaşların etkileşimine ihtiyaç duyulmaktadır. Bu kapsamda: </w:t>
      </w:r>
    </w:p>
    <w:p w14:paraId="20CDB875" w14:textId="77777777" w:rsidR="006537FF" w:rsidRDefault="006537FF" w:rsidP="00AE598F">
      <w:pPr>
        <w:ind w:firstLine="0"/>
      </w:pPr>
      <w:r w:rsidRPr="006537FF">
        <w:t xml:space="preserve">• Valilik, kaymakamlık, </w:t>
      </w:r>
      <w:proofErr w:type="gramStart"/>
      <w:r w:rsidRPr="006537FF">
        <w:t>il -</w:t>
      </w:r>
      <w:proofErr w:type="gramEnd"/>
      <w:r w:rsidRPr="006537FF">
        <w:t xml:space="preserve"> ilçe belediyeleri ve diğer resmî kuruluşlar, </w:t>
      </w:r>
    </w:p>
    <w:p w14:paraId="6129FDDB" w14:textId="77777777" w:rsidR="006537FF" w:rsidRDefault="006537FF" w:rsidP="00AE598F">
      <w:pPr>
        <w:ind w:firstLine="0"/>
      </w:pPr>
      <w:r w:rsidRPr="006537FF">
        <w:t xml:space="preserve">• Yüksek Öğretim Kurulu, TÜBİTAK, </w:t>
      </w:r>
    </w:p>
    <w:p w14:paraId="51905F4D" w14:textId="77777777" w:rsidR="006537FF" w:rsidRDefault="006537FF" w:rsidP="00AE598F">
      <w:pPr>
        <w:ind w:firstLine="0"/>
      </w:pPr>
      <w:r w:rsidRPr="006537FF">
        <w:t xml:space="preserve">• Üniversitelerarası Kurul Başkanlığı (ÜAK), </w:t>
      </w:r>
    </w:p>
    <w:p w14:paraId="128DF2DE" w14:textId="77777777" w:rsidR="006537FF" w:rsidRDefault="006537FF" w:rsidP="00AE598F">
      <w:pPr>
        <w:ind w:firstLine="0"/>
      </w:pPr>
      <w:r w:rsidRPr="006537FF">
        <w:t xml:space="preserve">• Ulusal ve Uluslararası Eğitim ve Araştırma Kurumları, </w:t>
      </w:r>
    </w:p>
    <w:p w14:paraId="3A91C1B3" w14:textId="77777777" w:rsidR="006537FF" w:rsidRDefault="006537FF" w:rsidP="00AE598F">
      <w:pPr>
        <w:ind w:firstLine="0"/>
      </w:pPr>
      <w:r w:rsidRPr="006537FF">
        <w:t xml:space="preserve">• Bölge Halkı, • Özel Sektör Kuruluşları, </w:t>
      </w:r>
    </w:p>
    <w:p w14:paraId="7354F816" w14:textId="77777777" w:rsidR="006537FF" w:rsidRDefault="006537FF" w:rsidP="00AE598F">
      <w:pPr>
        <w:ind w:firstLine="0"/>
      </w:pPr>
      <w:r w:rsidRPr="006537FF">
        <w:t xml:space="preserve">• Sivil Toplum Kuruluşları, </w:t>
      </w:r>
    </w:p>
    <w:p w14:paraId="28147228" w14:textId="77777777" w:rsidR="006537FF" w:rsidRDefault="006537FF" w:rsidP="00AE598F">
      <w:pPr>
        <w:ind w:firstLine="0"/>
      </w:pPr>
      <w:r w:rsidRPr="006537FF">
        <w:t xml:space="preserve">• Akademik personelimiz ve aileleri, </w:t>
      </w:r>
    </w:p>
    <w:p w14:paraId="59833BF8" w14:textId="77777777" w:rsidR="006537FF" w:rsidRDefault="006537FF" w:rsidP="00AE598F">
      <w:pPr>
        <w:ind w:firstLine="0"/>
      </w:pPr>
      <w:r w:rsidRPr="006537FF">
        <w:t xml:space="preserve">• İdarî personelimiz ve aileleri, </w:t>
      </w:r>
    </w:p>
    <w:p w14:paraId="1AD5D06F" w14:textId="77777777" w:rsidR="006537FF" w:rsidRDefault="006537FF" w:rsidP="00AE598F">
      <w:pPr>
        <w:ind w:firstLine="0"/>
      </w:pPr>
      <w:r w:rsidRPr="006537FF">
        <w:t xml:space="preserve">• Öğrencilerimiz ve aileleri, </w:t>
      </w:r>
    </w:p>
    <w:p w14:paraId="6FC72E44" w14:textId="77777777" w:rsidR="006537FF" w:rsidRDefault="006537FF" w:rsidP="00AE598F">
      <w:pPr>
        <w:ind w:firstLine="0"/>
      </w:pPr>
      <w:r w:rsidRPr="006537FF">
        <w:t xml:space="preserve">• Mezunlarımız ve aileleri, </w:t>
      </w:r>
    </w:p>
    <w:p w14:paraId="046E96F8" w14:textId="21A2531B" w:rsidR="006537FF" w:rsidRDefault="006537FF" w:rsidP="00AE598F">
      <w:pPr>
        <w:ind w:firstLine="0"/>
      </w:pPr>
      <w:r w:rsidRPr="006537FF">
        <w:t xml:space="preserve">• Sosyal Medya </w:t>
      </w:r>
    </w:p>
    <w:p w14:paraId="1EFA3E16" w14:textId="4746DBE4" w:rsidR="006537FF" w:rsidRDefault="006537FF" w:rsidP="00AE598F">
      <w:pPr>
        <w:ind w:firstLine="0"/>
      </w:pPr>
      <w:r w:rsidRPr="006537FF">
        <w:t>Fakültemizin paydaşları arasında sayılabilir.</w:t>
      </w:r>
    </w:p>
    <w:p w14:paraId="26173D9B" w14:textId="687370BE" w:rsidR="006537FF" w:rsidRDefault="006537FF" w:rsidP="00AE598F">
      <w:pPr>
        <w:ind w:firstLine="0"/>
      </w:pPr>
      <w:r>
        <w:t>Biga İİBF tarafından 2020 yılı boyunca çeşitli faaliyetler düzenlenmiştir ve p</w:t>
      </w:r>
      <w:r w:rsidRPr="006537FF">
        <w:t xml:space="preserve">aydaşlarla etkileşimin katkıları açıkça ortaya konulmuştur. </w:t>
      </w:r>
      <w:r>
        <w:t xml:space="preserve">Başta bölge halkı olmak üzere öğrencilerimizin ve akademik personelin Türkiye çapında tüm halkımıza yönelik olarak gönüllülük faaliyetleri </w:t>
      </w:r>
      <w:proofErr w:type="spellStart"/>
      <w:r>
        <w:t>gerçekleştirdileri</w:t>
      </w:r>
      <w:proofErr w:type="spellEnd"/>
      <w:r>
        <w:t xml:space="preserve"> bir yıl olmuştur. P</w:t>
      </w:r>
      <w:r w:rsidRPr="006537FF">
        <w:t xml:space="preserve">aydaş etkileşimi günümüzde giderek önem kazanan bir </w:t>
      </w:r>
      <w:r>
        <w:t>konu olarak öne çıkmaktadır</w:t>
      </w:r>
      <w:r w:rsidRPr="006537FF">
        <w:t>.</w:t>
      </w:r>
      <w:r w:rsidR="000A4DC1">
        <w:t xml:space="preserve"> Ek 8’de Aktif Öğrenci Toplulukları ile ilgili verilerin yer aldığı tablo yer almaktadır. </w:t>
      </w:r>
    </w:p>
    <w:p w14:paraId="2FB927A7" w14:textId="77777777" w:rsidR="000A4DC1" w:rsidRDefault="000A4DC1" w:rsidP="00AE598F">
      <w:pPr>
        <w:ind w:firstLine="0"/>
      </w:pPr>
    </w:p>
    <w:p w14:paraId="49A50936" w14:textId="06301B4C" w:rsidR="00F5437E" w:rsidRDefault="00433AC6" w:rsidP="00AE598F">
      <w:pPr>
        <w:ind w:firstLine="0"/>
      </w:pPr>
      <w:r w:rsidRPr="009A5D1C">
        <w:rPr>
          <w:b/>
          <w:bCs/>
        </w:rPr>
        <w:lastRenderedPageBreak/>
        <w:t>KANIT</w:t>
      </w:r>
      <w:r>
        <w:t xml:space="preserve">: 15 Temmuz 2020 Demokrasi Şehitleri </w:t>
      </w:r>
      <w:r w:rsidR="009A5D1C">
        <w:t xml:space="preserve">gününde “Türkiye’de Darbeler ve Toplumsal Bilinç” </w:t>
      </w:r>
      <w:proofErr w:type="gramStart"/>
      <w:r w:rsidR="009A5D1C">
        <w:t>başlıklı  Fakültemiz</w:t>
      </w:r>
      <w:proofErr w:type="gramEnd"/>
      <w:r w:rsidR="009A5D1C">
        <w:t xml:space="preserve"> tarafından Prof. Dr. Bünyamin BACAK, Dekan Yardımcısı Prof. Dr. Yusuf YİĞİT,  Prof. Dr. Soner KARAGÜL ve Arş. Gör. Dr. Muhammet Fatih ÖZKAN katılımıyla bir panel düzenlenmiştir. (</w:t>
      </w:r>
      <w:hyperlink r:id="rId18" w:history="1">
        <w:r w:rsidR="009A5D1C" w:rsidRPr="00063DC6">
          <w:rPr>
            <w:rStyle w:val="Kpr"/>
          </w:rPr>
          <w:t>https://www.comu.edu.tr/haber-20140.html</w:t>
        </w:r>
      </w:hyperlink>
      <w:r w:rsidR="009A5D1C">
        <w:t xml:space="preserve">) </w:t>
      </w:r>
    </w:p>
    <w:p w14:paraId="7A0E2CDF" w14:textId="0724B9F8" w:rsidR="00DA483B" w:rsidRDefault="00DA483B" w:rsidP="00AE598F">
      <w:pPr>
        <w:ind w:firstLine="0"/>
      </w:pPr>
      <w:r w:rsidRPr="00DA483B">
        <w:rPr>
          <w:b/>
          <w:bCs/>
        </w:rPr>
        <w:t>KANIT:</w:t>
      </w:r>
      <w:r>
        <w:t xml:space="preserve"> Fakültemiz Spor Salonu Binasında dar gelirli öğrencilerimize yönelik olarak açılan ÇOMÜ </w:t>
      </w:r>
      <w:proofErr w:type="spellStart"/>
      <w:r>
        <w:t>Butik’ten</w:t>
      </w:r>
      <w:proofErr w:type="spellEnd"/>
      <w:r>
        <w:t xml:space="preserve"> öğrencilerimiz ücretsiz olarak faydalandırılmaktadırlar</w:t>
      </w:r>
      <w:r w:rsidR="00697FB9">
        <w:t xml:space="preserve"> (</w:t>
      </w:r>
      <w:hyperlink r:id="rId19" w:history="1">
        <w:r w:rsidR="00697FB9" w:rsidRPr="00025291">
          <w:rPr>
            <w:rStyle w:val="Kpr"/>
          </w:rPr>
          <w:t>https://biibf.comu.edu.tr/arsiv/duyurular/comu-butik-fakultemizde-hizmete-acilmistir-r1200.html</w:t>
        </w:r>
      </w:hyperlink>
      <w:proofErr w:type="gramStart"/>
      <w:r w:rsidR="00697FB9">
        <w:t xml:space="preserve">) </w:t>
      </w:r>
      <w:r>
        <w:t>.</w:t>
      </w:r>
      <w:proofErr w:type="gramEnd"/>
      <w:r>
        <w:t xml:space="preserve"> </w:t>
      </w:r>
    </w:p>
    <w:p w14:paraId="425F1852" w14:textId="77777777" w:rsidR="00697FB9" w:rsidRPr="00697FB9" w:rsidRDefault="00697FB9" w:rsidP="00697FB9">
      <w:pPr>
        <w:ind w:firstLine="0"/>
      </w:pPr>
      <w:r w:rsidRPr="00697FB9">
        <w:t xml:space="preserve">Sosyal sorumluluk projesi kapsamında, Üniversitemizin ihtiyaç sahibi öğrencilerine az kullanılmış ya da hiç kullanılmamış kıyafet, ayakkabı gibi ürünleri ücretsiz olarak ulaştırmaya devam eden ÇOMÜ Butik, Fakültemiz kapalı spor salonu z-12 </w:t>
      </w:r>
      <w:proofErr w:type="spellStart"/>
      <w:r w:rsidRPr="00697FB9">
        <w:t>nolu</w:t>
      </w:r>
      <w:proofErr w:type="spellEnd"/>
      <w:r w:rsidRPr="00697FB9">
        <w:t xml:space="preserve"> </w:t>
      </w:r>
      <w:proofErr w:type="gramStart"/>
      <w:r w:rsidRPr="00697FB9">
        <w:t>odada  hizmete</w:t>
      </w:r>
      <w:proofErr w:type="gramEnd"/>
      <w:r w:rsidRPr="00697FB9">
        <w:t xml:space="preserve"> başlamıştır.</w:t>
      </w:r>
    </w:p>
    <w:p w14:paraId="26FF2202" w14:textId="77777777" w:rsidR="00697FB9" w:rsidRDefault="00697FB9" w:rsidP="00AE598F">
      <w:pPr>
        <w:ind w:firstLine="0"/>
      </w:pPr>
    </w:p>
    <w:p w14:paraId="334C2F2F" w14:textId="67242DE1" w:rsidR="005D30C0" w:rsidRDefault="005D30C0" w:rsidP="00AE598F">
      <w:pPr>
        <w:ind w:firstLine="0"/>
      </w:pPr>
      <w:r w:rsidRPr="005D30C0">
        <w:rPr>
          <w:b/>
          <w:bCs/>
        </w:rPr>
        <w:t>KANIT:</w:t>
      </w:r>
      <w:r>
        <w:t xml:space="preserve"> Biga Kızılay Şubesi tarafından olası afetlerde erzak ön kabul ve kayıt masası olması için Fakültemizin bulunduğu yerleşkeye konteyner koyulmuştur. Söz konusu faaliyet sırasında Biga İtfaiye Müdürü, Üniversite Yetkilileri, Genç Kızılay Gönüllüleri ve Biga Kent Konseyi Afet ve Kriz Yönetimi çalışma grubu gönüllüleri de hazır bulunmuşlardır (6 Mart 2020) (</w:t>
      </w:r>
      <w:hyperlink r:id="rId20" w:history="1">
        <w:r w:rsidRPr="00BA7B62">
          <w:rPr>
            <w:rStyle w:val="Kpr"/>
          </w:rPr>
          <w:t>https://biibf.comu.edu.tr/arsiv/haberler/kizilay-biga-subesi-erzak-on-kabul-noktalarindan-b-r1228.html</w:t>
        </w:r>
      </w:hyperlink>
      <w:r>
        <w:t>).</w:t>
      </w:r>
    </w:p>
    <w:p w14:paraId="7D3448F3" w14:textId="2F8C9EEC" w:rsidR="00DA483B" w:rsidRDefault="005D30C0" w:rsidP="00AE598F">
      <w:pPr>
        <w:ind w:firstLine="0"/>
      </w:pPr>
      <w:proofErr w:type="gramStart"/>
      <w:r w:rsidRPr="000C5A9F">
        <w:rPr>
          <w:b/>
          <w:bCs/>
        </w:rPr>
        <w:t>KANIT</w:t>
      </w:r>
      <w:r>
        <w:t xml:space="preserve"> </w:t>
      </w:r>
      <w:r w:rsidR="000C5A9F">
        <w:t>:</w:t>
      </w:r>
      <w:proofErr w:type="gramEnd"/>
      <w:r w:rsidR="000C5A9F">
        <w:t xml:space="preserve"> Paydaşlarımızdan Biga İlçe Emniyet Müdürlüğü adına Emniyet Müdürümüz Şafak Özkan 10 Mart 2020 tarihinde Fakültemize bir ziyaret gerçekleştirmiştir (</w:t>
      </w:r>
      <w:hyperlink r:id="rId21" w:history="1">
        <w:r w:rsidR="000C5A9F" w:rsidRPr="00025291">
          <w:rPr>
            <w:rStyle w:val="Kpr"/>
          </w:rPr>
          <w:t>https://biibf.comu.edu.tr/arsiv/haberler/biga-ilce-emniyet-muduru-ziyareti-r1231.html</w:t>
        </w:r>
      </w:hyperlink>
      <w:r w:rsidR="000C5A9F">
        <w:t xml:space="preserve">) . </w:t>
      </w:r>
    </w:p>
    <w:p w14:paraId="5F9F82A4" w14:textId="28026233" w:rsidR="002B1B2D" w:rsidRDefault="002B1B2D" w:rsidP="00AE598F">
      <w:pPr>
        <w:ind w:firstLine="0"/>
      </w:pPr>
      <w:r w:rsidRPr="002B1B2D">
        <w:rPr>
          <w:b/>
          <w:bCs/>
        </w:rPr>
        <w:t>KANIT:</w:t>
      </w:r>
      <w:r>
        <w:t xml:space="preserve"> Paydaşlarımızdan </w:t>
      </w:r>
      <w:r w:rsidRPr="002B1B2D">
        <w:t xml:space="preserve">Türk Kızılay’ı Biga Şube Başkanı Erdoğan BAŞER 09.11.2020 Pazartesi günü, Dekan </w:t>
      </w:r>
      <w:proofErr w:type="spellStart"/>
      <w:proofErr w:type="gramStart"/>
      <w:r w:rsidRPr="002B1B2D">
        <w:t>Prof.Dr.Ercan</w:t>
      </w:r>
      <w:proofErr w:type="spellEnd"/>
      <w:proofErr w:type="gramEnd"/>
      <w:r w:rsidRPr="002B1B2D">
        <w:t xml:space="preserve"> </w:t>
      </w:r>
      <w:proofErr w:type="spellStart"/>
      <w:r w:rsidRPr="002B1B2D">
        <w:t>SARIDOĞAN’a</w:t>
      </w:r>
      <w:proofErr w:type="spellEnd"/>
      <w:r w:rsidRPr="002B1B2D">
        <w:t xml:space="preserve"> hayırlı olsun ziyaretinde bulunarak yeni görevinde başarılar diledi</w:t>
      </w:r>
      <w:r>
        <w:t xml:space="preserve"> (</w:t>
      </w:r>
      <w:hyperlink r:id="rId22" w:history="1">
        <w:r w:rsidRPr="00025291">
          <w:rPr>
            <w:rStyle w:val="Kpr"/>
          </w:rPr>
          <w:t>https://biibf.comu.edu.tr/arsiv/haberler/turk-kizilayi-biga-sube-baskani-ziyareti-r1300.html</w:t>
        </w:r>
      </w:hyperlink>
      <w:r>
        <w:t xml:space="preserve">) </w:t>
      </w:r>
      <w:r w:rsidRPr="002B1B2D">
        <w:t>.</w:t>
      </w:r>
    </w:p>
    <w:p w14:paraId="0237A6F5" w14:textId="77777777" w:rsidR="002B1B2D" w:rsidRPr="00AE598F" w:rsidRDefault="002B1B2D" w:rsidP="00AE598F">
      <w:pPr>
        <w:ind w:firstLine="0"/>
      </w:pPr>
    </w:p>
    <w:p w14:paraId="5F0F1CDE" w14:textId="5A46473F" w:rsidR="00614299" w:rsidRPr="00355F3A" w:rsidRDefault="00614299" w:rsidP="00355F3A">
      <w:pPr>
        <w:pStyle w:val="Balk1"/>
        <w:jc w:val="left"/>
        <w:rPr>
          <w:color w:val="auto"/>
        </w:rPr>
      </w:pPr>
      <w:bookmarkStart w:id="25" w:name="_Toc85062059"/>
      <w:r w:rsidRPr="00355F3A">
        <w:rPr>
          <w:color w:val="auto"/>
        </w:rPr>
        <w:t>E. Yönetim Sistemi</w:t>
      </w:r>
      <w:bookmarkEnd w:id="25"/>
      <w:r w:rsidRPr="00355F3A">
        <w:rPr>
          <w:color w:val="auto"/>
        </w:rPr>
        <w:t xml:space="preserve"> </w:t>
      </w:r>
    </w:p>
    <w:p w14:paraId="15470893" w14:textId="77777777" w:rsidR="001C3EB7" w:rsidRDefault="00C501E5" w:rsidP="00AE598F">
      <w:pPr>
        <w:ind w:firstLine="0"/>
      </w:pPr>
      <w:r>
        <w:t>Fakültemiz Teşkilat Şeması için lütfen linki takip ediniz.  (</w:t>
      </w:r>
      <w:hyperlink r:id="rId23" w:history="1">
        <w:r w:rsidRPr="005B57EB">
          <w:rPr>
            <w:rStyle w:val="Kpr"/>
          </w:rPr>
          <w:t>https://biibf.comu.edu.tr/fakultemiz/teskilat-semasi-r29.html</w:t>
        </w:r>
      </w:hyperlink>
      <w:proofErr w:type="gramStart"/>
      <w:r>
        <w:t>) .</w:t>
      </w:r>
      <w:proofErr w:type="gramEnd"/>
      <w:r>
        <w:t xml:space="preserve"> </w:t>
      </w:r>
      <w:r w:rsidR="00AE598F">
        <w:t xml:space="preserve">Yönetim sistemi ile ilişkili stratejik amaç kurum tanınırlığını geliştirmek ve kurumsallaştırmayı kuvvetlendirmektir. Kurumsallaştırmayı kuvvetlendirmek amacıyla akademik personelin ve öğrencilerin memnuniyet düzeyini ölçen anketler gerçekleştirilmektedir. </w:t>
      </w:r>
    </w:p>
    <w:p w14:paraId="3AD931A3" w14:textId="678046EE" w:rsidR="001C3EB7" w:rsidRDefault="001C3EB7" w:rsidP="00AE598F">
      <w:pPr>
        <w:ind w:firstLine="0"/>
      </w:pPr>
      <w:r>
        <w:lastRenderedPageBreak/>
        <w:t>Fakültemiz bünyesindeki yönetsel yapı ve iş akışı çerçevesinde yönetsel sorumluluklara ilişkin şemalar ayrıntılı olarak Fakültemiz internet sayfası &gt;kalite güvence ve iç kontrol &gt;iç kontrol kısmında belirtilmektedir. Konuyla ilgili link (</w:t>
      </w:r>
      <w:hyperlink r:id="rId24" w:history="1">
        <w:r w:rsidRPr="005B57EB">
          <w:rPr>
            <w:rStyle w:val="Kpr"/>
          </w:rPr>
          <w:t>https://biibf.comu.edu.tr/kalite-guvence-ve-ic-kontrol/ic-kontrol-r64.html</w:t>
        </w:r>
      </w:hyperlink>
      <w:r>
        <w:t xml:space="preserve">) şeklindedir. </w:t>
      </w:r>
    </w:p>
    <w:p w14:paraId="1BB8BBB1" w14:textId="77777777" w:rsidR="001C3EB7" w:rsidRDefault="001C3EB7" w:rsidP="00AE598F">
      <w:pPr>
        <w:ind w:firstLine="0"/>
      </w:pPr>
    </w:p>
    <w:p w14:paraId="19F6B43F" w14:textId="585D263E" w:rsidR="00E36756" w:rsidRPr="003C2CB8" w:rsidRDefault="00E36756" w:rsidP="003C2CB8">
      <w:pPr>
        <w:pStyle w:val="Balk2"/>
      </w:pPr>
      <w:bookmarkStart w:id="26" w:name="_Toc85062060"/>
      <w:r w:rsidRPr="003C2CB8">
        <w:t>E.1. Kurumsal Kabiliyet ve Kapasitenin Değerlendirilmesi</w:t>
      </w:r>
      <w:bookmarkEnd w:id="26"/>
    </w:p>
    <w:p w14:paraId="164E5B98" w14:textId="61A5A64B" w:rsidR="00AE598F" w:rsidRDefault="00020F7A" w:rsidP="00AE598F">
      <w:pPr>
        <w:ind w:firstLine="0"/>
      </w:pPr>
      <w:r>
        <w:t xml:space="preserve">Kurumsal kabiliyet ve kapasitenin değerlendirilmesinde çeşitli çalışmalar yapılmaktadır. Bu kapsamda başvurulan en önemli uygulama GZFT Analizidir. 2020 yılında tüm bölümlerden güçlü, zayıf yanlar ve bölümün tehditleri ve fırsatları ile ilgili GZFT analizi istenmiştir. </w:t>
      </w:r>
      <w:r w:rsidR="003C2CB8">
        <w:t xml:space="preserve">Ardından biriminin GZFT analizi hazırlanmıştır. </w:t>
      </w:r>
    </w:p>
    <w:p w14:paraId="526D85EC" w14:textId="2FA49A7B" w:rsidR="00AE598F" w:rsidRDefault="008F3805" w:rsidP="00AE598F">
      <w:pPr>
        <w:ind w:firstLine="0"/>
      </w:pPr>
      <w:r>
        <w:t xml:space="preserve">Tablo 6: </w:t>
      </w:r>
      <w:r w:rsidR="00324940">
        <w:t xml:space="preserve">Kurumumuz GZFT Analizi. </w:t>
      </w:r>
    </w:p>
    <w:tbl>
      <w:tblPr>
        <w:tblStyle w:val="TabloKlavuzu"/>
        <w:tblW w:w="0" w:type="auto"/>
        <w:tblLook w:val="04A0" w:firstRow="1" w:lastRow="0" w:firstColumn="1" w:lastColumn="0" w:noHBand="0" w:noVBand="1"/>
      </w:tblPr>
      <w:tblGrid>
        <w:gridCol w:w="4388"/>
        <w:gridCol w:w="4389"/>
      </w:tblGrid>
      <w:tr w:rsidR="00324940" w14:paraId="62D42434" w14:textId="77777777" w:rsidTr="00324940">
        <w:tc>
          <w:tcPr>
            <w:tcW w:w="4388" w:type="dxa"/>
          </w:tcPr>
          <w:p w14:paraId="569D7919" w14:textId="09F7A2CD" w:rsidR="00324940" w:rsidRDefault="00324940" w:rsidP="00324940">
            <w:pPr>
              <w:ind w:left="360" w:firstLine="0"/>
            </w:pPr>
            <w:r>
              <w:t>Güçlü Yanlar</w:t>
            </w:r>
          </w:p>
          <w:p w14:paraId="055B0D81" w14:textId="7D0F7F8F" w:rsidR="00324940" w:rsidRPr="00324940" w:rsidRDefault="00324940" w:rsidP="00324940">
            <w:pPr>
              <w:ind w:left="360" w:firstLine="0"/>
            </w:pPr>
            <w:r w:rsidRPr="00324940">
              <w:t>Bilimsel yayınların niteliksel ve niceliksel olarak arttırılması yönünde desteklerin sağlanması</w:t>
            </w:r>
          </w:p>
          <w:p w14:paraId="1121B534" w14:textId="77777777" w:rsidR="00324940" w:rsidRPr="00324940" w:rsidRDefault="00324940" w:rsidP="00324940">
            <w:pPr>
              <w:ind w:left="360" w:firstLine="0"/>
            </w:pPr>
            <w:r w:rsidRPr="00324940">
              <w:t>Aktif öğrenci topluluklarının varlığı</w:t>
            </w:r>
          </w:p>
          <w:p w14:paraId="55314D3A" w14:textId="77777777" w:rsidR="00324940" w:rsidRPr="00324940" w:rsidRDefault="00324940" w:rsidP="00324940">
            <w:pPr>
              <w:ind w:left="360" w:firstLine="0"/>
            </w:pPr>
            <w:r w:rsidRPr="00324940">
              <w:t>Yeterli sayıda kültürel ve sanatsal etkinliğin olması ve desteklenmesi</w:t>
            </w:r>
          </w:p>
          <w:p w14:paraId="5F6C92E5" w14:textId="77777777" w:rsidR="00324940" w:rsidRPr="00324940" w:rsidRDefault="00324940" w:rsidP="00324940">
            <w:pPr>
              <w:ind w:left="360" w:firstLine="0"/>
            </w:pPr>
            <w:r w:rsidRPr="00324940">
              <w:t>Açık ve kapalı çok amaçlı kullanılabilen spor tesislerinin olması</w:t>
            </w:r>
          </w:p>
          <w:p w14:paraId="634C3973" w14:textId="77777777" w:rsidR="00324940" w:rsidRPr="00324940" w:rsidRDefault="00324940" w:rsidP="00324940">
            <w:pPr>
              <w:ind w:left="360" w:firstLine="0"/>
            </w:pPr>
            <w:r w:rsidRPr="00324940">
              <w:t>Dış paydaşlarla etkili iletişimin olması ve iş birliğinin sürekli geliştirilmesi</w:t>
            </w:r>
          </w:p>
          <w:p w14:paraId="7E44DDF2" w14:textId="77777777" w:rsidR="00324940" w:rsidRPr="00324940" w:rsidRDefault="00324940" w:rsidP="00324940">
            <w:pPr>
              <w:ind w:left="360" w:firstLine="0"/>
            </w:pPr>
            <w:r w:rsidRPr="00324940">
              <w:t>Akademik ve idari kadro için uygun çalışma ortamının olması</w:t>
            </w:r>
          </w:p>
          <w:p w14:paraId="33037FB5" w14:textId="77777777" w:rsidR="00324940" w:rsidRPr="00324940" w:rsidRDefault="00324940" w:rsidP="00324940">
            <w:pPr>
              <w:ind w:left="360" w:firstLine="0"/>
            </w:pPr>
            <w:r w:rsidRPr="00324940">
              <w:t>Genç, dinamik, yetenekli ve uluslararası deneyimli akademik kadroya sahip olunması</w:t>
            </w:r>
          </w:p>
          <w:p w14:paraId="284700B9" w14:textId="77777777" w:rsidR="00324940" w:rsidRPr="00324940" w:rsidRDefault="00324940" w:rsidP="00324940">
            <w:pPr>
              <w:ind w:left="360" w:firstLine="0"/>
            </w:pPr>
            <w:r w:rsidRPr="00324940">
              <w:t>Fakülteye ait bir kütüphanenin yerleşkede bulunması</w:t>
            </w:r>
          </w:p>
          <w:p w14:paraId="46F37500" w14:textId="77777777" w:rsidR="00324940" w:rsidRPr="00324940" w:rsidRDefault="00324940" w:rsidP="00324940">
            <w:pPr>
              <w:ind w:left="360" w:firstLine="0"/>
            </w:pPr>
            <w:r w:rsidRPr="00324940">
              <w:t>Yeterli sayıda bilgisayar ve güncel donanıma sahip bir bilgisayar laboratuvarının olması</w:t>
            </w:r>
          </w:p>
          <w:p w14:paraId="04DC58E5" w14:textId="77777777" w:rsidR="00324940" w:rsidRPr="00324940" w:rsidRDefault="00324940" w:rsidP="00324940">
            <w:pPr>
              <w:ind w:left="360" w:firstLine="0"/>
            </w:pPr>
            <w:r w:rsidRPr="00324940">
              <w:lastRenderedPageBreak/>
              <w:t>Fakülte yerleşkesi içinde ve yakınında öğrenci yurtlarının olması</w:t>
            </w:r>
          </w:p>
          <w:p w14:paraId="144AFF25" w14:textId="77777777" w:rsidR="00324940" w:rsidRPr="00324940" w:rsidRDefault="00324940" w:rsidP="00324940">
            <w:pPr>
              <w:ind w:left="360" w:firstLine="0"/>
            </w:pPr>
            <w:r w:rsidRPr="00324940">
              <w:t xml:space="preserve">Öğrencilerin yararlanabileceği çift </w:t>
            </w:r>
            <w:proofErr w:type="spellStart"/>
            <w:r w:rsidRPr="00324940">
              <w:t>anadal</w:t>
            </w:r>
            <w:proofErr w:type="spellEnd"/>
            <w:r w:rsidRPr="00324940">
              <w:t xml:space="preserve"> / </w:t>
            </w:r>
            <w:proofErr w:type="spellStart"/>
            <w:r w:rsidRPr="00324940">
              <w:t>yandal</w:t>
            </w:r>
            <w:proofErr w:type="spellEnd"/>
            <w:r w:rsidRPr="00324940">
              <w:t xml:space="preserve"> program uygulamalarının olması</w:t>
            </w:r>
          </w:p>
          <w:p w14:paraId="1C2AD987" w14:textId="77777777" w:rsidR="00324940" w:rsidRPr="00324940" w:rsidRDefault="00324940" w:rsidP="00324940">
            <w:pPr>
              <w:ind w:left="360" w:firstLine="0"/>
            </w:pPr>
            <w:r w:rsidRPr="00324940">
              <w:t>Mevcut akademik personelin ve misafir akademisyenlerin konaklayabilecekleri modern tesislerin olması</w:t>
            </w:r>
          </w:p>
          <w:p w14:paraId="403AB6DE" w14:textId="77777777" w:rsidR="00324940" w:rsidRDefault="00324940" w:rsidP="00324940">
            <w:pPr>
              <w:ind w:firstLine="0"/>
            </w:pPr>
          </w:p>
        </w:tc>
        <w:tc>
          <w:tcPr>
            <w:tcW w:w="4389" w:type="dxa"/>
          </w:tcPr>
          <w:p w14:paraId="7D16407F" w14:textId="3E23ABF9" w:rsidR="00324940" w:rsidRDefault="00324940" w:rsidP="00324940">
            <w:pPr>
              <w:ind w:left="360" w:firstLine="0"/>
            </w:pPr>
            <w:r>
              <w:lastRenderedPageBreak/>
              <w:t>Zayıf Yanlar</w:t>
            </w:r>
          </w:p>
          <w:p w14:paraId="5E4F2EB8" w14:textId="63CE516A" w:rsidR="00324940" w:rsidRPr="00324940" w:rsidRDefault="00324940" w:rsidP="00324940">
            <w:pPr>
              <w:ind w:left="360" w:firstLine="0"/>
            </w:pPr>
            <w:r w:rsidRPr="00324940">
              <w:t>Ulusal ve uluslararası projelerin sayıca az olması ve projelerin sadece bilimsel araştırma projesi düzeyinde kalması</w:t>
            </w:r>
          </w:p>
          <w:p w14:paraId="1EC01F77" w14:textId="77777777" w:rsidR="00324940" w:rsidRPr="00324940" w:rsidRDefault="00324940" w:rsidP="00324940">
            <w:pPr>
              <w:ind w:left="360" w:firstLine="0"/>
            </w:pPr>
            <w:r w:rsidRPr="00324940">
              <w:t>İndeksli yayın sayısının azlığı</w:t>
            </w:r>
          </w:p>
          <w:p w14:paraId="4B83CACF" w14:textId="77777777" w:rsidR="00324940" w:rsidRPr="00324940" w:rsidRDefault="00324940" w:rsidP="00324940">
            <w:pPr>
              <w:ind w:left="360" w:firstLine="0"/>
            </w:pPr>
            <w:r w:rsidRPr="00324940">
              <w:t>Yabancı dille yapılan yayın sayısının azlığı</w:t>
            </w:r>
          </w:p>
          <w:p w14:paraId="1A0831FB" w14:textId="77777777" w:rsidR="00324940" w:rsidRPr="00324940" w:rsidRDefault="00324940" w:rsidP="00324940">
            <w:pPr>
              <w:ind w:left="360" w:firstLine="0"/>
            </w:pPr>
            <w:r w:rsidRPr="00324940">
              <w:t>Öğretim elemanı başına düşen öğrenci sayısının yüksek olması</w:t>
            </w:r>
          </w:p>
          <w:p w14:paraId="4772284D" w14:textId="77777777" w:rsidR="00324940" w:rsidRPr="00324940" w:rsidRDefault="00324940" w:rsidP="00324940">
            <w:pPr>
              <w:ind w:left="360" w:firstLine="0"/>
            </w:pPr>
            <w:r w:rsidRPr="00324940">
              <w:t>Öğretim elemanlarının ders yükünün fazla olması</w:t>
            </w:r>
          </w:p>
          <w:p w14:paraId="0180DBB5" w14:textId="77777777" w:rsidR="00324940" w:rsidRPr="00324940" w:rsidRDefault="00324940" w:rsidP="00324940">
            <w:pPr>
              <w:ind w:left="360" w:firstLine="0"/>
            </w:pPr>
            <w:r w:rsidRPr="00324940">
              <w:t>Akademik ve idari (teknik ve yardımcı hizmetler sınıfı dahil) personel eksikliği</w:t>
            </w:r>
          </w:p>
          <w:p w14:paraId="4779580A" w14:textId="77777777" w:rsidR="00324940" w:rsidRPr="00324940" w:rsidRDefault="00324940" w:rsidP="00324940">
            <w:pPr>
              <w:ind w:left="360" w:firstLine="0"/>
            </w:pPr>
            <w:r w:rsidRPr="00324940">
              <w:t>Araştırma görevlisi sayısının yıllar itibariyle düşüş trendinde olması</w:t>
            </w:r>
          </w:p>
          <w:p w14:paraId="153354B3" w14:textId="77777777" w:rsidR="00324940" w:rsidRPr="00324940" w:rsidRDefault="00324940" w:rsidP="00324940">
            <w:pPr>
              <w:ind w:left="360" w:firstLine="0"/>
            </w:pPr>
            <w:r w:rsidRPr="00324940">
              <w:t>Bölümlerin ÖSYM puanlarının yıllar itibariyle düşmesi</w:t>
            </w:r>
          </w:p>
          <w:p w14:paraId="6D450688" w14:textId="77777777" w:rsidR="00324940" w:rsidRPr="00324940" w:rsidRDefault="00324940" w:rsidP="00324940">
            <w:pPr>
              <w:ind w:left="360" w:firstLine="0"/>
            </w:pPr>
            <w:r w:rsidRPr="00324940">
              <w:t>Ulusal ve uluslararası öğrenci ve öğretim elemanı hareketliliği alanındaki iş birliklerinin yetersizliği</w:t>
            </w:r>
          </w:p>
          <w:p w14:paraId="0C186F65" w14:textId="77777777" w:rsidR="00324940" w:rsidRPr="00324940" w:rsidRDefault="00324940" w:rsidP="00324940">
            <w:pPr>
              <w:ind w:left="360" w:firstLine="0"/>
            </w:pPr>
            <w:r w:rsidRPr="00324940">
              <w:t>Mezunlarla ilişkilerin zayıf olması</w:t>
            </w:r>
          </w:p>
          <w:p w14:paraId="20761D08" w14:textId="77777777" w:rsidR="00324940" w:rsidRPr="00324940" w:rsidRDefault="00324940" w:rsidP="00324940">
            <w:pPr>
              <w:ind w:left="360" w:firstLine="0"/>
            </w:pPr>
            <w:r w:rsidRPr="00324940">
              <w:lastRenderedPageBreak/>
              <w:t>Fakülte fiziki olanaklarının (derslik-ofis- sosyal alan) yetersizliği</w:t>
            </w:r>
          </w:p>
          <w:p w14:paraId="6E447D3E" w14:textId="77777777" w:rsidR="00324940" w:rsidRPr="00324940" w:rsidRDefault="00324940" w:rsidP="00324940">
            <w:pPr>
              <w:ind w:left="360" w:firstLine="0"/>
            </w:pPr>
            <w:r w:rsidRPr="00324940">
              <w:t>Hızlı değişen teknolojiye uyum sağlamada altyapı eksiklikleri</w:t>
            </w:r>
          </w:p>
          <w:p w14:paraId="2786360C" w14:textId="77777777" w:rsidR="00324940" w:rsidRDefault="00324940" w:rsidP="00AE598F">
            <w:pPr>
              <w:ind w:firstLine="0"/>
            </w:pPr>
          </w:p>
        </w:tc>
      </w:tr>
      <w:tr w:rsidR="00324940" w14:paraId="3359A22A" w14:textId="77777777" w:rsidTr="00324940">
        <w:tc>
          <w:tcPr>
            <w:tcW w:w="4388" w:type="dxa"/>
          </w:tcPr>
          <w:p w14:paraId="58D2709A" w14:textId="77777777" w:rsidR="00324940" w:rsidRDefault="00324940" w:rsidP="00AE598F">
            <w:pPr>
              <w:ind w:firstLine="0"/>
            </w:pPr>
            <w:r>
              <w:lastRenderedPageBreak/>
              <w:t>Fırsatlar</w:t>
            </w:r>
          </w:p>
          <w:p w14:paraId="12782D02" w14:textId="77777777" w:rsidR="00324940" w:rsidRPr="00324940" w:rsidRDefault="00324940" w:rsidP="00324940">
            <w:pPr>
              <w:ind w:left="360" w:firstLine="0"/>
            </w:pPr>
            <w:r w:rsidRPr="00324940">
              <w:t>Çanakkale ilinin tarihi, kültürel dokusu ve coğrafi konumu</w:t>
            </w:r>
          </w:p>
          <w:p w14:paraId="27635888" w14:textId="77777777" w:rsidR="00324940" w:rsidRPr="00324940" w:rsidRDefault="00324940" w:rsidP="00324940">
            <w:pPr>
              <w:ind w:left="360" w:firstLine="0"/>
            </w:pPr>
            <w:r w:rsidRPr="00324940">
              <w:t>Bölgenin güvenli ve huzurlu yapısı</w:t>
            </w:r>
          </w:p>
          <w:p w14:paraId="294812BA" w14:textId="77777777" w:rsidR="00324940" w:rsidRPr="00324940" w:rsidRDefault="00324940" w:rsidP="00324940">
            <w:pPr>
              <w:ind w:left="360" w:firstLine="0"/>
            </w:pPr>
            <w:r w:rsidRPr="00324940">
              <w:t>Alternatif bir ulaşım rotası olarak Çanakkale 1915 Köprüsünün yakın zamanda hizmete açılacak olması</w:t>
            </w:r>
          </w:p>
          <w:p w14:paraId="4D0341AF" w14:textId="77777777" w:rsidR="00324940" w:rsidRPr="00324940" w:rsidRDefault="00324940" w:rsidP="00324940">
            <w:pPr>
              <w:ind w:left="360" w:firstLine="0"/>
            </w:pPr>
            <w:r w:rsidRPr="00324940">
              <w:t>Bölgede nitelikli işgücüne duyulan ihtiyaç</w:t>
            </w:r>
          </w:p>
          <w:p w14:paraId="10FBC7CB" w14:textId="77777777" w:rsidR="00324940" w:rsidRPr="00324940" w:rsidRDefault="00324940" w:rsidP="00324940">
            <w:pPr>
              <w:ind w:left="360" w:firstLine="0"/>
            </w:pPr>
            <w:r w:rsidRPr="00324940">
              <w:t>Uluslararası üniversiteler ile artan iş birliği potansiyeli</w:t>
            </w:r>
          </w:p>
          <w:p w14:paraId="262C7BD5" w14:textId="77777777" w:rsidR="00324940" w:rsidRPr="00324940" w:rsidRDefault="00324940" w:rsidP="00324940">
            <w:pPr>
              <w:ind w:left="360" w:firstLine="0"/>
            </w:pPr>
            <w:r w:rsidRPr="00324940">
              <w:t>AB uyum sürecinde kamu ve özel sektörde artan proje sayıları</w:t>
            </w:r>
          </w:p>
          <w:p w14:paraId="13975FFE" w14:textId="77777777" w:rsidR="00324940" w:rsidRPr="00324940" w:rsidRDefault="00324940" w:rsidP="00324940">
            <w:pPr>
              <w:ind w:left="360" w:firstLine="0"/>
            </w:pPr>
            <w:r w:rsidRPr="00324940">
              <w:t>Ulusal ve uluslararası akademisyen ve öğrenci değişim programlarının artması</w:t>
            </w:r>
          </w:p>
          <w:p w14:paraId="314A3CEF" w14:textId="77777777" w:rsidR="00324940" w:rsidRPr="00324940" w:rsidRDefault="00324940" w:rsidP="00324940">
            <w:pPr>
              <w:ind w:left="360" w:firstLine="0"/>
            </w:pPr>
            <w:r w:rsidRPr="00324940">
              <w:t>Artan üniversite sayısı ve akademik personel ihtiyacı neticesinde mezunlarımız için akademik kariyer olanaklarının çoğalması</w:t>
            </w:r>
          </w:p>
          <w:p w14:paraId="0810765E" w14:textId="77777777" w:rsidR="00324940" w:rsidRPr="00324940" w:rsidRDefault="00324940" w:rsidP="00324940">
            <w:pPr>
              <w:ind w:left="360" w:firstLine="0"/>
            </w:pPr>
            <w:r w:rsidRPr="00324940">
              <w:t>Girişimcilik, yöneticilik ve işletmecilik becerilerinin giderek önem kazanması</w:t>
            </w:r>
          </w:p>
          <w:p w14:paraId="7A99A9F2" w14:textId="77777777" w:rsidR="00324940" w:rsidRPr="00324940" w:rsidRDefault="00324940" w:rsidP="00324940">
            <w:pPr>
              <w:ind w:left="360" w:firstLine="0"/>
            </w:pPr>
            <w:r w:rsidRPr="00324940">
              <w:lastRenderedPageBreak/>
              <w:t>İİBF mezunları açısından kamu ve özel sektördeki istihdam alanlarının geniş olması</w:t>
            </w:r>
          </w:p>
          <w:p w14:paraId="741992C9" w14:textId="77777777" w:rsidR="00324940" w:rsidRPr="00324940" w:rsidRDefault="00324940" w:rsidP="00324940">
            <w:pPr>
              <w:ind w:left="360" w:firstLine="0"/>
            </w:pPr>
            <w:r w:rsidRPr="00324940">
              <w:t>Yükseköğretime olan talebin artarak devam etmesi</w:t>
            </w:r>
          </w:p>
          <w:p w14:paraId="7F7DC16B" w14:textId="1CB7F8D9" w:rsidR="00324940" w:rsidRDefault="00324940" w:rsidP="00AE598F">
            <w:pPr>
              <w:ind w:firstLine="0"/>
            </w:pPr>
          </w:p>
        </w:tc>
        <w:tc>
          <w:tcPr>
            <w:tcW w:w="4389" w:type="dxa"/>
          </w:tcPr>
          <w:p w14:paraId="72FD34AA" w14:textId="77777777" w:rsidR="00324940" w:rsidRDefault="00324940" w:rsidP="00AE598F">
            <w:pPr>
              <w:ind w:firstLine="0"/>
            </w:pPr>
            <w:r>
              <w:lastRenderedPageBreak/>
              <w:t>Tehditler</w:t>
            </w:r>
          </w:p>
          <w:p w14:paraId="435F934E" w14:textId="77777777" w:rsidR="00324940" w:rsidRPr="00324940" w:rsidRDefault="00324940" w:rsidP="00324940">
            <w:pPr>
              <w:ind w:left="360" w:firstLine="0"/>
            </w:pPr>
            <w:r w:rsidRPr="00324940">
              <w:t>Fakülte personeli ve öğrencilere dair konaklama alternatiflerinin azlığı</w:t>
            </w:r>
          </w:p>
          <w:p w14:paraId="44A2FCDD" w14:textId="77777777" w:rsidR="00324940" w:rsidRPr="00324940" w:rsidRDefault="00324940" w:rsidP="00324940">
            <w:pPr>
              <w:ind w:left="360" w:firstLine="0"/>
            </w:pPr>
            <w:r w:rsidRPr="00324940">
              <w:t>Ulaşım zorlukları, deniz ve hava ulaşımının yetersizliği</w:t>
            </w:r>
          </w:p>
          <w:p w14:paraId="3BCB88D8" w14:textId="77777777" w:rsidR="00324940" w:rsidRPr="00324940" w:rsidRDefault="00324940" w:rsidP="00324940">
            <w:pPr>
              <w:ind w:left="360" w:firstLine="0"/>
            </w:pPr>
            <w:r w:rsidRPr="00324940">
              <w:t>Fakülte yerleşkesinin il veya ilçe merkezinde olmaması nedeniyle ulaşımda yaşanan güçlükler</w:t>
            </w:r>
          </w:p>
          <w:p w14:paraId="0A4DA927" w14:textId="77777777" w:rsidR="00324940" w:rsidRPr="00324940" w:rsidRDefault="00324940" w:rsidP="00324940">
            <w:pPr>
              <w:ind w:left="360" w:firstLine="0"/>
            </w:pPr>
            <w:r w:rsidRPr="00324940">
              <w:t>Atama ilkeleri ve akademik teşvik uygulamalarında nitelikten çok niceliğe önem verilmesi</w:t>
            </w:r>
          </w:p>
          <w:p w14:paraId="605EF91C" w14:textId="77777777" w:rsidR="00324940" w:rsidRPr="00324940" w:rsidRDefault="00324940" w:rsidP="00324940">
            <w:pPr>
              <w:ind w:left="360" w:firstLine="0"/>
            </w:pPr>
            <w:r w:rsidRPr="00324940">
              <w:t>İlçenin sosyal ve kültürel yönden öğrencilerin beklentilerini karşılayamaması</w:t>
            </w:r>
          </w:p>
          <w:p w14:paraId="36878D00" w14:textId="77777777" w:rsidR="00324940" w:rsidRPr="00324940" w:rsidRDefault="00324940" w:rsidP="00324940">
            <w:pPr>
              <w:ind w:left="360" w:firstLine="0"/>
            </w:pPr>
            <w:r w:rsidRPr="00324940">
              <w:t>İktisadi ve İdari Bilimler Fakültelerinin ülke çapında çok fazla olması</w:t>
            </w:r>
          </w:p>
          <w:p w14:paraId="1672209B" w14:textId="2B623E4F" w:rsidR="00324940" w:rsidRDefault="00324940" w:rsidP="00AE598F">
            <w:pPr>
              <w:ind w:firstLine="0"/>
            </w:pPr>
          </w:p>
        </w:tc>
      </w:tr>
    </w:tbl>
    <w:p w14:paraId="1CD50DEB" w14:textId="3C5F4E17" w:rsidR="00324940" w:rsidRDefault="008F3805" w:rsidP="00AE598F">
      <w:pPr>
        <w:ind w:firstLine="0"/>
      </w:pPr>
      <w:r>
        <w:t xml:space="preserve">Tablo 6’da birimimizin güçlü ve zayıf yanları ile karşı karşıya kalabileceği fırsatlar ve tehditlere yer verilmektedir. </w:t>
      </w:r>
    </w:p>
    <w:p w14:paraId="6965AEAB" w14:textId="77777777" w:rsidR="008F3805" w:rsidRDefault="008F3805" w:rsidP="00AE598F">
      <w:pPr>
        <w:ind w:firstLine="0"/>
      </w:pPr>
    </w:p>
    <w:p w14:paraId="087CCD4D" w14:textId="5C63F7E9" w:rsidR="003C7E65" w:rsidRPr="004B3449" w:rsidRDefault="003C7E65" w:rsidP="00AE598F">
      <w:pPr>
        <w:ind w:firstLine="0"/>
        <w:rPr>
          <w:color w:val="FF0000"/>
        </w:rPr>
      </w:pPr>
      <w:r>
        <w:t xml:space="preserve">KANIT: 2020 yılı içerisinde tüm bölümlerden GZFT analizi yapmaları istenmiş ve elde edilen veriler neticesinde Fakültemizin GZFT analizi güncellenmiştir. </w:t>
      </w:r>
    </w:p>
    <w:p w14:paraId="4B5056F5" w14:textId="39E2A7BF" w:rsidR="003C7E65" w:rsidRDefault="003C7E65" w:rsidP="00AE598F">
      <w:pPr>
        <w:ind w:firstLine="0"/>
      </w:pPr>
    </w:p>
    <w:p w14:paraId="63EFA151" w14:textId="3D702D98" w:rsidR="00614299" w:rsidRDefault="00614299" w:rsidP="00355F3A">
      <w:pPr>
        <w:pStyle w:val="Balk1"/>
        <w:jc w:val="left"/>
        <w:rPr>
          <w:color w:val="auto"/>
        </w:rPr>
      </w:pPr>
      <w:bookmarkStart w:id="27" w:name="_Toc85062061"/>
      <w:r w:rsidRPr="00355F3A">
        <w:rPr>
          <w:color w:val="auto"/>
        </w:rPr>
        <w:t>SONUÇ VE DEĞERLENDİRME</w:t>
      </w:r>
      <w:bookmarkEnd w:id="27"/>
    </w:p>
    <w:p w14:paraId="1391E8E7" w14:textId="43732892" w:rsidR="00984F75" w:rsidRDefault="00616180" w:rsidP="00616180">
      <w:pPr>
        <w:ind w:firstLine="0"/>
      </w:pPr>
      <w:r>
        <w:t xml:space="preserve">Biga İİBF Türkiye’nin köklü fakültelerinden bir tanesidir. Fakültede eğitim ve öğretim faaliyetleri 1994 yılından bu yana devam etmektedir. Aynı zamanda akademik personelin bilgi birikimini araştırma ve geliştirme faaliyetlerine yöneltebilmesi için gerekli tüm kaynaklar seferber edilmektedir. Geçen yıllarda üniversitemizden çok sayıda öğrencimiz mezun olmuş ve akademik personelimizin yönetici </w:t>
      </w:r>
      <w:proofErr w:type="gramStart"/>
      <w:r>
        <w:t>yada</w:t>
      </w:r>
      <w:proofErr w:type="gramEnd"/>
      <w:r>
        <w:t xml:space="preserve"> üyesi olduğu ulusal ve uluslararası proje tamamlanmıştır. </w:t>
      </w:r>
    </w:p>
    <w:p w14:paraId="5F8A9B6C" w14:textId="11F64BD8" w:rsidR="008B4E1A" w:rsidRDefault="00616180" w:rsidP="00616180">
      <w:pPr>
        <w:ind w:firstLine="0"/>
      </w:pPr>
      <w:r>
        <w:t>2020</w:t>
      </w:r>
      <w:r w:rsidR="008B4E1A">
        <w:t xml:space="preserve"> yılı içerisinde COVID-19 salgının dünya çapında yayılması </w:t>
      </w:r>
      <w:proofErr w:type="spellStart"/>
      <w:r w:rsidR="008B4E1A">
        <w:t>Pandemi</w:t>
      </w:r>
      <w:proofErr w:type="spellEnd"/>
      <w:r w:rsidR="008B4E1A">
        <w:t xml:space="preserve"> olarak tanımlanmasına yol açarak kapanma, karantina ve sosyal izolasyon süreçlerinin yoğunluğunun artmasını beraberinde getirmiştir. Dünyada olduğu gibi Türkiye’de de </w:t>
      </w:r>
      <w:proofErr w:type="spellStart"/>
      <w:r w:rsidR="008B4E1A">
        <w:t>sosyo</w:t>
      </w:r>
      <w:proofErr w:type="spellEnd"/>
      <w:r w:rsidR="008B4E1A">
        <w:t xml:space="preserve">-ekonomik yaşam durma noktasına gelmiştir. </w:t>
      </w:r>
      <w:proofErr w:type="spellStart"/>
      <w:r w:rsidR="008B4E1A">
        <w:t>Pandeminin</w:t>
      </w:r>
      <w:proofErr w:type="spellEnd"/>
      <w:r w:rsidR="008B4E1A">
        <w:t xml:space="preserve"> zor şartlarına cevaben yüz yüze eğitime ara verilmiş ve uzaktan öğretim sürecine geçilmiştir. </w:t>
      </w:r>
    </w:p>
    <w:p w14:paraId="40E112B7" w14:textId="6AF19C2F" w:rsidR="008B4E1A" w:rsidRDefault="008B4E1A" w:rsidP="00616180">
      <w:pPr>
        <w:ind w:firstLine="0"/>
      </w:pPr>
      <w:r>
        <w:t>F</w:t>
      </w:r>
      <w:r w:rsidR="00616180">
        <w:t>aaliyet raporu</w:t>
      </w:r>
      <w:r>
        <w:t xml:space="preserve"> “kalite güvence”, “eğitim ve öğretim”, “araştırma ve geliştirme”, “toplumsal katkı” ve “yönetim sistemi” bölümlerini içermiştir. Kalite güvence çalışmaları kapsamında kalite güvence komisyonu Fakültemizdeki eğitim öğretim ve idari sistemin kalite standartlarına uyumunu sürekli olarak denetlemektedir. Bu konuyla ilgili gerekli düzenlemeler ve toplantılar ilgili komisyon tarafından gerçekleştirilmiştir. Kalite güvence çalışmalarının sürdürülebilir bir performans ile yürütülmesi büyük önem taşımaktadır. </w:t>
      </w:r>
    </w:p>
    <w:p w14:paraId="226544F2" w14:textId="7D150ADC" w:rsidR="00C97A07" w:rsidRDefault="00C97A07" w:rsidP="00616180">
      <w:pPr>
        <w:ind w:firstLine="0"/>
      </w:pPr>
      <w:r>
        <w:t xml:space="preserve">Fakültemizin araştırma geliştirme </w:t>
      </w:r>
      <w:proofErr w:type="gramStart"/>
      <w:r>
        <w:t>ile birlikte</w:t>
      </w:r>
      <w:proofErr w:type="gramEnd"/>
      <w:r>
        <w:t xml:space="preserve"> en önemli </w:t>
      </w:r>
      <w:r w:rsidR="00F3681B">
        <w:t xml:space="preserve">faaliyet alanlarından bir tanesini eğitim ve öğretim oluşturmaktadır. 2020 yılı içerisinde eğitim ve öğretim faaliyetleri kesintiye uğramaksızın yürütülmeye devam etmiştir. Ancak eğitim </w:t>
      </w:r>
      <w:proofErr w:type="spellStart"/>
      <w:proofErr w:type="gramStart"/>
      <w:r w:rsidR="00F3681B">
        <w:t>yöntemi;yüzyüze</w:t>
      </w:r>
      <w:proofErr w:type="spellEnd"/>
      <w:proofErr w:type="gramEnd"/>
      <w:r w:rsidR="00F3681B">
        <w:t xml:space="preserve"> eğitim </w:t>
      </w:r>
      <w:r w:rsidR="00F3681B">
        <w:lastRenderedPageBreak/>
        <w:t xml:space="preserve">yönteminden uzaktan öğretim yöntemine dönüştürülmüştür. Bu şekilde COVID-19 </w:t>
      </w:r>
      <w:proofErr w:type="spellStart"/>
      <w:r w:rsidR="00F3681B">
        <w:t>Pandemisinin</w:t>
      </w:r>
      <w:proofErr w:type="spellEnd"/>
      <w:r w:rsidR="00F3681B">
        <w:t xml:space="preserve"> olumsuz etkilerinin öğrencilerimize yansıması engellenmiştir. 2020 yılı içerisinde verilen tüm dersler senkron olarak verilmiştir. Çok sayıda dersin senkron olarak verilmesi önemli bir başarı olarak kabul edilebilir. Eğitim öğretim faaliyetleri birimimizde çok uluslu bir öğrenci hacminin oluşmasını sağlamaktadır. Dünyanın çeşitli bölgelerinden çok sayıda öğrenci Fakültemizde öğrenim görmektedir. 2020 yılında uluslararası öğrencilerimiz de Türk öğrencilerimiz gibi online eğitim sistemine dahil edilmiştir. </w:t>
      </w:r>
      <w:r w:rsidR="009C13A9">
        <w:t xml:space="preserve">Ayrıca eğitim ve öğretimin </w:t>
      </w:r>
      <w:proofErr w:type="spellStart"/>
      <w:r w:rsidR="009C13A9">
        <w:t>uluslararasılaşması</w:t>
      </w:r>
      <w:proofErr w:type="spellEnd"/>
      <w:r w:rsidR="009C13A9">
        <w:t xml:space="preserve"> bağlamında </w:t>
      </w:r>
      <w:proofErr w:type="spellStart"/>
      <w:r w:rsidR="009C13A9">
        <w:t>Erasmus</w:t>
      </w:r>
      <w:proofErr w:type="spellEnd"/>
      <w:r w:rsidR="009C13A9">
        <w:t xml:space="preserve"> ve Farabi gibi iki program dahilinde öğrenci değişimi ve hareketliliği sağlanmıştır. </w:t>
      </w:r>
    </w:p>
    <w:p w14:paraId="3AE466A6" w14:textId="5055A14C" w:rsidR="009C13A9" w:rsidRDefault="009C13A9" w:rsidP="00616180">
      <w:pPr>
        <w:ind w:firstLine="0"/>
      </w:pPr>
      <w:r>
        <w:t xml:space="preserve">Araştırma geliştirme faaliyetleri 2020 yılında kesintiye uğramadan devam etmiştir. Ulusal ve uluslararası yayınlar, projeler, kitap bölümleri, bildiriler ve atıf sayılarında hedefler çoğunlukla yakalanmış ve hedeflerin üzerine çıkılmıştır. </w:t>
      </w:r>
      <w:r w:rsidR="005E06BD">
        <w:t xml:space="preserve">Bölüm hocalarımızın araştırma geliştirme faaliyetlerine yayın olarak katkılarının </w:t>
      </w:r>
      <w:proofErr w:type="spellStart"/>
      <w:r w:rsidR="005E06BD">
        <w:t>yanısıra</w:t>
      </w:r>
      <w:proofErr w:type="spellEnd"/>
      <w:r w:rsidR="005E06BD">
        <w:t xml:space="preserve"> 2020 yılında araştırma merkezi tekliflerimiz olmuş ve bunlar kabul edilmiştir. Araştırma ve geliştirme faaliyetleri kapsamında akademik personelimizin kariyer gelişimleri ile ilgili her türlü kolaylık sağlanmaya devam edilmektedir. </w:t>
      </w:r>
    </w:p>
    <w:p w14:paraId="0019CF3F" w14:textId="5FBA9C57" w:rsidR="005E06BD" w:rsidRDefault="005E06BD" w:rsidP="00616180">
      <w:pPr>
        <w:ind w:firstLine="0"/>
      </w:pPr>
      <w:r>
        <w:t xml:space="preserve">Toplumsal katkı bölümünde paydaşlarımız ile olan ilişkilerimiz yer almaktadır. Biga’da iç ve dış paydaşlarımız </w:t>
      </w:r>
      <w:proofErr w:type="gramStart"/>
      <w:r>
        <w:t>ile birlikte</w:t>
      </w:r>
      <w:proofErr w:type="gramEnd"/>
      <w:r>
        <w:t xml:space="preserve"> yürüttüğümüz faaliyetler 2020 yılında da devam etmiştir. </w:t>
      </w:r>
      <w:r w:rsidR="008318B6">
        <w:t xml:space="preserve">2020 yılında Kızılay Biga Şubesi ile çeşitli etkinliklerde bulunulmuştur. Ayrıca iç paydaşlarımızdan öğrencilerimizin uzaktan eğitim sürecinde karşılaşabilecekleri zorluklar ile ilgili çalışmalar yürütülmüş ve </w:t>
      </w:r>
      <w:proofErr w:type="spellStart"/>
      <w:r w:rsidR="008318B6">
        <w:t>klavuzlar</w:t>
      </w:r>
      <w:proofErr w:type="spellEnd"/>
      <w:r w:rsidR="008318B6">
        <w:t xml:space="preserve"> yayınlanmıştır. </w:t>
      </w:r>
    </w:p>
    <w:p w14:paraId="150CA793" w14:textId="0DAC56F7" w:rsidR="008318B6" w:rsidRDefault="008318B6" w:rsidP="00616180">
      <w:pPr>
        <w:ind w:firstLine="0"/>
      </w:pPr>
      <w:r>
        <w:t xml:space="preserve">Yönetimde 2020 yılında belirlenen amaçlar doğrultusunda faaliyetler yerine getirilmiştir. </w:t>
      </w:r>
      <w:r w:rsidR="00DC6C5E">
        <w:t xml:space="preserve">Sürdürülebilir, şeffaf ve kurumsal bir yapı anlayışı daima korunmuştur. </w:t>
      </w:r>
      <w:r w:rsidR="0025726A">
        <w:t xml:space="preserve">2020 yılında COVID-19 süreci </w:t>
      </w:r>
      <w:proofErr w:type="gramStart"/>
      <w:r w:rsidR="0025726A">
        <w:t>ile birlikte</w:t>
      </w:r>
      <w:proofErr w:type="gramEnd"/>
      <w:r w:rsidR="0025726A">
        <w:t xml:space="preserve"> kamu sektörü ve özel sektörde uygulanan uzaktan çalışma şekli Fakültemizde de belirli sürelerle uygulanmıştır. </w:t>
      </w:r>
    </w:p>
    <w:p w14:paraId="42FB5D39" w14:textId="2790EF4A" w:rsidR="00616180" w:rsidRDefault="00616180" w:rsidP="00616180">
      <w:pPr>
        <w:ind w:firstLine="0"/>
      </w:pPr>
    </w:p>
    <w:p w14:paraId="7E38AE24" w14:textId="5F7D8720" w:rsidR="0025726A" w:rsidRDefault="0025726A" w:rsidP="00616180">
      <w:pPr>
        <w:ind w:firstLine="0"/>
      </w:pPr>
    </w:p>
    <w:p w14:paraId="6DB5ADC4" w14:textId="6DD81B8E" w:rsidR="0025726A" w:rsidRDefault="0025726A" w:rsidP="00616180">
      <w:pPr>
        <w:ind w:firstLine="0"/>
      </w:pPr>
    </w:p>
    <w:p w14:paraId="16A61165" w14:textId="7BF61E70" w:rsidR="0025726A" w:rsidRDefault="0025726A" w:rsidP="00616180">
      <w:pPr>
        <w:ind w:firstLine="0"/>
      </w:pPr>
    </w:p>
    <w:p w14:paraId="2BFAAB38" w14:textId="4A8758FD" w:rsidR="0025726A" w:rsidRDefault="0025726A" w:rsidP="00616180">
      <w:pPr>
        <w:ind w:firstLine="0"/>
      </w:pPr>
    </w:p>
    <w:p w14:paraId="456DACFD" w14:textId="1B923FE7" w:rsidR="0025726A" w:rsidRDefault="0025726A" w:rsidP="00616180">
      <w:pPr>
        <w:ind w:firstLine="0"/>
      </w:pPr>
    </w:p>
    <w:p w14:paraId="54AA3A2A" w14:textId="21862E68" w:rsidR="0025726A" w:rsidRDefault="0025726A" w:rsidP="00616180">
      <w:pPr>
        <w:ind w:firstLine="0"/>
      </w:pPr>
    </w:p>
    <w:p w14:paraId="33AF1AC2" w14:textId="5FA2492F" w:rsidR="0025726A" w:rsidRDefault="0025726A" w:rsidP="00616180">
      <w:pPr>
        <w:ind w:firstLine="0"/>
      </w:pPr>
    </w:p>
    <w:p w14:paraId="6FDE7F91" w14:textId="45D0C24E" w:rsidR="0025726A" w:rsidRDefault="0025726A" w:rsidP="00616180">
      <w:pPr>
        <w:ind w:firstLine="0"/>
      </w:pPr>
    </w:p>
    <w:p w14:paraId="4A2B1C6E" w14:textId="5FA0A0BC" w:rsidR="00614299" w:rsidRDefault="00614299" w:rsidP="00355F3A">
      <w:pPr>
        <w:pStyle w:val="Balk1"/>
        <w:jc w:val="left"/>
        <w:rPr>
          <w:color w:val="auto"/>
        </w:rPr>
      </w:pPr>
      <w:bookmarkStart w:id="28" w:name="_Toc85062062"/>
      <w:r w:rsidRPr="00355F3A">
        <w:rPr>
          <w:color w:val="auto"/>
        </w:rPr>
        <w:lastRenderedPageBreak/>
        <w:t>KAYNAKLAR</w:t>
      </w:r>
      <w:bookmarkEnd w:id="28"/>
    </w:p>
    <w:p w14:paraId="30433CB1" w14:textId="17898BF6" w:rsidR="00984F75" w:rsidRDefault="0025726A" w:rsidP="0025726A">
      <w:pPr>
        <w:ind w:firstLine="0"/>
      </w:pPr>
      <w:r>
        <w:t>Biga İktisadi ve İdari Bilimler Fakültesi UBYS yazışmaları</w:t>
      </w:r>
    </w:p>
    <w:p w14:paraId="12CB2A12" w14:textId="5C31F98A" w:rsidR="0025726A" w:rsidRDefault="0025726A" w:rsidP="0025726A">
      <w:pPr>
        <w:ind w:firstLine="0"/>
      </w:pPr>
      <w:r>
        <w:t xml:space="preserve">Biga İktisadi ve İdari Bilimler Fakültesi web sitesi </w:t>
      </w:r>
    </w:p>
    <w:p w14:paraId="043F1B3F" w14:textId="0404F9E3" w:rsidR="0025726A" w:rsidRDefault="0025726A" w:rsidP="0025726A">
      <w:pPr>
        <w:ind w:firstLine="0"/>
      </w:pPr>
    </w:p>
    <w:p w14:paraId="4DF31D35" w14:textId="02B44663" w:rsidR="0025726A" w:rsidRDefault="0025726A" w:rsidP="0025726A">
      <w:pPr>
        <w:ind w:firstLine="0"/>
      </w:pPr>
    </w:p>
    <w:p w14:paraId="58FCE60E" w14:textId="791299BA" w:rsidR="0025726A" w:rsidRDefault="0025726A" w:rsidP="0025726A">
      <w:pPr>
        <w:ind w:firstLine="0"/>
      </w:pPr>
    </w:p>
    <w:p w14:paraId="59A061F7" w14:textId="78DB220F" w:rsidR="0025726A" w:rsidRDefault="0025726A" w:rsidP="0025726A">
      <w:pPr>
        <w:ind w:firstLine="0"/>
      </w:pPr>
    </w:p>
    <w:p w14:paraId="09B697C8" w14:textId="3CE990B9" w:rsidR="0025726A" w:rsidRDefault="0025726A" w:rsidP="0025726A">
      <w:pPr>
        <w:ind w:firstLine="0"/>
      </w:pPr>
    </w:p>
    <w:p w14:paraId="6761E478" w14:textId="3186B293" w:rsidR="0025726A" w:rsidRDefault="0025726A" w:rsidP="0025726A">
      <w:pPr>
        <w:ind w:firstLine="0"/>
      </w:pPr>
    </w:p>
    <w:p w14:paraId="177D8939" w14:textId="4605FEB0" w:rsidR="0025726A" w:rsidRDefault="0025726A" w:rsidP="0025726A">
      <w:pPr>
        <w:ind w:firstLine="0"/>
      </w:pPr>
    </w:p>
    <w:p w14:paraId="6F087B81" w14:textId="3376EE56" w:rsidR="0025726A" w:rsidRDefault="0025726A" w:rsidP="0025726A">
      <w:pPr>
        <w:ind w:firstLine="0"/>
      </w:pPr>
    </w:p>
    <w:p w14:paraId="74A2376D" w14:textId="0E3536CE" w:rsidR="0025726A" w:rsidRDefault="0025726A" w:rsidP="0025726A">
      <w:pPr>
        <w:ind w:firstLine="0"/>
      </w:pPr>
    </w:p>
    <w:p w14:paraId="2A842706" w14:textId="2AD9CEC6" w:rsidR="0025726A" w:rsidRDefault="0025726A" w:rsidP="0025726A">
      <w:pPr>
        <w:ind w:firstLine="0"/>
      </w:pPr>
    </w:p>
    <w:p w14:paraId="00DE4140" w14:textId="6979D404" w:rsidR="0025726A" w:rsidRDefault="0025726A" w:rsidP="0025726A">
      <w:pPr>
        <w:ind w:firstLine="0"/>
      </w:pPr>
    </w:p>
    <w:p w14:paraId="01C79E43" w14:textId="620F1221" w:rsidR="0025726A" w:rsidRDefault="0025726A" w:rsidP="0025726A">
      <w:pPr>
        <w:ind w:firstLine="0"/>
      </w:pPr>
    </w:p>
    <w:p w14:paraId="7737791E" w14:textId="262E71C8" w:rsidR="0025726A" w:rsidRDefault="0025726A" w:rsidP="0025726A">
      <w:pPr>
        <w:ind w:firstLine="0"/>
      </w:pPr>
    </w:p>
    <w:p w14:paraId="5ECFBF20" w14:textId="62E414AD" w:rsidR="0025726A" w:rsidRDefault="0025726A" w:rsidP="0025726A">
      <w:pPr>
        <w:ind w:firstLine="0"/>
      </w:pPr>
    </w:p>
    <w:p w14:paraId="62FA19D2" w14:textId="2FBD797D" w:rsidR="0025726A" w:rsidRDefault="0025726A" w:rsidP="0025726A">
      <w:pPr>
        <w:ind w:firstLine="0"/>
      </w:pPr>
    </w:p>
    <w:p w14:paraId="12EA6EFA" w14:textId="46B039FF" w:rsidR="0025726A" w:rsidRDefault="0025726A" w:rsidP="0025726A">
      <w:pPr>
        <w:ind w:firstLine="0"/>
      </w:pPr>
    </w:p>
    <w:p w14:paraId="71ADC8EB" w14:textId="3301E50B" w:rsidR="0025726A" w:rsidRDefault="0025726A" w:rsidP="0025726A">
      <w:pPr>
        <w:ind w:firstLine="0"/>
      </w:pPr>
    </w:p>
    <w:p w14:paraId="6ABCB2A2" w14:textId="641DD04F" w:rsidR="0025726A" w:rsidRDefault="0025726A" w:rsidP="0025726A">
      <w:pPr>
        <w:ind w:firstLine="0"/>
      </w:pPr>
    </w:p>
    <w:p w14:paraId="66CD5045" w14:textId="6D8D64A5" w:rsidR="0025726A" w:rsidRDefault="0025726A" w:rsidP="0025726A">
      <w:pPr>
        <w:ind w:firstLine="0"/>
      </w:pPr>
    </w:p>
    <w:p w14:paraId="645AF843" w14:textId="10F318F4" w:rsidR="0025726A" w:rsidRDefault="0025726A" w:rsidP="0025726A">
      <w:pPr>
        <w:ind w:firstLine="0"/>
      </w:pPr>
    </w:p>
    <w:p w14:paraId="591110B8" w14:textId="7EBB5901" w:rsidR="0025726A" w:rsidRDefault="0025726A" w:rsidP="0025726A">
      <w:pPr>
        <w:ind w:firstLine="0"/>
      </w:pPr>
    </w:p>
    <w:p w14:paraId="7452665C" w14:textId="182DBFF3" w:rsidR="0025726A" w:rsidRDefault="0025726A" w:rsidP="0025726A">
      <w:pPr>
        <w:ind w:firstLine="0"/>
      </w:pPr>
    </w:p>
    <w:p w14:paraId="2E298FBD" w14:textId="77777777" w:rsidR="0025726A" w:rsidRDefault="0025726A" w:rsidP="0025726A">
      <w:pPr>
        <w:ind w:firstLine="0"/>
      </w:pPr>
    </w:p>
    <w:p w14:paraId="199CD672" w14:textId="4A8EA23F" w:rsidR="00984F75" w:rsidRDefault="00984F75" w:rsidP="00984F75"/>
    <w:p w14:paraId="5CF3203B" w14:textId="77777777" w:rsidR="00984F75" w:rsidRPr="00984F75" w:rsidRDefault="00984F75" w:rsidP="00984F75"/>
    <w:p w14:paraId="7E2E1CD5" w14:textId="5BAA0A6F" w:rsidR="00614299" w:rsidRPr="00355F3A" w:rsidRDefault="00614299" w:rsidP="00355F3A">
      <w:pPr>
        <w:pStyle w:val="Balk1"/>
        <w:jc w:val="left"/>
        <w:rPr>
          <w:color w:val="auto"/>
        </w:rPr>
      </w:pPr>
      <w:bookmarkStart w:id="29" w:name="_Toc85062063"/>
      <w:r w:rsidRPr="00355F3A">
        <w:rPr>
          <w:color w:val="auto"/>
        </w:rPr>
        <w:lastRenderedPageBreak/>
        <w:t>EKLER: PERFORMANS GÖSTERGELERİ</w:t>
      </w:r>
      <w:bookmarkEnd w:id="29"/>
      <w:r w:rsidRPr="00355F3A">
        <w:rPr>
          <w:color w:val="auto"/>
        </w:rPr>
        <w:t xml:space="preserve"> </w:t>
      </w:r>
      <w:r w:rsidRPr="00355F3A">
        <w:rPr>
          <w:color w:val="auto"/>
        </w:rPr>
        <w:tab/>
        <w:t xml:space="preserve"> </w:t>
      </w:r>
    </w:p>
    <w:p w14:paraId="49C4142D" w14:textId="04FD7105" w:rsidR="00F02020" w:rsidRDefault="00FB3367" w:rsidP="00355F3A">
      <w:pPr>
        <w:ind w:firstLine="0"/>
        <w:jc w:val="left"/>
        <w:rPr>
          <w:szCs w:val="24"/>
        </w:rPr>
      </w:pPr>
      <w:r>
        <w:rPr>
          <w:szCs w:val="24"/>
        </w:rPr>
        <w:t>EK 1: Bölümler</w:t>
      </w:r>
    </w:p>
    <w:tbl>
      <w:tblPr>
        <w:tblStyle w:val="TabloKlavuzu"/>
        <w:tblW w:w="9351" w:type="dxa"/>
        <w:tblLook w:val="04A0" w:firstRow="1" w:lastRow="0" w:firstColumn="1" w:lastColumn="0" w:noHBand="0" w:noVBand="1"/>
      </w:tblPr>
      <w:tblGrid>
        <w:gridCol w:w="9351"/>
      </w:tblGrid>
      <w:tr w:rsidR="00FB3367" w14:paraId="7D210FCE" w14:textId="77777777" w:rsidTr="00FB3367">
        <w:tc>
          <w:tcPr>
            <w:tcW w:w="9351" w:type="dxa"/>
          </w:tcPr>
          <w:p w14:paraId="55176240" w14:textId="6315D932" w:rsidR="00FB3367" w:rsidRDefault="00FB3367" w:rsidP="00355F3A">
            <w:pPr>
              <w:ind w:firstLine="0"/>
              <w:jc w:val="left"/>
              <w:rPr>
                <w:szCs w:val="24"/>
              </w:rPr>
            </w:pPr>
            <w:r>
              <w:rPr>
                <w:noProof/>
                <w:szCs w:val="24"/>
              </w:rPr>
              <w:drawing>
                <wp:inline distT="0" distB="0" distL="0" distR="0" wp14:anchorId="3173E55F" wp14:editId="11C55E63">
                  <wp:extent cx="5715000" cy="21697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9359" cy="2179043"/>
                          </a:xfrm>
                          <a:prstGeom prst="rect">
                            <a:avLst/>
                          </a:prstGeom>
                          <a:noFill/>
                        </pic:spPr>
                      </pic:pic>
                    </a:graphicData>
                  </a:graphic>
                </wp:inline>
              </w:drawing>
            </w:r>
          </w:p>
        </w:tc>
      </w:tr>
    </w:tbl>
    <w:p w14:paraId="09E58F6E" w14:textId="5BC2A8B2" w:rsidR="00FB3367" w:rsidRDefault="00FB3367" w:rsidP="00355F3A">
      <w:pPr>
        <w:ind w:firstLine="0"/>
        <w:jc w:val="left"/>
        <w:rPr>
          <w:szCs w:val="24"/>
        </w:rPr>
      </w:pPr>
    </w:p>
    <w:p w14:paraId="55CE9F5C" w14:textId="4160FAAE" w:rsidR="00FB3367" w:rsidRDefault="00FB3367" w:rsidP="00355F3A">
      <w:pPr>
        <w:ind w:firstLine="0"/>
        <w:jc w:val="left"/>
        <w:rPr>
          <w:szCs w:val="24"/>
        </w:rPr>
      </w:pPr>
      <w:r>
        <w:rPr>
          <w:szCs w:val="24"/>
        </w:rPr>
        <w:t>EK 2: Akademik Personel Sayıları</w:t>
      </w:r>
    </w:p>
    <w:tbl>
      <w:tblPr>
        <w:tblStyle w:val="TabloKlavuzu"/>
        <w:tblW w:w="0" w:type="auto"/>
        <w:tblLook w:val="04A0" w:firstRow="1" w:lastRow="0" w:firstColumn="1" w:lastColumn="0" w:noHBand="0" w:noVBand="1"/>
      </w:tblPr>
      <w:tblGrid>
        <w:gridCol w:w="8777"/>
      </w:tblGrid>
      <w:tr w:rsidR="00E44AD7" w14:paraId="6E0636A6" w14:textId="77777777" w:rsidTr="00E44AD7">
        <w:trPr>
          <w:trHeight w:val="4243"/>
        </w:trPr>
        <w:tc>
          <w:tcPr>
            <w:tcW w:w="8777" w:type="dxa"/>
          </w:tcPr>
          <w:p w14:paraId="1FC54574" w14:textId="5A0C5ED9" w:rsidR="00E44AD7" w:rsidRDefault="00E44AD7" w:rsidP="00355F3A">
            <w:pPr>
              <w:ind w:firstLine="0"/>
              <w:jc w:val="left"/>
              <w:rPr>
                <w:szCs w:val="24"/>
              </w:rPr>
            </w:pPr>
            <w:r>
              <w:rPr>
                <w:noProof/>
                <w:szCs w:val="24"/>
              </w:rPr>
              <w:drawing>
                <wp:inline distT="0" distB="0" distL="0" distR="0" wp14:anchorId="57EA0988" wp14:editId="2030117C">
                  <wp:extent cx="4691794" cy="266518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02492" cy="2671266"/>
                          </a:xfrm>
                          <a:prstGeom prst="rect">
                            <a:avLst/>
                          </a:prstGeom>
                          <a:noFill/>
                        </pic:spPr>
                      </pic:pic>
                    </a:graphicData>
                  </a:graphic>
                </wp:inline>
              </w:drawing>
            </w:r>
          </w:p>
        </w:tc>
      </w:tr>
    </w:tbl>
    <w:p w14:paraId="3D2A28BB" w14:textId="732BF66D" w:rsidR="00E44AD7" w:rsidRPr="00355F3A" w:rsidRDefault="00E44AD7" w:rsidP="00355F3A">
      <w:pPr>
        <w:ind w:firstLine="0"/>
        <w:jc w:val="left"/>
        <w:rPr>
          <w:szCs w:val="24"/>
        </w:rPr>
      </w:pPr>
      <w:r>
        <w:rPr>
          <w:szCs w:val="24"/>
        </w:rPr>
        <w:t>EK 3: Hizmet Sınıfına Göre İdari Personel Sayıları</w:t>
      </w:r>
    </w:p>
    <w:tbl>
      <w:tblPr>
        <w:tblStyle w:val="TabloKlavuzu"/>
        <w:tblW w:w="0" w:type="auto"/>
        <w:tblLook w:val="04A0" w:firstRow="1" w:lastRow="0" w:firstColumn="1" w:lastColumn="0" w:noHBand="0" w:noVBand="1"/>
      </w:tblPr>
      <w:tblGrid>
        <w:gridCol w:w="8777"/>
      </w:tblGrid>
      <w:tr w:rsidR="00E44AD7" w14:paraId="3402675B" w14:textId="77777777" w:rsidTr="00E44AD7">
        <w:tc>
          <w:tcPr>
            <w:tcW w:w="8777" w:type="dxa"/>
          </w:tcPr>
          <w:p w14:paraId="0890BF2A" w14:textId="0F1A1059" w:rsidR="00E44AD7" w:rsidRDefault="00E44AD7" w:rsidP="00355F3A">
            <w:pPr>
              <w:ind w:firstLine="0"/>
              <w:jc w:val="left"/>
              <w:rPr>
                <w:szCs w:val="24"/>
              </w:rPr>
            </w:pPr>
            <w:r>
              <w:rPr>
                <w:noProof/>
                <w:szCs w:val="24"/>
              </w:rPr>
              <w:lastRenderedPageBreak/>
              <w:drawing>
                <wp:inline distT="0" distB="0" distL="0" distR="0" wp14:anchorId="53C01B48" wp14:editId="1B20546E">
                  <wp:extent cx="5037096" cy="16241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63847" cy="1632794"/>
                          </a:xfrm>
                          <a:prstGeom prst="rect">
                            <a:avLst/>
                          </a:prstGeom>
                          <a:noFill/>
                        </pic:spPr>
                      </pic:pic>
                    </a:graphicData>
                  </a:graphic>
                </wp:inline>
              </w:drawing>
            </w:r>
          </w:p>
        </w:tc>
      </w:tr>
    </w:tbl>
    <w:p w14:paraId="407DC784" w14:textId="7899ABDB" w:rsidR="00FB3367" w:rsidRDefault="00FB3367" w:rsidP="00355F3A">
      <w:pPr>
        <w:ind w:firstLine="0"/>
        <w:jc w:val="left"/>
        <w:rPr>
          <w:szCs w:val="24"/>
        </w:rPr>
      </w:pPr>
    </w:p>
    <w:p w14:paraId="3A62DEEE" w14:textId="709B46F0" w:rsidR="00E44AD7" w:rsidRDefault="00E44AD7" w:rsidP="00355F3A">
      <w:pPr>
        <w:ind w:firstLine="0"/>
        <w:jc w:val="left"/>
        <w:rPr>
          <w:szCs w:val="24"/>
        </w:rPr>
      </w:pPr>
      <w:r>
        <w:rPr>
          <w:szCs w:val="24"/>
        </w:rPr>
        <w:t>Ek 4: Biga İİBF Yıllara Göre Öğrenci Sayıları</w:t>
      </w:r>
    </w:p>
    <w:tbl>
      <w:tblPr>
        <w:tblStyle w:val="TabloKlavuzu"/>
        <w:tblW w:w="0" w:type="auto"/>
        <w:tblLook w:val="04A0" w:firstRow="1" w:lastRow="0" w:firstColumn="1" w:lastColumn="0" w:noHBand="0" w:noVBand="1"/>
      </w:tblPr>
      <w:tblGrid>
        <w:gridCol w:w="8777"/>
      </w:tblGrid>
      <w:tr w:rsidR="00E44AD7" w14:paraId="5B9627E2" w14:textId="77777777" w:rsidTr="00E44AD7">
        <w:tc>
          <w:tcPr>
            <w:tcW w:w="8777" w:type="dxa"/>
          </w:tcPr>
          <w:p w14:paraId="15E3B4A7" w14:textId="49504EB6" w:rsidR="00E44AD7" w:rsidRDefault="00E44AD7" w:rsidP="00355F3A">
            <w:pPr>
              <w:ind w:firstLine="0"/>
              <w:jc w:val="left"/>
              <w:rPr>
                <w:szCs w:val="24"/>
              </w:rPr>
            </w:pPr>
            <w:r>
              <w:rPr>
                <w:noProof/>
                <w:szCs w:val="24"/>
              </w:rPr>
              <w:drawing>
                <wp:inline distT="0" distB="0" distL="0" distR="0" wp14:anchorId="28E874AF" wp14:editId="56AF3CDE">
                  <wp:extent cx="5448300" cy="297307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69269" cy="2984513"/>
                          </a:xfrm>
                          <a:prstGeom prst="rect">
                            <a:avLst/>
                          </a:prstGeom>
                        </pic:spPr>
                      </pic:pic>
                    </a:graphicData>
                  </a:graphic>
                </wp:inline>
              </w:drawing>
            </w:r>
          </w:p>
        </w:tc>
      </w:tr>
    </w:tbl>
    <w:p w14:paraId="0FFD6385" w14:textId="09DB894D" w:rsidR="00E44AD7" w:rsidRDefault="00E44AD7" w:rsidP="00355F3A">
      <w:pPr>
        <w:ind w:firstLine="0"/>
        <w:jc w:val="left"/>
        <w:rPr>
          <w:szCs w:val="24"/>
        </w:rPr>
      </w:pPr>
    </w:p>
    <w:p w14:paraId="7AB583A2" w14:textId="216BE988" w:rsidR="00E44AD7" w:rsidRPr="00355F3A" w:rsidRDefault="00E44AD7" w:rsidP="00355F3A">
      <w:pPr>
        <w:ind w:firstLine="0"/>
        <w:jc w:val="left"/>
        <w:rPr>
          <w:szCs w:val="24"/>
        </w:rPr>
      </w:pPr>
      <w:r>
        <w:rPr>
          <w:szCs w:val="24"/>
        </w:rPr>
        <w:t>Ek 5: Yabancı Uyruklu Öğrenci Sayıları</w:t>
      </w:r>
    </w:p>
    <w:tbl>
      <w:tblPr>
        <w:tblStyle w:val="TabloKlavuzu"/>
        <w:tblW w:w="0" w:type="auto"/>
        <w:tblLook w:val="04A0" w:firstRow="1" w:lastRow="0" w:firstColumn="1" w:lastColumn="0" w:noHBand="0" w:noVBand="1"/>
      </w:tblPr>
      <w:tblGrid>
        <w:gridCol w:w="8777"/>
      </w:tblGrid>
      <w:tr w:rsidR="00E44AD7" w14:paraId="02FC664B" w14:textId="77777777" w:rsidTr="00E44AD7">
        <w:tc>
          <w:tcPr>
            <w:tcW w:w="8777" w:type="dxa"/>
          </w:tcPr>
          <w:p w14:paraId="13D239B4" w14:textId="0AD0484B" w:rsidR="00E44AD7" w:rsidRDefault="00E44AD7" w:rsidP="00355F3A">
            <w:pPr>
              <w:ind w:firstLine="0"/>
              <w:jc w:val="left"/>
              <w:rPr>
                <w:szCs w:val="24"/>
              </w:rPr>
            </w:pPr>
            <w:r>
              <w:rPr>
                <w:noProof/>
                <w:szCs w:val="24"/>
              </w:rPr>
              <w:lastRenderedPageBreak/>
              <w:drawing>
                <wp:inline distT="0" distB="0" distL="0" distR="0" wp14:anchorId="471AB1BB" wp14:editId="28682CD8">
                  <wp:extent cx="5561804" cy="1989455"/>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81132" cy="1996368"/>
                          </a:xfrm>
                          <a:prstGeom prst="rect">
                            <a:avLst/>
                          </a:prstGeom>
                          <a:noFill/>
                        </pic:spPr>
                      </pic:pic>
                    </a:graphicData>
                  </a:graphic>
                </wp:inline>
              </w:drawing>
            </w:r>
          </w:p>
        </w:tc>
      </w:tr>
    </w:tbl>
    <w:p w14:paraId="462F11F5" w14:textId="6F78D7BC" w:rsidR="00E44AD7" w:rsidRDefault="00E44AD7" w:rsidP="00355F3A">
      <w:pPr>
        <w:ind w:firstLine="0"/>
        <w:jc w:val="left"/>
        <w:rPr>
          <w:szCs w:val="24"/>
        </w:rPr>
      </w:pPr>
    </w:p>
    <w:p w14:paraId="09F946E7" w14:textId="4BD6C110" w:rsidR="00E44AD7" w:rsidRDefault="00E44AD7" w:rsidP="00355F3A">
      <w:pPr>
        <w:ind w:firstLine="0"/>
        <w:jc w:val="left"/>
        <w:rPr>
          <w:szCs w:val="24"/>
        </w:rPr>
      </w:pPr>
      <w:r>
        <w:rPr>
          <w:szCs w:val="24"/>
        </w:rPr>
        <w:t>Ek 6: Mezun Öğrenci Sayıları</w:t>
      </w:r>
    </w:p>
    <w:tbl>
      <w:tblPr>
        <w:tblStyle w:val="TabloKlavuzu"/>
        <w:tblW w:w="0" w:type="auto"/>
        <w:tblLook w:val="04A0" w:firstRow="1" w:lastRow="0" w:firstColumn="1" w:lastColumn="0" w:noHBand="0" w:noVBand="1"/>
      </w:tblPr>
      <w:tblGrid>
        <w:gridCol w:w="8777"/>
      </w:tblGrid>
      <w:tr w:rsidR="00E44AD7" w14:paraId="18C2144A" w14:textId="77777777" w:rsidTr="00E44AD7">
        <w:tc>
          <w:tcPr>
            <w:tcW w:w="8777" w:type="dxa"/>
          </w:tcPr>
          <w:p w14:paraId="2C3C1A1A" w14:textId="1206CDB2" w:rsidR="00E44AD7" w:rsidRDefault="00E44AD7" w:rsidP="00355F3A">
            <w:pPr>
              <w:ind w:firstLine="0"/>
              <w:jc w:val="left"/>
              <w:rPr>
                <w:szCs w:val="24"/>
              </w:rPr>
            </w:pPr>
            <w:r>
              <w:rPr>
                <w:noProof/>
                <w:szCs w:val="24"/>
              </w:rPr>
              <w:drawing>
                <wp:inline distT="0" distB="0" distL="0" distR="0" wp14:anchorId="22B51081" wp14:editId="6B8037BD">
                  <wp:extent cx="5354779" cy="3156585"/>
                  <wp:effectExtent l="0" t="0" r="0"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67051" cy="3163819"/>
                          </a:xfrm>
                          <a:prstGeom prst="rect">
                            <a:avLst/>
                          </a:prstGeom>
                          <a:noFill/>
                        </pic:spPr>
                      </pic:pic>
                    </a:graphicData>
                  </a:graphic>
                </wp:inline>
              </w:drawing>
            </w:r>
          </w:p>
        </w:tc>
      </w:tr>
    </w:tbl>
    <w:p w14:paraId="08B96712" w14:textId="62F93C90" w:rsidR="00E44AD7" w:rsidRDefault="00E44AD7" w:rsidP="00355F3A">
      <w:pPr>
        <w:ind w:firstLine="0"/>
        <w:jc w:val="left"/>
        <w:rPr>
          <w:szCs w:val="24"/>
        </w:rPr>
      </w:pPr>
    </w:p>
    <w:p w14:paraId="0E955820" w14:textId="61951277" w:rsidR="000A4DC1" w:rsidRDefault="000A4DC1" w:rsidP="00355F3A">
      <w:pPr>
        <w:ind w:firstLine="0"/>
        <w:jc w:val="left"/>
        <w:rPr>
          <w:szCs w:val="24"/>
        </w:rPr>
      </w:pPr>
      <w:r>
        <w:rPr>
          <w:szCs w:val="24"/>
        </w:rPr>
        <w:t>Ek 7: Eğitim Alanları ve Kapasiteleri</w:t>
      </w:r>
    </w:p>
    <w:tbl>
      <w:tblPr>
        <w:tblStyle w:val="TabloKlavuzu"/>
        <w:tblW w:w="0" w:type="auto"/>
        <w:tblLook w:val="04A0" w:firstRow="1" w:lastRow="0" w:firstColumn="1" w:lastColumn="0" w:noHBand="0" w:noVBand="1"/>
      </w:tblPr>
      <w:tblGrid>
        <w:gridCol w:w="8777"/>
      </w:tblGrid>
      <w:tr w:rsidR="000A4DC1" w14:paraId="4061076C" w14:textId="77777777" w:rsidTr="000A4DC1">
        <w:tc>
          <w:tcPr>
            <w:tcW w:w="8777" w:type="dxa"/>
          </w:tcPr>
          <w:p w14:paraId="70CB3FF1" w14:textId="35ACB36D" w:rsidR="000A4DC1" w:rsidRDefault="000A4DC1" w:rsidP="00355F3A">
            <w:pPr>
              <w:ind w:firstLine="0"/>
              <w:jc w:val="left"/>
              <w:rPr>
                <w:szCs w:val="24"/>
              </w:rPr>
            </w:pPr>
            <w:r>
              <w:rPr>
                <w:noProof/>
                <w:szCs w:val="24"/>
              </w:rPr>
              <w:lastRenderedPageBreak/>
              <w:drawing>
                <wp:inline distT="0" distB="0" distL="0" distR="0" wp14:anchorId="6295BE8B" wp14:editId="0F53A5C0">
                  <wp:extent cx="5528310" cy="2141218"/>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57383" cy="2152478"/>
                          </a:xfrm>
                          <a:prstGeom prst="rect">
                            <a:avLst/>
                          </a:prstGeom>
                          <a:noFill/>
                        </pic:spPr>
                      </pic:pic>
                    </a:graphicData>
                  </a:graphic>
                </wp:inline>
              </w:drawing>
            </w:r>
          </w:p>
        </w:tc>
      </w:tr>
    </w:tbl>
    <w:p w14:paraId="2EF23B78" w14:textId="186142EE" w:rsidR="000A4DC1" w:rsidRDefault="000A4DC1" w:rsidP="00355F3A">
      <w:pPr>
        <w:ind w:firstLine="0"/>
        <w:jc w:val="left"/>
        <w:rPr>
          <w:szCs w:val="24"/>
        </w:rPr>
      </w:pPr>
    </w:p>
    <w:p w14:paraId="66516A11" w14:textId="28396699" w:rsidR="000A4DC1" w:rsidRDefault="000A4DC1" w:rsidP="00355F3A">
      <w:pPr>
        <w:ind w:firstLine="0"/>
        <w:jc w:val="left"/>
        <w:rPr>
          <w:szCs w:val="24"/>
        </w:rPr>
      </w:pPr>
      <w:r>
        <w:rPr>
          <w:szCs w:val="24"/>
        </w:rPr>
        <w:t>Ek: 8 Biga İİBF Aktif Öğrenci Toplulukları</w:t>
      </w:r>
    </w:p>
    <w:tbl>
      <w:tblPr>
        <w:tblStyle w:val="TabloKlavuzu"/>
        <w:tblW w:w="0" w:type="auto"/>
        <w:tblLook w:val="04A0" w:firstRow="1" w:lastRow="0" w:firstColumn="1" w:lastColumn="0" w:noHBand="0" w:noVBand="1"/>
      </w:tblPr>
      <w:tblGrid>
        <w:gridCol w:w="8777"/>
      </w:tblGrid>
      <w:tr w:rsidR="000A4DC1" w14:paraId="3AA8E9BF" w14:textId="77777777" w:rsidTr="000A4DC1">
        <w:tc>
          <w:tcPr>
            <w:tcW w:w="8777" w:type="dxa"/>
          </w:tcPr>
          <w:p w14:paraId="09EBEB27" w14:textId="292AFB59" w:rsidR="000A4DC1" w:rsidRDefault="000A4DC1" w:rsidP="00355F3A">
            <w:pPr>
              <w:ind w:firstLine="0"/>
              <w:jc w:val="left"/>
              <w:rPr>
                <w:szCs w:val="24"/>
              </w:rPr>
            </w:pPr>
            <w:r>
              <w:rPr>
                <w:noProof/>
                <w:szCs w:val="24"/>
              </w:rPr>
              <w:drawing>
                <wp:inline distT="0" distB="0" distL="0" distR="0" wp14:anchorId="387EA2BD" wp14:editId="290BC899">
                  <wp:extent cx="5433346" cy="28117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47870" cy="2819296"/>
                          </a:xfrm>
                          <a:prstGeom prst="rect">
                            <a:avLst/>
                          </a:prstGeom>
                          <a:noFill/>
                        </pic:spPr>
                      </pic:pic>
                    </a:graphicData>
                  </a:graphic>
                </wp:inline>
              </w:drawing>
            </w:r>
          </w:p>
        </w:tc>
      </w:tr>
    </w:tbl>
    <w:p w14:paraId="3D21B99D" w14:textId="39A08EBC" w:rsidR="000A4DC1" w:rsidRDefault="000A4DC1" w:rsidP="00355F3A">
      <w:pPr>
        <w:ind w:firstLine="0"/>
        <w:jc w:val="left"/>
        <w:rPr>
          <w:szCs w:val="24"/>
        </w:rPr>
      </w:pPr>
      <w:r>
        <w:rPr>
          <w:szCs w:val="24"/>
        </w:rPr>
        <w:t>Ek 8 Devamı</w:t>
      </w:r>
    </w:p>
    <w:tbl>
      <w:tblPr>
        <w:tblStyle w:val="TabloKlavuzu"/>
        <w:tblW w:w="0" w:type="auto"/>
        <w:tblLook w:val="04A0" w:firstRow="1" w:lastRow="0" w:firstColumn="1" w:lastColumn="0" w:noHBand="0" w:noVBand="1"/>
      </w:tblPr>
      <w:tblGrid>
        <w:gridCol w:w="8777"/>
      </w:tblGrid>
      <w:tr w:rsidR="000A4DC1" w14:paraId="3676331F" w14:textId="77777777" w:rsidTr="000A4DC1">
        <w:tc>
          <w:tcPr>
            <w:tcW w:w="8777" w:type="dxa"/>
          </w:tcPr>
          <w:p w14:paraId="77669BDC" w14:textId="322E504A" w:rsidR="000A4DC1" w:rsidRDefault="000A4DC1" w:rsidP="00355F3A">
            <w:pPr>
              <w:ind w:firstLine="0"/>
              <w:jc w:val="left"/>
              <w:rPr>
                <w:szCs w:val="24"/>
              </w:rPr>
            </w:pPr>
            <w:r>
              <w:rPr>
                <w:noProof/>
                <w:szCs w:val="24"/>
              </w:rPr>
              <w:drawing>
                <wp:inline distT="0" distB="0" distL="0" distR="0" wp14:anchorId="18A49432" wp14:editId="0740D9F5">
                  <wp:extent cx="5433060" cy="1605666"/>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2819" cy="1620372"/>
                          </a:xfrm>
                          <a:prstGeom prst="rect">
                            <a:avLst/>
                          </a:prstGeom>
                          <a:noFill/>
                        </pic:spPr>
                      </pic:pic>
                    </a:graphicData>
                  </a:graphic>
                </wp:inline>
              </w:drawing>
            </w:r>
          </w:p>
        </w:tc>
      </w:tr>
    </w:tbl>
    <w:p w14:paraId="5F908EA6" w14:textId="77777777" w:rsidR="000A4DC1" w:rsidRPr="00355F3A" w:rsidRDefault="000A4DC1" w:rsidP="00355F3A">
      <w:pPr>
        <w:ind w:firstLine="0"/>
        <w:jc w:val="left"/>
        <w:rPr>
          <w:szCs w:val="24"/>
        </w:rPr>
      </w:pPr>
    </w:p>
    <w:sectPr w:rsidR="000A4DC1" w:rsidRPr="00355F3A" w:rsidSect="0037466D">
      <w:footerReference w:type="default" r:id="rId34"/>
      <w:pgSz w:w="11907" w:h="16840" w:code="9"/>
      <w:pgMar w:top="1701" w:right="1418" w:bottom="1701" w:left="1418" w:header="505" w:footer="505"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C91E" w14:textId="77777777" w:rsidR="00DE52FC" w:rsidRDefault="00DE52FC" w:rsidP="002E776A">
      <w:r>
        <w:separator/>
      </w:r>
    </w:p>
  </w:endnote>
  <w:endnote w:type="continuationSeparator" w:id="0">
    <w:p w14:paraId="2F637E84" w14:textId="77777777" w:rsidR="00DE52FC" w:rsidRDefault="00DE52FC" w:rsidP="002E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KLHGN I+ Itc Era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altName w:val="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8707" w14:textId="25F18181" w:rsidR="00A608A8" w:rsidRDefault="00A608A8">
    <w:pPr>
      <w:pStyle w:val="AltBilgi"/>
      <w:jc w:val="center"/>
    </w:pPr>
    <w:r>
      <w:fldChar w:fldCharType="begin"/>
    </w:r>
    <w:r>
      <w:instrText xml:space="preserve"> PAGE   \* MERGEFORMAT </w:instrText>
    </w:r>
    <w:r>
      <w:fldChar w:fldCharType="separate"/>
    </w:r>
    <w:r w:rsidR="00762B4C">
      <w:rPr>
        <w:noProof/>
      </w:rPr>
      <w:t>9</w:t>
    </w:r>
    <w:r>
      <w:fldChar w:fldCharType="end"/>
    </w:r>
  </w:p>
  <w:p w14:paraId="4B92FFC5" w14:textId="77777777" w:rsidR="00A608A8" w:rsidRDefault="00A608A8" w:rsidP="00CA08ED">
    <w:pPr>
      <w:pStyle w:val="AltBilgi"/>
    </w:pPr>
  </w:p>
  <w:p w14:paraId="616AF584" w14:textId="77777777" w:rsidR="00A03C99" w:rsidRDefault="00A03C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39CC" w14:textId="77777777" w:rsidR="00DE52FC" w:rsidRDefault="00DE52FC" w:rsidP="002E776A">
      <w:r>
        <w:separator/>
      </w:r>
    </w:p>
  </w:footnote>
  <w:footnote w:type="continuationSeparator" w:id="0">
    <w:p w14:paraId="03745117" w14:textId="77777777" w:rsidR="00DE52FC" w:rsidRDefault="00DE52FC" w:rsidP="002E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DA6"/>
    <w:multiLevelType w:val="hybridMultilevel"/>
    <w:tmpl w:val="9F54FC12"/>
    <w:lvl w:ilvl="0" w:tplc="E0A0F2C2">
      <w:numFmt w:val="bullet"/>
      <w:lvlText w:val=""/>
      <w:lvlJc w:val="left"/>
      <w:pPr>
        <w:ind w:left="1069" w:hanging="360"/>
      </w:pPr>
      <w:rPr>
        <w:rFonts w:ascii="Times New Roman" w:eastAsia="Calibr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00835FCF"/>
    <w:multiLevelType w:val="hybridMultilevel"/>
    <w:tmpl w:val="A210E2A2"/>
    <w:lvl w:ilvl="0" w:tplc="E59EA0CA">
      <w:numFmt w:val="bullet"/>
      <w:lvlText w:val="•"/>
      <w:lvlJc w:val="left"/>
      <w:pPr>
        <w:ind w:left="2138" w:hanging="720"/>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4E023B8"/>
    <w:multiLevelType w:val="hybridMultilevel"/>
    <w:tmpl w:val="F45E6E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83CA5"/>
    <w:multiLevelType w:val="hybridMultilevel"/>
    <w:tmpl w:val="6CB25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F0974"/>
    <w:multiLevelType w:val="hybridMultilevel"/>
    <w:tmpl w:val="8B1AC46E"/>
    <w:lvl w:ilvl="0" w:tplc="A9BC32D6">
      <w:numFmt w:val="bullet"/>
      <w:lvlText w:val="•"/>
      <w:lvlJc w:val="left"/>
      <w:pPr>
        <w:ind w:left="1429" w:hanging="72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2D43A7"/>
    <w:multiLevelType w:val="hybridMultilevel"/>
    <w:tmpl w:val="4B382C6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18A35182"/>
    <w:multiLevelType w:val="hybridMultilevel"/>
    <w:tmpl w:val="460CD19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1C0C3768"/>
    <w:multiLevelType w:val="hybridMultilevel"/>
    <w:tmpl w:val="994EEBA0"/>
    <w:lvl w:ilvl="0" w:tplc="A9BC32D6">
      <w:numFmt w:val="bullet"/>
      <w:lvlText w:val="•"/>
      <w:lvlJc w:val="left"/>
      <w:pPr>
        <w:ind w:left="1429" w:hanging="720"/>
      </w:pPr>
      <w:rPr>
        <w:rFonts w:ascii="Times New Roman" w:eastAsia="Calibr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8" w15:restartNumberingAfterBreak="0">
    <w:nsid w:val="20C44917"/>
    <w:multiLevelType w:val="hybridMultilevel"/>
    <w:tmpl w:val="257ECBA0"/>
    <w:lvl w:ilvl="0" w:tplc="FFFFFFFF">
      <w:start w:val="1"/>
      <w:numFmt w:val="decimal"/>
      <w:pStyle w:val="Liste"/>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4B577A8"/>
    <w:multiLevelType w:val="hybridMultilevel"/>
    <w:tmpl w:val="746819F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292E0D4A"/>
    <w:multiLevelType w:val="multilevel"/>
    <w:tmpl w:val="192A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E1975"/>
    <w:multiLevelType w:val="hybridMultilevel"/>
    <w:tmpl w:val="B7D293D4"/>
    <w:lvl w:ilvl="0" w:tplc="A9BC32D6">
      <w:numFmt w:val="bullet"/>
      <w:lvlText w:val="•"/>
      <w:lvlJc w:val="left"/>
      <w:pPr>
        <w:ind w:left="2138" w:hanging="720"/>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34CB1BD1"/>
    <w:multiLevelType w:val="hybridMultilevel"/>
    <w:tmpl w:val="7818B21E"/>
    <w:lvl w:ilvl="0" w:tplc="A93CDBDA">
      <w:start w:val="1"/>
      <w:numFmt w:val="bullet"/>
      <w:pStyle w:val="ListeParagraf"/>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37061135"/>
    <w:multiLevelType w:val="multilevel"/>
    <w:tmpl w:val="C170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5B36D4"/>
    <w:multiLevelType w:val="hybridMultilevel"/>
    <w:tmpl w:val="63A06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B32AD"/>
    <w:multiLevelType w:val="hybridMultilevel"/>
    <w:tmpl w:val="0F047FB0"/>
    <w:lvl w:ilvl="0" w:tplc="E89C6EF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9D0482"/>
    <w:multiLevelType w:val="multilevel"/>
    <w:tmpl w:val="27D2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590BB1"/>
    <w:multiLevelType w:val="multilevel"/>
    <w:tmpl w:val="6E78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412A7"/>
    <w:multiLevelType w:val="hybridMultilevel"/>
    <w:tmpl w:val="A05C67BE"/>
    <w:lvl w:ilvl="0" w:tplc="E0A0F2C2">
      <w:numFmt w:val="bullet"/>
      <w:lvlText w:val=""/>
      <w:lvlJc w:val="left"/>
      <w:pPr>
        <w:ind w:left="1778" w:hanging="360"/>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756F6289"/>
    <w:multiLevelType w:val="hybridMultilevel"/>
    <w:tmpl w:val="BCCEC5B4"/>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79AB61FF"/>
    <w:multiLevelType w:val="hybridMultilevel"/>
    <w:tmpl w:val="89A899CC"/>
    <w:lvl w:ilvl="0" w:tplc="F42035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9"/>
  </w:num>
  <w:num w:numId="4">
    <w:abstractNumId w:val="14"/>
  </w:num>
  <w:num w:numId="5">
    <w:abstractNumId w:val="1"/>
  </w:num>
  <w:num w:numId="6">
    <w:abstractNumId w:val="5"/>
  </w:num>
  <w:num w:numId="7">
    <w:abstractNumId w:val="0"/>
  </w:num>
  <w:num w:numId="8">
    <w:abstractNumId w:val="18"/>
  </w:num>
  <w:num w:numId="9">
    <w:abstractNumId w:val="19"/>
  </w:num>
  <w:num w:numId="10">
    <w:abstractNumId w:val="6"/>
  </w:num>
  <w:num w:numId="11">
    <w:abstractNumId w:val="7"/>
  </w:num>
  <w:num w:numId="12">
    <w:abstractNumId w:val="11"/>
  </w:num>
  <w:num w:numId="13">
    <w:abstractNumId w:val="4"/>
  </w:num>
  <w:num w:numId="14">
    <w:abstractNumId w:val="12"/>
  </w:num>
  <w:num w:numId="15">
    <w:abstractNumId w:val="20"/>
  </w:num>
  <w:num w:numId="16">
    <w:abstractNumId w:val="3"/>
  </w:num>
  <w:num w:numId="17">
    <w:abstractNumId w:val="10"/>
  </w:num>
  <w:num w:numId="18">
    <w:abstractNumId w:val="2"/>
  </w:num>
  <w:num w:numId="19">
    <w:abstractNumId w:val="13"/>
  </w:num>
  <w:num w:numId="20">
    <w:abstractNumId w:val="16"/>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lignBordersAndEdges/>
  <w:bordersDoNotSurroundHeader/>
  <w:bordersDoNotSurroundFooter/>
  <w:hideSpellingErrors/>
  <w:hideGrammaticalErrors/>
  <w:activeWritingStyle w:appName="MSWord" w:lang="en-US" w:vendorID="64" w:dllVersion="6" w:nlCheck="1" w:checkStyle="0"/>
  <w:activeWritingStyle w:appName="MSWord" w:lang="en-GB" w:vendorID="64" w:dllVersion="6" w:nlCheck="1" w:checkStyle="0"/>
  <w:activeWritingStyle w:appName="MSWord" w:lang="tr-TR" w:vendorID="64" w:dllVersion="0" w:nlCheck="1" w:checkStyle="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15"/>
  <w:displayHorizontalDrawingGridEvery w:val="2"/>
  <w:characterSpacingControl w:val="doNotCompress"/>
  <w:hdrShapeDefaults>
    <o:shapedefaults v:ext="edit" spidmax="2050" fillcolor="none [3201]" strokecolor="none [3200]">
      <v:fill color="none [3201]"/>
      <v:stroke color="none [3200]" weight="1pt"/>
      <v:shadow color="#868686"/>
      <o:colormru v:ext="edit" colors="#00c,#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E2"/>
    <w:rsid w:val="0000015F"/>
    <w:rsid w:val="00000183"/>
    <w:rsid w:val="00000903"/>
    <w:rsid w:val="00002633"/>
    <w:rsid w:val="00003292"/>
    <w:rsid w:val="000035A4"/>
    <w:rsid w:val="000035D1"/>
    <w:rsid w:val="00003D97"/>
    <w:rsid w:val="00003E15"/>
    <w:rsid w:val="00004C17"/>
    <w:rsid w:val="00004EAA"/>
    <w:rsid w:val="0000513B"/>
    <w:rsid w:val="0000526D"/>
    <w:rsid w:val="00005DD2"/>
    <w:rsid w:val="000065B1"/>
    <w:rsid w:val="00006B2D"/>
    <w:rsid w:val="00006F2A"/>
    <w:rsid w:val="00007003"/>
    <w:rsid w:val="000071DF"/>
    <w:rsid w:val="00010195"/>
    <w:rsid w:val="000103DC"/>
    <w:rsid w:val="00010460"/>
    <w:rsid w:val="0001057A"/>
    <w:rsid w:val="000112EB"/>
    <w:rsid w:val="000113B0"/>
    <w:rsid w:val="00011487"/>
    <w:rsid w:val="0001160A"/>
    <w:rsid w:val="00011ED4"/>
    <w:rsid w:val="000121F1"/>
    <w:rsid w:val="0001318A"/>
    <w:rsid w:val="00013E9E"/>
    <w:rsid w:val="00013EF3"/>
    <w:rsid w:val="00014B46"/>
    <w:rsid w:val="00014CC4"/>
    <w:rsid w:val="00015387"/>
    <w:rsid w:val="00015573"/>
    <w:rsid w:val="00015686"/>
    <w:rsid w:val="000161F1"/>
    <w:rsid w:val="000162C1"/>
    <w:rsid w:val="0001635B"/>
    <w:rsid w:val="00017274"/>
    <w:rsid w:val="0001758B"/>
    <w:rsid w:val="00017727"/>
    <w:rsid w:val="00017CF7"/>
    <w:rsid w:val="00017D5B"/>
    <w:rsid w:val="00017D6E"/>
    <w:rsid w:val="00017F91"/>
    <w:rsid w:val="0002001C"/>
    <w:rsid w:val="00020081"/>
    <w:rsid w:val="0002057C"/>
    <w:rsid w:val="0002090D"/>
    <w:rsid w:val="000209FD"/>
    <w:rsid w:val="00020A51"/>
    <w:rsid w:val="00020F7A"/>
    <w:rsid w:val="000210FC"/>
    <w:rsid w:val="000212B8"/>
    <w:rsid w:val="000214B9"/>
    <w:rsid w:val="00021527"/>
    <w:rsid w:val="00021CC3"/>
    <w:rsid w:val="00021E2D"/>
    <w:rsid w:val="00021F95"/>
    <w:rsid w:val="00021FF2"/>
    <w:rsid w:val="0002203E"/>
    <w:rsid w:val="0002215E"/>
    <w:rsid w:val="00022521"/>
    <w:rsid w:val="00023621"/>
    <w:rsid w:val="0002371A"/>
    <w:rsid w:val="00023737"/>
    <w:rsid w:val="00023969"/>
    <w:rsid w:val="00023A0E"/>
    <w:rsid w:val="00023B79"/>
    <w:rsid w:val="0002482E"/>
    <w:rsid w:val="0002497D"/>
    <w:rsid w:val="00024D99"/>
    <w:rsid w:val="00024DB9"/>
    <w:rsid w:val="0002549A"/>
    <w:rsid w:val="0002579C"/>
    <w:rsid w:val="00025955"/>
    <w:rsid w:val="00025A02"/>
    <w:rsid w:val="00025DDD"/>
    <w:rsid w:val="000269A4"/>
    <w:rsid w:val="000279BE"/>
    <w:rsid w:val="00027A3C"/>
    <w:rsid w:val="000309FE"/>
    <w:rsid w:val="000311AC"/>
    <w:rsid w:val="0003183A"/>
    <w:rsid w:val="00031A86"/>
    <w:rsid w:val="00031EAD"/>
    <w:rsid w:val="00032495"/>
    <w:rsid w:val="0003383E"/>
    <w:rsid w:val="000338DC"/>
    <w:rsid w:val="000343D0"/>
    <w:rsid w:val="00034815"/>
    <w:rsid w:val="00034D23"/>
    <w:rsid w:val="00034F4E"/>
    <w:rsid w:val="00035047"/>
    <w:rsid w:val="0003504F"/>
    <w:rsid w:val="0003528C"/>
    <w:rsid w:val="00035621"/>
    <w:rsid w:val="00035736"/>
    <w:rsid w:val="00035CAE"/>
    <w:rsid w:val="00036055"/>
    <w:rsid w:val="00036818"/>
    <w:rsid w:val="00036D03"/>
    <w:rsid w:val="00036F1B"/>
    <w:rsid w:val="000371F5"/>
    <w:rsid w:val="00037421"/>
    <w:rsid w:val="00037943"/>
    <w:rsid w:val="00037AC6"/>
    <w:rsid w:val="00037C72"/>
    <w:rsid w:val="00037C78"/>
    <w:rsid w:val="00040FA3"/>
    <w:rsid w:val="0004143F"/>
    <w:rsid w:val="000414CC"/>
    <w:rsid w:val="000418E5"/>
    <w:rsid w:val="00042547"/>
    <w:rsid w:val="00042585"/>
    <w:rsid w:val="00042942"/>
    <w:rsid w:val="00042F77"/>
    <w:rsid w:val="00043AF4"/>
    <w:rsid w:val="000441CD"/>
    <w:rsid w:val="00044CD1"/>
    <w:rsid w:val="00044CD7"/>
    <w:rsid w:val="00044CE1"/>
    <w:rsid w:val="00044E4F"/>
    <w:rsid w:val="00044ED3"/>
    <w:rsid w:val="0004503F"/>
    <w:rsid w:val="000453A0"/>
    <w:rsid w:val="000455DB"/>
    <w:rsid w:val="00045C6C"/>
    <w:rsid w:val="00045F42"/>
    <w:rsid w:val="0004640E"/>
    <w:rsid w:val="0004680C"/>
    <w:rsid w:val="00046839"/>
    <w:rsid w:val="00046EFC"/>
    <w:rsid w:val="00046F81"/>
    <w:rsid w:val="000472CC"/>
    <w:rsid w:val="00047538"/>
    <w:rsid w:val="00047AE4"/>
    <w:rsid w:val="00047DD5"/>
    <w:rsid w:val="000507B9"/>
    <w:rsid w:val="000509AD"/>
    <w:rsid w:val="00051047"/>
    <w:rsid w:val="000515F2"/>
    <w:rsid w:val="0005170C"/>
    <w:rsid w:val="000520C4"/>
    <w:rsid w:val="000524C1"/>
    <w:rsid w:val="00052774"/>
    <w:rsid w:val="00052D34"/>
    <w:rsid w:val="00053143"/>
    <w:rsid w:val="0005347A"/>
    <w:rsid w:val="0005373E"/>
    <w:rsid w:val="00053BD1"/>
    <w:rsid w:val="00053D02"/>
    <w:rsid w:val="00053E05"/>
    <w:rsid w:val="000543B8"/>
    <w:rsid w:val="00054595"/>
    <w:rsid w:val="0005486E"/>
    <w:rsid w:val="00054CA2"/>
    <w:rsid w:val="00054CE4"/>
    <w:rsid w:val="00054EF5"/>
    <w:rsid w:val="0005522D"/>
    <w:rsid w:val="00055786"/>
    <w:rsid w:val="00055830"/>
    <w:rsid w:val="000558ED"/>
    <w:rsid w:val="00055A62"/>
    <w:rsid w:val="00055C84"/>
    <w:rsid w:val="00055F44"/>
    <w:rsid w:val="00055FF5"/>
    <w:rsid w:val="00056166"/>
    <w:rsid w:val="000565A1"/>
    <w:rsid w:val="0005699B"/>
    <w:rsid w:val="00056FC5"/>
    <w:rsid w:val="00057687"/>
    <w:rsid w:val="0005774C"/>
    <w:rsid w:val="00057777"/>
    <w:rsid w:val="00060043"/>
    <w:rsid w:val="00060250"/>
    <w:rsid w:val="000609A4"/>
    <w:rsid w:val="00060AAC"/>
    <w:rsid w:val="00061350"/>
    <w:rsid w:val="0006140F"/>
    <w:rsid w:val="00061743"/>
    <w:rsid w:val="00062178"/>
    <w:rsid w:val="0006229D"/>
    <w:rsid w:val="000622DF"/>
    <w:rsid w:val="00062583"/>
    <w:rsid w:val="00063341"/>
    <w:rsid w:val="0006376F"/>
    <w:rsid w:val="0006386D"/>
    <w:rsid w:val="000639E7"/>
    <w:rsid w:val="000640BE"/>
    <w:rsid w:val="000640E2"/>
    <w:rsid w:val="00064163"/>
    <w:rsid w:val="00064781"/>
    <w:rsid w:val="00065553"/>
    <w:rsid w:val="000658F6"/>
    <w:rsid w:val="000658FD"/>
    <w:rsid w:val="00065B3D"/>
    <w:rsid w:val="000665B4"/>
    <w:rsid w:val="00066C8E"/>
    <w:rsid w:val="000670DE"/>
    <w:rsid w:val="000676AC"/>
    <w:rsid w:val="00067761"/>
    <w:rsid w:val="000678C0"/>
    <w:rsid w:val="000707F9"/>
    <w:rsid w:val="00071050"/>
    <w:rsid w:val="00071092"/>
    <w:rsid w:val="00071A7C"/>
    <w:rsid w:val="00071BB9"/>
    <w:rsid w:val="000724EE"/>
    <w:rsid w:val="00072709"/>
    <w:rsid w:val="000727D8"/>
    <w:rsid w:val="00072A22"/>
    <w:rsid w:val="00072AFC"/>
    <w:rsid w:val="0007333C"/>
    <w:rsid w:val="00073995"/>
    <w:rsid w:val="00073C2B"/>
    <w:rsid w:val="00074945"/>
    <w:rsid w:val="00074AA8"/>
    <w:rsid w:val="00075355"/>
    <w:rsid w:val="0007547F"/>
    <w:rsid w:val="00075F29"/>
    <w:rsid w:val="000771D6"/>
    <w:rsid w:val="000775FA"/>
    <w:rsid w:val="000777A3"/>
    <w:rsid w:val="00077F1F"/>
    <w:rsid w:val="000806AF"/>
    <w:rsid w:val="00081094"/>
    <w:rsid w:val="000812C5"/>
    <w:rsid w:val="0008144F"/>
    <w:rsid w:val="000816E8"/>
    <w:rsid w:val="000822D4"/>
    <w:rsid w:val="0008265F"/>
    <w:rsid w:val="00082C16"/>
    <w:rsid w:val="00082C51"/>
    <w:rsid w:val="0008377C"/>
    <w:rsid w:val="000837E0"/>
    <w:rsid w:val="0008452D"/>
    <w:rsid w:val="000846BA"/>
    <w:rsid w:val="00084FA8"/>
    <w:rsid w:val="00085129"/>
    <w:rsid w:val="00085632"/>
    <w:rsid w:val="00085BC0"/>
    <w:rsid w:val="00085C24"/>
    <w:rsid w:val="00086253"/>
    <w:rsid w:val="00086D05"/>
    <w:rsid w:val="00086D93"/>
    <w:rsid w:val="000872B3"/>
    <w:rsid w:val="000873F8"/>
    <w:rsid w:val="000873FE"/>
    <w:rsid w:val="0008760B"/>
    <w:rsid w:val="00087B75"/>
    <w:rsid w:val="0009007D"/>
    <w:rsid w:val="00090106"/>
    <w:rsid w:val="000902D7"/>
    <w:rsid w:val="0009137B"/>
    <w:rsid w:val="00091A28"/>
    <w:rsid w:val="00091AFA"/>
    <w:rsid w:val="00091CDD"/>
    <w:rsid w:val="000927E0"/>
    <w:rsid w:val="00092831"/>
    <w:rsid w:val="00092DE1"/>
    <w:rsid w:val="0009346C"/>
    <w:rsid w:val="00093D14"/>
    <w:rsid w:val="000945AF"/>
    <w:rsid w:val="0009469B"/>
    <w:rsid w:val="00094889"/>
    <w:rsid w:val="000949AD"/>
    <w:rsid w:val="00094B25"/>
    <w:rsid w:val="00094E9F"/>
    <w:rsid w:val="00094F17"/>
    <w:rsid w:val="0009507E"/>
    <w:rsid w:val="00095139"/>
    <w:rsid w:val="00095319"/>
    <w:rsid w:val="00095829"/>
    <w:rsid w:val="000958D4"/>
    <w:rsid w:val="0009595E"/>
    <w:rsid w:val="00095ED5"/>
    <w:rsid w:val="0009669A"/>
    <w:rsid w:val="000972CD"/>
    <w:rsid w:val="00097769"/>
    <w:rsid w:val="000979EF"/>
    <w:rsid w:val="00097F26"/>
    <w:rsid w:val="000A00D0"/>
    <w:rsid w:val="000A064E"/>
    <w:rsid w:val="000A0C38"/>
    <w:rsid w:val="000A1219"/>
    <w:rsid w:val="000A15ED"/>
    <w:rsid w:val="000A1B47"/>
    <w:rsid w:val="000A1EC1"/>
    <w:rsid w:val="000A230F"/>
    <w:rsid w:val="000A2333"/>
    <w:rsid w:val="000A276E"/>
    <w:rsid w:val="000A2B4F"/>
    <w:rsid w:val="000A2BD5"/>
    <w:rsid w:val="000A2CE3"/>
    <w:rsid w:val="000A2DEE"/>
    <w:rsid w:val="000A375F"/>
    <w:rsid w:val="000A3BC6"/>
    <w:rsid w:val="000A3E59"/>
    <w:rsid w:val="000A401A"/>
    <w:rsid w:val="000A40D0"/>
    <w:rsid w:val="000A480D"/>
    <w:rsid w:val="000A4C3B"/>
    <w:rsid w:val="000A4DC1"/>
    <w:rsid w:val="000A5ADA"/>
    <w:rsid w:val="000A5E84"/>
    <w:rsid w:val="000A6261"/>
    <w:rsid w:val="000A6864"/>
    <w:rsid w:val="000A6AD0"/>
    <w:rsid w:val="000A7B7D"/>
    <w:rsid w:val="000A7CB7"/>
    <w:rsid w:val="000B07D6"/>
    <w:rsid w:val="000B0C1E"/>
    <w:rsid w:val="000B0EF8"/>
    <w:rsid w:val="000B1041"/>
    <w:rsid w:val="000B1288"/>
    <w:rsid w:val="000B142B"/>
    <w:rsid w:val="000B241E"/>
    <w:rsid w:val="000B3090"/>
    <w:rsid w:val="000B335C"/>
    <w:rsid w:val="000B390B"/>
    <w:rsid w:val="000B4D6E"/>
    <w:rsid w:val="000B505C"/>
    <w:rsid w:val="000B51D1"/>
    <w:rsid w:val="000B52C5"/>
    <w:rsid w:val="000B52E4"/>
    <w:rsid w:val="000B5C9F"/>
    <w:rsid w:val="000B6093"/>
    <w:rsid w:val="000B64E5"/>
    <w:rsid w:val="000B6522"/>
    <w:rsid w:val="000B6688"/>
    <w:rsid w:val="000B6840"/>
    <w:rsid w:val="000B6866"/>
    <w:rsid w:val="000B72D0"/>
    <w:rsid w:val="000B7ABA"/>
    <w:rsid w:val="000C0962"/>
    <w:rsid w:val="000C1255"/>
    <w:rsid w:val="000C14D3"/>
    <w:rsid w:val="000C165E"/>
    <w:rsid w:val="000C1C2E"/>
    <w:rsid w:val="000C1F2C"/>
    <w:rsid w:val="000C27B0"/>
    <w:rsid w:val="000C2D20"/>
    <w:rsid w:val="000C35A1"/>
    <w:rsid w:val="000C38B9"/>
    <w:rsid w:val="000C3BCC"/>
    <w:rsid w:val="000C3F67"/>
    <w:rsid w:val="000C4495"/>
    <w:rsid w:val="000C4781"/>
    <w:rsid w:val="000C4F08"/>
    <w:rsid w:val="000C532B"/>
    <w:rsid w:val="000C5A9F"/>
    <w:rsid w:val="000C603B"/>
    <w:rsid w:val="000C663E"/>
    <w:rsid w:val="000C6A0C"/>
    <w:rsid w:val="000C6A92"/>
    <w:rsid w:val="000C770F"/>
    <w:rsid w:val="000C784F"/>
    <w:rsid w:val="000C799D"/>
    <w:rsid w:val="000C7AFF"/>
    <w:rsid w:val="000D043C"/>
    <w:rsid w:val="000D0651"/>
    <w:rsid w:val="000D1054"/>
    <w:rsid w:val="000D10BF"/>
    <w:rsid w:val="000D1138"/>
    <w:rsid w:val="000D13F9"/>
    <w:rsid w:val="000D1A9E"/>
    <w:rsid w:val="000D24A8"/>
    <w:rsid w:val="000D2515"/>
    <w:rsid w:val="000D26AE"/>
    <w:rsid w:val="000D3231"/>
    <w:rsid w:val="000D34AE"/>
    <w:rsid w:val="000D360D"/>
    <w:rsid w:val="000D3F6B"/>
    <w:rsid w:val="000D4445"/>
    <w:rsid w:val="000D47FB"/>
    <w:rsid w:val="000D4956"/>
    <w:rsid w:val="000D4CB5"/>
    <w:rsid w:val="000D51E2"/>
    <w:rsid w:val="000D5440"/>
    <w:rsid w:val="000D5E43"/>
    <w:rsid w:val="000D6441"/>
    <w:rsid w:val="000D65ED"/>
    <w:rsid w:val="000D6B08"/>
    <w:rsid w:val="000D6BF0"/>
    <w:rsid w:val="000D7420"/>
    <w:rsid w:val="000D745E"/>
    <w:rsid w:val="000D7767"/>
    <w:rsid w:val="000D7792"/>
    <w:rsid w:val="000D7821"/>
    <w:rsid w:val="000D7A9F"/>
    <w:rsid w:val="000D7D2A"/>
    <w:rsid w:val="000D7D80"/>
    <w:rsid w:val="000D7F28"/>
    <w:rsid w:val="000E0477"/>
    <w:rsid w:val="000E04BE"/>
    <w:rsid w:val="000E06C2"/>
    <w:rsid w:val="000E0BCC"/>
    <w:rsid w:val="000E16A8"/>
    <w:rsid w:val="000E287D"/>
    <w:rsid w:val="000E2BC9"/>
    <w:rsid w:val="000E2F8E"/>
    <w:rsid w:val="000E383B"/>
    <w:rsid w:val="000E4232"/>
    <w:rsid w:val="000E42D8"/>
    <w:rsid w:val="000E431D"/>
    <w:rsid w:val="000E490B"/>
    <w:rsid w:val="000E568C"/>
    <w:rsid w:val="000E5CD4"/>
    <w:rsid w:val="000E65DF"/>
    <w:rsid w:val="000E6857"/>
    <w:rsid w:val="000E705E"/>
    <w:rsid w:val="000E70D1"/>
    <w:rsid w:val="000E7190"/>
    <w:rsid w:val="000E74C3"/>
    <w:rsid w:val="000F019C"/>
    <w:rsid w:val="000F0456"/>
    <w:rsid w:val="000F0690"/>
    <w:rsid w:val="000F0CAA"/>
    <w:rsid w:val="000F0CBB"/>
    <w:rsid w:val="000F0D4C"/>
    <w:rsid w:val="000F0F2D"/>
    <w:rsid w:val="000F0F89"/>
    <w:rsid w:val="000F0FEB"/>
    <w:rsid w:val="000F1618"/>
    <w:rsid w:val="000F1662"/>
    <w:rsid w:val="000F1790"/>
    <w:rsid w:val="000F17A3"/>
    <w:rsid w:val="000F1C9E"/>
    <w:rsid w:val="000F1DCF"/>
    <w:rsid w:val="000F20D6"/>
    <w:rsid w:val="000F21B9"/>
    <w:rsid w:val="000F25EF"/>
    <w:rsid w:val="000F2BA7"/>
    <w:rsid w:val="000F3291"/>
    <w:rsid w:val="000F3D2B"/>
    <w:rsid w:val="000F44F8"/>
    <w:rsid w:val="000F4B1C"/>
    <w:rsid w:val="000F4BB0"/>
    <w:rsid w:val="000F4CE8"/>
    <w:rsid w:val="000F50F1"/>
    <w:rsid w:val="000F545B"/>
    <w:rsid w:val="000F54B9"/>
    <w:rsid w:val="000F5591"/>
    <w:rsid w:val="000F5722"/>
    <w:rsid w:val="000F57D1"/>
    <w:rsid w:val="000F58FF"/>
    <w:rsid w:val="000F7493"/>
    <w:rsid w:val="000F7669"/>
    <w:rsid w:val="000F7A5B"/>
    <w:rsid w:val="000F7FE5"/>
    <w:rsid w:val="00100263"/>
    <w:rsid w:val="001002C8"/>
    <w:rsid w:val="00100739"/>
    <w:rsid w:val="00100865"/>
    <w:rsid w:val="00100FF3"/>
    <w:rsid w:val="001012D3"/>
    <w:rsid w:val="00101A69"/>
    <w:rsid w:val="00101ECF"/>
    <w:rsid w:val="001024A5"/>
    <w:rsid w:val="001026CF"/>
    <w:rsid w:val="00102BD7"/>
    <w:rsid w:val="00102D7A"/>
    <w:rsid w:val="00103F12"/>
    <w:rsid w:val="0010411D"/>
    <w:rsid w:val="00104358"/>
    <w:rsid w:val="00104DC5"/>
    <w:rsid w:val="0010506C"/>
    <w:rsid w:val="001054EB"/>
    <w:rsid w:val="001055EE"/>
    <w:rsid w:val="0010596C"/>
    <w:rsid w:val="00105D8B"/>
    <w:rsid w:val="0010678D"/>
    <w:rsid w:val="001067EF"/>
    <w:rsid w:val="001070C6"/>
    <w:rsid w:val="00107205"/>
    <w:rsid w:val="001075D3"/>
    <w:rsid w:val="00107DC4"/>
    <w:rsid w:val="0011009A"/>
    <w:rsid w:val="001106DE"/>
    <w:rsid w:val="00110F3B"/>
    <w:rsid w:val="00111002"/>
    <w:rsid w:val="00111352"/>
    <w:rsid w:val="001119D2"/>
    <w:rsid w:val="00111FB7"/>
    <w:rsid w:val="00112194"/>
    <w:rsid w:val="00112ADB"/>
    <w:rsid w:val="00112D2E"/>
    <w:rsid w:val="00112F22"/>
    <w:rsid w:val="00113105"/>
    <w:rsid w:val="00113B15"/>
    <w:rsid w:val="00113F03"/>
    <w:rsid w:val="00114920"/>
    <w:rsid w:val="00114C2A"/>
    <w:rsid w:val="00114C71"/>
    <w:rsid w:val="00114F5D"/>
    <w:rsid w:val="0011520A"/>
    <w:rsid w:val="001153DB"/>
    <w:rsid w:val="00115A9B"/>
    <w:rsid w:val="001160F4"/>
    <w:rsid w:val="001161AB"/>
    <w:rsid w:val="00116327"/>
    <w:rsid w:val="00116BD6"/>
    <w:rsid w:val="001172DA"/>
    <w:rsid w:val="001174BC"/>
    <w:rsid w:val="00117F72"/>
    <w:rsid w:val="0012043B"/>
    <w:rsid w:val="0012055B"/>
    <w:rsid w:val="00120987"/>
    <w:rsid w:val="00121987"/>
    <w:rsid w:val="00121A30"/>
    <w:rsid w:val="00121CD3"/>
    <w:rsid w:val="00121F6F"/>
    <w:rsid w:val="00122370"/>
    <w:rsid w:val="001223AA"/>
    <w:rsid w:val="00122533"/>
    <w:rsid w:val="00122F14"/>
    <w:rsid w:val="0012341D"/>
    <w:rsid w:val="00123533"/>
    <w:rsid w:val="0012355E"/>
    <w:rsid w:val="00123771"/>
    <w:rsid w:val="00123CB1"/>
    <w:rsid w:val="00123DC3"/>
    <w:rsid w:val="00123FBD"/>
    <w:rsid w:val="001245A4"/>
    <w:rsid w:val="001250F5"/>
    <w:rsid w:val="00125F81"/>
    <w:rsid w:val="001261E5"/>
    <w:rsid w:val="00126323"/>
    <w:rsid w:val="00126AF4"/>
    <w:rsid w:val="00127960"/>
    <w:rsid w:val="001301BF"/>
    <w:rsid w:val="00130307"/>
    <w:rsid w:val="001309EA"/>
    <w:rsid w:val="00130B2C"/>
    <w:rsid w:val="00130D7A"/>
    <w:rsid w:val="00130EEA"/>
    <w:rsid w:val="001314B8"/>
    <w:rsid w:val="001316CE"/>
    <w:rsid w:val="00131779"/>
    <w:rsid w:val="00131A52"/>
    <w:rsid w:val="00131B4B"/>
    <w:rsid w:val="00131C3E"/>
    <w:rsid w:val="001326F8"/>
    <w:rsid w:val="00132853"/>
    <w:rsid w:val="001329D4"/>
    <w:rsid w:val="00133207"/>
    <w:rsid w:val="00133C03"/>
    <w:rsid w:val="00134141"/>
    <w:rsid w:val="00134499"/>
    <w:rsid w:val="001347D8"/>
    <w:rsid w:val="00134F9C"/>
    <w:rsid w:val="00134FEE"/>
    <w:rsid w:val="00135BA0"/>
    <w:rsid w:val="00136315"/>
    <w:rsid w:val="001364DF"/>
    <w:rsid w:val="0013661A"/>
    <w:rsid w:val="001366CE"/>
    <w:rsid w:val="00136816"/>
    <w:rsid w:val="001369DF"/>
    <w:rsid w:val="00136CAB"/>
    <w:rsid w:val="00136F57"/>
    <w:rsid w:val="001373D7"/>
    <w:rsid w:val="0013745A"/>
    <w:rsid w:val="001376F9"/>
    <w:rsid w:val="0013783B"/>
    <w:rsid w:val="00137F32"/>
    <w:rsid w:val="00140454"/>
    <w:rsid w:val="00140977"/>
    <w:rsid w:val="00140ADE"/>
    <w:rsid w:val="00140E2A"/>
    <w:rsid w:val="001411F9"/>
    <w:rsid w:val="00141848"/>
    <w:rsid w:val="00141ACF"/>
    <w:rsid w:val="00141D17"/>
    <w:rsid w:val="00141FD2"/>
    <w:rsid w:val="00141FDA"/>
    <w:rsid w:val="00142582"/>
    <w:rsid w:val="00142624"/>
    <w:rsid w:val="001428CD"/>
    <w:rsid w:val="00142DDF"/>
    <w:rsid w:val="001433EB"/>
    <w:rsid w:val="001436ED"/>
    <w:rsid w:val="001439AF"/>
    <w:rsid w:val="00143A18"/>
    <w:rsid w:val="00143AE8"/>
    <w:rsid w:val="00143B66"/>
    <w:rsid w:val="00144742"/>
    <w:rsid w:val="00144CF0"/>
    <w:rsid w:val="00144E3D"/>
    <w:rsid w:val="001450CE"/>
    <w:rsid w:val="0014517C"/>
    <w:rsid w:val="00145319"/>
    <w:rsid w:val="001454C6"/>
    <w:rsid w:val="00145596"/>
    <w:rsid w:val="0014630C"/>
    <w:rsid w:val="00146C44"/>
    <w:rsid w:val="00146CC2"/>
    <w:rsid w:val="001471B6"/>
    <w:rsid w:val="001473D7"/>
    <w:rsid w:val="0014745D"/>
    <w:rsid w:val="00147831"/>
    <w:rsid w:val="00147954"/>
    <w:rsid w:val="00147AEC"/>
    <w:rsid w:val="00147C0A"/>
    <w:rsid w:val="00147C8C"/>
    <w:rsid w:val="00150480"/>
    <w:rsid w:val="0015082B"/>
    <w:rsid w:val="001509DF"/>
    <w:rsid w:val="00150C5D"/>
    <w:rsid w:val="00150D63"/>
    <w:rsid w:val="001513F8"/>
    <w:rsid w:val="001514A7"/>
    <w:rsid w:val="001515DE"/>
    <w:rsid w:val="001519B7"/>
    <w:rsid w:val="00151A40"/>
    <w:rsid w:val="00152630"/>
    <w:rsid w:val="001527B7"/>
    <w:rsid w:val="00152923"/>
    <w:rsid w:val="00152A9B"/>
    <w:rsid w:val="00152B06"/>
    <w:rsid w:val="001530F0"/>
    <w:rsid w:val="001538A2"/>
    <w:rsid w:val="00153F23"/>
    <w:rsid w:val="00154126"/>
    <w:rsid w:val="001547C5"/>
    <w:rsid w:val="00154C68"/>
    <w:rsid w:val="00155052"/>
    <w:rsid w:val="001550D4"/>
    <w:rsid w:val="00155E92"/>
    <w:rsid w:val="00156A3A"/>
    <w:rsid w:val="00156E12"/>
    <w:rsid w:val="00156FA3"/>
    <w:rsid w:val="00157363"/>
    <w:rsid w:val="001579B9"/>
    <w:rsid w:val="00157B27"/>
    <w:rsid w:val="0016133F"/>
    <w:rsid w:val="00161746"/>
    <w:rsid w:val="0016175B"/>
    <w:rsid w:val="00161939"/>
    <w:rsid w:val="00161A97"/>
    <w:rsid w:val="00161BED"/>
    <w:rsid w:val="00161CAF"/>
    <w:rsid w:val="001621EA"/>
    <w:rsid w:val="001624D4"/>
    <w:rsid w:val="0016291C"/>
    <w:rsid w:val="00163470"/>
    <w:rsid w:val="00163DF6"/>
    <w:rsid w:val="0016425C"/>
    <w:rsid w:val="001645EA"/>
    <w:rsid w:val="00165762"/>
    <w:rsid w:val="00165A9E"/>
    <w:rsid w:val="00165DDA"/>
    <w:rsid w:val="00166250"/>
    <w:rsid w:val="001663C1"/>
    <w:rsid w:val="001663F9"/>
    <w:rsid w:val="0016675D"/>
    <w:rsid w:val="001667F2"/>
    <w:rsid w:val="00166F0C"/>
    <w:rsid w:val="001674C3"/>
    <w:rsid w:val="00167857"/>
    <w:rsid w:val="00167AB5"/>
    <w:rsid w:val="00170069"/>
    <w:rsid w:val="001700B6"/>
    <w:rsid w:val="001704AE"/>
    <w:rsid w:val="00170846"/>
    <w:rsid w:val="00170975"/>
    <w:rsid w:val="00170C4E"/>
    <w:rsid w:val="00171429"/>
    <w:rsid w:val="001719A0"/>
    <w:rsid w:val="00172112"/>
    <w:rsid w:val="00172355"/>
    <w:rsid w:val="00172791"/>
    <w:rsid w:val="00172D67"/>
    <w:rsid w:val="00173095"/>
    <w:rsid w:val="00173244"/>
    <w:rsid w:val="0017385F"/>
    <w:rsid w:val="0017475B"/>
    <w:rsid w:val="00175359"/>
    <w:rsid w:val="00175504"/>
    <w:rsid w:val="00176103"/>
    <w:rsid w:val="00176ABA"/>
    <w:rsid w:val="00177018"/>
    <w:rsid w:val="001770CD"/>
    <w:rsid w:val="001771B2"/>
    <w:rsid w:val="00177750"/>
    <w:rsid w:val="00177971"/>
    <w:rsid w:val="00177973"/>
    <w:rsid w:val="00177A20"/>
    <w:rsid w:val="00177AB1"/>
    <w:rsid w:val="00177AC4"/>
    <w:rsid w:val="00177AF7"/>
    <w:rsid w:val="00177E35"/>
    <w:rsid w:val="00180784"/>
    <w:rsid w:val="0018167A"/>
    <w:rsid w:val="00181A7A"/>
    <w:rsid w:val="00181A9E"/>
    <w:rsid w:val="00181D7F"/>
    <w:rsid w:val="001824C5"/>
    <w:rsid w:val="001828F7"/>
    <w:rsid w:val="00182962"/>
    <w:rsid w:val="00182D9B"/>
    <w:rsid w:val="00183131"/>
    <w:rsid w:val="00183651"/>
    <w:rsid w:val="00183652"/>
    <w:rsid w:val="0018385F"/>
    <w:rsid w:val="00183A47"/>
    <w:rsid w:val="00183A60"/>
    <w:rsid w:val="00183C80"/>
    <w:rsid w:val="001843A7"/>
    <w:rsid w:val="0018512C"/>
    <w:rsid w:val="001855A5"/>
    <w:rsid w:val="00185A74"/>
    <w:rsid w:val="00185C9A"/>
    <w:rsid w:val="001868B5"/>
    <w:rsid w:val="00186AF0"/>
    <w:rsid w:val="001876BF"/>
    <w:rsid w:val="001878BB"/>
    <w:rsid w:val="0019061D"/>
    <w:rsid w:val="00191104"/>
    <w:rsid w:val="001911CD"/>
    <w:rsid w:val="00191A64"/>
    <w:rsid w:val="00191ABA"/>
    <w:rsid w:val="00191B30"/>
    <w:rsid w:val="00191DC3"/>
    <w:rsid w:val="00191F99"/>
    <w:rsid w:val="001928B3"/>
    <w:rsid w:val="00192F81"/>
    <w:rsid w:val="00193184"/>
    <w:rsid w:val="00193A31"/>
    <w:rsid w:val="00193E1D"/>
    <w:rsid w:val="001946F5"/>
    <w:rsid w:val="001962E1"/>
    <w:rsid w:val="0019633A"/>
    <w:rsid w:val="001964B7"/>
    <w:rsid w:val="00196657"/>
    <w:rsid w:val="001967BB"/>
    <w:rsid w:val="00196984"/>
    <w:rsid w:val="00196FA4"/>
    <w:rsid w:val="001971B9"/>
    <w:rsid w:val="001974D5"/>
    <w:rsid w:val="00197A26"/>
    <w:rsid w:val="00197E4A"/>
    <w:rsid w:val="001A00DA"/>
    <w:rsid w:val="001A00EF"/>
    <w:rsid w:val="001A018B"/>
    <w:rsid w:val="001A0190"/>
    <w:rsid w:val="001A08D2"/>
    <w:rsid w:val="001A0E3F"/>
    <w:rsid w:val="001A16FA"/>
    <w:rsid w:val="001A1B94"/>
    <w:rsid w:val="001A1BB4"/>
    <w:rsid w:val="001A1BC2"/>
    <w:rsid w:val="001A1F97"/>
    <w:rsid w:val="001A2100"/>
    <w:rsid w:val="001A2156"/>
    <w:rsid w:val="001A231C"/>
    <w:rsid w:val="001A2412"/>
    <w:rsid w:val="001A2E00"/>
    <w:rsid w:val="001A2FD2"/>
    <w:rsid w:val="001A36C4"/>
    <w:rsid w:val="001A38BD"/>
    <w:rsid w:val="001A39DE"/>
    <w:rsid w:val="001A4907"/>
    <w:rsid w:val="001A4B46"/>
    <w:rsid w:val="001A4B8F"/>
    <w:rsid w:val="001A4F3A"/>
    <w:rsid w:val="001A52D8"/>
    <w:rsid w:val="001A5558"/>
    <w:rsid w:val="001A685C"/>
    <w:rsid w:val="001A753D"/>
    <w:rsid w:val="001A7A10"/>
    <w:rsid w:val="001A7D8A"/>
    <w:rsid w:val="001B0158"/>
    <w:rsid w:val="001B04AE"/>
    <w:rsid w:val="001B0C2B"/>
    <w:rsid w:val="001B0C39"/>
    <w:rsid w:val="001B0C7B"/>
    <w:rsid w:val="001B1B5A"/>
    <w:rsid w:val="001B249B"/>
    <w:rsid w:val="001B282E"/>
    <w:rsid w:val="001B2839"/>
    <w:rsid w:val="001B2B3D"/>
    <w:rsid w:val="001B3049"/>
    <w:rsid w:val="001B372F"/>
    <w:rsid w:val="001B386D"/>
    <w:rsid w:val="001B3919"/>
    <w:rsid w:val="001B39A9"/>
    <w:rsid w:val="001B3C63"/>
    <w:rsid w:val="001B4105"/>
    <w:rsid w:val="001B4434"/>
    <w:rsid w:val="001B4A81"/>
    <w:rsid w:val="001B4B03"/>
    <w:rsid w:val="001B4CDC"/>
    <w:rsid w:val="001B5220"/>
    <w:rsid w:val="001B5A03"/>
    <w:rsid w:val="001B5DC4"/>
    <w:rsid w:val="001B5EC9"/>
    <w:rsid w:val="001B6ADD"/>
    <w:rsid w:val="001B70DF"/>
    <w:rsid w:val="001B776B"/>
    <w:rsid w:val="001B7847"/>
    <w:rsid w:val="001B7ACC"/>
    <w:rsid w:val="001B7FB5"/>
    <w:rsid w:val="001C0995"/>
    <w:rsid w:val="001C0C71"/>
    <w:rsid w:val="001C0E07"/>
    <w:rsid w:val="001C1136"/>
    <w:rsid w:val="001C147D"/>
    <w:rsid w:val="001C15A7"/>
    <w:rsid w:val="001C1E3D"/>
    <w:rsid w:val="001C24DE"/>
    <w:rsid w:val="001C28DF"/>
    <w:rsid w:val="001C2D50"/>
    <w:rsid w:val="001C2FE2"/>
    <w:rsid w:val="001C3508"/>
    <w:rsid w:val="001C35FD"/>
    <w:rsid w:val="001C3A6B"/>
    <w:rsid w:val="001C3AAE"/>
    <w:rsid w:val="001C3EB7"/>
    <w:rsid w:val="001C3FB2"/>
    <w:rsid w:val="001C40B7"/>
    <w:rsid w:val="001C4406"/>
    <w:rsid w:val="001C498D"/>
    <w:rsid w:val="001C4FA5"/>
    <w:rsid w:val="001C5159"/>
    <w:rsid w:val="001C58EF"/>
    <w:rsid w:val="001C6609"/>
    <w:rsid w:val="001C665F"/>
    <w:rsid w:val="001C688B"/>
    <w:rsid w:val="001C793B"/>
    <w:rsid w:val="001C7EBD"/>
    <w:rsid w:val="001D0150"/>
    <w:rsid w:val="001D05FA"/>
    <w:rsid w:val="001D15FC"/>
    <w:rsid w:val="001D1B22"/>
    <w:rsid w:val="001D1F5C"/>
    <w:rsid w:val="001D227C"/>
    <w:rsid w:val="001D301E"/>
    <w:rsid w:val="001D31D4"/>
    <w:rsid w:val="001D320F"/>
    <w:rsid w:val="001D370E"/>
    <w:rsid w:val="001D4B3A"/>
    <w:rsid w:val="001D5281"/>
    <w:rsid w:val="001D5460"/>
    <w:rsid w:val="001D63C1"/>
    <w:rsid w:val="001D692A"/>
    <w:rsid w:val="001D69AD"/>
    <w:rsid w:val="001D6CA5"/>
    <w:rsid w:val="001D6F51"/>
    <w:rsid w:val="001D6FC2"/>
    <w:rsid w:val="001D723E"/>
    <w:rsid w:val="001D7BFD"/>
    <w:rsid w:val="001E18C7"/>
    <w:rsid w:val="001E1D41"/>
    <w:rsid w:val="001E228F"/>
    <w:rsid w:val="001E2476"/>
    <w:rsid w:val="001E25E8"/>
    <w:rsid w:val="001E3446"/>
    <w:rsid w:val="001E3770"/>
    <w:rsid w:val="001E4045"/>
    <w:rsid w:val="001E4601"/>
    <w:rsid w:val="001E49DA"/>
    <w:rsid w:val="001E4F09"/>
    <w:rsid w:val="001E526F"/>
    <w:rsid w:val="001E5665"/>
    <w:rsid w:val="001E5CBD"/>
    <w:rsid w:val="001E5DB0"/>
    <w:rsid w:val="001E66A5"/>
    <w:rsid w:val="001E6A5E"/>
    <w:rsid w:val="001E6BED"/>
    <w:rsid w:val="001E6F0F"/>
    <w:rsid w:val="001E702F"/>
    <w:rsid w:val="001E7B23"/>
    <w:rsid w:val="001E7BFA"/>
    <w:rsid w:val="001E7C63"/>
    <w:rsid w:val="001E7CB9"/>
    <w:rsid w:val="001F02BD"/>
    <w:rsid w:val="001F114D"/>
    <w:rsid w:val="001F1474"/>
    <w:rsid w:val="001F17C9"/>
    <w:rsid w:val="001F183D"/>
    <w:rsid w:val="001F1D7E"/>
    <w:rsid w:val="001F1EF0"/>
    <w:rsid w:val="001F1FA7"/>
    <w:rsid w:val="001F24C1"/>
    <w:rsid w:val="001F2786"/>
    <w:rsid w:val="001F2D1E"/>
    <w:rsid w:val="001F3007"/>
    <w:rsid w:val="001F3456"/>
    <w:rsid w:val="001F3AC1"/>
    <w:rsid w:val="001F3ACB"/>
    <w:rsid w:val="001F4AE3"/>
    <w:rsid w:val="001F5434"/>
    <w:rsid w:val="001F6195"/>
    <w:rsid w:val="001F74AB"/>
    <w:rsid w:val="001F74E2"/>
    <w:rsid w:val="001F75D0"/>
    <w:rsid w:val="00200081"/>
    <w:rsid w:val="00200123"/>
    <w:rsid w:val="0020032E"/>
    <w:rsid w:val="00200612"/>
    <w:rsid w:val="00200DDF"/>
    <w:rsid w:val="00200E4E"/>
    <w:rsid w:val="00201160"/>
    <w:rsid w:val="0020130D"/>
    <w:rsid w:val="0020140D"/>
    <w:rsid w:val="00201BA9"/>
    <w:rsid w:val="0020285F"/>
    <w:rsid w:val="00202ACA"/>
    <w:rsid w:val="00202C13"/>
    <w:rsid w:val="00202FF4"/>
    <w:rsid w:val="00203797"/>
    <w:rsid w:val="00203E93"/>
    <w:rsid w:val="0020404E"/>
    <w:rsid w:val="002040A6"/>
    <w:rsid w:val="00204391"/>
    <w:rsid w:val="0020543D"/>
    <w:rsid w:val="00205609"/>
    <w:rsid w:val="0020594B"/>
    <w:rsid w:val="00205AD1"/>
    <w:rsid w:val="00205D9B"/>
    <w:rsid w:val="00207673"/>
    <w:rsid w:val="00210024"/>
    <w:rsid w:val="0021060A"/>
    <w:rsid w:val="00210858"/>
    <w:rsid w:val="00210AED"/>
    <w:rsid w:val="002111EB"/>
    <w:rsid w:val="0021186F"/>
    <w:rsid w:val="002120C6"/>
    <w:rsid w:val="00212417"/>
    <w:rsid w:val="002126FA"/>
    <w:rsid w:val="0021277F"/>
    <w:rsid w:val="002127F1"/>
    <w:rsid w:val="00212A39"/>
    <w:rsid w:val="002130A2"/>
    <w:rsid w:val="0021338B"/>
    <w:rsid w:val="00214388"/>
    <w:rsid w:val="002144BE"/>
    <w:rsid w:val="00214957"/>
    <w:rsid w:val="00215028"/>
    <w:rsid w:val="00215132"/>
    <w:rsid w:val="00215371"/>
    <w:rsid w:val="002153D2"/>
    <w:rsid w:val="002154F0"/>
    <w:rsid w:val="00215A2E"/>
    <w:rsid w:val="00215C65"/>
    <w:rsid w:val="00215FC2"/>
    <w:rsid w:val="00216205"/>
    <w:rsid w:val="00216A2D"/>
    <w:rsid w:val="0021764A"/>
    <w:rsid w:val="002176EB"/>
    <w:rsid w:val="00217E6F"/>
    <w:rsid w:val="00217EB2"/>
    <w:rsid w:val="00217EEE"/>
    <w:rsid w:val="0022036B"/>
    <w:rsid w:val="00220861"/>
    <w:rsid w:val="00221256"/>
    <w:rsid w:val="002215FB"/>
    <w:rsid w:val="00221854"/>
    <w:rsid w:val="00221998"/>
    <w:rsid w:val="00221C3D"/>
    <w:rsid w:val="00221D97"/>
    <w:rsid w:val="002220D6"/>
    <w:rsid w:val="002220F2"/>
    <w:rsid w:val="002221F2"/>
    <w:rsid w:val="00222B83"/>
    <w:rsid w:val="00222CC2"/>
    <w:rsid w:val="00222F1E"/>
    <w:rsid w:val="0022303F"/>
    <w:rsid w:val="002230BD"/>
    <w:rsid w:val="00223C7A"/>
    <w:rsid w:val="00223FA5"/>
    <w:rsid w:val="00224217"/>
    <w:rsid w:val="00224428"/>
    <w:rsid w:val="0022481E"/>
    <w:rsid w:val="00224C85"/>
    <w:rsid w:val="0022573A"/>
    <w:rsid w:val="00225890"/>
    <w:rsid w:val="0022592A"/>
    <w:rsid w:val="00225C14"/>
    <w:rsid w:val="00226021"/>
    <w:rsid w:val="002264A4"/>
    <w:rsid w:val="00226D52"/>
    <w:rsid w:val="002271AE"/>
    <w:rsid w:val="002276F6"/>
    <w:rsid w:val="00227752"/>
    <w:rsid w:val="00227CBA"/>
    <w:rsid w:val="00227DCD"/>
    <w:rsid w:val="00230D29"/>
    <w:rsid w:val="00230D4B"/>
    <w:rsid w:val="00230EF1"/>
    <w:rsid w:val="00230F7A"/>
    <w:rsid w:val="0023155E"/>
    <w:rsid w:val="00231D7F"/>
    <w:rsid w:val="00232450"/>
    <w:rsid w:val="002327B3"/>
    <w:rsid w:val="0023281B"/>
    <w:rsid w:val="00232960"/>
    <w:rsid w:val="00232DE0"/>
    <w:rsid w:val="00233265"/>
    <w:rsid w:val="00233575"/>
    <w:rsid w:val="002338EC"/>
    <w:rsid w:val="002343E8"/>
    <w:rsid w:val="00234F29"/>
    <w:rsid w:val="002351BA"/>
    <w:rsid w:val="00236065"/>
    <w:rsid w:val="002360F9"/>
    <w:rsid w:val="00236854"/>
    <w:rsid w:val="00236877"/>
    <w:rsid w:val="00236A49"/>
    <w:rsid w:val="002373CE"/>
    <w:rsid w:val="002374FC"/>
    <w:rsid w:val="002375BC"/>
    <w:rsid w:val="00237674"/>
    <w:rsid w:val="002378E5"/>
    <w:rsid w:val="00237D47"/>
    <w:rsid w:val="00240157"/>
    <w:rsid w:val="00240877"/>
    <w:rsid w:val="00240920"/>
    <w:rsid w:val="00240B8C"/>
    <w:rsid w:val="0024131F"/>
    <w:rsid w:val="00241937"/>
    <w:rsid w:val="00241A4D"/>
    <w:rsid w:val="00241D8C"/>
    <w:rsid w:val="00241FA0"/>
    <w:rsid w:val="002423E4"/>
    <w:rsid w:val="002423EC"/>
    <w:rsid w:val="0024278A"/>
    <w:rsid w:val="002430F8"/>
    <w:rsid w:val="002436CB"/>
    <w:rsid w:val="00243966"/>
    <w:rsid w:val="002439E1"/>
    <w:rsid w:val="00243DF4"/>
    <w:rsid w:val="00243E2E"/>
    <w:rsid w:val="0024479E"/>
    <w:rsid w:val="002447C6"/>
    <w:rsid w:val="002449E5"/>
    <w:rsid w:val="00244A2A"/>
    <w:rsid w:val="00245293"/>
    <w:rsid w:val="002457A3"/>
    <w:rsid w:val="00245B16"/>
    <w:rsid w:val="002465B5"/>
    <w:rsid w:val="002469E6"/>
    <w:rsid w:val="00246F58"/>
    <w:rsid w:val="00247AC8"/>
    <w:rsid w:val="00247E2D"/>
    <w:rsid w:val="00250030"/>
    <w:rsid w:val="00250229"/>
    <w:rsid w:val="0025065F"/>
    <w:rsid w:val="002509D5"/>
    <w:rsid w:val="00250B54"/>
    <w:rsid w:val="00250C3B"/>
    <w:rsid w:val="00250EAF"/>
    <w:rsid w:val="00251132"/>
    <w:rsid w:val="0025153D"/>
    <w:rsid w:val="0025183C"/>
    <w:rsid w:val="002518F6"/>
    <w:rsid w:val="00251B1A"/>
    <w:rsid w:val="00251B9D"/>
    <w:rsid w:val="00251BBE"/>
    <w:rsid w:val="00251FFD"/>
    <w:rsid w:val="0025235B"/>
    <w:rsid w:val="00252DAF"/>
    <w:rsid w:val="002533CE"/>
    <w:rsid w:val="002535B6"/>
    <w:rsid w:val="00253627"/>
    <w:rsid w:val="00253B45"/>
    <w:rsid w:val="00253FC2"/>
    <w:rsid w:val="00254A15"/>
    <w:rsid w:val="00254E89"/>
    <w:rsid w:val="002550C0"/>
    <w:rsid w:val="002551BB"/>
    <w:rsid w:val="002558C8"/>
    <w:rsid w:val="0025596D"/>
    <w:rsid w:val="00255BD5"/>
    <w:rsid w:val="00255C66"/>
    <w:rsid w:val="00255D40"/>
    <w:rsid w:val="0025669F"/>
    <w:rsid w:val="00256788"/>
    <w:rsid w:val="00256CB7"/>
    <w:rsid w:val="0025722A"/>
    <w:rsid w:val="0025726A"/>
    <w:rsid w:val="0026020B"/>
    <w:rsid w:val="00260E47"/>
    <w:rsid w:val="00260F42"/>
    <w:rsid w:val="00261309"/>
    <w:rsid w:val="002616B8"/>
    <w:rsid w:val="002616FF"/>
    <w:rsid w:val="00261AC8"/>
    <w:rsid w:val="002622BE"/>
    <w:rsid w:val="002626CB"/>
    <w:rsid w:val="00262908"/>
    <w:rsid w:val="00262B49"/>
    <w:rsid w:val="00262C7E"/>
    <w:rsid w:val="00262DB9"/>
    <w:rsid w:val="002635D9"/>
    <w:rsid w:val="00263BD2"/>
    <w:rsid w:val="00266060"/>
    <w:rsid w:val="00266176"/>
    <w:rsid w:val="00266B6E"/>
    <w:rsid w:val="00266CF1"/>
    <w:rsid w:val="00266F92"/>
    <w:rsid w:val="002670D4"/>
    <w:rsid w:val="002674B2"/>
    <w:rsid w:val="0026787B"/>
    <w:rsid w:val="00267C29"/>
    <w:rsid w:val="00270374"/>
    <w:rsid w:val="00270BBB"/>
    <w:rsid w:val="00270C34"/>
    <w:rsid w:val="00270CA7"/>
    <w:rsid w:val="00271271"/>
    <w:rsid w:val="00271319"/>
    <w:rsid w:val="00271E7D"/>
    <w:rsid w:val="00272666"/>
    <w:rsid w:val="00272B10"/>
    <w:rsid w:val="00272C7D"/>
    <w:rsid w:val="00272DFA"/>
    <w:rsid w:val="00272F7B"/>
    <w:rsid w:val="00273285"/>
    <w:rsid w:val="00273480"/>
    <w:rsid w:val="00273524"/>
    <w:rsid w:val="00273595"/>
    <w:rsid w:val="002736D7"/>
    <w:rsid w:val="00273F50"/>
    <w:rsid w:val="002740E0"/>
    <w:rsid w:val="002748FB"/>
    <w:rsid w:val="002750F5"/>
    <w:rsid w:val="002751D8"/>
    <w:rsid w:val="00275572"/>
    <w:rsid w:val="00275FBA"/>
    <w:rsid w:val="0027614A"/>
    <w:rsid w:val="0027647F"/>
    <w:rsid w:val="002764A0"/>
    <w:rsid w:val="002766A0"/>
    <w:rsid w:val="0027678E"/>
    <w:rsid w:val="00276C0A"/>
    <w:rsid w:val="002770A1"/>
    <w:rsid w:val="00277442"/>
    <w:rsid w:val="002777E5"/>
    <w:rsid w:val="00277D4D"/>
    <w:rsid w:val="00277FB8"/>
    <w:rsid w:val="002809AB"/>
    <w:rsid w:val="00280E3B"/>
    <w:rsid w:val="00280EF2"/>
    <w:rsid w:val="00281519"/>
    <w:rsid w:val="00281A01"/>
    <w:rsid w:val="00282109"/>
    <w:rsid w:val="002822DA"/>
    <w:rsid w:val="00282416"/>
    <w:rsid w:val="00282F4C"/>
    <w:rsid w:val="002832D4"/>
    <w:rsid w:val="00283780"/>
    <w:rsid w:val="002843E9"/>
    <w:rsid w:val="002845D7"/>
    <w:rsid w:val="0028488D"/>
    <w:rsid w:val="002851C5"/>
    <w:rsid w:val="0028544B"/>
    <w:rsid w:val="00285C3E"/>
    <w:rsid w:val="0028660A"/>
    <w:rsid w:val="002866B0"/>
    <w:rsid w:val="00286B56"/>
    <w:rsid w:val="00286BBC"/>
    <w:rsid w:val="00286DEB"/>
    <w:rsid w:val="00287124"/>
    <w:rsid w:val="0028772A"/>
    <w:rsid w:val="00287F32"/>
    <w:rsid w:val="00290BFA"/>
    <w:rsid w:val="00290C01"/>
    <w:rsid w:val="00290DE8"/>
    <w:rsid w:val="00290E29"/>
    <w:rsid w:val="00290F66"/>
    <w:rsid w:val="0029157A"/>
    <w:rsid w:val="0029178C"/>
    <w:rsid w:val="002917C1"/>
    <w:rsid w:val="00291843"/>
    <w:rsid w:val="00291CC5"/>
    <w:rsid w:val="0029256C"/>
    <w:rsid w:val="002927B6"/>
    <w:rsid w:val="00292856"/>
    <w:rsid w:val="002928E8"/>
    <w:rsid w:val="00293483"/>
    <w:rsid w:val="0029364E"/>
    <w:rsid w:val="00293DAC"/>
    <w:rsid w:val="00294218"/>
    <w:rsid w:val="0029430C"/>
    <w:rsid w:val="00294E5F"/>
    <w:rsid w:val="00294FAD"/>
    <w:rsid w:val="00295984"/>
    <w:rsid w:val="00295A1E"/>
    <w:rsid w:val="00295AA4"/>
    <w:rsid w:val="00295ACF"/>
    <w:rsid w:val="0029656F"/>
    <w:rsid w:val="00296B18"/>
    <w:rsid w:val="00296C4E"/>
    <w:rsid w:val="00296D1E"/>
    <w:rsid w:val="00297308"/>
    <w:rsid w:val="00297543"/>
    <w:rsid w:val="00297C73"/>
    <w:rsid w:val="00297E26"/>
    <w:rsid w:val="002A05AD"/>
    <w:rsid w:val="002A0668"/>
    <w:rsid w:val="002A13BB"/>
    <w:rsid w:val="002A16D4"/>
    <w:rsid w:val="002A1B6E"/>
    <w:rsid w:val="002A1FA2"/>
    <w:rsid w:val="002A20BD"/>
    <w:rsid w:val="002A225A"/>
    <w:rsid w:val="002A2367"/>
    <w:rsid w:val="002A2884"/>
    <w:rsid w:val="002A2A5C"/>
    <w:rsid w:val="002A2F1F"/>
    <w:rsid w:val="002A3F5B"/>
    <w:rsid w:val="002A40E8"/>
    <w:rsid w:val="002A41AA"/>
    <w:rsid w:val="002A4746"/>
    <w:rsid w:val="002A4B30"/>
    <w:rsid w:val="002A4C86"/>
    <w:rsid w:val="002A4CD8"/>
    <w:rsid w:val="002A5D06"/>
    <w:rsid w:val="002A6187"/>
    <w:rsid w:val="002A6424"/>
    <w:rsid w:val="002A6597"/>
    <w:rsid w:val="002A66ED"/>
    <w:rsid w:val="002A6E66"/>
    <w:rsid w:val="002A775B"/>
    <w:rsid w:val="002A7EC8"/>
    <w:rsid w:val="002B00FA"/>
    <w:rsid w:val="002B098E"/>
    <w:rsid w:val="002B1210"/>
    <w:rsid w:val="002B146A"/>
    <w:rsid w:val="002B1B2D"/>
    <w:rsid w:val="002B2DF4"/>
    <w:rsid w:val="002B2E51"/>
    <w:rsid w:val="002B306A"/>
    <w:rsid w:val="002B36FE"/>
    <w:rsid w:val="002B3EEA"/>
    <w:rsid w:val="002B3F1E"/>
    <w:rsid w:val="002B488E"/>
    <w:rsid w:val="002B4D3B"/>
    <w:rsid w:val="002B4FE6"/>
    <w:rsid w:val="002B4FEB"/>
    <w:rsid w:val="002B545C"/>
    <w:rsid w:val="002B5652"/>
    <w:rsid w:val="002B5ACB"/>
    <w:rsid w:val="002B66D4"/>
    <w:rsid w:val="002B6B13"/>
    <w:rsid w:val="002B6C11"/>
    <w:rsid w:val="002B70DF"/>
    <w:rsid w:val="002B754B"/>
    <w:rsid w:val="002B797B"/>
    <w:rsid w:val="002C0AC7"/>
    <w:rsid w:val="002C0F24"/>
    <w:rsid w:val="002C14C6"/>
    <w:rsid w:val="002C2960"/>
    <w:rsid w:val="002C2A30"/>
    <w:rsid w:val="002C2BB1"/>
    <w:rsid w:val="002C2E09"/>
    <w:rsid w:val="002C30A7"/>
    <w:rsid w:val="002C30C3"/>
    <w:rsid w:val="002C36A2"/>
    <w:rsid w:val="002C3730"/>
    <w:rsid w:val="002C3B39"/>
    <w:rsid w:val="002C3D06"/>
    <w:rsid w:val="002C438A"/>
    <w:rsid w:val="002C4AF2"/>
    <w:rsid w:val="002C4D4E"/>
    <w:rsid w:val="002C4D94"/>
    <w:rsid w:val="002C4F9B"/>
    <w:rsid w:val="002C666B"/>
    <w:rsid w:val="002C6C00"/>
    <w:rsid w:val="002C77E4"/>
    <w:rsid w:val="002C7810"/>
    <w:rsid w:val="002D00CD"/>
    <w:rsid w:val="002D00ED"/>
    <w:rsid w:val="002D106C"/>
    <w:rsid w:val="002D15FD"/>
    <w:rsid w:val="002D168A"/>
    <w:rsid w:val="002D1729"/>
    <w:rsid w:val="002D1DA3"/>
    <w:rsid w:val="002D2144"/>
    <w:rsid w:val="002D3060"/>
    <w:rsid w:val="002D34A6"/>
    <w:rsid w:val="002D3560"/>
    <w:rsid w:val="002D3A8D"/>
    <w:rsid w:val="002D3B7C"/>
    <w:rsid w:val="002D3DD5"/>
    <w:rsid w:val="002D410A"/>
    <w:rsid w:val="002D4781"/>
    <w:rsid w:val="002D4895"/>
    <w:rsid w:val="002D4AB2"/>
    <w:rsid w:val="002D4B05"/>
    <w:rsid w:val="002D4B68"/>
    <w:rsid w:val="002D4BA6"/>
    <w:rsid w:val="002D4EF1"/>
    <w:rsid w:val="002D568D"/>
    <w:rsid w:val="002D63AE"/>
    <w:rsid w:val="002D6BE3"/>
    <w:rsid w:val="002D7D32"/>
    <w:rsid w:val="002D7D65"/>
    <w:rsid w:val="002D7E7B"/>
    <w:rsid w:val="002E003E"/>
    <w:rsid w:val="002E06E2"/>
    <w:rsid w:val="002E06E5"/>
    <w:rsid w:val="002E082C"/>
    <w:rsid w:val="002E083F"/>
    <w:rsid w:val="002E08DA"/>
    <w:rsid w:val="002E0A0E"/>
    <w:rsid w:val="002E0AB8"/>
    <w:rsid w:val="002E0B87"/>
    <w:rsid w:val="002E10BD"/>
    <w:rsid w:val="002E10C6"/>
    <w:rsid w:val="002E1115"/>
    <w:rsid w:val="002E1A0B"/>
    <w:rsid w:val="002E1AB2"/>
    <w:rsid w:val="002E1DB8"/>
    <w:rsid w:val="002E2079"/>
    <w:rsid w:val="002E2202"/>
    <w:rsid w:val="002E3334"/>
    <w:rsid w:val="002E3B68"/>
    <w:rsid w:val="002E3CD4"/>
    <w:rsid w:val="002E4252"/>
    <w:rsid w:val="002E47E4"/>
    <w:rsid w:val="002E51BE"/>
    <w:rsid w:val="002E5365"/>
    <w:rsid w:val="002E55AD"/>
    <w:rsid w:val="002E5948"/>
    <w:rsid w:val="002E6A88"/>
    <w:rsid w:val="002E6D80"/>
    <w:rsid w:val="002E6E21"/>
    <w:rsid w:val="002E76D8"/>
    <w:rsid w:val="002E776A"/>
    <w:rsid w:val="002F050A"/>
    <w:rsid w:val="002F0C5E"/>
    <w:rsid w:val="002F0CC2"/>
    <w:rsid w:val="002F171F"/>
    <w:rsid w:val="002F175A"/>
    <w:rsid w:val="002F1940"/>
    <w:rsid w:val="002F1ADD"/>
    <w:rsid w:val="002F244E"/>
    <w:rsid w:val="002F2A0C"/>
    <w:rsid w:val="002F2DFD"/>
    <w:rsid w:val="002F2FC1"/>
    <w:rsid w:val="002F4187"/>
    <w:rsid w:val="002F4BBD"/>
    <w:rsid w:val="002F4EEA"/>
    <w:rsid w:val="002F55B1"/>
    <w:rsid w:val="002F58C2"/>
    <w:rsid w:val="002F5C8B"/>
    <w:rsid w:val="002F5D1D"/>
    <w:rsid w:val="002F6379"/>
    <w:rsid w:val="002F6537"/>
    <w:rsid w:val="002F6DB6"/>
    <w:rsid w:val="002F7212"/>
    <w:rsid w:val="002F7C5E"/>
    <w:rsid w:val="003001BD"/>
    <w:rsid w:val="003009F0"/>
    <w:rsid w:val="003009F2"/>
    <w:rsid w:val="00300AF2"/>
    <w:rsid w:val="003013F2"/>
    <w:rsid w:val="00301590"/>
    <w:rsid w:val="00301DD8"/>
    <w:rsid w:val="0030200D"/>
    <w:rsid w:val="003023AE"/>
    <w:rsid w:val="00302480"/>
    <w:rsid w:val="00302ACE"/>
    <w:rsid w:val="0030322C"/>
    <w:rsid w:val="003032E9"/>
    <w:rsid w:val="0030393F"/>
    <w:rsid w:val="00303A15"/>
    <w:rsid w:val="00304026"/>
    <w:rsid w:val="00304136"/>
    <w:rsid w:val="00304359"/>
    <w:rsid w:val="0030441B"/>
    <w:rsid w:val="00304493"/>
    <w:rsid w:val="00304E32"/>
    <w:rsid w:val="00304FE0"/>
    <w:rsid w:val="00305B36"/>
    <w:rsid w:val="00306EAF"/>
    <w:rsid w:val="00307414"/>
    <w:rsid w:val="003076CB"/>
    <w:rsid w:val="00307B4B"/>
    <w:rsid w:val="00307BB5"/>
    <w:rsid w:val="00307F88"/>
    <w:rsid w:val="0031034D"/>
    <w:rsid w:val="00310822"/>
    <w:rsid w:val="00310E66"/>
    <w:rsid w:val="00310F1A"/>
    <w:rsid w:val="003113E5"/>
    <w:rsid w:val="00311733"/>
    <w:rsid w:val="003119A5"/>
    <w:rsid w:val="00311F50"/>
    <w:rsid w:val="00312308"/>
    <w:rsid w:val="00312B64"/>
    <w:rsid w:val="00312D30"/>
    <w:rsid w:val="003133D4"/>
    <w:rsid w:val="003133E6"/>
    <w:rsid w:val="003139FC"/>
    <w:rsid w:val="00313A1E"/>
    <w:rsid w:val="00314769"/>
    <w:rsid w:val="00314989"/>
    <w:rsid w:val="00314D04"/>
    <w:rsid w:val="00314F13"/>
    <w:rsid w:val="00315EF7"/>
    <w:rsid w:val="00316288"/>
    <w:rsid w:val="003162AA"/>
    <w:rsid w:val="003169CA"/>
    <w:rsid w:val="00317159"/>
    <w:rsid w:val="003174CF"/>
    <w:rsid w:val="00317AF3"/>
    <w:rsid w:val="00317C77"/>
    <w:rsid w:val="00317E1C"/>
    <w:rsid w:val="00320505"/>
    <w:rsid w:val="00320609"/>
    <w:rsid w:val="00320655"/>
    <w:rsid w:val="00320667"/>
    <w:rsid w:val="00320855"/>
    <w:rsid w:val="00320907"/>
    <w:rsid w:val="003219AF"/>
    <w:rsid w:val="00321AD6"/>
    <w:rsid w:val="00321D07"/>
    <w:rsid w:val="003222BB"/>
    <w:rsid w:val="003228A2"/>
    <w:rsid w:val="003234A3"/>
    <w:rsid w:val="00323615"/>
    <w:rsid w:val="00323825"/>
    <w:rsid w:val="00323D6A"/>
    <w:rsid w:val="00323E55"/>
    <w:rsid w:val="003241AB"/>
    <w:rsid w:val="0032427C"/>
    <w:rsid w:val="003242DB"/>
    <w:rsid w:val="00324940"/>
    <w:rsid w:val="00324D3F"/>
    <w:rsid w:val="00325826"/>
    <w:rsid w:val="0032598E"/>
    <w:rsid w:val="00325A7A"/>
    <w:rsid w:val="00325B27"/>
    <w:rsid w:val="00325C13"/>
    <w:rsid w:val="00325CC9"/>
    <w:rsid w:val="00326203"/>
    <w:rsid w:val="00326736"/>
    <w:rsid w:val="00326DD1"/>
    <w:rsid w:val="00327045"/>
    <w:rsid w:val="0032713B"/>
    <w:rsid w:val="003277EB"/>
    <w:rsid w:val="00327B43"/>
    <w:rsid w:val="00327C6E"/>
    <w:rsid w:val="00327C79"/>
    <w:rsid w:val="00330A5A"/>
    <w:rsid w:val="00330DC8"/>
    <w:rsid w:val="00330DF2"/>
    <w:rsid w:val="003310A4"/>
    <w:rsid w:val="003312BC"/>
    <w:rsid w:val="00331D90"/>
    <w:rsid w:val="00331E4F"/>
    <w:rsid w:val="00332236"/>
    <w:rsid w:val="003323AC"/>
    <w:rsid w:val="00332634"/>
    <w:rsid w:val="003326AD"/>
    <w:rsid w:val="00332A7B"/>
    <w:rsid w:val="00332BB7"/>
    <w:rsid w:val="00332D73"/>
    <w:rsid w:val="00332F53"/>
    <w:rsid w:val="00333149"/>
    <w:rsid w:val="003332B9"/>
    <w:rsid w:val="00333390"/>
    <w:rsid w:val="003335A7"/>
    <w:rsid w:val="00333D7C"/>
    <w:rsid w:val="00333F21"/>
    <w:rsid w:val="003346A1"/>
    <w:rsid w:val="00334D1E"/>
    <w:rsid w:val="00334DEF"/>
    <w:rsid w:val="00334E69"/>
    <w:rsid w:val="00335396"/>
    <w:rsid w:val="00335404"/>
    <w:rsid w:val="0033570E"/>
    <w:rsid w:val="00335935"/>
    <w:rsid w:val="00335DDF"/>
    <w:rsid w:val="0033604B"/>
    <w:rsid w:val="00336CA4"/>
    <w:rsid w:val="0033739B"/>
    <w:rsid w:val="00337716"/>
    <w:rsid w:val="00340D00"/>
    <w:rsid w:val="003410F0"/>
    <w:rsid w:val="00341371"/>
    <w:rsid w:val="003414BE"/>
    <w:rsid w:val="00341BBB"/>
    <w:rsid w:val="00341D50"/>
    <w:rsid w:val="00341FBD"/>
    <w:rsid w:val="00342582"/>
    <w:rsid w:val="0034300A"/>
    <w:rsid w:val="00343272"/>
    <w:rsid w:val="00343A2A"/>
    <w:rsid w:val="00343A2E"/>
    <w:rsid w:val="00343FFE"/>
    <w:rsid w:val="00344B11"/>
    <w:rsid w:val="00344B24"/>
    <w:rsid w:val="00344C7C"/>
    <w:rsid w:val="00344EFD"/>
    <w:rsid w:val="00345697"/>
    <w:rsid w:val="003459B5"/>
    <w:rsid w:val="00345CBF"/>
    <w:rsid w:val="00346771"/>
    <w:rsid w:val="003469E8"/>
    <w:rsid w:val="00346AB8"/>
    <w:rsid w:val="0034702A"/>
    <w:rsid w:val="00347045"/>
    <w:rsid w:val="003473A1"/>
    <w:rsid w:val="003474B3"/>
    <w:rsid w:val="00347C1D"/>
    <w:rsid w:val="00347C5F"/>
    <w:rsid w:val="00347E59"/>
    <w:rsid w:val="0035039D"/>
    <w:rsid w:val="003507C0"/>
    <w:rsid w:val="003508EA"/>
    <w:rsid w:val="00351187"/>
    <w:rsid w:val="0035169C"/>
    <w:rsid w:val="00352550"/>
    <w:rsid w:val="00352722"/>
    <w:rsid w:val="00352AD5"/>
    <w:rsid w:val="00352DF5"/>
    <w:rsid w:val="0035399A"/>
    <w:rsid w:val="00353AA6"/>
    <w:rsid w:val="00353AE9"/>
    <w:rsid w:val="0035472C"/>
    <w:rsid w:val="00354824"/>
    <w:rsid w:val="003558BA"/>
    <w:rsid w:val="00355F3A"/>
    <w:rsid w:val="0035646F"/>
    <w:rsid w:val="00357024"/>
    <w:rsid w:val="003576D7"/>
    <w:rsid w:val="00357827"/>
    <w:rsid w:val="00357DA3"/>
    <w:rsid w:val="00357ECB"/>
    <w:rsid w:val="00357F1B"/>
    <w:rsid w:val="00360FF0"/>
    <w:rsid w:val="00361421"/>
    <w:rsid w:val="00361491"/>
    <w:rsid w:val="003619D2"/>
    <w:rsid w:val="00361B13"/>
    <w:rsid w:val="0036276D"/>
    <w:rsid w:val="00362DEB"/>
    <w:rsid w:val="00362FAB"/>
    <w:rsid w:val="003633B7"/>
    <w:rsid w:val="003635D1"/>
    <w:rsid w:val="003636A8"/>
    <w:rsid w:val="003637F7"/>
    <w:rsid w:val="00363913"/>
    <w:rsid w:val="00363985"/>
    <w:rsid w:val="003639FB"/>
    <w:rsid w:val="00363D61"/>
    <w:rsid w:val="00364364"/>
    <w:rsid w:val="00364542"/>
    <w:rsid w:val="00364ACC"/>
    <w:rsid w:val="00364CC0"/>
    <w:rsid w:val="00366098"/>
    <w:rsid w:val="003662E9"/>
    <w:rsid w:val="003665E7"/>
    <w:rsid w:val="003669B6"/>
    <w:rsid w:val="00366A6B"/>
    <w:rsid w:val="00366A99"/>
    <w:rsid w:val="00367033"/>
    <w:rsid w:val="003670DD"/>
    <w:rsid w:val="0036767F"/>
    <w:rsid w:val="003676E0"/>
    <w:rsid w:val="003679D7"/>
    <w:rsid w:val="00367B1E"/>
    <w:rsid w:val="00367D48"/>
    <w:rsid w:val="00370FA5"/>
    <w:rsid w:val="00371254"/>
    <w:rsid w:val="00372E09"/>
    <w:rsid w:val="00372E24"/>
    <w:rsid w:val="00373074"/>
    <w:rsid w:val="00373294"/>
    <w:rsid w:val="0037466D"/>
    <w:rsid w:val="003749B5"/>
    <w:rsid w:val="00374C61"/>
    <w:rsid w:val="00374D04"/>
    <w:rsid w:val="00375022"/>
    <w:rsid w:val="00375224"/>
    <w:rsid w:val="003755D1"/>
    <w:rsid w:val="0037589E"/>
    <w:rsid w:val="0037616C"/>
    <w:rsid w:val="00376EAA"/>
    <w:rsid w:val="0037703D"/>
    <w:rsid w:val="00377692"/>
    <w:rsid w:val="00377AB1"/>
    <w:rsid w:val="0038006D"/>
    <w:rsid w:val="003801CD"/>
    <w:rsid w:val="0038058A"/>
    <w:rsid w:val="00380AB9"/>
    <w:rsid w:val="00381001"/>
    <w:rsid w:val="003812AD"/>
    <w:rsid w:val="00381749"/>
    <w:rsid w:val="00381C43"/>
    <w:rsid w:val="00381FAB"/>
    <w:rsid w:val="003820EC"/>
    <w:rsid w:val="003821F8"/>
    <w:rsid w:val="003825B1"/>
    <w:rsid w:val="00382696"/>
    <w:rsid w:val="00382791"/>
    <w:rsid w:val="00382CEF"/>
    <w:rsid w:val="00382D5D"/>
    <w:rsid w:val="00382E1A"/>
    <w:rsid w:val="003836FF"/>
    <w:rsid w:val="003837C4"/>
    <w:rsid w:val="00383BE8"/>
    <w:rsid w:val="00383DBE"/>
    <w:rsid w:val="003845EB"/>
    <w:rsid w:val="003846BB"/>
    <w:rsid w:val="00384714"/>
    <w:rsid w:val="00384982"/>
    <w:rsid w:val="00384C29"/>
    <w:rsid w:val="00385878"/>
    <w:rsid w:val="00385B0A"/>
    <w:rsid w:val="0038625F"/>
    <w:rsid w:val="003862EF"/>
    <w:rsid w:val="0038652F"/>
    <w:rsid w:val="00386E17"/>
    <w:rsid w:val="00386FD0"/>
    <w:rsid w:val="0038727F"/>
    <w:rsid w:val="003875B8"/>
    <w:rsid w:val="00387750"/>
    <w:rsid w:val="00387AF7"/>
    <w:rsid w:val="00387BE1"/>
    <w:rsid w:val="00387C40"/>
    <w:rsid w:val="00387DDB"/>
    <w:rsid w:val="0039046E"/>
    <w:rsid w:val="0039054D"/>
    <w:rsid w:val="003909FB"/>
    <w:rsid w:val="00390DF8"/>
    <w:rsid w:val="0039109A"/>
    <w:rsid w:val="003916CB"/>
    <w:rsid w:val="00391A84"/>
    <w:rsid w:val="00391CFC"/>
    <w:rsid w:val="003923A6"/>
    <w:rsid w:val="00392B2C"/>
    <w:rsid w:val="00392BDB"/>
    <w:rsid w:val="00393559"/>
    <w:rsid w:val="00393E10"/>
    <w:rsid w:val="0039409C"/>
    <w:rsid w:val="003942D5"/>
    <w:rsid w:val="00395094"/>
    <w:rsid w:val="0039539D"/>
    <w:rsid w:val="00395F11"/>
    <w:rsid w:val="00395F26"/>
    <w:rsid w:val="00395F37"/>
    <w:rsid w:val="00396305"/>
    <w:rsid w:val="00396559"/>
    <w:rsid w:val="0039728C"/>
    <w:rsid w:val="003976D6"/>
    <w:rsid w:val="003978C1"/>
    <w:rsid w:val="00397BA0"/>
    <w:rsid w:val="00397D2C"/>
    <w:rsid w:val="00397DAC"/>
    <w:rsid w:val="003A0D10"/>
    <w:rsid w:val="003A139D"/>
    <w:rsid w:val="003A18ED"/>
    <w:rsid w:val="003A1D1C"/>
    <w:rsid w:val="003A1FBF"/>
    <w:rsid w:val="003A2272"/>
    <w:rsid w:val="003A2B0A"/>
    <w:rsid w:val="003A3304"/>
    <w:rsid w:val="003A33BA"/>
    <w:rsid w:val="003A39AE"/>
    <w:rsid w:val="003A39F1"/>
    <w:rsid w:val="003A3C2E"/>
    <w:rsid w:val="003A3F6B"/>
    <w:rsid w:val="003A4431"/>
    <w:rsid w:val="003A45C5"/>
    <w:rsid w:val="003A51DE"/>
    <w:rsid w:val="003A57C3"/>
    <w:rsid w:val="003A6B4A"/>
    <w:rsid w:val="003A6DBA"/>
    <w:rsid w:val="003A708B"/>
    <w:rsid w:val="003A7283"/>
    <w:rsid w:val="003B1441"/>
    <w:rsid w:val="003B17D6"/>
    <w:rsid w:val="003B1C47"/>
    <w:rsid w:val="003B1E8C"/>
    <w:rsid w:val="003B1F68"/>
    <w:rsid w:val="003B24BE"/>
    <w:rsid w:val="003B2508"/>
    <w:rsid w:val="003B2870"/>
    <w:rsid w:val="003B315B"/>
    <w:rsid w:val="003B32C0"/>
    <w:rsid w:val="003B37F9"/>
    <w:rsid w:val="003B41E2"/>
    <w:rsid w:val="003B4598"/>
    <w:rsid w:val="003B468C"/>
    <w:rsid w:val="003B4CFB"/>
    <w:rsid w:val="003B5067"/>
    <w:rsid w:val="003B51E8"/>
    <w:rsid w:val="003B53BA"/>
    <w:rsid w:val="003B562E"/>
    <w:rsid w:val="003B613F"/>
    <w:rsid w:val="003B6277"/>
    <w:rsid w:val="003B62BD"/>
    <w:rsid w:val="003B636E"/>
    <w:rsid w:val="003B656A"/>
    <w:rsid w:val="003B661B"/>
    <w:rsid w:val="003B6975"/>
    <w:rsid w:val="003B7510"/>
    <w:rsid w:val="003B76DC"/>
    <w:rsid w:val="003B7D91"/>
    <w:rsid w:val="003C0020"/>
    <w:rsid w:val="003C0616"/>
    <w:rsid w:val="003C19BE"/>
    <w:rsid w:val="003C1A8E"/>
    <w:rsid w:val="003C1CCE"/>
    <w:rsid w:val="003C1F2C"/>
    <w:rsid w:val="003C2217"/>
    <w:rsid w:val="003C2CB8"/>
    <w:rsid w:val="003C3381"/>
    <w:rsid w:val="003C3469"/>
    <w:rsid w:val="003C3DC0"/>
    <w:rsid w:val="003C3EDD"/>
    <w:rsid w:val="003C449C"/>
    <w:rsid w:val="003C466C"/>
    <w:rsid w:val="003C4733"/>
    <w:rsid w:val="003C493F"/>
    <w:rsid w:val="003C4AF8"/>
    <w:rsid w:val="003C4C73"/>
    <w:rsid w:val="003C5767"/>
    <w:rsid w:val="003C57F7"/>
    <w:rsid w:val="003C5953"/>
    <w:rsid w:val="003C5F91"/>
    <w:rsid w:val="003C624D"/>
    <w:rsid w:val="003C63E8"/>
    <w:rsid w:val="003C6589"/>
    <w:rsid w:val="003C6E52"/>
    <w:rsid w:val="003C711C"/>
    <w:rsid w:val="003C727E"/>
    <w:rsid w:val="003C7481"/>
    <w:rsid w:val="003C74A7"/>
    <w:rsid w:val="003C751F"/>
    <w:rsid w:val="003C7652"/>
    <w:rsid w:val="003C7680"/>
    <w:rsid w:val="003C7E05"/>
    <w:rsid w:val="003C7E65"/>
    <w:rsid w:val="003C7F9B"/>
    <w:rsid w:val="003D0F45"/>
    <w:rsid w:val="003D1107"/>
    <w:rsid w:val="003D114A"/>
    <w:rsid w:val="003D11F2"/>
    <w:rsid w:val="003D1C4B"/>
    <w:rsid w:val="003D1C79"/>
    <w:rsid w:val="003D1CF2"/>
    <w:rsid w:val="003D27A6"/>
    <w:rsid w:val="003D2C54"/>
    <w:rsid w:val="003D351A"/>
    <w:rsid w:val="003D3884"/>
    <w:rsid w:val="003D3B48"/>
    <w:rsid w:val="003D48D4"/>
    <w:rsid w:val="003D5105"/>
    <w:rsid w:val="003D604E"/>
    <w:rsid w:val="003D6127"/>
    <w:rsid w:val="003D6C37"/>
    <w:rsid w:val="003D70E6"/>
    <w:rsid w:val="003D7B1A"/>
    <w:rsid w:val="003E0CA0"/>
    <w:rsid w:val="003E110D"/>
    <w:rsid w:val="003E1443"/>
    <w:rsid w:val="003E22EA"/>
    <w:rsid w:val="003E2696"/>
    <w:rsid w:val="003E3089"/>
    <w:rsid w:val="003E31FF"/>
    <w:rsid w:val="003E32BF"/>
    <w:rsid w:val="003E36E9"/>
    <w:rsid w:val="003E3801"/>
    <w:rsid w:val="003E3D7D"/>
    <w:rsid w:val="003E42E9"/>
    <w:rsid w:val="003E451C"/>
    <w:rsid w:val="003E499D"/>
    <w:rsid w:val="003E49BB"/>
    <w:rsid w:val="003E4BDA"/>
    <w:rsid w:val="003E5573"/>
    <w:rsid w:val="003E5786"/>
    <w:rsid w:val="003E5DC0"/>
    <w:rsid w:val="003E6E2B"/>
    <w:rsid w:val="003E764B"/>
    <w:rsid w:val="003E77D4"/>
    <w:rsid w:val="003F0051"/>
    <w:rsid w:val="003F01FC"/>
    <w:rsid w:val="003F04C7"/>
    <w:rsid w:val="003F0746"/>
    <w:rsid w:val="003F09CC"/>
    <w:rsid w:val="003F0D4B"/>
    <w:rsid w:val="003F0E97"/>
    <w:rsid w:val="003F0F16"/>
    <w:rsid w:val="003F1ADE"/>
    <w:rsid w:val="003F1F3A"/>
    <w:rsid w:val="003F205A"/>
    <w:rsid w:val="003F21FF"/>
    <w:rsid w:val="003F2618"/>
    <w:rsid w:val="003F2A02"/>
    <w:rsid w:val="003F3146"/>
    <w:rsid w:val="003F3837"/>
    <w:rsid w:val="003F4326"/>
    <w:rsid w:val="003F4539"/>
    <w:rsid w:val="003F4E62"/>
    <w:rsid w:val="003F4E8A"/>
    <w:rsid w:val="003F537A"/>
    <w:rsid w:val="003F5E3D"/>
    <w:rsid w:val="003F643F"/>
    <w:rsid w:val="003F6CD4"/>
    <w:rsid w:val="003F6D19"/>
    <w:rsid w:val="003F73AD"/>
    <w:rsid w:val="003F747F"/>
    <w:rsid w:val="004002A9"/>
    <w:rsid w:val="00400526"/>
    <w:rsid w:val="004005BF"/>
    <w:rsid w:val="004008C4"/>
    <w:rsid w:val="004008F1"/>
    <w:rsid w:val="004009B6"/>
    <w:rsid w:val="00400A4E"/>
    <w:rsid w:val="00400CE9"/>
    <w:rsid w:val="004010D5"/>
    <w:rsid w:val="0040181D"/>
    <w:rsid w:val="004018C0"/>
    <w:rsid w:val="00401CFB"/>
    <w:rsid w:val="00401FED"/>
    <w:rsid w:val="0040249E"/>
    <w:rsid w:val="00402933"/>
    <w:rsid w:val="00402FF1"/>
    <w:rsid w:val="00403176"/>
    <w:rsid w:val="004036D7"/>
    <w:rsid w:val="0040371E"/>
    <w:rsid w:val="004044EA"/>
    <w:rsid w:val="00404560"/>
    <w:rsid w:val="00404AE7"/>
    <w:rsid w:val="00404C43"/>
    <w:rsid w:val="00404C4A"/>
    <w:rsid w:val="00404CE8"/>
    <w:rsid w:val="0040543B"/>
    <w:rsid w:val="004058D4"/>
    <w:rsid w:val="00405D42"/>
    <w:rsid w:val="00405DB7"/>
    <w:rsid w:val="00405F0C"/>
    <w:rsid w:val="00406246"/>
    <w:rsid w:val="00406377"/>
    <w:rsid w:val="0040690D"/>
    <w:rsid w:val="004069E7"/>
    <w:rsid w:val="00406AF9"/>
    <w:rsid w:val="00406F28"/>
    <w:rsid w:val="00406FAA"/>
    <w:rsid w:val="004071AB"/>
    <w:rsid w:val="00410040"/>
    <w:rsid w:val="004101AC"/>
    <w:rsid w:val="004104A3"/>
    <w:rsid w:val="00410562"/>
    <w:rsid w:val="0041122F"/>
    <w:rsid w:val="00411391"/>
    <w:rsid w:val="00411DBD"/>
    <w:rsid w:val="004120DE"/>
    <w:rsid w:val="0041234B"/>
    <w:rsid w:val="00412670"/>
    <w:rsid w:val="004129F1"/>
    <w:rsid w:val="00413E5F"/>
    <w:rsid w:val="00414B7E"/>
    <w:rsid w:val="00414C05"/>
    <w:rsid w:val="00414D5B"/>
    <w:rsid w:val="00414F30"/>
    <w:rsid w:val="004153B0"/>
    <w:rsid w:val="004154FD"/>
    <w:rsid w:val="004155AB"/>
    <w:rsid w:val="0041564E"/>
    <w:rsid w:val="00415B7C"/>
    <w:rsid w:val="00415CF6"/>
    <w:rsid w:val="00415DF7"/>
    <w:rsid w:val="0041624A"/>
    <w:rsid w:val="004166C3"/>
    <w:rsid w:val="004167BA"/>
    <w:rsid w:val="00416EFD"/>
    <w:rsid w:val="004170AA"/>
    <w:rsid w:val="0041725F"/>
    <w:rsid w:val="00417606"/>
    <w:rsid w:val="0041795F"/>
    <w:rsid w:val="00417C89"/>
    <w:rsid w:val="0042027B"/>
    <w:rsid w:val="004203F3"/>
    <w:rsid w:val="0042079C"/>
    <w:rsid w:val="00420AAB"/>
    <w:rsid w:val="00421742"/>
    <w:rsid w:val="00421A95"/>
    <w:rsid w:val="00422E73"/>
    <w:rsid w:val="00423BA2"/>
    <w:rsid w:val="00423BBF"/>
    <w:rsid w:val="00423C5D"/>
    <w:rsid w:val="00423E22"/>
    <w:rsid w:val="00424566"/>
    <w:rsid w:val="0042479E"/>
    <w:rsid w:val="004247B5"/>
    <w:rsid w:val="00424C1A"/>
    <w:rsid w:val="00424CAF"/>
    <w:rsid w:val="00424DCC"/>
    <w:rsid w:val="00424F22"/>
    <w:rsid w:val="00424F29"/>
    <w:rsid w:val="00425326"/>
    <w:rsid w:val="00426724"/>
    <w:rsid w:val="00426726"/>
    <w:rsid w:val="00426B1C"/>
    <w:rsid w:val="00426DAC"/>
    <w:rsid w:val="00426EEA"/>
    <w:rsid w:val="00427400"/>
    <w:rsid w:val="00427928"/>
    <w:rsid w:val="00427B82"/>
    <w:rsid w:val="00427C2C"/>
    <w:rsid w:val="00427E95"/>
    <w:rsid w:val="004304C5"/>
    <w:rsid w:val="0043134C"/>
    <w:rsid w:val="0043139F"/>
    <w:rsid w:val="00431CC3"/>
    <w:rsid w:val="00431D98"/>
    <w:rsid w:val="00431EFB"/>
    <w:rsid w:val="0043286E"/>
    <w:rsid w:val="00432BD5"/>
    <w:rsid w:val="00433263"/>
    <w:rsid w:val="004334DD"/>
    <w:rsid w:val="0043380B"/>
    <w:rsid w:val="00433AC6"/>
    <w:rsid w:val="00433C4C"/>
    <w:rsid w:val="00434B8E"/>
    <w:rsid w:val="00434D79"/>
    <w:rsid w:val="00435112"/>
    <w:rsid w:val="0043542B"/>
    <w:rsid w:val="004359D3"/>
    <w:rsid w:val="00435E67"/>
    <w:rsid w:val="00435F8C"/>
    <w:rsid w:val="0043614F"/>
    <w:rsid w:val="00437631"/>
    <w:rsid w:val="004376A2"/>
    <w:rsid w:val="00437DE9"/>
    <w:rsid w:val="004406C0"/>
    <w:rsid w:val="0044091C"/>
    <w:rsid w:val="00440C93"/>
    <w:rsid w:val="00440E7D"/>
    <w:rsid w:val="00440E84"/>
    <w:rsid w:val="00440FA1"/>
    <w:rsid w:val="00441086"/>
    <w:rsid w:val="00441866"/>
    <w:rsid w:val="004418AD"/>
    <w:rsid w:val="00442EDF"/>
    <w:rsid w:val="0044303D"/>
    <w:rsid w:val="004433BF"/>
    <w:rsid w:val="004434BF"/>
    <w:rsid w:val="00443A26"/>
    <w:rsid w:val="0044445B"/>
    <w:rsid w:val="004444A3"/>
    <w:rsid w:val="00444D9A"/>
    <w:rsid w:val="0044504E"/>
    <w:rsid w:val="004465A4"/>
    <w:rsid w:val="004465F0"/>
    <w:rsid w:val="00446E6B"/>
    <w:rsid w:val="004478F3"/>
    <w:rsid w:val="00447E8B"/>
    <w:rsid w:val="00447EDD"/>
    <w:rsid w:val="004509C0"/>
    <w:rsid w:val="00450B75"/>
    <w:rsid w:val="004513BE"/>
    <w:rsid w:val="00451650"/>
    <w:rsid w:val="00451658"/>
    <w:rsid w:val="004516DB"/>
    <w:rsid w:val="00451730"/>
    <w:rsid w:val="00451F16"/>
    <w:rsid w:val="00452636"/>
    <w:rsid w:val="00452A66"/>
    <w:rsid w:val="00452D7D"/>
    <w:rsid w:val="004530DD"/>
    <w:rsid w:val="004531B9"/>
    <w:rsid w:val="004538DC"/>
    <w:rsid w:val="00453E0E"/>
    <w:rsid w:val="00454553"/>
    <w:rsid w:val="00454B8C"/>
    <w:rsid w:val="00454CC1"/>
    <w:rsid w:val="00454E22"/>
    <w:rsid w:val="00454F1B"/>
    <w:rsid w:val="004552F0"/>
    <w:rsid w:val="00455348"/>
    <w:rsid w:val="004561AF"/>
    <w:rsid w:val="00456870"/>
    <w:rsid w:val="0045688A"/>
    <w:rsid w:val="00456BB1"/>
    <w:rsid w:val="0045732E"/>
    <w:rsid w:val="004573B8"/>
    <w:rsid w:val="00457669"/>
    <w:rsid w:val="0045787F"/>
    <w:rsid w:val="00457B0A"/>
    <w:rsid w:val="0046025D"/>
    <w:rsid w:val="004604C8"/>
    <w:rsid w:val="00460744"/>
    <w:rsid w:val="0046085D"/>
    <w:rsid w:val="004609A0"/>
    <w:rsid w:val="00461C98"/>
    <w:rsid w:val="00461F44"/>
    <w:rsid w:val="00461FD2"/>
    <w:rsid w:val="00462099"/>
    <w:rsid w:val="00462927"/>
    <w:rsid w:val="0046307C"/>
    <w:rsid w:val="00463639"/>
    <w:rsid w:val="00463B7D"/>
    <w:rsid w:val="004640BD"/>
    <w:rsid w:val="00464121"/>
    <w:rsid w:val="00464140"/>
    <w:rsid w:val="00464432"/>
    <w:rsid w:val="00464541"/>
    <w:rsid w:val="004647EB"/>
    <w:rsid w:val="0046486B"/>
    <w:rsid w:val="00464905"/>
    <w:rsid w:val="00465002"/>
    <w:rsid w:val="00465107"/>
    <w:rsid w:val="004658F7"/>
    <w:rsid w:val="00465B83"/>
    <w:rsid w:val="00465D3E"/>
    <w:rsid w:val="00465D5D"/>
    <w:rsid w:val="00466155"/>
    <w:rsid w:val="00466168"/>
    <w:rsid w:val="004661AC"/>
    <w:rsid w:val="004662A1"/>
    <w:rsid w:val="00466AFA"/>
    <w:rsid w:val="00466B4E"/>
    <w:rsid w:val="00466DFA"/>
    <w:rsid w:val="00466EEA"/>
    <w:rsid w:val="004670D8"/>
    <w:rsid w:val="0046743D"/>
    <w:rsid w:val="0046758B"/>
    <w:rsid w:val="00467C92"/>
    <w:rsid w:val="00467CA9"/>
    <w:rsid w:val="00467CD7"/>
    <w:rsid w:val="00470091"/>
    <w:rsid w:val="004701C3"/>
    <w:rsid w:val="0047061D"/>
    <w:rsid w:val="00470B77"/>
    <w:rsid w:val="00470CB6"/>
    <w:rsid w:val="00470DFC"/>
    <w:rsid w:val="004710A1"/>
    <w:rsid w:val="0047126E"/>
    <w:rsid w:val="0047130F"/>
    <w:rsid w:val="004713F2"/>
    <w:rsid w:val="00471549"/>
    <w:rsid w:val="00471A83"/>
    <w:rsid w:val="00471B74"/>
    <w:rsid w:val="00472963"/>
    <w:rsid w:val="0047338C"/>
    <w:rsid w:val="00473F6A"/>
    <w:rsid w:val="0047422D"/>
    <w:rsid w:val="00474A21"/>
    <w:rsid w:val="00474C55"/>
    <w:rsid w:val="00475014"/>
    <w:rsid w:val="004752C5"/>
    <w:rsid w:val="00475358"/>
    <w:rsid w:val="00475428"/>
    <w:rsid w:val="00475717"/>
    <w:rsid w:val="00475926"/>
    <w:rsid w:val="00475ABD"/>
    <w:rsid w:val="00476685"/>
    <w:rsid w:val="004766DB"/>
    <w:rsid w:val="00476944"/>
    <w:rsid w:val="0047698C"/>
    <w:rsid w:val="004769F8"/>
    <w:rsid w:val="00476BBE"/>
    <w:rsid w:val="0047761D"/>
    <w:rsid w:val="00477682"/>
    <w:rsid w:val="004778CD"/>
    <w:rsid w:val="00477CD7"/>
    <w:rsid w:val="004801B3"/>
    <w:rsid w:val="00480379"/>
    <w:rsid w:val="004808E0"/>
    <w:rsid w:val="00480AC8"/>
    <w:rsid w:val="00480BF9"/>
    <w:rsid w:val="0048199F"/>
    <w:rsid w:val="00481AB9"/>
    <w:rsid w:val="00481CAF"/>
    <w:rsid w:val="00481F79"/>
    <w:rsid w:val="00482B65"/>
    <w:rsid w:val="00482D48"/>
    <w:rsid w:val="0048301D"/>
    <w:rsid w:val="0048323C"/>
    <w:rsid w:val="00483428"/>
    <w:rsid w:val="00483C95"/>
    <w:rsid w:val="00484201"/>
    <w:rsid w:val="00484ED8"/>
    <w:rsid w:val="004850F5"/>
    <w:rsid w:val="00485CC9"/>
    <w:rsid w:val="00486B32"/>
    <w:rsid w:val="00486C33"/>
    <w:rsid w:val="0049001C"/>
    <w:rsid w:val="00490028"/>
    <w:rsid w:val="004915BA"/>
    <w:rsid w:val="00492711"/>
    <w:rsid w:val="00492857"/>
    <w:rsid w:val="00492883"/>
    <w:rsid w:val="004929CD"/>
    <w:rsid w:val="00492C62"/>
    <w:rsid w:val="00492D97"/>
    <w:rsid w:val="00492E1C"/>
    <w:rsid w:val="00492FCB"/>
    <w:rsid w:val="00493684"/>
    <w:rsid w:val="00493B2C"/>
    <w:rsid w:val="00493E23"/>
    <w:rsid w:val="004945D0"/>
    <w:rsid w:val="00494919"/>
    <w:rsid w:val="00495CFB"/>
    <w:rsid w:val="0049607D"/>
    <w:rsid w:val="004970B7"/>
    <w:rsid w:val="004975F5"/>
    <w:rsid w:val="00497A33"/>
    <w:rsid w:val="00497DD7"/>
    <w:rsid w:val="004A0217"/>
    <w:rsid w:val="004A0315"/>
    <w:rsid w:val="004A0AB3"/>
    <w:rsid w:val="004A0B19"/>
    <w:rsid w:val="004A0B30"/>
    <w:rsid w:val="004A0D51"/>
    <w:rsid w:val="004A0E9F"/>
    <w:rsid w:val="004A1122"/>
    <w:rsid w:val="004A1626"/>
    <w:rsid w:val="004A179D"/>
    <w:rsid w:val="004A1CE6"/>
    <w:rsid w:val="004A2208"/>
    <w:rsid w:val="004A27D0"/>
    <w:rsid w:val="004A2A50"/>
    <w:rsid w:val="004A3128"/>
    <w:rsid w:val="004A3443"/>
    <w:rsid w:val="004A4612"/>
    <w:rsid w:val="004A4820"/>
    <w:rsid w:val="004A499B"/>
    <w:rsid w:val="004A4BF4"/>
    <w:rsid w:val="004A4E86"/>
    <w:rsid w:val="004A4FFE"/>
    <w:rsid w:val="004A5298"/>
    <w:rsid w:val="004A573E"/>
    <w:rsid w:val="004A59C8"/>
    <w:rsid w:val="004A59D2"/>
    <w:rsid w:val="004A5F91"/>
    <w:rsid w:val="004A6891"/>
    <w:rsid w:val="004A69DF"/>
    <w:rsid w:val="004A6C78"/>
    <w:rsid w:val="004A6C9F"/>
    <w:rsid w:val="004A7123"/>
    <w:rsid w:val="004A76FD"/>
    <w:rsid w:val="004A788A"/>
    <w:rsid w:val="004A7925"/>
    <w:rsid w:val="004A7B3C"/>
    <w:rsid w:val="004A7C75"/>
    <w:rsid w:val="004A7FBA"/>
    <w:rsid w:val="004B018D"/>
    <w:rsid w:val="004B0E70"/>
    <w:rsid w:val="004B0EED"/>
    <w:rsid w:val="004B1143"/>
    <w:rsid w:val="004B1F5B"/>
    <w:rsid w:val="004B2112"/>
    <w:rsid w:val="004B2410"/>
    <w:rsid w:val="004B2640"/>
    <w:rsid w:val="004B29DA"/>
    <w:rsid w:val="004B2A7D"/>
    <w:rsid w:val="004B2EB7"/>
    <w:rsid w:val="004B3115"/>
    <w:rsid w:val="004B3409"/>
    <w:rsid w:val="004B3449"/>
    <w:rsid w:val="004B40F7"/>
    <w:rsid w:val="004B41FA"/>
    <w:rsid w:val="004B512B"/>
    <w:rsid w:val="004B522C"/>
    <w:rsid w:val="004B5557"/>
    <w:rsid w:val="004B5897"/>
    <w:rsid w:val="004B58E9"/>
    <w:rsid w:val="004B63F4"/>
    <w:rsid w:val="004B6E0E"/>
    <w:rsid w:val="004B701D"/>
    <w:rsid w:val="004B7023"/>
    <w:rsid w:val="004B713D"/>
    <w:rsid w:val="004B7152"/>
    <w:rsid w:val="004B739A"/>
    <w:rsid w:val="004B74D9"/>
    <w:rsid w:val="004B78B5"/>
    <w:rsid w:val="004B7CB8"/>
    <w:rsid w:val="004C0070"/>
    <w:rsid w:val="004C0206"/>
    <w:rsid w:val="004C0474"/>
    <w:rsid w:val="004C0814"/>
    <w:rsid w:val="004C0BAB"/>
    <w:rsid w:val="004C0C8E"/>
    <w:rsid w:val="004C0DE1"/>
    <w:rsid w:val="004C0FAE"/>
    <w:rsid w:val="004C1259"/>
    <w:rsid w:val="004C158C"/>
    <w:rsid w:val="004C1713"/>
    <w:rsid w:val="004C1EA4"/>
    <w:rsid w:val="004C230C"/>
    <w:rsid w:val="004C2693"/>
    <w:rsid w:val="004C2DD5"/>
    <w:rsid w:val="004C2E10"/>
    <w:rsid w:val="004C3000"/>
    <w:rsid w:val="004C329A"/>
    <w:rsid w:val="004C389E"/>
    <w:rsid w:val="004C3A90"/>
    <w:rsid w:val="004C3F20"/>
    <w:rsid w:val="004C4639"/>
    <w:rsid w:val="004C4CFC"/>
    <w:rsid w:val="004C4F6B"/>
    <w:rsid w:val="004C51A0"/>
    <w:rsid w:val="004C56A4"/>
    <w:rsid w:val="004C57AA"/>
    <w:rsid w:val="004C62EF"/>
    <w:rsid w:val="004C6E94"/>
    <w:rsid w:val="004C74D8"/>
    <w:rsid w:val="004C79FC"/>
    <w:rsid w:val="004C7FEC"/>
    <w:rsid w:val="004D087D"/>
    <w:rsid w:val="004D0CE5"/>
    <w:rsid w:val="004D0E82"/>
    <w:rsid w:val="004D109F"/>
    <w:rsid w:val="004D1772"/>
    <w:rsid w:val="004D1950"/>
    <w:rsid w:val="004D1F40"/>
    <w:rsid w:val="004D226F"/>
    <w:rsid w:val="004D2287"/>
    <w:rsid w:val="004D2604"/>
    <w:rsid w:val="004D272A"/>
    <w:rsid w:val="004D2FE8"/>
    <w:rsid w:val="004D3F7C"/>
    <w:rsid w:val="004D44FD"/>
    <w:rsid w:val="004D5367"/>
    <w:rsid w:val="004D537B"/>
    <w:rsid w:val="004D57E3"/>
    <w:rsid w:val="004D5942"/>
    <w:rsid w:val="004D5D77"/>
    <w:rsid w:val="004D5F5F"/>
    <w:rsid w:val="004D605F"/>
    <w:rsid w:val="004D669A"/>
    <w:rsid w:val="004D6708"/>
    <w:rsid w:val="004D7246"/>
    <w:rsid w:val="004D7870"/>
    <w:rsid w:val="004D787E"/>
    <w:rsid w:val="004E007D"/>
    <w:rsid w:val="004E05C9"/>
    <w:rsid w:val="004E1DC8"/>
    <w:rsid w:val="004E2023"/>
    <w:rsid w:val="004E2053"/>
    <w:rsid w:val="004E239D"/>
    <w:rsid w:val="004E24F9"/>
    <w:rsid w:val="004E36E5"/>
    <w:rsid w:val="004E3839"/>
    <w:rsid w:val="004E3957"/>
    <w:rsid w:val="004E39E9"/>
    <w:rsid w:val="004E3BB1"/>
    <w:rsid w:val="004E40AC"/>
    <w:rsid w:val="004E4104"/>
    <w:rsid w:val="004E4422"/>
    <w:rsid w:val="004E462D"/>
    <w:rsid w:val="004E47BD"/>
    <w:rsid w:val="004E4841"/>
    <w:rsid w:val="004E496B"/>
    <w:rsid w:val="004E4A9D"/>
    <w:rsid w:val="004E5406"/>
    <w:rsid w:val="004E543C"/>
    <w:rsid w:val="004E6197"/>
    <w:rsid w:val="004E6BF9"/>
    <w:rsid w:val="004E6C18"/>
    <w:rsid w:val="004E6C1C"/>
    <w:rsid w:val="004E6DB0"/>
    <w:rsid w:val="004E6EAB"/>
    <w:rsid w:val="004E6F13"/>
    <w:rsid w:val="004E73CE"/>
    <w:rsid w:val="004E7443"/>
    <w:rsid w:val="004E7482"/>
    <w:rsid w:val="004E7493"/>
    <w:rsid w:val="004E74D9"/>
    <w:rsid w:val="004E7DDF"/>
    <w:rsid w:val="004F010B"/>
    <w:rsid w:val="004F0182"/>
    <w:rsid w:val="004F0B20"/>
    <w:rsid w:val="004F0BF0"/>
    <w:rsid w:val="004F143E"/>
    <w:rsid w:val="004F1D5C"/>
    <w:rsid w:val="004F1FDA"/>
    <w:rsid w:val="004F236B"/>
    <w:rsid w:val="004F2381"/>
    <w:rsid w:val="004F2EDC"/>
    <w:rsid w:val="004F2F3F"/>
    <w:rsid w:val="004F30D2"/>
    <w:rsid w:val="004F3935"/>
    <w:rsid w:val="004F3AB2"/>
    <w:rsid w:val="004F4CFB"/>
    <w:rsid w:val="004F4D5F"/>
    <w:rsid w:val="004F5432"/>
    <w:rsid w:val="004F5D5C"/>
    <w:rsid w:val="004F67E3"/>
    <w:rsid w:val="004F6A04"/>
    <w:rsid w:val="004F6BCE"/>
    <w:rsid w:val="004F6F2A"/>
    <w:rsid w:val="004F6FA8"/>
    <w:rsid w:val="004F75F5"/>
    <w:rsid w:val="004F7E3A"/>
    <w:rsid w:val="004F7E5C"/>
    <w:rsid w:val="004F7F25"/>
    <w:rsid w:val="00500506"/>
    <w:rsid w:val="0050057D"/>
    <w:rsid w:val="00500CD8"/>
    <w:rsid w:val="00501429"/>
    <w:rsid w:val="005014D6"/>
    <w:rsid w:val="005018ED"/>
    <w:rsid w:val="00501FA1"/>
    <w:rsid w:val="005028F9"/>
    <w:rsid w:val="00502E9A"/>
    <w:rsid w:val="00502F29"/>
    <w:rsid w:val="00503451"/>
    <w:rsid w:val="0050353E"/>
    <w:rsid w:val="00503F63"/>
    <w:rsid w:val="005045CE"/>
    <w:rsid w:val="0050549C"/>
    <w:rsid w:val="0050574B"/>
    <w:rsid w:val="00505B28"/>
    <w:rsid w:val="0050600A"/>
    <w:rsid w:val="00507066"/>
    <w:rsid w:val="0050713B"/>
    <w:rsid w:val="00507191"/>
    <w:rsid w:val="00507C99"/>
    <w:rsid w:val="00510284"/>
    <w:rsid w:val="005108FC"/>
    <w:rsid w:val="00510C2D"/>
    <w:rsid w:val="00510CC6"/>
    <w:rsid w:val="00510E2F"/>
    <w:rsid w:val="0051139E"/>
    <w:rsid w:val="005114EF"/>
    <w:rsid w:val="00511DD1"/>
    <w:rsid w:val="00511FBE"/>
    <w:rsid w:val="005128E5"/>
    <w:rsid w:val="00512AA4"/>
    <w:rsid w:val="00512BAF"/>
    <w:rsid w:val="00512C16"/>
    <w:rsid w:val="00512E2A"/>
    <w:rsid w:val="00513345"/>
    <w:rsid w:val="0051352E"/>
    <w:rsid w:val="005136AB"/>
    <w:rsid w:val="0051401E"/>
    <w:rsid w:val="00514486"/>
    <w:rsid w:val="00515599"/>
    <w:rsid w:val="005157A1"/>
    <w:rsid w:val="00516422"/>
    <w:rsid w:val="005165FA"/>
    <w:rsid w:val="00516F42"/>
    <w:rsid w:val="00517B69"/>
    <w:rsid w:val="00517C0D"/>
    <w:rsid w:val="0052007F"/>
    <w:rsid w:val="0052052C"/>
    <w:rsid w:val="00520835"/>
    <w:rsid w:val="005208E1"/>
    <w:rsid w:val="00520E91"/>
    <w:rsid w:val="00521443"/>
    <w:rsid w:val="00521724"/>
    <w:rsid w:val="005217F1"/>
    <w:rsid w:val="00521DEA"/>
    <w:rsid w:val="005229A2"/>
    <w:rsid w:val="005229E3"/>
    <w:rsid w:val="00522E83"/>
    <w:rsid w:val="00523495"/>
    <w:rsid w:val="005247C2"/>
    <w:rsid w:val="005251D1"/>
    <w:rsid w:val="005252AC"/>
    <w:rsid w:val="00525682"/>
    <w:rsid w:val="00526C49"/>
    <w:rsid w:val="00526FC4"/>
    <w:rsid w:val="00527338"/>
    <w:rsid w:val="0052741D"/>
    <w:rsid w:val="00527729"/>
    <w:rsid w:val="005278BB"/>
    <w:rsid w:val="0052793C"/>
    <w:rsid w:val="00527ADD"/>
    <w:rsid w:val="00527F20"/>
    <w:rsid w:val="00527FA7"/>
    <w:rsid w:val="005309B5"/>
    <w:rsid w:val="00530C58"/>
    <w:rsid w:val="00530F3F"/>
    <w:rsid w:val="005313EF"/>
    <w:rsid w:val="00531AD0"/>
    <w:rsid w:val="00532149"/>
    <w:rsid w:val="005328F6"/>
    <w:rsid w:val="00533536"/>
    <w:rsid w:val="005339BD"/>
    <w:rsid w:val="005349DC"/>
    <w:rsid w:val="00534AE2"/>
    <w:rsid w:val="00535596"/>
    <w:rsid w:val="00535ACC"/>
    <w:rsid w:val="00535B71"/>
    <w:rsid w:val="00535C3B"/>
    <w:rsid w:val="005369BF"/>
    <w:rsid w:val="0053752B"/>
    <w:rsid w:val="0053764A"/>
    <w:rsid w:val="00537A52"/>
    <w:rsid w:val="00540951"/>
    <w:rsid w:val="00541037"/>
    <w:rsid w:val="005410A5"/>
    <w:rsid w:val="00541290"/>
    <w:rsid w:val="00541CDA"/>
    <w:rsid w:val="00541D40"/>
    <w:rsid w:val="00541D45"/>
    <w:rsid w:val="0054238C"/>
    <w:rsid w:val="00542633"/>
    <w:rsid w:val="00542A19"/>
    <w:rsid w:val="005431B8"/>
    <w:rsid w:val="0054329A"/>
    <w:rsid w:val="00543648"/>
    <w:rsid w:val="00543891"/>
    <w:rsid w:val="00543FDB"/>
    <w:rsid w:val="00544263"/>
    <w:rsid w:val="00544575"/>
    <w:rsid w:val="00545925"/>
    <w:rsid w:val="00545F4B"/>
    <w:rsid w:val="005464F5"/>
    <w:rsid w:val="00546576"/>
    <w:rsid w:val="005466EC"/>
    <w:rsid w:val="00547295"/>
    <w:rsid w:val="00547395"/>
    <w:rsid w:val="00547BDD"/>
    <w:rsid w:val="00547D14"/>
    <w:rsid w:val="00547E02"/>
    <w:rsid w:val="00550213"/>
    <w:rsid w:val="005508B9"/>
    <w:rsid w:val="00551057"/>
    <w:rsid w:val="005519D2"/>
    <w:rsid w:val="00551D7A"/>
    <w:rsid w:val="00552185"/>
    <w:rsid w:val="0055280F"/>
    <w:rsid w:val="00552CD4"/>
    <w:rsid w:val="00552DA0"/>
    <w:rsid w:val="00552DD4"/>
    <w:rsid w:val="0055301A"/>
    <w:rsid w:val="005534C5"/>
    <w:rsid w:val="005536D6"/>
    <w:rsid w:val="005539A6"/>
    <w:rsid w:val="00553A88"/>
    <w:rsid w:val="00553D09"/>
    <w:rsid w:val="00553EFC"/>
    <w:rsid w:val="00554076"/>
    <w:rsid w:val="005547C9"/>
    <w:rsid w:val="00554DD6"/>
    <w:rsid w:val="00554ECD"/>
    <w:rsid w:val="005552EE"/>
    <w:rsid w:val="00555592"/>
    <w:rsid w:val="00555C44"/>
    <w:rsid w:val="00555F82"/>
    <w:rsid w:val="0055711A"/>
    <w:rsid w:val="00557157"/>
    <w:rsid w:val="00557373"/>
    <w:rsid w:val="00557444"/>
    <w:rsid w:val="005577CF"/>
    <w:rsid w:val="005578E5"/>
    <w:rsid w:val="0055795B"/>
    <w:rsid w:val="00557A44"/>
    <w:rsid w:val="00557E42"/>
    <w:rsid w:val="00557F74"/>
    <w:rsid w:val="0056051A"/>
    <w:rsid w:val="005605A9"/>
    <w:rsid w:val="0056079B"/>
    <w:rsid w:val="00560A24"/>
    <w:rsid w:val="00560D22"/>
    <w:rsid w:val="00560D54"/>
    <w:rsid w:val="005610EA"/>
    <w:rsid w:val="0056182B"/>
    <w:rsid w:val="00561CFF"/>
    <w:rsid w:val="00561D30"/>
    <w:rsid w:val="00561D39"/>
    <w:rsid w:val="00561DFF"/>
    <w:rsid w:val="00561F08"/>
    <w:rsid w:val="00562242"/>
    <w:rsid w:val="00562D8A"/>
    <w:rsid w:val="005635D1"/>
    <w:rsid w:val="005636C7"/>
    <w:rsid w:val="00563B23"/>
    <w:rsid w:val="0056405B"/>
    <w:rsid w:val="00564378"/>
    <w:rsid w:val="00564579"/>
    <w:rsid w:val="005649B5"/>
    <w:rsid w:val="00564A39"/>
    <w:rsid w:val="00564D5D"/>
    <w:rsid w:val="00564F44"/>
    <w:rsid w:val="005654CB"/>
    <w:rsid w:val="00565CA4"/>
    <w:rsid w:val="0056624E"/>
    <w:rsid w:val="005662C6"/>
    <w:rsid w:val="005667A6"/>
    <w:rsid w:val="00566898"/>
    <w:rsid w:val="005668FF"/>
    <w:rsid w:val="00567271"/>
    <w:rsid w:val="00567773"/>
    <w:rsid w:val="00570060"/>
    <w:rsid w:val="005704A2"/>
    <w:rsid w:val="00570DEE"/>
    <w:rsid w:val="00570EBD"/>
    <w:rsid w:val="00570F56"/>
    <w:rsid w:val="00570F66"/>
    <w:rsid w:val="00571406"/>
    <w:rsid w:val="005714AE"/>
    <w:rsid w:val="0057162C"/>
    <w:rsid w:val="00571856"/>
    <w:rsid w:val="005719CE"/>
    <w:rsid w:val="00571DA5"/>
    <w:rsid w:val="0057207F"/>
    <w:rsid w:val="005720E7"/>
    <w:rsid w:val="00572608"/>
    <w:rsid w:val="005729BD"/>
    <w:rsid w:val="0057307D"/>
    <w:rsid w:val="0057392C"/>
    <w:rsid w:val="00573AC9"/>
    <w:rsid w:val="00573DE1"/>
    <w:rsid w:val="00574458"/>
    <w:rsid w:val="0057477B"/>
    <w:rsid w:val="005752CE"/>
    <w:rsid w:val="0057570E"/>
    <w:rsid w:val="00575A61"/>
    <w:rsid w:val="00575A7B"/>
    <w:rsid w:val="00575A86"/>
    <w:rsid w:val="00575BD0"/>
    <w:rsid w:val="00575E40"/>
    <w:rsid w:val="00576129"/>
    <w:rsid w:val="00576B03"/>
    <w:rsid w:val="00576DB2"/>
    <w:rsid w:val="00576E1B"/>
    <w:rsid w:val="00577565"/>
    <w:rsid w:val="0057786A"/>
    <w:rsid w:val="005778A5"/>
    <w:rsid w:val="0058060C"/>
    <w:rsid w:val="00581539"/>
    <w:rsid w:val="005817A0"/>
    <w:rsid w:val="005818BF"/>
    <w:rsid w:val="0058216D"/>
    <w:rsid w:val="005821D1"/>
    <w:rsid w:val="00582436"/>
    <w:rsid w:val="00582C80"/>
    <w:rsid w:val="00582D7B"/>
    <w:rsid w:val="00582D80"/>
    <w:rsid w:val="00582E54"/>
    <w:rsid w:val="00583779"/>
    <w:rsid w:val="0058394A"/>
    <w:rsid w:val="00584074"/>
    <w:rsid w:val="00584674"/>
    <w:rsid w:val="0058515F"/>
    <w:rsid w:val="00586359"/>
    <w:rsid w:val="005864BC"/>
    <w:rsid w:val="00586772"/>
    <w:rsid w:val="0058688A"/>
    <w:rsid w:val="00586A88"/>
    <w:rsid w:val="00586B91"/>
    <w:rsid w:val="00586CDC"/>
    <w:rsid w:val="0058720F"/>
    <w:rsid w:val="00587774"/>
    <w:rsid w:val="0059067B"/>
    <w:rsid w:val="005908AF"/>
    <w:rsid w:val="005913C0"/>
    <w:rsid w:val="00591A94"/>
    <w:rsid w:val="00591DF7"/>
    <w:rsid w:val="005923E1"/>
    <w:rsid w:val="0059249A"/>
    <w:rsid w:val="0059280C"/>
    <w:rsid w:val="00592D1D"/>
    <w:rsid w:val="0059339C"/>
    <w:rsid w:val="00593AA2"/>
    <w:rsid w:val="00594168"/>
    <w:rsid w:val="00594258"/>
    <w:rsid w:val="00594635"/>
    <w:rsid w:val="0059463F"/>
    <w:rsid w:val="00594C58"/>
    <w:rsid w:val="005951B8"/>
    <w:rsid w:val="0059584F"/>
    <w:rsid w:val="00595C41"/>
    <w:rsid w:val="005963ED"/>
    <w:rsid w:val="00596B9A"/>
    <w:rsid w:val="00597046"/>
    <w:rsid w:val="00597736"/>
    <w:rsid w:val="00597894"/>
    <w:rsid w:val="00597AE1"/>
    <w:rsid w:val="005A05D5"/>
    <w:rsid w:val="005A0663"/>
    <w:rsid w:val="005A1A90"/>
    <w:rsid w:val="005A1B99"/>
    <w:rsid w:val="005A1C8D"/>
    <w:rsid w:val="005A2CE2"/>
    <w:rsid w:val="005A2EED"/>
    <w:rsid w:val="005A37C9"/>
    <w:rsid w:val="005A3811"/>
    <w:rsid w:val="005A3990"/>
    <w:rsid w:val="005A3BB8"/>
    <w:rsid w:val="005A3D90"/>
    <w:rsid w:val="005A4199"/>
    <w:rsid w:val="005A41A1"/>
    <w:rsid w:val="005A459C"/>
    <w:rsid w:val="005A48B8"/>
    <w:rsid w:val="005A5264"/>
    <w:rsid w:val="005A53C4"/>
    <w:rsid w:val="005A5D60"/>
    <w:rsid w:val="005A62E9"/>
    <w:rsid w:val="005A6361"/>
    <w:rsid w:val="005A7434"/>
    <w:rsid w:val="005B04BF"/>
    <w:rsid w:val="005B07FC"/>
    <w:rsid w:val="005B1162"/>
    <w:rsid w:val="005B12BA"/>
    <w:rsid w:val="005B16B5"/>
    <w:rsid w:val="005B17B1"/>
    <w:rsid w:val="005B1E91"/>
    <w:rsid w:val="005B249E"/>
    <w:rsid w:val="005B24AC"/>
    <w:rsid w:val="005B273A"/>
    <w:rsid w:val="005B283D"/>
    <w:rsid w:val="005B2C07"/>
    <w:rsid w:val="005B2C88"/>
    <w:rsid w:val="005B2DD5"/>
    <w:rsid w:val="005B368B"/>
    <w:rsid w:val="005B4083"/>
    <w:rsid w:val="005B4594"/>
    <w:rsid w:val="005B50F4"/>
    <w:rsid w:val="005B556B"/>
    <w:rsid w:val="005B581A"/>
    <w:rsid w:val="005B5BD6"/>
    <w:rsid w:val="005B7611"/>
    <w:rsid w:val="005C00D4"/>
    <w:rsid w:val="005C0204"/>
    <w:rsid w:val="005C0DE7"/>
    <w:rsid w:val="005C12E8"/>
    <w:rsid w:val="005C14DB"/>
    <w:rsid w:val="005C1B3B"/>
    <w:rsid w:val="005C2A62"/>
    <w:rsid w:val="005C2B0A"/>
    <w:rsid w:val="005C2DD6"/>
    <w:rsid w:val="005C2E58"/>
    <w:rsid w:val="005C3460"/>
    <w:rsid w:val="005C381D"/>
    <w:rsid w:val="005C3B4E"/>
    <w:rsid w:val="005C3EF4"/>
    <w:rsid w:val="005C4057"/>
    <w:rsid w:val="005C4439"/>
    <w:rsid w:val="005C4974"/>
    <w:rsid w:val="005C4A90"/>
    <w:rsid w:val="005C557D"/>
    <w:rsid w:val="005C5656"/>
    <w:rsid w:val="005C589D"/>
    <w:rsid w:val="005C58EB"/>
    <w:rsid w:val="005C6356"/>
    <w:rsid w:val="005C6564"/>
    <w:rsid w:val="005C6B57"/>
    <w:rsid w:val="005C73AC"/>
    <w:rsid w:val="005C75A6"/>
    <w:rsid w:val="005C79E0"/>
    <w:rsid w:val="005D01D2"/>
    <w:rsid w:val="005D0784"/>
    <w:rsid w:val="005D09E9"/>
    <w:rsid w:val="005D18A1"/>
    <w:rsid w:val="005D1E46"/>
    <w:rsid w:val="005D2216"/>
    <w:rsid w:val="005D2266"/>
    <w:rsid w:val="005D263E"/>
    <w:rsid w:val="005D2B45"/>
    <w:rsid w:val="005D2B74"/>
    <w:rsid w:val="005D2D71"/>
    <w:rsid w:val="005D30C0"/>
    <w:rsid w:val="005D3374"/>
    <w:rsid w:val="005D36D0"/>
    <w:rsid w:val="005D3703"/>
    <w:rsid w:val="005D39A3"/>
    <w:rsid w:val="005D3A1D"/>
    <w:rsid w:val="005D3E33"/>
    <w:rsid w:val="005D42C7"/>
    <w:rsid w:val="005D457C"/>
    <w:rsid w:val="005D4716"/>
    <w:rsid w:val="005D4A38"/>
    <w:rsid w:val="005D4CE0"/>
    <w:rsid w:val="005D58A3"/>
    <w:rsid w:val="005D5913"/>
    <w:rsid w:val="005D60B8"/>
    <w:rsid w:val="005D63A2"/>
    <w:rsid w:val="005D6EFF"/>
    <w:rsid w:val="005D6FE9"/>
    <w:rsid w:val="005D7064"/>
    <w:rsid w:val="005D7AB0"/>
    <w:rsid w:val="005D7BEE"/>
    <w:rsid w:val="005E06BD"/>
    <w:rsid w:val="005E0862"/>
    <w:rsid w:val="005E0A6C"/>
    <w:rsid w:val="005E0AE8"/>
    <w:rsid w:val="005E0BA4"/>
    <w:rsid w:val="005E0EAE"/>
    <w:rsid w:val="005E0F98"/>
    <w:rsid w:val="005E14F4"/>
    <w:rsid w:val="005E278E"/>
    <w:rsid w:val="005E2DCC"/>
    <w:rsid w:val="005E2E70"/>
    <w:rsid w:val="005E3001"/>
    <w:rsid w:val="005E32A5"/>
    <w:rsid w:val="005E3DA7"/>
    <w:rsid w:val="005E3EB4"/>
    <w:rsid w:val="005E4443"/>
    <w:rsid w:val="005E50E2"/>
    <w:rsid w:val="005E5854"/>
    <w:rsid w:val="005E5DBD"/>
    <w:rsid w:val="005E5F50"/>
    <w:rsid w:val="005E64C3"/>
    <w:rsid w:val="005E7234"/>
    <w:rsid w:val="005E7AB2"/>
    <w:rsid w:val="005E7B42"/>
    <w:rsid w:val="005F02F8"/>
    <w:rsid w:val="005F06E9"/>
    <w:rsid w:val="005F0AF3"/>
    <w:rsid w:val="005F0C0D"/>
    <w:rsid w:val="005F1066"/>
    <w:rsid w:val="005F14F1"/>
    <w:rsid w:val="005F191D"/>
    <w:rsid w:val="005F19C5"/>
    <w:rsid w:val="005F1BBA"/>
    <w:rsid w:val="005F1D6A"/>
    <w:rsid w:val="005F1DED"/>
    <w:rsid w:val="005F267E"/>
    <w:rsid w:val="005F26B3"/>
    <w:rsid w:val="005F279D"/>
    <w:rsid w:val="005F2E87"/>
    <w:rsid w:val="005F3B6C"/>
    <w:rsid w:val="005F4257"/>
    <w:rsid w:val="005F470A"/>
    <w:rsid w:val="005F4861"/>
    <w:rsid w:val="005F5601"/>
    <w:rsid w:val="005F5878"/>
    <w:rsid w:val="005F5962"/>
    <w:rsid w:val="005F59E4"/>
    <w:rsid w:val="005F65AC"/>
    <w:rsid w:val="005F68AF"/>
    <w:rsid w:val="005F7242"/>
    <w:rsid w:val="005F7601"/>
    <w:rsid w:val="005F7854"/>
    <w:rsid w:val="005F7A52"/>
    <w:rsid w:val="00600001"/>
    <w:rsid w:val="006003B6"/>
    <w:rsid w:val="006004CF"/>
    <w:rsid w:val="006007DE"/>
    <w:rsid w:val="00600874"/>
    <w:rsid w:val="00600BAA"/>
    <w:rsid w:val="00600C2B"/>
    <w:rsid w:val="00601599"/>
    <w:rsid w:val="006015B2"/>
    <w:rsid w:val="00601A78"/>
    <w:rsid w:val="006023AC"/>
    <w:rsid w:val="00602447"/>
    <w:rsid w:val="00602922"/>
    <w:rsid w:val="00602D61"/>
    <w:rsid w:val="006037A8"/>
    <w:rsid w:val="006039DB"/>
    <w:rsid w:val="00603D05"/>
    <w:rsid w:val="00604259"/>
    <w:rsid w:val="00604601"/>
    <w:rsid w:val="0060464C"/>
    <w:rsid w:val="0060578C"/>
    <w:rsid w:val="00605797"/>
    <w:rsid w:val="0060635F"/>
    <w:rsid w:val="006063F1"/>
    <w:rsid w:val="006068D2"/>
    <w:rsid w:val="00607AAE"/>
    <w:rsid w:val="00607BF7"/>
    <w:rsid w:val="00607DCD"/>
    <w:rsid w:val="00610570"/>
    <w:rsid w:val="00611359"/>
    <w:rsid w:val="00612246"/>
    <w:rsid w:val="0061243D"/>
    <w:rsid w:val="006135EE"/>
    <w:rsid w:val="00613801"/>
    <w:rsid w:val="00613FA1"/>
    <w:rsid w:val="00614299"/>
    <w:rsid w:val="00614421"/>
    <w:rsid w:val="00614440"/>
    <w:rsid w:val="00614A2A"/>
    <w:rsid w:val="00614CF9"/>
    <w:rsid w:val="006154BA"/>
    <w:rsid w:val="00615F1E"/>
    <w:rsid w:val="00616180"/>
    <w:rsid w:val="00616301"/>
    <w:rsid w:val="0061649D"/>
    <w:rsid w:val="00616723"/>
    <w:rsid w:val="006176A5"/>
    <w:rsid w:val="006176A8"/>
    <w:rsid w:val="006176FD"/>
    <w:rsid w:val="00617E38"/>
    <w:rsid w:val="00617E79"/>
    <w:rsid w:val="00620430"/>
    <w:rsid w:val="00620630"/>
    <w:rsid w:val="00620BA7"/>
    <w:rsid w:val="0062130B"/>
    <w:rsid w:val="006217F3"/>
    <w:rsid w:val="006217FE"/>
    <w:rsid w:val="006218E8"/>
    <w:rsid w:val="00621B32"/>
    <w:rsid w:val="00621D51"/>
    <w:rsid w:val="006224FC"/>
    <w:rsid w:val="00622AA2"/>
    <w:rsid w:val="00623091"/>
    <w:rsid w:val="0062364C"/>
    <w:rsid w:val="00623726"/>
    <w:rsid w:val="006239DC"/>
    <w:rsid w:val="00624552"/>
    <w:rsid w:val="006249A7"/>
    <w:rsid w:val="006249ED"/>
    <w:rsid w:val="00624B60"/>
    <w:rsid w:val="00624B9C"/>
    <w:rsid w:val="00625722"/>
    <w:rsid w:val="00625D14"/>
    <w:rsid w:val="006260AC"/>
    <w:rsid w:val="00626B42"/>
    <w:rsid w:val="00626BDA"/>
    <w:rsid w:val="00627456"/>
    <w:rsid w:val="0062771D"/>
    <w:rsid w:val="006278D0"/>
    <w:rsid w:val="0063035E"/>
    <w:rsid w:val="006305CD"/>
    <w:rsid w:val="00630643"/>
    <w:rsid w:val="0063070A"/>
    <w:rsid w:val="006313E0"/>
    <w:rsid w:val="00631431"/>
    <w:rsid w:val="00631470"/>
    <w:rsid w:val="00631C94"/>
    <w:rsid w:val="00631E4D"/>
    <w:rsid w:val="00631EB7"/>
    <w:rsid w:val="00631FCF"/>
    <w:rsid w:val="00632053"/>
    <w:rsid w:val="006324A4"/>
    <w:rsid w:val="006325D4"/>
    <w:rsid w:val="00632674"/>
    <w:rsid w:val="00632904"/>
    <w:rsid w:val="00632A0F"/>
    <w:rsid w:val="00632F35"/>
    <w:rsid w:val="006333E6"/>
    <w:rsid w:val="006335E8"/>
    <w:rsid w:val="0063366A"/>
    <w:rsid w:val="006338F4"/>
    <w:rsid w:val="0063401B"/>
    <w:rsid w:val="006340B1"/>
    <w:rsid w:val="006350A7"/>
    <w:rsid w:val="00635351"/>
    <w:rsid w:val="00635480"/>
    <w:rsid w:val="00635B61"/>
    <w:rsid w:val="00636536"/>
    <w:rsid w:val="006367BE"/>
    <w:rsid w:val="00636AC4"/>
    <w:rsid w:val="00636BAF"/>
    <w:rsid w:val="00636D9B"/>
    <w:rsid w:val="00636DD8"/>
    <w:rsid w:val="0063776B"/>
    <w:rsid w:val="00637E13"/>
    <w:rsid w:val="006402F0"/>
    <w:rsid w:val="006405BB"/>
    <w:rsid w:val="0064071C"/>
    <w:rsid w:val="00641312"/>
    <w:rsid w:val="00641881"/>
    <w:rsid w:val="00641AA5"/>
    <w:rsid w:val="00642474"/>
    <w:rsid w:val="006427E5"/>
    <w:rsid w:val="006428F9"/>
    <w:rsid w:val="00642C05"/>
    <w:rsid w:val="00642C1A"/>
    <w:rsid w:val="00642DA0"/>
    <w:rsid w:val="00642EDC"/>
    <w:rsid w:val="00643159"/>
    <w:rsid w:val="006431E6"/>
    <w:rsid w:val="00643580"/>
    <w:rsid w:val="006435C6"/>
    <w:rsid w:val="00643E17"/>
    <w:rsid w:val="00643F5C"/>
    <w:rsid w:val="0064413D"/>
    <w:rsid w:val="006441AF"/>
    <w:rsid w:val="00644741"/>
    <w:rsid w:val="0064577D"/>
    <w:rsid w:val="00645C12"/>
    <w:rsid w:val="0064757F"/>
    <w:rsid w:val="006475B9"/>
    <w:rsid w:val="0064774A"/>
    <w:rsid w:val="006477A8"/>
    <w:rsid w:val="006503DD"/>
    <w:rsid w:val="00650465"/>
    <w:rsid w:val="00650C6B"/>
    <w:rsid w:val="00651154"/>
    <w:rsid w:val="00651A24"/>
    <w:rsid w:val="00651A99"/>
    <w:rsid w:val="00651DB2"/>
    <w:rsid w:val="00651E0A"/>
    <w:rsid w:val="00651FCD"/>
    <w:rsid w:val="00652791"/>
    <w:rsid w:val="00652802"/>
    <w:rsid w:val="00652914"/>
    <w:rsid w:val="00652E2F"/>
    <w:rsid w:val="0065309A"/>
    <w:rsid w:val="00653177"/>
    <w:rsid w:val="00653580"/>
    <w:rsid w:val="0065358D"/>
    <w:rsid w:val="006537EC"/>
    <w:rsid w:val="006537FF"/>
    <w:rsid w:val="00653898"/>
    <w:rsid w:val="006538B3"/>
    <w:rsid w:val="006541C3"/>
    <w:rsid w:val="0065457B"/>
    <w:rsid w:val="0065491B"/>
    <w:rsid w:val="00654EB2"/>
    <w:rsid w:val="006551BF"/>
    <w:rsid w:val="00655359"/>
    <w:rsid w:val="0065541D"/>
    <w:rsid w:val="006554D8"/>
    <w:rsid w:val="006555AC"/>
    <w:rsid w:val="00655773"/>
    <w:rsid w:val="0065577E"/>
    <w:rsid w:val="00655DAC"/>
    <w:rsid w:val="00655E83"/>
    <w:rsid w:val="00656954"/>
    <w:rsid w:val="00656E32"/>
    <w:rsid w:val="00656FDA"/>
    <w:rsid w:val="00657BD0"/>
    <w:rsid w:val="006600C7"/>
    <w:rsid w:val="006601DC"/>
    <w:rsid w:val="00660356"/>
    <w:rsid w:val="006609B4"/>
    <w:rsid w:val="00660F9E"/>
    <w:rsid w:val="00661100"/>
    <w:rsid w:val="00661BC9"/>
    <w:rsid w:val="00661FF9"/>
    <w:rsid w:val="006629E4"/>
    <w:rsid w:val="00663499"/>
    <w:rsid w:val="00663613"/>
    <w:rsid w:val="00663B67"/>
    <w:rsid w:val="006640C4"/>
    <w:rsid w:val="006644D9"/>
    <w:rsid w:val="00664726"/>
    <w:rsid w:val="00664E66"/>
    <w:rsid w:val="00665176"/>
    <w:rsid w:val="006653E4"/>
    <w:rsid w:val="00665426"/>
    <w:rsid w:val="00665472"/>
    <w:rsid w:val="0066558A"/>
    <w:rsid w:val="00665CC7"/>
    <w:rsid w:val="006663A8"/>
    <w:rsid w:val="00666BBB"/>
    <w:rsid w:val="00667132"/>
    <w:rsid w:val="0066754B"/>
    <w:rsid w:val="006675C7"/>
    <w:rsid w:val="006678ED"/>
    <w:rsid w:val="00667AF6"/>
    <w:rsid w:val="00667FF4"/>
    <w:rsid w:val="00670270"/>
    <w:rsid w:val="006708C5"/>
    <w:rsid w:val="00670CA3"/>
    <w:rsid w:val="00670DA2"/>
    <w:rsid w:val="0067106A"/>
    <w:rsid w:val="00671074"/>
    <w:rsid w:val="006710A0"/>
    <w:rsid w:val="006710AF"/>
    <w:rsid w:val="0067176B"/>
    <w:rsid w:val="00671B1A"/>
    <w:rsid w:val="00671C27"/>
    <w:rsid w:val="00671FDC"/>
    <w:rsid w:val="006724C2"/>
    <w:rsid w:val="0067288A"/>
    <w:rsid w:val="00672CC9"/>
    <w:rsid w:val="00673DD7"/>
    <w:rsid w:val="00673E24"/>
    <w:rsid w:val="006748EA"/>
    <w:rsid w:val="0067495B"/>
    <w:rsid w:val="00675595"/>
    <w:rsid w:val="0067610F"/>
    <w:rsid w:val="006761D4"/>
    <w:rsid w:val="0067657E"/>
    <w:rsid w:val="00676D7B"/>
    <w:rsid w:val="006772F0"/>
    <w:rsid w:val="006773B6"/>
    <w:rsid w:val="006776E5"/>
    <w:rsid w:val="006777D9"/>
    <w:rsid w:val="00680050"/>
    <w:rsid w:val="006801C3"/>
    <w:rsid w:val="00680452"/>
    <w:rsid w:val="0068070E"/>
    <w:rsid w:val="00680FB6"/>
    <w:rsid w:val="00681111"/>
    <w:rsid w:val="006818A3"/>
    <w:rsid w:val="006818BC"/>
    <w:rsid w:val="006818E3"/>
    <w:rsid w:val="006819B8"/>
    <w:rsid w:val="0068249A"/>
    <w:rsid w:val="006829CE"/>
    <w:rsid w:val="006830B1"/>
    <w:rsid w:val="00683489"/>
    <w:rsid w:val="006840AE"/>
    <w:rsid w:val="00684280"/>
    <w:rsid w:val="0068479F"/>
    <w:rsid w:val="00684BBE"/>
    <w:rsid w:val="00684E2E"/>
    <w:rsid w:val="00684E52"/>
    <w:rsid w:val="00685D23"/>
    <w:rsid w:val="00685D52"/>
    <w:rsid w:val="00685F35"/>
    <w:rsid w:val="00686038"/>
    <w:rsid w:val="00686B7C"/>
    <w:rsid w:val="0068709C"/>
    <w:rsid w:val="0068710D"/>
    <w:rsid w:val="006872FE"/>
    <w:rsid w:val="00687D55"/>
    <w:rsid w:val="00690102"/>
    <w:rsid w:val="00690A14"/>
    <w:rsid w:val="00692172"/>
    <w:rsid w:val="006927F2"/>
    <w:rsid w:val="00692A3B"/>
    <w:rsid w:val="00692B2A"/>
    <w:rsid w:val="00692FDC"/>
    <w:rsid w:val="006936C4"/>
    <w:rsid w:val="00693780"/>
    <w:rsid w:val="00693C36"/>
    <w:rsid w:val="00693D26"/>
    <w:rsid w:val="0069424D"/>
    <w:rsid w:val="006943F1"/>
    <w:rsid w:val="0069467B"/>
    <w:rsid w:val="00694A85"/>
    <w:rsid w:val="0069544D"/>
    <w:rsid w:val="00695546"/>
    <w:rsid w:val="0069588D"/>
    <w:rsid w:val="00695C67"/>
    <w:rsid w:val="00696C9E"/>
    <w:rsid w:val="006974CE"/>
    <w:rsid w:val="00697B34"/>
    <w:rsid w:val="00697FB9"/>
    <w:rsid w:val="006A0084"/>
    <w:rsid w:val="006A0543"/>
    <w:rsid w:val="006A13CF"/>
    <w:rsid w:val="006A1A3D"/>
    <w:rsid w:val="006A1B67"/>
    <w:rsid w:val="006A2C29"/>
    <w:rsid w:val="006A2C36"/>
    <w:rsid w:val="006A3000"/>
    <w:rsid w:val="006A3598"/>
    <w:rsid w:val="006A373B"/>
    <w:rsid w:val="006A3875"/>
    <w:rsid w:val="006A3E99"/>
    <w:rsid w:val="006A3E9F"/>
    <w:rsid w:val="006A41CC"/>
    <w:rsid w:val="006A4465"/>
    <w:rsid w:val="006A4CCB"/>
    <w:rsid w:val="006A4FB1"/>
    <w:rsid w:val="006A5251"/>
    <w:rsid w:val="006A618E"/>
    <w:rsid w:val="006A6654"/>
    <w:rsid w:val="006A6950"/>
    <w:rsid w:val="006A6AB3"/>
    <w:rsid w:val="006A6E9A"/>
    <w:rsid w:val="006A7182"/>
    <w:rsid w:val="006A726F"/>
    <w:rsid w:val="006A775D"/>
    <w:rsid w:val="006A79D5"/>
    <w:rsid w:val="006B012C"/>
    <w:rsid w:val="006B060C"/>
    <w:rsid w:val="006B0BBE"/>
    <w:rsid w:val="006B0CF4"/>
    <w:rsid w:val="006B0D1D"/>
    <w:rsid w:val="006B101F"/>
    <w:rsid w:val="006B10C3"/>
    <w:rsid w:val="006B10F7"/>
    <w:rsid w:val="006B125A"/>
    <w:rsid w:val="006B143F"/>
    <w:rsid w:val="006B29AB"/>
    <w:rsid w:val="006B30A6"/>
    <w:rsid w:val="006B3120"/>
    <w:rsid w:val="006B3790"/>
    <w:rsid w:val="006B37BF"/>
    <w:rsid w:val="006B3B75"/>
    <w:rsid w:val="006B42FF"/>
    <w:rsid w:val="006B4A26"/>
    <w:rsid w:val="006B4FAA"/>
    <w:rsid w:val="006B51A1"/>
    <w:rsid w:val="006B5485"/>
    <w:rsid w:val="006B552B"/>
    <w:rsid w:val="006B59EA"/>
    <w:rsid w:val="006B62B2"/>
    <w:rsid w:val="006B6378"/>
    <w:rsid w:val="006B6E91"/>
    <w:rsid w:val="006B72DA"/>
    <w:rsid w:val="006B7918"/>
    <w:rsid w:val="006B7DFD"/>
    <w:rsid w:val="006C00D7"/>
    <w:rsid w:val="006C0693"/>
    <w:rsid w:val="006C0847"/>
    <w:rsid w:val="006C0EAF"/>
    <w:rsid w:val="006C0FAC"/>
    <w:rsid w:val="006C0FC7"/>
    <w:rsid w:val="006C10BC"/>
    <w:rsid w:val="006C15DD"/>
    <w:rsid w:val="006C1BFE"/>
    <w:rsid w:val="006C1C70"/>
    <w:rsid w:val="006C25A2"/>
    <w:rsid w:val="006C2AC7"/>
    <w:rsid w:val="006C2ADC"/>
    <w:rsid w:val="006C34FD"/>
    <w:rsid w:val="006C355E"/>
    <w:rsid w:val="006C3836"/>
    <w:rsid w:val="006C3F9A"/>
    <w:rsid w:val="006C407F"/>
    <w:rsid w:val="006C4173"/>
    <w:rsid w:val="006C483D"/>
    <w:rsid w:val="006C4D2E"/>
    <w:rsid w:val="006C528C"/>
    <w:rsid w:val="006C5801"/>
    <w:rsid w:val="006C5A88"/>
    <w:rsid w:val="006C5B7E"/>
    <w:rsid w:val="006C5EA0"/>
    <w:rsid w:val="006C64A4"/>
    <w:rsid w:val="006C69D4"/>
    <w:rsid w:val="006C730D"/>
    <w:rsid w:val="006C7591"/>
    <w:rsid w:val="006C78A1"/>
    <w:rsid w:val="006C790E"/>
    <w:rsid w:val="006C7EC7"/>
    <w:rsid w:val="006D14E2"/>
    <w:rsid w:val="006D1772"/>
    <w:rsid w:val="006D1870"/>
    <w:rsid w:val="006D2143"/>
    <w:rsid w:val="006D2365"/>
    <w:rsid w:val="006D2692"/>
    <w:rsid w:val="006D29FA"/>
    <w:rsid w:val="006D2DEE"/>
    <w:rsid w:val="006D3623"/>
    <w:rsid w:val="006D3653"/>
    <w:rsid w:val="006D4150"/>
    <w:rsid w:val="006D459D"/>
    <w:rsid w:val="006D5579"/>
    <w:rsid w:val="006D5641"/>
    <w:rsid w:val="006D585C"/>
    <w:rsid w:val="006D5B0F"/>
    <w:rsid w:val="006D5B4B"/>
    <w:rsid w:val="006D5C1C"/>
    <w:rsid w:val="006D62A5"/>
    <w:rsid w:val="006D63F5"/>
    <w:rsid w:val="006D659C"/>
    <w:rsid w:val="006D662C"/>
    <w:rsid w:val="006D6C2C"/>
    <w:rsid w:val="006D6CDF"/>
    <w:rsid w:val="006D6E54"/>
    <w:rsid w:val="006D776C"/>
    <w:rsid w:val="006D78D5"/>
    <w:rsid w:val="006D7A36"/>
    <w:rsid w:val="006D7A75"/>
    <w:rsid w:val="006D7CA7"/>
    <w:rsid w:val="006D7D36"/>
    <w:rsid w:val="006E068A"/>
    <w:rsid w:val="006E076A"/>
    <w:rsid w:val="006E07E0"/>
    <w:rsid w:val="006E1907"/>
    <w:rsid w:val="006E2167"/>
    <w:rsid w:val="006E22C3"/>
    <w:rsid w:val="006E2835"/>
    <w:rsid w:val="006E28E7"/>
    <w:rsid w:val="006E28FE"/>
    <w:rsid w:val="006E32CB"/>
    <w:rsid w:val="006E3953"/>
    <w:rsid w:val="006E39C5"/>
    <w:rsid w:val="006E3FC3"/>
    <w:rsid w:val="006E4500"/>
    <w:rsid w:val="006E4C0F"/>
    <w:rsid w:val="006E5079"/>
    <w:rsid w:val="006E56A4"/>
    <w:rsid w:val="006E5D8D"/>
    <w:rsid w:val="006E5FFD"/>
    <w:rsid w:val="006E6CCD"/>
    <w:rsid w:val="006E74A8"/>
    <w:rsid w:val="006E77D4"/>
    <w:rsid w:val="006E7973"/>
    <w:rsid w:val="006F04FA"/>
    <w:rsid w:val="006F08A6"/>
    <w:rsid w:val="006F0994"/>
    <w:rsid w:val="006F0C36"/>
    <w:rsid w:val="006F0E9E"/>
    <w:rsid w:val="006F10F4"/>
    <w:rsid w:val="006F11F1"/>
    <w:rsid w:val="006F145D"/>
    <w:rsid w:val="006F1A3D"/>
    <w:rsid w:val="006F2410"/>
    <w:rsid w:val="006F27D0"/>
    <w:rsid w:val="006F2E7A"/>
    <w:rsid w:val="006F3E93"/>
    <w:rsid w:val="006F401C"/>
    <w:rsid w:val="006F445D"/>
    <w:rsid w:val="006F4624"/>
    <w:rsid w:val="006F4C3E"/>
    <w:rsid w:val="006F56A1"/>
    <w:rsid w:val="006F5B04"/>
    <w:rsid w:val="006F5BD6"/>
    <w:rsid w:val="006F5C0A"/>
    <w:rsid w:val="006F5C8F"/>
    <w:rsid w:val="006F622E"/>
    <w:rsid w:val="006F62ED"/>
    <w:rsid w:val="006F7335"/>
    <w:rsid w:val="006F73D0"/>
    <w:rsid w:val="006F7498"/>
    <w:rsid w:val="006F7657"/>
    <w:rsid w:val="006F7668"/>
    <w:rsid w:val="006F7B4E"/>
    <w:rsid w:val="006F7D4B"/>
    <w:rsid w:val="006F7E5C"/>
    <w:rsid w:val="00700372"/>
    <w:rsid w:val="00700CA6"/>
    <w:rsid w:val="00700D4A"/>
    <w:rsid w:val="00701286"/>
    <w:rsid w:val="00701566"/>
    <w:rsid w:val="007016AA"/>
    <w:rsid w:val="007016B0"/>
    <w:rsid w:val="00702589"/>
    <w:rsid w:val="007025A3"/>
    <w:rsid w:val="00702605"/>
    <w:rsid w:val="007026A6"/>
    <w:rsid w:val="0070298A"/>
    <w:rsid w:val="00702F99"/>
    <w:rsid w:val="007030AA"/>
    <w:rsid w:val="007031C8"/>
    <w:rsid w:val="00703334"/>
    <w:rsid w:val="0070349F"/>
    <w:rsid w:val="00703EC0"/>
    <w:rsid w:val="0070416A"/>
    <w:rsid w:val="007045E2"/>
    <w:rsid w:val="007059E6"/>
    <w:rsid w:val="00705BE9"/>
    <w:rsid w:val="0070603F"/>
    <w:rsid w:val="00706EA6"/>
    <w:rsid w:val="00707053"/>
    <w:rsid w:val="007071A1"/>
    <w:rsid w:val="00707B83"/>
    <w:rsid w:val="00707FE3"/>
    <w:rsid w:val="007100DE"/>
    <w:rsid w:val="0071054C"/>
    <w:rsid w:val="007108BD"/>
    <w:rsid w:val="007113F0"/>
    <w:rsid w:val="00711C3D"/>
    <w:rsid w:val="00711CD7"/>
    <w:rsid w:val="007120A1"/>
    <w:rsid w:val="007122AB"/>
    <w:rsid w:val="00712310"/>
    <w:rsid w:val="00712545"/>
    <w:rsid w:val="0071258B"/>
    <w:rsid w:val="007128F4"/>
    <w:rsid w:val="00712A8E"/>
    <w:rsid w:val="0071444A"/>
    <w:rsid w:val="00714596"/>
    <w:rsid w:val="007146DE"/>
    <w:rsid w:val="00714817"/>
    <w:rsid w:val="00715D00"/>
    <w:rsid w:val="00715DE5"/>
    <w:rsid w:val="007162AA"/>
    <w:rsid w:val="00716FD2"/>
    <w:rsid w:val="00717087"/>
    <w:rsid w:val="0071772F"/>
    <w:rsid w:val="00717860"/>
    <w:rsid w:val="00717874"/>
    <w:rsid w:val="00720572"/>
    <w:rsid w:val="00720DD4"/>
    <w:rsid w:val="007227B2"/>
    <w:rsid w:val="00722BF2"/>
    <w:rsid w:val="00723458"/>
    <w:rsid w:val="00723CFC"/>
    <w:rsid w:val="00724D2E"/>
    <w:rsid w:val="00725740"/>
    <w:rsid w:val="00725B55"/>
    <w:rsid w:val="00725BC5"/>
    <w:rsid w:val="0072715C"/>
    <w:rsid w:val="00727BD6"/>
    <w:rsid w:val="00727DB2"/>
    <w:rsid w:val="00730012"/>
    <w:rsid w:val="0073047D"/>
    <w:rsid w:val="007314F7"/>
    <w:rsid w:val="0073258F"/>
    <w:rsid w:val="00732A81"/>
    <w:rsid w:val="00732BF1"/>
    <w:rsid w:val="00732F33"/>
    <w:rsid w:val="00733128"/>
    <w:rsid w:val="00733212"/>
    <w:rsid w:val="007337B6"/>
    <w:rsid w:val="00733819"/>
    <w:rsid w:val="007342BB"/>
    <w:rsid w:val="0073438B"/>
    <w:rsid w:val="0073495E"/>
    <w:rsid w:val="00734FB4"/>
    <w:rsid w:val="00735A91"/>
    <w:rsid w:val="00735C73"/>
    <w:rsid w:val="00735C94"/>
    <w:rsid w:val="00735FD5"/>
    <w:rsid w:val="00736042"/>
    <w:rsid w:val="00736349"/>
    <w:rsid w:val="0073669D"/>
    <w:rsid w:val="007366C5"/>
    <w:rsid w:val="00736ABD"/>
    <w:rsid w:val="00737588"/>
    <w:rsid w:val="00740581"/>
    <w:rsid w:val="00740761"/>
    <w:rsid w:val="00741413"/>
    <w:rsid w:val="007416F3"/>
    <w:rsid w:val="00741744"/>
    <w:rsid w:val="007418EC"/>
    <w:rsid w:val="00741D2D"/>
    <w:rsid w:val="00742006"/>
    <w:rsid w:val="0074208F"/>
    <w:rsid w:val="00742DEA"/>
    <w:rsid w:val="00742F17"/>
    <w:rsid w:val="0074324C"/>
    <w:rsid w:val="0074345D"/>
    <w:rsid w:val="00743482"/>
    <w:rsid w:val="0074348A"/>
    <w:rsid w:val="007434F4"/>
    <w:rsid w:val="00743CCA"/>
    <w:rsid w:val="00744507"/>
    <w:rsid w:val="0074464C"/>
    <w:rsid w:val="00745DA6"/>
    <w:rsid w:val="00745DDE"/>
    <w:rsid w:val="007463FA"/>
    <w:rsid w:val="00746636"/>
    <w:rsid w:val="00746669"/>
    <w:rsid w:val="007469DE"/>
    <w:rsid w:val="00746A59"/>
    <w:rsid w:val="00747368"/>
    <w:rsid w:val="00747827"/>
    <w:rsid w:val="0074795A"/>
    <w:rsid w:val="0075097D"/>
    <w:rsid w:val="0075125A"/>
    <w:rsid w:val="00751497"/>
    <w:rsid w:val="007518FA"/>
    <w:rsid w:val="007519C2"/>
    <w:rsid w:val="00751CAF"/>
    <w:rsid w:val="00751D77"/>
    <w:rsid w:val="0075220B"/>
    <w:rsid w:val="00752BCB"/>
    <w:rsid w:val="00753031"/>
    <w:rsid w:val="00753122"/>
    <w:rsid w:val="00753944"/>
    <w:rsid w:val="0075418D"/>
    <w:rsid w:val="00754A48"/>
    <w:rsid w:val="00754FC0"/>
    <w:rsid w:val="0075541A"/>
    <w:rsid w:val="00755499"/>
    <w:rsid w:val="00755D02"/>
    <w:rsid w:val="007565AC"/>
    <w:rsid w:val="00756AD2"/>
    <w:rsid w:val="00756B56"/>
    <w:rsid w:val="00756F6C"/>
    <w:rsid w:val="00757440"/>
    <w:rsid w:val="0075762A"/>
    <w:rsid w:val="00757C79"/>
    <w:rsid w:val="00757D64"/>
    <w:rsid w:val="00761453"/>
    <w:rsid w:val="007614C5"/>
    <w:rsid w:val="00761A94"/>
    <w:rsid w:val="00762412"/>
    <w:rsid w:val="00762AD7"/>
    <w:rsid w:val="00762B4C"/>
    <w:rsid w:val="00763012"/>
    <w:rsid w:val="00763297"/>
    <w:rsid w:val="0076360E"/>
    <w:rsid w:val="00763647"/>
    <w:rsid w:val="00764431"/>
    <w:rsid w:val="00764470"/>
    <w:rsid w:val="00765B86"/>
    <w:rsid w:val="00765EDD"/>
    <w:rsid w:val="00766023"/>
    <w:rsid w:val="00766BAE"/>
    <w:rsid w:val="00767120"/>
    <w:rsid w:val="00767B41"/>
    <w:rsid w:val="00767F16"/>
    <w:rsid w:val="00770CD2"/>
    <w:rsid w:val="00770E0C"/>
    <w:rsid w:val="0077100E"/>
    <w:rsid w:val="00771201"/>
    <w:rsid w:val="00771683"/>
    <w:rsid w:val="00771A1F"/>
    <w:rsid w:val="00771D49"/>
    <w:rsid w:val="00772070"/>
    <w:rsid w:val="00772225"/>
    <w:rsid w:val="0077230D"/>
    <w:rsid w:val="007723A8"/>
    <w:rsid w:val="00772AFA"/>
    <w:rsid w:val="00773898"/>
    <w:rsid w:val="00773BA5"/>
    <w:rsid w:val="007741A2"/>
    <w:rsid w:val="007741A5"/>
    <w:rsid w:val="007742E2"/>
    <w:rsid w:val="007744DC"/>
    <w:rsid w:val="00774580"/>
    <w:rsid w:val="00774729"/>
    <w:rsid w:val="007747D4"/>
    <w:rsid w:val="00774AA9"/>
    <w:rsid w:val="00774C44"/>
    <w:rsid w:val="00774ECF"/>
    <w:rsid w:val="00775AB2"/>
    <w:rsid w:val="00775BE4"/>
    <w:rsid w:val="00775C74"/>
    <w:rsid w:val="00775C76"/>
    <w:rsid w:val="00776260"/>
    <w:rsid w:val="00776428"/>
    <w:rsid w:val="00776C22"/>
    <w:rsid w:val="00776C36"/>
    <w:rsid w:val="00776F11"/>
    <w:rsid w:val="00777315"/>
    <w:rsid w:val="007774F4"/>
    <w:rsid w:val="00777BE9"/>
    <w:rsid w:val="00780006"/>
    <w:rsid w:val="00780091"/>
    <w:rsid w:val="00780112"/>
    <w:rsid w:val="00780B25"/>
    <w:rsid w:val="007812D5"/>
    <w:rsid w:val="0078244A"/>
    <w:rsid w:val="007828BB"/>
    <w:rsid w:val="00782DD4"/>
    <w:rsid w:val="00782EEE"/>
    <w:rsid w:val="00782F9F"/>
    <w:rsid w:val="007837BD"/>
    <w:rsid w:val="007839A8"/>
    <w:rsid w:val="00783A2C"/>
    <w:rsid w:val="00783ADC"/>
    <w:rsid w:val="00783CCC"/>
    <w:rsid w:val="00783E3A"/>
    <w:rsid w:val="007841C5"/>
    <w:rsid w:val="0078475A"/>
    <w:rsid w:val="0078480A"/>
    <w:rsid w:val="00784CFC"/>
    <w:rsid w:val="007855BA"/>
    <w:rsid w:val="00785B0B"/>
    <w:rsid w:val="007865F2"/>
    <w:rsid w:val="0078693B"/>
    <w:rsid w:val="0078695C"/>
    <w:rsid w:val="00786E0B"/>
    <w:rsid w:val="00787075"/>
    <w:rsid w:val="0079042A"/>
    <w:rsid w:val="00790602"/>
    <w:rsid w:val="0079082D"/>
    <w:rsid w:val="00790923"/>
    <w:rsid w:val="00790ED6"/>
    <w:rsid w:val="00790F8B"/>
    <w:rsid w:val="007915AF"/>
    <w:rsid w:val="007919B0"/>
    <w:rsid w:val="00791EE1"/>
    <w:rsid w:val="0079235A"/>
    <w:rsid w:val="00792365"/>
    <w:rsid w:val="00792A5F"/>
    <w:rsid w:val="00792B54"/>
    <w:rsid w:val="00792C89"/>
    <w:rsid w:val="00792F3D"/>
    <w:rsid w:val="00792F8A"/>
    <w:rsid w:val="00793148"/>
    <w:rsid w:val="00793323"/>
    <w:rsid w:val="00793871"/>
    <w:rsid w:val="00794013"/>
    <w:rsid w:val="007946E4"/>
    <w:rsid w:val="00795B8F"/>
    <w:rsid w:val="00795D07"/>
    <w:rsid w:val="00795E95"/>
    <w:rsid w:val="00796586"/>
    <w:rsid w:val="00796822"/>
    <w:rsid w:val="00796876"/>
    <w:rsid w:val="00796BB4"/>
    <w:rsid w:val="00797313"/>
    <w:rsid w:val="007977C5"/>
    <w:rsid w:val="0079790B"/>
    <w:rsid w:val="007A0106"/>
    <w:rsid w:val="007A0262"/>
    <w:rsid w:val="007A0380"/>
    <w:rsid w:val="007A0440"/>
    <w:rsid w:val="007A04DD"/>
    <w:rsid w:val="007A05D5"/>
    <w:rsid w:val="007A0639"/>
    <w:rsid w:val="007A09FF"/>
    <w:rsid w:val="007A0B3F"/>
    <w:rsid w:val="007A0D32"/>
    <w:rsid w:val="007A0D56"/>
    <w:rsid w:val="007A1384"/>
    <w:rsid w:val="007A1A6E"/>
    <w:rsid w:val="007A1D3E"/>
    <w:rsid w:val="007A2155"/>
    <w:rsid w:val="007A2234"/>
    <w:rsid w:val="007A2DB7"/>
    <w:rsid w:val="007A312E"/>
    <w:rsid w:val="007A38D6"/>
    <w:rsid w:val="007A3D9E"/>
    <w:rsid w:val="007A3FAC"/>
    <w:rsid w:val="007A40B1"/>
    <w:rsid w:val="007A49E9"/>
    <w:rsid w:val="007A4B6A"/>
    <w:rsid w:val="007A4CA2"/>
    <w:rsid w:val="007A5272"/>
    <w:rsid w:val="007A571B"/>
    <w:rsid w:val="007A58B8"/>
    <w:rsid w:val="007A5AE3"/>
    <w:rsid w:val="007A5D5D"/>
    <w:rsid w:val="007A5E50"/>
    <w:rsid w:val="007A684F"/>
    <w:rsid w:val="007A70BE"/>
    <w:rsid w:val="007B01DA"/>
    <w:rsid w:val="007B049F"/>
    <w:rsid w:val="007B08A7"/>
    <w:rsid w:val="007B14A9"/>
    <w:rsid w:val="007B14C3"/>
    <w:rsid w:val="007B198B"/>
    <w:rsid w:val="007B1D97"/>
    <w:rsid w:val="007B1DF1"/>
    <w:rsid w:val="007B1E4F"/>
    <w:rsid w:val="007B1FDD"/>
    <w:rsid w:val="007B2617"/>
    <w:rsid w:val="007B2BAE"/>
    <w:rsid w:val="007B37E1"/>
    <w:rsid w:val="007B41F6"/>
    <w:rsid w:val="007B42B4"/>
    <w:rsid w:val="007B4716"/>
    <w:rsid w:val="007B505D"/>
    <w:rsid w:val="007B54D0"/>
    <w:rsid w:val="007B64F4"/>
    <w:rsid w:val="007B676F"/>
    <w:rsid w:val="007B67E7"/>
    <w:rsid w:val="007B6904"/>
    <w:rsid w:val="007B6BC0"/>
    <w:rsid w:val="007B6D52"/>
    <w:rsid w:val="007B7486"/>
    <w:rsid w:val="007B78E5"/>
    <w:rsid w:val="007B7BCF"/>
    <w:rsid w:val="007B7E10"/>
    <w:rsid w:val="007C02DD"/>
    <w:rsid w:val="007C04EC"/>
    <w:rsid w:val="007C1219"/>
    <w:rsid w:val="007C14E7"/>
    <w:rsid w:val="007C1564"/>
    <w:rsid w:val="007C1A3C"/>
    <w:rsid w:val="007C1DF7"/>
    <w:rsid w:val="007C2595"/>
    <w:rsid w:val="007C25AC"/>
    <w:rsid w:val="007C2EB0"/>
    <w:rsid w:val="007C312C"/>
    <w:rsid w:val="007C32EC"/>
    <w:rsid w:val="007C3F5B"/>
    <w:rsid w:val="007C41D8"/>
    <w:rsid w:val="007C424E"/>
    <w:rsid w:val="007C4499"/>
    <w:rsid w:val="007C44A6"/>
    <w:rsid w:val="007C46FE"/>
    <w:rsid w:val="007C4A13"/>
    <w:rsid w:val="007C5322"/>
    <w:rsid w:val="007C5C92"/>
    <w:rsid w:val="007C5F70"/>
    <w:rsid w:val="007C6278"/>
    <w:rsid w:val="007C66ED"/>
    <w:rsid w:val="007C6776"/>
    <w:rsid w:val="007C6F5F"/>
    <w:rsid w:val="007C7185"/>
    <w:rsid w:val="007C75D5"/>
    <w:rsid w:val="007D0651"/>
    <w:rsid w:val="007D074F"/>
    <w:rsid w:val="007D097E"/>
    <w:rsid w:val="007D0A54"/>
    <w:rsid w:val="007D0D3B"/>
    <w:rsid w:val="007D1A10"/>
    <w:rsid w:val="007D1D7F"/>
    <w:rsid w:val="007D1F1B"/>
    <w:rsid w:val="007D20C8"/>
    <w:rsid w:val="007D2AFB"/>
    <w:rsid w:val="007D2F65"/>
    <w:rsid w:val="007D3236"/>
    <w:rsid w:val="007D3506"/>
    <w:rsid w:val="007D3CC6"/>
    <w:rsid w:val="007D3D70"/>
    <w:rsid w:val="007D3E44"/>
    <w:rsid w:val="007D3EF6"/>
    <w:rsid w:val="007D44BA"/>
    <w:rsid w:val="007D46B2"/>
    <w:rsid w:val="007D497D"/>
    <w:rsid w:val="007D4CD1"/>
    <w:rsid w:val="007D50AE"/>
    <w:rsid w:val="007D51AD"/>
    <w:rsid w:val="007D594A"/>
    <w:rsid w:val="007D5FD3"/>
    <w:rsid w:val="007D61E2"/>
    <w:rsid w:val="007D67DF"/>
    <w:rsid w:val="007D6C24"/>
    <w:rsid w:val="007D706E"/>
    <w:rsid w:val="007D745B"/>
    <w:rsid w:val="007D78DA"/>
    <w:rsid w:val="007D7E30"/>
    <w:rsid w:val="007D7ED2"/>
    <w:rsid w:val="007E05A2"/>
    <w:rsid w:val="007E05BC"/>
    <w:rsid w:val="007E08AF"/>
    <w:rsid w:val="007E090D"/>
    <w:rsid w:val="007E2060"/>
    <w:rsid w:val="007E20B2"/>
    <w:rsid w:val="007E26E5"/>
    <w:rsid w:val="007E2979"/>
    <w:rsid w:val="007E2B08"/>
    <w:rsid w:val="007E2B19"/>
    <w:rsid w:val="007E2B3B"/>
    <w:rsid w:val="007E2C5B"/>
    <w:rsid w:val="007E2E42"/>
    <w:rsid w:val="007E326E"/>
    <w:rsid w:val="007E3864"/>
    <w:rsid w:val="007E3B6B"/>
    <w:rsid w:val="007E3CDC"/>
    <w:rsid w:val="007E3FCF"/>
    <w:rsid w:val="007E426A"/>
    <w:rsid w:val="007E43C5"/>
    <w:rsid w:val="007E5333"/>
    <w:rsid w:val="007E5798"/>
    <w:rsid w:val="007E5AB7"/>
    <w:rsid w:val="007E5B19"/>
    <w:rsid w:val="007E5CEF"/>
    <w:rsid w:val="007E630C"/>
    <w:rsid w:val="007E6877"/>
    <w:rsid w:val="007E6DE3"/>
    <w:rsid w:val="007E6EAE"/>
    <w:rsid w:val="007E6F5A"/>
    <w:rsid w:val="007E70F7"/>
    <w:rsid w:val="007E7195"/>
    <w:rsid w:val="007E79A0"/>
    <w:rsid w:val="007E7FE8"/>
    <w:rsid w:val="007F035F"/>
    <w:rsid w:val="007F053F"/>
    <w:rsid w:val="007F08C2"/>
    <w:rsid w:val="007F0B6B"/>
    <w:rsid w:val="007F0CE1"/>
    <w:rsid w:val="007F0CFC"/>
    <w:rsid w:val="007F122B"/>
    <w:rsid w:val="007F1613"/>
    <w:rsid w:val="007F2757"/>
    <w:rsid w:val="007F276D"/>
    <w:rsid w:val="007F28DF"/>
    <w:rsid w:val="007F2A99"/>
    <w:rsid w:val="007F2BAB"/>
    <w:rsid w:val="007F2C5B"/>
    <w:rsid w:val="007F2C91"/>
    <w:rsid w:val="007F2FAC"/>
    <w:rsid w:val="007F300B"/>
    <w:rsid w:val="007F3327"/>
    <w:rsid w:val="007F37EE"/>
    <w:rsid w:val="007F3993"/>
    <w:rsid w:val="007F3DCC"/>
    <w:rsid w:val="007F41F3"/>
    <w:rsid w:val="007F47E6"/>
    <w:rsid w:val="007F50DD"/>
    <w:rsid w:val="007F5455"/>
    <w:rsid w:val="007F577D"/>
    <w:rsid w:val="007F57C7"/>
    <w:rsid w:val="007F623A"/>
    <w:rsid w:val="007F6920"/>
    <w:rsid w:val="007F6B2F"/>
    <w:rsid w:val="007F6C12"/>
    <w:rsid w:val="007F73F3"/>
    <w:rsid w:val="008017B3"/>
    <w:rsid w:val="00801B29"/>
    <w:rsid w:val="00801EC4"/>
    <w:rsid w:val="00802499"/>
    <w:rsid w:val="008033A5"/>
    <w:rsid w:val="00803821"/>
    <w:rsid w:val="00803C07"/>
    <w:rsid w:val="00804DF0"/>
    <w:rsid w:val="00804FD2"/>
    <w:rsid w:val="008051AA"/>
    <w:rsid w:val="00805AD7"/>
    <w:rsid w:val="00805D9D"/>
    <w:rsid w:val="008064EF"/>
    <w:rsid w:val="00806B8B"/>
    <w:rsid w:val="00807031"/>
    <w:rsid w:val="00807243"/>
    <w:rsid w:val="008072AD"/>
    <w:rsid w:val="0080781D"/>
    <w:rsid w:val="008106CD"/>
    <w:rsid w:val="00810AEA"/>
    <w:rsid w:val="00810C3A"/>
    <w:rsid w:val="008112C0"/>
    <w:rsid w:val="0081141F"/>
    <w:rsid w:val="00812218"/>
    <w:rsid w:val="0081223A"/>
    <w:rsid w:val="00812830"/>
    <w:rsid w:val="008131F6"/>
    <w:rsid w:val="00813579"/>
    <w:rsid w:val="0081390B"/>
    <w:rsid w:val="00813A3E"/>
    <w:rsid w:val="00814010"/>
    <w:rsid w:val="00814698"/>
    <w:rsid w:val="00814A1C"/>
    <w:rsid w:val="00814EAA"/>
    <w:rsid w:val="0081520B"/>
    <w:rsid w:val="0081552C"/>
    <w:rsid w:val="00816165"/>
    <w:rsid w:val="00816A66"/>
    <w:rsid w:val="00816CB9"/>
    <w:rsid w:val="00816E6F"/>
    <w:rsid w:val="008173DC"/>
    <w:rsid w:val="008174A1"/>
    <w:rsid w:val="008200D7"/>
    <w:rsid w:val="00820CC8"/>
    <w:rsid w:val="0082144B"/>
    <w:rsid w:val="00821CA1"/>
    <w:rsid w:val="00821F7B"/>
    <w:rsid w:val="008224D9"/>
    <w:rsid w:val="0082260A"/>
    <w:rsid w:val="008228FF"/>
    <w:rsid w:val="00822A96"/>
    <w:rsid w:val="00822C69"/>
    <w:rsid w:val="008235BB"/>
    <w:rsid w:val="00824B70"/>
    <w:rsid w:val="008252D6"/>
    <w:rsid w:val="00825BDE"/>
    <w:rsid w:val="008261BC"/>
    <w:rsid w:val="00826797"/>
    <w:rsid w:val="00826A0A"/>
    <w:rsid w:val="0082725A"/>
    <w:rsid w:val="00827DCF"/>
    <w:rsid w:val="00830B12"/>
    <w:rsid w:val="00830C03"/>
    <w:rsid w:val="00830C48"/>
    <w:rsid w:val="00831055"/>
    <w:rsid w:val="0083107D"/>
    <w:rsid w:val="008313EF"/>
    <w:rsid w:val="0083141B"/>
    <w:rsid w:val="008314A6"/>
    <w:rsid w:val="008316B2"/>
    <w:rsid w:val="008318B6"/>
    <w:rsid w:val="00833923"/>
    <w:rsid w:val="008339A8"/>
    <w:rsid w:val="00833E56"/>
    <w:rsid w:val="008347FB"/>
    <w:rsid w:val="00834ED5"/>
    <w:rsid w:val="008351DD"/>
    <w:rsid w:val="0083520D"/>
    <w:rsid w:val="00836432"/>
    <w:rsid w:val="0083651F"/>
    <w:rsid w:val="008365AF"/>
    <w:rsid w:val="0083666A"/>
    <w:rsid w:val="008367D3"/>
    <w:rsid w:val="00837759"/>
    <w:rsid w:val="0083783A"/>
    <w:rsid w:val="008378C2"/>
    <w:rsid w:val="008379C9"/>
    <w:rsid w:val="00837A65"/>
    <w:rsid w:val="00837AA2"/>
    <w:rsid w:val="00837E9A"/>
    <w:rsid w:val="0084004D"/>
    <w:rsid w:val="00841549"/>
    <w:rsid w:val="0084248A"/>
    <w:rsid w:val="00842843"/>
    <w:rsid w:val="00842CD5"/>
    <w:rsid w:val="00843046"/>
    <w:rsid w:val="00843450"/>
    <w:rsid w:val="00843475"/>
    <w:rsid w:val="0084374D"/>
    <w:rsid w:val="00843A72"/>
    <w:rsid w:val="008440EB"/>
    <w:rsid w:val="008442D0"/>
    <w:rsid w:val="008444A2"/>
    <w:rsid w:val="00844C64"/>
    <w:rsid w:val="008450F8"/>
    <w:rsid w:val="0084518E"/>
    <w:rsid w:val="00845775"/>
    <w:rsid w:val="00845A2E"/>
    <w:rsid w:val="00845B24"/>
    <w:rsid w:val="00845C36"/>
    <w:rsid w:val="0084604E"/>
    <w:rsid w:val="008463CD"/>
    <w:rsid w:val="00846440"/>
    <w:rsid w:val="00846660"/>
    <w:rsid w:val="00846779"/>
    <w:rsid w:val="008468CF"/>
    <w:rsid w:val="00846B04"/>
    <w:rsid w:val="00846C2E"/>
    <w:rsid w:val="00846C44"/>
    <w:rsid w:val="00847B90"/>
    <w:rsid w:val="008502B4"/>
    <w:rsid w:val="00850911"/>
    <w:rsid w:val="00850CDE"/>
    <w:rsid w:val="0085105E"/>
    <w:rsid w:val="008510CA"/>
    <w:rsid w:val="0085182B"/>
    <w:rsid w:val="00851DF3"/>
    <w:rsid w:val="0085206F"/>
    <w:rsid w:val="00852A5D"/>
    <w:rsid w:val="00852B0D"/>
    <w:rsid w:val="00852D3F"/>
    <w:rsid w:val="00852F2A"/>
    <w:rsid w:val="0085340E"/>
    <w:rsid w:val="00853710"/>
    <w:rsid w:val="00853A7A"/>
    <w:rsid w:val="0085444F"/>
    <w:rsid w:val="00854618"/>
    <w:rsid w:val="008546DD"/>
    <w:rsid w:val="008547C7"/>
    <w:rsid w:val="00854CBA"/>
    <w:rsid w:val="00855091"/>
    <w:rsid w:val="008551D5"/>
    <w:rsid w:val="00855C39"/>
    <w:rsid w:val="00855E78"/>
    <w:rsid w:val="00856081"/>
    <w:rsid w:val="008560D2"/>
    <w:rsid w:val="0085646A"/>
    <w:rsid w:val="008564F6"/>
    <w:rsid w:val="00856B8C"/>
    <w:rsid w:val="00857A8D"/>
    <w:rsid w:val="00860192"/>
    <w:rsid w:val="008601FE"/>
    <w:rsid w:val="008606D0"/>
    <w:rsid w:val="00860852"/>
    <w:rsid w:val="00860905"/>
    <w:rsid w:val="00861295"/>
    <w:rsid w:val="008612BF"/>
    <w:rsid w:val="008619E5"/>
    <w:rsid w:val="00861D87"/>
    <w:rsid w:val="0086208E"/>
    <w:rsid w:val="00862286"/>
    <w:rsid w:val="008622C2"/>
    <w:rsid w:val="008631BC"/>
    <w:rsid w:val="008632CC"/>
    <w:rsid w:val="00863BFD"/>
    <w:rsid w:val="00864207"/>
    <w:rsid w:val="0086458C"/>
    <w:rsid w:val="00864859"/>
    <w:rsid w:val="00864B19"/>
    <w:rsid w:val="00864FF3"/>
    <w:rsid w:val="008655CB"/>
    <w:rsid w:val="008656F5"/>
    <w:rsid w:val="00865A93"/>
    <w:rsid w:val="00865B01"/>
    <w:rsid w:val="00865D4B"/>
    <w:rsid w:val="00866F16"/>
    <w:rsid w:val="00867243"/>
    <w:rsid w:val="008678C8"/>
    <w:rsid w:val="00867C99"/>
    <w:rsid w:val="00867E0E"/>
    <w:rsid w:val="00870211"/>
    <w:rsid w:val="00870779"/>
    <w:rsid w:val="0087078F"/>
    <w:rsid w:val="00870CCB"/>
    <w:rsid w:val="00870D12"/>
    <w:rsid w:val="00870ED8"/>
    <w:rsid w:val="00871079"/>
    <w:rsid w:val="008713C8"/>
    <w:rsid w:val="0087187D"/>
    <w:rsid w:val="008719BA"/>
    <w:rsid w:val="00871CC0"/>
    <w:rsid w:val="00872540"/>
    <w:rsid w:val="00872634"/>
    <w:rsid w:val="00872801"/>
    <w:rsid w:val="00872921"/>
    <w:rsid w:val="00872A54"/>
    <w:rsid w:val="008736A4"/>
    <w:rsid w:val="00873A11"/>
    <w:rsid w:val="00873C1C"/>
    <w:rsid w:val="00873D4D"/>
    <w:rsid w:val="0087417B"/>
    <w:rsid w:val="00874256"/>
    <w:rsid w:val="00874452"/>
    <w:rsid w:val="00874DFA"/>
    <w:rsid w:val="00875CD5"/>
    <w:rsid w:val="00875EAE"/>
    <w:rsid w:val="00876767"/>
    <w:rsid w:val="0087770D"/>
    <w:rsid w:val="0087794C"/>
    <w:rsid w:val="0088018F"/>
    <w:rsid w:val="00880767"/>
    <w:rsid w:val="0088089C"/>
    <w:rsid w:val="008808C8"/>
    <w:rsid w:val="00880A29"/>
    <w:rsid w:val="0088111B"/>
    <w:rsid w:val="008816E8"/>
    <w:rsid w:val="00881F0B"/>
    <w:rsid w:val="00881F1D"/>
    <w:rsid w:val="008822DF"/>
    <w:rsid w:val="00882DEA"/>
    <w:rsid w:val="0088302A"/>
    <w:rsid w:val="008830A9"/>
    <w:rsid w:val="00883115"/>
    <w:rsid w:val="008831F3"/>
    <w:rsid w:val="00883315"/>
    <w:rsid w:val="00883528"/>
    <w:rsid w:val="00883673"/>
    <w:rsid w:val="008837A9"/>
    <w:rsid w:val="00883C98"/>
    <w:rsid w:val="00883F67"/>
    <w:rsid w:val="00884634"/>
    <w:rsid w:val="0088474E"/>
    <w:rsid w:val="00884AE7"/>
    <w:rsid w:val="00884FAA"/>
    <w:rsid w:val="008855C7"/>
    <w:rsid w:val="00885EA5"/>
    <w:rsid w:val="008868ED"/>
    <w:rsid w:val="00886D94"/>
    <w:rsid w:val="008873AF"/>
    <w:rsid w:val="008873E8"/>
    <w:rsid w:val="008874AB"/>
    <w:rsid w:val="0088760D"/>
    <w:rsid w:val="00887B55"/>
    <w:rsid w:val="0089056E"/>
    <w:rsid w:val="0089065A"/>
    <w:rsid w:val="008906CF"/>
    <w:rsid w:val="00890981"/>
    <w:rsid w:val="00890C83"/>
    <w:rsid w:val="008917CB"/>
    <w:rsid w:val="008918C6"/>
    <w:rsid w:val="00892440"/>
    <w:rsid w:val="00892BF0"/>
    <w:rsid w:val="00892DD7"/>
    <w:rsid w:val="0089301D"/>
    <w:rsid w:val="008932D6"/>
    <w:rsid w:val="00893D5E"/>
    <w:rsid w:val="008944CF"/>
    <w:rsid w:val="00894C17"/>
    <w:rsid w:val="00895AD4"/>
    <w:rsid w:val="00895C70"/>
    <w:rsid w:val="00895FCD"/>
    <w:rsid w:val="00896270"/>
    <w:rsid w:val="00896864"/>
    <w:rsid w:val="00897724"/>
    <w:rsid w:val="0089796D"/>
    <w:rsid w:val="008A0346"/>
    <w:rsid w:val="008A03B4"/>
    <w:rsid w:val="008A0654"/>
    <w:rsid w:val="008A0F70"/>
    <w:rsid w:val="008A1073"/>
    <w:rsid w:val="008A10A6"/>
    <w:rsid w:val="008A12EA"/>
    <w:rsid w:val="008A1B98"/>
    <w:rsid w:val="008A1F6A"/>
    <w:rsid w:val="008A21AE"/>
    <w:rsid w:val="008A22A7"/>
    <w:rsid w:val="008A2412"/>
    <w:rsid w:val="008A3160"/>
    <w:rsid w:val="008A33BF"/>
    <w:rsid w:val="008A3502"/>
    <w:rsid w:val="008A398B"/>
    <w:rsid w:val="008A3F98"/>
    <w:rsid w:val="008A3FA8"/>
    <w:rsid w:val="008A43C6"/>
    <w:rsid w:val="008A4419"/>
    <w:rsid w:val="008A52D2"/>
    <w:rsid w:val="008A5509"/>
    <w:rsid w:val="008A58A5"/>
    <w:rsid w:val="008A5999"/>
    <w:rsid w:val="008A5EF6"/>
    <w:rsid w:val="008A63BD"/>
    <w:rsid w:val="008A68D2"/>
    <w:rsid w:val="008A7971"/>
    <w:rsid w:val="008B08BE"/>
    <w:rsid w:val="008B0BB1"/>
    <w:rsid w:val="008B100D"/>
    <w:rsid w:val="008B1208"/>
    <w:rsid w:val="008B1522"/>
    <w:rsid w:val="008B153E"/>
    <w:rsid w:val="008B1A85"/>
    <w:rsid w:val="008B1B41"/>
    <w:rsid w:val="008B1BE9"/>
    <w:rsid w:val="008B1D55"/>
    <w:rsid w:val="008B1EA8"/>
    <w:rsid w:val="008B24DD"/>
    <w:rsid w:val="008B290D"/>
    <w:rsid w:val="008B2CC9"/>
    <w:rsid w:val="008B2D3A"/>
    <w:rsid w:val="008B361F"/>
    <w:rsid w:val="008B365A"/>
    <w:rsid w:val="008B390A"/>
    <w:rsid w:val="008B3F72"/>
    <w:rsid w:val="008B4325"/>
    <w:rsid w:val="008B485F"/>
    <w:rsid w:val="008B4C4A"/>
    <w:rsid w:val="008B4E1A"/>
    <w:rsid w:val="008B51B8"/>
    <w:rsid w:val="008B572A"/>
    <w:rsid w:val="008B5790"/>
    <w:rsid w:val="008B5FA2"/>
    <w:rsid w:val="008B6517"/>
    <w:rsid w:val="008B656C"/>
    <w:rsid w:val="008B6607"/>
    <w:rsid w:val="008B6845"/>
    <w:rsid w:val="008B6946"/>
    <w:rsid w:val="008B69AE"/>
    <w:rsid w:val="008B6F2D"/>
    <w:rsid w:val="008B6F2E"/>
    <w:rsid w:val="008B6F98"/>
    <w:rsid w:val="008B72F9"/>
    <w:rsid w:val="008B7811"/>
    <w:rsid w:val="008B7D4E"/>
    <w:rsid w:val="008C05F1"/>
    <w:rsid w:val="008C06AD"/>
    <w:rsid w:val="008C0CEC"/>
    <w:rsid w:val="008C0D72"/>
    <w:rsid w:val="008C0DBF"/>
    <w:rsid w:val="008C121F"/>
    <w:rsid w:val="008C1326"/>
    <w:rsid w:val="008C168C"/>
    <w:rsid w:val="008C169B"/>
    <w:rsid w:val="008C171D"/>
    <w:rsid w:val="008C26FF"/>
    <w:rsid w:val="008C29F4"/>
    <w:rsid w:val="008C33F7"/>
    <w:rsid w:val="008C34B7"/>
    <w:rsid w:val="008C3A4C"/>
    <w:rsid w:val="008C3C7A"/>
    <w:rsid w:val="008C407B"/>
    <w:rsid w:val="008C40B4"/>
    <w:rsid w:val="008C453E"/>
    <w:rsid w:val="008C46AA"/>
    <w:rsid w:val="008C47F4"/>
    <w:rsid w:val="008C4D61"/>
    <w:rsid w:val="008C4E86"/>
    <w:rsid w:val="008C51E9"/>
    <w:rsid w:val="008C5461"/>
    <w:rsid w:val="008C5606"/>
    <w:rsid w:val="008C5943"/>
    <w:rsid w:val="008C5BC7"/>
    <w:rsid w:val="008C6196"/>
    <w:rsid w:val="008C64F2"/>
    <w:rsid w:val="008C6A33"/>
    <w:rsid w:val="008C6F52"/>
    <w:rsid w:val="008C7599"/>
    <w:rsid w:val="008C79C8"/>
    <w:rsid w:val="008D036E"/>
    <w:rsid w:val="008D0ACD"/>
    <w:rsid w:val="008D0BD9"/>
    <w:rsid w:val="008D0F63"/>
    <w:rsid w:val="008D11C1"/>
    <w:rsid w:val="008D1947"/>
    <w:rsid w:val="008D1CA6"/>
    <w:rsid w:val="008D1E48"/>
    <w:rsid w:val="008D233E"/>
    <w:rsid w:val="008D27B3"/>
    <w:rsid w:val="008D2B87"/>
    <w:rsid w:val="008D2E11"/>
    <w:rsid w:val="008D3454"/>
    <w:rsid w:val="008D3BAD"/>
    <w:rsid w:val="008D3F7D"/>
    <w:rsid w:val="008D40A9"/>
    <w:rsid w:val="008D4BA3"/>
    <w:rsid w:val="008D4E7A"/>
    <w:rsid w:val="008D5282"/>
    <w:rsid w:val="008D52C8"/>
    <w:rsid w:val="008D5972"/>
    <w:rsid w:val="008D5B35"/>
    <w:rsid w:val="008D61A0"/>
    <w:rsid w:val="008D705C"/>
    <w:rsid w:val="008D7104"/>
    <w:rsid w:val="008D7753"/>
    <w:rsid w:val="008D79A6"/>
    <w:rsid w:val="008E046F"/>
    <w:rsid w:val="008E1962"/>
    <w:rsid w:val="008E2358"/>
    <w:rsid w:val="008E2893"/>
    <w:rsid w:val="008E3C12"/>
    <w:rsid w:val="008E40E7"/>
    <w:rsid w:val="008E4748"/>
    <w:rsid w:val="008E4A73"/>
    <w:rsid w:val="008E5E2D"/>
    <w:rsid w:val="008E6486"/>
    <w:rsid w:val="008E6712"/>
    <w:rsid w:val="008E6E0B"/>
    <w:rsid w:val="008E6EB5"/>
    <w:rsid w:val="008E7CC8"/>
    <w:rsid w:val="008E7D99"/>
    <w:rsid w:val="008E7E1F"/>
    <w:rsid w:val="008E7EC9"/>
    <w:rsid w:val="008F04AF"/>
    <w:rsid w:val="008F0857"/>
    <w:rsid w:val="008F08D4"/>
    <w:rsid w:val="008F1183"/>
    <w:rsid w:val="008F14C4"/>
    <w:rsid w:val="008F1594"/>
    <w:rsid w:val="008F1768"/>
    <w:rsid w:val="008F1D2D"/>
    <w:rsid w:val="008F29B4"/>
    <w:rsid w:val="008F2CB0"/>
    <w:rsid w:val="008F343B"/>
    <w:rsid w:val="008F3805"/>
    <w:rsid w:val="008F3AF5"/>
    <w:rsid w:val="008F3D49"/>
    <w:rsid w:val="008F41CE"/>
    <w:rsid w:val="008F41FF"/>
    <w:rsid w:val="008F4419"/>
    <w:rsid w:val="008F45CC"/>
    <w:rsid w:val="008F4EC3"/>
    <w:rsid w:val="008F5074"/>
    <w:rsid w:val="008F50D4"/>
    <w:rsid w:val="008F5482"/>
    <w:rsid w:val="008F5DDF"/>
    <w:rsid w:val="008F6803"/>
    <w:rsid w:val="008F707E"/>
    <w:rsid w:val="008F789F"/>
    <w:rsid w:val="008F7D91"/>
    <w:rsid w:val="008F7F2F"/>
    <w:rsid w:val="0090015F"/>
    <w:rsid w:val="009008DF"/>
    <w:rsid w:val="0090109D"/>
    <w:rsid w:val="009019DC"/>
    <w:rsid w:val="00901F26"/>
    <w:rsid w:val="0090217F"/>
    <w:rsid w:val="00902856"/>
    <w:rsid w:val="00902A2B"/>
    <w:rsid w:val="00902FA5"/>
    <w:rsid w:val="0090301B"/>
    <w:rsid w:val="0090307B"/>
    <w:rsid w:val="0090311D"/>
    <w:rsid w:val="00903154"/>
    <w:rsid w:val="0090337A"/>
    <w:rsid w:val="0090342B"/>
    <w:rsid w:val="00903508"/>
    <w:rsid w:val="00903C8D"/>
    <w:rsid w:val="009042D6"/>
    <w:rsid w:val="009044F7"/>
    <w:rsid w:val="0090472F"/>
    <w:rsid w:val="0090495D"/>
    <w:rsid w:val="00904992"/>
    <w:rsid w:val="00904A9B"/>
    <w:rsid w:val="00904CBC"/>
    <w:rsid w:val="0090564F"/>
    <w:rsid w:val="00905B0B"/>
    <w:rsid w:val="00905B72"/>
    <w:rsid w:val="00905BBC"/>
    <w:rsid w:val="00905DD1"/>
    <w:rsid w:val="00905F1A"/>
    <w:rsid w:val="009062D7"/>
    <w:rsid w:val="00906DF7"/>
    <w:rsid w:val="0090716D"/>
    <w:rsid w:val="00907296"/>
    <w:rsid w:val="009076FE"/>
    <w:rsid w:val="00907921"/>
    <w:rsid w:val="0091088D"/>
    <w:rsid w:val="009109C2"/>
    <w:rsid w:val="00910CF0"/>
    <w:rsid w:val="00911028"/>
    <w:rsid w:val="009110DF"/>
    <w:rsid w:val="009111BC"/>
    <w:rsid w:val="00911B13"/>
    <w:rsid w:val="00911B9F"/>
    <w:rsid w:val="0091247E"/>
    <w:rsid w:val="00912A17"/>
    <w:rsid w:val="00912B9C"/>
    <w:rsid w:val="00913048"/>
    <w:rsid w:val="00913530"/>
    <w:rsid w:val="00913827"/>
    <w:rsid w:val="009139F7"/>
    <w:rsid w:val="00913D6C"/>
    <w:rsid w:val="00914236"/>
    <w:rsid w:val="00914B85"/>
    <w:rsid w:val="00914F34"/>
    <w:rsid w:val="00915310"/>
    <w:rsid w:val="009156B2"/>
    <w:rsid w:val="00915762"/>
    <w:rsid w:val="009158D8"/>
    <w:rsid w:val="00915B22"/>
    <w:rsid w:val="00915BCA"/>
    <w:rsid w:val="00916357"/>
    <w:rsid w:val="00916666"/>
    <w:rsid w:val="009169EC"/>
    <w:rsid w:val="00916ABF"/>
    <w:rsid w:val="00916B13"/>
    <w:rsid w:val="00916B8C"/>
    <w:rsid w:val="00916BE3"/>
    <w:rsid w:val="00916D58"/>
    <w:rsid w:val="00916E56"/>
    <w:rsid w:val="009171F0"/>
    <w:rsid w:val="00917439"/>
    <w:rsid w:val="0091781B"/>
    <w:rsid w:val="00917875"/>
    <w:rsid w:val="00917A91"/>
    <w:rsid w:val="00917AEE"/>
    <w:rsid w:val="00917DE0"/>
    <w:rsid w:val="00917E26"/>
    <w:rsid w:val="009207C3"/>
    <w:rsid w:val="00920BA2"/>
    <w:rsid w:val="00922BC7"/>
    <w:rsid w:val="00922C7C"/>
    <w:rsid w:val="009230A8"/>
    <w:rsid w:val="009233E5"/>
    <w:rsid w:val="00923878"/>
    <w:rsid w:val="00923E02"/>
    <w:rsid w:val="00924330"/>
    <w:rsid w:val="00924876"/>
    <w:rsid w:val="00924C63"/>
    <w:rsid w:val="00924C81"/>
    <w:rsid w:val="00925430"/>
    <w:rsid w:val="00925B0A"/>
    <w:rsid w:val="00925D41"/>
    <w:rsid w:val="009262DB"/>
    <w:rsid w:val="009269F5"/>
    <w:rsid w:val="00926E71"/>
    <w:rsid w:val="009272C5"/>
    <w:rsid w:val="0092765B"/>
    <w:rsid w:val="00927B72"/>
    <w:rsid w:val="00927E95"/>
    <w:rsid w:val="00930C5E"/>
    <w:rsid w:val="00931976"/>
    <w:rsid w:val="00931D2E"/>
    <w:rsid w:val="00931F5D"/>
    <w:rsid w:val="00931F8E"/>
    <w:rsid w:val="0093210F"/>
    <w:rsid w:val="009321BD"/>
    <w:rsid w:val="009327F9"/>
    <w:rsid w:val="00932A4D"/>
    <w:rsid w:val="00932ED8"/>
    <w:rsid w:val="009332B9"/>
    <w:rsid w:val="00934157"/>
    <w:rsid w:val="009358EE"/>
    <w:rsid w:val="00935968"/>
    <w:rsid w:val="00935D73"/>
    <w:rsid w:val="00935D7E"/>
    <w:rsid w:val="00935F0D"/>
    <w:rsid w:val="009360D5"/>
    <w:rsid w:val="00936798"/>
    <w:rsid w:val="00936883"/>
    <w:rsid w:val="00936B6B"/>
    <w:rsid w:val="0093716E"/>
    <w:rsid w:val="00937356"/>
    <w:rsid w:val="00937600"/>
    <w:rsid w:val="00937837"/>
    <w:rsid w:val="00937ADD"/>
    <w:rsid w:val="00937AFE"/>
    <w:rsid w:val="00937F9A"/>
    <w:rsid w:val="009404CF"/>
    <w:rsid w:val="0094069C"/>
    <w:rsid w:val="009409B1"/>
    <w:rsid w:val="00940CD3"/>
    <w:rsid w:val="00941141"/>
    <w:rsid w:val="009417B1"/>
    <w:rsid w:val="009417F1"/>
    <w:rsid w:val="0094192A"/>
    <w:rsid w:val="00941A61"/>
    <w:rsid w:val="0094213D"/>
    <w:rsid w:val="00942621"/>
    <w:rsid w:val="0094308F"/>
    <w:rsid w:val="00943533"/>
    <w:rsid w:val="00943564"/>
    <w:rsid w:val="00943A8C"/>
    <w:rsid w:val="00944026"/>
    <w:rsid w:val="00944932"/>
    <w:rsid w:val="009449E1"/>
    <w:rsid w:val="00945433"/>
    <w:rsid w:val="00945962"/>
    <w:rsid w:val="00946A91"/>
    <w:rsid w:val="00946B80"/>
    <w:rsid w:val="00946B84"/>
    <w:rsid w:val="00946F97"/>
    <w:rsid w:val="00947060"/>
    <w:rsid w:val="0094743D"/>
    <w:rsid w:val="009479FE"/>
    <w:rsid w:val="00947CA6"/>
    <w:rsid w:val="00947DCC"/>
    <w:rsid w:val="00950045"/>
    <w:rsid w:val="00951A8A"/>
    <w:rsid w:val="009529A0"/>
    <w:rsid w:val="009530BB"/>
    <w:rsid w:val="00953BAD"/>
    <w:rsid w:val="009544B2"/>
    <w:rsid w:val="009546C6"/>
    <w:rsid w:val="009546FC"/>
    <w:rsid w:val="0095491A"/>
    <w:rsid w:val="00954A72"/>
    <w:rsid w:val="00955859"/>
    <w:rsid w:val="00957152"/>
    <w:rsid w:val="009571AE"/>
    <w:rsid w:val="009578F9"/>
    <w:rsid w:val="00957C6F"/>
    <w:rsid w:val="00957EF3"/>
    <w:rsid w:val="00960607"/>
    <w:rsid w:val="00960708"/>
    <w:rsid w:val="0096086C"/>
    <w:rsid w:val="00960B08"/>
    <w:rsid w:val="00960BF7"/>
    <w:rsid w:val="00960E54"/>
    <w:rsid w:val="0096131C"/>
    <w:rsid w:val="00961453"/>
    <w:rsid w:val="00962098"/>
    <w:rsid w:val="0096262C"/>
    <w:rsid w:val="009626AD"/>
    <w:rsid w:val="00962B2F"/>
    <w:rsid w:val="00962CBB"/>
    <w:rsid w:val="00962D18"/>
    <w:rsid w:val="009631EC"/>
    <w:rsid w:val="00963543"/>
    <w:rsid w:val="0096371A"/>
    <w:rsid w:val="009637DC"/>
    <w:rsid w:val="00963E03"/>
    <w:rsid w:val="009640A0"/>
    <w:rsid w:val="00964B14"/>
    <w:rsid w:val="00965BCB"/>
    <w:rsid w:val="0096609F"/>
    <w:rsid w:val="0096612D"/>
    <w:rsid w:val="009661CB"/>
    <w:rsid w:val="00966750"/>
    <w:rsid w:val="009668E6"/>
    <w:rsid w:val="00966918"/>
    <w:rsid w:val="009669D5"/>
    <w:rsid w:val="00966D34"/>
    <w:rsid w:val="00967215"/>
    <w:rsid w:val="00967862"/>
    <w:rsid w:val="00967BD8"/>
    <w:rsid w:val="00967D9E"/>
    <w:rsid w:val="00970786"/>
    <w:rsid w:val="0097091A"/>
    <w:rsid w:val="00970A01"/>
    <w:rsid w:val="00970B66"/>
    <w:rsid w:val="00970BBC"/>
    <w:rsid w:val="00970C50"/>
    <w:rsid w:val="00970DA3"/>
    <w:rsid w:val="009719F1"/>
    <w:rsid w:val="00971C60"/>
    <w:rsid w:val="0097200E"/>
    <w:rsid w:val="0097202A"/>
    <w:rsid w:val="009732F0"/>
    <w:rsid w:val="009736A3"/>
    <w:rsid w:val="00973714"/>
    <w:rsid w:val="009738AE"/>
    <w:rsid w:val="0097390F"/>
    <w:rsid w:val="0097409D"/>
    <w:rsid w:val="00974630"/>
    <w:rsid w:val="0097469C"/>
    <w:rsid w:val="00974E12"/>
    <w:rsid w:val="00974FC9"/>
    <w:rsid w:val="00975064"/>
    <w:rsid w:val="00975517"/>
    <w:rsid w:val="0097560A"/>
    <w:rsid w:val="0097560D"/>
    <w:rsid w:val="009756AA"/>
    <w:rsid w:val="0097592A"/>
    <w:rsid w:val="00975B01"/>
    <w:rsid w:val="00976577"/>
    <w:rsid w:val="00976588"/>
    <w:rsid w:val="009769FA"/>
    <w:rsid w:val="00976B84"/>
    <w:rsid w:val="00977260"/>
    <w:rsid w:val="009779F7"/>
    <w:rsid w:val="00977BFA"/>
    <w:rsid w:val="00977E71"/>
    <w:rsid w:val="00980085"/>
    <w:rsid w:val="009803E1"/>
    <w:rsid w:val="00980559"/>
    <w:rsid w:val="00980786"/>
    <w:rsid w:val="009807CF"/>
    <w:rsid w:val="00980AC4"/>
    <w:rsid w:val="00980CF7"/>
    <w:rsid w:val="00980E2D"/>
    <w:rsid w:val="009815A0"/>
    <w:rsid w:val="0098210D"/>
    <w:rsid w:val="009823E8"/>
    <w:rsid w:val="0098248F"/>
    <w:rsid w:val="00982D2D"/>
    <w:rsid w:val="009830CC"/>
    <w:rsid w:val="00983113"/>
    <w:rsid w:val="009835BB"/>
    <w:rsid w:val="00983B55"/>
    <w:rsid w:val="0098409C"/>
    <w:rsid w:val="0098419F"/>
    <w:rsid w:val="00984B9A"/>
    <w:rsid w:val="00984CE9"/>
    <w:rsid w:val="00984F75"/>
    <w:rsid w:val="00985EB8"/>
    <w:rsid w:val="009861F1"/>
    <w:rsid w:val="00986319"/>
    <w:rsid w:val="009876D5"/>
    <w:rsid w:val="00987FCC"/>
    <w:rsid w:val="00990045"/>
    <w:rsid w:val="00990140"/>
    <w:rsid w:val="00990D7B"/>
    <w:rsid w:val="0099104B"/>
    <w:rsid w:val="0099104D"/>
    <w:rsid w:val="009910F9"/>
    <w:rsid w:val="00991FE8"/>
    <w:rsid w:val="0099221B"/>
    <w:rsid w:val="009925A1"/>
    <w:rsid w:val="009937D6"/>
    <w:rsid w:val="00993B1C"/>
    <w:rsid w:val="00994171"/>
    <w:rsid w:val="0099456C"/>
    <w:rsid w:val="00994C08"/>
    <w:rsid w:val="00995421"/>
    <w:rsid w:val="009957F1"/>
    <w:rsid w:val="00995CF5"/>
    <w:rsid w:val="009967C0"/>
    <w:rsid w:val="009969BE"/>
    <w:rsid w:val="00996C3D"/>
    <w:rsid w:val="0099752F"/>
    <w:rsid w:val="0099787D"/>
    <w:rsid w:val="00997AF6"/>
    <w:rsid w:val="009A090C"/>
    <w:rsid w:val="009A09A1"/>
    <w:rsid w:val="009A0FBD"/>
    <w:rsid w:val="009A1749"/>
    <w:rsid w:val="009A1B05"/>
    <w:rsid w:val="009A277F"/>
    <w:rsid w:val="009A2BB1"/>
    <w:rsid w:val="009A3031"/>
    <w:rsid w:val="009A3780"/>
    <w:rsid w:val="009A37F7"/>
    <w:rsid w:val="009A3C10"/>
    <w:rsid w:val="009A3D4B"/>
    <w:rsid w:val="009A3F87"/>
    <w:rsid w:val="009A4430"/>
    <w:rsid w:val="009A47BD"/>
    <w:rsid w:val="009A49F0"/>
    <w:rsid w:val="009A4F65"/>
    <w:rsid w:val="009A5208"/>
    <w:rsid w:val="009A57E1"/>
    <w:rsid w:val="009A580B"/>
    <w:rsid w:val="009A5D1C"/>
    <w:rsid w:val="009A638D"/>
    <w:rsid w:val="009A6670"/>
    <w:rsid w:val="009A6720"/>
    <w:rsid w:val="009A6D2B"/>
    <w:rsid w:val="009A6D67"/>
    <w:rsid w:val="009A6DEB"/>
    <w:rsid w:val="009A7A93"/>
    <w:rsid w:val="009B000B"/>
    <w:rsid w:val="009B0A8F"/>
    <w:rsid w:val="009B0DBB"/>
    <w:rsid w:val="009B13F1"/>
    <w:rsid w:val="009B1589"/>
    <w:rsid w:val="009B1ADC"/>
    <w:rsid w:val="009B1BCF"/>
    <w:rsid w:val="009B1F6E"/>
    <w:rsid w:val="009B2B62"/>
    <w:rsid w:val="009B2FB1"/>
    <w:rsid w:val="009B31BF"/>
    <w:rsid w:val="009B332C"/>
    <w:rsid w:val="009B33D1"/>
    <w:rsid w:val="009B37E5"/>
    <w:rsid w:val="009B3AFF"/>
    <w:rsid w:val="009B3DBF"/>
    <w:rsid w:val="009B3F27"/>
    <w:rsid w:val="009B42AF"/>
    <w:rsid w:val="009B43F4"/>
    <w:rsid w:val="009B44EB"/>
    <w:rsid w:val="009B5035"/>
    <w:rsid w:val="009B50E9"/>
    <w:rsid w:val="009B519F"/>
    <w:rsid w:val="009B527C"/>
    <w:rsid w:val="009B54CB"/>
    <w:rsid w:val="009B5A26"/>
    <w:rsid w:val="009B6170"/>
    <w:rsid w:val="009B67F3"/>
    <w:rsid w:val="009B706E"/>
    <w:rsid w:val="009B73E5"/>
    <w:rsid w:val="009B7495"/>
    <w:rsid w:val="009B758E"/>
    <w:rsid w:val="009B7DD6"/>
    <w:rsid w:val="009C006C"/>
    <w:rsid w:val="009C0398"/>
    <w:rsid w:val="009C0415"/>
    <w:rsid w:val="009C04D1"/>
    <w:rsid w:val="009C069C"/>
    <w:rsid w:val="009C12E1"/>
    <w:rsid w:val="009C13A9"/>
    <w:rsid w:val="009C13C8"/>
    <w:rsid w:val="009C1E5C"/>
    <w:rsid w:val="009C217A"/>
    <w:rsid w:val="009C2318"/>
    <w:rsid w:val="009C25EE"/>
    <w:rsid w:val="009C2C1F"/>
    <w:rsid w:val="009C3688"/>
    <w:rsid w:val="009C3B8E"/>
    <w:rsid w:val="009C4575"/>
    <w:rsid w:val="009C45F8"/>
    <w:rsid w:val="009C4610"/>
    <w:rsid w:val="009C49BD"/>
    <w:rsid w:val="009C514B"/>
    <w:rsid w:val="009C51A3"/>
    <w:rsid w:val="009C59B6"/>
    <w:rsid w:val="009C5A2E"/>
    <w:rsid w:val="009C5D0F"/>
    <w:rsid w:val="009C6806"/>
    <w:rsid w:val="009C6996"/>
    <w:rsid w:val="009C6E83"/>
    <w:rsid w:val="009C7DB7"/>
    <w:rsid w:val="009D0052"/>
    <w:rsid w:val="009D0ACC"/>
    <w:rsid w:val="009D1306"/>
    <w:rsid w:val="009D1E7B"/>
    <w:rsid w:val="009D2156"/>
    <w:rsid w:val="009D220A"/>
    <w:rsid w:val="009D27BF"/>
    <w:rsid w:val="009D2F31"/>
    <w:rsid w:val="009D3089"/>
    <w:rsid w:val="009D32AB"/>
    <w:rsid w:val="009D3B0C"/>
    <w:rsid w:val="009D3E96"/>
    <w:rsid w:val="009D4383"/>
    <w:rsid w:val="009D4682"/>
    <w:rsid w:val="009D4852"/>
    <w:rsid w:val="009D485E"/>
    <w:rsid w:val="009D49E9"/>
    <w:rsid w:val="009D4E26"/>
    <w:rsid w:val="009D54CC"/>
    <w:rsid w:val="009D596E"/>
    <w:rsid w:val="009D5FBD"/>
    <w:rsid w:val="009D62AE"/>
    <w:rsid w:val="009D64C5"/>
    <w:rsid w:val="009D6595"/>
    <w:rsid w:val="009D6BA7"/>
    <w:rsid w:val="009D6C81"/>
    <w:rsid w:val="009D767C"/>
    <w:rsid w:val="009D7DBB"/>
    <w:rsid w:val="009D7FB4"/>
    <w:rsid w:val="009E0233"/>
    <w:rsid w:val="009E0300"/>
    <w:rsid w:val="009E048A"/>
    <w:rsid w:val="009E0596"/>
    <w:rsid w:val="009E06AF"/>
    <w:rsid w:val="009E084F"/>
    <w:rsid w:val="009E0873"/>
    <w:rsid w:val="009E0C64"/>
    <w:rsid w:val="009E0F5A"/>
    <w:rsid w:val="009E13AA"/>
    <w:rsid w:val="009E1789"/>
    <w:rsid w:val="009E1DA4"/>
    <w:rsid w:val="009E1EA0"/>
    <w:rsid w:val="009E2E69"/>
    <w:rsid w:val="009E3725"/>
    <w:rsid w:val="009E3743"/>
    <w:rsid w:val="009E38B8"/>
    <w:rsid w:val="009E3991"/>
    <w:rsid w:val="009E3AC5"/>
    <w:rsid w:val="009E3C82"/>
    <w:rsid w:val="009E3D74"/>
    <w:rsid w:val="009E3DAC"/>
    <w:rsid w:val="009E43DB"/>
    <w:rsid w:val="009E4826"/>
    <w:rsid w:val="009E49EE"/>
    <w:rsid w:val="009E521D"/>
    <w:rsid w:val="009E571C"/>
    <w:rsid w:val="009E5909"/>
    <w:rsid w:val="009E5B6A"/>
    <w:rsid w:val="009E6091"/>
    <w:rsid w:val="009E6FAD"/>
    <w:rsid w:val="009E7320"/>
    <w:rsid w:val="009E75D7"/>
    <w:rsid w:val="009E76C9"/>
    <w:rsid w:val="009E7B66"/>
    <w:rsid w:val="009E7D88"/>
    <w:rsid w:val="009F03A3"/>
    <w:rsid w:val="009F040C"/>
    <w:rsid w:val="009F04D8"/>
    <w:rsid w:val="009F2DC5"/>
    <w:rsid w:val="009F2EEC"/>
    <w:rsid w:val="009F3285"/>
    <w:rsid w:val="009F4247"/>
    <w:rsid w:val="009F4557"/>
    <w:rsid w:val="009F45B1"/>
    <w:rsid w:val="009F46A1"/>
    <w:rsid w:val="009F4854"/>
    <w:rsid w:val="009F4992"/>
    <w:rsid w:val="009F51D8"/>
    <w:rsid w:val="009F551A"/>
    <w:rsid w:val="009F581D"/>
    <w:rsid w:val="009F5922"/>
    <w:rsid w:val="009F5C84"/>
    <w:rsid w:val="009F5F3D"/>
    <w:rsid w:val="009F6551"/>
    <w:rsid w:val="009F6A16"/>
    <w:rsid w:val="009F6B94"/>
    <w:rsid w:val="009F7A4E"/>
    <w:rsid w:val="009F7B0D"/>
    <w:rsid w:val="009F7F5E"/>
    <w:rsid w:val="00A0005C"/>
    <w:rsid w:val="00A00087"/>
    <w:rsid w:val="00A005F9"/>
    <w:rsid w:val="00A0112B"/>
    <w:rsid w:val="00A01AF1"/>
    <w:rsid w:val="00A020F5"/>
    <w:rsid w:val="00A0252F"/>
    <w:rsid w:val="00A0345B"/>
    <w:rsid w:val="00A0386C"/>
    <w:rsid w:val="00A03C99"/>
    <w:rsid w:val="00A03E4D"/>
    <w:rsid w:val="00A040E0"/>
    <w:rsid w:val="00A04855"/>
    <w:rsid w:val="00A0491D"/>
    <w:rsid w:val="00A04A96"/>
    <w:rsid w:val="00A04B02"/>
    <w:rsid w:val="00A04CDB"/>
    <w:rsid w:val="00A05029"/>
    <w:rsid w:val="00A0538C"/>
    <w:rsid w:val="00A05434"/>
    <w:rsid w:val="00A0557C"/>
    <w:rsid w:val="00A055C9"/>
    <w:rsid w:val="00A05627"/>
    <w:rsid w:val="00A05866"/>
    <w:rsid w:val="00A0626D"/>
    <w:rsid w:val="00A0664F"/>
    <w:rsid w:val="00A066BC"/>
    <w:rsid w:val="00A06788"/>
    <w:rsid w:val="00A06F23"/>
    <w:rsid w:val="00A07011"/>
    <w:rsid w:val="00A07343"/>
    <w:rsid w:val="00A07616"/>
    <w:rsid w:val="00A10209"/>
    <w:rsid w:val="00A10517"/>
    <w:rsid w:val="00A1052F"/>
    <w:rsid w:val="00A11E74"/>
    <w:rsid w:val="00A12C6A"/>
    <w:rsid w:val="00A12C7C"/>
    <w:rsid w:val="00A12F69"/>
    <w:rsid w:val="00A133E6"/>
    <w:rsid w:val="00A13528"/>
    <w:rsid w:val="00A137E8"/>
    <w:rsid w:val="00A13D02"/>
    <w:rsid w:val="00A13EF3"/>
    <w:rsid w:val="00A1404F"/>
    <w:rsid w:val="00A144AA"/>
    <w:rsid w:val="00A14701"/>
    <w:rsid w:val="00A14D1F"/>
    <w:rsid w:val="00A14D91"/>
    <w:rsid w:val="00A15140"/>
    <w:rsid w:val="00A152C0"/>
    <w:rsid w:val="00A1557B"/>
    <w:rsid w:val="00A15B48"/>
    <w:rsid w:val="00A160BD"/>
    <w:rsid w:val="00A1638A"/>
    <w:rsid w:val="00A1661F"/>
    <w:rsid w:val="00A17236"/>
    <w:rsid w:val="00A17C77"/>
    <w:rsid w:val="00A20389"/>
    <w:rsid w:val="00A203CA"/>
    <w:rsid w:val="00A20CE8"/>
    <w:rsid w:val="00A20EF2"/>
    <w:rsid w:val="00A20F1B"/>
    <w:rsid w:val="00A20FF9"/>
    <w:rsid w:val="00A21D58"/>
    <w:rsid w:val="00A22087"/>
    <w:rsid w:val="00A22523"/>
    <w:rsid w:val="00A22A44"/>
    <w:rsid w:val="00A22B31"/>
    <w:rsid w:val="00A23715"/>
    <w:rsid w:val="00A255E8"/>
    <w:rsid w:val="00A25C84"/>
    <w:rsid w:val="00A25CF6"/>
    <w:rsid w:val="00A26016"/>
    <w:rsid w:val="00A2611C"/>
    <w:rsid w:val="00A263CF"/>
    <w:rsid w:val="00A26476"/>
    <w:rsid w:val="00A2681E"/>
    <w:rsid w:val="00A26993"/>
    <w:rsid w:val="00A26BEC"/>
    <w:rsid w:val="00A2708C"/>
    <w:rsid w:val="00A270CB"/>
    <w:rsid w:val="00A2758E"/>
    <w:rsid w:val="00A2764B"/>
    <w:rsid w:val="00A27C84"/>
    <w:rsid w:val="00A27FEB"/>
    <w:rsid w:val="00A301A7"/>
    <w:rsid w:val="00A30E81"/>
    <w:rsid w:val="00A316CF"/>
    <w:rsid w:val="00A31C7B"/>
    <w:rsid w:val="00A32020"/>
    <w:rsid w:val="00A324C7"/>
    <w:rsid w:val="00A32981"/>
    <w:rsid w:val="00A330F1"/>
    <w:rsid w:val="00A333F2"/>
    <w:rsid w:val="00A33998"/>
    <w:rsid w:val="00A339DF"/>
    <w:rsid w:val="00A343E9"/>
    <w:rsid w:val="00A3447A"/>
    <w:rsid w:val="00A34663"/>
    <w:rsid w:val="00A3466B"/>
    <w:rsid w:val="00A34985"/>
    <w:rsid w:val="00A350AC"/>
    <w:rsid w:val="00A35320"/>
    <w:rsid w:val="00A35A08"/>
    <w:rsid w:val="00A361E6"/>
    <w:rsid w:val="00A363DD"/>
    <w:rsid w:val="00A3672A"/>
    <w:rsid w:val="00A368A0"/>
    <w:rsid w:val="00A368F1"/>
    <w:rsid w:val="00A36B27"/>
    <w:rsid w:val="00A3731F"/>
    <w:rsid w:val="00A37466"/>
    <w:rsid w:val="00A37981"/>
    <w:rsid w:val="00A37BC4"/>
    <w:rsid w:val="00A37D81"/>
    <w:rsid w:val="00A37F09"/>
    <w:rsid w:val="00A401E8"/>
    <w:rsid w:val="00A403EC"/>
    <w:rsid w:val="00A40F03"/>
    <w:rsid w:val="00A40FE9"/>
    <w:rsid w:val="00A41282"/>
    <w:rsid w:val="00A4151B"/>
    <w:rsid w:val="00A41A62"/>
    <w:rsid w:val="00A42BEF"/>
    <w:rsid w:val="00A4361F"/>
    <w:rsid w:val="00A439D9"/>
    <w:rsid w:val="00A43CAB"/>
    <w:rsid w:val="00A43E2C"/>
    <w:rsid w:val="00A43F8B"/>
    <w:rsid w:val="00A44614"/>
    <w:rsid w:val="00A446D4"/>
    <w:rsid w:val="00A447F7"/>
    <w:rsid w:val="00A44938"/>
    <w:rsid w:val="00A449BC"/>
    <w:rsid w:val="00A44E07"/>
    <w:rsid w:val="00A44FF6"/>
    <w:rsid w:val="00A458F8"/>
    <w:rsid w:val="00A45900"/>
    <w:rsid w:val="00A45B71"/>
    <w:rsid w:val="00A46014"/>
    <w:rsid w:val="00A46167"/>
    <w:rsid w:val="00A461AE"/>
    <w:rsid w:val="00A46BE3"/>
    <w:rsid w:val="00A47292"/>
    <w:rsid w:val="00A4729D"/>
    <w:rsid w:val="00A47351"/>
    <w:rsid w:val="00A47529"/>
    <w:rsid w:val="00A475D1"/>
    <w:rsid w:val="00A4773D"/>
    <w:rsid w:val="00A47B2E"/>
    <w:rsid w:val="00A5007A"/>
    <w:rsid w:val="00A50E21"/>
    <w:rsid w:val="00A50F60"/>
    <w:rsid w:val="00A50F9F"/>
    <w:rsid w:val="00A51290"/>
    <w:rsid w:val="00A513FC"/>
    <w:rsid w:val="00A5161E"/>
    <w:rsid w:val="00A519C6"/>
    <w:rsid w:val="00A51B6E"/>
    <w:rsid w:val="00A51F3D"/>
    <w:rsid w:val="00A525E2"/>
    <w:rsid w:val="00A52675"/>
    <w:rsid w:val="00A529A1"/>
    <w:rsid w:val="00A5307B"/>
    <w:rsid w:val="00A53134"/>
    <w:rsid w:val="00A53310"/>
    <w:rsid w:val="00A5332E"/>
    <w:rsid w:val="00A53363"/>
    <w:rsid w:val="00A5373D"/>
    <w:rsid w:val="00A53C6D"/>
    <w:rsid w:val="00A54157"/>
    <w:rsid w:val="00A5444A"/>
    <w:rsid w:val="00A5486C"/>
    <w:rsid w:val="00A549CF"/>
    <w:rsid w:val="00A54B17"/>
    <w:rsid w:val="00A54C06"/>
    <w:rsid w:val="00A55644"/>
    <w:rsid w:val="00A55C70"/>
    <w:rsid w:val="00A56865"/>
    <w:rsid w:val="00A56F0C"/>
    <w:rsid w:val="00A57673"/>
    <w:rsid w:val="00A57683"/>
    <w:rsid w:val="00A57857"/>
    <w:rsid w:val="00A60169"/>
    <w:rsid w:val="00A602D5"/>
    <w:rsid w:val="00A6077B"/>
    <w:rsid w:val="00A608A8"/>
    <w:rsid w:val="00A60ABA"/>
    <w:rsid w:val="00A61331"/>
    <w:rsid w:val="00A6138F"/>
    <w:rsid w:val="00A61580"/>
    <w:rsid w:val="00A61C2C"/>
    <w:rsid w:val="00A61D9A"/>
    <w:rsid w:val="00A627F2"/>
    <w:rsid w:val="00A62973"/>
    <w:rsid w:val="00A62F98"/>
    <w:rsid w:val="00A6410E"/>
    <w:rsid w:val="00A64B93"/>
    <w:rsid w:val="00A64CE5"/>
    <w:rsid w:val="00A65217"/>
    <w:rsid w:val="00A658BF"/>
    <w:rsid w:val="00A65BEE"/>
    <w:rsid w:val="00A65CD4"/>
    <w:rsid w:val="00A65CF7"/>
    <w:rsid w:val="00A65EC2"/>
    <w:rsid w:val="00A660A5"/>
    <w:rsid w:val="00A66554"/>
    <w:rsid w:val="00A66EB2"/>
    <w:rsid w:val="00A6741B"/>
    <w:rsid w:val="00A677AC"/>
    <w:rsid w:val="00A67A64"/>
    <w:rsid w:val="00A70629"/>
    <w:rsid w:val="00A70B37"/>
    <w:rsid w:val="00A70B59"/>
    <w:rsid w:val="00A70C0F"/>
    <w:rsid w:val="00A7114A"/>
    <w:rsid w:val="00A7166A"/>
    <w:rsid w:val="00A717BC"/>
    <w:rsid w:val="00A71C79"/>
    <w:rsid w:val="00A71CB0"/>
    <w:rsid w:val="00A72016"/>
    <w:rsid w:val="00A720D2"/>
    <w:rsid w:val="00A72265"/>
    <w:rsid w:val="00A7230D"/>
    <w:rsid w:val="00A723FC"/>
    <w:rsid w:val="00A72821"/>
    <w:rsid w:val="00A73766"/>
    <w:rsid w:val="00A73F76"/>
    <w:rsid w:val="00A741B8"/>
    <w:rsid w:val="00A74C72"/>
    <w:rsid w:val="00A74D9D"/>
    <w:rsid w:val="00A74DA0"/>
    <w:rsid w:val="00A7596E"/>
    <w:rsid w:val="00A75E70"/>
    <w:rsid w:val="00A761A1"/>
    <w:rsid w:val="00A76629"/>
    <w:rsid w:val="00A76E4D"/>
    <w:rsid w:val="00A770F2"/>
    <w:rsid w:val="00A7727D"/>
    <w:rsid w:val="00A772FB"/>
    <w:rsid w:val="00A77382"/>
    <w:rsid w:val="00A774BD"/>
    <w:rsid w:val="00A7799D"/>
    <w:rsid w:val="00A77C22"/>
    <w:rsid w:val="00A77CFF"/>
    <w:rsid w:val="00A77D36"/>
    <w:rsid w:val="00A77DF4"/>
    <w:rsid w:val="00A808C6"/>
    <w:rsid w:val="00A80F0D"/>
    <w:rsid w:val="00A81A3C"/>
    <w:rsid w:val="00A81B79"/>
    <w:rsid w:val="00A81DC8"/>
    <w:rsid w:val="00A81E09"/>
    <w:rsid w:val="00A821F1"/>
    <w:rsid w:val="00A823DF"/>
    <w:rsid w:val="00A8261F"/>
    <w:rsid w:val="00A82AD7"/>
    <w:rsid w:val="00A8340D"/>
    <w:rsid w:val="00A83D73"/>
    <w:rsid w:val="00A8417C"/>
    <w:rsid w:val="00A84C8B"/>
    <w:rsid w:val="00A84E69"/>
    <w:rsid w:val="00A854F3"/>
    <w:rsid w:val="00A8550D"/>
    <w:rsid w:val="00A855AF"/>
    <w:rsid w:val="00A85B22"/>
    <w:rsid w:val="00A85C92"/>
    <w:rsid w:val="00A85E4A"/>
    <w:rsid w:val="00A85F21"/>
    <w:rsid w:val="00A8616E"/>
    <w:rsid w:val="00A862FC"/>
    <w:rsid w:val="00A868D3"/>
    <w:rsid w:val="00A86CB5"/>
    <w:rsid w:val="00A87065"/>
    <w:rsid w:val="00A87192"/>
    <w:rsid w:val="00A873EF"/>
    <w:rsid w:val="00A87400"/>
    <w:rsid w:val="00A87A52"/>
    <w:rsid w:val="00A87AA9"/>
    <w:rsid w:val="00A87E51"/>
    <w:rsid w:val="00A90074"/>
    <w:rsid w:val="00A90496"/>
    <w:rsid w:val="00A90A82"/>
    <w:rsid w:val="00A90C8C"/>
    <w:rsid w:val="00A911B8"/>
    <w:rsid w:val="00A91502"/>
    <w:rsid w:val="00A91AE4"/>
    <w:rsid w:val="00A91C75"/>
    <w:rsid w:val="00A92AAE"/>
    <w:rsid w:val="00A92F05"/>
    <w:rsid w:val="00A9372B"/>
    <w:rsid w:val="00A938B2"/>
    <w:rsid w:val="00A938CA"/>
    <w:rsid w:val="00A9417E"/>
    <w:rsid w:val="00A9436A"/>
    <w:rsid w:val="00A943F2"/>
    <w:rsid w:val="00A94837"/>
    <w:rsid w:val="00A94ACF"/>
    <w:rsid w:val="00A94F1A"/>
    <w:rsid w:val="00A95571"/>
    <w:rsid w:val="00A95D99"/>
    <w:rsid w:val="00A966AE"/>
    <w:rsid w:val="00A96B99"/>
    <w:rsid w:val="00A96D25"/>
    <w:rsid w:val="00A97210"/>
    <w:rsid w:val="00A97941"/>
    <w:rsid w:val="00AA00A4"/>
    <w:rsid w:val="00AA00B7"/>
    <w:rsid w:val="00AA024B"/>
    <w:rsid w:val="00AA0373"/>
    <w:rsid w:val="00AA084E"/>
    <w:rsid w:val="00AA0AD0"/>
    <w:rsid w:val="00AA102F"/>
    <w:rsid w:val="00AA10F1"/>
    <w:rsid w:val="00AA1134"/>
    <w:rsid w:val="00AA1426"/>
    <w:rsid w:val="00AA16BE"/>
    <w:rsid w:val="00AA186A"/>
    <w:rsid w:val="00AA1A21"/>
    <w:rsid w:val="00AA2495"/>
    <w:rsid w:val="00AA3A6E"/>
    <w:rsid w:val="00AA4438"/>
    <w:rsid w:val="00AA46CC"/>
    <w:rsid w:val="00AA50B5"/>
    <w:rsid w:val="00AA58D9"/>
    <w:rsid w:val="00AA5B3B"/>
    <w:rsid w:val="00AA6225"/>
    <w:rsid w:val="00AA6965"/>
    <w:rsid w:val="00AA6D23"/>
    <w:rsid w:val="00AA73E7"/>
    <w:rsid w:val="00AA75AC"/>
    <w:rsid w:val="00AA7947"/>
    <w:rsid w:val="00AA79F5"/>
    <w:rsid w:val="00AA7B81"/>
    <w:rsid w:val="00AA7EC7"/>
    <w:rsid w:val="00AB0758"/>
    <w:rsid w:val="00AB0E92"/>
    <w:rsid w:val="00AB1235"/>
    <w:rsid w:val="00AB158E"/>
    <w:rsid w:val="00AB15A0"/>
    <w:rsid w:val="00AB165D"/>
    <w:rsid w:val="00AB2757"/>
    <w:rsid w:val="00AB2C9C"/>
    <w:rsid w:val="00AB2E4A"/>
    <w:rsid w:val="00AB3026"/>
    <w:rsid w:val="00AB331A"/>
    <w:rsid w:val="00AB36AE"/>
    <w:rsid w:val="00AB3F66"/>
    <w:rsid w:val="00AB42AA"/>
    <w:rsid w:val="00AB4556"/>
    <w:rsid w:val="00AB458F"/>
    <w:rsid w:val="00AB4885"/>
    <w:rsid w:val="00AB4AC9"/>
    <w:rsid w:val="00AB4B61"/>
    <w:rsid w:val="00AB4EDE"/>
    <w:rsid w:val="00AB548E"/>
    <w:rsid w:val="00AB5818"/>
    <w:rsid w:val="00AB5AA8"/>
    <w:rsid w:val="00AB5EDE"/>
    <w:rsid w:val="00AB5FF5"/>
    <w:rsid w:val="00AB6202"/>
    <w:rsid w:val="00AB67C1"/>
    <w:rsid w:val="00AB6908"/>
    <w:rsid w:val="00AB6A21"/>
    <w:rsid w:val="00AB6E54"/>
    <w:rsid w:val="00AB7788"/>
    <w:rsid w:val="00AC03D8"/>
    <w:rsid w:val="00AC045F"/>
    <w:rsid w:val="00AC137E"/>
    <w:rsid w:val="00AC2691"/>
    <w:rsid w:val="00AC2AD8"/>
    <w:rsid w:val="00AC3527"/>
    <w:rsid w:val="00AC365B"/>
    <w:rsid w:val="00AC373C"/>
    <w:rsid w:val="00AC3F61"/>
    <w:rsid w:val="00AC4742"/>
    <w:rsid w:val="00AC4A49"/>
    <w:rsid w:val="00AC4E3D"/>
    <w:rsid w:val="00AC5211"/>
    <w:rsid w:val="00AC5635"/>
    <w:rsid w:val="00AC59B4"/>
    <w:rsid w:val="00AC5C73"/>
    <w:rsid w:val="00AC640C"/>
    <w:rsid w:val="00AC684B"/>
    <w:rsid w:val="00AC6CA9"/>
    <w:rsid w:val="00AC6EBD"/>
    <w:rsid w:val="00AC7163"/>
    <w:rsid w:val="00AC71FC"/>
    <w:rsid w:val="00AC73A1"/>
    <w:rsid w:val="00AC7892"/>
    <w:rsid w:val="00AC7C4D"/>
    <w:rsid w:val="00AD0111"/>
    <w:rsid w:val="00AD04EA"/>
    <w:rsid w:val="00AD0B71"/>
    <w:rsid w:val="00AD1119"/>
    <w:rsid w:val="00AD17E9"/>
    <w:rsid w:val="00AD1D32"/>
    <w:rsid w:val="00AD215A"/>
    <w:rsid w:val="00AD255F"/>
    <w:rsid w:val="00AD2F18"/>
    <w:rsid w:val="00AD332D"/>
    <w:rsid w:val="00AD3424"/>
    <w:rsid w:val="00AD37E7"/>
    <w:rsid w:val="00AD3835"/>
    <w:rsid w:val="00AD3AE1"/>
    <w:rsid w:val="00AD41C7"/>
    <w:rsid w:val="00AD4812"/>
    <w:rsid w:val="00AD4DAC"/>
    <w:rsid w:val="00AD4FF1"/>
    <w:rsid w:val="00AD510A"/>
    <w:rsid w:val="00AD5F6B"/>
    <w:rsid w:val="00AD6088"/>
    <w:rsid w:val="00AD6A8F"/>
    <w:rsid w:val="00AD6A98"/>
    <w:rsid w:val="00AD6DFF"/>
    <w:rsid w:val="00AD6E26"/>
    <w:rsid w:val="00AD6E45"/>
    <w:rsid w:val="00AD7981"/>
    <w:rsid w:val="00AD7982"/>
    <w:rsid w:val="00AD7CC2"/>
    <w:rsid w:val="00AE05AC"/>
    <w:rsid w:val="00AE0C95"/>
    <w:rsid w:val="00AE143D"/>
    <w:rsid w:val="00AE145A"/>
    <w:rsid w:val="00AE1541"/>
    <w:rsid w:val="00AE1557"/>
    <w:rsid w:val="00AE17E8"/>
    <w:rsid w:val="00AE1925"/>
    <w:rsid w:val="00AE1CAF"/>
    <w:rsid w:val="00AE1D2C"/>
    <w:rsid w:val="00AE1FBD"/>
    <w:rsid w:val="00AE3E86"/>
    <w:rsid w:val="00AE3EA4"/>
    <w:rsid w:val="00AE3F2F"/>
    <w:rsid w:val="00AE4092"/>
    <w:rsid w:val="00AE40F5"/>
    <w:rsid w:val="00AE4549"/>
    <w:rsid w:val="00AE4A95"/>
    <w:rsid w:val="00AE4BCC"/>
    <w:rsid w:val="00AE5341"/>
    <w:rsid w:val="00AE565A"/>
    <w:rsid w:val="00AE598F"/>
    <w:rsid w:val="00AE5EF6"/>
    <w:rsid w:val="00AE65A6"/>
    <w:rsid w:val="00AE66F3"/>
    <w:rsid w:val="00AE68B1"/>
    <w:rsid w:val="00AE6BE8"/>
    <w:rsid w:val="00AE6E8C"/>
    <w:rsid w:val="00AE7069"/>
    <w:rsid w:val="00AE7628"/>
    <w:rsid w:val="00AE7B73"/>
    <w:rsid w:val="00AE7F4E"/>
    <w:rsid w:val="00AF0106"/>
    <w:rsid w:val="00AF01D7"/>
    <w:rsid w:val="00AF03BC"/>
    <w:rsid w:val="00AF05CE"/>
    <w:rsid w:val="00AF0648"/>
    <w:rsid w:val="00AF07B2"/>
    <w:rsid w:val="00AF0D25"/>
    <w:rsid w:val="00AF10FD"/>
    <w:rsid w:val="00AF14BB"/>
    <w:rsid w:val="00AF174B"/>
    <w:rsid w:val="00AF1ADA"/>
    <w:rsid w:val="00AF1CB3"/>
    <w:rsid w:val="00AF1F61"/>
    <w:rsid w:val="00AF212F"/>
    <w:rsid w:val="00AF372F"/>
    <w:rsid w:val="00AF3805"/>
    <w:rsid w:val="00AF3C0C"/>
    <w:rsid w:val="00AF3DFF"/>
    <w:rsid w:val="00AF4665"/>
    <w:rsid w:val="00AF4B97"/>
    <w:rsid w:val="00AF521C"/>
    <w:rsid w:val="00AF5D85"/>
    <w:rsid w:val="00AF6260"/>
    <w:rsid w:val="00AF64F6"/>
    <w:rsid w:val="00AF6618"/>
    <w:rsid w:val="00AF66EA"/>
    <w:rsid w:val="00AF68BB"/>
    <w:rsid w:val="00AF7347"/>
    <w:rsid w:val="00AF7507"/>
    <w:rsid w:val="00AF7CA5"/>
    <w:rsid w:val="00B0193F"/>
    <w:rsid w:val="00B01A73"/>
    <w:rsid w:val="00B01CE6"/>
    <w:rsid w:val="00B022B5"/>
    <w:rsid w:val="00B0260C"/>
    <w:rsid w:val="00B02A71"/>
    <w:rsid w:val="00B0343E"/>
    <w:rsid w:val="00B038E4"/>
    <w:rsid w:val="00B039CC"/>
    <w:rsid w:val="00B03F35"/>
    <w:rsid w:val="00B04090"/>
    <w:rsid w:val="00B04B24"/>
    <w:rsid w:val="00B04C1E"/>
    <w:rsid w:val="00B055B3"/>
    <w:rsid w:val="00B056A0"/>
    <w:rsid w:val="00B05718"/>
    <w:rsid w:val="00B05B1B"/>
    <w:rsid w:val="00B06015"/>
    <w:rsid w:val="00B06295"/>
    <w:rsid w:val="00B0676F"/>
    <w:rsid w:val="00B06857"/>
    <w:rsid w:val="00B069BD"/>
    <w:rsid w:val="00B06FDA"/>
    <w:rsid w:val="00B0741D"/>
    <w:rsid w:val="00B07BC3"/>
    <w:rsid w:val="00B07D34"/>
    <w:rsid w:val="00B07F62"/>
    <w:rsid w:val="00B10709"/>
    <w:rsid w:val="00B10A1C"/>
    <w:rsid w:val="00B10F54"/>
    <w:rsid w:val="00B10FD2"/>
    <w:rsid w:val="00B11050"/>
    <w:rsid w:val="00B11094"/>
    <w:rsid w:val="00B112B3"/>
    <w:rsid w:val="00B112CE"/>
    <w:rsid w:val="00B11B58"/>
    <w:rsid w:val="00B121E3"/>
    <w:rsid w:val="00B12271"/>
    <w:rsid w:val="00B122F4"/>
    <w:rsid w:val="00B12AD8"/>
    <w:rsid w:val="00B1307F"/>
    <w:rsid w:val="00B133A3"/>
    <w:rsid w:val="00B134DF"/>
    <w:rsid w:val="00B13EDA"/>
    <w:rsid w:val="00B14A0B"/>
    <w:rsid w:val="00B14C95"/>
    <w:rsid w:val="00B1510A"/>
    <w:rsid w:val="00B16553"/>
    <w:rsid w:val="00B1659D"/>
    <w:rsid w:val="00B16648"/>
    <w:rsid w:val="00B167A6"/>
    <w:rsid w:val="00B16858"/>
    <w:rsid w:val="00B16D0F"/>
    <w:rsid w:val="00B175BC"/>
    <w:rsid w:val="00B175D9"/>
    <w:rsid w:val="00B176BA"/>
    <w:rsid w:val="00B17950"/>
    <w:rsid w:val="00B17C3D"/>
    <w:rsid w:val="00B17D8B"/>
    <w:rsid w:val="00B17E54"/>
    <w:rsid w:val="00B2080E"/>
    <w:rsid w:val="00B20819"/>
    <w:rsid w:val="00B208C3"/>
    <w:rsid w:val="00B20C3F"/>
    <w:rsid w:val="00B20C46"/>
    <w:rsid w:val="00B2136F"/>
    <w:rsid w:val="00B222D9"/>
    <w:rsid w:val="00B225B0"/>
    <w:rsid w:val="00B225EB"/>
    <w:rsid w:val="00B23613"/>
    <w:rsid w:val="00B2363F"/>
    <w:rsid w:val="00B23707"/>
    <w:rsid w:val="00B23AC1"/>
    <w:rsid w:val="00B23F60"/>
    <w:rsid w:val="00B2413F"/>
    <w:rsid w:val="00B24291"/>
    <w:rsid w:val="00B2440C"/>
    <w:rsid w:val="00B24AB5"/>
    <w:rsid w:val="00B24E69"/>
    <w:rsid w:val="00B24F32"/>
    <w:rsid w:val="00B24FC1"/>
    <w:rsid w:val="00B25105"/>
    <w:rsid w:val="00B252BD"/>
    <w:rsid w:val="00B25A6F"/>
    <w:rsid w:val="00B25B88"/>
    <w:rsid w:val="00B25C11"/>
    <w:rsid w:val="00B26C0F"/>
    <w:rsid w:val="00B26EAE"/>
    <w:rsid w:val="00B2763B"/>
    <w:rsid w:val="00B30010"/>
    <w:rsid w:val="00B30138"/>
    <w:rsid w:val="00B301F1"/>
    <w:rsid w:val="00B30825"/>
    <w:rsid w:val="00B30AA8"/>
    <w:rsid w:val="00B30D97"/>
    <w:rsid w:val="00B31692"/>
    <w:rsid w:val="00B317E5"/>
    <w:rsid w:val="00B31B2F"/>
    <w:rsid w:val="00B32141"/>
    <w:rsid w:val="00B3254B"/>
    <w:rsid w:val="00B32659"/>
    <w:rsid w:val="00B32A86"/>
    <w:rsid w:val="00B33388"/>
    <w:rsid w:val="00B3349F"/>
    <w:rsid w:val="00B339C8"/>
    <w:rsid w:val="00B33B76"/>
    <w:rsid w:val="00B33C76"/>
    <w:rsid w:val="00B33DAF"/>
    <w:rsid w:val="00B33DB4"/>
    <w:rsid w:val="00B34144"/>
    <w:rsid w:val="00B3450D"/>
    <w:rsid w:val="00B34A6B"/>
    <w:rsid w:val="00B34CE7"/>
    <w:rsid w:val="00B34E45"/>
    <w:rsid w:val="00B34E5B"/>
    <w:rsid w:val="00B3537B"/>
    <w:rsid w:val="00B3570D"/>
    <w:rsid w:val="00B37026"/>
    <w:rsid w:val="00B37419"/>
    <w:rsid w:val="00B37935"/>
    <w:rsid w:val="00B401E5"/>
    <w:rsid w:val="00B403C2"/>
    <w:rsid w:val="00B404F0"/>
    <w:rsid w:val="00B40754"/>
    <w:rsid w:val="00B40A25"/>
    <w:rsid w:val="00B40BF1"/>
    <w:rsid w:val="00B40DA3"/>
    <w:rsid w:val="00B40E9B"/>
    <w:rsid w:val="00B41002"/>
    <w:rsid w:val="00B41085"/>
    <w:rsid w:val="00B411C0"/>
    <w:rsid w:val="00B412B1"/>
    <w:rsid w:val="00B41AFC"/>
    <w:rsid w:val="00B41CDB"/>
    <w:rsid w:val="00B41D38"/>
    <w:rsid w:val="00B41D62"/>
    <w:rsid w:val="00B42390"/>
    <w:rsid w:val="00B42B0A"/>
    <w:rsid w:val="00B4309E"/>
    <w:rsid w:val="00B430EC"/>
    <w:rsid w:val="00B437B7"/>
    <w:rsid w:val="00B43BF0"/>
    <w:rsid w:val="00B43DB6"/>
    <w:rsid w:val="00B44864"/>
    <w:rsid w:val="00B44CFC"/>
    <w:rsid w:val="00B44D7F"/>
    <w:rsid w:val="00B44F19"/>
    <w:rsid w:val="00B4526C"/>
    <w:rsid w:val="00B453B2"/>
    <w:rsid w:val="00B456E7"/>
    <w:rsid w:val="00B458FE"/>
    <w:rsid w:val="00B45EBB"/>
    <w:rsid w:val="00B46022"/>
    <w:rsid w:val="00B460EC"/>
    <w:rsid w:val="00B4610E"/>
    <w:rsid w:val="00B462F6"/>
    <w:rsid w:val="00B46D97"/>
    <w:rsid w:val="00B472B2"/>
    <w:rsid w:val="00B4751A"/>
    <w:rsid w:val="00B4783F"/>
    <w:rsid w:val="00B478A1"/>
    <w:rsid w:val="00B47D47"/>
    <w:rsid w:val="00B47DF7"/>
    <w:rsid w:val="00B50848"/>
    <w:rsid w:val="00B50B2E"/>
    <w:rsid w:val="00B50DF2"/>
    <w:rsid w:val="00B5140C"/>
    <w:rsid w:val="00B51422"/>
    <w:rsid w:val="00B51506"/>
    <w:rsid w:val="00B51690"/>
    <w:rsid w:val="00B518F0"/>
    <w:rsid w:val="00B51913"/>
    <w:rsid w:val="00B51941"/>
    <w:rsid w:val="00B51960"/>
    <w:rsid w:val="00B51A73"/>
    <w:rsid w:val="00B51D7C"/>
    <w:rsid w:val="00B52A17"/>
    <w:rsid w:val="00B52DD7"/>
    <w:rsid w:val="00B52E80"/>
    <w:rsid w:val="00B532A8"/>
    <w:rsid w:val="00B53320"/>
    <w:rsid w:val="00B534A9"/>
    <w:rsid w:val="00B5363F"/>
    <w:rsid w:val="00B53A4C"/>
    <w:rsid w:val="00B54173"/>
    <w:rsid w:val="00B54450"/>
    <w:rsid w:val="00B545CC"/>
    <w:rsid w:val="00B54C95"/>
    <w:rsid w:val="00B5520B"/>
    <w:rsid w:val="00B5580E"/>
    <w:rsid w:val="00B55C06"/>
    <w:rsid w:val="00B55CC5"/>
    <w:rsid w:val="00B55E0A"/>
    <w:rsid w:val="00B55F0B"/>
    <w:rsid w:val="00B560D5"/>
    <w:rsid w:val="00B5676C"/>
    <w:rsid w:val="00B56921"/>
    <w:rsid w:val="00B57171"/>
    <w:rsid w:val="00B5717F"/>
    <w:rsid w:val="00B57673"/>
    <w:rsid w:val="00B5788C"/>
    <w:rsid w:val="00B57CF3"/>
    <w:rsid w:val="00B6019B"/>
    <w:rsid w:val="00B6072E"/>
    <w:rsid w:val="00B60B55"/>
    <w:rsid w:val="00B60B8D"/>
    <w:rsid w:val="00B60BC9"/>
    <w:rsid w:val="00B60D1E"/>
    <w:rsid w:val="00B60DB9"/>
    <w:rsid w:val="00B610B3"/>
    <w:rsid w:val="00B615B2"/>
    <w:rsid w:val="00B61789"/>
    <w:rsid w:val="00B61BDA"/>
    <w:rsid w:val="00B6201C"/>
    <w:rsid w:val="00B628A0"/>
    <w:rsid w:val="00B62D9B"/>
    <w:rsid w:val="00B62E4C"/>
    <w:rsid w:val="00B62E99"/>
    <w:rsid w:val="00B6364B"/>
    <w:rsid w:val="00B638F6"/>
    <w:rsid w:val="00B63F14"/>
    <w:rsid w:val="00B64467"/>
    <w:rsid w:val="00B644E0"/>
    <w:rsid w:val="00B64B15"/>
    <w:rsid w:val="00B64B5B"/>
    <w:rsid w:val="00B65A25"/>
    <w:rsid w:val="00B65D75"/>
    <w:rsid w:val="00B66249"/>
    <w:rsid w:val="00B663AA"/>
    <w:rsid w:val="00B6657E"/>
    <w:rsid w:val="00B67285"/>
    <w:rsid w:val="00B67426"/>
    <w:rsid w:val="00B67627"/>
    <w:rsid w:val="00B6779E"/>
    <w:rsid w:val="00B67C8E"/>
    <w:rsid w:val="00B707B5"/>
    <w:rsid w:val="00B70C2A"/>
    <w:rsid w:val="00B70D6D"/>
    <w:rsid w:val="00B70E02"/>
    <w:rsid w:val="00B70F4F"/>
    <w:rsid w:val="00B71011"/>
    <w:rsid w:val="00B7144B"/>
    <w:rsid w:val="00B71E9B"/>
    <w:rsid w:val="00B72890"/>
    <w:rsid w:val="00B72B81"/>
    <w:rsid w:val="00B72CDA"/>
    <w:rsid w:val="00B72F2F"/>
    <w:rsid w:val="00B733B1"/>
    <w:rsid w:val="00B7346C"/>
    <w:rsid w:val="00B73A25"/>
    <w:rsid w:val="00B73F9A"/>
    <w:rsid w:val="00B74A0B"/>
    <w:rsid w:val="00B75ED9"/>
    <w:rsid w:val="00B764F6"/>
    <w:rsid w:val="00B768FF"/>
    <w:rsid w:val="00B76DBA"/>
    <w:rsid w:val="00B77243"/>
    <w:rsid w:val="00B779D6"/>
    <w:rsid w:val="00B8001E"/>
    <w:rsid w:val="00B8031F"/>
    <w:rsid w:val="00B80CB1"/>
    <w:rsid w:val="00B81F13"/>
    <w:rsid w:val="00B8253E"/>
    <w:rsid w:val="00B827D0"/>
    <w:rsid w:val="00B8293F"/>
    <w:rsid w:val="00B82E9C"/>
    <w:rsid w:val="00B82EEF"/>
    <w:rsid w:val="00B83021"/>
    <w:rsid w:val="00B83AAD"/>
    <w:rsid w:val="00B8430F"/>
    <w:rsid w:val="00B845B4"/>
    <w:rsid w:val="00B85303"/>
    <w:rsid w:val="00B8648D"/>
    <w:rsid w:val="00B86DFE"/>
    <w:rsid w:val="00B86EB4"/>
    <w:rsid w:val="00B87510"/>
    <w:rsid w:val="00B8780B"/>
    <w:rsid w:val="00B87979"/>
    <w:rsid w:val="00B9002E"/>
    <w:rsid w:val="00B903C9"/>
    <w:rsid w:val="00B905C8"/>
    <w:rsid w:val="00B90B1E"/>
    <w:rsid w:val="00B90FDB"/>
    <w:rsid w:val="00B91108"/>
    <w:rsid w:val="00B91344"/>
    <w:rsid w:val="00B916C9"/>
    <w:rsid w:val="00B91904"/>
    <w:rsid w:val="00B920C8"/>
    <w:rsid w:val="00B9210B"/>
    <w:rsid w:val="00B928C3"/>
    <w:rsid w:val="00B92A55"/>
    <w:rsid w:val="00B92DAE"/>
    <w:rsid w:val="00B940DB"/>
    <w:rsid w:val="00B94572"/>
    <w:rsid w:val="00B94642"/>
    <w:rsid w:val="00B950E0"/>
    <w:rsid w:val="00B95398"/>
    <w:rsid w:val="00B95738"/>
    <w:rsid w:val="00B95B13"/>
    <w:rsid w:val="00B95C20"/>
    <w:rsid w:val="00B9670C"/>
    <w:rsid w:val="00B969A9"/>
    <w:rsid w:val="00B96C5D"/>
    <w:rsid w:val="00B97134"/>
    <w:rsid w:val="00B973C6"/>
    <w:rsid w:val="00B9772D"/>
    <w:rsid w:val="00B97A04"/>
    <w:rsid w:val="00BA09DB"/>
    <w:rsid w:val="00BA0F04"/>
    <w:rsid w:val="00BA119B"/>
    <w:rsid w:val="00BA17F3"/>
    <w:rsid w:val="00BA188F"/>
    <w:rsid w:val="00BA1891"/>
    <w:rsid w:val="00BA1B1A"/>
    <w:rsid w:val="00BA1D00"/>
    <w:rsid w:val="00BA2093"/>
    <w:rsid w:val="00BA26BC"/>
    <w:rsid w:val="00BA28E9"/>
    <w:rsid w:val="00BA3B40"/>
    <w:rsid w:val="00BA4742"/>
    <w:rsid w:val="00BA4BCC"/>
    <w:rsid w:val="00BA5140"/>
    <w:rsid w:val="00BA53D0"/>
    <w:rsid w:val="00BA6502"/>
    <w:rsid w:val="00BA6FF9"/>
    <w:rsid w:val="00BA718E"/>
    <w:rsid w:val="00BA71DF"/>
    <w:rsid w:val="00BA7D33"/>
    <w:rsid w:val="00BB02CD"/>
    <w:rsid w:val="00BB0435"/>
    <w:rsid w:val="00BB05F2"/>
    <w:rsid w:val="00BB06AE"/>
    <w:rsid w:val="00BB07B2"/>
    <w:rsid w:val="00BB0818"/>
    <w:rsid w:val="00BB09CE"/>
    <w:rsid w:val="00BB0BBD"/>
    <w:rsid w:val="00BB0D3B"/>
    <w:rsid w:val="00BB16CD"/>
    <w:rsid w:val="00BB186A"/>
    <w:rsid w:val="00BB1C5D"/>
    <w:rsid w:val="00BB1E90"/>
    <w:rsid w:val="00BB1EE9"/>
    <w:rsid w:val="00BB21F5"/>
    <w:rsid w:val="00BB24FB"/>
    <w:rsid w:val="00BB2508"/>
    <w:rsid w:val="00BB2B5A"/>
    <w:rsid w:val="00BB2E60"/>
    <w:rsid w:val="00BB3419"/>
    <w:rsid w:val="00BB370C"/>
    <w:rsid w:val="00BB3C42"/>
    <w:rsid w:val="00BB440A"/>
    <w:rsid w:val="00BB4792"/>
    <w:rsid w:val="00BB47A8"/>
    <w:rsid w:val="00BB49C7"/>
    <w:rsid w:val="00BB4E1E"/>
    <w:rsid w:val="00BB58B8"/>
    <w:rsid w:val="00BB640D"/>
    <w:rsid w:val="00BB648C"/>
    <w:rsid w:val="00BB7091"/>
    <w:rsid w:val="00BB7262"/>
    <w:rsid w:val="00BB73F3"/>
    <w:rsid w:val="00BB7618"/>
    <w:rsid w:val="00BB7796"/>
    <w:rsid w:val="00BB7DAB"/>
    <w:rsid w:val="00BB7DC3"/>
    <w:rsid w:val="00BC0309"/>
    <w:rsid w:val="00BC06CD"/>
    <w:rsid w:val="00BC0C84"/>
    <w:rsid w:val="00BC0F09"/>
    <w:rsid w:val="00BC1541"/>
    <w:rsid w:val="00BC15F6"/>
    <w:rsid w:val="00BC1AA7"/>
    <w:rsid w:val="00BC1EE4"/>
    <w:rsid w:val="00BC2F7B"/>
    <w:rsid w:val="00BC32AE"/>
    <w:rsid w:val="00BC33AF"/>
    <w:rsid w:val="00BC39A5"/>
    <w:rsid w:val="00BC3A4C"/>
    <w:rsid w:val="00BC3BEC"/>
    <w:rsid w:val="00BC444F"/>
    <w:rsid w:val="00BC465B"/>
    <w:rsid w:val="00BC465E"/>
    <w:rsid w:val="00BC5EEE"/>
    <w:rsid w:val="00BC6651"/>
    <w:rsid w:val="00BC66EC"/>
    <w:rsid w:val="00BC6E14"/>
    <w:rsid w:val="00BC6E7D"/>
    <w:rsid w:val="00BC730E"/>
    <w:rsid w:val="00BC7511"/>
    <w:rsid w:val="00BD02F1"/>
    <w:rsid w:val="00BD0767"/>
    <w:rsid w:val="00BD1A02"/>
    <w:rsid w:val="00BD1A9D"/>
    <w:rsid w:val="00BD1BDB"/>
    <w:rsid w:val="00BD1D86"/>
    <w:rsid w:val="00BD1DEB"/>
    <w:rsid w:val="00BD260B"/>
    <w:rsid w:val="00BD270A"/>
    <w:rsid w:val="00BD2D36"/>
    <w:rsid w:val="00BD3365"/>
    <w:rsid w:val="00BD341F"/>
    <w:rsid w:val="00BD3445"/>
    <w:rsid w:val="00BD37B7"/>
    <w:rsid w:val="00BD39A6"/>
    <w:rsid w:val="00BD39AB"/>
    <w:rsid w:val="00BD3DFC"/>
    <w:rsid w:val="00BD43E1"/>
    <w:rsid w:val="00BD449B"/>
    <w:rsid w:val="00BD4572"/>
    <w:rsid w:val="00BD4B9D"/>
    <w:rsid w:val="00BD4CB0"/>
    <w:rsid w:val="00BD5167"/>
    <w:rsid w:val="00BD527E"/>
    <w:rsid w:val="00BD5653"/>
    <w:rsid w:val="00BD5749"/>
    <w:rsid w:val="00BD5B46"/>
    <w:rsid w:val="00BD62A8"/>
    <w:rsid w:val="00BD697D"/>
    <w:rsid w:val="00BD757A"/>
    <w:rsid w:val="00BD77B6"/>
    <w:rsid w:val="00BD7C6E"/>
    <w:rsid w:val="00BD7DD5"/>
    <w:rsid w:val="00BD7F04"/>
    <w:rsid w:val="00BE0877"/>
    <w:rsid w:val="00BE0A1B"/>
    <w:rsid w:val="00BE0B5F"/>
    <w:rsid w:val="00BE0DE6"/>
    <w:rsid w:val="00BE0F78"/>
    <w:rsid w:val="00BE1181"/>
    <w:rsid w:val="00BE1207"/>
    <w:rsid w:val="00BE13D7"/>
    <w:rsid w:val="00BE1632"/>
    <w:rsid w:val="00BE27FB"/>
    <w:rsid w:val="00BE2913"/>
    <w:rsid w:val="00BE2C97"/>
    <w:rsid w:val="00BE2F80"/>
    <w:rsid w:val="00BE3CFF"/>
    <w:rsid w:val="00BE3F28"/>
    <w:rsid w:val="00BE46F2"/>
    <w:rsid w:val="00BE50F2"/>
    <w:rsid w:val="00BE52A9"/>
    <w:rsid w:val="00BE578D"/>
    <w:rsid w:val="00BE5892"/>
    <w:rsid w:val="00BE5ADF"/>
    <w:rsid w:val="00BE6166"/>
    <w:rsid w:val="00BE659B"/>
    <w:rsid w:val="00BE6AE1"/>
    <w:rsid w:val="00BE702F"/>
    <w:rsid w:val="00BE791A"/>
    <w:rsid w:val="00BE7A5E"/>
    <w:rsid w:val="00BF0483"/>
    <w:rsid w:val="00BF09D9"/>
    <w:rsid w:val="00BF0A5E"/>
    <w:rsid w:val="00BF15EA"/>
    <w:rsid w:val="00BF16A7"/>
    <w:rsid w:val="00BF18B6"/>
    <w:rsid w:val="00BF23AD"/>
    <w:rsid w:val="00BF2821"/>
    <w:rsid w:val="00BF2B18"/>
    <w:rsid w:val="00BF3488"/>
    <w:rsid w:val="00BF3519"/>
    <w:rsid w:val="00BF356B"/>
    <w:rsid w:val="00BF356D"/>
    <w:rsid w:val="00BF3E54"/>
    <w:rsid w:val="00BF48AA"/>
    <w:rsid w:val="00BF48C5"/>
    <w:rsid w:val="00BF48FB"/>
    <w:rsid w:val="00BF4A1D"/>
    <w:rsid w:val="00BF4B93"/>
    <w:rsid w:val="00BF4E79"/>
    <w:rsid w:val="00BF551D"/>
    <w:rsid w:val="00BF55DC"/>
    <w:rsid w:val="00BF55E6"/>
    <w:rsid w:val="00BF57B6"/>
    <w:rsid w:val="00BF5859"/>
    <w:rsid w:val="00BF5AB7"/>
    <w:rsid w:val="00BF62F1"/>
    <w:rsid w:val="00BF6751"/>
    <w:rsid w:val="00BF6D9D"/>
    <w:rsid w:val="00BF772D"/>
    <w:rsid w:val="00C0031E"/>
    <w:rsid w:val="00C00DA0"/>
    <w:rsid w:val="00C00EDD"/>
    <w:rsid w:val="00C018E0"/>
    <w:rsid w:val="00C01923"/>
    <w:rsid w:val="00C01F9C"/>
    <w:rsid w:val="00C028E4"/>
    <w:rsid w:val="00C02984"/>
    <w:rsid w:val="00C02D50"/>
    <w:rsid w:val="00C03A89"/>
    <w:rsid w:val="00C03B11"/>
    <w:rsid w:val="00C03B75"/>
    <w:rsid w:val="00C03BC5"/>
    <w:rsid w:val="00C04116"/>
    <w:rsid w:val="00C04430"/>
    <w:rsid w:val="00C04589"/>
    <w:rsid w:val="00C04869"/>
    <w:rsid w:val="00C04ED0"/>
    <w:rsid w:val="00C05040"/>
    <w:rsid w:val="00C05448"/>
    <w:rsid w:val="00C0556C"/>
    <w:rsid w:val="00C05C60"/>
    <w:rsid w:val="00C05E53"/>
    <w:rsid w:val="00C05E5F"/>
    <w:rsid w:val="00C05EC9"/>
    <w:rsid w:val="00C0627B"/>
    <w:rsid w:val="00C0654B"/>
    <w:rsid w:val="00C06BB7"/>
    <w:rsid w:val="00C07865"/>
    <w:rsid w:val="00C0792B"/>
    <w:rsid w:val="00C07A1B"/>
    <w:rsid w:val="00C07B72"/>
    <w:rsid w:val="00C100AC"/>
    <w:rsid w:val="00C10873"/>
    <w:rsid w:val="00C10911"/>
    <w:rsid w:val="00C10E28"/>
    <w:rsid w:val="00C10FEC"/>
    <w:rsid w:val="00C11552"/>
    <w:rsid w:val="00C115B5"/>
    <w:rsid w:val="00C115F8"/>
    <w:rsid w:val="00C11C0C"/>
    <w:rsid w:val="00C11DA4"/>
    <w:rsid w:val="00C12759"/>
    <w:rsid w:val="00C12FC0"/>
    <w:rsid w:val="00C1348F"/>
    <w:rsid w:val="00C13C3F"/>
    <w:rsid w:val="00C13F6B"/>
    <w:rsid w:val="00C13FE6"/>
    <w:rsid w:val="00C14579"/>
    <w:rsid w:val="00C1550C"/>
    <w:rsid w:val="00C15946"/>
    <w:rsid w:val="00C15B41"/>
    <w:rsid w:val="00C15DC9"/>
    <w:rsid w:val="00C1665A"/>
    <w:rsid w:val="00C17035"/>
    <w:rsid w:val="00C1743C"/>
    <w:rsid w:val="00C203F5"/>
    <w:rsid w:val="00C2044B"/>
    <w:rsid w:val="00C20756"/>
    <w:rsid w:val="00C20B44"/>
    <w:rsid w:val="00C20CCC"/>
    <w:rsid w:val="00C20D52"/>
    <w:rsid w:val="00C20FC4"/>
    <w:rsid w:val="00C210F6"/>
    <w:rsid w:val="00C215F4"/>
    <w:rsid w:val="00C217E8"/>
    <w:rsid w:val="00C21800"/>
    <w:rsid w:val="00C21C45"/>
    <w:rsid w:val="00C21D29"/>
    <w:rsid w:val="00C21D5D"/>
    <w:rsid w:val="00C22016"/>
    <w:rsid w:val="00C222E4"/>
    <w:rsid w:val="00C22495"/>
    <w:rsid w:val="00C224FC"/>
    <w:rsid w:val="00C22A4F"/>
    <w:rsid w:val="00C22AE5"/>
    <w:rsid w:val="00C23018"/>
    <w:rsid w:val="00C23311"/>
    <w:rsid w:val="00C23565"/>
    <w:rsid w:val="00C236C9"/>
    <w:rsid w:val="00C238B3"/>
    <w:rsid w:val="00C23C12"/>
    <w:rsid w:val="00C2420B"/>
    <w:rsid w:val="00C243BD"/>
    <w:rsid w:val="00C246C7"/>
    <w:rsid w:val="00C2478E"/>
    <w:rsid w:val="00C24E75"/>
    <w:rsid w:val="00C25035"/>
    <w:rsid w:val="00C25CB9"/>
    <w:rsid w:val="00C2681E"/>
    <w:rsid w:val="00C269B9"/>
    <w:rsid w:val="00C26B59"/>
    <w:rsid w:val="00C26BFA"/>
    <w:rsid w:val="00C26EB0"/>
    <w:rsid w:val="00C27592"/>
    <w:rsid w:val="00C279E1"/>
    <w:rsid w:val="00C27D5E"/>
    <w:rsid w:val="00C30148"/>
    <w:rsid w:val="00C30FAA"/>
    <w:rsid w:val="00C3158E"/>
    <w:rsid w:val="00C32097"/>
    <w:rsid w:val="00C3280E"/>
    <w:rsid w:val="00C32B95"/>
    <w:rsid w:val="00C32BD5"/>
    <w:rsid w:val="00C32BFD"/>
    <w:rsid w:val="00C32EA5"/>
    <w:rsid w:val="00C3330D"/>
    <w:rsid w:val="00C3364C"/>
    <w:rsid w:val="00C3389B"/>
    <w:rsid w:val="00C33A3E"/>
    <w:rsid w:val="00C342AA"/>
    <w:rsid w:val="00C344F7"/>
    <w:rsid w:val="00C34A6E"/>
    <w:rsid w:val="00C354F4"/>
    <w:rsid w:val="00C35565"/>
    <w:rsid w:val="00C355F7"/>
    <w:rsid w:val="00C360B0"/>
    <w:rsid w:val="00C362D7"/>
    <w:rsid w:val="00C36322"/>
    <w:rsid w:val="00C36383"/>
    <w:rsid w:val="00C36C41"/>
    <w:rsid w:val="00C36F5B"/>
    <w:rsid w:val="00C373F5"/>
    <w:rsid w:val="00C37653"/>
    <w:rsid w:val="00C37D5F"/>
    <w:rsid w:val="00C41015"/>
    <w:rsid w:val="00C418B9"/>
    <w:rsid w:val="00C41955"/>
    <w:rsid w:val="00C4197A"/>
    <w:rsid w:val="00C41BDC"/>
    <w:rsid w:val="00C41EB1"/>
    <w:rsid w:val="00C42730"/>
    <w:rsid w:val="00C428C1"/>
    <w:rsid w:val="00C42987"/>
    <w:rsid w:val="00C43397"/>
    <w:rsid w:val="00C43977"/>
    <w:rsid w:val="00C43F35"/>
    <w:rsid w:val="00C44FEE"/>
    <w:rsid w:val="00C456AA"/>
    <w:rsid w:val="00C456DF"/>
    <w:rsid w:val="00C45DA5"/>
    <w:rsid w:val="00C45F08"/>
    <w:rsid w:val="00C46865"/>
    <w:rsid w:val="00C469BF"/>
    <w:rsid w:val="00C46C03"/>
    <w:rsid w:val="00C46C97"/>
    <w:rsid w:val="00C4706E"/>
    <w:rsid w:val="00C470A5"/>
    <w:rsid w:val="00C47347"/>
    <w:rsid w:val="00C4794F"/>
    <w:rsid w:val="00C47FBC"/>
    <w:rsid w:val="00C501E5"/>
    <w:rsid w:val="00C50219"/>
    <w:rsid w:val="00C503E4"/>
    <w:rsid w:val="00C50815"/>
    <w:rsid w:val="00C5138E"/>
    <w:rsid w:val="00C51A78"/>
    <w:rsid w:val="00C51B69"/>
    <w:rsid w:val="00C51E0C"/>
    <w:rsid w:val="00C5203B"/>
    <w:rsid w:val="00C52155"/>
    <w:rsid w:val="00C52684"/>
    <w:rsid w:val="00C535E4"/>
    <w:rsid w:val="00C53A9D"/>
    <w:rsid w:val="00C53B63"/>
    <w:rsid w:val="00C54F72"/>
    <w:rsid w:val="00C55601"/>
    <w:rsid w:val="00C55AD6"/>
    <w:rsid w:val="00C55F46"/>
    <w:rsid w:val="00C564A3"/>
    <w:rsid w:val="00C56675"/>
    <w:rsid w:val="00C56CD6"/>
    <w:rsid w:val="00C56F9B"/>
    <w:rsid w:val="00C5726E"/>
    <w:rsid w:val="00C57B65"/>
    <w:rsid w:val="00C57EAD"/>
    <w:rsid w:val="00C57F3E"/>
    <w:rsid w:val="00C60103"/>
    <w:rsid w:val="00C6051F"/>
    <w:rsid w:val="00C60744"/>
    <w:rsid w:val="00C60B93"/>
    <w:rsid w:val="00C60C25"/>
    <w:rsid w:val="00C60E72"/>
    <w:rsid w:val="00C615CE"/>
    <w:rsid w:val="00C61DC4"/>
    <w:rsid w:val="00C6253C"/>
    <w:rsid w:val="00C6295D"/>
    <w:rsid w:val="00C631CA"/>
    <w:rsid w:val="00C64025"/>
    <w:rsid w:val="00C644AF"/>
    <w:rsid w:val="00C64C71"/>
    <w:rsid w:val="00C64C76"/>
    <w:rsid w:val="00C64C87"/>
    <w:rsid w:val="00C65191"/>
    <w:rsid w:val="00C65405"/>
    <w:rsid w:val="00C655E2"/>
    <w:rsid w:val="00C65663"/>
    <w:rsid w:val="00C6601F"/>
    <w:rsid w:val="00C662A2"/>
    <w:rsid w:val="00C663E1"/>
    <w:rsid w:val="00C669FD"/>
    <w:rsid w:val="00C678DD"/>
    <w:rsid w:val="00C67A1F"/>
    <w:rsid w:val="00C700FA"/>
    <w:rsid w:val="00C70A1D"/>
    <w:rsid w:val="00C712C7"/>
    <w:rsid w:val="00C713E6"/>
    <w:rsid w:val="00C71A11"/>
    <w:rsid w:val="00C72096"/>
    <w:rsid w:val="00C72148"/>
    <w:rsid w:val="00C7228C"/>
    <w:rsid w:val="00C723E4"/>
    <w:rsid w:val="00C72C6F"/>
    <w:rsid w:val="00C72C8F"/>
    <w:rsid w:val="00C72EF1"/>
    <w:rsid w:val="00C732BE"/>
    <w:rsid w:val="00C733AE"/>
    <w:rsid w:val="00C73679"/>
    <w:rsid w:val="00C73726"/>
    <w:rsid w:val="00C73735"/>
    <w:rsid w:val="00C73844"/>
    <w:rsid w:val="00C738B1"/>
    <w:rsid w:val="00C73E2D"/>
    <w:rsid w:val="00C73EEA"/>
    <w:rsid w:val="00C74B51"/>
    <w:rsid w:val="00C74D11"/>
    <w:rsid w:val="00C752A5"/>
    <w:rsid w:val="00C7546B"/>
    <w:rsid w:val="00C7583D"/>
    <w:rsid w:val="00C7689D"/>
    <w:rsid w:val="00C76D50"/>
    <w:rsid w:val="00C76E98"/>
    <w:rsid w:val="00C76F77"/>
    <w:rsid w:val="00C76FA1"/>
    <w:rsid w:val="00C771C7"/>
    <w:rsid w:val="00C772FB"/>
    <w:rsid w:val="00C77610"/>
    <w:rsid w:val="00C800AF"/>
    <w:rsid w:val="00C801DA"/>
    <w:rsid w:val="00C801F3"/>
    <w:rsid w:val="00C8027F"/>
    <w:rsid w:val="00C819FD"/>
    <w:rsid w:val="00C81C99"/>
    <w:rsid w:val="00C81EC1"/>
    <w:rsid w:val="00C82797"/>
    <w:rsid w:val="00C82837"/>
    <w:rsid w:val="00C82933"/>
    <w:rsid w:val="00C829AE"/>
    <w:rsid w:val="00C82ABB"/>
    <w:rsid w:val="00C82EB2"/>
    <w:rsid w:val="00C83133"/>
    <w:rsid w:val="00C83265"/>
    <w:rsid w:val="00C83723"/>
    <w:rsid w:val="00C847CE"/>
    <w:rsid w:val="00C84C1E"/>
    <w:rsid w:val="00C84C62"/>
    <w:rsid w:val="00C84CE2"/>
    <w:rsid w:val="00C851BB"/>
    <w:rsid w:val="00C85368"/>
    <w:rsid w:val="00C86624"/>
    <w:rsid w:val="00C86660"/>
    <w:rsid w:val="00C86677"/>
    <w:rsid w:val="00C86A7F"/>
    <w:rsid w:val="00C87AEE"/>
    <w:rsid w:val="00C9008F"/>
    <w:rsid w:val="00C90130"/>
    <w:rsid w:val="00C905B0"/>
    <w:rsid w:val="00C90695"/>
    <w:rsid w:val="00C90DE2"/>
    <w:rsid w:val="00C90F33"/>
    <w:rsid w:val="00C91584"/>
    <w:rsid w:val="00C918A9"/>
    <w:rsid w:val="00C91E69"/>
    <w:rsid w:val="00C923B7"/>
    <w:rsid w:val="00C923DA"/>
    <w:rsid w:val="00C92B36"/>
    <w:rsid w:val="00C931AC"/>
    <w:rsid w:val="00C936F4"/>
    <w:rsid w:val="00C943FA"/>
    <w:rsid w:val="00C948D7"/>
    <w:rsid w:val="00C949A3"/>
    <w:rsid w:val="00C94B7C"/>
    <w:rsid w:val="00C9527C"/>
    <w:rsid w:val="00C952C6"/>
    <w:rsid w:val="00C9537D"/>
    <w:rsid w:val="00C9564C"/>
    <w:rsid w:val="00C956CF"/>
    <w:rsid w:val="00C95AD6"/>
    <w:rsid w:val="00C95EBB"/>
    <w:rsid w:val="00C97534"/>
    <w:rsid w:val="00C975D3"/>
    <w:rsid w:val="00C97A07"/>
    <w:rsid w:val="00C97B1B"/>
    <w:rsid w:val="00CA0544"/>
    <w:rsid w:val="00CA0844"/>
    <w:rsid w:val="00CA08ED"/>
    <w:rsid w:val="00CA0A31"/>
    <w:rsid w:val="00CA0E3A"/>
    <w:rsid w:val="00CA1262"/>
    <w:rsid w:val="00CA2268"/>
    <w:rsid w:val="00CA26F6"/>
    <w:rsid w:val="00CA2B14"/>
    <w:rsid w:val="00CA2C66"/>
    <w:rsid w:val="00CA2F3D"/>
    <w:rsid w:val="00CA2F9D"/>
    <w:rsid w:val="00CA3047"/>
    <w:rsid w:val="00CA308F"/>
    <w:rsid w:val="00CA36EE"/>
    <w:rsid w:val="00CA4753"/>
    <w:rsid w:val="00CA4AD8"/>
    <w:rsid w:val="00CA5B0E"/>
    <w:rsid w:val="00CA5F03"/>
    <w:rsid w:val="00CA5F71"/>
    <w:rsid w:val="00CA5F90"/>
    <w:rsid w:val="00CA65AD"/>
    <w:rsid w:val="00CA6C23"/>
    <w:rsid w:val="00CA72F0"/>
    <w:rsid w:val="00CA79F1"/>
    <w:rsid w:val="00CA7A2E"/>
    <w:rsid w:val="00CA7A8B"/>
    <w:rsid w:val="00CB05A5"/>
    <w:rsid w:val="00CB08A9"/>
    <w:rsid w:val="00CB0A6B"/>
    <w:rsid w:val="00CB0C54"/>
    <w:rsid w:val="00CB0FC5"/>
    <w:rsid w:val="00CB1339"/>
    <w:rsid w:val="00CB1341"/>
    <w:rsid w:val="00CB1EF9"/>
    <w:rsid w:val="00CB1EFC"/>
    <w:rsid w:val="00CB2976"/>
    <w:rsid w:val="00CB2EAE"/>
    <w:rsid w:val="00CB334C"/>
    <w:rsid w:val="00CB3386"/>
    <w:rsid w:val="00CB35B8"/>
    <w:rsid w:val="00CB3C51"/>
    <w:rsid w:val="00CB41C3"/>
    <w:rsid w:val="00CB42BD"/>
    <w:rsid w:val="00CB4310"/>
    <w:rsid w:val="00CB4B94"/>
    <w:rsid w:val="00CB4CB3"/>
    <w:rsid w:val="00CB4CE2"/>
    <w:rsid w:val="00CB4EBA"/>
    <w:rsid w:val="00CB54BF"/>
    <w:rsid w:val="00CB54E9"/>
    <w:rsid w:val="00CB5605"/>
    <w:rsid w:val="00CB5625"/>
    <w:rsid w:val="00CB57F8"/>
    <w:rsid w:val="00CB5CA8"/>
    <w:rsid w:val="00CB5E88"/>
    <w:rsid w:val="00CB60B0"/>
    <w:rsid w:val="00CB6BC9"/>
    <w:rsid w:val="00CB6C12"/>
    <w:rsid w:val="00CB70AB"/>
    <w:rsid w:val="00CB70D9"/>
    <w:rsid w:val="00CB7301"/>
    <w:rsid w:val="00CB7327"/>
    <w:rsid w:val="00CB74A4"/>
    <w:rsid w:val="00CB767F"/>
    <w:rsid w:val="00CC004F"/>
    <w:rsid w:val="00CC043C"/>
    <w:rsid w:val="00CC080C"/>
    <w:rsid w:val="00CC0DBA"/>
    <w:rsid w:val="00CC12F7"/>
    <w:rsid w:val="00CC15FD"/>
    <w:rsid w:val="00CC1878"/>
    <w:rsid w:val="00CC1F79"/>
    <w:rsid w:val="00CC2809"/>
    <w:rsid w:val="00CC3B01"/>
    <w:rsid w:val="00CC432D"/>
    <w:rsid w:val="00CC4801"/>
    <w:rsid w:val="00CC4834"/>
    <w:rsid w:val="00CC53F3"/>
    <w:rsid w:val="00CC55D3"/>
    <w:rsid w:val="00CC5980"/>
    <w:rsid w:val="00CC5B80"/>
    <w:rsid w:val="00CC5D6D"/>
    <w:rsid w:val="00CC6269"/>
    <w:rsid w:val="00CC6385"/>
    <w:rsid w:val="00CC67DC"/>
    <w:rsid w:val="00CC68A9"/>
    <w:rsid w:val="00CC7661"/>
    <w:rsid w:val="00CC77B5"/>
    <w:rsid w:val="00CC7960"/>
    <w:rsid w:val="00CC7D3A"/>
    <w:rsid w:val="00CC7DFB"/>
    <w:rsid w:val="00CD04C0"/>
    <w:rsid w:val="00CD079C"/>
    <w:rsid w:val="00CD0EAB"/>
    <w:rsid w:val="00CD17E2"/>
    <w:rsid w:val="00CD18F7"/>
    <w:rsid w:val="00CD1DCE"/>
    <w:rsid w:val="00CD3091"/>
    <w:rsid w:val="00CD3C61"/>
    <w:rsid w:val="00CD4111"/>
    <w:rsid w:val="00CD4181"/>
    <w:rsid w:val="00CD4466"/>
    <w:rsid w:val="00CD4539"/>
    <w:rsid w:val="00CD462D"/>
    <w:rsid w:val="00CD4B97"/>
    <w:rsid w:val="00CD56E7"/>
    <w:rsid w:val="00CD571C"/>
    <w:rsid w:val="00CD5945"/>
    <w:rsid w:val="00CD60FA"/>
    <w:rsid w:val="00CD67C8"/>
    <w:rsid w:val="00CD7474"/>
    <w:rsid w:val="00CD7623"/>
    <w:rsid w:val="00CD77C4"/>
    <w:rsid w:val="00CE01AF"/>
    <w:rsid w:val="00CE01CD"/>
    <w:rsid w:val="00CE021B"/>
    <w:rsid w:val="00CE0285"/>
    <w:rsid w:val="00CE146C"/>
    <w:rsid w:val="00CE266D"/>
    <w:rsid w:val="00CE2A2D"/>
    <w:rsid w:val="00CE2FB5"/>
    <w:rsid w:val="00CE3057"/>
    <w:rsid w:val="00CE37AA"/>
    <w:rsid w:val="00CE3871"/>
    <w:rsid w:val="00CE39A4"/>
    <w:rsid w:val="00CE3B63"/>
    <w:rsid w:val="00CE45CC"/>
    <w:rsid w:val="00CE50FF"/>
    <w:rsid w:val="00CE5136"/>
    <w:rsid w:val="00CE5913"/>
    <w:rsid w:val="00CE5AEF"/>
    <w:rsid w:val="00CE641C"/>
    <w:rsid w:val="00CE6F71"/>
    <w:rsid w:val="00CE700A"/>
    <w:rsid w:val="00CE7154"/>
    <w:rsid w:val="00CE7247"/>
    <w:rsid w:val="00CF015C"/>
    <w:rsid w:val="00CF098D"/>
    <w:rsid w:val="00CF0E20"/>
    <w:rsid w:val="00CF0FF5"/>
    <w:rsid w:val="00CF1488"/>
    <w:rsid w:val="00CF19E8"/>
    <w:rsid w:val="00CF1AD5"/>
    <w:rsid w:val="00CF1D3B"/>
    <w:rsid w:val="00CF21B3"/>
    <w:rsid w:val="00CF2386"/>
    <w:rsid w:val="00CF2564"/>
    <w:rsid w:val="00CF2FDB"/>
    <w:rsid w:val="00CF3149"/>
    <w:rsid w:val="00CF319B"/>
    <w:rsid w:val="00CF3563"/>
    <w:rsid w:val="00CF3A8B"/>
    <w:rsid w:val="00CF3C09"/>
    <w:rsid w:val="00CF3CE0"/>
    <w:rsid w:val="00CF4861"/>
    <w:rsid w:val="00CF4D17"/>
    <w:rsid w:val="00CF5120"/>
    <w:rsid w:val="00CF5964"/>
    <w:rsid w:val="00CF5B53"/>
    <w:rsid w:val="00CF62A5"/>
    <w:rsid w:val="00CF6338"/>
    <w:rsid w:val="00CF6510"/>
    <w:rsid w:val="00CF6751"/>
    <w:rsid w:val="00CF695B"/>
    <w:rsid w:val="00CF72C3"/>
    <w:rsid w:val="00CF78C0"/>
    <w:rsid w:val="00CF7DD1"/>
    <w:rsid w:val="00CF7E2F"/>
    <w:rsid w:val="00CF7E44"/>
    <w:rsid w:val="00CF7FE3"/>
    <w:rsid w:val="00D003AF"/>
    <w:rsid w:val="00D00677"/>
    <w:rsid w:val="00D0093F"/>
    <w:rsid w:val="00D00CBC"/>
    <w:rsid w:val="00D01143"/>
    <w:rsid w:val="00D0133A"/>
    <w:rsid w:val="00D01418"/>
    <w:rsid w:val="00D01533"/>
    <w:rsid w:val="00D016DC"/>
    <w:rsid w:val="00D017FC"/>
    <w:rsid w:val="00D01970"/>
    <w:rsid w:val="00D01A84"/>
    <w:rsid w:val="00D01D5F"/>
    <w:rsid w:val="00D01F30"/>
    <w:rsid w:val="00D01F46"/>
    <w:rsid w:val="00D02062"/>
    <w:rsid w:val="00D0212D"/>
    <w:rsid w:val="00D023FB"/>
    <w:rsid w:val="00D031DC"/>
    <w:rsid w:val="00D0324B"/>
    <w:rsid w:val="00D03734"/>
    <w:rsid w:val="00D03990"/>
    <w:rsid w:val="00D03B56"/>
    <w:rsid w:val="00D04B33"/>
    <w:rsid w:val="00D05458"/>
    <w:rsid w:val="00D05A4C"/>
    <w:rsid w:val="00D05D08"/>
    <w:rsid w:val="00D05E1E"/>
    <w:rsid w:val="00D06AA2"/>
    <w:rsid w:val="00D06AE2"/>
    <w:rsid w:val="00D06E0E"/>
    <w:rsid w:val="00D07198"/>
    <w:rsid w:val="00D0755C"/>
    <w:rsid w:val="00D07622"/>
    <w:rsid w:val="00D079D2"/>
    <w:rsid w:val="00D10697"/>
    <w:rsid w:val="00D10732"/>
    <w:rsid w:val="00D10A09"/>
    <w:rsid w:val="00D1111C"/>
    <w:rsid w:val="00D11826"/>
    <w:rsid w:val="00D11BBA"/>
    <w:rsid w:val="00D11FB8"/>
    <w:rsid w:val="00D11FBE"/>
    <w:rsid w:val="00D133E8"/>
    <w:rsid w:val="00D13FAA"/>
    <w:rsid w:val="00D140F7"/>
    <w:rsid w:val="00D14CF3"/>
    <w:rsid w:val="00D150F8"/>
    <w:rsid w:val="00D15E1C"/>
    <w:rsid w:val="00D15EC5"/>
    <w:rsid w:val="00D171D2"/>
    <w:rsid w:val="00D1726D"/>
    <w:rsid w:val="00D1779A"/>
    <w:rsid w:val="00D177A4"/>
    <w:rsid w:val="00D17872"/>
    <w:rsid w:val="00D179D7"/>
    <w:rsid w:val="00D17E19"/>
    <w:rsid w:val="00D17E1E"/>
    <w:rsid w:val="00D201D5"/>
    <w:rsid w:val="00D20A73"/>
    <w:rsid w:val="00D20B1C"/>
    <w:rsid w:val="00D21302"/>
    <w:rsid w:val="00D21363"/>
    <w:rsid w:val="00D2149C"/>
    <w:rsid w:val="00D21540"/>
    <w:rsid w:val="00D21B1A"/>
    <w:rsid w:val="00D21DB9"/>
    <w:rsid w:val="00D223CB"/>
    <w:rsid w:val="00D225E1"/>
    <w:rsid w:val="00D2265F"/>
    <w:rsid w:val="00D2269C"/>
    <w:rsid w:val="00D228DB"/>
    <w:rsid w:val="00D22B34"/>
    <w:rsid w:val="00D234A9"/>
    <w:rsid w:val="00D238F1"/>
    <w:rsid w:val="00D24000"/>
    <w:rsid w:val="00D240E1"/>
    <w:rsid w:val="00D241E6"/>
    <w:rsid w:val="00D2476A"/>
    <w:rsid w:val="00D249C2"/>
    <w:rsid w:val="00D24CBA"/>
    <w:rsid w:val="00D24DE7"/>
    <w:rsid w:val="00D259DE"/>
    <w:rsid w:val="00D25BA5"/>
    <w:rsid w:val="00D25E54"/>
    <w:rsid w:val="00D269ED"/>
    <w:rsid w:val="00D26C5A"/>
    <w:rsid w:val="00D272EB"/>
    <w:rsid w:val="00D273EE"/>
    <w:rsid w:val="00D27614"/>
    <w:rsid w:val="00D27827"/>
    <w:rsid w:val="00D308EF"/>
    <w:rsid w:val="00D30A19"/>
    <w:rsid w:val="00D30CD1"/>
    <w:rsid w:val="00D3100C"/>
    <w:rsid w:val="00D3117D"/>
    <w:rsid w:val="00D31753"/>
    <w:rsid w:val="00D317CD"/>
    <w:rsid w:val="00D31C52"/>
    <w:rsid w:val="00D324C5"/>
    <w:rsid w:val="00D32669"/>
    <w:rsid w:val="00D326E8"/>
    <w:rsid w:val="00D32888"/>
    <w:rsid w:val="00D33E14"/>
    <w:rsid w:val="00D345D1"/>
    <w:rsid w:val="00D34800"/>
    <w:rsid w:val="00D3506C"/>
    <w:rsid w:val="00D360B7"/>
    <w:rsid w:val="00D36173"/>
    <w:rsid w:val="00D3770A"/>
    <w:rsid w:val="00D37CF7"/>
    <w:rsid w:val="00D37D26"/>
    <w:rsid w:val="00D4040D"/>
    <w:rsid w:val="00D40F09"/>
    <w:rsid w:val="00D414A3"/>
    <w:rsid w:val="00D419C9"/>
    <w:rsid w:val="00D41BF4"/>
    <w:rsid w:val="00D41E29"/>
    <w:rsid w:val="00D41E2A"/>
    <w:rsid w:val="00D421F5"/>
    <w:rsid w:val="00D424D4"/>
    <w:rsid w:val="00D4260D"/>
    <w:rsid w:val="00D428F5"/>
    <w:rsid w:val="00D42975"/>
    <w:rsid w:val="00D42C6E"/>
    <w:rsid w:val="00D42F4B"/>
    <w:rsid w:val="00D43082"/>
    <w:rsid w:val="00D431ED"/>
    <w:rsid w:val="00D435CA"/>
    <w:rsid w:val="00D43718"/>
    <w:rsid w:val="00D43796"/>
    <w:rsid w:val="00D43930"/>
    <w:rsid w:val="00D43B0D"/>
    <w:rsid w:val="00D441EB"/>
    <w:rsid w:val="00D44255"/>
    <w:rsid w:val="00D4427E"/>
    <w:rsid w:val="00D443CF"/>
    <w:rsid w:val="00D44F32"/>
    <w:rsid w:val="00D4513A"/>
    <w:rsid w:val="00D457D0"/>
    <w:rsid w:val="00D45D21"/>
    <w:rsid w:val="00D45EB2"/>
    <w:rsid w:val="00D462D0"/>
    <w:rsid w:val="00D4673B"/>
    <w:rsid w:val="00D46F1E"/>
    <w:rsid w:val="00D471F8"/>
    <w:rsid w:val="00D472D8"/>
    <w:rsid w:val="00D47434"/>
    <w:rsid w:val="00D47766"/>
    <w:rsid w:val="00D47CAB"/>
    <w:rsid w:val="00D47CE9"/>
    <w:rsid w:val="00D47DD6"/>
    <w:rsid w:val="00D505F6"/>
    <w:rsid w:val="00D50725"/>
    <w:rsid w:val="00D50BA7"/>
    <w:rsid w:val="00D5112D"/>
    <w:rsid w:val="00D511AE"/>
    <w:rsid w:val="00D51262"/>
    <w:rsid w:val="00D513C5"/>
    <w:rsid w:val="00D519CE"/>
    <w:rsid w:val="00D51C24"/>
    <w:rsid w:val="00D51CA0"/>
    <w:rsid w:val="00D52433"/>
    <w:rsid w:val="00D52BB1"/>
    <w:rsid w:val="00D52CA2"/>
    <w:rsid w:val="00D52FB7"/>
    <w:rsid w:val="00D52FF5"/>
    <w:rsid w:val="00D53B26"/>
    <w:rsid w:val="00D53E67"/>
    <w:rsid w:val="00D53EAB"/>
    <w:rsid w:val="00D54031"/>
    <w:rsid w:val="00D54A08"/>
    <w:rsid w:val="00D54AB9"/>
    <w:rsid w:val="00D55480"/>
    <w:rsid w:val="00D55568"/>
    <w:rsid w:val="00D55713"/>
    <w:rsid w:val="00D55845"/>
    <w:rsid w:val="00D55CA6"/>
    <w:rsid w:val="00D56316"/>
    <w:rsid w:val="00D56381"/>
    <w:rsid w:val="00D5656C"/>
    <w:rsid w:val="00D566A9"/>
    <w:rsid w:val="00D56778"/>
    <w:rsid w:val="00D56CBE"/>
    <w:rsid w:val="00D577F7"/>
    <w:rsid w:val="00D57BF2"/>
    <w:rsid w:val="00D57CAC"/>
    <w:rsid w:val="00D610CC"/>
    <w:rsid w:val="00D6134B"/>
    <w:rsid w:val="00D61737"/>
    <w:rsid w:val="00D61B0D"/>
    <w:rsid w:val="00D61D33"/>
    <w:rsid w:val="00D61EB0"/>
    <w:rsid w:val="00D6271F"/>
    <w:rsid w:val="00D62DA2"/>
    <w:rsid w:val="00D6305D"/>
    <w:rsid w:val="00D63548"/>
    <w:rsid w:val="00D6356D"/>
    <w:rsid w:val="00D6357F"/>
    <w:rsid w:val="00D63A3F"/>
    <w:rsid w:val="00D63D44"/>
    <w:rsid w:val="00D64002"/>
    <w:rsid w:val="00D64230"/>
    <w:rsid w:val="00D64576"/>
    <w:rsid w:val="00D645D2"/>
    <w:rsid w:val="00D6530A"/>
    <w:rsid w:val="00D65791"/>
    <w:rsid w:val="00D659EF"/>
    <w:rsid w:val="00D65AAC"/>
    <w:rsid w:val="00D65D4E"/>
    <w:rsid w:val="00D65E5E"/>
    <w:rsid w:val="00D66516"/>
    <w:rsid w:val="00D6759E"/>
    <w:rsid w:val="00D67F01"/>
    <w:rsid w:val="00D701CB"/>
    <w:rsid w:val="00D70339"/>
    <w:rsid w:val="00D70505"/>
    <w:rsid w:val="00D71365"/>
    <w:rsid w:val="00D71AAC"/>
    <w:rsid w:val="00D71C54"/>
    <w:rsid w:val="00D71DB2"/>
    <w:rsid w:val="00D71E10"/>
    <w:rsid w:val="00D72B34"/>
    <w:rsid w:val="00D72E13"/>
    <w:rsid w:val="00D73281"/>
    <w:rsid w:val="00D73A86"/>
    <w:rsid w:val="00D73BA0"/>
    <w:rsid w:val="00D7407B"/>
    <w:rsid w:val="00D74799"/>
    <w:rsid w:val="00D74859"/>
    <w:rsid w:val="00D74D4D"/>
    <w:rsid w:val="00D74E3D"/>
    <w:rsid w:val="00D75011"/>
    <w:rsid w:val="00D7514A"/>
    <w:rsid w:val="00D7596B"/>
    <w:rsid w:val="00D759DD"/>
    <w:rsid w:val="00D75B6E"/>
    <w:rsid w:val="00D75DA0"/>
    <w:rsid w:val="00D768F1"/>
    <w:rsid w:val="00D772D8"/>
    <w:rsid w:val="00D77383"/>
    <w:rsid w:val="00D775DC"/>
    <w:rsid w:val="00D77CF4"/>
    <w:rsid w:val="00D77FD1"/>
    <w:rsid w:val="00D809FB"/>
    <w:rsid w:val="00D80BED"/>
    <w:rsid w:val="00D80D6B"/>
    <w:rsid w:val="00D81155"/>
    <w:rsid w:val="00D8115D"/>
    <w:rsid w:val="00D812DB"/>
    <w:rsid w:val="00D813B2"/>
    <w:rsid w:val="00D814CD"/>
    <w:rsid w:val="00D81FF7"/>
    <w:rsid w:val="00D826BD"/>
    <w:rsid w:val="00D827F3"/>
    <w:rsid w:val="00D829A7"/>
    <w:rsid w:val="00D82E1B"/>
    <w:rsid w:val="00D84116"/>
    <w:rsid w:val="00D8469E"/>
    <w:rsid w:val="00D846FB"/>
    <w:rsid w:val="00D84950"/>
    <w:rsid w:val="00D8668A"/>
    <w:rsid w:val="00D868F2"/>
    <w:rsid w:val="00D8691A"/>
    <w:rsid w:val="00D86E24"/>
    <w:rsid w:val="00D87081"/>
    <w:rsid w:val="00D87329"/>
    <w:rsid w:val="00D8770A"/>
    <w:rsid w:val="00D87A7C"/>
    <w:rsid w:val="00D87F77"/>
    <w:rsid w:val="00D87FAE"/>
    <w:rsid w:val="00D9034C"/>
    <w:rsid w:val="00D90464"/>
    <w:rsid w:val="00D90A61"/>
    <w:rsid w:val="00D90C55"/>
    <w:rsid w:val="00D90D30"/>
    <w:rsid w:val="00D91564"/>
    <w:rsid w:val="00D91B8E"/>
    <w:rsid w:val="00D91EF5"/>
    <w:rsid w:val="00D925D9"/>
    <w:rsid w:val="00D92CD5"/>
    <w:rsid w:val="00D92ED0"/>
    <w:rsid w:val="00D93371"/>
    <w:rsid w:val="00D9379A"/>
    <w:rsid w:val="00D937C3"/>
    <w:rsid w:val="00D93837"/>
    <w:rsid w:val="00D93A84"/>
    <w:rsid w:val="00D945AB"/>
    <w:rsid w:val="00D9483C"/>
    <w:rsid w:val="00D94EC1"/>
    <w:rsid w:val="00D95339"/>
    <w:rsid w:val="00D956DF"/>
    <w:rsid w:val="00D95995"/>
    <w:rsid w:val="00D95C1A"/>
    <w:rsid w:val="00D95E4F"/>
    <w:rsid w:val="00D9638D"/>
    <w:rsid w:val="00D9659B"/>
    <w:rsid w:val="00D975A6"/>
    <w:rsid w:val="00D97677"/>
    <w:rsid w:val="00D97ED5"/>
    <w:rsid w:val="00DA00D2"/>
    <w:rsid w:val="00DA0139"/>
    <w:rsid w:val="00DA02A7"/>
    <w:rsid w:val="00DA06CB"/>
    <w:rsid w:val="00DA0B52"/>
    <w:rsid w:val="00DA111E"/>
    <w:rsid w:val="00DA1468"/>
    <w:rsid w:val="00DA2591"/>
    <w:rsid w:val="00DA25F6"/>
    <w:rsid w:val="00DA29CC"/>
    <w:rsid w:val="00DA2F35"/>
    <w:rsid w:val="00DA30AB"/>
    <w:rsid w:val="00DA3192"/>
    <w:rsid w:val="00DA42B4"/>
    <w:rsid w:val="00DA4366"/>
    <w:rsid w:val="00DA47DB"/>
    <w:rsid w:val="00DA483B"/>
    <w:rsid w:val="00DA48DC"/>
    <w:rsid w:val="00DA5135"/>
    <w:rsid w:val="00DA51E4"/>
    <w:rsid w:val="00DA5561"/>
    <w:rsid w:val="00DA573C"/>
    <w:rsid w:val="00DA5AF7"/>
    <w:rsid w:val="00DA5F78"/>
    <w:rsid w:val="00DA61B9"/>
    <w:rsid w:val="00DA6426"/>
    <w:rsid w:val="00DA66C2"/>
    <w:rsid w:val="00DA6D4F"/>
    <w:rsid w:val="00DA74FF"/>
    <w:rsid w:val="00DA75D9"/>
    <w:rsid w:val="00DA7F5F"/>
    <w:rsid w:val="00DB0C87"/>
    <w:rsid w:val="00DB11D5"/>
    <w:rsid w:val="00DB1D19"/>
    <w:rsid w:val="00DB2AED"/>
    <w:rsid w:val="00DB32F4"/>
    <w:rsid w:val="00DB3381"/>
    <w:rsid w:val="00DB3DF7"/>
    <w:rsid w:val="00DB422F"/>
    <w:rsid w:val="00DB458C"/>
    <w:rsid w:val="00DB4A78"/>
    <w:rsid w:val="00DB5236"/>
    <w:rsid w:val="00DB548C"/>
    <w:rsid w:val="00DB5526"/>
    <w:rsid w:val="00DB562B"/>
    <w:rsid w:val="00DB58B3"/>
    <w:rsid w:val="00DB5E32"/>
    <w:rsid w:val="00DB5FFF"/>
    <w:rsid w:val="00DB662E"/>
    <w:rsid w:val="00DB70AE"/>
    <w:rsid w:val="00DB7209"/>
    <w:rsid w:val="00DB77E2"/>
    <w:rsid w:val="00DB77F5"/>
    <w:rsid w:val="00DC0318"/>
    <w:rsid w:val="00DC0580"/>
    <w:rsid w:val="00DC092A"/>
    <w:rsid w:val="00DC0C9F"/>
    <w:rsid w:val="00DC0F18"/>
    <w:rsid w:val="00DC107A"/>
    <w:rsid w:val="00DC12F7"/>
    <w:rsid w:val="00DC14BE"/>
    <w:rsid w:val="00DC184D"/>
    <w:rsid w:val="00DC22BD"/>
    <w:rsid w:val="00DC253E"/>
    <w:rsid w:val="00DC2F65"/>
    <w:rsid w:val="00DC30EA"/>
    <w:rsid w:val="00DC3273"/>
    <w:rsid w:val="00DC3565"/>
    <w:rsid w:val="00DC3714"/>
    <w:rsid w:val="00DC3F36"/>
    <w:rsid w:val="00DC4406"/>
    <w:rsid w:val="00DC48DB"/>
    <w:rsid w:val="00DC5647"/>
    <w:rsid w:val="00DC5F6C"/>
    <w:rsid w:val="00DC6172"/>
    <w:rsid w:val="00DC6946"/>
    <w:rsid w:val="00DC6AC5"/>
    <w:rsid w:val="00DC6C5E"/>
    <w:rsid w:val="00DC71DA"/>
    <w:rsid w:val="00DC77AC"/>
    <w:rsid w:val="00DC7D9E"/>
    <w:rsid w:val="00DD029A"/>
    <w:rsid w:val="00DD06A9"/>
    <w:rsid w:val="00DD0B08"/>
    <w:rsid w:val="00DD0C29"/>
    <w:rsid w:val="00DD0CB6"/>
    <w:rsid w:val="00DD0CBA"/>
    <w:rsid w:val="00DD0CDD"/>
    <w:rsid w:val="00DD1C09"/>
    <w:rsid w:val="00DD1E32"/>
    <w:rsid w:val="00DD21D6"/>
    <w:rsid w:val="00DD25D3"/>
    <w:rsid w:val="00DD2D9E"/>
    <w:rsid w:val="00DD30C3"/>
    <w:rsid w:val="00DD319E"/>
    <w:rsid w:val="00DD31AC"/>
    <w:rsid w:val="00DD3585"/>
    <w:rsid w:val="00DD4190"/>
    <w:rsid w:val="00DD4547"/>
    <w:rsid w:val="00DD46CD"/>
    <w:rsid w:val="00DD4934"/>
    <w:rsid w:val="00DD4B1D"/>
    <w:rsid w:val="00DD5612"/>
    <w:rsid w:val="00DD5DF6"/>
    <w:rsid w:val="00DD635C"/>
    <w:rsid w:val="00DD700D"/>
    <w:rsid w:val="00DD7797"/>
    <w:rsid w:val="00DD78C4"/>
    <w:rsid w:val="00DD7FDB"/>
    <w:rsid w:val="00DE01DD"/>
    <w:rsid w:val="00DE02CF"/>
    <w:rsid w:val="00DE032A"/>
    <w:rsid w:val="00DE06BC"/>
    <w:rsid w:val="00DE0778"/>
    <w:rsid w:val="00DE181C"/>
    <w:rsid w:val="00DE184D"/>
    <w:rsid w:val="00DE2100"/>
    <w:rsid w:val="00DE295D"/>
    <w:rsid w:val="00DE2DC6"/>
    <w:rsid w:val="00DE391D"/>
    <w:rsid w:val="00DE3C22"/>
    <w:rsid w:val="00DE3D23"/>
    <w:rsid w:val="00DE4168"/>
    <w:rsid w:val="00DE4241"/>
    <w:rsid w:val="00DE46A1"/>
    <w:rsid w:val="00DE4F15"/>
    <w:rsid w:val="00DE52FC"/>
    <w:rsid w:val="00DE55BD"/>
    <w:rsid w:val="00DE5AF9"/>
    <w:rsid w:val="00DE5C28"/>
    <w:rsid w:val="00DE65EE"/>
    <w:rsid w:val="00DE66D6"/>
    <w:rsid w:val="00DE7146"/>
    <w:rsid w:val="00DE7B83"/>
    <w:rsid w:val="00DF00AF"/>
    <w:rsid w:val="00DF0237"/>
    <w:rsid w:val="00DF0315"/>
    <w:rsid w:val="00DF0363"/>
    <w:rsid w:val="00DF0A20"/>
    <w:rsid w:val="00DF0E50"/>
    <w:rsid w:val="00DF13F1"/>
    <w:rsid w:val="00DF1612"/>
    <w:rsid w:val="00DF199A"/>
    <w:rsid w:val="00DF1F08"/>
    <w:rsid w:val="00DF2108"/>
    <w:rsid w:val="00DF29EC"/>
    <w:rsid w:val="00DF4357"/>
    <w:rsid w:val="00DF4937"/>
    <w:rsid w:val="00DF4A66"/>
    <w:rsid w:val="00DF4EC8"/>
    <w:rsid w:val="00DF4F91"/>
    <w:rsid w:val="00DF52D1"/>
    <w:rsid w:val="00DF5A55"/>
    <w:rsid w:val="00DF5D7B"/>
    <w:rsid w:val="00DF5DB2"/>
    <w:rsid w:val="00DF71E3"/>
    <w:rsid w:val="00DF7F91"/>
    <w:rsid w:val="00E00AB1"/>
    <w:rsid w:val="00E00F77"/>
    <w:rsid w:val="00E01031"/>
    <w:rsid w:val="00E01C4B"/>
    <w:rsid w:val="00E01C69"/>
    <w:rsid w:val="00E01E6B"/>
    <w:rsid w:val="00E01EF8"/>
    <w:rsid w:val="00E02007"/>
    <w:rsid w:val="00E02CF0"/>
    <w:rsid w:val="00E02F81"/>
    <w:rsid w:val="00E03098"/>
    <w:rsid w:val="00E039B6"/>
    <w:rsid w:val="00E03BD4"/>
    <w:rsid w:val="00E0401E"/>
    <w:rsid w:val="00E0402D"/>
    <w:rsid w:val="00E04631"/>
    <w:rsid w:val="00E04687"/>
    <w:rsid w:val="00E05D60"/>
    <w:rsid w:val="00E05EA5"/>
    <w:rsid w:val="00E066C3"/>
    <w:rsid w:val="00E070F9"/>
    <w:rsid w:val="00E0796D"/>
    <w:rsid w:val="00E07A5A"/>
    <w:rsid w:val="00E07FC9"/>
    <w:rsid w:val="00E107B1"/>
    <w:rsid w:val="00E1090F"/>
    <w:rsid w:val="00E10AFD"/>
    <w:rsid w:val="00E11693"/>
    <w:rsid w:val="00E117EC"/>
    <w:rsid w:val="00E12075"/>
    <w:rsid w:val="00E1260E"/>
    <w:rsid w:val="00E12736"/>
    <w:rsid w:val="00E12C4A"/>
    <w:rsid w:val="00E12D40"/>
    <w:rsid w:val="00E136A2"/>
    <w:rsid w:val="00E13AFD"/>
    <w:rsid w:val="00E14A00"/>
    <w:rsid w:val="00E14FBB"/>
    <w:rsid w:val="00E14FF4"/>
    <w:rsid w:val="00E1530E"/>
    <w:rsid w:val="00E1542A"/>
    <w:rsid w:val="00E16057"/>
    <w:rsid w:val="00E163C0"/>
    <w:rsid w:val="00E1658C"/>
    <w:rsid w:val="00E16EC0"/>
    <w:rsid w:val="00E170C7"/>
    <w:rsid w:val="00E17508"/>
    <w:rsid w:val="00E17B9A"/>
    <w:rsid w:val="00E17BA9"/>
    <w:rsid w:val="00E17CA8"/>
    <w:rsid w:val="00E17D4F"/>
    <w:rsid w:val="00E17DD6"/>
    <w:rsid w:val="00E20197"/>
    <w:rsid w:val="00E207F3"/>
    <w:rsid w:val="00E20D1A"/>
    <w:rsid w:val="00E211AB"/>
    <w:rsid w:val="00E21B77"/>
    <w:rsid w:val="00E22092"/>
    <w:rsid w:val="00E2254F"/>
    <w:rsid w:val="00E2337A"/>
    <w:rsid w:val="00E23524"/>
    <w:rsid w:val="00E23656"/>
    <w:rsid w:val="00E23837"/>
    <w:rsid w:val="00E23876"/>
    <w:rsid w:val="00E23A6B"/>
    <w:rsid w:val="00E23DDD"/>
    <w:rsid w:val="00E24148"/>
    <w:rsid w:val="00E24B8E"/>
    <w:rsid w:val="00E24D39"/>
    <w:rsid w:val="00E250A3"/>
    <w:rsid w:val="00E25124"/>
    <w:rsid w:val="00E25A46"/>
    <w:rsid w:val="00E25E75"/>
    <w:rsid w:val="00E2643F"/>
    <w:rsid w:val="00E265FE"/>
    <w:rsid w:val="00E277C4"/>
    <w:rsid w:val="00E27AC1"/>
    <w:rsid w:val="00E27B94"/>
    <w:rsid w:val="00E310EC"/>
    <w:rsid w:val="00E3129B"/>
    <w:rsid w:val="00E312DE"/>
    <w:rsid w:val="00E317C4"/>
    <w:rsid w:val="00E31802"/>
    <w:rsid w:val="00E31E9D"/>
    <w:rsid w:val="00E32203"/>
    <w:rsid w:val="00E32370"/>
    <w:rsid w:val="00E3238E"/>
    <w:rsid w:val="00E3273F"/>
    <w:rsid w:val="00E32BAF"/>
    <w:rsid w:val="00E3351B"/>
    <w:rsid w:val="00E3369A"/>
    <w:rsid w:val="00E336C3"/>
    <w:rsid w:val="00E336E9"/>
    <w:rsid w:val="00E33BF2"/>
    <w:rsid w:val="00E3422F"/>
    <w:rsid w:val="00E34CA0"/>
    <w:rsid w:val="00E34D66"/>
    <w:rsid w:val="00E35194"/>
    <w:rsid w:val="00E355DA"/>
    <w:rsid w:val="00E3568D"/>
    <w:rsid w:val="00E359D4"/>
    <w:rsid w:val="00E36756"/>
    <w:rsid w:val="00E367FF"/>
    <w:rsid w:val="00E371A3"/>
    <w:rsid w:val="00E37513"/>
    <w:rsid w:val="00E37A85"/>
    <w:rsid w:val="00E40494"/>
    <w:rsid w:val="00E404A6"/>
    <w:rsid w:val="00E40790"/>
    <w:rsid w:val="00E4098C"/>
    <w:rsid w:val="00E409A0"/>
    <w:rsid w:val="00E409F6"/>
    <w:rsid w:val="00E41199"/>
    <w:rsid w:val="00E412A3"/>
    <w:rsid w:val="00E416A1"/>
    <w:rsid w:val="00E432A1"/>
    <w:rsid w:val="00E4359A"/>
    <w:rsid w:val="00E4398F"/>
    <w:rsid w:val="00E43B9E"/>
    <w:rsid w:val="00E43C9A"/>
    <w:rsid w:val="00E44AD7"/>
    <w:rsid w:val="00E44E83"/>
    <w:rsid w:val="00E44EDF"/>
    <w:rsid w:val="00E452FF"/>
    <w:rsid w:val="00E454EE"/>
    <w:rsid w:val="00E45739"/>
    <w:rsid w:val="00E464E3"/>
    <w:rsid w:val="00E465CC"/>
    <w:rsid w:val="00E46E39"/>
    <w:rsid w:val="00E47575"/>
    <w:rsid w:val="00E477D4"/>
    <w:rsid w:val="00E47877"/>
    <w:rsid w:val="00E47E70"/>
    <w:rsid w:val="00E50213"/>
    <w:rsid w:val="00E50621"/>
    <w:rsid w:val="00E506BA"/>
    <w:rsid w:val="00E509E0"/>
    <w:rsid w:val="00E50ADA"/>
    <w:rsid w:val="00E50BA1"/>
    <w:rsid w:val="00E51087"/>
    <w:rsid w:val="00E51AC6"/>
    <w:rsid w:val="00E52821"/>
    <w:rsid w:val="00E5347B"/>
    <w:rsid w:val="00E53793"/>
    <w:rsid w:val="00E53FA7"/>
    <w:rsid w:val="00E5429E"/>
    <w:rsid w:val="00E54C82"/>
    <w:rsid w:val="00E54CB6"/>
    <w:rsid w:val="00E55517"/>
    <w:rsid w:val="00E55DA3"/>
    <w:rsid w:val="00E56306"/>
    <w:rsid w:val="00E568BF"/>
    <w:rsid w:val="00E569C9"/>
    <w:rsid w:val="00E571D8"/>
    <w:rsid w:val="00E571FB"/>
    <w:rsid w:val="00E577DA"/>
    <w:rsid w:val="00E60745"/>
    <w:rsid w:val="00E60AE8"/>
    <w:rsid w:val="00E610B7"/>
    <w:rsid w:val="00E61C47"/>
    <w:rsid w:val="00E62C5D"/>
    <w:rsid w:val="00E62D2A"/>
    <w:rsid w:val="00E62D57"/>
    <w:rsid w:val="00E6317F"/>
    <w:rsid w:val="00E6326F"/>
    <w:rsid w:val="00E6333C"/>
    <w:rsid w:val="00E634CC"/>
    <w:rsid w:val="00E635B4"/>
    <w:rsid w:val="00E63785"/>
    <w:rsid w:val="00E63CD5"/>
    <w:rsid w:val="00E63D7B"/>
    <w:rsid w:val="00E63EC3"/>
    <w:rsid w:val="00E643E1"/>
    <w:rsid w:val="00E650E6"/>
    <w:rsid w:val="00E65567"/>
    <w:rsid w:val="00E66AC2"/>
    <w:rsid w:val="00E677B1"/>
    <w:rsid w:val="00E67AD4"/>
    <w:rsid w:val="00E7094F"/>
    <w:rsid w:val="00E70D6C"/>
    <w:rsid w:val="00E70E26"/>
    <w:rsid w:val="00E71682"/>
    <w:rsid w:val="00E7216A"/>
    <w:rsid w:val="00E723E9"/>
    <w:rsid w:val="00E72481"/>
    <w:rsid w:val="00E7255C"/>
    <w:rsid w:val="00E72E7B"/>
    <w:rsid w:val="00E7305D"/>
    <w:rsid w:val="00E7306C"/>
    <w:rsid w:val="00E739EC"/>
    <w:rsid w:val="00E74275"/>
    <w:rsid w:val="00E74336"/>
    <w:rsid w:val="00E745FC"/>
    <w:rsid w:val="00E746FB"/>
    <w:rsid w:val="00E74F67"/>
    <w:rsid w:val="00E75337"/>
    <w:rsid w:val="00E75625"/>
    <w:rsid w:val="00E757B9"/>
    <w:rsid w:val="00E76059"/>
    <w:rsid w:val="00E76363"/>
    <w:rsid w:val="00E7676E"/>
    <w:rsid w:val="00E76C14"/>
    <w:rsid w:val="00E76D3C"/>
    <w:rsid w:val="00E773CD"/>
    <w:rsid w:val="00E7753E"/>
    <w:rsid w:val="00E77B2D"/>
    <w:rsid w:val="00E77C13"/>
    <w:rsid w:val="00E80219"/>
    <w:rsid w:val="00E80CB9"/>
    <w:rsid w:val="00E817BE"/>
    <w:rsid w:val="00E818DD"/>
    <w:rsid w:val="00E822F1"/>
    <w:rsid w:val="00E82400"/>
    <w:rsid w:val="00E824EC"/>
    <w:rsid w:val="00E8263C"/>
    <w:rsid w:val="00E828BB"/>
    <w:rsid w:val="00E8290F"/>
    <w:rsid w:val="00E82DE5"/>
    <w:rsid w:val="00E8318B"/>
    <w:rsid w:val="00E832B9"/>
    <w:rsid w:val="00E833DA"/>
    <w:rsid w:val="00E83411"/>
    <w:rsid w:val="00E8347D"/>
    <w:rsid w:val="00E83A49"/>
    <w:rsid w:val="00E83BBF"/>
    <w:rsid w:val="00E83F17"/>
    <w:rsid w:val="00E84048"/>
    <w:rsid w:val="00E84E3A"/>
    <w:rsid w:val="00E85048"/>
    <w:rsid w:val="00E852FE"/>
    <w:rsid w:val="00E85C35"/>
    <w:rsid w:val="00E86199"/>
    <w:rsid w:val="00E861E9"/>
    <w:rsid w:val="00E86701"/>
    <w:rsid w:val="00E86C4A"/>
    <w:rsid w:val="00E86C74"/>
    <w:rsid w:val="00E87319"/>
    <w:rsid w:val="00E873F7"/>
    <w:rsid w:val="00E87FEE"/>
    <w:rsid w:val="00E91103"/>
    <w:rsid w:val="00E91243"/>
    <w:rsid w:val="00E912C4"/>
    <w:rsid w:val="00E9137D"/>
    <w:rsid w:val="00E91745"/>
    <w:rsid w:val="00E91A0A"/>
    <w:rsid w:val="00E920EF"/>
    <w:rsid w:val="00E92238"/>
    <w:rsid w:val="00E9228F"/>
    <w:rsid w:val="00E922FE"/>
    <w:rsid w:val="00E924F8"/>
    <w:rsid w:val="00E92CE2"/>
    <w:rsid w:val="00E938FB"/>
    <w:rsid w:val="00E94297"/>
    <w:rsid w:val="00E945F2"/>
    <w:rsid w:val="00E9474E"/>
    <w:rsid w:val="00E94903"/>
    <w:rsid w:val="00E94917"/>
    <w:rsid w:val="00E94946"/>
    <w:rsid w:val="00E94C93"/>
    <w:rsid w:val="00E95577"/>
    <w:rsid w:val="00E9578F"/>
    <w:rsid w:val="00E95A67"/>
    <w:rsid w:val="00E95D06"/>
    <w:rsid w:val="00E95D7E"/>
    <w:rsid w:val="00E96645"/>
    <w:rsid w:val="00E968E6"/>
    <w:rsid w:val="00E96AA7"/>
    <w:rsid w:val="00E96C7F"/>
    <w:rsid w:val="00E96E08"/>
    <w:rsid w:val="00E97298"/>
    <w:rsid w:val="00E97312"/>
    <w:rsid w:val="00E976B9"/>
    <w:rsid w:val="00E97719"/>
    <w:rsid w:val="00E97E12"/>
    <w:rsid w:val="00EA0E20"/>
    <w:rsid w:val="00EA1133"/>
    <w:rsid w:val="00EA12D6"/>
    <w:rsid w:val="00EA1A1C"/>
    <w:rsid w:val="00EA1B69"/>
    <w:rsid w:val="00EA1DD0"/>
    <w:rsid w:val="00EA239E"/>
    <w:rsid w:val="00EA2895"/>
    <w:rsid w:val="00EA2B11"/>
    <w:rsid w:val="00EA2C61"/>
    <w:rsid w:val="00EA3DD7"/>
    <w:rsid w:val="00EA4188"/>
    <w:rsid w:val="00EA41BA"/>
    <w:rsid w:val="00EA421C"/>
    <w:rsid w:val="00EA439A"/>
    <w:rsid w:val="00EA484B"/>
    <w:rsid w:val="00EA4F9F"/>
    <w:rsid w:val="00EA52E9"/>
    <w:rsid w:val="00EA6026"/>
    <w:rsid w:val="00EA6B4F"/>
    <w:rsid w:val="00EA6C07"/>
    <w:rsid w:val="00EA72FF"/>
    <w:rsid w:val="00EA75DA"/>
    <w:rsid w:val="00EA77AF"/>
    <w:rsid w:val="00EA7859"/>
    <w:rsid w:val="00EA7A8E"/>
    <w:rsid w:val="00EA7FA3"/>
    <w:rsid w:val="00EB0C3A"/>
    <w:rsid w:val="00EB1013"/>
    <w:rsid w:val="00EB12DE"/>
    <w:rsid w:val="00EB13A6"/>
    <w:rsid w:val="00EB1502"/>
    <w:rsid w:val="00EB1A3D"/>
    <w:rsid w:val="00EB1BF0"/>
    <w:rsid w:val="00EB205A"/>
    <w:rsid w:val="00EB217A"/>
    <w:rsid w:val="00EB244C"/>
    <w:rsid w:val="00EB25DD"/>
    <w:rsid w:val="00EB2B25"/>
    <w:rsid w:val="00EB34FA"/>
    <w:rsid w:val="00EB3895"/>
    <w:rsid w:val="00EB3E92"/>
    <w:rsid w:val="00EB4C16"/>
    <w:rsid w:val="00EB4F04"/>
    <w:rsid w:val="00EB5227"/>
    <w:rsid w:val="00EB5460"/>
    <w:rsid w:val="00EB5531"/>
    <w:rsid w:val="00EB56AA"/>
    <w:rsid w:val="00EB571C"/>
    <w:rsid w:val="00EB5CFA"/>
    <w:rsid w:val="00EB60A8"/>
    <w:rsid w:val="00EB67FC"/>
    <w:rsid w:val="00EB6939"/>
    <w:rsid w:val="00EB7298"/>
    <w:rsid w:val="00EB73F1"/>
    <w:rsid w:val="00EB7484"/>
    <w:rsid w:val="00EB7E26"/>
    <w:rsid w:val="00EC0ABA"/>
    <w:rsid w:val="00EC11D9"/>
    <w:rsid w:val="00EC17ED"/>
    <w:rsid w:val="00EC2906"/>
    <w:rsid w:val="00EC2C27"/>
    <w:rsid w:val="00EC32B1"/>
    <w:rsid w:val="00EC3310"/>
    <w:rsid w:val="00EC33BB"/>
    <w:rsid w:val="00EC3513"/>
    <w:rsid w:val="00EC35C1"/>
    <w:rsid w:val="00EC35D4"/>
    <w:rsid w:val="00EC384E"/>
    <w:rsid w:val="00EC3DE2"/>
    <w:rsid w:val="00EC4250"/>
    <w:rsid w:val="00EC4E14"/>
    <w:rsid w:val="00EC4EDD"/>
    <w:rsid w:val="00EC5626"/>
    <w:rsid w:val="00EC5936"/>
    <w:rsid w:val="00EC5C11"/>
    <w:rsid w:val="00EC6277"/>
    <w:rsid w:val="00EC6A2D"/>
    <w:rsid w:val="00EC70B7"/>
    <w:rsid w:val="00EC70EC"/>
    <w:rsid w:val="00EC7413"/>
    <w:rsid w:val="00EC7C1B"/>
    <w:rsid w:val="00EC7D41"/>
    <w:rsid w:val="00ED02B4"/>
    <w:rsid w:val="00ED0457"/>
    <w:rsid w:val="00ED04CE"/>
    <w:rsid w:val="00ED17A9"/>
    <w:rsid w:val="00ED1C9A"/>
    <w:rsid w:val="00ED1E87"/>
    <w:rsid w:val="00ED3394"/>
    <w:rsid w:val="00ED3B6B"/>
    <w:rsid w:val="00ED3F9F"/>
    <w:rsid w:val="00ED44EB"/>
    <w:rsid w:val="00ED4619"/>
    <w:rsid w:val="00ED4869"/>
    <w:rsid w:val="00ED4F16"/>
    <w:rsid w:val="00ED519B"/>
    <w:rsid w:val="00ED5223"/>
    <w:rsid w:val="00ED5723"/>
    <w:rsid w:val="00ED5A85"/>
    <w:rsid w:val="00ED668A"/>
    <w:rsid w:val="00ED6987"/>
    <w:rsid w:val="00ED6A6D"/>
    <w:rsid w:val="00ED6B67"/>
    <w:rsid w:val="00ED7421"/>
    <w:rsid w:val="00ED745B"/>
    <w:rsid w:val="00ED79B9"/>
    <w:rsid w:val="00ED7A49"/>
    <w:rsid w:val="00ED7D3A"/>
    <w:rsid w:val="00ED7E88"/>
    <w:rsid w:val="00EE0011"/>
    <w:rsid w:val="00EE015B"/>
    <w:rsid w:val="00EE0345"/>
    <w:rsid w:val="00EE0379"/>
    <w:rsid w:val="00EE0563"/>
    <w:rsid w:val="00EE0610"/>
    <w:rsid w:val="00EE07AB"/>
    <w:rsid w:val="00EE0831"/>
    <w:rsid w:val="00EE13E5"/>
    <w:rsid w:val="00EE1AB0"/>
    <w:rsid w:val="00EE2377"/>
    <w:rsid w:val="00EE24B0"/>
    <w:rsid w:val="00EE27EF"/>
    <w:rsid w:val="00EE2D47"/>
    <w:rsid w:val="00EE336D"/>
    <w:rsid w:val="00EE339C"/>
    <w:rsid w:val="00EE3C4C"/>
    <w:rsid w:val="00EE4162"/>
    <w:rsid w:val="00EE4479"/>
    <w:rsid w:val="00EE4534"/>
    <w:rsid w:val="00EE4DA8"/>
    <w:rsid w:val="00EE5345"/>
    <w:rsid w:val="00EE54FC"/>
    <w:rsid w:val="00EE5F5A"/>
    <w:rsid w:val="00EE5F76"/>
    <w:rsid w:val="00EE5FAF"/>
    <w:rsid w:val="00EE6392"/>
    <w:rsid w:val="00EE6459"/>
    <w:rsid w:val="00EE6A76"/>
    <w:rsid w:val="00EE6C25"/>
    <w:rsid w:val="00EE6E32"/>
    <w:rsid w:val="00EE78C9"/>
    <w:rsid w:val="00EF018D"/>
    <w:rsid w:val="00EF0351"/>
    <w:rsid w:val="00EF0397"/>
    <w:rsid w:val="00EF0543"/>
    <w:rsid w:val="00EF056C"/>
    <w:rsid w:val="00EF0854"/>
    <w:rsid w:val="00EF0D4F"/>
    <w:rsid w:val="00EF0E62"/>
    <w:rsid w:val="00EF122C"/>
    <w:rsid w:val="00EF1879"/>
    <w:rsid w:val="00EF190A"/>
    <w:rsid w:val="00EF1D54"/>
    <w:rsid w:val="00EF2D76"/>
    <w:rsid w:val="00EF30A4"/>
    <w:rsid w:val="00EF33BF"/>
    <w:rsid w:val="00EF3EF1"/>
    <w:rsid w:val="00EF3FA5"/>
    <w:rsid w:val="00EF48A7"/>
    <w:rsid w:val="00EF4B02"/>
    <w:rsid w:val="00EF4BA6"/>
    <w:rsid w:val="00EF545B"/>
    <w:rsid w:val="00EF55F5"/>
    <w:rsid w:val="00EF58A9"/>
    <w:rsid w:val="00EF594F"/>
    <w:rsid w:val="00EF5B7E"/>
    <w:rsid w:val="00EF65CE"/>
    <w:rsid w:val="00EF6E2F"/>
    <w:rsid w:val="00EF767F"/>
    <w:rsid w:val="00EF7989"/>
    <w:rsid w:val="00EF7CCB"/>
    <w:rsid w:val="00F00BDF"/>
    <w:rsid w:val="00F01000"/>
    <w:rsid w:val="00F01389"/>
    <w:rsid w:val="00F013F4"/>
    <w:rsid w:val="00F01545"/>
    <w:rsid w:val="00F0191B"/>
    <w:rsid w:val="00F01BAB"/>
    <w:rsid w:val="00F01E15"/>
    <w:rsid w:val="00F01E4A"/>
    <w:rsid w:val="00F02020"/>
    <w:rsid w:val="00F02195"/>
    <w:rsid w:val="00F02E37"/>
    <w:rsid w:val="00F02E88"/>
    <w:rsid w:val="00F02F07"/>
    <w:rsid w:val="00F033C1"/>
    <w:rsid w:val="00F034AE"/>
    <w:rsid w:val="00F03829"/>
    <w:rsid w:val="00F03F58"/>
    <w:rsid w:val="00F044C5"/>
    <w:rsid w:val="00F04F96"/>
    <w:rsid w:val="00F053C0"/>
    <w:rsid w:val="00F06811"/>
    <w:rsid w:val="00F070FF"/>
    <w:rsid w:val="00F075B5"/>
    <w:rsid w:val="00F1044E"/>
    <w:rsid w:val="00F105B8"/>
    <w:rsid w:val="00F10821"/>
    <w:rsid w:val="00F10DE7"/>
    <w:rsid w:val="00F11CAA"/>
    <w:rsid w:val="00F11EB2"/>
    <w:rsid w:val="00F12298"/>
    <w:rsid w:val="00F12947"/>
    <w:rsid w:val="00F12BF4"/>
    <w:rsid w:val="00F13157"/>
    <w:rsid w:val="00F13885"/>
    <w:rsid w:val="00F13D3E"/>
    <w:rsid w:val="00F144C9"/>
    <w:rsid w:val="00F1483B"/>
    <w:rsid w:val="00F14904"/>
    <w:rsid w:val="00F14F60"/>
    <w:rsid w:val="00F16124"/>
    <w:rsid w:val="00F16612"/>
    <w:rsid w:val="00F16796"/>
    <w:rsid w:val="00F168BF"/>
    <w:rsid w:val="00F16DE7"/>
    <w:rsid w:val="00F17233"/>
    <w:rsid w:val="00F1737F"/>
    <w:rsid w:val="00F1778A"/>
    <w:rsid w:val="00F17843"/>
    <w:rsid w:val="00F1791D"/>
    <w:rsid w:val="00F17AE4"/>
    <w:rsid w:val="00F17D73"/>
    <w:rsid w:val="00F17EBD"/>
    <w:rsid w:val="00F17F8A"/>
    <w:rsid w:val="00F20135"/>
    <w:rsid w:val="00F20496"/>
    <w:rsid w:val="00F20D37"/>
    <w:rsid w:val="00F21992"/>
    <w:rsid w:val="00F21FA5"/>
    <w:rsid w:val="00F221D4"/>
    <w:rsid w:val="00F2241F"/>
    <w:rsid w:val="00F2292D"/>
    <w:rsid w:val="00F23371"/>
    <w:rsid w:val="00F235DE"/>
    <w:rsid w:val="00F2398A"/>
    <w:rsid w:val="00F24535"/>
    <w:rsid w:val="00F24725"/>
    <w:rsid w:val="00F247D9"/>
    <w:rsid w:val="00F24CDE"/>
    <w:rsid w:val="00F24E41"/>
    <w:rsid w:val="00F25CDC"/>
    <w:rsid w:val="00F25D02"/>
    <w:rsid w:val="00F2631F"/>
    <w:rsid w:val="00F26354"/>
    <w:rsid w:val="00F26D6E"/>
    <w:rsid w:val="00F26DF1"/>
    <w:rsid w:val="00F26EFD"/>
    <w:rsid w:val="00F26FA9"/>
    <w:rsid w:val="00F27087"/>
    <w:rsid w:val="00F2766F"/>
    <w:rsid w:val="00F27B22"/>
    <w:rsid w:val="00F27BA3"/>
    <w:rsid w:val="00F27DD9"/>
    <w:rsid w:val="00F3010A"/>
    <w:rsid w:val="00F30532"/>
    <w:rsid w:val="00F306B1"/>
    <w:rsid w:val="00F30D7D"/>
    <w:rsid w:val="00F30EE7"/>
    <w:rsid w:val="00F3137C"/>
    <w:rsid w:val="00F314AB"/>
    <w:rsid w:val="00F3154A"/>
    <w:rsid w:val="00F315EE"/>
    <w:rsid w:val="00F31D41"/>
    <w:rsid w:val="00F321D6"/>
    <w:rsid w:val="00F3247C"/>
    <w:rsid w:val="00F3259D"/>
    <w:rsid w:val="00F333EE"/>
    <w:rsid w:val="00F33568"/>
    <w:rsid w:val="00F338DD"/>
    <w:rsid w:val="00F33B26"/>
    <w:rsid w:val="00F33D93"/>
    <w:rsid w:val="00F3434A"/>
    <w:rsid w:val="00F350CC"/>
    <w:rsid w:val="00F35979"/>
    <w:rsid w:val="00F36164"/>
    <w:rsid w:val="00F3630B"/>
    <w:rsid w:val="00F3637D"/>
    <w:rsid w:val="00F36614"/>
    <w:rsid w:val="00F367D1"/>
    <w:rsid w:val="00F3681B"/>
    <w:rsid w:val="00F36998"/>
    <w:rsid w:val="00F36BD2"/>
    <w:rsid w:val="00F36CF3"/>
    <w:rsid w:val="00F36D66"/>
    <w:rsid w:val="00F37107"/>
    <w:rsid w:val="00F37180"/>
    <w:rsid w:val="00F37BE2"/>
    <w:rsid w:val="00F37EF4"/>
    <w:rsid w:val="00F404C4"/>
    <w:rsid w:val="00F40C5D"/>
    <w:rsid w:val="00F40DDB"/>
    <w:rsid w:val="00F41017"/>
    <w:rsid w:val="00F41027"/>
    <w:rsid w:val="00F4105C"/>
    <w:rsid w:val="00F41256"/>
    <w:rsid w:val="00F41411"/>
    <w:rsid w:val="00F41436"/>
    <w:rsid w:val="00F41B6C"/>
    <w:rsid w:val="00F41D74"/>
    <w:rsid w:val="00F425DB"/>
    <w:rsid w:val="00F426A3"/>
    <w:rsid w:val="00F42D3C"/>
    <w:rsid w:val="00F432F8"/>
    <w:rsid w:val="00F433D9"/>
    <w:rsid w:val="00F43416"/>
    <w:rsid w:val="00F438CD"/>
    <w:rsid w:val="00F44546"/>
    <w:rsid w:val="00F44615"/>
    <w:rsid w:val="00F45250"/>
    <w:rsid w:val="00F45322"/>
    <w:rsid w:val="00F4540D"/>
    <w:rsid w:val="00F45C05"/>
    <w:rsid w:val="00F45DD9"/>
    <w:rsid w:val="00F45E8A"/>
    <w:rsid w:val="00F45EF6"/>
    <w:rsid w:val="00F464C6"/>
    <w:rsid w:val="00F466BC"/>
    <w:rsid w:val="00F46766"/>
    <w:rsid w:val="00F46BDD"/>
    <w:rsid w:val="00F46C28"/>
    <w:rsid w:val="00F4709F"/>
    <w:rsid w:val="00F474B0"/>
    <w:rsid w:val="00F4789C"/>
    <w:rsid w:val="00F47AAF"/>
    <w:rsid w:val="00F504D0"/>
    <w:rsid w:val="00F505F4"/>
    <w:rsid w:val="00F5122B"/>
    <w:rsid w:val="00F523C7"/>
    <w:rsid w:val="00F529C6"/>
    <w:rsid w:val="00F52B1A"/>
    <w:rsid w:val="00F52D4D"/>
    <w:rsid w:val="00F53376"/>
    <w:rsid w:val="00F53777"/>
    <w:rsid w:val="00F53C7A"/>
    <w:rsid w:val="00F53E83"/>
    <w:rsid w:val="00F53E94"/>
    <w:rsid w:val="00F53EF0"/>
    <w:rsid w:val="00F5427A"/>
    <w:rsid w:val="00F5437E"/>
    <w:rsid w:val="00F548AB"/>
    <w:rsid w:val="00F54C2E"/>
    <w:rsid w:val="00F54C3D"/>
    <w:rsid w:val="00F55113"/>
    <w:rsid w:val="00F5523F"/>
    <w:rsid w:val="00F55340"/>
    <w:rsid w:val="00F561F0"/>
    <w:rsid w:val="00F56B1C"/>
    <w:rsid w:val="00F5729C"/>
    <w:rsid w:val="00F57FB4"/>
    <w:rsid w:val="00F57FC7"/>
    <w:rsid w:val="00F60852"/>
    <w:rsid w:val="00F60BDF"/>
    <w:rsid w:val="00F6148E"/>
    <w:rsid w:val="00F61568"/>
    <w:rsid w:val="00F616DF"/>
    <w:rsid w:val="00F61826"/>
    <w:rsid w:val="00F62191"/>
    <w:rsid w:val="00F62FB3"/>
    <w:rsid w:val="00F638D2"/>
    <w:rsid w:val="00F63975"/>
    <w:rsid w:val="00F639B4"/>
    <w:rsid w:val="00F63AFD"/>
    <w:rsid w:val="00F641F7"/>
    <w:rsid w:val="00F64844"/>
    <w:rsid w:val="00F64929"/>
    <w:rsid w:val="00F64C92"/>
    <w:rsid w:val="00F64D2D"/>
    <w:rsid w:val="00F65D86"/>
    <w:rsid w:val="00F663EF"/>
    <w:rsid w:val="00F66918"/>
    <w:rsid w:val="00F66D19"/>
    <w:rsid w:val="00F66D83"/>
    <w:rsid w:val="00F67C34"/>
    <w:rsid w:val="00F709E1"/>
    <w:rsid w:val="00F70C57"/>
    <w:rsid w:val="00F71754"/>
    <w:rsid w:val="00F718C2"/>
    <w:rsid w:val="00F71E40"/>
    <w:rsid w:val="00F731E6"/>
    <w:rsid w:val="00F7335E"/>
    <w:rsid w:val="00F7347D"/>
    <w:rsid w:val="00F75637"/>
    <w:rsid w:val="00F756F1"/>
    <w:rsid w:val="00F757AD"/>
    <w:rsid w:val="00F75900"/>
    <w:rsid w:val="00F76235"/>
    <w:rsid w:val="00F768AC"/>
    <w:rsid w:val="00F76B6F"/>
    <w:rsid w:val="00F76C18"/>
    <w:rsid w:val="00F77240"/>
    <w:rsid w:val="00F80350"/>
    <w:rsid w:val="00F81081"/>
    <w:rsid w:val="00F82350"/>
    <w:rsid w:val="00F8276E"/>
    <w:rsid w:val="00F82AED"/>
    <w:rsid w:val="00F82DAE"/>
    <w:rsid w:val="00F830D8"/>
    <w:rsid w:val="00F83123"/>
    <w:rsid w:val="00F83340"/>
    <w:rsid w:val="00F8349F"/>
    <w:rsid w:val="00F837BD"/>
    <w:rsid w:val="00F83905"/>
    <w:rsid w:val="00F83C57"/>
    <w:rsid w:val="00F842C1"/>
    <w:rsid w:val="00F842EC"/>
    <w:rsid w:val="00F84962"/>
    <w:rsid w:val="00F84B23"/>
    <w:rsid w:val="00F84C9A"/>
    <w:rsid w:val="00F84F15"/>
    <w:rsid w:val="00F84FCF"/>
    <w:rsid w:val="00F84FEC"/>
    <w:rsid w:val="00F85077"/>
    <w:rsid w:val="00F851CF"/>
    <w:rsid w:val="00F8546B"/>
    <w:rsid w:val="00F855F0"/>
    <w:rsid w:val="00F859FA"/>
    <w:rsid w:val="00F86553"/>
    <w:rsid w:val="00F865BE"/>
    <w:rsid w:val="00F86832"/>
    <w:rsid w:val="00F86D6E"/>
    <w:rsid w:val="00F87257"/>
    <w:rsid w:val="00F87425"/>
    <w:rsid w:val="00F87921"/>
    <w:rsid w:val="00F87928"/>
    <w:rsid w:val="00F87979"/>
    <w:rsid w:val="00F87BD3"/>
    <w:rsid w:val="00F87D9E"/>
    <w:rsid w:val="00F9072A"/>
    <w:rsid w:val="00F90757"/>
    <w:rsid w:val="00F90912"/>
    <w:rsid w:val="00F909D3"/>
    <w:rsid w:val="00F90CD6"/>
    <w:rsid w:val="00F91042"/>
    <w:rsid w:val="00F918AD"/>
    <w:rsid w:val="00F927C4"/>
    <w:rsid w:val="00F928BF"/>
    <w:rsid w:val="00F929DD"/>
    <w:rsid w:val="00F93574"/>
    <w:rsid w:val="00F93DDA"/>
    <w:rsid w:val="00F93EB4"/>
    <w:rsid w:val="00F93F3D"/>
    <w:rsid w:val="00F93FEC"/>
    <w:rsid w:val="00F94058"/>
    <w:rsid w:val="00F94ABA"/>
    <w:rsid w:val="00F94C94"/>
    <w:rsid w:val="00F94DD0"/>
    <w:rsid w:val="00F94EED"/>
    <w:rsid w:val="00F9526C"/>
    <w:rsid w:val="00F95371"/>
    <w:rsid w:val="00F953EB"/>
    <w:rsid w:val="00F958A1"/>
    <w:rsid w:val="00F95B43"/>
    <w:rsid w:val="00F95C92"/>
    <w:rsid w:val="00F966AA"/>
    <w:rsid w:val="00F96EC5"/>
    <w:rsid w:val="00F96EE2"/>
    <w:rsid w:val="00F9762E"/>
    <w:rsid w:val="00F976F5"/>
    <w:rsid w:val="00F978EE"/>
    <w:rsid w:val="00F97E14"/>
    <w:rsid w:val="00F97F39"/>
    <w:rsid w:val="00FA053A"/>
    <w:rsid w:val="00FA08A4"/>
    <w:rsid w:val="00FA0980"/>
    <w:rsid w:val="00FA10BD"/>
    <w:rsid w:val="00FA1987"/>
    <w:rsid w:val="00FA1D29"/>
    <w:rsid w:val="00FA1DEA"/>
    <w:rsid w:val="00FA2021"/>
    <w:rsid w:val="00FA20E5"/>
    <w:rsid w:val="00FA26BC"/>
    <w:rsid w:val="00FA2822"/>
    <w:rsid w:val="00FA288A"/>
    <w:rsid w:val="00FA2D19"/>
    <w:rsid w:val="00FA35A3"/>
    <w:rsid w:val="00FA3A93"/>
    <w:rsid w:val="00FA3AFA"/>
    <w:rsid w:val="00FA3BDB"/>
    <w:rsid w:val="00FA3FD0"/>
    <w:rsid w:val="00FA4013"/>
    <w:rsid w:val="00FA416D"/>
    <w:rsid w:val="00FA4361"/>
    <w:rsid w:val="00FA46BE"/>
    <w:rsid w:val="00FA5489"/>
    <w:rsid w:val="00FA5955"/>
    <w:rsid w:val="00FA5D16"/>
    <w:rsid w:val="00FA5D8D"/>
    <w:rsid w:val="00FA6214"/>
    <w:rsid w:val="00FA62F3"/>
    <w:rsid w:val="00FA647F"/>
    <w:rsid w:val="00FA6992"/>
    <w:rsid w:val="00FA6BF0"/>
    <w:rsid w:val="00FA6ED8"/>
    <w:rsid w:val="00FA743C"/>
    <w:rsid w:val="00FA78A8"/>
    <w:rsid w:val="00FA7BC4"/>
    <w:rsid w:val="00FA7D8E"/>
    <w:rsid w:val="00FB014E"/>
    <w:rsid w:val="00FB0B7A"/>
    <w:rsid w:val="00FB0F8C"/>
    <w:rsid w:val="00FB1054"/>
    <w:rsid w:val="00FB143D"/>
    <w:rsid w:val="00FB1615"/>
    <w:rsid w:val="00FB1A4B"/>
    <w:rsid w:val="00FB237D"/>
    <w:rsid w:val="00FB2461"/>
    <w:rsid w:val="00FB2620"/>
    <w:rsid w:val="00FB28D5"/>
    <w:rsid w:val="00FB2A74"/>
    <w:rsid w:val="00FB2B18"/>
    <w:rsid w:val="00FB2CA6"/>
    <w:rsid w:val="00FB2CEE"/>
    <w:rsid w:val="00FB2E49"/>
    <w:rsid w:val="00FB302A"/>
    <w:rsid w:val="00FB3367"/>
    <w:rsid w:val="00FB33D8"/>
    <w:rsid w:val="00FB3771"/>
    <w:rsid w:val="00FB420B"/>
    <w:rsid w:val="00FB437A"/>
    <w:rsid w:val="00FB43B5"/>
    <w:rsid w:val="00FB449B"/>
    <w:rsid w:val="00FB4E12"/>
    <w:rsid w:val="00FB5330"/>
    <w:rsid w:val="00FB55AE"/>
    <w:rsid w:val="00FB55E3"/>
    <w:rsid w:val="00FB59AF"/>
    <w:rsid w:val="00FB5E02"/>
    <w:rsid w:val="00FB5E9B"/>
    <w:rsid w:val="00FB5EC2"/>
    <w:rsid w:val="00FB5F83"/>
    <w:rsid w:val="00FB61EE"/>
    <w:rsid w:val="00FB6AB8"/>
    <w:rsid w:val="00FB6B5B"/>
    <w:rsid w:val="00FB7429"/>
    <w:rsid w:val="00FB763A"/>
    <w:rsid w:val="00FB77BB"/>
    <w:rsid w:val="00FC07D4"/>
    <w:rsid w:val="00FC0B9C"/>
    <w:rsid w:val="00FC1DED"/>
    <w:rsid w:val="00FC20D6"/>
    <w:rsid w:val="00FC2857"/>
    <w:rsid w:val="00FC2CC8"/>
    <w:rsid w:val="00FC2FBB"/>
    <w:rsid w:val="00FC3174"/>
    <w:rsid w:val="00FC32FB"/>
    <w:rsid w:val="00FC37ED"/>
    <w:rsid w:val="00FC3929"/>
    <w:rsid w:val="00FC47B8"/>
    <w:rsid w:val="00FC5369"/>
    <w:rsid w:val="00FC5B69"/>
    <w:rsid w:val="00FC64F9"/>
    <w:rsid w:val="00FC6528"/>
    <w:rsid w:val="00FC674A"/>
    <w:rsid w:val="00FC6F2B"/>
    <w:rsid w:val="00FC72F9"/>
    <w:rsid w:val="00FC74F5"/>
    <w:rsid w:val="00FC7A99"/>
    <w:rsid w:val="00FD02DA"/>
    <w:rsid w:val="00FD071B"/>
    <w:rsid w:val="00FD0ADA"/>
    <w:rsid w:val="00FD107B"/>
    <w:rsid w:val="00FD135D"/>
    <w:rsid w:val="00FD1486"/>
    <w:rsid w:val="00FD2074"/>
    <w:rsid w:val="00FD22AF"/>
    <w:rsid w:val="00FD2585"/>
    <w:rsid w:val="00FD28D4"/>
    <w:rsid w:val="00FD2D09"/>
    <w:rsid w:val="00FD2F9B"/>
    <w:rsid w:val="00FD3557"/>
    <w:rsid w:val="00FD44E6"/>
    <w:rsid w:val="00FD4751"/>
    <w:rsid w:val="00FD5BC8"/>
    <w:rsid w:val="00FD5D8F"/>
    <w:rsid w:val="00FD5EAE"/>
    <w:rsid w:val="00FD64E7"/>
    <w:rsid w:val="00FD6865"/>
    <w:rsid w:val="00FD6EAD"/>
    <w:rsid w:val="00FD6F69"/>
    <w:rsid w:val="00FD73C0"/>
    <w:rsid w:val="00FD76C2"/>
    <w:rsid w:val="00FD772C"/>
    <w:rsid w:val="00FD7958"/>
    <w:rsid w:val="00FD7BC9"/>
    <w:rsid w:val="00FE02A7"/>
    <w:rsid w:val="00FE064C"/>
    <w:rsid w:val="00FE0E31"/>
    <w:rsid w:val="00FE0E55"/>
    <w:rsid w:val="00FE1689"/>
    <w:rsid w:val="00FE1987"/>
    <w:rsid w:val="00FE1CF5"/>
    <w:rsid w:val="00FE23C2"/>
    <w:rsid w:val="00FE2819"/>
    <w:rsid w:val="00FE2993"/>
    <w:rsid w:val="00FE2C21"/>
    <w:rsid w:val="00FE332A"/>
    <w:rsid w:val="00FE3C0B"/>
    <w:rsid w:val="00FE3CC5"/>
    <w:rsid w:val="00FE448D"/>
    <w:rsid w:val="00FE4E94"/>
    <w:rsid w:val="00FE52FA"/>
    <w:rsid w:val="00FE6B2E"/>
    <w:rsid w:val="00FE7262"/>
    <w:rsid w:val="00FE7422"/>
    <w:rsid w:val="00FE7544"/>
    <w:rsid w:val="00FE7939"/>
    <w:rsid w:val="00FE7A48"/>
    <w:rsid w:val="00FE7AEB"/>
    <w:rsid w:val="00FE7C1F"/>
    <w:rsid w:val="00FE7D38"/>
    <w:rsid w:val="00FE7D60"/>
    <w:rsid w:val="00FE7F58"/>
    <w:rsid w:val="00FF0281"/>
    <w:rsid w:val="00FF07F3"/>
    <w:rsid w:val="00FF0B9A"/>
    <w:rsid w:val="00FF0D8C"/>
    <w:rsid w:val="00FF126D"/>
    <w:rsid w:val="00FF212F"/>
    <w:rsid w:val="00FF21D2"/>
    <w:rsid w:val="00FF2C2F"/>
    <w:rsid w:val="00FF2F77"/>
    <w:rsid w:val="00FF385B"/>
    <w:rsid w:val="00FF3A87"/>
    <w:rsid w:val="00FF4036"/>
    <w:rsid w:val="00FF4540"/>
    <w:rsid w:val="00FF4603"/>
    <w:rsid w:val="00FF480E"/>
    <w:rsid w:val="00FF4C37"/>
    <w:rsid w:val="00FF4CF0"/>
    <w:rsid w:val="00FF5E65"/>
    <w:rsid w:val="00FF5F19"/>
    <w:rsid w:val="00FF6698"/>
    <w:rsid w:val="00FF6EAE"/>
    <w:rsid w:val="00FF70C2"/>
    <w:rsid w:val="00FF78C0"/>
    <w:rsid w:val="00FF7A97"/>
    <w:rsid w:val="00FF7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fillcolor="none [3201]" strokecolor="none [3200]">
      <v:fill color="none [3201]"/>
      <v:stroke color="none [3200]" weight="1pt"/>
      <v:shadow color="#868686"/>
      <o:colormru v:ext="edit" colors="#00c,#006"/>
    </o:shapedefaults>
    <o:shapelayout v:ext="edit">
      <o:idmap v:ext="edit" data="2"/>
    </o:shapelayout>
  </w:shapeDefaults>
  <w:decimalSymbol w:val=","/>
  <w:listSeparator w:val=";"/>
  <w14:docId w14:val="03986A24"/>
  <w15:chartTrackingRefBased/>
  <w15:docId w15:val="{31166A90-A4C1-430F-9689-BD98ADDA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2"/>
    <w:qFormat/>
    <w:rsid w:val="007E5AB7"/>
    <w:pPr>
      <w:spacing w:before="120" w:after="120" w:line="300" w:lineRule="auto"/>
      <w:ind w:firstLine="709"/>
      <w:jc w:val="both"/>
      <w:textboxTightWrap w:val="allLines"/>
    </w:pPr>
    <w:rPr>
      <w:rFonts w:ascii="Times New Roman" w:hAnsi="Times New Roman"/>
      <w:sz w:val="24"/>
    </w:rPr>
  </w:style>
  <w:style w:type="paragraph" w:styleId="Balk1">
    <w:name w:val="heading 1"/>
    <w:basedOn w:val="Normal"/>
    <w:next w:val="Normal"/>
    <w:link w:val="Balk1Char"/>
    <w:autoRedefine/>
    <w:uiPriority w:val="9"/>
    <w:qFormat/>
    <w:rsid w:val="007D3D70"/>
    <w:pPr>
      <w:keepNext/>
      <w:keepLines/>
      <w:tabs>
        <w:tab w:val="left" w:pos="0"/>
        <w:tab w:val="left" w:pos="284"/>
        <w:tab w:val="left" w:pos="426"/>
      </w:tabs>
      <w:ind w:firstLine="0"/>
      <w:outlineLvl w:val="0"/>
    </w:pPr>
    <w:rPr>
      <w:rFonts w:eastAsia="Times New Roman"/>
      <w:b/>
      <w:bCs/>
      <w:color w:val="FF0000"/>
      <w:szCs w:val="24"/>
    </w:rPr>
  </w:style>
  <w:style w:type="paragraph" w:styleId="Balk2">
    <w:name w:val="heading 2"/>
    <w:basedOn w:val="Normal"/>
    <w:next w:val="Normal"/>
    <w:link w:val="Balk2Char"/>
    <w:autoRedefine/>
    <w:uiPriority w:val="9"/>
    <w:unhideWhenUsed/>
    <w:qFormat/>
    <w:rsid w:val="00DA5561"/>
    <w:pPr>
      <w:keepNext/>
      <w:keepLines/>
      <w:ind w:firstLine="0"/>
      <w:outlineLvl w:val="1"/>
    </w:pPr>
    <w:rPr>
      <w:rFonts w:eastAsia="Times New Roman"/>
      <w:b/>
      <w:bCs/>
      <w:szCs w:val="24"/>
    </w:rPr>
  </w:style>
  <w:style w:type="paragraph" w:styleId="Balk3">
    <w:name w:val="heading 3"/>
    <w:basedOn w:val="Normal"/>
    <w:next w:val="Normal"/>
    <w:link w:val="Balk3Char"/>
    <w:autoRedefine/>
    <w:uiPriority w:val="9"/>
    <w:unhideWhenUsed/>
    <w:qFormat/>
    <w:rsid w:val="006C790E"/>
    <w:pPr>
      <w:keepNext/>
      <w:keepLines/>
      <w:ind w:firstLine="567"/>
      <w:outlineLvl w:val="2"/>
    </w:pPr>
    <w:rPr>
      <w:rFonts w:ascii="Garamond" w:eastAsia="Times New Roman" w:hAnsi="Garamond"/>
      <w:b/>
      <w:bCs/>
      <w:color w:val="FF0000"/>
      <w:szCs w:val="28"/>
    </w:rPr>
  </w:style>
  <w:style w:type="paragraph" w:styleId="Balk4">
    <w:name w:val="heading 4"/>
    <w:basedOn w:val="Normal"/>
    <w:next w:val="Normal"/>
    <w:link w:val="Balk4Char"/>
    <w:autoRedefine/>
    <w:uiPriority w:val="9"/>
    <w:unhideWhenUsed/>
    <w:qFormat/>
    <w:rsid w:val="00B01CE6"/>
    <w:pPr>
      <w:keepNext/>
      <w:keepLines/>
      <w:ind w:left="1247"/>
      <w:outlineLvl w:val="3"/>
    </w:pPr>
    <w:rPr>
      <w:rFonts w:eastAsia="Times New Roman"/>
      <w:b/>
      <w:bCs/>
      <w:iCs/>
      <w:color w:val="FF0000"/>
      <w:szCs w:val="24"/>
      <w:lang w:bidi="en-US"/>
    </w:rPr>
  </w:style>
  <w:style w:type="paragraph" w:styleId="Balk5">
    <w:name w:val="heading 5"/>
    <w:basedOn w:val="Normal"/>
    <w:next w:val="Normal"/>
    <w:link w:val="Balk5Char"/>
    <w:autoRedefine/>
    <w:uiPriority w:val="9"/>
    <w:unhideWhenUsed/>
    <w:qFormat/>
    <w:rsid w:val="00335396"/>
    <w:pPr>
      <w:keepNext/>
      <w:keepLines/>
      <w:ind w:left="1531"/>
      <w:outlineLvl w:val="4"/>
    </w:pPr>
    <w:rPr>
      <w:rFonts w:eastAsia="Times New Roman"/>
      <w:b/>
      <w:color w:val="FF0000"/>
      <w:lang w:eastAsia="x-none" w:bidi="en-US"/>
    </w:rPr>
  </w:style>
  <w:style w:type="paragraph" w:styleId="Balk6">
    <w:name w:val="heading 6"/>
    <w:basedOn w:val="Normal"/>
    <w:next w:val="Normal"/>
    <w:link w:val="Balk6Char"/>
    <w:autoRedefine/>
    <w:uiPriority w:val="9"/>
    <w:unhideWhenUsed/>
    <w:qFormat/>
    <w:rsid w:val="003D6C37"/>
    <w:pPr>
      <w:keepNext/>
      <w:keepLines/>
      <w:spacing w:before="0" w:after="0" w:line="240" w:lineRule="auto"/>
      <w:outlineLvl w:val="5"/>
    </w:pPr>
    <w:rPr>
      <w:rFonts w:eastAsia="Times New Roman"/>
      <w:b/>
      <w:iCs/>
      <w:color w:val="FF0000"/>
      <w:sz w:val="28"/>
      <w:lang w:val="x-none" w:eastAsia="x-none"/>
    </w:rPr>
  </w:style>
  <w:style w:type="paragraph" w:styleId="Balk7">
    <w:name w:val="heading 7"/>
    <w:basedOn w:val="Normal"/>
    <w:next w:val="Normal"/>
    <w:link w:val="Balk7Char"/>
    <w:uiPriority w:val="9"/>
    <w:semiHidden/>
    <w:unhideWhenUsed/>
    <w:qFormat/>
    <w:rsid w:val="00BB7DAB"/>
    <w:pPr>
      <w:keepNext/>
      <w:keepLines/>
      <w:spacing w:before="200"/>
      <w:outlineLvl w:val="6"/>
    </w:pPr>
    <w:rPr>
      <w:rFonts w:ascii="Cambria" w:eastAsia="Times New Roman" w:hAnsi="Cambria"/>
      <w:i/>
      <w:iCs/>
      <w:color w:val="404040"/>
      <w:lang w:val="x-none" w:eastAsia="x-none"/>
    </w:rPr>
  </w:style>
  <w:style w:type="paragraph" w:styleId="Balk8">
    <w:name w:val="heading 8"/>
    <w:basedOn w:val="Normal"/>
    <w:next w:val="Normal"/>
    <w:link w:val="Balk8Char"/>
    <w:uiPriority w:val="9"/>
    <w:semiHidden/>
    <w:unhideWhenUsed/>
    <w:qFormat/>
    <w:rsid w:val="00D0399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D3D70"/>
    <w:rPr>
      <w:rFonts w:ascii="Times New Roman" w:eastAsia="Times New Roman" w:hAnsi="Times New Roman"/>
      <w:b/>
      <w:bCs/>
      <w:color w:val="FF0000"/>
      <w:sz w:val="24"/>
      <w:szCs w:val="24"/>
    </w:rPr>
  </w:style>
  <w:style w:type="character" w:customStyle="1" w:styleId="Balk2Char">
    <w:name w:val="Başlık 2 Char"/>
    <w:link w:val="Balk2"/>
    <w:uiPriority w:val="9"/>
    <w:qFormat/>
    <w:rsid w:val="00DA5561"/>
    <w:rPr>
      <w:rFonts w:ascii="Times New Roman" w:eastAsia="Times New Roman" w:hAnsi="Times New Roman"/>
      <w:b/>
      <w:bCs/>
      <w:sz w:val="24"/>
      <w:szCs w:val="24"/>
    </w:rPr>
  </w:style>
  <w:style w:type="character" w:customStyle="1" w:styleId="Balk3Char">
    <w:name w:val="Başlık 3 Char"/>
    <w:link w:val="Balk3"/>
    <w:uiPriority w:val="9"/>
    <w:qFormat/>
    <w:rsid w:val="006C790E"/>
    <w:rPr>
      <w:rFonts w:ascii="Garamond" w:eastAsia="Times New Roman" w:hAnsi="Garamond"/>
      <w:b/>
      <w:bCs/>
      <w:color w:val="FF0000"/>
      <w:sz w:val="24"/>
      <w:szCs w:val="28"/>
    </w:rPr>
  </w:style>
  <w:style w:type="character" w:customStyle="1" w:styleId="Balk4Char">
    <w:name w:val="Başlık 4 Char"/>
    <w:link w:val="Balk4"/>
    <w:uiPriority w:val="9"/>
    <w:rsid w:val="00B01CE6"/>
    <w:rPr>
      <w:rFonts w:ascii="Times New Roman" w:eastAsia="Times New Roman" w:hAnsi="Times New Roman"/>
      <w:b/>
      <w:bCs/>
      <w:iCs/>
      <w:color w:val="FF0000"/>
      <w:sz w:val="24"/>
      <w:szCs w:val="24"/>
      <w:lang w:val="en-US" w:bidi="en-US"/>
    </w:rPr>
  </w:style>
  <w:style w:type="character" w:customStyle="1" w:styleId="Balk5Char">
    <w:name w:val="Başlık 5 Char"/>
    <w:link w:val="Balk5"/>
    <w:uiPriority w:val="9"/>
    <w:rsid w:val="00335396"/>
    <w:rPr>
      <w:rFonts w:ascii="Times New Roman" w:eastAsia="Times New Roman" w:hAnsi="Times New Roman"/>
      <w:b/>
      <w:color w:val="FF0000"/>
      <w:sz w:val="24"/>
      <w:lang w:val="en-US" w:eastAsia="x-none" w:bidi="en-US"/>
    </w:rPr>
  </w:style>
  <w:style w:type="character" w:customStyle="1" w:styleId="Balk6Char">
    <w:name w:val="Başlık 6 Char"/>
    <w:link w:val="Balk6"/>
    <w:uiPriority w:val="9"/>
    <w:rsid w:val="003D6C37"/>
    <w:rPr>
      <w:rFonts w:ascii="Times New Roman" w:eastAsia="Times New Roman" w:hAnsi="Times New Roman"/>
      <w:b/>
      <w:iCs/>
      <w:color w:val="FF0000"/>
      <w:sz w:val="28"/>
      <w:lang w:val="x-none" w:eastAsia="x-none"/>
    </w:rPr>
  </w:style>
  <w:style w:type="character" w:customStyle="1" w:styleId="Balk7Char">
    <w:name w:val="Başlık 7 Char"/>
    <w:link w:val="Balk7"/>
    <w:uiPriority w:val="9"/>
    <w:semiHidden/>
    <w:rsid w:val="00BB7DAB"/>
    <w:rPr>
      <w:rFonts w:ascii="Cambria" w:eastAsia="Times New Roman" w:hAnsi="Cambria" w:cs="Times New Roman"/>
      <w:i/>
      <w:iCs/>
      <w:color w:val="404040"/>
      <w:sz w:val="24"/>
    </w:rPr>
  </w:style>
  <w:style w:type="paragraph" w:styleId="ListeParagraf">
    <w:name w:val="List Paragraph"/>
    <w:basedOn w:val="Normal"/>
    <w:autoRedefine/>
    <w:uiPriority w:val="34"/>
    <w:qFormat/>
    <w:rsid w:val="0043286E"/>
    <w:pPr>
      <w:numPr>
        <w:numId w:val="14"/>
      </w:numPr>
      <w:tabs>
        <w:tab w:val="left" w:pos="284"/>
      </w:tabs>
      <w:spacing w:before="0" w:after="0" w:line="276" w:lineRule="auto"/>
      <w:contextualSpacing/>
      <w:textboxTightWrap w:val="none"/>
    </w:pPr>
    <w:rPr>
      <w:bCs/>
      <w:iCs/>
      <w:szCs w:val="24"/>
    </w:rPr>
  </w:style>
  <w:style w:type="character" w:styleId="Kpr">
    <w:name w:val="Hyperlink"/>
    <w:uiPriority w:val="99"/>
    <w:unhideWhenUsed/>
    <w:rsid w:val="006675C7"/>
    <w:rPr>
      <w:rFonts w:ascii="Times New Roman" w:hAnsi="Times New Roman"/>
      <w:b/>
      <w:color w:val="auto"/>
      <w:sz w:val="24"/>
      <w:u w:val="single"/>
    </w:rPr>
  </w:style>
  <w:style w:type="paragraph" w:styleId="T1">
    <w:name w:val="toc 1"/>
    <w:aliases w:val="Heading1"/>
    <w:basedOn w:val="Balk1"/>
    <w:next w:val="Normal"/>
    <w:link w:val="T1Char"/>
    <w:autoRedefine/>
    <w:uiPriority w:val="39"/>
    <w:qFormat/>
    <w:rsid w:val="0002497D"/>
    <w:pPr>
      <w:keepNext w:val="0"/>
      <w:keepLines w:val="0"/>
      <w:tabs>
        <w:tab w:val="right" w:leader="dot" w:pos="9355"/>
      </w:tabs>
      <w:spacing w:before="240" w:after="240"/>
      <w:outlineLvl w:val="9"/>
    </w:pPr>
    <w:rPr>
      <w:b w:val="0"/>
      <w:noProof/>
      <w:color w:val="auto"/>
      <w:szCs w:val="22"/>
    </w:rPr>
  </w:style>
  <w:style w:type="character" w:customStyle="1" w:styleId="T1Char">
    <w:name w:val="İÇT 1 Char"/>
    <w:aliases w:val="Heading1 Char"/>
    <w:link w:val="T1"/>
    <w:uiPriority w:val="39"/>
    <w:rsid w:val="0002497D"/>
    <w:rPr>
      <w:rFonts w:ascii="Garamond" w:eastAsia="Times New Roman" w:hAnsi="Garamond"/>
      <w:bCs/>
      <w:noProof/>
      <w:sz w:val="24"/>
      <w:szCs w:val="22"/>
      <w:lang w:val="x-none"/>
    </w:rPr>
  </w:style>
  <w:style w:type="paragraph" w:styleId="T2">
    <w:name w:val="toc 2"/>
    <w:basedOn w:val="Balk2"/>
    <w:next w:val="Normal"/>
    <w:autoRedefine/>
    <w:uiPriority w:val="39"/>
    <w:unhideWhenUsed/>
    <w:qFormat/>
    <w:rsid w:val="0002497D"/>
    <w:pPr>
      <w:keepNext w:val="0"/>
      <w:keepLines w:val="0"/>
      <w:spacing w:before="60" w:after="60"/>
      <w:ind w:left="567"/>
      <w:outlineLvl w:val="9"/>
    </w:pPr>
    <w:rPr>
      <w:rFonts w:eastAsia="Calibri"/>
      <w:b w:val="0"/>
      <w:bCs w:val="0"/>
      <w:szCs w:val="20"/>
    </w:rPr>
  </w:style>
  <w:style w:type="paragraph" w:styleId="T3">
    <w:name w:val="toc 3"/>
    <w:basedOn w:val="Balk3"/>
    <w:next w:val="Normal"/>
    <w:autoRedefine/>
    <w:uiPriority w:val="39"/>
    <w:unhideWhenUsed/>
    <w:qFormat/>
    <w:rsid w:val="0002497D"/>
    <w:pPr>
      <w:keepNext w:val="0"/>
      <w:keepLines w:val="0"/>
      <w:spacing w:before="60" w:after="60"/>
      <w:ind w:left="1021" w:firstLine="0"/>
      <w:outlineLvl w:val="9"/>
    </w:pPr>
    <w:rPr>
      <w:rFonts w:eastAsia="Calibri"/>
      <w:b w:val="0"/>
      <w:bCs w:val="0"/>
      <w:iCs/>
      <w:color w:val="auto"/>
    </w:rPr>
  </w:style>
  <w:style w:type="paragraph" w:styleId="T4">
    <w:name w:val="toc 4"/>
    <w:basedOn w:val="Balk4"/>
    <w:next w:val="Normal"/>
    <w:autoRedefine/>
    <w:uiPriority w:val="39"/>
    <w:unhideWhenUsed/>
    <w:qFormat/>
    <w:rsid w:val="006A4FB1"/>
    <w:pPr>
      <w:keepNext w:val="0"/>
      <w:keepLines w:val="0"/>
      <w:spacing w:before="0" w:after="0" w:line="336" w:lineRule="auto"/>
      <w:ind w:left="1361"/>
      <w:outlineLvl w:val="9"/>
    </w:pPr>
    <w:rPr>
      <w:rFonts w:eastAsia="Calibri"/>
      <w:bCs w:val="0"/>
      <w:iCs w:val="0"/>
      <w:color w:val="auto"/>
      <w:szCs w:val="18"/>
    </w:rPr>
  </w:style>
  <w:style w:type="paragraph" w:styleId="T5">
    <w:name w:val="toc 5"/>
    <w:basedOn w:val="Balk5"/>
    <w:next w:val="Normal"/>
    <w:autoRedefine/>
    <w:uiPriority w:val="39"/>
    <w:qFormat/>
    <w:rsid w:val="00766023"/>
    <w:pPr>
      <w:keepNext w:val="0"/>
      <w:keepLines w:val="0"/>
      <w:ind w:left="1588"/>
      <w:outlineLvl w:val="9"/>
    </w:pPr>
    <w:rPr>
      <w:rFonts w:eastAsia="Calibri"/>
      <w:color w:val="auto"/>
      <w:szCs w:val="18"/>
    </w:rPr>
  </w:style>
  <w:style w:type="paragraph" w:styleId="ekillerTablosu">
    <w:name w:val="table of figures"/>
    <w:basedOn w:val="Normal"/>
    <w:next w:val="Normal"/>
    <w:autoRedefine/>
    <w:uiPriority w:val="99"/>
    <w:unhideWhenUsed/>
    <w:qFormat/>
    <w:rsid w:val="002E6D80"/>
    <w:pPr>
      <w:spacing w:after="0" w:line="240" w:lineRule="auto"/>
    </w:pPr>
    <w:rPr>
      <w:sz w:val="20"/>
      <w:szCs w:val="22"/>
    </w:rPr>
  </w:style>
  <w:style w:type="paragraph" w:styleId="stBilgi">
    <w:name w:val="header"/>
    <w:basedOn w:val="Normal"/>
    <w:link w:val="stBilgiChar"/>
    <w:uiPriority w:val="99"/>
    <w:unhideWhenUsed/>
    <w:rsid w:val="002E776A"/>
    <w:pPr>
      <w:tabs>
        <w:tab w:val="center" w:pos="4536"/>
        <w:tab w:val="right" w:pos="9072"/>
      </w:tabs>
    </w:pPr>
    <w:rPr>
      <w:lang w:val="x-none"/>
    </w:rPr>
  </w:style>
  <w:style w:type="character" w:customStyle="1" w:styleId="stBilgiChar">
    <w:name w:val="Üst Bilgi Char"/>
    <w:link w:val="stBilgi"/>
    <w:uiPriority w:val="99"/>
    <w:rsid w:val="002E776A"/>
    <w:rPr>
      <w:rFonts w:ascii="Times New Roman" w:hAnsi="Times New Roman"/>
      <w:sz w:val="24"/>
      <w:lang w:eastAsia="en-US"/>
    </w:rPr>
  </w:style>
  <w:style w:type="paragraph" w:styleId="AltBilgi">
    <w:name w:val="footer"/>
    <w:basedOn w:val="Normal"/>
    <w:link w:val="AltBilgiChar"/>
    <w:uiPriority w:val="99"/>
    <w:unhideWhenUsed/>
    <w:rsid w:val="002E776A"/>
    <w:pPr>
      <w:tabs>
        <w:tab w:val="center" w:pos="4536"/>
        <w:tab w:val="right" w:pos="9072"/>
      </w:tabs>
    </w:pPr>
    <w:rPr>
      <w:lang w:val="x-none"/>
    </w:rPr>
  </w:style>
  <w:style w:type="character" w:customStyle="1" w:styleId="AltBilgiChar">
    <w:name w:val="Alt Bilgi Char"/>
    <w:link w:val="AltBilgi"/>
    <w:uiPriority w:val="99"/>
    <w:rsid w:val="002E776A"/>
    <w:rPr>
      <w:rFonts w:ascii="Times New Roman" w:hAnsi="Times New Roman"/>
      <w:sz w:val="24"/>
      <w:lang w:eastAsia="en-US"/>
    </w:rPr>
  </w:style>
  <w:style w:type="paragraph" w:styleId="DipnotMetni">
    <w:name w:val="footnote text"/>
    <w:aliases w:val="DİPNOT"/>
    <w:basedOn w:val="Normal"/>
    <w:link w:val="DipnotMetniChar"/>
    <w:unhideWhenUsed/>
    <w:qFormat/>
    <w:rsid w:val="000806AF"/>
    <w:pPr>
      <w:spacing w:before="60" w:after="60" w:line="240" w:lineRule="auto"/>
      <w:ind w:left="113" w:hanging="113"/>
    </w:pPr>
    <w:rPr>
      <w:sz w:val="20"/>
      <w:lang w:val="x-none"/>
    </w:rPr>
  </w:style>
  <w:style w:type="character" w:customStyle="1" w:styleId="DipnotMetniChar">
    <w:name w:val="Dipnot Metni Char"/>
    <w:aliases w:val="DİPNOT Char"/>
    <w:link w:val="DipnotMetni"/>
    <w:rsid w:val="000806AF"/>
    <w:rPr>
      <w:rFonts w:ascii="Times New Roman" w:hAnsi="Times New Roman"/>
      <w:lang w:val="x-none"/>
    </w:rPr>
  </w:style>
  <w:style w:type="character" w:styleId="DipnotBavurusu">
    <w:name w:val="footnote reference"/>
    <w:basedOn w:val="DipnotMetniChar"/>
    <w:unhideWhenUsed/>
    <w:qFormat/>
    <w:rsid w:val="00F663EF"/>
    <w:rPr>
      <w:rFonts w:ascii="Times New Roman" w:hAnsi="Times New Roman"/>
      <w:sz w:val="20"/>
      <w:vertAlign w:val="superscript"/>
      <w:lang w:val="x-none"/>
    </w:rPr>
  </w:style>
  <w:style w:type="paragraph" w:styleId="BelgeBalantlar">
    <w:name w:val="Document Map"/>
    <w:basedOn w:val="Normal"/>
    <w:link w:val="BelgeBalantlarChar"/>
    <w:uiPriority w:val="99"/>
    <w:semiHidden/>
    <w:unhideWhenUsed/>
    <w:rsid w:val="00136F57"/>
    <w:rPr>
      <w:rFonts w:ascii="Tahoma" w:hAnsi="Tahoma"/>
      <w:sz w:val="16"/>
      <w:szCs w:val="16"/>
      <w:lang w:val="x-none"/>
    </w:rPr>
  </w:style>
  <w:style w:type="character" w:customStyle="1" w:styleId="BelgeBalantlarChar">
    <w:name w:val="Belge Bağlantıları Char"/>
    <w:link w:val="BelgeBalantlar"/>
    <w:uiPriority w:val="99"/>
    <w:semiHidden/>
    <w:rsid w:val="00136F57"/>
    <w:rPr>
      <w:rFonts w:ascii="Tahoma" w:hAnsi="Tahoma" w:cs="Tahoma"/>
      <w:sz w:val="16"/>
      <w:szCs w:val="16"/>
      <w:lang w:eastAsia="en-US"/>
    </w:rPr>
  </w:style>
  <w:style w:type="table" w:customStyle="1" w:styleId="MUZOTAB">
    <w:name w:val="MUZO_TAB"/>
    <w:basedOn w:val="NormalTablo"/>
    <w:uiPriority w:val="62"/>
    <w:rsid w:val="00286DEB"/>
    <w:pPr>
      <w:jc w:val="center"/>
    </w:pPr>
    <w:rPr>
      <w:rFonts w:ascii="Times New Roman" w:hAnsi="Times New Roman"/>
      <w:b/>
      <w:lang w:eastAsia="en-US"/>
    </w:rPr>
    <w:tblPr>
      <w:tblStyleRowBandSize w:val="1"/>
      <w:tblStyleColBandSize w:val="1"/>
      <w:jc w:val="center"/>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CellMar>
        <w:left w:w="0" w:type="dxa"/>
        <w:right w:w="0" w:type="dxa"/>
      </w:tblCellMar>
    </w:tblPr>
    <w:trPr>
      <w:jc w:val="center"/>
    </w:trPr>
    <w:tcPr>
      <w:shd w:val="clear" w:color="auto" w:fill="FFFFFF"/>
      <w:vAlign w:val="center"/>
    </w:tc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oKlavuzu">
    <w:name w:val="Table Grid"/>
    <w:basedOn w:val="NormalTablo"/>
    <w:uiPriority w:val="39"/>
    <w:qFormat/>
    <w:rsid w:val="00A436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aliases w:val="Tablo"/>
    <w:link w:val="AralkYokChar"/>
    <w:uiPriority w:val="1"/>
    <w:qFormat/>
    <w:rsid w:val="0067288A"/>
    <w:pPr>
      <w:jc w:val="center"/>
      <w:textboxTightWrap w:val="allLines"/>
    </w:pPr>
    <w:rPr>
      <w:rFonts w:ascii="Times New Roman" w:hAnsi="Times New Roman"/>
      <w:lang w:eastAsia="en-US"/>
    </w:rPr>
  </w:style>
  <w:style w:type="paragraph" w:customStyle="1" w:styleId="Default">
    <w:name w:val="Default"/>
    <w:rsid w:val="00B112B3"/>
    <w:pPr>
      <w:autoSpaceDE w:val="0"/>
      <w:autoSpaceDN w:val="0"/>
      <w:adjustRightInd w:val="0"/>
    </w:pPr>
    <w:rPr>
      <w:rFonts w:ascii="KLHGN I+ Itc Eras" w:hAnsi="KLHGN I+ Itc Eras" w:cs="KLHGN I+ Itc Eras"/>
      <w:b/>
      <w:color w:val="000000"/>
      <w:sz w:val="24"/>
      <w:szCs w:val="24"/>
      <w:lang w:eastAsia="en-US"/>
    </w:rPr>
  </w:style>
  <w:style w:type="table" w:styleId="AkKlavuz-Vurgu5">
    <w:name w:val="Light Grid Accent 5"/>
    <w:basedOn w:val="NormalTablo"/>
    <w:uiPriority w:val="62"/>
    <w:rsid w:val="00EF187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91635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2">
    <w:name w:val="Light Grid Accent 2"/>
    <w:basedOn w:val="NormalTablo"/>
    <w:uiPriority w:val="62"/>
    <w:rsid w:val="0012355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1-Vurgu4">
    <w:name w:val="Medium Shading 1 Accent 4"/>
    <w:basedOn w:val="NormalTablo"/>
    <w:uiPriority w:val="63"/>
    <w:rsid w:val="003836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5">
    <w:name w:val="Medium Shading 1 Accent 5"/>
    <w:basedOn w:val="NormalTablo"/>
    <w:uiPriority w:val="63"/>
    <w:rsid w:val="003836F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ResimYazs">
    <w:name w:val="caption"/>
    <w:basedOn w:val="Normal"/>
    <w:next w:val="Normal"/>
    <w:link w:val="ResimYazsChar"/>
    <w:autoRedefine/>
    <w:uiPriority w:val="35"/>
    <w:unhideWhenUsed/>
    <w:qFormat/>
    <w:rsid w:val="00DF00AF"/>
    <w:pPr>
      <w:keepNext/>
      <w:spacing w:before="0" w:after="0" w:line="240" w:lineRule="auto"/>
      <w:ind w:firstLine="0"/>
      <w:jc w:val="left"/>
    </w:pPr>
    <w:rPr>
      <w:rFonts w:eastAsia="Times New Roman"/>
      <w:b/>
      <w:bCs/>
      <w:sz w:val="20"/>
      <w:szCs w:val="22"/>
      <w:lang w:val="x-none"/>
    </w:rPr>
  </w:style>
  <w:style w:type="character" w:customStyle="1" w:styleId="ResimYazsChar">
    <w:name w:val="Resim Yazısı Char"/>
    <w:link w:val="ResimYazs"/>
    <w:uiPriority w:val="35"/>
    <w:locked/>
    <w:rsid w:val="00DF00AF"/>
    <w:rPr>
      <w:rFonts w:ascii="Times New Roman" w:eastAsia="Times New Roman" w:hAnsi="Times New Roman"/>
      <w:b/>
      <w:bCs/>
      <w:szCs w:val="22"/>
      <w:lang w:val="x-none"/>
    </w:rPr>
  </w:style>
  <w:style w:type="table" w:customStyle="1" w:styleId="LightGrid-Accent11">
    <w:name w:val="Light Grid - Accent 11"/>
    <w:basedOn w:val="NormalTablo"/>
    <w:uiPriority w:val="62"/>
    <w:rsid w:val="00C54F72"/>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GlVurgulama">
    <w:name w:val="Intense Emphasis"/>
    <w:uiPriority w:val="21"/>
    <w:qFormat/>
    <w:rsid w:val="008A21AE"/>
    <w:rPr>
      <w:b/>
      <w:bCs/>
      <w:i/>
      <w:iCs/>
      <w:color w:val="4F81BD"/>
    </w:rPr>
  </w:style>
  <w:style w:type="paragraph" w:customStyle="1" w:styleId="dipnot">
    <w:name w:val="dipnot"/>
    <w:basedOn w:val="AralkYok"/>
    <w:link w:val="dipnotChar"/>
    <w:autoRedefine/>
    <w:qFormat/>
    <w:rsid w:val="0067288A"/>
    <w:pPr>
      <w:spacing w:before="60" w:after="60"/>
      <w:jc w:val="both"/>
    </w:pPr>
    <w:rPr>
      <w:szCs w:val="14"/>
    </w:rPr>
  </w:style>
  <w:style w:type="paragraph" w:customStyle="1" w:styleId="postdetails">
    <w:name w:val="postdetails"/>
    <w:basedOn w:val="Normal"/>
    <w:rsid w:val="00C362D7"/>
    <w:pPr>
      <w:spacing w:before="100" w:beforeAutospacing="1" w:after="100" w:afterAutospacing="1"/>
      <w:ind w:right="-493" w:firstLine="567"/>
      <w:textboxTightWrap w:val="none"/>
    </w:pPr>
    <w:rPr>
      <w:rFonts w:ascii="Verdana" w:eastAsia="Times New Roman" w:hAnsi="Verdana"/>
      <w:color w:val="000000"/>
      <w:sz w:val="20"/>
    </w:rPr>
  </w:style>
  <w:style w:type="character" w:customStyle="1" w:styleId="postdetails1">
    <w:name w:val="postdetails1"/>
    <w:rsid w:val="00C362D7"/>
    <w:rPr>
      <w:color w:val="000000"/>
      <w:sz w:val="20"/>
      <w:szCs w:val="20"/>
    </w:rPr>
  </w:style>
  <w:style w:type="table" w:styleId="AkGlgeleme-Vurgu5">
    <w:name w:val="Light Shading Accent 5"/>
    <w:basedOn w:val="NormalTablo"/>
    <w:uiPriority w:val="60"/>
    <w:rsid w:val="003B7D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4">
    <w:name w:val="Light List Accent 4"/>
    <w:basedOn w:val="NormalTablo"/>
    <w:uiPriority w:val="61"/>
    <w:rsid w:val="003B7D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NormalWeb">
    <w:name w:val="Normal (Web)"/>
    <w:basedOn w:val="Normal"/>
    <w:link w:val="NormalWebChar"/>
    <w:uiPriority w:val="99"/>
    <w:unhideWhenUsed/>
    <w:rsid w:val="001A7A10"/>
    <w:pPr>
      <w:spacing w:before="100" w:beforeAutospacing="1" w:after="100" w:afterAutospacing="1" w:line="240" w:lineRule="auto"/>
      <w:jc w:val="left"/>
      <w:textboxTightWrap w:val="none"/>
    </w:pPr>
    <w:rPr>
      <w:rFonts w:eastAsia="Times New Roman"/>
      <w:szCs w:val="24"/>
      <w:lang w:val="x-none" w:eastAsia="x-none"/>
    </w:rPr>
  </w:style>
  <w:style w:type="character" w:customStyle="1" w:styleId="NormalWebChar">
    <w:name w:val="Normal (Web) Char"/>
    <w:link w:val="NormalWeb"/>
    <w:rsid w:val="00572608"/>
    <w:rPr>
      <w:rFonts w:ascii="Times New Roman" w:eastAsia="Times New Roman" w:hAnsi="Times New Roman"/>
      <w:sz w:val="24"/>
      <w:szCs w:val="24"/>
    </w:rPr>
  </w:style>
  <w:style w:type="paragraph" w:styleId="GvdeMetni2">
    <w:name w:val="Body Text 2"/>
    <w:aliases w:val="ana metin"/>
    <w:basedOn w:val="Normal"/>
    <w:link w:val="GvdeMetni2Char"/>
    <w:autoRedefine/>
    <w:unhideWhenUsed/>
    <w:qFormat/>
    <w:rsid w:val="009417B1"/>
    <w:pPr>
      <w:textboxTightWrap w:val="none"/>
    </w:pPr>
    <w:rPr>
      <w:rFonts w:ascii="Garamond" w:hAnsi="Garamond"/>
      <w:lang w:val="x-none" w:eastAsia="en-US"/>
    </w:rPr>
  </w:style>
  <w:style w:type="character" w:customStyle="1" w:styleId="GvdeMetni2Char">
    <w:name w:val="Gövde Metni 2 Char"/>
    <w:aliases w:val="ana metin Char"/>
    <w:link w:val="GvdeMetni2"/>
    <w:rsid w:val="009417B1"/>
    <w:rPr>
      <w:rFonts w:ascii="Garamond" w:hAnsi="Garamond"/>
      <w:sz w:val="24"/>
      <w:lang w:val="x-none" w:eastAsia="en-US"/>
    </w:rPr>
  </w:style>
  <w:style w:type="paragraph" w:styleId="DzMetin">
    <w:name w:val="Plain Text"/>
    <w:basedOn w:val="Normal"/>
    <w:link w:val="DzMetinChar"/>
    <w:uiPriority w:val="99"/>
    <w:unhideWhenUsed/>
    <w:rsid w:val="007D0A54"/>
    <w:pPr>
      <w:spacing w:after="0" w:line="240" w:lineRule="auto"/>
      <w:jc w:val="left"/>
      <w:textboxTightWrap w:val="none"/>
    </w:pPr>
    <w:rPr>
      <w:b/>
      <w:color w:val="000099"/>
      <w:sz w:val="22"/>
      <w:szCs w:val="21"/>
      <w:lang w:val="x-none"/>
    </w:rPr>
  </w:style>
  <w:style w:type="character" w:customStyle="1" w:styleId="DzMetinChar">
    <w:name w:val="Düz Metin Char"/>
    <w:link w:val="DzMetin"/>
    <w:uiPriority w:val="99"/>
    <w:rsid w:val="007D0A54"/>
    <w:rPr>
      <w:rFonts w:ascii="Times New Roman" w:eastAsia="Calibri" w:hAnsi="Times New Roman"/>
      <w:b/>
      <w:color w:val="000099"/>
      <w:sz w:val="22"/>
      <w:szCs w:val="21"/>
      <w:lang w:eastAsia="en-US"/>
    </w:rPr>
  </w:style>
  <w:style w:type="character" w:styleId="Gl">
    <w:name w:val="Strong"/>
    <w:uiPriority w:val="22"/>
    <w:qFormat/>
    <w:rsid w:val="00B05718"/>
    <w:rPr>
      <w:b/>
      <w:bCs/>
    </w:rPr>
  </w:style>
  <w:style w:type="paragraph" w:styleId="KonuBal">
    <w:name w:val="Title"/>
    <w:basedOn w:val="Normal"/>
    <w:next w:val="Normal"/>
    <w:link w:val="KonuBalChar"/>
    <w:uiPriority w:val="10"/>
    <w:qFormat/>
    <w:rsid w:val="006F27D0"/>
    <w:pPr>
      <w:spacing w:after="0"/>
      <w:outlineLvl w:val="0"/>
    </w:pPr>
    <w:rPr>
      <w:rFonts w:eastAsia="Times New Roman"/>
      <w:b/>
      <w:bCs/>
      <w:kern w:val="28"/>
      <w:sz w:val="28"/>
      <w:szCs w:val="32"/>
    </w:rPr>
  </w:style>
  <w:style w:type="character" w:customStyle="1" w:styleId="KonuBalChar">
    <w:name w:val="Konu Başlığı Char"/>
    <w:link w:val="KonuBal"/>
    <w:uiPriority w:val="10"/>
    <w:rsid w:val="006F27D0"/>
    <w:rPr>
      <w:rFonts w:ascii="Times New Roman" w:eastAsia="Times New Roman" w:hAnsi="Times New Roman" w:cs="Times New Roman"/>
      <w:b/>
      <w:bCs/>
      <w:kern w:val="28"/>
      <w:sz w:val="28"/>
      <w:szCs w:val="32"/>
      <w:lang w:eastAsia="en-US"/>
    </w:rPr>
  </w:style>
  <w:style w:type="paragraph" w:styleId="T6">
    <w:name w:val="toc 6"/>
    <w:basedOn w:val="Normal"/>
    <w:next w:val="Normal"/>
    <w:autoRedefine/>
    <w:uiPriority w:val="39"/>
    <w:unhideWhenUsed/>
    <w:qFormat/>
    <w:rsid w:val="000509AD"/>
    <w:pPr>
      <w:spacing w:before="0" w:after="0"/>
    </w:pPr>
    <w:rPr>
      <w:b/>
      <w:sz w:val="28"/>
    </w:rPr>
  </w:style>
  <w:style w:type="paragraph" w:customStyle="1" w:styleId="CM435">
    <w:name w:val="CM435"/>
    <w:basedOn w:val="Normal"/>
    <w:next w:val="Normal"/>
    <w:rsid w:val="004B2EB7"/>
    <w:pPr>
      <w:widowControl w:val="0"/>
      <w:autoSpaceDE w:val="0"/>
      <w:autoSpaceDN w:val="0"/>
      <w:adjustRightInd w:val="0"/>
      <w:spacing w:after="183" w:line="240" w:lineRule="auto"/>
      <w:jc w:val="left"/>
      <w:textboxTightWrap w:val="none"/>
    </w:pPr>
    <w:rPr>
      <w:rFonts w:ascii="Arial" w:eastAsia="Times New Roman" w:hAnsi="Arial"/>
      <w:szCs w:val="24"/>
    </w:rPr>
  </w:style>
  <w:style w:type="paragraph" w:styleId="BalonMetni">
    <w:name w:val="Balloon Text"/>
    <w:basedOn w:val="Normal"/>
    <w:link w:val="BalonMetniChar"/>
    <w:uiPriority w:val="99"/>
    <w:semiHidden/>
    <w:unhideWhenUsed/>
    <w:rsid w:val="003D388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3D3884"/>
    <w:rPr>
      <w:rFonts w:ascii="Segoe UI" w:hAnsi="Segoe UI" w:cs="Segoe UI"/>
      <w:sz w:val="18"/>
      <w:szCs w:val="18"/>
      <w:lang w:eastAsia="en-US"/>
    </w:rPr>
  </w:style>
  <w:style w:type="paragraph" w:styleId="T7">
    <w:name w:val="toc 7"/>
    <w:basedOn w:val="Normal"/>
    <w:next w:val="Normal"/>
    <w:autoRedefine/>
    <w:uiPriority w:val="39"/>
    <w:unhideWhenUsed/>
    <w:rsid w:val="000665B4"/>
    <w:pPr>
      <w:spacing w:after="100" w:line="259" w:lineRule="auto"/>
      <w:ind w:left="1320"/>
      <w:jc w:val="left"/>
      <w:textboxTightWrap w:val="none"/>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0665B4"/>
    <w:pPr>
      <w:spacing w:after="100" w:line="259" w:lineRule="auto"/>
      <w:ind w:left="1540"/>
      <w:jc w:val="left"/>
      <w:textboxTightWrap w:val="none"/>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0665B4"/>
    <w:pPr>
      <w:spacing w:after="100" w:line="259" w:lineRule="auto"/>
      <w:ind w:left="1760"/>
      <w:jc w:val="left"/>
      <w:textboxTightWrap w:val="none"/>
    </w:pPr>
    <w:rPr>
      <w:rFonts w:asciiTheme="minorHAnsi" w:eastAsiaTheme="minorEastAsia" w:hAnsiTheme="minorHAnsi" w:cstheme="minorBidi"/>
      <w:sz w:val="22"/>
      <w:szCs w:val="22"/>
    </w:rPr>
  </w:style>
  <w:style w:type="table" w:customStyle="1" w:styleId="MUZOTAB1">
    <w:name w:val="MUZO_TAB1"/>
    <w:basedOn w:val="NormalTablo"/>
    <w:uiPriority w:val="62"/>
    <w:rsid w:val="00874256"/>
    <w:pPr>
      <w:jc w:val="center"/>
    </w:pPr>
    <w:rPr>
      <w:rFonts w:ascii="Times New Roman" w:hAnsi="Times New Roman"/>
      <w:b/>
      <w:lang w:eastAsia="en-US"/>
    </w:rPr>
    <w:tblPr>
      <w:tblStyleRowBandSize w:val="1"/>
      <w:tblStyleColBandSize w:val="1"/>
      <w:jc w:val="center"/>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CellMar>
        <w:left w:w="0" w:type="dxa"/>
        <w:right w:w="0" w:type="dxa"/>
      </w:tblCellMar>
    </w:tblPr>
    <w:trPr>
      <w:jc w:val="center"/>
    </w:trPr>
    <w:tcPr>
      <w:shd w:val="clear" w:color="auto" w:fill="FFFFFF"/>
      <w:vAlign w:val="center"/>
    </w:tc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UZOTAB2">
    <w:name w:val="MUZO_TAB2"/>
    <w:basedOn w:val="NormalTablo"/>
    <w:uiPriority w:val="62"/>
    <w:rsid w:val="000455DB"/>
    <w:pPr>
      <w:jc w:val="center"/>
    </w:pPr>
    <w:rPr>
      <w:rFonts w:ascii="Times New Roman" w:hAnsi="Times New Roman"/>
      <w:b/>
      <w:lang w:eastAsia="en-US"/>
    </w:rPr>
    <w:tblPr>
      <w:tblStyleRowBandSize w:val="1"/>
      <w:tblStyleColBandSize w:val="1"/>
      <w:jc w:val="center"/>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CellMar>
        <w:left w:w="0" w:type="dxa"/>
        <w:right w:w="0" w:type="dxa"/>
      </w:tblCellMar>
    </w:tblPr>
    <w:trPr>
      <w:jc w:val="center"/>
    </w:trPr>
    <w:tcPr>
      <w:shd w:val="clear" w:color="auto" w:fill="FFFFFF"/>
      <w:vAlign w:val="center"/>
    </w:tc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GvdeMetni">
    <w:name w:val="Body Text"/>
    <w:aliases w:val="Body Text Char1,Body Text Char Char,Body Text Char Char Char Char,Body Text1 Char,Body Text Char Char1"/>
    <w:basedOn w:val="Normal"/>
    <w:link w:val="GvdeMetniChar"/>
    <w:uiPriority w:val="99"/>
    <w:unhideWhenUsed/>
    <w:rsid w:val="005534C5"/>
  </w:style>
  <w:style w:type="character" w:customStyle="1" w:styleId="GvdeMetniChar">
    <w:name w:val="Gövde Metni Char"/>
    <w:aliases w:val="Body Text Char1 Char,Body Text Char Char Char,Body Text Char Char Char Char Char,Body Text1 Char Char,Body Text Char Char1 Char"/>
    <w:basedOn w:val="VarsaylanParagrafYazTipi"/>
    <w:link w:val="GvdeMetni"/>
    <w:uiPriority w:val="99"/>
    <w:rsid w:val="005534C5"/>
    <w:rPr>
      <w:rFonts w:ascii="Times New Roman" w:hAnsi="Times New Roman"/>
      <w:sz w:val="24"/>
    </w:rPr>
  </w:style>
  <w:style w:type="paragraph" w:customStyle="1" w:styleId="TableParagraph">
    <w:name w:val="Table Paragraph"/>
    <w:basedOn w:val="Normal"/>
    <w:uiPriority w:val="1"/>
    <w:qFormat/>
    <w:rsid w:val="00C54F72"/>
    <w:pPr>
      <w:autoSpaceDE w:val="0"/>
      <w:autoSpaceDN w:val="0"/>
      <w:adjustRightInd w:val="0"/>
      <w:spacing w:before="0" w:after="0" w:line="240" w:lineRule="auto"/>
      <w:jc w:val="left"/>
      <w:textboxTightWrap w:val="none"/>
    </w:pPr>
    <w:rPr>
      <w:rFonts w:eastAsiaTheme="minorHAnsi"/>
      <w:szCs w:val="24"/>
      <w:lang w:val="en-GB" w:eastAsia="en-US"/>
    </w:rPr>
  </w:style>
  <w:style w:type="character" w:styleId="YerTutucuMetni">
    <w:name w:val="Placeholder Text"/>
    <w:basedOn w:val="VarsaylanParagrafYazTipi"/>
    <w:uiPriority w:val="99"/>
    <w:semiHidden/>
    <w:rsid w:val="000C27B0"/>
    <w:rPr>
      <w:color w:val="808080"/>
    </w:rPr>
  </w:style>
  <w:style w:type="numbering" w:customStyle="1" w:styleId="NoList1">
    <w:name w:val="No List1"/>
    <w:next w:val="ListeYok"/>
    <w:uiPriority w:val="99"/>
    <w:semiHidden/>
    <w:unhideWhenUsed/>
    <w:rsid w:val="00021F95"/>
  </w:style>
  <w:style w:type="table" w:customStyle="1" w:styleId="LightGrid-Accent111">
    <w:name w:val="Light Grid - Accent 111"/>
    <w:basedOn w:val="NormalTablo"/>
    <w:uiPriority w:val="62"/>
    <w:rsid w:val="00021F9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1Light-Accent11">
    <w:name w:val="Grid Table 1 Light - Accent 11"/>
    <w:basedOn w:val="NormalTablo"/>
    <w:uiPriority w:val="46"/>
    <w:rsid w:val="00021F95"/>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NormalTablo"/>
    <w:uiPriority w:val="46"/>
    <w:rsid w:val="00021F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1">
    <w:name w:val="No List11"/>
    <w:next w:val="ListeYok"/>
    <w:uiPriority w:val="99"/>
    <w:semiHidden/>
    <w:unhideWhenUsed/>
    <w:rsid w:val="00021F95"/>
  </w:style>
  <w:style w:type="table" w:customStyle="1" w:styleId="LightGrid-Accent1111">
    <w:name w:val="Light Grid - Accent 1111"/>
    <w:basedOn w:val="NormalTablo"/>
    <w:uiPriority w:val="62"/>
    <w:rsid w:val="00021F95"/>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lavuzuTablo4-Vurgu5">
    <w:name w:val="Grid Table 4 Accent 5"/>
    <w:basedOn w:val="NormalTablo"/>
    <w:uiPriority w:val="49"/>
    <w:rsid w:val="00021F9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5">
    <w:name w:val="Grid Table 2 Accent 5"/>
    <w:basedOn w:val="NormalTablo"/>
    <w:uiPriority w:val="47"/>
    <w:rsid w:val="00021F9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Gvdemetni0">
    <w:name w:val="Gövde metni_"/>
    <w:basedOn w:val="VarsaylanParagrafYazTipi"/>
    <w:link w:val="Gvdemetni1"/>
    <w:rsid w:val="00EF6E2F"/>
    <w:rPr>
      <w:rFonts w:ascii="Times New Roman" w:eastAsia="Times New Roman" w:hAnsi="Times New Roman"/>
      <w:spacing w:val="5"/>
      <w:shd w:val="clear" w:color="auto" w:fill="FFFFFF"/>
    </w:rPr>
  </w:style>
  <w:style w:type="character" w:customStyle="1" w:styleId="Gvdemetnitalik">
    <w:name w:val="Gövde metni + İtalik"/>
    <w:aliases w:val="0 pt boşluk bırakılıyor"/>
    <w:basedOn w:val="Gvdemetni0"/>
    <w:rsid w:val="00EF6E2F"/>
    <w:rPr>
      <w:rFonts w:ascii="Times New Roman" w:eastAsia="Times New Roman" w:hAnsi="Times New Roman"/>
      <w:i/>
      <w:iCs/>
      <w:color w:val="000000"/>
      <w:spacing w:val="-3"/>
      <w:w w:val="100"/>
      <w:position w:val="0"/>
      <w:shd w:val="clear" w:color="auto" w:fill="FFFFFF"/>
      <w:lang w:val="tr-TR"/>
    </w:rPr>
  </w:style>
  <w:style w:type="paragraph" w:customStyle="1" w:styleId="Gvdemetni1">
    <w:name w:val="Gövde metni"/>
    <w:basedOn w:val="Normal"/>
    <w:link w:val="Gvdemetni0"/>
    <w:rsid w:val="00EF6E2F"/>
    <w:pPr>
      <w:widowControl w:val="0"/>
      <w:shd w:val="clear" w:color="auto" w:fill="FFFFFF"/>
      <w:spacing w:before="0" w:after="480" w:line="398" w:lineRule="exact"/>
      <w:ind w:hanging="360"/>
      <w:jc w:val="center"/>
      <w:textboxTightWrap w:val="none"/>
    </w:pPr>
    <w:rPr>
      <w:rFonts w:eastAsia="Times New Roman"/>
      <w:spacing w:val="5"/>
      <w:sz w:val="20"/>
    </w:rPr>
  </w:style>
  <w:style w:type="character" w:customStyle="1" w:styleId="Gvdemetni145">
    <w:name w:val="Gövde metni (145)_"/>
    <w:basedOn w:val="VarsaylanParagrafYazTipi"/>
    <w:link w:val="Gvdemetni1450"/>
    <w:rsid w:val="009E3991"/>
    <w:rPr>
      <w:rFonts w:ascii="Times New Roman" w:eastAsia="Times New Roman" w:hAnsi="Times New Roman"/>
      <w:b/>
      <w:bCs/>
      <w:sz w:val="19"/>
      <w:szCs w:val="19"/>
      <w:shd w:val="clear" w:color="auto" w:fill="FFFFFF"/>
    </w:rPr>
  </w:style>
  <w:style w:type="paragraph" w:customStyle="1" w:styleId="Gvdemetni1450">
    <w:name w:val="Gövde metni (145)"/>
    <w:basedOn w:val="Normal"/>
    <w:link w:val="Gvdemetni145"/>
    <w:rsid w:val="009E3991"/>
    <w:pPr>
      <w:widowControl w:val="0"/>
      <w:shd w:val="clear" w:color="auto" w:fill="FFFFFF"/>
      <w:spacing w:before="60" w:after="180" w:line="263" w:lineRule="exact"/>
      <w:ind w:hanging="340"/>
      <w:textboxTightWrap w:val="none"/>
    </w:pPr>
    <w:rPr>
      <w:rFonts w:eastAsia="Times New Roman"/>
      <w:b/>
      <w:bCs/>
      <w:sz w:val="19"/>
      <w:szCs w:val="19"/>
    </w:rPr>
  </w:style>
  <w:style w:type="character" w:customStyle="1" w:styleId="Gvdemetni145KalnDeil">
    <w:name w:val="Gövde metni (145) + Kalın Değil"/>
    <w:basedOn w:val="Gvdemetni145"/>
    <w:rsid w:val="007D074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dipnotChar">
    <w:name w:val="dipnot Char"/>
    <w:basedOn w:val="VarsaylanParagrafYazTipi"/>
    <w:link w:val="dipnot"/>
    <w:rsid w:val="0067288A"/>
    <w:rPr>
      <w:rFonts w:ascii="Times New Roman" w:hAnsi="Times New Roman"/>
      <w:szCs w:val="14"/>
      <w:lang w:eastAsia="en-US"/>
    </w:rPr>
  </w:style>
  <w:style w:type="table" w:styleId="DzTablo3">
    <w:name w:val="Plain Table 3"/>
    <w:basedOn w:val="NormalTablo"/>
    <w:uiPriority w:val="43"/>
    <w:rsid w:val="000E28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Tablo6Renkli-Vurgu1">
    <w:name w:val="Grid Table 6 Colorful Accent 1"/>
    <w:basedOn w:val="NormalTablo"/>
    <w:uiPriority w:val="51"/>
    <w:rsid w:val="004A499B"/>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2">
    <w:name w:val="No List2"/>
    <w:next w:val="ListeYok"/>
    <w:uiPriority w:val="99"/>
    <w:semiHidden/>
    <w:unhideWhenUsed/>
    <w:rsid w:val="00F87BD3"/>
  </w:style>
  <w:style w:type="numbering" w:customStyle="1" w:styleId="NoList12">
    <w:name w:val="No List12"/>
    <w:next w:val="ListeYok"/>
    <w:uiPriority w:val="99"/>
    <w:semiHidden/>
    <w:unhideWhenUsed/>
    <w:rsid w:val="00F87BD3"/>
  </w:style>
  <w:style w:type="numbering" w:customStyle="1" w:styleId="NoList111">
    <w:name w:val="No List111"/>
    <w:next w:val="ListeYok"/>
    <w:uiPriority w:val="99"/>
    <w:semiHidden/>
    <w:unhideWhenUsed/>
    <w:rsid w:val="00F87BD3"/>
  </w:style>
  <w:style w:type="paragraph" w:styleId="SonNotMetni">
    <w:name w:val="endnote text"/>
    <w:basedOn w:val="Normal"/>
    <w:link w:val="SonNotMetniChar"/>
    <w:uiPriority w:val="99"/>
    <w:semiHidden/>
    <w:unhideWhenUsed/>
    <w:rsid w:val="000E4232"/>
    <w:pPr>
      <w:spacing w:before="0" w:after="0" w:line="240" w:lineRule="auto"/>
    </w:pPr>
    <w:rPr>
      <w:sz w:val="20"/>
    </w:rPr>
  </w:style>
  <w:style w:type="character" w:customStyle="1" w:styleId="SonNotMetniChar">
    <w:name w:val="Son Not Metni Char"/>
    <w:basedOn w:val="VarsaylanParagrafYazTipi"/>
    <w:link w:val="SonNotMetni"/>
    <w:uiPriority w:val="99"/>
    <w:semiHidden/>
    <w:rsid w:val="000E4232"/>
    <w:rPr>
      <w:rFonts w:ascii="Times New Roman" w:hAnsi="Times New Roman"/>
    </w:rPr>
  </w:style>
  <w:style w:type="character" w:styleId="SonNotBavurusu">
    <w:name w:val="endnote reference"/>
    <w:basedOn w:val="VarsaylanParagrafYazTipi"/>
    <w:uiPriority w:val="99"/>
    <w:semiHidden/>
    <w:unhideWhenUsed/>
    <w:rsid w:val="000E4232"/>
    <w:rPr>
      <w:vertAlign w:val="superscript"/>
    </w:rPr>
  </w:style>
  <w:style w:type="table" w:styleId="TabloKlavuzuAk">
    <w:name w:val="Grid Table Light"/>
    <w:basedOn w:val="NormalTablo"/>
    <w:uiPriority w:val="40"/>
    <w:rsid w:val="003942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NormalTablo"/>
    <w:next w:val="TabloKlavuzu"/>
    <w:uiPriority w:val="39"/>
    <w:rsid w:val="00982D2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zmetin0">
    <w:name w:val="Düz metin"/>
    <w:basedOn w:val="Normal"/>
    <w:next w:val="GvdeMetni2"/>
    <w:link w:val="DzmetinChar0"/>
    <w:qFormat/>
    <w:rsid w:val="009530BB"/>
    <w:pPr>
      <w:spacing w:before="0" w:after="0" w:line="240" w:lineRule="auto"/>
      <w:textboxTightWrap w:val="none"/>
    </w:pPr>
    <w:rPr>
      <w:szCs w:val="24"/>
      <w:lang w:eastAsia="en-US"/>
    </w:rPr>
  </w:style>
  <w:style w:type="character" w:customStyle="1" w:styleId="DzmetinChar0">
    <w:name w:val="Düz metin Char"/>
    <w:basedOn w:val="VarsaylanParagrafYazTipi"/>
    <w:link w:val="Dzmetin0"/>
    <w:rsid w:val="009530BB"/>
    <w:rPr>
      <w:rFonts w:ascii="Times New Roman" w:hAnsi="Times New Roman"/>
      <w:sz w:val="24"/>
      <w:szCs w:val="24"/>
      <w:lang w:eastAsia="en-US"/>
    </w:rPr>
  </w:style>
  <w:style w:type="character" w:styleId="Vurgu">
    <w:name w:val="Emphasis"/>
    <w:basedOn w:val="VarsaylanParagrafYazTipi"/>
    <w:uiPriority w:val="20"/>
    <w:qFormat/>
    <w:rsid w:val="00161746"/>
    <w:rPr>
      <w:i/>
      <w:iCs/>
    </w:rPr>
  </w:style>
  <w:style w:type="character" w:customStyle="1" w:styleId="Balk8Char">
    <w:name w:val="Başlık 8 Char"/>
    <w:basedOn w:val="VarsaylanParagrafYazTipi"/>
    <w:link w:val="Balk8"/>
    <w:uiPriority w:val="9"/>
    <w:semiHidden/>
    <w:rsid w:val="00D03990"/>
    <w:rPr>
      <w:rFonts w:asciiTheme="majorHAnsi" w:eastAsiaTheme="majorEastAsia" w:hAnsiTheme="majorHAnsi" w:cstheme="majorBidi"/>
      <w:color w:val="272727" w:themeColor="text1" w:themeTint="D8"/>
      <w:sz w:val="21"/>
      <w:szCs w:val="21"/>
    </w:rPr>
  </w:style>
  <w:style w:type="character" w:customStyle="1" w:styleId="indekiler">
    <w:name w:val="İçindekiler_"/>
    <w:basedOn w:val="VarsaylanParagrafYazTipi"/>
    <w:link w:val="indekiler0"/>
    <w:rsid w:val="00D03990"/>
    <w:rPr>
      <w:rFonts w:ascii="Times New Roman" w:eastAsia="Times New Roman" w:hAnsi="Times New Roman"/>
      <w:b/>
      <w:bCs/>
      <w:spacing w:val="5"/>
      <w:sz w:val="21"/>
      <w:szCs w:val="21"/>
      <w:shd w:val="clear" w:color="auto" w:fill="FFFFFF"/>
    </w:rPr>
  </w:style>
  <w:style w:type="paragraph" w:customStyle="1" w:styleId="indekiler0">
    <w:name w:val="İçindekiler"/>
    <w:basedOn w:val="Normal"/>
    <w:link w:val="indekiler"/>
    <w:rsid w:val="00D03990"/>
    <w:pPr>
      <w:widowControl w:val="0"/>
      <w:shd w:val="clear" w:color="auto" w:fill="FFFFFF"/>
      <w:spacing w:before="300" w:after="0" w:line="504" w:lineRule="exact"/>
      <w:jc w:val="right"/>
      <w:textboxTightWrap w:val="none"/>
    </w:pPr>
    <w:rPr>
      <w:rFonts w:eastAsia="Times New Roman"/>
      <w:b/>
      <w:bCs/>
      <w:spacing w:val="5"/>
      <w:sz w:val="21"/>
      <w:szCs w:val="21"/>
    </w:rPr>
  </w:style>
  <w:style w:type="paragraph" w:styleId="TBal">
    <w:name w:val="TOC Heading"/>
    <w:basedOn w:val="Balk1"/>
    <w:next w:val="Normal"/>
    <w:uiPriority w:val="39"/>
    <w:unhideWhenUsed/>
    <w:qFormat/>
    <w:rsid w:val="0018512C"/>
    <w:pPr>
      <w:tabs>
        <w:tab w:val="clear" w:pos="0"/>
        <w:tab w:val="clear" w:pos="284"/>
        <w:tab w:val="clear" w:pos="426"/>
      </w:tabs>
      <w:spacing w:before="480" w:after="0" w:line="276" w:lineRule="auto"/>
      <w:ind w:firstLine="709"/>
      <w:textboxTightWrap w:val="none"/>
      <w:outlineLvl w:val="9"/>
    </w:pPr>
    <w:rPr>
      <w:rFonts w:asciiTheme="majorHAnsi" w:eastAsiaTheme="majorEastAsia" w:hAnsiTheme="majorHAnsi" w:cstheme="majorBidi"/>
      <w:color w:val="2E74B5" w:themeColor="accent1" w:themeShade="BF"/>
      <w:szCs w:val="28"/>
    </w:rPr>
  </w:style>
  <w:style w:type="character" w:styleId="SatrNumaras">
    <w:name w:val="line number"/>
    <w:basedOn w:val="VarsaylanParagrafYazTipi"/>
    <w:uiPriority w:val="99"/>
    <w:semiHidden/>
    <w:unhideWhenUsed/>
    <w:rsid w:val="0018512C"/>
  </w:style>
  <w:style w:type="table" w:customStyle="1" w:styleId="TabloKlavuzu1">
    <w:name w:val="Tablo Kılavuzu1"/>
    <w:basedOn w:val="NormalTablo"/>
    <w:next w:val="TabloKlavuzu"/>
    <w:uiPriority w:val="59"/>
    <w:rsid w:val="0018512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39"/>
    <w:rsid w:val="006651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ListeYok"/>
    <w:uiPriority w:val="99"/>
    <w:semiHidden/>
    <w:unhideWhenUsed/>
    <w:rsid w:val="00957152"/>
  </w:style>
  <w:style w:type="table" w:customStyle="1" w:styleId="TableGrid3">
    <w:name w:val="Table Grid3"/>
    <w:basedOn w:val="NormalTablo"/>
    <w:next w:val="TabloKlavuzu"/>
    <w:uiPriority w:val="39"/>
    <w:rsid w:val="00957152"/>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
    <w:name w:val="List"/>
    <w:aliases w:val="(X1)"/>
    <w:basedOn w:val="Normal"/>
    <w:rsid w:val="00957152"/>
    <w:pPr>
      <w:widowControl w:val="0"/>
      <w:numPr>
        <w:numId w:val="1"/>
      </w:numPr>
      <w:tabs>
        <w:tab w:val="clear" w:pos="720"/>
      </w:tabs>
      <w:spacing w:before="0" w:after="100" w:afterAutospacing="1" w:line="240" w:lineRule="auto"/>
      <w:ind w:left="360"/>
      <w:textboxTightWrap w:val="none"/>
    </w:pPr>
    <w:rPr>
      <w:rFonts w:ascii="Garamond" w:eastAsia="Times New Roman" w:hAnsi="Garamond"/>
      <w:szCs w:val="22"/>
      <w:lang w:eastAsia="en-US"/>
    </w:rPr>
  </w:style>
  <w:style w:type="character" w:customStyle="1" w:styleId="A1">
    <w:name w:val="A1"/>
    <w:uiPriority w:val="99"/>
    <w:rsid w:val="00957152"/>
    <w:rPr>
      <w:rFonts w:ascii="Times New Roman" w:hAnsi="Times New Roman" w:cs="Times"/>
      <w:color w:val="221E1F"/>
      <w:sz w:val="18"/>
      <w:szCs w:val="18"/>
    </w:rPr>
  </w:style>
  <w:style w:type="character" w:customStyle="1" w:styleId="AralkYokChar">
    <w:name w:val="Aralık Yok Char"/>
    <w:aliases w:val="Tablo Char"/>
    <w:link w:val="AralkYok"/>
    <w:uiPriority w:val="1"/>
    <w:rsid w:val="00957152"/>
    <w:rPr>
      <w:rFonts w:ascii="Times New Roman" w:hAnsi="Times New Roman"/>
      <w:lang w:eastAsia="en-US"/>
    </w:rPr>
  </w:style>
  <w:style w:type="character" w:styleId="SayfaNumaras">
    <w:name w:val="page number"/>
    <w:rsid w:val="00957152"/>
    <w:rPr>
      <w:rFonts w:ascii="Times New Roman" w:hAnsi="Times New Roman"/>
      <w:sz w:val="18"/>
    </w:rPr>
  </w:style>
  <w:style w:type="character" w:styleId="AklamaBavurusu">
    <w:name w:val="annotation reference"/>
    <w:uiPriority w:val="99"/>
    <w:semiHidden/>
    <w:unhideWhenUsed/>
    <w:rsid w:val="00957152"/>
    <w:rPr>
      <w:sz w:val="16"/>
      <w:szCs w:val="16"/>
    </w:rPr>
  </w:style>
  <w:style w:type="paragraph" w:styleId="AklamaMetni">
    <w:name w:val="annotation text"/>
    <w:basedOn w:val="Normal"/>
    <w:link w:val="AklamaMetniChar"/>
    <w:uiPriority w:val="99"/>
    <w:semiHidden/>
    <w:unhideWhenUsed/>
    <w:rsid w:val="00957152"/>
    <w:pPr>
      <w:widowControl w:val="0"/>
      <w:spacing w:before="0" w:after="0"/>
      <w:textboxTightWrap w:val="none"/>
    </w:pPr>
    <w:rPr>
      <w:rFonts w:ascii="Garamond" w:hAnsi="Garamond"/>
      <w:sz w:val="20"/>
      <w:lang w:eastAsia="en-US"/>
    </w:rPr>
  </w:style>
  <w:style w:type="character" w:customStyle="1" w:styleId="AklamaMetniChar">
    <w:name w:val="Açıklama Metni Char"/>
    <w:basedOn w:val="VarsaylanParagrafYazTipi"/>
    <w:link w:val="AklamaMetni"/>
    <w:uiPriority w:val="99"/>
    <w:semiHidden/>
    <w:rsid w:val="00957152"/>
    <w:rPr>
      <w:rFonts w:ascii="Garamond" w:hAnsi="Garamond"/>
      <w:lang w:val="en-US" w:eastAsia="en-US"/>
    </w:rPr>
  </w:style>
  <w:style w:type="paragraph" w:styleId="AklamaKonusu">
    <w:name w:val="annotation subject"/>
    <w:basedOn w:val="AklamaMetni"/>
    <w:next w:val="AklamaMetni"/>
    <w:link w:val="AklamaKonusuChar"/>
    <w:uiPriority w:val="99"/>
    <w:semiHidden/>
    <w:unhideWhenUsed/>
    <w:rsid w:val="00957152"/>
    <w:rPr>
      <w:b/>
      <w:bCs/>
    </w:rPr>
  </w:style>
  <w:style w:type="character" w:customStyle="1" w:styleId="AklamaKonusuChar">
    <w:name w:val="Açıklama Konusu Char"/>
    <w:basedOn w:val="AklamaMetniChar"/>
    <w:link w:val="AklamaKonusu"/>
    <w:uiPriority w:val="99"/>
    <w:semiHidden/>
    <w:rsid w:val="00957152"/>
    <w:rPr>
      <w:rFonts w:ascii="Garamond" w:hAnsi="Garamond"/>
      <w:b/>
      <w:bCs/>
      <w:lang w:val="en-US" w:eastAsia="en-US"/>
    </w:rPr>
  </w:style>
  <w:style w:type="paragraph" w:customStyle="1" w:styleId="CSP-ChapterTitle">
    <w:name w:val="CSP - Chapter Title"/>
    <w:basedOn w:val="Normal"/>
    <w:qFormat/>
    <w:rsid w:val="00957152"/>
    <w:pPr>
      <w:widowControl w:val="0"/>
      <w:spacing w:before="0" w:after="0" w:line="240" w:lineRule="auto"/>
      <w:jc w:val="center"/>
      <w:textboxTightWrap w:val="none"/>
    </w:pPr>
    <w:rPr>
      <w:iCs/>
      <w:caps/>
      <w:sz w:val="28"/>
      <w:szCs w:val="28"/>
      <w:lang w:eastAsia="en-US"/>
    </w:rPr>
  </w:style>
  <w:style w:type="paragraph" w:customStyle="1" w:styleId="ANAMETN">
    <w:name w:val="ANAMETİN"/>
    <w:basedOn w:val="Normal"/>
    <w:qFormat/>
    <w:rsid w:val="00957152"/>
    <w:pPr>
      <w:widowControl w:val="0"/>
      <w:spacing w:line="324" w:lineRule="auto"/>
      <w:ind w:firstLine="431"/>
      <w:textboxTightWrap w:val="none"/>
    </w:pPr>
    <w:rPr>
      <w:rFonts w:ascii="Garamond" w:hAnsi="Garamond"/>
      <w:iCs/>
      <w:szCs w:val="22"/>
      <w:lang w:eastAsia="en-US"/>
    </w:rPr>
  </w:style>
  <w:style w:type="paragraph" w:customStyle="1" w:styleId="CSP-ChapterBodyText">
    <w:name w:val="CSP - Chapter Body Text"/>
    <w:basedOn w:val="Normal"/>
    <w:qFormat/>
    <w:rsid w:val="00957152"/>
    <w:pPr>
      <w:widowControl w:val="0"/>
      <w:spacing w:before="0" w:after="0" w:line="240" w:lineRule="auto"/>
      <w:ind w:firstLine="288"/>
      <w:textboxTightWrap w:val="none"/>
    </w:pPr>
    <w:rPr>
      <w:rFonts w:ascii="Garamond" w:hAnsi="Garamond"/>
      <w:iCs/>
      <w:szCs w:val="22"/>
      <w:lang w:eastAsia="en-US"/>
    </w:rPr>
  </w:style>
  <w:style w:type="paragraph" w:customStyle="1" w:styleId="CSP-ChapterBodyText-FirstParagraph">
    <w:name w:val="CSP - Chapter Body Text - First Paragraph"/>
    <w:basedOn w:val="CSP-ChapterBodyText"/>
    <w:qFormat/>
    <w:rsid w:val="00957152"/>
    <w:pPr>
      <w:ind w:firstLine="0"/>
    </w:pPr>
  </w:style>
  <w:style w:type="table" w:customStyle="1" w:styleId="MUZOTAB3">
    <w:name w:val="MUZO_TAB3"/>
    <w:basedOn w:val="NormalTablo"/>
    <w:uiPriority w:val="62"/>
    <w:rsid w:val="00957152"/>
    <w:pPr>
      <w:jc w:val="center"/>
    </w:pPr>
    <w:rPr>
      <w:rFonts w:ascii="Times New Roman" w:hAnsi="Times New Roman"/>
      <w:b/>
      <w:lang w:eastAsia="en-US"/>
    </w:rPr>
    <w:tblPr>
      <w:tblStyleRowBandSize w:val="1"/>
      <w:tblStyleColBandSize w:val="1"/>
      <w:jc w:val="center"/>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CellMar>
        <w:left w:w="0" w:type="dxa"/>
        <w:right w:w="0" w:type="dxa"/>
      </w:tblCellMar>
    </w:tblPr>
    <w:trPr>
      <w:jc w:val="center"/>
    </w:trPr>
    <w:tcPr>
      <w:shd w:val="clear" w:color="auto" w:fill="FFFFFF"/>
      <w:vAlign w:val="center"/>
    </w:tc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NormalTablo"/>
    <w:next w:val="AkKlavuz-Vurgu5"/>
    <w:uiPriority w:val="62"/>
    <w:rsid w:val="0095715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List-Accent51">
    <w:name w:val="Light List - Accent 51"/>
    <w:basedOn w:val="NormalTablo"/>
    <w:next w:val="AkListe-Vurgu5"/>
    <w:uiPriority w:val="61"/>
    <w:rsid w:val="0095715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21">
    <w:name w:val="Light Grid - Accent 21"/>
    <w:basedOn w:val="NormalTablo"/>
    <w:next w:val="AkKlavuz-Vurgu2"/>
    <w:uiPriority w:val="62"/>
    <w:rsid w:val="0095715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1-Accent41">
    <w:name w:val="Medium Shading 1 - Accent 41"/>
    <w:basedOn w:val="NormalTablo"/>
    <w:next w:val="OrtaGlgeleme1-Vurgu4"/>
    <w:uiPriority w:val="63"/>
    <w:rsid w:val="0095715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NormalTablo"/>
    <w:next w:val="OrtaGlgeleme1-Vurgu5"/>
    <w:uiPriority w:val="63"/>
    <w:rsid w:val="009571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112">
    <w:name w:val="Light Grid - Accent 112"/>
    <w:basedOn w:val="NormalTablo"/>
    <w:uiPriority w:val="62"/>
    <w:rsid w:val="00957152"/>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51">
    <w:name w:val="Light Shading - Accent 51"/>
    <w:basedOn w:val="NormalTablo"/>
    <w:next w:val="AkGlgeleme-Vurgu5"/>
    <w:uiPriority w:val="60"/>
    <w:rsid w:val="0095715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41">
    <w:name w:val="Light List - Accent 41"/>
    <w:basedOn w:val="NormalTablo"/>
    <w:next w:val="AkListe-Vurgu4"/>
    <w:uiPriority w:val="61"/>
    <w:rsid w:val="0095715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UZOTAB11">
    <w:name w:val="MUZO_TAB11"/>
    <w:basedOn w:val="NormalTablo"/>
    <w:uiPriority w:val="62"/>
    <w:rsid w:val="00957152"/>
    <w:pPr>
      <w:jc w:val="center"/>
    </w:pPr>
    <w:rPr>
      <w:rFonts w:ascii="Times New Roman" w:hAnsi="Times New Roman"/>
      <w:b/>
      <w:lang w:eastAsia="en-US"/>
    </w:rPr>
    <w:tblPr>
      <w:tblStyleRowBandSize w:val="1"/>
      <w:tblStyleColBandSize w:val="1"/>
      <w:jc w:val="center"/>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CellMar>
        <w:left w:w="0" w:type="dxa"/>
        <w:right w:w="0" w:type="dxa"/>
      </w:tblCellMar>
    </w:tblPr>
    <w:trPr>
      <w:jc w:val="center"/>
    </w:trPr>
    <w:tcPr>
      <w:shd w:val="clear" w:color="auto" w:fill="FFFFFF"/>
      <w:vAlign w:val="center"/>
    </w:tc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UZOTAB21">
    <w:name w:val="MUZO_TAB21"/>
    <w:basedOn w:val="NormalTablo"/>
    <w:uiPriority w:val="62"/>
    <w:rsid w:val="00957152"/>
    <w:pPr>
      <w:jc w:val="center"/>
    </w:pPr>
    <w:rPr>
      <w:rFonts w:ascii="Times New Roman" w:hAnsi="Times New Roman"/>
      <w:b/>
      <w:lang w:eastAsia="en-US"/>
    </w:rPr>
    <w:tblPr>
      <w:tblStyleRowBandSize w:val="1"/>
      <w:tblStyleColBandSize w:val="1"/>
      <w:jc w:val="center"/>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CellMar>
        <w:left w:w="0" w:type="dxa"/>
        <w:right w:w="0" w:type="dxa"/>
      </w:tblCellMar>
    </w:tblPr>
    <w:trPr>
      <w:jc w:val="center"/>
    </w:trPr>
    <w:tcPr>
      <w:shd w:val="clear" w:color="auto" w:fill="FFFFFF"/>
      <w:vAlign w:val="center"/>
    </w:tc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3">
    <w:name w:val="No List13"/>
    <w:next w:val="ListeYok"/>
    <w:uiPriority w:val="99"/>
    <w:semiHidden/>
    <w:unhideWhenUsed/>
    <w:rsid w:val="00957152"/>
  </w:style>
  <w:style w:type="table" w:customStyle="1" w:styleId="LightGrid-Accent1112">
    <w:name w:val="Light Grid - Accent 1112"/>
    <w:basedOn w:val="NormalTablo"/>
    <w:uiPriority w:val="62"/>
    <w:rsid w:val="0095715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1Light-Accent111">
    <w:name w:val="Grid Table 1 Light - Accent 111"/>
    <w:basedOn w:val="NormalTablo"/>
    <w:uiPriority w:val="46"/>
    <w:rsid w:val="0095715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11">
    <w:name w:val="Grid Table 1 Light11"/>
    <w:basedOn w:val="NormalTablo"/>
    <w:uiPriority w:val="46"/>
    <w:rsid w:val="0095715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2">
    <w:name w:val="No List112"/>
    <w:next w:val="ListeYok"/>
    <w:uiPriority w:val="99"/>
    <w:semiHidden/>
    <w:unhideWhenUsed/>
    <w:rsid w:val="00957152"/>
  </w:style>
  <w:style w:type="table" w:customStyle="1" w:styleId="LightGrid-Accent11111">
    <w:name w:val="Light Grid - Accent 11111"/>
    <w:basedOn w:val="NormalTablo"/>
    <w:uiPriority w:val="62"/>
    <w:rsid w:val="00957152"/>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4-Accent51">
    <w:name w:val="Grid Table 4 - Accent 51"/>
    <w:basedOn w:val="NormalTablo"/>
    <w:next w:val="KlavuzuTablo4-Vurgu5"/>
    <w:uiPriority w:val="49"/>
    <w:rsid w:val="00957152"/>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NormalTablo"/>
    <w:next w:val="KlavuzTablo2-Vurgu5"/>
    <w:uiPriority w:val="47"/>
    <w:rsid w:val="00957152"/>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PlainTable31">
    <w:name w:val="Plain Table 31"/>
    <w:basedOn w:val="NormalTablo"/>
    <w:next w:val="DzTablo3"/>
    <w:uiPriority w:val="43"/>
    <w:rsid w:val="0095715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6Colorful-Accent11">
    <w:name w:val="Grid Table 6 Colorful - Accent 11"/>
    <w:basedOn w:val="NormalTablo"/>
    <w:next w:val="KlavuzTablo6Renkli-Vurgu1"/>
    <w:uiPriority w:val="51"/>
    <w:rsid w:val="0095715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21">
    <w:name w:val="No List21"/>
    <w:next w:val="ListeYok"/>
    <w:uiPriority w:val="99"/>
    <w:semiHidden/>
    <w:unhideWhenUsed/>
    <w:rsid w:val="00957152"/>
  </w:style>
  <w:style w:type="numbering" w:customStyle="1" w:styleId="NoList121">
    <w:name w:val="No List121"/>
    <w:next w:val="ListeYok"/>
    <w:uiPriority w:val="99"/>
    <w:semiHidden/>
    <w:unhideWhenUsed/>
    <w:rsid w:val="00957152"/>
  </w:style>
  <w:style w:type="numbering" w:customStyle="1" w:styleId="NoList1111">
    <w:name w:val="No List1111"/>
    <w:next w:val="ListeYok"/>
    <w:uiPriority w:val="99"/>
    <w:semiHidden/>
    <w:unhideWhenUsed/>
    <w:rsid w:val="00957152"/>
  </w:style>
  <w:style w:type="table" w:customStyle="1" w:styleId="TableGridLight1">
    <w:name w:val="Table Grid Light1"/>
    <w:basedOn w:val="NormalTablo"/>
    <w:next w:val="TabloKlavuzuAk"/>
    <w:uiPriority w:val="40"/>
    <w:rsid w:val="0095715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NormalTablo"/>
    <w:next w:val="TabloKlavuzu"/>
    <w:uiPriority w:val="39"/>
    <w:rsid w:val="0095715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95715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Tablo"/>
    <w:next w:val="TabloKlavuzu"/>
    <w:uiPriority w:val="39"/>
    <w:rsid w:val="009571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rsid w:val="00957152"/>
    <w:rPr>
      <w:rFonts w:ascii="Times New Roman" w:eastAsia="Times New Roman" w:hAnsi="Times New Roman"/>
      <w:shd w:val="clear" w:color="auto" w:fill="FFFFFF"/>
    </w:rPr>
  </w:style>
  <w:style w:type="character" w:customStyle="1" w:styleId="Bodytext29pt">
    <w:name w:val="Body text (2) + 9 pt"/>
    <w:rsid w:val="00957152"/>
    <w:rPr>
      <w:rFonts w:ascii="Times New Roman" w:eastAsia="Times New Roman" w:hAnsi="Times New Roman"/>
      <w:color w:val="000000"/>
      <w:spacing w:val="0"/>
      <w:w w:val="100"/>
      <w:position w:val="0"/>
      <w:sz w:val="18"/>
      <w:szCs w:val="18"/>
      <w:shd w:val="clear" w:color="auto" w:fill="FFFFFF"/>
      <w:lang w:val="en-US" w:eastAsia="en-US" w:bidi="en-US"/>
    </w:rPr>
  </w:style>
  <w:style w:type="paragraph" w:customStyle="1" w:styleId="Bodytext20">
    <w:name w:val="Body text (2)"/>
    <w:basedOn w:val="Normal"/>
    <w:link w:val="Bodytext2"/>
    <w:rsid w:val="00957152"/>
    <w:pPr>
      <w:widowControl w:val="0"/>
      <w:shd w:val="clear" w:color="auto" w:fill="FFFFFF"/>
      <w:spacing w:before="0" w:after="0" w:line="240" w:lineRule="exact"/>
      <w:textboxTightWrap w:val="none"/>
    </w:pPr>
    <w:rPr>
      <w:rFonts w:eastAsia="Times New Roman"/>
      <w:sz w:val="20"/>
    </w:rPr>
  </w:style>
  <w:style w:type="character" w:customStyle="1" w:styleId="Bodytext29ptItalic">
    <w:name w:val="Body text (2) + 9 pt;Italic"/>
    <w:rsid w:val="0095715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Bodytext255pt">
    <w:name w:val="Body text (2) + 5.5 pt"/>
    <w:rsid w:val="0095715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eastAsia="en-US" w:bidi="en-US"/>
    </w:rPr>
  </w:style>
  <w:style w:type="character" w:customStyle="1" w:styleId="TablecaptionExact">
    <w:name w:val="Table caption Exact"/>
    <w:rsid w:val="00957152"/>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link w:val="Tablecaption0"/>
    <w:rsid w:val="00957152"/>
    <w:rPr>
      <w:rFonts w:ascii="Times New Roman" w:eastAsia="Times New Roman" w:hAnsi="Times New Roman"/>
      <w:shd w:val="clear" w:color="auto" w:fill="FFFFFF"/>
    </w:rPr>
  </w:style>
  <w:style w:type="paragraph" w:customStyle="1" w:styleId="Tablecaption0">
    <w:name w:val="Table caption"/>
    <w:basedOn w:val="Normal"/>
    <w:link w:val="Tablecaption"/>
    <w:rsid w:val="00957152"/>
    <w:pPr>
      <w:widowControl w:val="0"/>
      <w:shd w:val="clear" w:color="auto" w:fill="FFFFFF"/>
      <w:spacing w:before="0" w:after="0" w:line="0" w:lineRule="atLeast"/>
      <w:textboxTightWrap w:val="none"/>
    </w:pPr>
    <w:rPr>
      <w:rFonts w:eastAsia="Times New Roman"/>
      <w:sz w:val="20"/>
    </w:rPr>
  </w:style>
  <w:style w:type="character" w:styleId="zlenenKpr">
    <w:name w:val="FollowedHyperlink"/>
    <w:uiPriority w:val="99"/>
    <w:semiHidden/>
    <w:unhideWhenUsed/>
    <w:rsid w:val="00957152"/>
    <w:rPr>
      <w:color w:val="800080"/>
      <w:u w:val="single"/>
    </w:rPr>
  </w:style>
  <w:style w:type="paragraph" w:customStyle="1" w:styleId="msonormal0">
    <w:name w:val="msonormal"/>
    <w:basedOn w:val="Normal"/>
    <w:rsid w:val="00957152"/>
    <w:pPr>
      <w:spacing w:before="100" w:beforeAutospacing="1" w:after="100" w:afterAutospacing="1" w:line="240" w:lineRule="auto"/>
      <w:textboxTightWrap w:val="none"/>
    </w:pPr>
    <w:rPr>
      <w:rFonts w:eastAsia="Times New Roman"/>
      <w:szCs w:val="24"/>
    </w:rPr>
  </w:style>
  <w:style w:type="paragraph" w:customStyle="1" w:styleId="xl63">
    <w:name w:val="xl63"/>
    <w:basedOn w:val="Normal"/>
    <w:rsid w:val="00957152"/>
    <w:pPr>
      <w:spacing w:before="100" w:beforeAutospacing="1" w:after="100" w:afterAutospacing="1" w:line="240" w:lineRule="auto"/>
      <w:jc w:val="center"/>
      <w:textboxTightWrap w:val="none"/>
    </w:pPr>
    <w:rPr>
      <w:rFonts w:eastAsia="Times New Roman"/>
      <w:szCs w:val="24"/>
    </w:rPr>
  </w:style>
  <w:style w:type="paragraph" w:customStyle="1" w:styleId="xl64">
    <w:name w:val="xl64"/>
    <w:basedOn w:val="Normal"/>
    <w:rsid w:val="00957152"/>
    <w:pPr>
      <w:spacing w:before="100" w:beforeAutospacing="1" w:after="100" w:afterAutospacing="1" w:line="240" w:lineRule="auto"/>
      <w:jc w:val="center"/>
      <w:textboxTightWrap w:val="none"/>
    </w:pPr>
    <w:rPr>
      <w:rFonts w:eastAsia="Times New Roman"/>
      <w:szCs w:val="24"/>
    </w:rPr>
  </w:style>
  <w:style w:type="paragraph" w:customStyle="1" w:styleId="xl65">
    <w:name w:val="xl65"/>
    <w:basedOn w:val="Normal"/>
    <w:rsid w:val="00957152"/>
    <w:pPr>
      <w:spacing w:before="100" w:beforeAutospacing="1" w:after="100" w:afterAutospacing="1" w:line="240" w:lineRule="auto"/>
      <w:jc w:val="center"/>
      <w:textboxTightWrap w:val="none"/>
    </w:pPr>
    <w:rPr>
      <w:rFonts w:eastAsia="Times New Roman"/>
      <w:szCs w:val="24"/>
    </w:rPr>
  </w:style>
  <w:style w:type="character" w:customStyle="1" w:styleId="label">
    <w:name w:val="label"/>
    <w:rsid w:val="00957152"/>
  </w:style>
  <w:style w:type="character" w:customStyle="1" w:styleId="mjxassistivemathml">
    <w:name w:val="mjx_assistive_mathml"/>
    <w:rsid w:val="00957152"/>
  </w:style>
  <w:style w:type="paragraph" w:customStyle="1" w:styleId="xl66">
    <w:name w:val="xl66"/>
    <w:basedOn w:val="Normal"/>
    <w:rsid w:val="001F02BD"/>
    <w:pPr>
      <w:spacing w:before="100" w:beforeAutospacing="1" w:after="100" w:afterAutospacing="1" w:line="240" w:lineRule="auto"/>
      <w:jc w:val="center"/>
      <w:textboxTightWrap w:val="none"/>
    </w:pPr>
    <w:rPr>
      <w:rFonts w:ascii="Garamond" w:eastAsia="Times New Roman" w:hAnsi="Garamond"/>
      <w:szCs w:val="24"/>
    </w:rPr>
  </w:style>
  <w:style w:type="paragraph" w:customStyle="1" w:styleId="xl67">
    <w:name w:val="xl67"/>
    <w:basedOn w:val="Normal"/>
    <w:rsid w:val="001F02BD"/>
    <w:pPr>
      <w:spacing w:before="100" w:beforeAutospacing="1" w:after="100" w:afterAutospacing="1" w:line="240" w:lineRule="auto"/>
      <w:jc w:val="left"/>
      <w:textboxTightWrap w:val="none"/>
    </w:pPr>
    <w:rPr>
      <w:rFonts w:ascii="Garamond" w:eastAsia="Times New Roman" w:hAnsi="Garamond"/>
      <w:szCs w:val="24"/>
    </w:rPr>
  </w:style>
  <w:style w:type="paragraph" w:customStyle="1" w:styleId="xl68">
    <w:name w:val="xl68"/>
    <w:basedOn w:val="Normal"/>
    <w:rsid w:val="001F02BD"/>
    <w:pPr>
      <w:spacing w:before="100" w:beforeAutospacing="1" w:after="100" w:afterAutospacing="1" w:line="240" w:lineRule="auto"/>
      <w:jc w:val="center"/>
      <w:textboxTightWrap w:val="none"/>
    </w:pPr>
    <w:rPr>
      <w:rFonts w:ascii="Garamond" w:eastAsia="Times New Roman" w:hAnsi="Garamond"/>
      <w:szCs w:val="24"/>
    </w:rPr>
  </w:style>
  <w:style w:type="paragraph" w:customStyle="1" w:styleId="TezMetni10aralkl">
    <w:name w:val="Tez Metni_1.0 aralıklı"/>
    <w:basedOn w:val="Normal"/>
    <w:qFormat/>
    <w:rsid w:val="0042027B"/>
    <w:pPr>
      <w:spacing w:before="0" w:after="0" w:line="240" w:lineRule="auto"/>
      <w:textboxTightWrap w:val="none"/>
    </w:pPr>
    <w:rPr>
      <w:rFonts w:eastAsia="Times New Roman"/>
      <w:szCs w:val="24"/>
      <w:lang w:eastAsia="en-US"/>
    </w:rPr>
  </w:style>
  <w:style w:type="character" w:customStyle="1" w:styleId="fontstyle01">
    <w:name w:val="fontstyle01"/>
    <w:basedOn w:val="VarsaylanParagrafYazTipi"/>
    <w:rsid w:val="005519D2"/>
    <w:rPr>
      <w:rFonts w:ascii="TimesNewRomanPSMT" w:hAnsi="TimesNewRomanPSMT" w:hint="default"/>
      <w:b w:val="0"/>
      <w:bCs w:val="0"/>
      <w:i w:val="0"/>
      <w:iCs w:val="0"/>
      <w:color w:val="000000"/>
      <w:sz w:val="20"/>
      <w:szCs w:val="20"/>
    </w:rPr>
  </w:style>
  <w:style w:type="character" w:customStyle="1" w:styleId="Dipnot0">
    <w:name w:val="Dipnot_"/>
    <w:basedOn w:val="VarsaylanParagrafYazTipi"/>
    <w:link w:val="Dipnot1"/>
    <w:rsid w:val="00BF3488"/>
    <w:rPr>
      <w:rFonts w:ascii="Times New Roman" w:eastAsia="Times New Roman" w:hAnsi="Times New Roman"/>
      <w:sz w:val="19"/>
      <w:szCs w:val="19"/>
    </w:rPr>
  </w:style>
  <w:style w:type="paragraph" w:customStyle="1" w:styleId="Dipnot1">
    <w:name w:val="Dipnot"/>
    <w:basedOn w:val="Normal"/>
    <w:link w:val="Dipnot0"/>
    <w:rsid w:val="00BF3488"/>
    <w:pPr>
      <w:widowControl w:val="0"/>
      <w:spacing w:before="0" w:after="0" w:line="254" w:lineRule="auto"/>
      <w:ind w:left="1580" w:firstLine="0"/>
      <w:jc w:val="left"/>
      <w:textboxTightWrap w:val="none"/>
    </w:pPr>
    <w:rPr>
      <w:rFonts w:eastAsia="Times New Roman"/>
      <w:sz w:val="19"/>
      <w:szCs w:val="19"/>
    </w:rPr>
  </w:style>
  <w:style w:type="character" w:customStyle="1" w:styleId="Dier">
    <w:name w:val="Diğer_"/>
    <w:basedOn w:val="VarsaylanParagrafYazTipi"/>
    <w:link w:val="Dier0"/>
    <w:rsid w:val="00DC092A"/>
    <w:rPr>
      <w:rFonts w:ascii="Times New Roman" w:eastAsia="Times New Roman" w:hAnsi="Times New Roman"/>
      <w:sz w:val="22"/>
      <w:szCs w:val="22"/>
    </w:rPr>
  </w:style>
  <w:style w:type="character" w:customStyle="1" w:styleId="Tabloyazs">
    <w:name w:val="Tablo yazısı_"/>
    <w:basedOn w:val="VarsaylanParagrafYazTipi"/>
    <w:link w:val="Tabloyazs0"/>
    <w:rsid w:val="00DC092A"/>
    <w:rPr>
      <w:rFonts w:ascii="Times New Roman" w:eastAsia="Times New Roman" w:hAnsi="Times New Roman"/>
      <w:sz w:val="19"/>
      <w:szCs w:val="19"/>
    </w:rPr>
  </w:style>
  <w:style w:type="paragraph" w:customStyle="1" w:styleId="Dier0">
    <w:name w:val="Diğer"/>
    <w:basedOn w:val="Normal"/>
    <w:link w:val="Dier"/>
    <w:rsid w:val="00DC092A"/>
    <w:pPr>
      <w:widowControl w:val="0"/>
      <w:spacing w:before="0" w:after="0" w:line="394" w:lineRule="auto"/>
      <w:ind w:firstLine="400"/>
      <w:jc w:val="left"/>
      <w:textboxTightWrap w:val="none"/>
    </w:pPr>
    <w:rPr>
      <w:rFonts w:eastAsia="Times New Roman"/>
      <w:sz w:val="22"/>
      <w:szCs w:val="22"/>
    </w:rPr>
  </w:style>
  <w:style w:type="paragraph" w:customStyle="1" w:styleId="Tabloyazs0">
    <w:name w:val="Tablo yazısı"/>
    <w:basedOn w:val="Normal"/>
    <w:link w:val="Tabloyazs"/>
    <w:rsid w:val="00DC092A"/>
    <w:pPr>
      <w:widowControl w:val="0"/>
      <w:spacing w:before="0" w:after="0" w:line="374" w:lineRule="auto"/>
      <w:ind w:firstLine="0"/>
      <w:jc w:val="left"/>
      <w:textboxTightWrap w:val="none"/>
    </w:pPr>
    <w:rPr>
      <w:rFonts w:eastAsia="Times New Roman"/>
      <w:sz w:val="19"/>
      <w:szCs w:val="19"/>
    </w:rPr>
  </w:style>
  <w:style w:type="character" w:styleId="zmlenmeyenBahsetme">
    <w:name w:val="Unresolved Mention"/>
    <w:basedOn w:val="VarsaylanParagrafYazTipi"/>
    <w:uiPriority w:val="99"/>
    <w:semiHidden/>
    <w:unhideWhenUsed/>
    <w:rsid w:val="00B27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421">
      <w:bodyDiv w:val="1"/>
      <w:marLeft w:val="0"/>
      <w:marRight w:val="0"/>
      <w:marTop w:val="0"/>
      <w:marBottom w:val="0"/>
      <w:divBdr>
        <w:top w:val="none" w:sz="0" w:space="0" w:color="auto"/>
        <w:left w:val="none" w:sz="0" w:space="0" w:color="auto"/>
        <w:bottom w:val="none" w:sz="0" w:space="0" w:color="auto"/>
        <w:right w:val="none" w:sz="0" w:space="0" w:color="auto"/>
      </w:divBdr>
    </w:div>
    <w:div w:id="30152393">
      <w:bodyDiv w:val="1"/>
      <w:marLeft w:val="0"/>
      <w:marRight w:val="0"/>
      <w:marTop w:val="0"/>
      <w:marBottom w:val="0"/>
      <w:divBdr>
        <w:top w:val="none" w:sz="0" w:space="0" w:color="auto"/>
        <w:left w:val="none" w:sz="0" w:space="0" w:color="auto"/>
        <w:bottom w:val="none" w:sz="0" w:space="0" w:color="auto"/>
        <w:right w:val="none" w:sz="0" w:space="0" w:color="auto"/>
      </w:divBdr>
    </w:div>
    <w:div w:id="47606654">
      <w:bodyDiv w:val="1"/>
      <w:marLeft w:val="0"/>
      <w:marRight w:val="0"/>
      <w:marTop w:val="0"/>
      <w:marBottom w:val="0"/>
      <w:divBdr>
        <w:top w:val="none" w:sz="0" w:space="0" w:color="auto"/>
        <w:left w:val="none" w:sz="0" w:space="0" w:color="auto"/>
        <w:bottom w:val="none" w:sz="0" w:space="0" w:color="auto"/>
        <w:right w:val="none" w:sz="0" w:space="0" w:color="auto"/>
      </w:divBdr>
    </w:div>
    <w:div w:id="98912724">
      <w:bodyDiv w:val="1"/>
      <w:marLeft w:val="0"/>
      <w:marRight w:val="0"/>
      <w:marTop w:val="0"/>
      <w:marBottom w:val="0"/>
      <w:divBdr>
        <w:top w:val="none" w:sz="0" w:space="0" w:color="auto"/>
        <w:left w:val="none" w:sz="0" w:space="0" w:color="auto"/>
        <w:bottom w:val="none" w:sz="0" w:space="0" w:color="auto"/>
        <w:right w:val="none" w:sz="0" w:space="0" w:color="auto"/>
      </w:divBdr>
    </w:div>
    <w:div w:id="128329263">
      <w:bodyDiv w:val="1"/>
      <w:marLeft w:val="0"/>
      <w:marRight w:val="0"/>
      <w:marTop w:val="0"/>
      <w:marBottom w:val="0"/>
      <w:divBdr>
        <w:top w:val="none" w:sz="0" w:space="0" w:color="auto"/>
        <w:left w:val="none" w:sz="0" w:space="0" w:color="auto"/>
        <w:bottom w:val="none" w:sz="0" w:space="0" w:color="auto"/>
        <w:right w:val="none" w:sz="0" w:space="0" w:color="auto"/>
      </w:divBdr>
    </w:div>
    <w:div w:id="228731079">
      <w:bodyDiv w:val="1"/>
      <w:marLeft w:val="0"/>
      <w:marRight w:val="0"/>
      <w:marTop w:val="0"/>
      <w:marBottom w:val="0"/>
      <w:divBdr>
        <w:top w:val="none" w:sz="0" w:space="0" w:color="auto"/>
        <w:left w:val="none" w:sz="0" w:space="0" w:color="auto"/>
        <w:bottom w:val="none" w:sz="0" w:space="0" w:color="auto"/>
        <w:right w:val="none" w:sz="0" w:space="0" w:color="auto"/>
      </w:divBdr>
    </w:div>
    <w:div w:id="228735180">
      <w:bodyDiv w:val="1"/>
      <w:marLeft w:val="0"/>
      <w:marRight w:val="0"/>
      <w:marTop w:val="0"/>
      <w:marBottom w:val="0"/>
      <w:divBdr>
        <w:top w:val="none" w:sz="0" w:space="0" w:color="auto"/>
        <w:left w:val="none" w:sz="0" w:space="0" w:color="auto"/>
        <w:bottom w:val="none" w:sz="0" w:space="0" w:color="auto"/>
        <w:right w:val="none" w:sz="0" w:space="0" w:color="auto"/>
      </w:divBdr>
    </w:div>
    <w:div w:id="246111145">
      <w:bodyDiv w:val="1"/>
      <w:marLeft w:val="0"/>
      <w:marRight w:val="0"/>
      <w:marTop w:val="0"/>
      <w:marBottom w:val="0"/>
      <w:divBdr>
        <w:top w:val="none" w:sz="0" w:space="0" w:color="auto"/>
        <w:left w:val="none" w:sz="0" w:space="0" w:color="auto"/>
        <w:bottom w:val="none" w:sz="0" w:space="0" w:color="auto"/>
        <w:right w:val="none" w:sz="0" w:space="0" w:color="auto"/>
      </w:divBdr>
    </w:div>
    <w:div w:id="263610108">
      <w:bodyDiv w:val="1"/>
      <w:marLeft w:val="0"/>
      <w:marRight w:val="0"/>
      <w:marTop w:val="0"/>
      <w:marBottom w:val="0"/>
      <w:divBdr>
        <w:top w:val="none" w:sz="0" w:space="0" w:color="auto"/>
        <w:left w:val="none" w:sz="0" w:space="0" w:color="auto"/>
        <w:bottom w:val="none" w:sz="0" w:space="0" w:color="auto"/>
        <w:right w:val="none" w:sz="0" w:space="0" w:color="auto"/>
      </w:divBdr>
      <w:divsChild>
        <w:div w:id="839661118">
          <w:marLeft w:val="0"/>
          <w:marRight w:val="0"/>
          <w:marTop w:val="0"/>
          <w:marBottom w:val="0"/>
          <w:divBdr>
            <w:top w:val="none" w:sz="0" w:space="0" w:color="auto"/>
            <w:left w:val="none" w:sz="0" w:space="0" w:color="auto"/>
            <w:bottom w:val="none" w:sz="0" w:space="0" w:color="auto"/>
            <w:right w:val="none" w:sz="0" w:space="0" w:color="auto"/>
          </w:divBdr>
        </w:div>
      </w:divsChild>
    </w:div>
    <w:div w:id="305085102">
      <w:bodyDiv w:val="1"/>
      <w:marLeft w:val="0"/>
      <w:marRight w:val="0"/>
      <w:marTop w:val="0"/>
      <w:marBottom w:val="0"/>
      <w:divBdr>
        <w:top w:val="none" w:sz="0" w:space="0" w:color="auto"/>
        <w:left w:val="none" w:sz="0" w:space="0" w:color="auto"/>
        <w:bottom w:val="none" w:sz="0" w:space="0" w:color="auto"/>
        <w:right w:val="none" w:sz="0" w:space="0" w:color="auto"/>
      </w:divBdr>
    </w:div>
    <w:div w:id="320161107">
      <w:bodyDiv w:val="1"/>
      <w:marLeft w:val="0"/>
      <w:marRight w:val="0"/>
      <w:marTop w:val="0"/>
      <w:marBottom w:val="0"/>
      <w:divBdr>
        <w:top w:val="none" w:sz="0" w:space="0" w:color="auto"/>
        <w:left w:val="none" w:sz="0" w:space="0" w:color="auto"/>
        <w:bottom w:val="none" w:sz="0" w:space="0" w:color="auto"/>
        <w:right w:val="none" w:sz="0" w:space="0" w:color="auto"/>
      </w:divBdr>
    </w:div>
    <w:div w:id="320280328">
      <w:bodyDiv w:val="1"/>
      <w:marLeft w:val="0"/>
      <w:marRight w:val="0"/>
      <w:marTop w:val="0"/>
      <w:marBottom w:val="0"/>
      <w:divBdr>
        <w:top w:val="none" w:sz="0" w:space="0" w:color="auto"/>
        <w:left w:val="none" w:sz="0" w:space="0" w:color="auto"/>
        <w:bottom w:val="none" w:sz="0" w:space="0" w:color="auto"/>
        <w:right w:val="none" w:sz="0" w:space="0" w:color="auto"/>
      </w:divBdr>
    </w:div>
    <w:div w:id="324750173">
      <w:bodyDiv w:val="1"/>
      <w:marLeft w:val="0"/>
      <w:marRight w:val="0"/>
      <w:marTop w:val="0"/>
      <w:marBottom w:val="0"/>
      <w:divBdr>
        <w:top w:val="none" w:sz="0" w:space="0" w:color="auto"/>
        <w:left w:val="none" w:sz="0" w:space="0" w:color="auto"/>
        <w:bottom w:val="none" w:sz="0" w:space="0" w:color="auto"/>
        <w:right w:val="none" w:sz="0" w:space="0" w:color="auto"/>
      </w:divBdr>
    </w:div>
    <w:div w:id="332150169">
      <w:bodyDiv w:val="1"/>
      <w:marLeft w:val="0"/>
      <w:marRight w:val="0"/>
      <w:marTop w:val="0"/>
      <w:marBottom w:val="0"/>
      <w:divBdr>
        <w:top w:val="none" w:sz="0" w:space="0" w:color="auto"/>
        <w:left w:val="none" w:sz="0" w:space="0" w:color="auto"/>
        <w:bottom w:val="none" w:sz="0" w:space="0" w:color="auto"/>
        <w:right w:val="none" w:sz="0" w:space="0" w:color="auto"/>
      </w:divBdr>
    </w:div>
    <w:div w:id="349840151">
      <w:bodyDiv w:val="1"/>
      <w:marLeft w:val="0"/>
      <w:marRight w:val="0"/>
      <w:marTop w:val="0"/>
      <w:marBottom w:val="0"/>
      <w:divBdr>
        <w:top w:val="none" w:sz="0" w:space="0" w:color="auto"/>
        <w:left w:val="none" w:sz="0" w:space="0" w:color="auto"/>
        <w:bottom w:val="none" w:sz="0" w:space="0" w:color="auto"/>
        <w:right w:val="none" w:sz="0" w:space="0" w:color="auto"/>
      </w:divBdr>
    </w:div>
    <w:div w:id="356271742">
      <w:bodyDiv w:val="1"/>
      <w:marLeft w:val="0"/>
      <w:marRight w:val="0"/>
      <w:marTop w:val="0"/>
      <w:marBottom w:val="0"/>
      <w:divBdr>
        <w:top w:val="none" w:sz="0" w:space="0" w:color="auto"/>
        <w:left w:val="none" w:sz="0" w:space="0" w:color="auto"/>
        <w:bottom w:val="none" w:sz="0" w:space="0" w:color="auto"/>
        <w:right w:val="none" w:sz="0" w:space="0" w:color="auto"/>
      </w:divBdr>
    </w:div>
    <w:div w:id="409355975">
      <w:bodyDiv w:val="1"/>
      <w:marLeft w:val="0"/>
      <w:marRight w:val="0"/>
      <w:marTop w:val="0"/>
      <w:marBottom w:val="0"/>
      <w:divBdr>
        <w:top w:val="none" w:sz="0" w:space="0" w:color="auto"/>
        <w:left w:val="none" w:sz="0" w:space="0" w:color="auto"/>
        <w:bottom w:val="none" w:sz="0" w:space="0" w:color="auto"/>
        <w:right w:val="none" w:sz="0" w:space="0" w:color="auto"/>
      </w:divBdr>
    </w:div>
    <w:div w:id="459882954">
      <w:bodyDiv w:val="1"/>
      <w:marLeft w:val="0"/>
      <w:marRight w:val="0"/>
      <w:marTop w:val="0"/>
      <w:marBottom w:val="0"/>
      <w:divBdr>
        <w:top w:val="none" w:sz="0" w:space="0" w:color="auto"/>
        <w:left w:val="none" w:sz="0" w:space="0" w:color="auto"/>
        <w:bottom w:val="none" w:sz="0" w:space="0" w:color="auto"/>
        <w:right w:val="none" w:sz="0" w:space="0" w:color="auto"/>
      </w:divBdr>
    </w:div>
    <w:div w:id="496967420">
      <w:bodyDiv w:val="1"/>
      <w:marLeft w:val="0"/>
      <w:marRight w:val="0"/>
      <w:marTop w:val="0"/>
      <w:marBottom w:val="0"/>
      <w:divBdr>
        <w:top w:val="none" w:sz="0" w:space="0" w:color="auto"/>
        <w:left w:val="none" w:sz="0" w:space="0" w:color="auto"/>
        <w:bottom w:val="none" w:sz="0" w:space="0" w:color="auto"/>
        <w:right w:val="none" w:sz="0" w:space="0" w:color="auto"/>
      </w:divBdr>
    </w:div>
    <w:div w:id="524564175">
      <w:bodyDiv w:val="1"/>
      <w:marLeft w:val="0"/>
      <w:marRight w:val="0"/>
      <w:marTop w:val="0"/>
      <w:marBottom w:val="0"/>
      <w:divBdr>
        <w:top w:val="none" w:sz="0" w:space="0" w:color="auto"/>
        <w:left w:val="none" w:sz="0" w:space="0" w:color="auto"/>
        <w:bottom w:val="none" w:sz="0" w:space="0" w:color="auto"/>
        <w:right w:val="none" w:sz="0" w:space="0" w:color="auto"/>
      </w:divBdr>
    </w:div>
    <w:div w:id="540868742">
      <w:bodyDiv w:val="1"/>
      <w:marLeft w:val="0"/>
      <w:marRight w:val="0"/>
      <w:marTop w:val="0"/>
      <w:marBottom w:val="0"/>
      <w:divBdr>
        <w:top w:val="none" w:sz="0" w:space="0" w:color="auto"/>
        <w:left w:val="none" w:sz="0" w:space="0" w:color="auto"/>
        <w:bottom w:val="none" w:sz="0" w:space="0" w:color="auto"/>
        <w:right w:val="none" w:sz="0" w:space="0" w:color="auto"/>
      </w:divBdr>
    </w:div>
    <w:div w:id="595018266">
      <w:bodyDiv w:val="1"/>
      <w:marLeft w:val="0"/>
      <w:marRight w:val="0"/>
      <w:marTop w:val="0"/>
      <w:marBottom w:val="0"/>
      <w:divBdr>
        <w:top w:val="none" w:sz="0" w:space="0" w:color="auto"/>
        <w:left w:val="none" w:sz="0" w:space="0" w:color="auto"/>
        <w:bottom w:val="none" w:sz="0" w:space="0" w:color="auto"/>
        <w:right w:val="none" w:sz="0" w:space="0" w:color="auto"/>
      </w:divBdr>
      <w:divsChild>
        <w:div w:id="650253257">
          <w:marLeft w:val="0"/>
          <w:marRight w:val="0"/>
          <w:marTop w:val="0"/>
          <w:marBottom w:val="0"/>
          <w:divBdr>
            <w:top w:val="none" w:sz="0" w:space="0" w:color="auto"/>
            <w:left w:val="none" w:sz="0" w:space="0" w:color="auto"/>
            <w:bottom w:val="none" w:sz="0" w:space="0" w:color="auto"/>
            <w:right w:val="none" w:sz="0" w:space="0" w:color="auto"/>
          </w:divBdr>
        </w:div>
      </w:divsChild>
    </w:div>
    <w:div w:id="677927457">
      <w:bodyDiv w:val="1"/>
      <w:marLeft w:val="0"/>
      <w:marRight w:val="0"/>
      <w:marTop w:val="0"/>
      <w:marBottom w:val="0"/>
      <w:divBdr>
        <w:top w:val="none" w:sz="0" w:space="0" w:color="auto"/>
        <w:left w:val="none" w:sz="0" w:space="0" w:color="auto"/>
        <w:bottom w:val="none" w:sz="0" w:space="0" w:color="auto"/>
        <w:right w:val="none" w:sz="0" w:space="0" w:color="auto"/>
      </w:divBdr>
    </w:div>
    <w:div w:id="688259624">
      <w:bodyDiv w:val="1"/>
      <w:marLeft w:val="0"/>
      <w:marRight w:val="0"/>
      <w:marTop w:val="0"/>
      <w:marBottom w:val="0"/>
      <w:divBdr>
        <w:top w:val="none" w:sz="0" w:space="0" w:color="auto"/>
        <w:left w:val="none" w:sz="0" w:space="0" w:color="auto"/>
        <w:bottom w:val="none" w:sz="0" w:space="0" w:color="auto"/>
        <w:right w:val="none" w:sz="0" w:space="0" w:color="auto"/>
      </w:divBdr>
    </w:div>
    <w:div w:id="778184286">
      <w:bodyDiv w:val="1"/>
      <w:marLeft w:val="0"/>
      <w:marRight w:val="0"/>
      <w:marTop w:val="0"/>
      <w:marBottom w:val="0"/>
      <w:divBdr>
        <w:top w:val="none" w:sz="0" w:space="0" w:color="auto"/>
        <w:left w:val="none" w:sz="0" w:space="0" w:color="auto"/>
        <w:bottom w:val="none" w:sz="0" w:space="0" w:color="auto"/>
        <w:right w:val="none" w:sz="0" w:space="0" w:color="auto"/>
      </w:divBdr>
    </w:div>
    <w:div w:id="790050190">
      <w:bodyDiv w:val="1"/>
      <w:marLeft w:val="0"/>
      <w:marRight w:val="0"/>
      <w:marTop w:val="0"/>
      <w:marBottom w:val="0"/>
      <w:divBdr>
        <w:top w:val="none" w:sz="0" w:space="0" w:color="auto"/>
        <w:left w:val="none" w:sz="0" w:space="0" w:color="auto"/>
        <w:bottom w:val="none" w:sz="0" w:space="0" w:color="auto"/>
        <w:right w:val="none" w:sz="0" w:space="0" w:color="auto"/>
      </w:divBdr>
    </w:div>
    <w:div w:id="801725919">
      <w:bodyDiv w:val="1"/>
      <w:marLeft w:val="0"/>
      <w:marRight w:val="0"/>
      <w:marTop w:val="0"/>
      <w:marBottom w:val="0"/>
      <w:divBdr>
        <w:top w:val="none" w:sz="0" w:space="0" w:color="auto"/>
        <w:left w:val="none" w:sz="0" w:space="0" w:color="auto"/>
        <w:bottom w:val="none" w:sz="0" w:space="0" w:color="auto"/>
        <w:right w:val="none" w:sz="0" w:space="0" w:color="auto"/>
      </w:divBdr>
    </w:div>
    <w:div w:id="813109187">
      <w:bodyDiv w:val="1"/>
      <w:marLeft w:val="0"/>
      <w:marRight w:val="0"/>
      <w:marTop w:val="0"/>
      <w:marBottom w:val="0"/>
      <w:divBdr>
        <w:top w:val="none" w:sz="0" w:space="0" w:color="auto"/>
        <w:left w:val="none" w:sz="0" w:space="0" w:color="auto"/>
        <w:bottom w:val="none" w:sz="0" w:space="0" w:color="auto"/>
        <w:right w:val="none" w:sz="0" w:space="0" w:color="auto"/>
      </w:divBdr>
    </w:div>
    <w:div w:id="832993432">
      <w:bodyDiv w:val="1"/>
      <w:marLeft w:val="0"/>
      <w:marRight w:val="0"/>
      <w:marTop w:val="0"/>
      <w:marBottom w:val="0"/>
      <w:divBdr>
        <w:top w:val="none" w:sz="0" w:space="0" w:color="auto"/>
        <w:left w:val="none" w:sz="0" w:space="0" w:color="auto"/>
        <w:bottom w:val="none" w:sz="0" w:space="0" w:color="auto"/>
        <w:right w:val="none" w:sz="0" w:space="0" w:color="auto"/>
      </w:divBdr>
    </w:div>
    <w:div w:id="842086080">
      <w:bodyDiv w:val="1"/>
      <w:marLeft w:val="0"/>
      <w:marRight w:val="0"/>
      <w:marTop w:val="0"/>
      <w:marBottom w:val="0"/>
      <w:divBdr>
        <w:top w:val="none" w:sz="0" w:space="0" w:color="auto"/>
        <w:left w:val="none" w:sz="0" w:space="0" w:color="auto"/>
        <w:bottom w:val="none" w:sz="0" w:space="0" w:color="auto"/>
        <w:right w:val="none" w:sz="0" w:space="0" w:color="auto"/>
      </w:divBdr>
    </w:div>
    <w:div w:id="860047549">
      <w:bodyDiv w:val="1"/>
      <w:marLeft w:val="0"/>
      <w:marRight w:val="0"/>
      <w:marTop w:val="0"/>
      <w:marBottom w:val="0"/>
      <w:divBdr>
        <w:top w:val="none" w:sz="0" w:space="0" w:color="auto"/>
        <w:left w:val="none" w:sz="0" w:space="0" w:color="auto"/>
        <w:bottom w:val="none" w:sz="0" w:space="0" w:color="auto"/>
        <w:right w:val="none" w:sz="0" w:space="0" w:color="auto"/>
      </w:divBdr>
    </w:div>
    <w:div w:id="878324017">
      <w:bodyDiv w:val="1"/>
      <w:marLeft w:val="0"/>
      <w:marRight w:val="0"/>
      <w:marTop w:val="0"/>
      <w:marBottom w:val="0"/>
      <w:divBdr>
        <w:top w:val="none" w:sz="0" w:space="0" w:color="auto"/>
        <w:left w:val="none" w:sz="0" w:space="0" w:color="auto"/>
        <w:bottom w:val="none" w:sz="0" w:space="0" w:color="auto"/>
        <w:right w:val="none" w:sz="0" w:space="0" w:color="auto"/>
      </w:divBdr>
    </w:div>
    <w:div w:id="886062785">
      <w:bodyDiv w:val="1"/>
      <w:marLeft w:val="0"/>
      <w:marRight w:val="0"/>
      <w:marTop w:val="0"/>
      <w:marBottom w:val="0"/>
      <w:divBdr>
        <w:top w:val="none" w:sz="0" w:space="0" w:color="auto"/>
        <w:left w:val="none" w:sz="0" w:space="0" w:color="auto"/>
        <w:bottom w:val="none" w:sz="0" w:space="0" w:color="auto"/>
        <w:right w:val="none" w:sz="0" w:space="0" w:color="auto"/>
      </w:divBdr>
    </w:div>
    <w:div w:id="892546223">
      <w:bodyDiv w:val="1"/>
      <w:marLeft w:val="0"/>
      <w:marRight w:val="0"/>
      <w:marTop w:val="0"/>
      <w:marBottom w:val="0"/>
      <w:divBdr>
        <w:top w:val="none" w:sz="0" w:space="0" w:color="auto"/>
        <w:left w:val="none" w:sz="0" w:space="0" w:color="auto"/>
        <w:bottom w:val="none" w:sz="0" w:space="0" w:color="auto"/>
        <w:right w:val="none" w:sz="0" w:space="0" w:color="auto"/>
      </w:divBdr>
    </w:div>
    <w:div w:id="917324491">
      <w:bodyDiv w:val="1"/>
      <w:marLeft w:val="0"/>
      <w:marRight w:val="0"/>
      <w:marTop w:val="0"/>
      <w:marBottom w:val="0"/>
      <w:divBdr>
        <w:top w:val="none" w:sz="0" w:space="0" w:color="auto"/>
        <w:left w:val="none" w:sz="0" w:space="0" w:color="auto"/>
        <w:bottom w:val="none" w:sz="0" w:space="0" w:color="auto"/>
        <w:right w:val="none" w:sz="0" w:space="0" w:color="auto"/>
      </w:divBdr>
    </w:div>
    <w:div w:id="924263142">
      <w:bodyDiv w:val="1"/>
      <w:marLeft w:val="0"/>
      <w:marRight w:val="0"/>
      <w:marTop w:val="0"/>
      <w:marBottom w:val="0"/>
      <w:divBdr>
        <w:top w:val="none" w:sz="0" w:space="0" w:color="auto"/>
        <w:left w:val="none" w:sz="0" w:space="0" w:color="auto"/>
        <w:bottom w:val="none" w:sz="0" w:space="0" w:color="auto"/>
        <w:right w:val="none" w:sz="0" w:space="0" w:color="auto"/>
      </w:divBdr>
    </w:div>
    <w:div w:id="989866161">
      <w:bodyDiv w:val="1"/>
      <w:marLeft w:val="0"/>
      <w:marRight w:val="0"/>
      <w:marTop w:val="0"/>
      <w:marBottom w:val="0"/>
      <w:divBdr>
        <w:top w:val="none" w:sz="0" w:space="0" w:color="auto"/>
        <w:left w:val="none" w:sz="0" w:space="0" w:color="auto"/>
        <w:bottom w:val="none" w:sz="0" w:space="0" w:color="auto"/>
        <w:right w:val="none" w:sz="0" w:space="0" w:color="auto"/>
      </w:divBdr>
    </w:div>
    <w:div w:id="992560529">
      <w:bodyDiv w:val="1"/>
      <w:marLeft w:val="0"/>
      <w:marRight w:val="0"/>
      <w:marTop w:val="0"/>
      <w:marBottom w:val="0"/>
      <w:divBdr>
        <w:top w:val="none" w:sz="0" w:space="0" w:color="auto"/>
        <w:left w:val="none" w:sz="0" w:space="0" w:color="auto"/>
        <w:bottom w:val="none" w:sz="0" w:space="0" w:color="auto"/>
        <w:right w:val="none" w:sz="0" w:space="0" w:color="auto"/>
      </w:divBdr>
    </w:div>
    <w:div w:id="1017779848">
      <w:bodyDiv w:val="1"/>
      <w:marLeft w:val="0"/>
      <w:marRight w:val="0"/>
      <w:marTop w:val="0"/>
      <w:marBottom w:val="0"/>
      <w:divBdr>
        <w:top w:val="none" w:sz="0" w:space="0" w:color="auto"/>
        <w:left w:val="none" w:sz="0" w:space="0" w:color="auto"/>
        <w:bottom w:val="none" w:sz="0" w:space="0" w:color="auto"/>
        <w:right w:val="none" w:sz="0" w:space="0" w:color="auto"/>
      </w:divBdr>
    </w:div>
    <w:div w:id="1021275921">
      <w:bodyDiv w:val="1"/>
      <w:marLeft w:val="0"/>
      <w:marRight w:val="0"/>
      <w:marTop w:val="0"/>
      <w:marBottom w:val="0"/>
      <w:divBdr>
        <w:top w:val="none" w:sz="0" w:space="0" w:color="auto"/>
        <w:left w:val="none" w:sz="0" w:space="0" w:color="auto"/>
        <w:bottom w:val="none" w:sz="0" w:space="0" w:color="auto"/>
        <w:right w:val="none" w:sz="0" w:space="0" w:color="auto"/>
      </w:divBdr>
    </w:div>
    <w:div w:id="1038512607">
      <w:bodyDiv w:val="1"/>
      <w:marLeft w:val="0"/>
      <w:marRight w:val="0"/>
      <w:marTop w:val="0"/>
      <w:marBottom w:val="0"/>
      <w:divBdr>
        <w:top w:val="none" w:sz="0" w:space="0" w:color="auto"/>
        <w:left w:val="none" w:sz="0" w:space="0" w:color="auto"/>
        <w:bottom w:val="none" w:sz="0" w:space="0" w:color="auto"/>
        <w:right w:val="none" w:sz="0" w:space="0" w:color="auto"/>
      </w:divBdr>
    </w:div>
    <w:div w:id="1073774173">
      <w:bodyDiv w:val="1"/>
      <w:marLeft w:val="0"/>
      <w:marRight w:val="0"/>
      <w:marTop w:val="0"/>
      <w:marBottom w:val="0"/>
      <w:divBdr>
        <w:top w:val="none" w:sz="0" w:space="0" w:color="auto"/>
        <w:left w:val="none" w:sz="0" w:space="0" w:color="auto"/>
        <w:bottom w:val="none" w:sz="0" w:space="0" w:color="auto"/>
        <w:right w:val="none" w:sz="0" w:space="0" w:color="auto"/>
      </w:divBdr>
    </w:div>
    <w:div w:id="1089889617">
      <w:bodyDiv w:val="1"/>
      <w:marLeft w:val="0"/>
      <w:marRight w:val="0"/>
      <w:marTop w:val="0"/>
      <w:marBottom w:val="0"/>
      <w:divBdr>
        <w:top w:val="none" w:sz="0" w:space="0" w:color="auto"/>
        <w:left w:val="none" w:sz="0" w:space="0" w:color="auto"/>
        <w:bottom w:val="none" w:sz="0" w:space="0" w:color="auto"/>
        <w:right w:val="none" w:sz="0" w:space="0" w:color="auto"/>
      </w:divBdr>
    </w:div>
    <w:div w:id="1099567958">
      <w:bodyDiv w:val="1"/>
      <w:marLeft w:val="0"/>
      <w:marRight w:val="0"/>
      <w:marTop w:val="0"/>
      <w:marBottom w:val="0"/>
      <w:divBdr>
        <w:top w:val="none" w:sz="0" w:space="0" w:color="auto"/>
        <w:left w:val="none" w:sz="0" w:space="0" w:color="auto"/>
        <w:bottom w:val="none" w:sz="0" w:space="0" w:color="auto"/>
        <w:right w:val="none" w:sz="0" w:space="0" w:color="auto"/>
      </w:divBdr>
    </w:div>
    <w:div w:id="1115059718">
      <w:bodyDiv w:val="1"/>
      <w:marLeft w:val="0"/>
      <w:marRight w:val="0"/>
      <w:marTop w:val="0"/>
      <w:marBottom w:val="0"/>
      <w:divBdr>
        <w:top w:val="none" w:sz="0" w:space="0" w:color="auto"/>
        <w:left w:val="none" w:sz="0" w:space="0" w:color="auto"/>
        <w:bottom w:val="none" w:sz="0" w:space="0" w:color="auto"/>
        <w:right w:val="none" w:sz="0" w:space="0" w:color="auto"/>
      </w:divBdr>
    </w:div>
    <w:div w:id="1133864986">
      <w:bodyDiv w:val="1"/>
      <w:marLeft w:val="0"/>
      <w:marRight w:val="0"/>
      <w:marTop w:val="0"/>
      <w:marBottom w:val="0"/>
      <w:divBdr>
        <w:top w:val="none" w:sz="0" w:space="0" w:color="auto"/>
        <w:left w:val="none" w:sz="0" w:space="0" w:color="auto"/>
        <w:bottom w:val="none" w:sz="0" w:space="0" w:color="auto"/>
        <w:right w:val="none" w:sz="0" w:space="0" w:color="auto"/>
      </w:divBdr>
    </w:div>
    <w:div w:id="1140464309">
      <w:bodyDiv w:val="1"/>
      <w:marLeft w:val="0"/>
      <w:marRight w:val="0"/>
      <w:marTop w:val="0"/>
      <w:marBottom w:val="0"/>
      <w:divBdr>
        <w:top w:val="none" w:sz="0" w:space="0" w:color="auto"/>
        <w:left w:val="none" w:sz="0" w:space="0" w:color="auto"/>
        <w:bottom w:val="none" w:sz="0" w:space="0" w:color="auto"/>
        <w:right w:val="none" w:sz="0" w:space="0" w:color="auto"/>
      </w:divBdr>
    </w:div>
    <w:div w:id="1142234646">
      <w:bodyDiv w:val="1"/>
      <w:marLeft w:val="0"/>
      <w:marRight w:val="0"/>
      <w:marTop w:val="0"/>
      <w:marBottom w:val="0"/>
      <w:divBdr>
        <w:top w:val="none" w:sz="0" w:space="0" w:color="auto"/>
        <w:left w:val="none" w:sz="0" w:space="0" w:color="auto"/>
        <w:bottom w:val="none" w:sz="0" w:space="0" w:color="auto"/>
        <w:right w:val="none" w:sz="0" w:space="0" w:color="auto"/>
      </w:divBdr>
    </w:div>
    <w:div w:id="1145587779">
      <w:bodyDiv w:val="1"/>
      <w:marLeft w:val="0"/>
      <w:marRight w:val="0"/>
      <w:marTop w:val="0"/>
      <w:marBottom w:val="0"/>
      <w:divBdr>
        <w:top w:val="none" w:sz="0" w:space="0" w:color="auto"/>
        <w:left w:val="none" w:sz="0" w:space="0" w:color="auto"/>
        <w:bottom w:val="none" w:sz="0" w:space="0" w:color="auto"/>
        <w:right w:val="none" w:sz="0" w:space="0" w:color="auto"/>
      </w:divBdr>
    </w:div>
    <w:div w:id="1158114298">
      <w:bodyDiv w:val="1"/>
      <w:marLeft w:val="0"/>
      <w:marRight w:val="0"/>
      <w:marTop w:val="0"/>
      <w:marBottom w:val="0"/>
      <w:divBdr>
        <w:top w:val="none" w:sz="0" w:space="0" w:color="auto"/>
        <w:left w:val="none" w:sz="0" w:space="0" w:color="auto"/>
        <w:bottom w:val="none" w:sz="0" w:space="0" w:color="auto"/>
        <w:right w:val="none" w:sz="0" w:space="0" w:color="auto"/>
      </w:divBdr>
    </w:div>
    <w:div w:id="1168985931">
      <w:bodyDiv w:val="1"/>
      <w:marLeft w:val="0"/>
      <w:marRight w:val="0"/>
      <w:marTop w:val="0"/>
      <w:marBottom w:val="0"/>
      <w:divBdr>
        <w:top w:val="none" w:sz="0" w:space="0" w:color="auto"/>
        <w:left w:val="none" w:sz="0" w:space="0" w:color="auto"/>
        <w:bottom w:val="none" w:sz="0" w:space="0" w:color="auto"/>
        <w:right w:val="none" w:sz="0" w:space="0" w:color="auto"/>
      </w:divBdr>
      <w:divsChild>
        <w:div w:id="848183582">
          <w:marLeft w:val="0"/>
          <w:marRight w:val="0"/>
          <w:marTop w:val="0"/>
          <w:marBottom w:val="0"/>
          <w:divBdr>
            <w:top w:val="none" w:sz="0" w:space="0" w:color="auto"/>
            <w:left w:val="none" w:sz="0" w:space="0" w:color="auto"/>
            <w:bottom w:val="none" w:sz="0" w:space="0" w:color="auto"/>
            <w:right w:val="none" w:sz="0" w:space="0" w:color="auto"/>
          </w:divBdr>
        </w:div>
      </w:divsChild>
    </w:div>
    <w:div w:id="1188300933">
      <w:bodyDiv w:val="1"/>
      <w:marLeft w:val="0"/>
      <w:marRight w:val="0"/>
      <w:marTop w:val="0"/>
      <w:marBottom w:val="0"/>
      <w:divBdr>
        <w:top w:val="none" w:sz="0" w:space="0" w:color="auto"/>
        <w:left w:val="none" w:sz="0" w:space="0" w:color="auto"/>
        <w:bottom w:val="none" w:sz="0" w:space="0" w:color="auto"/>
        <w:right w:val="none" w:sz="0" w:space="0" w:color="auto"/>
      </w:divBdr>
    </w:div>
    <w:div w:id="1202127845">
      <w:bodyDiv w:val="1"/>
      <w:marLeft w:val="0"/>
      <w:marRight w:val="0"/>
      <w:marTop w:val="0"/>
      <w:marBottom w:val="0"/>
      <w:divBdr>
        <w:top w:val="none" w:sz="0" w:space="0" w:color="auto"/>
        <w:left w:val="none" w:sz="0" w:space="0" w:color="auto"/>
        <w:bottom w:val="none" w:sz="0" w:space="0" w:color="auto"/>
        <w:right w:val="none" w:sz="0" w:space="0" w:color="auto"/>
      </w:divBdr>
      <w:divsChild>
        <w:div w:id="2057967025">
          <w:marLeft w:val="0"/>
          <w:marRight w:val="0"/>
          <w:marTop w:val="0"/>
          <w:marBottom w:val="0"/>
          <w:divBdr>
            <w:top w:val="none" w:sz="0" w:space="0" w:color="auto"/>
            <w:left w:val="none" w:sz="0" w:space="0" w:color="auto"/>
            <w:bottom w:val="none" w:sz="0" w:space="0" w:color="auto"/>
            <w:right w:val="none" w:sz="0" w:space="0" w:color="auto"/>
          </w:divBdr>
        </w:div>
      </w:divsChild>
    </w:div>
    <w:div w:id="1203901160">
      <w:bodyDiv w:val="1"/>
      <w:marLeft w:val="0"/>
      <w:marRight w:val="0"/>
      <w:marTop w:val="0"/>
      <w:marBottom w:val="0"/>
      <w:divBdr>
        <w:top w:val="none" w:sz="0" w:space="0" w:color="auto"/>
        <w:left w:val="none" w:sz="0" w:space="0" w:color="auto"/>
        <w:bottom w:val="none" w:sz="0" w:space="0" w:color="auto"/>
        <w:right w:val="none" w:sz="0" w:space="0" w:color="auto"/>
      </w:divBdr>
    </w:div>
    <w:div w:id="1207990853">
      <w:bodyDiv w:val="1"/>
      <w:marLeft w:val="0"/>
      <w:marRight w:val="0"/>
      <w:marTop w:val="0"/>
      <w:marBottom w:val="0"/>
      <w:divBdr>
        <w:top w:val="none" w:sz="0" w:space="0" w:color="auto"/>
        <w:left w:val="none" w:sz="0" w:space="0" w:color="auto"/>
        <w:bottom w:val="none" w:sz="0" w:space="0" w:color="auto"/>
        <w:right w:val="none" w:sz="0" w:space="0" w:color="auto"/>
      </w:divBdr>
    </w:div>
    <w:div w:id="1227763702">
      <w:bodyDiv w:val="1"/>
      <w:marLeft w:val="0"/>
      <w:marRight w:val="0"/>
      <w:marTop w:val="0"/>
      <w:marBottom w:val="0"/>
      <w:divBdr>
        <w:top w:val="none" w:sz="0" w:space="0" w:color="auto"/>
        <w:left w:val="none" w:sz="0" w:space="0" w:color="auto"/>
        <w:bottom w:val="none" w:sz="0" w:space="0" w:color="auto"/>
        <w:right w:val="none" w:sz="0" w:space="0" w:color="auto"/>
      </w:divBdr>
      <w:divsChild>
        <w:div w:id="686252744">
          <w:marLeft w:val="0"/>
          <w:marRight w:val="0"/>
          <w:marTop w:val="0"/>
          <w:marBottom w:val="0"/>
          <w:divBdr>
            <w:top w:val="none" w:sz="0" w:space="0" w:color="auto"/>
            <w:left w:val="none" w:sz="0" w:space="0" w:color="auto"/>
            <w:bottom w:val="none" w:sz="0" w:space="0" w:color="auto"/>
            <w:right w:val="none" w:sz="0" w:space="0" w:color="auto"/>
          </w:divBdr>
        </w:div>
      </w:divsChild>
    </w:div>
    <w:div w:id="1228296466">
      <w:bodyDiv w:val="1"/>
      <w:marLeft w:val="0"/>
      <w:marRight w:val="0"/>
      <w:marTop w:val="0"/>
      <w:marBottom w:val="0"/>
      <w:divBdr>
        <w:top w:val="none" w:sz="0" w:space="0" w:color="auto"/>
        <w:left w:val="none" w:sz="0" w:space="0" w:color="auto"/>
        <w:bottom w:val="none" w:sz="0" w:space="0" w:color="auto"/>
        <w:right w:val="none" w:sz="0" w:space="0" w:color="auto"/>
      </w:divBdr>
    </w:div>
    <w:div w:id="1339044382">
      <w:bodyDiv w:val="1"/>
      <w:marLeft w:val="0"/>
      <w:marRight w:val="0"/>
      <w:marTop w:val="0"/>
      <w:marBottom w:val="0"/>
      <w:divBdr>
        <w:top w:val="none" w:sz="0" w:space="0" w:color="auto"/>
        <w:left w:val="none" w:sz="0" w:space="0" w:color="auto"/>
        <w:bottom w:val="none" w:sz="0" w:space="0" w:color="auto"/>
        <w:right w:val="none" w:sz="0" w:space="0" w:color="auto"/>
      </w:divBdr>
    </w:div>
    <w:div w:id="1341737087">
      <w:bodyDiv w:val="1"/>
      <w:marLeft w:val="0"/>
      <w:marRight w:val="0"/>
      <w:marTop w:val="0"/>
      <w:marBottom w:val="0"/>
      <w:divBdr>
        <w:top w:val="none" w:sz="0" w:space="0" w:color="auto"/>
        <w:left w:val="none" w:sz="0" w:space="0" w:color="auto"/>
        <w:bottom w:val="none" w:sz="0" w:space="0" w:color="auto"/>
        <w:right w:val="none" w:sz="0" w:space="0" w:color="auto"/>
      </w:divBdr>
    </w:div>
    <w:div w:id="1358583086">
      <w:bodyDiv w:val="1"/>
      <w:marLeft w:val="0"/>
      <w:marRight w:val="0"/>
      <w:marTop w:val="0"/>
      <w:marBottom w:val="0"/>
      <w:divBdr>
        <w:top w:val="none" w:sz="0" w:space="0" w:color="auto"/>
        <w:left w:val="none" w:sz="0" w:space="0" w:color="auto"/>
        <w:bottom w:val="none" w:sz="0" w:space="0" w:color="auto"/>
        <w:right w:val="none" w:sz="0" w:space="0" w:color="auto"/>
      </w:divBdr>
    </w:div>
    <w:div w:id="1400247008">
      <w:bodyDiv w:val="1"/>
      <w:marLeft w:val="0"/>
      <w:marRight w:val="0"/>
      <w:marTop w:val="0"/>
      <w:marBottom w:val="0"/>
      <w:divBdr>
        <w:top w:val="none" w:sz="0" w:space="0" w:color="auto"/>
        <w:left w:val="none" w:sz="0" w:space="0" w:color="auto"/>
        <w:bottom w:val="none" w:sz="0" w:space="0" w:color="auto"/>
        <w:right w:val="none" w:sz="0" w:space="0" w:color="auto"/>
      </w:divBdr>
    </w:div>
    <w:div w:id="1404256176">
      <w:bodyDiv w:val="1"/>
      <w:marLeft w:val="0"/>
      <w:marRight w:val="0"/>
      <w:marTop w:val="0"/>
      <w:marBottom w:val="0"/>
      <w:divBdr>
        <w:top w:val="none" w:sz="0" w:space="0" w:color="auto"/>
        <w:left w:val="none" w:sz="0" w:space="0" w:color="auto"/>
        <w:bottom w:val="none" w:sz="0" w:space="0" w:color="auto"/>
        <w:right w:val="none" w:sz="0" w:space="0" w:color="auto"/>
      </w:divBdr>
    </w:div>
    <w:div w:id="1442409072">
      <w:bodyDiv w:val="1"/>
      <w:marLeft w:val="0"/>
      <w:marRight w:val="0"/>
      <w:marTop w:val="0"/>
      <w:marBottom w:val="0"/>
      <w:divBdr>
        <w:top w:val="none" w:sz="0" w:space="0" w:color="auto"/>
        <w:left w:val="none" w:sz="0" w:space="0" w:color="auto"/>
        <w:bottom w:val="none" w:sz="0" w:space="0" w:color="auto"/>
        <w:right w:val="none" w:sz="0" w:space="0" w:color="auto"/>
      </w:divBdr>
    </w:div>
    <w:div w:id="1490712026">
      <w:bodyDiv w:val="1"/>
      <w:marLeft w:val="0"/>
      <w:marRight w:val="0"/>
      <w:marTop w:val="0"/>
      <w:marBottom w:val="0"/>
      <w:divBdr>
        <w:top w:val="none" w:sz="0" w:space="0" w:color="auto"/>
        <w:left w:val="none" w:sz="0" w:space="0" w:color="auto"/>
        <w:bottom w:val="none" w:sz="0" w:space="0" w:color="auto"/>
        <w:right w:val="none" w:sz="0" w:space="0" w:color="auto"/>
      </w:divBdr>
    </w:div>
    <w:div w:id="1499535335">
      <w:bodyDiv w:val="1"/>
      <w:marLeft w:val="0"/>
      <w:marRight w:val="0"/>
      <w:marTop w:val="0"/>
      <w:marBottom w:val="0"/>
      <w:divBdr>
        <w:top w:val="none" w:sz="0" w:space="0" w:color="auto"/>
        <w:left w:val="none" w:sz="0" w:space="0" w:color="auto"/>
        <w:bottom w:val="none" w:sz="0" w:space="0" w:color="auto"/>
        <w:right w:val="none" w:sz="0" w:space="0" w:color="auto"/>
      </w:divBdr>
    </w:div>
    <w:div w:id="1515924448">
      <w:bodyDiv w:val="1"/>
      <w:marLeft w:val="0"/>
      <w:marRight w:val="0"/>
      <w:marTop w:val="0"/>
      <w:marBottom w:val="0"/>
      <w:divBdr>
        <w:top w:val="none" w:sz="0" w:space="0" w:color="auto"/>
        <w:left w:val="none" w:sz="0" w:space="0" w:color="auto"/>
        <w:bottom w:val="none" w:sz="0" w:space="0" w:color="auto"/>
        <w:right w:val="none" w:sz="0" w:space="0" w:color="auto"/>
      </w:divBdr>
    </w:div>
    <w:div w:id="1586113930">
      <w:bodyDiv w:val="1"/>
      <w:marLeft w:val="0"/>
      <w:marRight w:val="0"/>
      <w:marTop w:val="0"/>
      <w:marBottom w:val="0"/>
      <w:divBdr>
        <w:top w:val="none" w:sz="0" w:space="0" w:color="auto"/>
        <w:left w:val="none" w:sz="0" w:space="0" w:color="auto"/>
        <w:bottom w:val="none" w:sz="0" w:space="0" w:color="auto"/>
        <w:right w:val="none" w:sz="0" w:space="0" w:color="auto"/>
      </w:divBdr>
    </w:div>
    <w:div w:id="1603758495">
      <w:bodyDiv w:val="1"/>
      <w:marLeft w:val="0"/>
      <w:marRight w:val="0"/>
      <w:marTop w:val="0"/>
      <w:marBottom w:val="0"/>
      <w:divBdr>
        <w:top w:val="none" w:sz="0" w:space="0" w:color="auto"/>
        <w:left w:val="none" w:sz="0" w:space="0" w:color="auto"/>
        <w:bottom w:val="none" w:sz="0" w:space="0" w:color="auto"/>
        <w:right w:val="none" w:sz="0" w:space="0" w:color="auto"/>
      </w:divBdr>
      <w:divsChild>
        <w:div w:id="1382559623">
          <w:marLeft w:val="0"/>
          <w:marRight w:val="0"/>
          <w:marTop w:val="0"/>
          <w:marBottom w:val="0"/>
          <w:divBdr>
            <w:top w:val="none" w:sz="0" w:space="0" w:color="auto"/>
            <w:left w:val="none" w:sz="0" w:space="0" w:color="auto"/>
            <w:bottom w:val="none" w:sz="0" w:space="0" w:color="auto"/>
            <w:right w:val="none" w:sz="0" w:space="0" w:color="auto"/>
          </w:divBdr>
        </w:div>
      </w:divsChild>
    </w:div>
    <w:div w:id="1615405395">
      <w:bodyDiv w:val="1"/>
      <w:marLeft w:val="0"/>
      <w:marRight w:val="0"/>
      <w:marTop w:val="0"/>
      <w:marBottom w:val="0"/>
      <w:divBdr>
        <w:top w:val="none" w:sz="0" w:space="0" w:color="auto"/>
        <w:left w:val="none" w:sz="0" w:space="0" w:color="auto"/>
        <w:bottom w:val="none" w:sz="0" w:space="0" w:color="auto"/>
        <w:right w:val="none" w:sz="0" w:space="0" w:color="auto"/>
      </w:divBdr>
    </w:div>
    <w:div w:id="1639914372">
      <w:bodyDiv w:val="1"/>
      <w:marLeft w:val="0"/>
      <w:marRight w:val="0"/>
      <w:marTop w:val="0"/>
      <w:marBottom w:val="0"/>
      <w:divBdr>
        <w:top w:val="none" w:sz="0" w:space="0" w:color="auto"/>
        <w:left w:val="none" w:sz="0" w:space="0" w:color="auto"/>
        <w:bottom w:val="none" w:sz="0" w:space="0" w:color="auto"/>
        <w:right w:val="none" w:sz="0" w:space="0" w:color="auto"/>
      </w:divBdr>
    </w:div>
    <w:div w:id="1647277916">
      <w:bodyDiv w:val="1"/>
      <w:marLeft w:val="0"/>
      <w:marRight w:val="0"/>
      <w:marTop w:val="0"/>
      <w:marBottom w:val="0"/>
      <w:divBdr>
        <w:top w:val="none" w:sz="0" w:space="0" w:color="auto"/>
        <w:left w:val="none" w:sz="0" w:space="0" w:color="auto"/>
        <w:bottom w:val="none" w:sz="0" w:space="0" w:color="auto"/>
        <w:right w:val="none" w:sz="0" w:space="0" w:color="auto"/>
      </w:divBdr>
    </w:div>
    <w:div w:id="1709405079">
      <w:bodyDiv w:val="1"/>
      <w:marLeft w:val="0"/>
      <w:marRight w:val="0"/>
      <w:marTop w:val="0"/>
      <w:marBottom w:val="0"/>
      <w:divBdr>
        <w:top w:val="none" w:sz="0" w:space="0" w:color="auto"/>
        <w:left w:val="none" w:sz="0" w:space="0" w:color="auto"/>
        <w:bottom w:val="none" w:sz="0" w:space="0" w:color="auto"/>
        <w:right w:val="none" w:sz="0" w:space="0" w:color="auto"/>
      </w:divBdr>
    </w:div>
    <w:div w:id="1716656266">
      <w:bodyDiv w:val="1"/>
      <w:marLeft w:val="0"/>
      <w:marRight w:val="0"/>
      <w:marTop w:val="0"/>
      <w:marBottom w:val="0"/>
      <w:divBdr>
        <w:top w:val="none" w:sz="0" w:space="0" w:color="auto"/>
        <w:left w:val="none" w:sz="0" w:space="0" w:color="auto"/>
        <w:bottom w:val="none" w:sz="0" w:space="0" w:color="auto"/>
        <w:right w:val="none" w:sz="0" w:space="0" w:color="auto"/>
      </w:divBdr>
    </w:div>
    <w:div w:id="1739160320">
      <w:bodyDiv w:val="1"/>
      <w:marLeft w:val="0"/>
      <w:marRight w:val="0"/>
      <w:marTop w:val="0"/>
      <w:marBottom w:val="0"/>
      <w:divBdr>
        <w:top w:val="none" w:sz="0" w:space="0" w:color="auto"/>
        <w:left w:val="none" w:sz="0" w:space="0" w:color="auto"/>
        <w:bottom w:val="none" w:sz="0" w:space="0" w:color="auto"/>
        <w:right w:val="none" w:sz="0" w:space="0" w:color="auto"/>
      </w:divBdr>
      <w:divsChild>
        <w:div w:id="935598585">
          <w:marLeft w:val="0"/>
          <w:marRight w:val="0"/>
          <w:marTop w:val="0"/>
          <w:marBottom w:val="0"/>
          <w:divBdr>
            <w:top w:val="none" w:sz="0" w:space="0" w:color="auto"/>
            <w:left w:val="none" w:sz="0" w:space="0" w:color="auto"/>
            <w:bottom w:val="none" w:sz="0" w:space="0" w:color="auto"/>
            <w:right w:val="none" w:sz="0" w:space="0" w:color="auto"/>
          </w:divBdr>
        </w:div>
      </w:divsChild>
    </w:div>
    <w:div w:id="1781797506">
      <w:bodyDiv w:val="1"/>
      <w:marLeft w:val="0"/>
      <w:marRight w:val="0"/>
      <w:marTop w:val="0"/>
      <w:marBottom w:val="0"/>
      <w:divBdr>
        <w:top w:val="none" w:sz="0" w:space="0" w:color="auto"/>
        <w:left w:val="none" w:sz="0" w:space="0" w:color="auto"/>
        <w:bottom w:val="none" w:sz="0" w:space="0" w:color="auto"/>
        <w:right w:val="none" w:sz="0" w:space="0" w:color="auto"/>
      </w:divBdr>
    </w:div>
    <w:div w:id="1789203457">
      <w:bodyDiv w:val="1"/>
      <w:marLeft w:val="0"/>
      <w:marRight w:val="0"/>
      <w:marTop w:val="0"/>
      <w:marBottom w:val="0"/>
      <w:divBdr>
        <w:top w:val="none" w:sz="0" w:space="0" w:color="auto"/>
        <w:left w:val="none" w:sz="0" w:space="0" w:color="auto"/>
        <w:bottom w:val="none" w:sz="0" w:space="0" w:color="auto"/>
        <w:right w:val="none" w:sz="0" w:space="0" w:color="auto"/>
      </w:divBdr>
    </w:div>
    <w:div w:id="1824002940">
      <w:bodyDiv w:val="1"/>
      <w:marLeft w:val="0"/>
      <w:marRight w:val="0"/>
      <w:marTop w:val="0"/>
      <w:marBottom w:val="0"/>
      <w:divBdr>
        <w:top w:val="none" w:sz="0" w:space="0" w:color="auto"/>
        <w:left w:val="none" w:sz="0" w:space="0" w:color="auto"/>
        <w:bottom w:val="none" w:sz="0" w:space="0" w:color="auto"/>
        <w:right w:val="none" w:sz="0" w:space="0" w:color="auto"/>
      </w:divBdr>
    </w:div>
    <w:div w:id="1859274040">
      <w:bodyDiv w:val="1"/>
      <w:marLeft w:val="0"/>
      <w:marRight w:val="0"/>
      <w:marTop w:val="0"/>
      <w:marBottom w:val="0"/>
      <w:divBdr>
        <w:top w:val="none" w:sz="0" w:space="0" w:color="auto"/>
        <w:left w:val="none" w:sz="0" w:space="0" w:color="auto"/>
        <w:bottom w:val="none" w:sz="0" w:space="0" w:color="auto"/>
        <w:right w:val="none" w:sz="0" w:space="0" w:color="auto"/>
      </w:divBdr>
    </w:div>
    <w:div w:id="1883832785">
      <w:bodyDiv w:val="1"/>
      <w:marLeft w:val="0"/>
      <w:marRight w:val="0"/>
      <w:marTop w:val="0"/>
      <w:marBottom w:val="0"/>
      <w:divBdr>
        <w:top w:val="none" w:sz="0" w:space="0" w:color="auto"/>
        <w:left w:val="none" w:sz="0" w:space="0" w:color="auto"/>
        <w:bottom w:val="none" w:sz="0" w:space="0" w:color="auto"/>
        <w:right w:val="none" w:sz="0" w:space="0" w:color="auto"/>
      </w:divBdr>
    </w:div>
    <w:div w:id="1910458079">
      <w:bodyDiv w:val="1"/>
      <w:marLeft w:val="0"/>
      <w:marRight w:val="0"/>
      <w:marTop w:val="0"/>
      <w:marBottom w:val="0"/>
      <w:divBdr>
        <w:top w:val="none" w:sz="0" w:space="0" w:color="auto"/>
        <w:left w:val="none" w:sz="0" w:space="0" w:color="auto"/>
        <w:bottom w:val="none" w:sz="0" w:space="0" w:color="auto"/>
        <w:right w:val="none" w:sz="0" w:space="0" w:color="auto"/>
      </w:divBdr>
    </w:div>
    <w:div w:id="1928268991">
      <w:bodyDiv w:val="1"/>
      <w:marLeft w:val="0"/>
      <w:marRight w:val="0"/>
      <w:marTop w:val="0"/>
      <w:marBottom w:val="0"/>
      <w:divBdr>
        <w:top w:val="none" w:sz="0" w:space="0" w:color="auto"/>
        <w:left w:val="none" w:sz="0" w:space="0" w:color="auto"/>
        <w:bottom w:val="none" w:sz="0" w:space="0" w:color="auto"/>
        <w:right w:val="none" w:sz="0" w:space="0" w:color="auto"/>
      </w:divBdr>
    </w:div>
    <w:div w:id="2047438884">
      <w:bodyDiv w:val="1"/>
      <w:marLeft w:val="0"/>
      <w:marRight w:val="0"/>
      <w:marTop w:val="0"/>
      <w:marBottom w:val="0"/>
      <w:divBdr>
        <w:top w:val="none" w:sz="0" w:space="0" w:color="auto"/>
        <w:left w:val="none" w:sz="0" w:space="0" w:color="auto"/>
        <w:bottom w:val="none" w:sz="0" w:space="0" w:color="auto"/>
        <w:right w:val="none" w:sz="0" w:space="0" w:color="auto"/>
      </w:divBdr>
      <w:divsChild>
        <w:div w:id="1522083072">
          <w:marLeft w:val="0"/>
          <w:marRight w:val="0"/>
          <w:marTop w:val="0"/>
          <w:marBottom w:val="0"/>
          <w:divBdr>
            <w:top w:val="none" w:sz="0" w:space="0" w:color="auto"/>
            <w:left w:val="none" w:sz="0" w:space="0" w:color="auto"/>
            <w:bottom w:val="none" w:sz="0" w:space="0" w:color="auto"/>
            <w:right w:val="none" w:sz="0" w:space="0" w:color="auto"/>
          </w:divBdr>
        </w:div>
      </w:divsChild>
    </w:div>
    <w:div w:id="2114157860">
      <w:bodyDiv w:val="1"/>
      <w:marLeft w:val="0"/>
      <w:marRight w:val="0"/>
      <w:marTop w:val="0"/>
      <w:marBottom w:val="0"/>
      <w:divBdr>
        <w:top w:val="none" w:sz="0" w:space="0" w:color="auto"/>
        <w:left w:val="none" w:sz="0" w:space="0" w:color="auto"/>
        <w:bottom w:val="none" w:sz="0" w:space="0" w:color="auto"/>
        <w:right w:val="none" w:sz="0" w:space="0" w:color="auto"/>
      </w:divBdr>
    </w:div>
    <w:div w:id="2118675956">
      <w:bodyDiv w:val="1"/>
      <w:marLeft w:val="0"/>
      <w:marRight w:val="0"/>
      <w:marTop w:val="0"/>
      <w:marBottom w:val="0"/>
      <w:divBdr>
        <w:top w:val="none" w:sz="0" w:space="0" w:color="auto"/>
        <w:left w:val="none" w:sz="0" w:space="0" w:color="auto"/>
        <w:bottom w:val="none" w:sz="0" w:space="0" w:color="auto"/>
        <w:right w:val="none" w:sz="0" w:space="0" w:color="auto"/>
      </w:divBdr>
    </w:div>
    <w:div w:id="2128038511">
      <w:bodyDiv w:val="1"/>
      <w:marLeft w:val="0"/>
      <w:marRight w:val="0"/>
      <w:marTop w:val="0"/>
      <w:marBottom w:val="0"/>
      <w:divBdr>
        <w:top w:val="none" w:sz="0" w:space="0" w:color="auto"/>
        <w:left w:val="none" w:sz="0" w:space="0" w:color="auto"/>
        <w:bottom w:val="none" w:sz="0" w:space="0" w:color="auto"/>
        <w:right w:val="none" w:sz="0" w:space="0" w:color="auto"/>
      </w:divBdr>
      <w:divsChild>
        <w:div w:id="269550045">
          <w:marLeft w:val="0"/>
          <w:marRight w:val="0"/>
          <w:marTop w:val="0"/>
          <w:marBottom w:val="0"/>
          <w:divBdr>
            <w:top w:val="none" w:sz="0" w:space="0" w:color="auto"/>
            <w:left w:val="none" w:sz="0" w:space="0" w:color="auto"/>
            <w:bottom w:val="none" w:sz="0" w:space="0" w:color="auto"/>
            <w:right w:val="none" w:sz="0" w:space="0" w:color="auto"/>
          </w:divBdr>
        </w:div>
      </w:divsChild>
    </w:div>
    <w:div w:id="21297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ibf.comu.edu.tr/arsiv/duyurular/ogrenciler-icin-microsoft-teams-kullanim-kilavuzu-r1284.html" TargetMode="External"/><Relationship Id="rId18" Type="http://schemas.openxmlformats.org/officeDocument/2006/relationships/hyperlink" Target="https://www.comu.edu.tr/haber-20140.htm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biibf.comu.edu.tr/arsiv/haberler/biga-ilce-emniyet-muduru-ziyareti-r1231.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ibf.comu.edu.tr/ogrenciler-icin-formlar-ve-dilekce-ornekleri-r52.html" TargetMode="External"/><Relationship Id="rId17" Type="http://schemas.openxmlformats.org/officeDocument/2006/relationships/hyperlink" Target="https://biibf.comu.edu.tr/arsiv/duyurular/covid-19-ve-multeci-surec-yonetiminde-turkiye-ab-i-r1242.html" TargetMode="External"/><Relationship Id="rId25" Type="http://schemas.openxmlformats.org/officeDocument/2006/relationships/image" Target="media/image1.png"/><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biibf.comu.edu.tr/arsiv/haberler/en-iyi-bildiri-odulu-r1311.html" TargetMode="External"/><Relationship Id="rId20" Type="http://schemas.openxmlformats.org/officeDocument/2006/relationships/hyperlink" Target="https://biibf.comu.edu.tr/arsiv/haberler/kizilay-biga-subesi-erzak-on-kabul-noktalarindan-b-r1228.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ibf.comu.edu.tr/arsiv/duyurular/duyuru-veri-bilimi-nedir-r1308.html" TargetMode="External"/><Relationship Id="rId24" Type="http://schemas.openxmlformats.org/officeDocument/2006/relationships/hyperlink" Target="https://biibf.comu.edu.tr/kalite-guvence-ve-ic-kontrol/ic-kontrol-r64.html"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yok.gov.tr/Documents/Yayinlar/Yayinlarimiz/2020/universite-izleme-ve-degerlendirme-genel-raporu-2019.pdf" TargetMode="External"/><Relationship Id="rId23" Type="http://schemas.openxmlformats.org/officeDocument/2006/relationships/hyperlink" Target="https://biibf.comu.edu.tr/fakultemiz/teskilat-semasi-r29.html"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s://forms.gle/3YvTPnZgCShZtqM88" TargetMode="External"/><Relationship Id="rId19" Type="http://schemas.openxmlformats.org/officeDocument/2006/relationships/hyperlink" Target="https://biibf.comu.edu.tr/arsiv/duyurular/comu-butik-fakultemizde-hizmete-acilmistir-r1200.html"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biibf.comu.edu.tr/arsiv/haberler/ubys-toplantisi-r1232.html" TargetMode="External"/><Relationship Id="rId14" Type="http://schemas.openxmlformats.org/officeDocument/2006/relationships/hyperlink" Target="https://biibf.comu.edu.tr/arsiv/duyurular/cevrimici-online-olarak-gerceklestirilen-sinavlar--r1427.html" TargetMode="External"/><Relationship Id="rId22" Type="http://schemas.openxmlformats.org/officeDocument/2006/relationships/hyperlink" Target="https://biibf.comu.edu.tr/arsiv/haberler/turk-kizilayi-biga-sube-baskani-ziyareti-r1300.html"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hyperlink" Target="https://biibf.comu.edu.tr/arsiv/haberler/kalite-guvencesi-calismasi-egitimi-yapildi-r12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can\Documents\Custom%20Office%20Templates\kitap1.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FBC8-6B42-4900-9206-72073F27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kitap1</Template>
  <TotalTime>1</TotalTime>
  <Pages>32</Pages>
  <Words>7542</Words>
  <Characters>42993</Characters>
  <Application>Microsoft Office Word</Application>
  <DocSecurity>0</DocSecurity>
  <Lines>358</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50435</CharactersWithSpaces>
  <SharedDoc>false</SharedDoc>
  <HLinks>
    <vt:vector size="480" baseType="variant">
      <vt:variant>
        <vt:i4>1900595</vt:i4>
      </vt:variant>
      <vt:variant>
        <vt:i4>476</vt:i4>
      </vt:variant>
      <vt:variant>
        <vt:i4>0</vt:i4>
      </vt:variant>
      <vt:variant>
        <vt:i4>5</vt:i4>
      </vt:variant>
      <vt:variant>
        <vt:lpwstr/>
      </vt:variant>
      <vt:variant>
        <vt:lpwstr>_Toc369892068</vt:lpwstr>
      </vt:variant>
      <vt:variant>
        <vt:i4>1900595</vt:i4>
      </vt:variant>
      <vt:variant>
        <vt:i4>470</vt:i4>
      </vt:variant>
      <vt:variant>
        <vt:i4>0</vt:i4>
      </vt:variant>
      <vt:variant>
        <vt:i4>5</vt:i4>
      </vt:variant>
      <vt:variant>
        <vt:lpwstr/>
      </vt:variant>
      <vt:variant>
        <vt:lpwstr>_Toc369892067</vt:lpwstr>
      </vt:variant>
      <vt:variant>
        <vt:i4>1900595</vt:i4>
      </vt:variant>
      <vt:variant>
        <vt:i4>464</vt:i4>
      </vt:variant>
      <vt:variant>
        <vt:i4>0</vt:i4>
      </vt:variant>
      <vt:variant>
        <vt:i4>5</vt:i4>
      </vt:variant>
      <vt:variant>
        <vt:lpwstr/>
      </vt:variant>
      <vt:variant>
        <vt:lpwstr>_Toc369892066</vt:lpwstr>
      </vt:variant>
      <vt:variant>
        <vt:i4>1900595</vt:i4>
      </vt:variant>
      <vt:variant>
        <vt:i4>458</vt:i4>
      </vt:variant>
      <vt:variant>
        <vt:i4>0</vt:i4>
      </vt:variant>
      <vt:variant>
        <vt:i4>5</vt:i4>
      </vt:variant>
      <vt:variant>
        <vt:lpwstr/>
      </vt:variant>
      <vt:variant>
        <vt:lpwstr>_Toc369892065</vt:lpwstr>
      </vt:variant>
      <vt:variant>
        <vt:i4>1900595</vt:i4>
      </vt:variant>
      <vt:variant>
        <vt:i4>452</vt:i4>
      </vt:variant>
      <vt:variant>
        <vt:i4>0</vt:i4>
      </vt:variant>
      <vt:variant>
        <vt:i4>5</vt:i4>
      </vt:variant>
      <vt:variant>
        <vt:lpwstr/>
      </vt:variant>
      <vt:variant>
        <vt:lpwstr>_Toc369892064</vt:lpwstr>
      </vt:variant>
      <vt:variant>
        <vt:i4>1900595</vt:i4>
      </vt:variant>
      <vt:variant>
        <vt:i4>446</vt:i4>
      </vt:variant>
      <vt:variant>
        <vt:i4>0</vt:i4>
      </vt:variant>
      <vt:variant>
        <vt:i4>5</vt:i4>
      </vt:variant>
      <vt:variant>
        <vt:lpwstr/>
      </vt:variant>
      <vt:variant>
        <vt:lpwstr>_Toc369892063</vt:lpwstr>
      </vt:variant>
      <vt:variant>
        <vt:i4>1900595</vt:i4>
      </vt:variant>
      <vt:variant>
        <vt:i4>440</vt:i4>
      </vt:variant>
      <vt:variant>
        <vt:i4>0</vt:i4>
      </vt:variant>
      <vt:variant>
        <vt:i4>5</vt:i4>
      </vt:variant>
      <vt:variant>
        <vt:lpwstr/>
      </vt:variant>
      <vt:variant>
        <vt:lpwstr>_Toc369892062</vt:lpwstr>
      </vt:variant>
      <vt:variant>
        <vt:i4>1900595</vt:i4>
      </vt:variant>
      <vt:variant>
        <vt:i4>434</vt:i4>
      </vt:variant>
      <vt:variant>
        <vt:i4>0</vt:i4>
      </vt:variant>
      <vt:variant>
        <vt:i4>5</vt:i4>
      </vt:variant>
      <vt:variant>
        <vt:lpwstr/>
      </vt:variant>
      <vt:variant>
        <vt:lpwstr>_Toc369892061</vt:lpwstr>
      </vt:variant>
      <vt:variant>
        <vt:i4>1900595</vt:i4>
      </vt:variant>
      <vt:variant>
        <vt:i4>428</vt:i4>
      </vt:variant>
      <vt:variant>
        <vt:i4>0</vt:i4>
      </vt:variant>
      <vt:variant>
        <vt:i4>5</vt:i4>
      </vt:variant>
      <vt:variant>
        <vt:lpwstr/>
      </vt:variant>
      <vt:variant>
        <vt:lpwstr>_Toc369892060</vt:lpwstr>
      </vt:variant>
      <vt:variant>
        <vt:i4>1966131</vt:i4>
      </vt:variant>
      <vt:variant>
        <vt:i4>422</vt:i4>
      </vt:variant>
      <vt:variant>
        <vt:i4>0</vt:i4>
      </vt:variant>
      <vt:variant>
        <vt:i4>5</vt:i4>
      </vt:variant>
      <vt:variant>
        <vt:lpwstr/>
      </vt:variant>
      <vt:variant>
        <vt:lpwstr>_Toc369892059</vt:lpwstr>
      </vt:variant>
      <vt:variant>
        <vt:i4>1966131</vt:i4>
      </vt:variant>
      <vt:variant>
        <vt:i4>416</vt:i4>
      </vt:variant>
      <vt:variant>
        <vt:i4>0</vt:i4>
      </vt:variant>
      <vt:variant>
        <vt:i4>5</vt:i4>
      </vt:variant>
      <vt:variant>
        <vt:lpwstr/>
      </vt:variant>
      <vt:variant>
        <vt:lpwstr>_Toc369892058</vt:lpwstr>
      </vt:variant>
      <vt:variant>
        <vt:i4>1966131</vt:i4>
      </vt:variant>
      <vt:variant>
        <vt:i4>410</vt:i4>
      </vt:variant>
      <vt:variant>
        <vt:i4>0</vt:i4>
      </vt:variant>
      <vt:variant>
        <vt:i4>5</vt:i4>
      </vt:variant>
      <vt:variant>
        <vt:lpwstr/>
      </vt:variant>
      <vt:variant>
        <vt:lpwstr>_Toc369892057</vt:lpwstr>
      </vt:variant>
      <vt:variant>
        <vt:i4>1966131</vt:i4>
      </vt:variant>
      <vt:variant>
        <vt:i4>404</vt:i4>
      </vt:variant>
      <vt:variant>
        <vt:i4>0</vt:i4>
      </vt:variant>
      <vt:variant>
        <vt:i4>5</vt:i4>
      </vt:variant>
      <vt:variant>
        <vt:lpwstr/>
      </vt:variant>
      <vt:variant>
        <vt:lpwstr>_Toc369892056</vt:lpwstr>
      </vt:variant>
      <vt:variant>
        <vt:i4>1966131</vt:i4>
      </vt:variant>
      <vt:variant>
        <vt:i4>398</vt:i4>
      </vt:variant>
      <vt:variant>
        <vt:i4>0</vt:i4>
      </vt:variant>
      <vt:variant>
        <vt:i4>5</vt:i4>
      </vt:variant>
      <vt:variant>
        <vt:lpwstr/>
      </vt:variant>
      <vt:variant>
        <vt:lpwstr>_Toc369892055</vt:lpwstr>
      </vt:variant>
      <vt:variant>
        <vt:i4>1966131</vt:i4>
      </vt:variant>
      <vt:variant>
        <vt:i4>392</vt:i4>
      </vt:variant>
      <vt:variant>
        <vt:i4>0</vt:i4>
      </vt:variant>
      <vt:variant>
        <vt:i4>5</vt:i4>
      </vt:variant>
      <vt:variant>
        <vt:lpwstr/>
      </vt:variant>
      <vt:variant>
        <vt:lpwstr>_Toc369892054</vt:lpwstr>
      </vt:variant>
      <vt:variant>
        <vt:i4>1966131</vt:i4>
      </vt:variant>
      <vt:variant>
        <vt:i4>386</vt:i4>
      </vt:variant>
      <vt:variant>
        <vt:i4>0</vt:i4>
      </vt:variant>
      <vt:variant>
        <vt:i4>5</vt:i4>
      </vt:variant>
      <vt:variant>
        <vt:lpwstr/>
      </vt:variant>
      <vt:variant>
        <vt:lpwstr>_Toc369892053</vt:lpwstr>
      </vt:variant>
      <vt:variant>
        <vt:i4>1966131</vt:i4>
      </vt:variant>
      <vt:variant>
        <vt:i4>380</vt:i4>
      </vt:variant>
      <vt:variant>
        <vt:i4>0</vt:i4>
      </vt:variant>
      <vt:variant>
        <vt:i4>5</vt:i4>
      </vt:variant>
      <vt:variant>
        <vt:lpwstr/>
      </vt:variant>
      <vt:variant>
        <vt:lpwstr>_Toc369892052</vt:lpwstr>
      </vt:variant>
      <vt:variant>
        <vt:i4>1966131</vt:i4>
      </vt:variant>
      <vt:variant>
        <vt:i4>374</vt:i4>
      </vt:variant>
      <vt:variant>
        <vt:i4>0</vt:i4>
      </vt:variant>
      <vt:variant>
        <vt:i4>5</vt:i4>
      </vt:variant>
      <vt:variant>
        <vt:lpwstr/>
      </vt:variant>
      <vt:variant>
        <vt:lpwstr>_Toc369892051</vt:lpwstr>
      </vt:variant>
      <vt:variant>
        <vt:i4>1966131</vt:i4>
      </vt:variant>
      <vt:variant>
        <vt:i4>368</vt:i4>
      </vt:variant>
      <vt:variant>
        <vt:i4>0</vt:i4>
      </vt:variant>
      <vt:variant>
        <vt:i4>5</vt:i4>
      </vt:variant>
      <vt:variant>
        <vt:lpwstr/>
      </vt:variant>
      <vt:variant>
        <vt:lpwstr>_Toc369892050</vt:lpwstr>
      </vt:variant>
      <vt:variant>
        <vt:i4>2031667</vt:i4>
      </vt:variant>
      <vt:variant>
        <vt:i4>362</vt:i4>
      </vt:variant>
      <vt:variant>
        <vt:i4>0</vt:i4>
      </vt:variant>
      <vt:variant>
        <vt:i4>5</vt:i4>
      </vt:variant>
      <vt:variant>
        <vt:lpwstr/>
      </vt:variant>
      <vt:variant>
        <vt:lpwstr>_Toc369892049</vt:lpwstr>
      </vt:variant>
      <vt:variant>
        <vt:i4>2031667</vt:i4>
      </vt:variant>
      <vt:variant>
        <vt:i4>356</vt:i4>
      </vt:variant>
      <vt:variant>
        <vt:i4>0</vt:i4>
      </vt:variant>
      <vt:variant>
        <vt:i4>5</vt:i4>
      </vt:variant>
      <vt:variant>
        <vt:lpwstr/>
      </vt:variant>
      <vt:variant>
        <vt:lpwstr>_Toc369892048</vt:lpwstr>
      </vt:variant>
      <vt:variant>
        <vt:i4>2031667</vt:i4>
      </vt:variant>
      <vt:variant>
        <vt:i4>350</vt:i4>
      </vt:variant>
      <vt:variant>
        <vt:i4>0</vt:i4>
      </vt:variant>
      <vt:variant>
        <vt:i4>5</vt:i4>
      </vt:variant>
      <vt:variant>
        <vt:lpwstr/>
      </vt:variant>
      <vt:variant>
        <vt:lpwstr>_Toc369892047</vt:lpwstr>
      </vt:variant>
      <vt:variant>
        <vt:i4>2031667</vt:i4>
      </vt:variant>
      <vt:variant>
        <vt:i4>344</vt:i4>
      </vt:variant>
      <vt:variant>
        <vt:i4>0</vt:i4>
      </vt:variant>
      <vt:variant>
        <vt:i4>5</vt:i4>
      </vt:variant>
      <vt:variant>
        <vt:lpwstr/>
      </vt:variant>
      <vt:variant>
        <vt:lpwstr>_Toc369892046</vt:lpwstr>
      </vt:variant>
      <vt:variant>
        <vt:i4>2031667</vt:i4>
      </vt:variant>
      <vt:variant>
        <vt:i4>338</vt:i4>
      </vt:variant>
      <vt:variant>
        <vt:i4>0</vt:i4>
      </vt:variant>
      <vt:variant>
        <vt:i4>5</vt:i4>
      </vt:variant>
      <vt:variant>
        <vt:lpwstr/>
      </vt:variant>
      <vt:variant>
        <vt:lpwstr>_Toc369892045</vt:lpwstr>
      </vt:variant>
      <vt:variant>
        <vt:i4>2031667</vt:i4>
      </vt:variant>
      <vt:variant>
        <vt:i4>332</vt:i4>
      </vt:variant>
      <vt:variant>
        <vt:i4>0</vt:i4>
      </vt:variant>
      <vt:variant>
        <vt:i4>5</vt:i4>
      </vt:variant>
      <vt:variant>
        <vt:lpwstr/>
      </vt:variant>
      <vt:variant>
        <vt:lpwstr>_Toc369892044</vt:lpwstr>
      </vt:variant>
      <vt:variant>
        <vt:i4>2031667</vt:i4>
      </vt:variant>
      <vt:variant>
        <vt:i4>326</vt:i4>
      </vt:variant>
      <vt:variant>
        <vt:i4>0</vt:i4>
      </vt:variant>
      <vt:variant>
        <vt:i4>5</vt:i4>
      </vt:variant>
      <vt:variant>
        <vt:lpwstr/>
      </vt:variant>
      <vt:variant>
        <vt:lpwstr>_Toc369892043</vt:lpwstr>
      </vt:variant>
      <vt:variant>
        <vt:i4>2031667</vt:i4>
      </vt:variant>
      <vt:variant>
        <vt:i4>320</vt:i4>
      </vt:variant>
      <vt:variant>
        <vt:i4>0</vt:i4>
      </vt:variant>
      <vt:variant>
        <vt:i4>5</vt:i4>
      </vt:variant>
      <vt:variant>
        <vt:lpwstr/>
      </vt:variant>
      <vt:variant>
        <vt:lpwstr>_Toc369892042</vt:lpwstr>
      </vt:variant>
      <vt:variant>
        <vt:i4>2031667</vt:i4>
      </vt:variant>
      <vt:variant>
        <vt:i4>314</vt:i4>
      </vt:variant>
      <vt:variant>
        <vt:i4>0</vt:i4>
      </vt:variant>
      <vt:variant>
        <vt:i4>5</vt:i4>
      </vt:variant>
      <vt:variant>
        <vt:lpwstr/>
      </vt:variant>
      <vt:variant>
        <vt:lpwstr>_Toc369892041</vt:lpwstr>
      </vt:variant>
      <vt:variant>
        <vt:i4>2031667</vt:i4>
      </vt:variant>
      <vt:variant>
        <vt:i4>308</vt:i4>
      </vt:variant>
      <vt:variant>
        <vt:i4>0</vt:i4>
      </vt:variant>
      <vt:variant>
        <vt:i4>5</vt:i4>
      </vt:variant>
      <vt:variant>
        <vt:lpwstr/>
      </vt:variant>
      <vt:variant>
        <vt:lpwstr>_Toc369892040</vt:lpwstr>
      </vt:variant>
      <vt:variant>
        <vt:i4>1572915</vt:i4>
      </vt:variant>
      <vt:variant>
        <vt:i4>302</vt:i4>
      </vt:variant>
      <vt:variant>
        <vt:i4>0</vt:i4>
      </vt:variant>
      <vt:variant>
        <vt:i4>5</vt:i4>
      </vt:variant>
      <vt:variant>
        <vt:lpwstr/>
      </vt:variant>
      <vt:variant>
        <vt:lpwstr>_Toc369892039</vt:lpwstr>
      </vt:variant>
      <vt:variant>
        <vt:i4>1572915</vt:i4>
      </vt:variant>
      <vt:variant>
        <vt:i4>296</vt:i4>
      </vt:variant>
      <vt:variant>
        <vt:i4>0</vt:i4>
      </vt:variant>
      <vt:variant>
        <vt:i4>5</vt:i4>
      </vt:variant>
      <vt:variant>
        <vt:lpwstr/>
      </vt:variant>
      <vt:variant>
        <vt:lpwstr>_Toc369892038</vt:lpwstr>
      </vt:variant>
      <vt:variant>
        <vt:i4>1572915</vt:i4>
      </vt:variant>
      <vt:variant>
        <vt:i4>290</vt:i4>
      </vt:variant>
      <vt:variant>
        <vt:i4>0</vt:i4>
      </vt:variant>
      <vt:variant>
        <vt:i4>5</vt:i4>
      </vt:variant>
      <vt:variant>
        <vt:lpwstr/>
      </vt:variant>
      <vt:variant>
        <vt:lpwstr>_Toc369892037</vt:lpwstr>
      </vt:variant>
      <vt:variant>
        <vt:i4>1572915</vt:i4>
      </vt:variant>
      <vt:variant>
        <vt:i4>284</vt:i4>
      </vt:variant>
      <vt:variant>
        <vt:i4>0</vt:i4>
      </vt:variant>
      <vt:variant>
        <vt:i4>5</vt:i4>
      </vt:variant>
      <vt:variant>
        <vt:lpwstr/>
      </vt:variant>
      <vt:variant>
        <vt:lpwstr>_Toc369892036</vt:lpwstr>
      </vt:variant>
      <vt:variant>
        <vt:i4>1572915</vt:i4>
      </vt:variant>
      <vt:variant>
        <vt:i4>278</vt:i4>
      </vt:variant>
      <vt:variant>
        <vt:i4>0</vt:i4>
      </vt:variant>
      <vt:variant>
        <vt:i4>5</vt:i4>
      </vt:variant>
      <vt:variant>
        <vt:lpwstr/>
      </vt:variant>
      <vt:variant>
        <vt:lpwstr>_Toc369892035</vt:lpwstr>
      </vt:variant>
      <vt:variant>
        <vt:i4>1572915</vt:i4>
      </vt:variant>
      <vt:variant>
        <vt:i4>272</vt:i4>
      </vt:variant>
      <vt:variant>
        <vt:i4>0</vt:i4>
      </vt:variant>
      <vt:variant>
        <vt:i4>5</vt:i4>
      </vt:variant>
      <vt:variant>
        <vt:lpwstr/>
      </vt:variant>
      <vt:variant>
        <vt:lpwstr>_Toc369892034</vt:lpwstr>
      </vt:variant>
      <vt:variant>
        <vt:i4>1572915</vt:i4>
      </vt:variant>
      <vt:variant>
        <vt:i4>266</vt:i4>
      </vt:variant>
      <vt:variant>
        <vt:i4>0</vt:i4>
      </vt:variant>
      <vt:variant>
        <vt:i4>5</vt:i4>
      </vt:variant>
      <vt:variant>
        <vt:lpwstr/>
      </vt:variant>
      <vt:variant>
        <vt:lpwstr>_Toc369892033</vt:lpwstr>
      </vt:variant>
      <vt:variant>
        <vt:i4>1572915</vt:i4>
      </vt:variant>
      <vt:variant>
        <vt:i4>260</vt:i4>
      </vt:variant>
      <vt:variant>
        <vt:i4>0</vt:i4>
      </vt:variant>
      <vt:variant>
        <vt:i4>5</vt:i4>
      </vt:variant>
      <vt:variant>
        <vt:lpwstr/>
      </vt:variant>
      <vt:variant>
        <vt:lpwstr>_Toc369892032</vt:lpwstr>
      </vt:variant>
      <vt:variant>
        <vt:i4>1572915</vt:i4>
      </vt:variant>
      <vt:variant>
        <vt:i4>254</vt:i4>
      </vt:variant>
      <vt:variant>
        <vt:i4>0</vt:i4>
      </vt:variant>
      <vt:variant>
        <vt:i4>5</vt:i4>
      </vt:variant>
      <vt:variant>
        <vt:lpwstr/>
      </vt:variant>
      <vt:variant>
        <vt:lpwstr>_Toc369892031</vt:lpwstr>
      </vt:variant>
      <vt:variant>
        <vt:i4>1572915</vt:i4>
      </vt:variant>
      <vt:variant>
        <vt:i4>248</vt:i4>
      </vt:variant>
      <vt:variant>
        <vt:i4>0</vt:i4>
      </vt:variant>
      <vt:variant>
        <vt:i4>5</vt:i4>
      </vt:variant>
      <vt:variant>
        <vt:lpwstr/>
      </vt:variant>
      <vt:variant>
        <vt:lpwstr>_Toc369892030</vt:lpwstr>
      </vt:variant>
      <vt:variant>
        <vt:i4>1638451</vt:i4>
      </vt:variant>
      <vt:variant>
        <vt:i4>242</vt:i4>
      </vt:variant>
      <vt:variant>
        <vt:i4>0</vt:i4>
      </vt:variant>
      <vt:variant>
        <vt:i4>5</vt:i4>
      </vt:variant>
      <vt:variant>
        <vt:lpwstr/>
      </vt:variant>
      <vt:variant>
        <vt:lpwstr>_Toc369892029</vt:lpwstr>
      </vt:variant>
      <vt:variant>
        <vt:i4>1638451</vt:i4>
      </vt:variant>
      <vt:variant>
        <vt:i4>236</vt:i4>
      </vt:variant>
      <vt:variant>
        <vt:i4>0</vt:i4>
      </vt:variant>
      <vt:variant>
        <vt:i4>5</vt:i4>
      </vt:variant>
      <vt:variant>
        <vt:lpwstr/>
      </vt:variant>
      <vt:variant>
        <vt:lpwstr>_Toc369892028</vt:lpwstr>
      </vt:variant>
      <vt:variant>
        <vt:i4>1638451</vt:i4>
      </vt:variant>
      <vt:variant>
        <vt:i4>230</vt:i4>
      </vt:variant>
      <vt:variant>
        <vt:i4>0</vt:i4>
      </vt:variant>
      <vt:variant>
        <vt:i4>5</vt:i4>
      </vt:variant>
      <vt:variant>
        <vt:lpwstr/>
      </vt:variant>
      <vt:variant>
        <vt:lpwstr>_Toc369892027</vt:lpwstr>
      </vt:variant>
      <vt:variant>
        <vt:i4>1638451</vt:i4>
      </vt:variant>
      <vt:variant>
        <vt:i4>224</vt:i4>
      </vt:variant>
      <vt:variant>
        <vt:i4>0</vt:i4>
      </vt:variant>
      <vt:variant>
        <vt:i4>5</vt:i4>
      </vt:variant>
      <vt:variant>
        <vt:lpwstr/>
      </vt:variant>
      <vt:variant>
        <vt:lpwstr>_Toc369892026</vt:lpwstr>
      </vt:variant>
      <vt:variant>
        <vt:i4>1638451</vt:i4>
      </vt:variant>
      <vt:variant>
        <vt:i4>218</vt:i4>
      </vt:variant>
      <vt:variant>
        <vt:i4>0</vt:i4>
      </vt:variant>
      <vt:variant>
        <vt:i4>5</vt:i4>
      </vt:variant>
      <vt:variant>
        <vt:lpwstr/>
      </vt:variant>
      <vt:variant>
        <vt:lpwstr>_Toc369892025</vt:lpwstr>
      </vt:variant>
      <vt:variant>
        <vt:i4>1638451</vt:i4>
      </vt:variant>
      <vt:variant>
        <vt:i4>212</vt:i4>
      </vt:variant>
      <vt:variant>
        <vt:i4>0</vt:i4>
      </vt:variant>
      <vt:variant>
        <vt:i4>5</vt:i4>
      </vt:variant>
      <vt:variant>
        <vt:lpwstr/>
      </vt:variant>
      <vt:variant>
        <vt:lpwstr>_Toc369892024</vt:lpwstr>
      </vt:variant>
      <vt:variant>
        <vt:i4>1638451</vt:i4>
      </vt:variant>
      <vt:variant>
        <vt:i4>206</vt:i4>
      </vt:variant>
      <vt:variant>
        <vt:i4>0</vt:i4>
      </vt:variant>
      <vt:variant>
        <vt:i4>5</vt:i4>
      </vt:variant>
      <vt:variant>
        <vt:lpwstr/>
      </vt:variant>
      <vt:variant>
        <vt:lpwstr>_Toc369892023</vt:lpwstr>
      </vt:variant>
      <vt:variant>
        <vt:i4>1638451</vt:i4>
      </vt:variant>
      <vt:variant>
        <vt:i4>200</vt:i4>
      </vt:variant>
      <vt:variant>
        <vt:i4>0</vt:i4>
      </vt:variant>
      <vt:variant>
        <vt:i4>5</vt:i4>
      </vt:variant>
      <vt:variant>
        <vt:lpwstr/>
      </vt:variant>
      <vt:variant>
        <vt:lpwstr>_Toc369892022</vt:lpwstr>
      </vt:variant>
      <vt:variant>
        <vt:i4>1638451</vt:i4>
      </vt:variant>
      <vt:variant>
        <vt:i4>194</vt:i4>
      </vt:variant>
      <vt:variant>
        <vt:i4>0</vt:i4>
      </vt:variant>
      <vt:variant>
        <vt:i4>5</vt:i4>
      </vt:variant>
      <vt:variant>
        <vt:lpwstr/>
      </vt:variant>
      <vt:variant>
        <vt:lpwstr>_Toc369892021</vt:lpwstr>
      </vt:variant>
      <vt:variant>
        <vt:i4>1638451</vt:i4>
      </vt:variant>
      <vt:variant>
        <vt:i4>188</vt:i4>
      </vt:variant>
      <vt:variant>
        <vt:i4>0</vt:i4>
      </vt:variant>
      <vt:variant>
        <vt:i4>5</vt:i4>
      </vt:variant>
      <vt:variant>
        <vt:lpwstr/>
      </vt:variant>
      <vt:variant>
        <vt:lpwstr>_Toc369892020</vt:lpwstr>
      </vt:variant>
      <vt:variant>
        <vt:i4>1703987</vt:i4>
      </vt:variant>
      <vt:variant>
        <vt:i4>182</vt:i4>
      </vt:variant>
      <vt:variant>
        <vt:i4>0</vt:i4>
      </vt:variant>
      <vt:variant>
        <vt:i4>5</vt:i4>
      </vt:variant>
      <vt:variant>
        <vt:lpwstr/>
      </vt:variant>
      <vt:variant>
        <vt:lpwstr>_Toc369892019</vt:lpwstr>
      </vt:variant>
      <vt:variant>
        <vt:i4>1703987</vt:i4>
      </vt:variant>
      <vt:variant>
        <vt:i4>176</vt:i4>
      </vt:variant>
      <vt:variant>
        <vt:i4>0</vt:i4>
      </vt:variant>
      <vt:variant>
        <vt:i4>5</vt:i4>
      </vt:variant>
      <vt:variant>
        <vt:lpwstr/>
      </vt:variant>
      <vt:variant>
        <vt:lpwstr>_Toc369892018</vt:lpwstr>
      </vt:variant>
      <vt:variant>
        <vt:i4>1703987</vt:i4>
      </vt:variant>
      <vt:variant>
        <vt:i4>170</vt:i4>
      </vt:variant>
      <vt:variant>
        <vt:i4>0</vt:i4>
      </vt:variant>
      <vt:variant>
        <vt:i4>5</vt:i4>
      </vt:variant>
      <vt:variant>
        <vt:lpwstr/>
      </vt:variant>
      <vt:variant>
        <vt:lpwstr>_Toc369892017</vt:lpwstr>
      </vt:variant>
      <vt:variant>
        <vt:i4>1703987</vt:i4>
      </vt:variant>
      <vt:variant>
        <vt:i4>164</vt:i4>
      </vt:variant>
      <vt:variant>
        <vt:i4>0</vt:i4>
      </vt:variant>
      <vt:variant>
        <vt:i4>5</vt:i4>
      </vt:variant>
      <vt:variant>
        <vt:lpwstr/>
      </vt:variant>
      <vt:variant>
        <vt:lpwstr>_Toc369892016</vt:lpwstr>
      </vt:variant>
      <vt:variant>
        <vt:i4>1703987</vt:i4>
      </vt:variant>
      <vt:variant>
        <vt:i4>158</vt:i4>
      </vt:variant>
      <vt:variant>
        <vt:i4>0</vt:i4>
      </vt:variant>
      <vt:variant>
        <vt:i4>5</vt:i4>
      </vt:variant>
      <vt:variant>
        <vt:lpwstr/>
      </vt:variant>
      <vt:variant>
        <vt:lpwstr>_Toc369892015</vt:lpwstr>
      </vt:variant>
      <vt:variant>
        <vt:i4>1703987</vt:i4>
      </vt:variant>
      <vt:variant>
        <vt:i4>152</vt:i4>
      </vt:variant>
      <vt:variant>
        <vt:i4>0</vt:i4>
      </vt:variant>
      <vt:variant>
        <vt:i4>5</vt:i4>
      </vt:variant>
      <vt:variant>
        <vt:lpwstr/>
      </vt:variant>
      <vt:variant>
        <vt:lpwstr>_Toc369892014</vt:lpwstr>
      </vt:variant>
      <vt:variant>
        <vt:i4>1703987</vt:i4>
      </vt:variant>
      <vt:variant>
        <vt:i4>146</vt:i4>
      </vt:variant>
      <vt:variant>
        <vt:i4>0</vt:i4>
      </vt:variant>
      <vt:variant>
        <vt:i4>5</vt:i4>
      </vt:variant>
      <vt:variant>
        <vt:lpwstr/>
      </vt:variant>
      <vt:variant>
        <vt:lpwstr>_Toc369892013</vt:lpwstr>
      </vt:variant>
      <vt:variant>
        <vt:i4>1703987</vt:i4>
      </vt:variant>
      <vt:variant>
        <vt:i4>140</vt:i4>
      </vt:variant>
      <vt:variant>
        <vt:i4>0</vt:i4>
      </vt:variant>
      <vt:variant>
        <vt:i4>5</vt:i4>
      </vt:variant>
      <vt:variant>
        <vt:lpwstr/>
      </vt:variant>
      <vt:variant>
        <vt:lpwstr>_Toc369892012</vt:lpwstr>
      </vt:variant>
      <vt:variant>
        <vt:i4>1703987</vt:i4>
      </vt:variant>
      <vt:variant>
        <vt:i4>134</vt:i4>
      </vt:variant>
      <vt:variant>
        <vt:i4>0</vt:i4>
      </vt:variant>
      <vt:variant>
        <vt:i4>5</vt:i4>
      </vt:variant>
      <vt:variant>
        <vt:lpwstr/>
      </vt:variant>
      <vt:variant>
        <vt:lpwstr>_Toc369892011</vt:lpwstr>
      </vt:variant>
      <vt:variant>
        <vt:i4>1703987</vt:i4>
      </vt:variant>
      <vt:variant>
        <vt:i4>128</vt:i4>
      </vt:variant>
      <vt:variant>
        <vt:i4>0</vt:i4>
      </vt:variant>
      <vt:variant>
        <vt:i4>5</vt:i4>
      </vt:variant>
      <vt:variant>
        <vt:lpwstr/>
      </vt:variant>
      <vt:variant>
        <vt:lpwstr>_Toc369892010</vt:lpwstr>
      </vt:variant>
      <vt:variant>
        <vt:i4>1769523</vt:i4>
      </vt:variant>
      <vt:variant>
        <vt:i4>122</vt:i4>
      </vt:variant>
      <vt:variant>
        <vt:i4>0</vt:i4>
      </vt:variant>
      <vt:variant>
        <vt:i4>5</vt:i4>
      </vt:variant>
      <vt:variant>
        <vt:lpwstr/>
      </vt:variant>
      <vt:variant>
        <vt:lpwstr>_Toc369892009</vt:lpwstr>
      </vt:variant>
      <vt:variant>
        <vt:i4>1769523</vt:i4>
      </vt:variant>
      <vt:variant>
        <vt:i4>116</vt:i4>
      </vt:variant>
      <vt:variant>
        <vt:i4>0</vt:i4>
      </vt:variant>
      <vt:variant>
        <vt:i4>5</vt:i4>
      </vt:variant>
      <vt:variant>
        <vt:lpwstr/>
      </vt:variant>
      <vt:variant>
        <vt:lpwstr>_Toc369892008</vt:lpwstr>
      </vt:variant>
      <vt:variant>
        <vt:i4>1769523</vt:i4>
      </vt:variant>
      <vt:variant>
        <vt:i4>110</vt:i4>
      </vt:variant>
      <vt:variant>
        <vt:i4>0</vt:i4>
      </vt:variant>
      <vt:variant>
        <vt:i4>5</vt:i4>
      </vt:variant>
      <vt:variant>
        <vt:lpwstr/>
      </vt:variant>
      <vt:variant>
        <vt:lpwstr>_Toc369892007</vt:lpwstr>
      </vt:variant>
      <vt:variant>
        <vt:i4>1769523</vt:i4>
      </vt:variant>
      <vt:variant>
        <vt:i4>104</vt:i4>
      </vt:variant>
      <vt:variant>
        <vt:i4>0</vt:i4>
      </vt:variant>
      <vt:variant>
        <vt:i4>5</vt:i4>
      </vt:variant>
      <vt:variant>
        <vt:lpwstr/>
      </vt:variant>
      <vt:variant>
        <vt:lpwstr>_Toc369892006</vt:lpwstr>
      </vt:variant>
      <vt:variant>
        <vt:i4>1769523</vt:i4>
      </vt:variant>
      <vt:variant>
        <vt:i4>98</vt:i4>
      </vt:variant>
      <vt:variant>
        <vt:i4>0</vt:i4>
      </vt:variant>
      <vt:variant>
        <vt:i4>5</vt:i4>
      </vt:variant>
      <vt:variant>
        <vt:lpwstr/>
      </vt:variant>
      <vt:variant>
        <vt:lpwstr>_Toc369892005</vt:lpwstr>
      </vt:variant>
      <vt:variant>
        <vt:i4>1769523</vt:i4>
      </vt:variant>
      <vt:variant>
        <vt:i4>92</vt:i4>
      </vt:variant>
      <vt:variant>
        <vt:i4>0</vt:i4>
      </vt:variant>
      <vt:variant>
        <vt:i4>5</vt:i4>
      </vt:variant>
      <vt:variant>
        <vt:lpwstr/>
      </vt:variant>
      <vt:variant>
        <vt:lpwstr>_Toc369892004</vt:lpwstr>
      </vt:variant>
      <vt:variant>
        <vt:i4>1769523</vt:i4>
      </vt:variant>
      <vt:variant>
        <vt:i4>86</vt:i4>
      </vt:variant>
      <vt:variant>
        <vt:i4>0</vt:i4>
      </vt:variant>
      <vt:variant>
        <vt:i4>5</vt:i4>
      </vt:variant>
      <vt:variant>
        <vt:lpwstr/>
      </vt:variant>
      <vt:variant>
        <vt:lpwstr>_Toc369892003</vt:lpwstr>
      </vt:variant>
      <vt:variant>
        <vt:i4>1769523</vt:i4>
      </vt:variant>
      <vt:variant>
        <vt:i4>80</vt:i4>
      </vt:variant>
      <vt:variant>
        <vt:i4>0</vt:i4>
      </vt:variant>
      <vt:variant>
        <vt:i4>5</vt:i4>
      </vt:variant>
      <vt:variant>
        <vt:lpwstr/>
      </vt:variant>
      <vt:variant>
        <vt:lpwstr>_Toc369892002</vt:lpwstr>
      </vt:variant>
      <vt:variant>
        <vt:i4>1769523</vt:i4>
      </vt:variant>
      <vt:variant>
        <vt:i4>74</vt:i4>
      </vt:variant>
      <vt:variant>
        <vt:i4>0</vt:i4>
      </vt:variant>
      <vt:variant>
        <vt:i4>5</vt:i4>
      </vt:variant>
      <vt:variant>
        <vt:lpwstr/>
      </vt:variant>
      <vt:variant>
        <vt:lpwstr>_Toc369892001</vt:lpwstr>
      </vt:variant>
      <vt:variant>
        <vt:i4>1769523</vt:i4>
      </vt:variant>
      <vt:variant>
        <vt:i4>68</vt:i4>
      </vt:variant>
      <vt:variant>
        <vt:i4>0</vt:i4>
      </vt:variant>
      <vt:variant>
        <vt:i4>5</vt:i4>
      </vt:variant>
      <vt:variant>
        <vt:lpwstr/>
      </vt:variant>
      <vt:variant>
        <vt:lpwstr>_Toc369892000</vt:lpwstr>
      </vt:variant>
      <vt:variant>
        <vt:i4>1114170</vt:i4>
      </vt:variant>
      <vt:variant>
        <vt:i4>62</vt:i4>
      </vt:variant>
      <vt:variant>
        <vt:i4>0</vt:i4>
      </vt:variant>
      <vt:variant>
        <vt:i4>5</vt:i4>
      </vt:variant>
      <vt:variant>
        <vt:lpwstr/>
      </vt:variant>
      <vt:variant>
        <vt:lpwstr>_Toc369891999</vt:lpwstr>
      </vt:variant>
      <vt:variant>
        <vt:i4>1114170</vt:i4>
      </vt:variant>
      <vt:variant>
        <vt:i4>56</vt:i4>
      </vt:variant>
      <vt:variant>
        <vt:i4>0</vt:i4>
      </vt:variant>
      <vt:variant>
        <vt:i4>5</vt:i4>
      </vt:variant>
      <vt:variant>
        <vt:lpwstr/>
      </vt:variant>
      <vt:variant>
        <vt:lpwstr>_Toc369891998</vt:lpwstr>
      </vt:variant>
      <vt:variant>
        <vt:i4>1114170</vt:i4>
      </vt:variant>
      <vt:variant>
        <vt:i4>50</vt:i4>
      </vt:variant>
      <vt:variant>
        <vt:i4>0</vt:i4>
      </vt:variant>
      <vt:variant>
        <vt:i4>5</vt:i4>
      </vt:variant>
      <vt:variant>
        <vt:lpwstr/>
      </vt:variant>
      <vt:variant>
        <vt:lpwstr>_Toc369891997</vt:lpwstr>
      </vt:variant>
      <vt:variant>
        <vt:i4>1114170</vt:i4>
      </vt:variant>
      <vt:variant>
        <vt:i4>44</vt:i4>
      </vt:variant>
      <vt:variant>
        <vt:i4>0</vt:i4>
      </vt:variant>
      <vt:variant>
        <vt:i4>5</vt:i4>
      </vt:variant>
      <vt:variant>
        <vt:lpwstr/>
      </vt:variant>
      <vt:variant>
        <vt:lpwstr>_Toc369891996</vt:lpwstr>
      </vt:variant>
      <vt:variant>
        <vt:i4>1114170</vt:i4>
      </vt:variant>
      <vt:variant>
        <vt:i4>38</vt:i4>
      </vt:variant>
      <vt:variant>
        <vt:i4>0</vt:i4>
      </vt:variant>
      <vt:variant>
        <vt:i4>5</vt:i4>
      </vt:variant>
      <vt:variant>
        <vt:lpwstr/>
      </vt:variant>
      <vt:variant>
        <vt:lpwstr>_Toc369891995</vt:lpwstr>
      </vt:variant>
      <vt:variant>
        <vt:i4>1114170</vt:i4>
      </vt:variant>
      <vt:variant>
        <vt:i4>32</vt:i4>
      </vt:variant>
      <vt:variant>
        <vt:i4>0</vt:i4>
      </vt:variant>
      <vt:variant>
        <vt:i4>5</vt:i4>
      </vt:variant>
      <vt:variant>
        <vt:lpwstr/>
      </vt:variant>
      <vt:variant>
        <vt:lpwstr>_Toc369891994</vt:lpwstr>
      </vt:variant>
      <vt:variant>
        <vt:i4>1114170</vt:i4>
      </vt:variant>
      <vt:variant>
        <vt:i4>26</vt:i4>
      </vt:variant>
      <vt:variant>
        <vt:i4>0</vt:i4>
      </vt:variant>
      <vt:variant>
        <vt:i4>5</vt:i4>
      </vt:variant>
      <vt:variant>
        <vt:lpwstr/>
      </vt:variant>
      <vt:variant>
        <vt:lpwstr>_Toc369891993</vt:lpwstr>
      </vt:variant>
      <vt:variant>
        <vt:i4>1114170</vt:i4>
      </vt:variant>
      <vt:variant>
        <vt:i4>20</vt:i4>
      </vt:variant>
      <vt:variant>
        <vt:i4>0</vt:i4>
      </vt:variant>
      <vt:variant>
        <vt:i4>5</vt:i4>
      </vt:variant>
      <vt:variant>
        <vt:lpwstr/>
      </vt:variant>
      <vt:variant>
        <vt:lpwstr>_Toc369891992</vt:lpwstr>
      </vt:variant>
      <vt:variant>
        <vt:i4>1114170</vt:i4>
      </vt:variant>
      <vt:variant>
        <vt:i4>14</vt:i4>
      </vt:variant>
      <vt:variant>
        <vt:i4>0</vt:i4>
      </vt:variant>
      <vt:variant>
        <vt:i4>5</vt:i4>
      </vt:variant>
      <vt:variant>
        <vt:lpwstr/>
      </vt:variant>
      <vt:variant>
        <vt:lpwstr>_Toc369891991</vt:lpwstr>
      </vt:variant>
      <vt:variant>
        <vt:i4>1114170</vt:i4>
      </vt:variant>
      <vt:variant>
        <vt:i4>8</vt:i4>
      </vt:variant>
      <vt:variant>
        <vt:i4>0</vt:i4>
      </vt:variant>
      <vt:variant>
        <vt:i4>5</vt:i4>
      </vt:variant>
      <vt:variant>
        <vt:lpwstr/>
      </vt:variant>
      <vt:variant>
        <vt:lpwstr>_Toc369891990</vt:lpwstr>
      </vt:variant>
      <vt:variant>
        <vt:i4>1048634</vt:i4>
      </vt:variant>
      <vt:variant>
        <vt:i4>2</vt:i4>
      </vt:variant>
      <vt:variant>
        <vt:i4>0</vt:i4>
      </vt:variant>
      <vt:variant>
        <vt:i4>5</vt:i4>
      </vt:variant>
      <vt:variant>
        <vt:lpwstr/>
      </vt:variant>
      <vt:variant>
        <vt:lpwstr>_Toc369891989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windows2</dc:creator>
  <cp:keywords/>
  <dc:description/>
  <cp:lastModifiedBy>seraq şahin</cp:lastModifiedBy>
  <cp:revision>2</cp:revision>
  <cp:lastPrinted>2021-04-22T10:28:00Z</cp:lastPrinted>
  <dcterms:created xsi:type="dcterms:W3CDTF">2021-10-14T11:11:00Z</dcterms:created>
  <dcterms:modified xsi:type="dcterms:W3CDTF">2021-10-14T11:11:00Z</dcterms:modified>
</cp:coreProperties>
</file>