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8642"/>
      </w:tblGrid>
      <w:tr w:rsidR="00DD4138" w:rsidTr="00DC304F">
        <w:trPr>
          <w:trHeight w:val="1651"/>
        </w:trPr>
        <w:tc>
          <w:tcPr>
            <w:tcW w:w="8642" w:type="dxa"/>
          </w:tcPr>
          <w:p w:rsidR="00DD4138" w:rsidRPr="00DD4138" w:rsidRDefault="00DC304F" w:rsidP="00DD4138">
            <w:pPr>
              <w:jc w:val="center"/>
              <w:rPr>
                <w:b/>
                <w:sz w:val="24"/>
                <w:szCs w:val="24"/>
              </w:rPr>
            </w:pPr>
            <w:r w:rsidRPr="00DC304F">
              <w:rPr>
                <w:b/>
                <w:noProof/>
                <w:sz w:val="24"/>
                <w:szCs w:val="24"/>
                <w:lang w:eastAsia="tr-TR"/>
              </w:rPr>
              <w:drawing>
                <wp:anchor distT="0" distB="0" distL="114300" distR="114300" simplePos="0" relativeHeight="251658240" behindDoc="1" locked="0" layoutInCell="1" allowOverlap="0">
                  <wp:simplePos x="0" y="0"/>
                  <wp:positionH relativeFrom="column">
                    <wp:posOffset>47625</wp:posOffset>
                  </wp:positionH>
                  <wp:positionV relativeFrom="page">
                    <wp:posOffset>46355</wp:posOffset>
                  </wp:positionV>
                  <wp:extent cx="982800" cy="982800"/>
                  <wp:effectExtent l="0" t="0" r="8255" b="8255"/>
                  <wp:wrapNone/>
                  <wp:docPr id="1" name="Resim 1" descr="C:\Users\COMU\Desktop\emoji\Çomü-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Desktop\emoji\Çomü-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138" w:rsidRPr="00DD4138">
              <w:rPr>
                <w:b/>
                <w:sz w:val="24"/>
                <w:szCs w:val="24"/>
              </w:rPr>
              <w:t>ÇANAKKALE ONSEKİZ MART ÜNİVERSİTESİ</w:t>
            </w:r>
          </w:p>
          <w:p w:rsidR="00DD4138" w:rsidRPr="00DD4138" w:rsidRDefault="001923BE" w:rsidP="00DD4138">
            <w:pPr>
              <w:jc w:val="center"/>
              <w:rPr>
                <w:b/>
                <w:sz w:val="24"/>
                <w:szCs w:val="24"/>
              </w:rPr>
            </w:pPr>
            <w:r>
              <w:rPr>
                <w:b/>
                <w:sz w:val="24"/>
                <w:szCs w:val="24"/>
              </w:rPr>
              <w:t xml:space="preserve">                             </w:t>
            </w:r>
            <w:r w:rsidR="00366F26">
              <w:rPr>
                <w:b/>
                <w:sz w:val="24"/>
                <w:szCs w:val="24"/>
              </w:rPr>
              <w:t>DENEYSEL ARAŞTIRMALAR UYGULAMA VE ARAŞTIRMA MERKEZİ</w:t>
            </w:r>
          </w:p>
          <w:p w:rsidR="00DD4138" w:rsidRPr="00DD4138" w:rsidRDefault="00DD4138" w:rsidP="00DD4138">
            <w:pPr>
              <w:jc w:val="center"/>
              <w:rPr>
                <w:b/>
                <w:sz w:val="24"/>
                <w:szCs w:val="24"/>
              </w:rPr>
            </w:pPr>
          </w:p>
        </w:tc>
      </w:tr>
      <w:tr w:rsidR="00DD4138" w:rsidTr="00DC304F">
        <w:trPr>
          <w:trHeight w:val="1272"/>
        </w:trPr>
        <w:tc>
          <w:tcPr>
            <w:tcW w:w="8642" w:type="dxa"/>
          </w:tcPr>
          <w:p w:rsidR="00342882" w:rsidRPr="00342882" w:rsidRDefault="001923BE" w:rsidP="00342882">
            <w:pPr>
              <w:jc w:val="both"/>
              <w:rPr>
                <w:rFonts w:cstheme="minorHAnsi"/>
                <w:color w:val="333333"/>
                <w:sz w:val="21"/>
                <w:szCs w:val="21"/>
                <w:shd w:val="clear" w:color="auto" w:fill="FFFFFF"/>
              </w:rPr>
            </w:pPr>
            <w:r w:rsidRPr="00DD4138">
              <w:rPr>
                <w:b/>
                <w:sz w:val="24"/>
                <w:szCs w:val="24"/>
              </w:rPr>
              <w:t>BİRİMİ GÖREV TANIMI</w:t>
            </w:r>
            <w:r w:rsidR="00366F26">
              <w:rPr>
                <w:b/>
                <w:sz w:val="24"/>
                <w:szCs w:val="24"/>
              </w:rPr>
              <w:t>:</w:t>
            </w:r>
            <w:r w:rsidR="00366F26">
              <w:t xml:space="preserve"> </w:t>
            </w:r>
            <w:r w:rsidR="00342882" w:rsidRPr="00342882">
              <w:rPr>
                <w:rFonts w:cstheme="minorHAnsi"/>
                <w:sz w:val="24"/>
                <w:szCs w:val="24"/>
              </w:rPr>
              <w:t>Üretimini ve bakımını üstlendiğimiz deney hayvanlarının refahını sağlayarak, farklı disiplinden araştırmacıları bir arada buluşturup, nitelikli deney, araştırma ve eğitim alt yapısı sağlamaktır.</w:t>
            </w:r>
            <w:r w:rsidR="00342882" w:rsidRPr="00342882">
              <w:rPr>
                <w:rFonts w:cstheme="minorHAnsi"/>
                <w:color w:val="333333"/>
                <w:sz w:val="21"/>
                <w:szCs w:val="21"/>
                <w:shd w:val="clear" w:color="auto" w:fill="FFFFFF"/>
              </w:rPr>
              <w:t xml:space="preserve"> </w:t>
            </w:r>
          </w:p>
          <w:p w:rsidR="00DD4138" w:rsidRPr="00DD4138" w:rsidRDefault="00DD4138" w:rsidP="00081D4B">
            <w:pPr>
              <w:jc w:val="both"/>
              <w:rPr>
                <w:b/>
                <w:sz w:val="24"/>
                <w:szCs w:val="24"/>
              </w:rPr>
            </w:pPr>
          </w:p>
        </w:tc>
      </w:tr>
      <w:tr w:rsidR="00DD4138" w:rsidTr="00DC304F">
        <w:trPr>
          <w:trHeight w:val="2189"/>
        </w:trPr>
        <w:tc>
          <w:tcPr>
            <w:tcW w:w="8642" w:type="dxa"/>
          </w:tcPr>
          <w:p w:rsidR="00DD4138" w:rsidRPr="00DD4138" w:rsidRDefault="00DD4138" w:rsidP="00081D4B">
            <w:pPr>
              <w:jc w:val="both"/>
              <w:rPr>
                <w:b/>
                <w:sz w:val="24"/>
                <w:szCs w:val="24"/>
              </w:rPr>
            </w:pPr>
            <w:r w:rsidRPr="00DD4138">
              <w:rPr>
                <w:b/>
                <w:sz w:val="24"/>
                <w:szCs w:val="24"/>
              </w:rPr>
              <w:t xml:space="preserve">BİRİMİN AMACI: </w:t>
            </w:r>
            <w:r w:rsidR="00081D4B" w:rsidRPr="00770BAD">
              <w:rPr>
                <w:sz w:val="24"/>
                <w:szCs w:val="24"/>
              </w:rPr>
              <w:t xml:space="preserve">Üniversitede deney hayvanları üzerinde yürütülecek her türlü deneysel araştırma ve uygulamanın, etik kurallara uygun bir şekilde hayvan refahı ve hayvan haklarına riayet edilerek yürütülmesi için gerekli alt yapının oluşturulması, deney hayvanlarının kullanılacağı her türlü araştırma projeleri ve eğitim öğretim faaliyetleri için uygun özellikte deney hayvanı yetiştirilmesi ve bakımlarının yapılması, yürütülecek deneysel çalışmalar için alet, </w:t>
            </w:r>
            <w:proofErr w:type="gramStart"/>
            <w:r w:rsidR="00081D4B" w:rsidRPr="00770BAD">
              <w:rPr>
                <w:sz w:val="24"/>
                <w:szCs w:val="24"/>
              </w:rPr>
              <w:t>ekipman</w:t>
            </w:r>
            <w:proofErr w:type="gramEnd"/>
            <w:r w:rsidR="00081D4B" w:rsidRPr="00770BAD">
              <w:rPr>
                <w:sz w:val="24"/>
                <w:szCs w:val="24"/>
              </w:rPr>
              <w:t xml:space="preserve"> ve ortam sağlanması, uygulamaların etik kurallar çerçevesinde ve hayvan refahını ön planda tutan bir ortamda yürütülmesidir.</w:t>
            </w:r>
          </w:p>
        </w:tc>
      </w:tr>
      <w:tr w:rsidR="00DD4138" w:rsidTr="00DC304F">
        <w:trPr>
          <w:trHeight w:val="713"/>
        </w:trPr>
        <w:tc>
          <w:tcPr>
            <w:tcW w:w="8642" w:type="dxa"/>
          </w:tcPr>
          <w:p w:rsidR="00DD4138" w:rsidRPr="00DC304F" w:rsidRDefault="00DD4138">
            <w:pPr>
              <w:rPr>
                <w:b/>
              </w:rPr>
            </w:pPr>
            <w:r w:rsidRPr="00DC304F">
              <w:rPr>
                <w:b/>
              </w:rPr>
              <w:t>BAĞLI OLDUĞU BİRİM:</w:t>
            </w:r>
            <w:r w:rsidR="00654754">
              <w:rPr>
                <w:b/>
              </w:rPr>
              <w:t xml:space="preserve"> </w:t>
            </w:r>
            <w:r w:rsidR="00654754" w:rsidRPr="00405034">
              <w:t>Rektörlük</w:t>
            </w:r>
          </w:p>
        </w:tc>
      </w:tr>
      <w:tr w:rsidR="00DD4138" w:rsidTr="00DC304F">
        <w:trPr>
          <w:trHeight w:val="724"/>
        </w:trPr>
        <w:tc>
          <w:tcPr>
            <w:tcW w:w="8642" w:type="dxa"/>
          </w:tcPr>
          <w:p w:rsidR="00DD4138" w:rsidRPr="00DC304F" w:rsidRDefault="00DD4138">
            <w:pPr>
              <w:rPr>
                <w:b/>
              </w:rPr>
            </w:pPr>
            <w:r w:rsidRPr="00DC304F">
              <w:rPr>
                <w:b/>
              </w:rPr>
              <w:t>BİRİM YÖNETİCİSİNİN ÜNVANI:</w:t>
            </w:r>
            <w:r w:rsidR="00405034">
              <w:rPr>
                <w:b/>
              </w:rPr>
              <w:t xml:space="preserve"> </w:t>
            </w:r>
            <w:r w:rsidR="00405034" w:rsidRPr="00405034">
              <w:t>Müdür</w:t>
            </w:r>
          </w:p>
        </w:tc>
      </w:tr>
      <w:tr w:rsidR="00DD4138" w:rsidTr="00DC304F">
        <w:trPr>
          <w:trHeight w:val="735"/>
        </w:trPr>
        <w:tc>
          <w:tcPr>
            <w:tcW w:w="8642" w:type="dxa"/>
          </w:tcPr>
          <w:p w:rsidR="00DD4138" w:rsidRPr="00DC304F" w:rsidRDefault="00DC304F">
            <w:pPr>
              <w:rPr>
                <w:b/>
              </w:rPr>
            </w:pPr>
            <w:r w:rsidRPr="00DC304F">
              <w:rPr>
                <w:b/>
              </w:rPr>
              <w:t>BAĞLI BİRİMLERİ:</w:t>
            </w:r>
            <w:r w:rsidR="00654754">
              <w:rPr>
                <w:b/>
              </w:rPr>
              <w:t xml:space="preserve"> -</w:t>
            </w:r>
          </w:p>
        </w:tc>
      </w:tr>
      <w:tr w:rsidR="00DD4138" w:rsidTr="00DC304F">
        <w:trPr>
          <w:trHeight w:val="5484"/>
        </w:trPr>
        <w:tc>
          <w:tcPr>
            <w:tcW w:w="8642" w:type="dxa"/>
          </w:tcPr>
          <w:p w:rsidR="00F60FF7" w:rsidRDefault="00DC304F" w:rsidP="00081D4B">
            <w:pPr>
              <w:pStyle w:val="3-normalyaz"/>
              <w:spacing w:line="240" w:lineRule="atLeast"/>
              <w:jc w:val="both"/>
              <w:rPr>
                <w:color w:val="000000"/>
              </w:rPr>
            </w:pPr>
            <w:r w:rsidRPr="00CF71AE">
              <w:rPr>
                <w:b/>
              </w:rPr>
              <w:t>BİRİMİN TEMEL GÖREV VE SORUMLULUKLARI:</w:t>
            </w:r>
            <w:r w:rsidR="00F60FF7">
              <w:rPr>
                <w:color w:val="000000"/>
              </w:rPr>
              <w:t xml:space="preserve">  </w:t>
            </w:r>
          </w:p>
          <w:p w:rsidR="00D46341" w:rsidRPr="00D46341" w:rsidRDefault="00F60FF7" w:rsidP="00D46341">
            <w:pPr>
              <w:pStyle w:val="3-normalyaz"/>
              <w:numPr>
                <w:ilvl w:val="0"/>
                <w:numId w:val="1"/>
              </w:numPr>
              <w:spacing w:line="240" w:lineRule="atLeast"/>
              <w:jc w:val="both"/>
              <w:rPr>
                <w:color w:val="000000"/>
              </w:rPr>
            </w:pPr>
            <w:r>
              <w:rPr>
                <w:color w:val="000000"/>
              </w:rPr>
              <w:t>D</w:t>
            </w:r>
            <w:r w:rsidR="00081D4B" w:rsidRPr="00CF71AE">
              <w:rPr>
                <w:color w:val="000000"/>
              </w:rPr>
              <w:t>eney hayvanlarının sağlıklı olarak yetiştirilmeleri, bakılmaları ve uygun şekilde kullanılmalarına</w:t>
            </w:r>
            <w:r w:rsidR="00D643F1">
              <w:rPr>
                <w:color w:val="000000"/>
              </w:rPr>
              <w:t xml:space="preserve"> olanak sağlamak</w:t>
            </w:r>
            <w:r w:rsidR="00081D4B" w:rsidRPr="00CF71AE">
              <w:rPr>
                <w:color w:val="000000"/>
              </w:rPr>
              <w:t>,</w:t>
            </w:r>
          </w:p>
          <w:p w:rsidR="00081D4B" w:rsidRPr="00CF71AE" w:rsidRDefault="00081D4B" w:rsidP="00D46341">
            <w:pPr>
              <w:pStyle w:val="3-normalyaz"/>
              <w:numPr>
                <w:ilvl w:val="0"/>
                <w:numId w:val="1"/>
              </w:numPr>
              <w:spacing w:line="240" w:lineRule="atLeast"/>
              <w:jc w:val="both"/>
              <w:rPr>
                <w:color w:val="000000"/>
              </w:rPr>
            </w:pPr>
            <w:r w:rsidRPr="00CF71AE">
              <w:rPr>
                <w:color w:val="000000"/>
              </w:rPr>
              <w:t>Araştırmacıların Merkez </w:t>
            </w:r>
            <w:proofErr w:type="gramStart"/>
            <w:r w:rsidRPr="00CF71AE">
              <w:rPr>
                <w:rStyle w:val="grame"/>
                <w:color w:val="000000"/>
              </w:rPr>
              <w:t>imkanlarından</w:t>
            </w:r>
            <w:proofErr w:type="gramEnd"/>
            <w:r w:rsidRPr="00CF71AE">
              <w:rPr>
                <w:color w:val="000000"/>
              </w:rPr>
              <w:t xml:space="preserve"> yararlanabilmesi için gerekli </w:t>
            </w:r>
            <w:r w:rsidR="00D643F1">
              <w:rPr>
                <w:color w:val="000000"/>
              </w:rPr>
              <w:t>alt yapı imkanını sağlamak,</w:t>
            </w:r>
            <w:r w:rsidRPr="00CF71AE">
              <w:rPr>
                <w:color w:val="000000"/>
              </w:rPr>
              <w:t>           </w:t>
            </w:r>
          </w:p>
          <w:p w:rsidR="004C74B2" w:rsidRDefault="00081D4B" w:rsidP="00081D4B">
            <w:pPr>
              <w:pStyle w:val="3-normalyaz"/>
              <w:numPr>
                <w:ilvl w:val="0"/>
                <w:numId w:val="1"/>
              </w:numPr>
              <w:spacing w:line="240" w:lineRule="atLeast"/>
              <w:jc w:val="both"/>
              <w:rPr>
                <w:color w:val="000000"/>
              </w:rPr>
            </w:pPr>
            <w:r w:rsidRPr="00CF71AE">
              <w:rPr>
                <w:color w:val="000000"/>
              </w:rPr>
              <w:t>Merkez bünyesinde yürütülecek olan kurs, seminer, kongre ve </w:t>
            </w:r>
            <w:proofErr w:type="gramStart"/>
            <w:r w:rsidRPr="00CF71AE">
              <w:rPr>
                <w:rStyle w:val="grame"/>
                <w:color w:val="000000"/>
              </w:rPr>
              <w:t>sempozyum</w:t>
            </w:r>
            <w:proofErr w:type="gramEnd"/>
            <w:r w:rsidR="00405034">
              <w:rPr>
                <w:color w:val="000000"/>
              </w:rPr>
              <w:t xml:space="preserve"> gibi bilimsel toplantıların </w:t>
            </w:r>
            <w:r w:rsidRPr="00CF71AE">
              <w:rPr>
                <w:color w:val="000000"/>
              </w:rPr>
              <w:t>planla</w:t>
            </w:r>
            <w:r w:rsidR="00405034">
              <w:rPr>
                <w:color w:val="000000"/>
              </w:rPr>
              <w:t>nmasında ve yürütülmesinde</w:t>
            </w:r>
            <w:r w:rsidR="00CA40D9">
              <w:rPr>
                <w:color w:val="000000"/>
              </w:rPr>
              <w:t xml:space="preserve"> katkıda bulunmak,</w:t>
            </w:r>
            <w:r w:rsidRPr="00CF71AE">
              <w:rPr>
                <w:color w:val="000000"/>
              </w:rPr>
              <w:t xml:space="preserve"> deney hayvanlarıyla ilgili kitap, broşür, dergi, makale ve benzeri bilimsel dokümanları </w:t>
            </w:r>
            <w:r w:rsidR="004C74B2">
              <w:rPr>
                <w:color w:val="000000"/>
              </w:rPr>
              <w:t>hazırlatmak ve/veya yayımlatmak</w:t>
            </w:r>
            <w:r w:rsidR="00405034">
              <w:rPr>
                <w:color w:val="000000"/>
              </w:rPr>
              <w:t>,</w:t>
            </w:r>
          </w:p>
          <w:p w:rsidR="00CA40D9" w:rsidRDefault="00CA40D9" w:rsidP="00081D4B">
            <w:pPr>
              <w:pStyle w:val="3-normalyaz"/>
              <w:numPr>
                <w:ilvl w:val="0"/>
                <w:numId w:val="1"/>
              </w:numPr>
              <w:spacing w:line="240" w:lineRule="atLeast"/>
              <w:jc w:val="both"/>
              <w:rPr>
                <w:color w:val="000000"/>
              </w:rPr>
            </w:pPr>
            <w:r>
              <w:rPr>
                <w:color w:val="000000"/>
              </w:rPr>
              <w:t xml:space="preserve">Birimde deney hayvanlarında yürütülen çalışmalar için </w:t>
            </w:r>
            <w:r w:rsidR="00F9680D">
              <w:rPr>
                <w:color w:val="000000"/>
              </w:rPr>
              <w:t>gerekli analizler için deneysel altyapı sunmak,</w:t>
            </w:r>
          </w:p>
          <w:p w:rsidR="00081D4B" w:rsidRPr="004C74B2" w:rsidRDefault="00081D4B" w:rsidP="00081D4B">
            <w:pPr>
              <w:pStyle w:val="3-normalyaz"/>
              <w:numPr>
                <w:ilvl w:val="0"/>
                <w:numId w:val="1"/>
              </w:numPr>
              <w:spacing w:line="240" w:lineRule="atLeast"/>
              <w:jc w:val="both"/>
              <w:rPr>
                <w:color w:val="000000"/>
              </w:rPr>
            </w:pPr>
            <w:r w:rsidRPr="004C74B2">
              <w:rPr>
                <w:color w:val="000000"/>
              </w:rPr>
              <w:t>Deneyler sonucunda ortaya çıkan, çevre ve sağlığa zararlı olan tüm tıbbi ve biyolojik atıkların imhasının sağlanması için gerekli girişi</w:t>
            </w:r>
            <w:r w:rsidR="00F9680D">
              <w:rPr>
                <w:color w:val="000000"/>
              </w:rPr>
              <w:t>mlerde bulunmak ve tedbir almak.</w:t>
            </w:r>
            <w:bookmarkStart w:id="0" w:name="_GoBack"/>
            <w:bookmarkEnd w:id="0"/>
          </w:p>
          <w:p w:rsidR="00DD4138" w:rsidRPr="00CF71AE" w:rsidRDefault="00DD4138" w:rsidP="004C74B2">
            <w:pPr>
              <w:pStyle w:val="3-normalyaz"/>
              <w:spacing w:line="240" w:lineRule="atLeast"/>
              <w:jc w:val="both"/>
              <w:rPr>
                <w:b/>
              </w:rPr>
            </w:pPr>
          </w:p>
        </w:tc>
      </w:tr>
      <w:tr w:rsidR="00DD4138" w:rsidTr="00DC304F">
        <w:trPr>
          <w:trHeight w:val="330"/>
        </w:trPr>
        <w:tc>
          <w:tcPr>
            <w:tcW w:w="8642" w:type="dxa"/>
          </w:tcPr>
          <w:p w:rsidR="00DD4138" w:rsidRDefault="00DD4138"/>
        </w:tc>
      </w:tr>
    </w:tbl>
    <w:p w:rsidR="00F34BFF" w:rsidRDefault="00F34BFF"/>
    <w:sectPr w:rsidR="00F34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C4840"/>
    <w:multiLevelType w:val="hybridMultilevel"/>
    <w:tmpl w:val="4E6E2134"/>
    <w:lvl w:ilvl="0" w:tplc="F7D2B3EE">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39"/>
    <w:rsid w:val="00081D4B"/>
    <w:rsid w:val="000E5C85"/>
    <w:rsid w:val="001923BE"/>
    <w:rsid w:val="00342882"/>
    <w:rsid w:val="00366F26"/>
    <w:rsid w:val="00405034"/>
    <w:rsid w:val="004C74B2"/>
    <w:rsid w:val="00654754"/>
    <w:rsid w:val="006F7C29"/>
    <w:rsid w:val="00770BAD"/>
    <w:rsid w:val="009F3195"/>
    <w:rsid w:val="00C37DD8"/>
    <w:rsid w:val="00CA40D9"/>
    <w:rsid w:val="00CF71AE"/>
    <w:rsid w:val="00D46341"/>
    <w:rsid w:val="00D643F1"/>
    <w:rsid w:val="00DC304F"/>
    <w:rsid w:val="00DD4138"/>
    <w:rsid w:val="00E85039"/>
    <w:rsid w:val="00F34BFF"/>
    <w:rsid w:val="00F60FF7"/>
    <w:rsid w:val="00F9680D"/>
    <w:rsid w:val="00FF3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63CC"/>
  <w15:chartTrackingRefBased/>
  <w15:docId w15:val="{FBC2C53E-4495-4754-B0B0-C67256C3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D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081D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8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8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deydam</cp:lastModifiedBy>
  <cp:revision>10</cp:revision>
  <dcterms:created xsi:type="dcterms:W3CDTF">2018-11-14T12:01:00Z</dcterms:created>
  <dcterms:modified xsi:type="dcterms:W3CDTF">2018-12-14T11:30:00Z</dcterms:modified>
</cp:coreProperties>
</file>