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5D" w:rsidRDefault="00D1315D" w:rsidP="00D1315D">
      <w:pPr>
        <w:pStyle w:val="Balk1"/>
        <w:spacing w:before="136" w:line="357" w:lineRule="auto"/>
        <w:ind w:left="1844"/>
      </w:pPr>
      <w:r>
        <w:t>ÇANAKKALE</w:t>
      </w:r>
      <w:r>
        <w:rPr>
          <w:spacing w:val="50"/>
        </w:rPr>
        <w:t xml:space="preserve"> </w:t>
      </w:r>
      <w:r>
        <w:t>ONSEKİZ</w:t>
      </w:r>
      <w:r>
        <w:rPr>
          <w:spacing w:val="50"/>
        </w:rPr>
        <w:t xml:space="preserve"> </w:t>
      </w:r>
      <w:r>
        <w:t>MART ÜNİVERSİTESİ</w:t>
      </w:r>
      <w:r>
        <w:rPr>
          <w:spacing w:val="1"/>
        </w:rPr>
        <w:t xml:space="preserve"> </w:t>
      </w:r>
      <w:r>
        <w:rPr>
          <w:w w:val="95"/>
        </w:rPr>
        <w:t>ÇANAKKALE</w:t>
      </w:r>
      <w:r>
        <w:rPr>
          <w:spacing w:val="17"/>
          <w:w w:val="95"/>
        </w:rPr>
        <w:t xml:space="preserve"> </w:t>
      </w:r>
      <w:r>
        <w:rPr>
          <w:w w:val="95"/>
        </w:rPr>
        <w:t>SOSYAL</w:t>
      </w:r>
      <w:r>
        <w:rPr>
          <w:spacing w:val="31"/>
          <w:w w:val="95"/>
        </w:rPr>
        <w:t xml:space="preserve"> </w:t>
      </w:r>
      <w:r>
        <w:rPr>
          <w:w w:val="95"/>
        </w:rPr>
        <w:t>BİLİMLER</w:t>
      </w:r>
      <w:r>
        <w:rPr>
          <w:spacing w:val="18"/>
          <w:w w:val="95"/>
        </w:rPr>
        <w:t xml:space="preserve"> </w:t>
      </w:r>
      <w:r>
        <w:rPr>
          <w:w w:val="95"/>
        </w:rPr>
        <w:t>MESLEK</w:t>
      </w:r>
      <w:r>
        <w:rPr>
          <w:spacing w:val="46"/>
          <w:w w:val="95"/>
        </w:rPr>
        <w:t xml:space="preserve"> </w:t>
      </w:r>
      <w:r>
        <w:rPr>
          <w:w w:val="95"/>
        </w:rPr>
        <w:t>YÜKSEKOKULU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1"/>
          <w:sz w:val="20"/>
        </w:rPr>
        <w:t>Görsel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İşitsel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Teknikler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Medya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Yapımcılığı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Bölümü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C27996">
        <w:rPr>
          <w:b/>
          <w:sz w:val="20"/>
        </w:rPr>
        <w:t xml:space="preserve">İletişim Fakültesi Radyo Televizyon </w:t>
      </w:r>
      <w:r w:rsidR="00793FCB">
        <w:rPr>
          <w:b/>
          <w:sz w:val="20"/>
        </w:rPr>
        <w:t>Sinema Bölümü</w:t>
      </w:r>
      <w:bookmarkStart w:id="0" w:name="_GoBack"/>
      <w:bookmarkEnd w:id="0"/>
    </w:p>
    <w:p w:rsidR="00D1315D" w:rsidRDefault="00E66EA1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z w:val="20"/>
        </w:rPr>
        <w:t>İç</w:t>
      </w:r>
      <w:r w:rsidR="00D1315D">
        <w:rPr>
          <w:b/>
          <w:spacing w:val="-2"/>
          <w:sz w:val="20"/>
        </w:rPr>
        <w:t xml:space="preserve"> </w:t>
      </w:r>
      <w:r w:rsidR="00D1315D">
        <w:rPr>
          <w:b/>
          <w:sz w:val="20"/>
        </w:rPr>
        <w:t>Paydaş</w:t>
      </w:r>
      <w:r w:rsidR="00D1315D">
        <w:rPr>
          <w:b/>
          <w:spacing w:val="-6"/>
          <w:sz w:val="20"/>
        </w:rPr>
        <w:t xml:space="preserve"> </w:t>
      </w:r>
      <w:r w:rsidR="00D1315D">
        <w:rPr>
          <w:b/>
          <w:sz w:val="20"/>
        </w:rPr>
        <w:t>Toplantısı</w:t>
      </w:r>
      <w:r w:rsidR="00D1315D">
        <w:rPr>
          <w:b/>
          <w:spacing w:val="-6"/>
          <w:sz w:val="20"/>
        </w:rPr>
        <w:t xml:space="preserve"> </w:t>
      </w:r>
      <w:r w:rsidR="00D1315D">
        <w:rPr>
          <w:b/>
          <w:sz w:val="20"/>
        </w:rPr>
        <w:t>Tutanağı</w:t>
      </w:r>
    </w:p>
    <w:p w:rsidR="00D1315D" w:rsidRDefault="00D1315D" w:rsidP="00D1315D">
      <w:pPr>
        <w:pStyle w:val="GvdeMetni"/>
        <w:spacing w:before="2"/>
        <w:rPr>
          <w:b/>
          <w:sz w:val="21"/>
        </w:rPr>
      </w:pPr>
    </w:p>
    <w:p w:rsidR="00D1315D" w:rsidRDefault="00D1315D" w:rsidP="00E66EA1">
      <w:pPr>
        <w:pStyle w:val="GvdeMetni"/>
        <w:spacing w:line="360" w:lineRule="auto"/>
        <w:ind w:left="115" w:firstLine="710"/>
      </w:pPr>
      <w:r>
        <w:t>Görsel</w:t>
      </w:r>
      <w:r>
        <w:rPr>
          <w:spacing w:val="-7"/>
        </w:rPr>
        <w:t xml:space="preserve"> </w:t>
      </w:r>
      <w:r>
        <w:t>İşitsel</w:t>
      </w:r>
      <w:r>
        <w:rPr>
          <w:spacing w:val="-10"/>
        </w:rPr>
        <w:t xml:space="preserve"> </w:t>
      </w:r>
      <w:r>
        <w:t>Teknikler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Medya</w:t>
      </w:r>
      <w:r>
        <w:rPr>
          <w:spacing w:val="-11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 w:rsidR="00E66EA1">
        <w:rPr>
          <w:spacing w:val="-8"/>
        </w:rPr>
        <w:t xml:space="preserve">; </w:t>
      </w:r>
      <w:r w:rsidR="00743809">
        <w:t>İletişim Fakültesi Radyo Televizyon Sinema Bölümü öğretim elemanı ve bölüm Başk</w:t>
      </w:r>
      <w:r w:rsidR="00C27996">
        <w:t xml:space="preserve">anı Prof. Dr. Tuğba ELMACI, Dr. </w:t>
      </w:r>
      <w:proofErr w:type="spellStart"/>
      <w:r w:rsidR="00C27996">
        <w:t>Öğr</w:t>
      </w:r>
      <w:proofErr w:type="spellEnd"/>
      <w:r w:rsidR="00C27996">
        <w:t>. Üyesi Gülseren DİNVAR PEKŞEN, Arş. Gör. Dr. Tolga BARMAN İle 30.04.2025 tarihinde</w:t>
      </w:r>
      <w:r w:rsidR="00E66EA1" w:rsidRPr="00E66EA1">
        <w:t xml:space="preserve"> </w:t>
      </w:r>
      <w:proofErr w:type="gramStart"/>
      <w:r w:rsidR="00743809">
        <w:t>14</w:t>
      </w:r>
      <w:r w:rsidR="00E66EA1" w:rsidRPr="00E66EA1">
        <w:t>:30</w:t>
      </w:r>
      <w:proofErr w:type="gramEnd"/>
      <w:r w:rsidR="00E66EA1" w:rsidRPr="00E66EA1">
        <w:t>'</w:t>
      </w:r>
      <w:r w:rsidR="00C27996">
        <w:t xml:space="preserve"> </w:t>
      </w:r>
      <w:r w:rsidR="00E66EA1" w:rsidRPr="00E66EA1">
        <w:t xml:space="preserve">da </w:t>
      </w:r>
      <w:r>
        <w:t>Çanakkale Sosyal Bilimler Meslek Yüksekokulu binasında bir</w:t>
      </w:r>
      <w:r>
        <w:rPr>
          <w:spacing w:val="-8"/>
        </w:rPr>
        <w:t xml:space="preserve"> </w:t>
      </w:r>
      <w:r>
        <w:t>araya</w:t>
      </w:r>
      <w:r>
        <w:rPr>
          <w:spacing w:val="-4"/>
        </w:rPr>
        <w:t xml:space="preserve"> </w:t>
      </w:r>
      <w:r>
        <w:t>gelmişlerdir.</w:t>
      </w:r>
    </w:p>
    <w:p w:rsidR="00D1315D" w:rsidRDefault="00D1315D" w:rsidP="00C27996">
      <w:pPr>
        <w:pStyle w:val="GvdeMetni"/>
        <w:spacing w:line="357" w:lineRule="auto"/>
        <w:ind w:left="115" w:right="375" w:firstLine="593"/>
      </w:pPr>
      <w:r>
        <w:t>Bölümümüz kalite çalışmaları kapsamında karşılıklı iş birliklerini arttıra</w:t>
      </w:r>
      <w:r w:rsidR="00C27996">
        <w:t xml:space="preserve">bilmek amacıyla aşağıdaki </w:t>
      </w:r>
      <w:proofErr w:type="gramStart"/>
      <w:r w:rsidR="00C27996">
        <w:t xml:space="preserve">gündem </w:t>
      </w:r>
      <w:r>
        <w:rPr>
          <w:spacing w:val="-47"/>
        </w:rPr>
        <w:t xml:space="preserve"> </w:t>
      </w:r>
      <w:r>
        <w:t>maddeleri</w:t>
      </w:r>
      <w:proofErr w:type="gramEnd"/>
      <w:r>
        <w:rPr>
          <w:spacing w:val="-1"/>
        </w:rPr>
        <w:t xml:space="preserve"> </w:t>
      </w:r>
      <w:r w:rsidR="00C27996">
        <w:t>kapsamında iç</w:t>
      </w:r>
      <w:r>
        <w:rPr>
          <w:spacing w:val="-2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t>düzenlenmiştir.</w:t>
      </w:r>
    </w:p>
    <w:p w:rsidR="00D1315D" w:rsidRDefault="00D1315D" w:rsidP="00D1315D">
      <w:pPr>
        <w:pStyle w:val="GvdeMetni"/>
        <w:spacing w:before="6"/>
        <w:rPr>
          <w:sz w:val="31"/>
        </w:rPr>
      </w:pPr>
    </w:p>
    <w:p w:rsidR="00D1315D" w:rsidRDefault="00D1315D" w:rsidP="00D1315D">
      <w:pPr>
        <w:pStyle w:val="GvdeMetni"/>
        <w:spacing w:line="360" w:lineRule="auto"/>
        <w:ind w:left="115" w:right="171" w:firstLine="710"/>
      </w:pPr>
      <w:r>
        <w:t>Gündem maddeleri görüşülerek daha fazla işbirliği yapılması, ortak faaliyetler düzenlenmesine</w:t>
      </w:r>
      <w:r>
        <w:rPr>
          <w:spacing w:val="-1"/>
        </w:rPr>
        <w:t xml:space="preserve"> </w:t>
      </w:r>
      <w:r>
        <w:t>yönelik</w:t>
      </w:r>
      <w:r>
        <w:rPr>
          <w:spacing w:val="4"/>
        </w:rPr>
        <w:t xml:space="preserve"> </w:t>
      </w:r>
      <w:r>
        <w:t>kararlar</w:t>
      </w:r>
      <w:r>
        <w:rPr>
          <w:spacing w:val="-2"/>
        </w:rPr>
        <w:t xml:space="preserve"> </w:t>
      </w:r>
      <w:r>
        <w:t>alınmıştır.</w:t>
      </w:r>
    </w:p>
    <w:p w:rsidR="00D1315D" w:rsidRDefault="00D1315D" w:rsidP="00D1315D">
      <w:pPr>
        <w:pStyle w:val="GvdeMetni"/>
        <w:spacing w:before="10"/>
        <w:rPr>
          <w:sz w:val="10"/>
        </w:rPr>
      </w:pPr>
    </w:p>
    <w:p w:rsidR="00D1315D" w:rsidRDefault="00D1315D" w:rsidP="00D1315D">
      <w:pPr>
        <w:pStyle w:val="Balk1"/>
        <w:spacing w:before="90"/>
        <w:ind w:left="1842"/>
      </w:pPr>
      <w:r>
        <w:t>GÜNDEM</w:t>
      </w:r>
      <w:r>
        <w:rPr>
          <w:spacing w:val="-3"/>
        </w:rPr>
        <w:t xml:space="preserve"> </w:t>
      </w:r>
      <w:r>
        <w:t>MADDELERİ</w:t>
      </w:r>
    </w:p>
    <w:p w:rsidR="00743809" w:rsidRDefault="00743809" w:rsidP="00D1315D">
      <w:pPr>
        <w:pStyle w:val="Balk1"/>
        <w:spacing w:before="90"/>
        <w:ind w:left="1842"/>
      </w:pPr>
    </w:p>
    <w:p w:rsidR="00D1315D" w:rsidRPr="00743809" w:rsidRDefault="00743809" w:rsidP="00743809">
      <w:pPr>
        <w:pStyle w:val="ListeParagraf"/>
        <w:numPr>
          <w:ilvl w:val="0"/>
          <w:numId w:val="2"/>
        </w:numPr>
        <w:spacing w:before="7" w:line="360" w:lineRule="auto"/>
        <w:rPr>
          <w:sz w:val="20"/>
          <w:szCs w:val="20"/>
        </w:rPr>
      </w:pPr>
      <w:r w:rsidRPr="00743809">
        <w:rPr>
          <w:sz w:val="20"/>
          <w:szCs w:val="20"/>
        </w:rPr>
        <w:t>İki bölümün ortak etkinliklerinin sayısının artırılması</w:t>
      </w:r>
    </w:p>
    <w:p w:rsidR="00743809" w:rsidRPr="00743809" w:rsidRDefault="00743809" w:rsidP="00743809">
      <w:pPr>
        <w:pStyle w:val="ListeParagraf"/>
        <w:numPr>
          <w:ilvl w:val="0"/>
          <w:numId w:val="2"/>
        </w:numPr>
        <w:spacing w:before="7" w:line="360" w:lineRule="auto"/>
        <w:rPr>
          <w:sz w:val="20"/>
          <w:szCs w:val="20"/>
        </w:rPr>
      </w:pPr>
      <w:r w:rsidRPr="00743809">
        <w:rPr>
          <w:sz w:val="20"/>
          <w:szCs w:val="20"/>
        </w:rPr>
        <w:t xml:space="preserve">İki bölüm öğretim elemanlarının ortak akademik çalışmalar yürütmesi için planlamalar yapılması </w:t>
      </w:r>
    </w:p>
    <w:p w:rsidR="00D1315D" w:rsidRDefault="00D1315D" w:rsidP="00D1315D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976"/>
      </w:tblGrid>
      <w:tr w:rsidR="00D1315D" w:rsidTr="007D23BE">
        <w:trPr>
          <w:trHeight w:val="190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line="170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dı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spacing w:line="170" w:lineRule="exact"/>
              <w:ind w:left="108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İ</w:t>
            </w:r>
            <w:r>
              <w:rPr>
                <w:rFonts w:ascii="Calibri" w:hAnsi="Calibri"/>
                <w:sz w:val="20"/>
              </w:rPr>
              <w:t>mza</w:t>
            </w:r>
            <w:proofErr w:type="spellEnd"/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Dr.</w:t>
            </w:r>
            <w:r w:rsidR="00743809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AÇIKGÖZ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BAYRAM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EŞLİ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70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2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"/>
              <w:rPr>
                <w:sz w:val="30"/>
              </w:rPr>
            </w:pPr>
          </w:p>
          <w:p w:rsidR="00D1315D" w:rsidRDefault="00692533" w:rsidP="00E66E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Tuğba</w:t>
            </w:r>
            <w:proofErr w:type="spellEnd"/>
            <w:r>
              <w:rPr>
                <w:sz w:val="20"/>
              </w:rPr>
              <w:t xml:space="preserve"> ELMACI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C27996" w:rsidTr="007D23BE">
        <w:trPr>
          <w:trHeight w:val="832"/>
        </w:trPr>
        <w:tc>
          <w:tcPr>
            <w:tcW w:w="4290" w:type="dxa"/>
          </w:tcPr>
          <w:p w:rsidR="00C27996" w:rsidRDefault="00C27996" w:rsidP="007D23BE">
            <w:pPr>
              <w:pStyle w:val="TableParagraph"/>
              <w:spacing w:before="1"/>
              <w:rPr>
                <w:sz w:val="30"/>
              </w:rPr>
            </w:pPr>
            <w:r>
              <w:t xml:space="preserve"> 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Gülseren</w:t>
            </w:r>
            <w:proofErr w:type="spellEnd"/>
            <w:r>
              <w:t xml:space="preserve"> DİNVAR PEKŞEN</w:t>
            </w:r>
          </w:p>
        </w:tc>
        <w:tc>
          <w:tcPr>
            <w:tcW w:w="2976" w:type="dxa"/>
          </w:tcPr>
          <w:p w:rsidR="00C27996" w:rsidRDefault="00C27996" w:rsidP="007D23BE">
            <w:pPr>
              <w:pStyle w:val="TableParagraph"/>
              <w:rPr>
                <w:sz w:val="18"/>
              </w:rPr>
            </w:pPr>
          </w:p>
        </w:tc>
      </w:tr>
      <w:tr w:rsidR="00C27996" w:rsidTr="007D23BE">
        <w:trPr>
          <w:trHeight w:val="832"/>
        </w:trPr>
        <w:tc>
          <w:tcPr>
            <w:tcW w:w="4290" w:type="dxa"/>
          </w:tcPr>
          <w:p w:rsidR="00C27996" w:rsidRDefault="00C27996" w:rsidP="007D23BE">
            <w:pPr>
              <w:pStyle w:val="TableParagraph"/>
              <w:spacing w:before="1"/>
              <w:rPr>
                <w:sz w:val="30"/>
              </w:rPr>
            </w:pPr>
            <w:r>
              <w:t xml:space="preserve">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</w:t>
            </w:r>
            <w:proofErr w:type="spellStart"/>
            <w:r>
              <w:t>Tolga</w:t>
            </w:r>
            <w:proofErr w:type="spellEnd"/>
            <w:r>
              <w:t xml:space="preserve"> BARMAN</w:t>
            </w:r>
          </w:p>
        </w:tc>
        <w:tc>
          <w:tcPr>
            <w:tcW w:w="2976" w:type="dxa"/>
          </w:tcPr>
          <w:p w:rsidR="00C27996" w:rsidRDefault="00C27996" w:rsidP="007D23BE">
            <w:pPr>
              <w:pStyle w:val="TableParagraph"/>
              <w:rPr>
                <w:sz w:val="18"/>
              </w:rPr>
            </w:pPr>
          </w:p>
        </w:tc>
      </w:tr>
    </w:tbl>
    <w:p w:rsidR="00F64D9D" w:rsidRDefault="00F64D9D"/>
    <w:sectPr w:rsidR="00F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D4C"/>
    <w:multiLevelType w:val="hybridMultilevel"/>
    <w:tmpl w:val="E73ED42A"/>
    <w:lvl w:ilvl="0" w:tplc="C58AE85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920C6FC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D8E11BA">
      <w:numFmt w:val="bullet"/>
      <w:lvlText w:val="•"/>
      <w:lvlJc w:val="left"/>
      <w:pPr>
        <w:ind w:left="2497" w:hanging="360"/>
      </w:pPr>
      <w:rPr>
        <w:rFonts w:hint="default"/>
        <w:lang w:val="tr-TR" w:eastAsia="en-US" w:bidi="ar-SA"/>
      </w:rPr>
    </w:lvl>
    <w:lvl w:ilvl="3" w:tplc="7DB05376">
      <w:numFmt w:val="bullet"/>
      <w:lvlText w:val="•"/>
      <w:lvlJc w:val="left"/>
      <w:pPr>
        <w:ind w:left="3325" w:hanging="360"/>
      </w:pPr>
      <w:rPr>
        <w:rFonts w:hint="default"/>
        <w:lang w:val="tr-TR" w:eastAsia="en-US" w:bidi="ar-SA"/>
      </w:rPr>
    </w:lvl>
    <w:lvl w:ilvl="4" w:tplc="5C2446C4">
      <w:numFmt w:val="bullet"/>
      <w:lvlText w:val="•"/>
      <w:lvlJc w:val="left"/>
      <w:pPr>
        <w:ind w:left="4154" w:hanging="360"/>
      </w:pPr>
      <w:rPr>
        <w:rFonts w:hint="default"/>
        <w:lang w:val="tr-TR" w:eastAsia="en-US" w:bidi="ar-SA"/>
      </w:rPr>
    </w:lvl>
    <w:lvl w:ilvl="5" w:tplc="649E57F0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0C381362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DAB4DB2C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C7DE0F56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abstractNum w:abstractNumId="1">
    <w:nsid w:val="501040E4"/>
    <w:multiLevelType w:val="hybridMultilevel"/>
    <w:tmpl w:val="4C20BE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D"/>
    <w:rsid w:val="002D7DB1"/>
    <w:rsid w:val="004111EC"/>
    <w:rsid w:val="00446829"/>
    <w:rsid w:val="004F7376"/>
    <w:rsid w:val="00512F40"/>
    <w:rsid w:val="005D2741"/>
    <w:rsid w:val="00692533"/>
    <w:rsid w:val="00743809"/>
    <w:rsid w:val="007852C5"/>
    <w:rsid w:val="00793FCB"/>
    <w:rsid w:val="00A11143"/>
    <w:rsid w:val="00A57814"/>
    <w:rsid w:val="00B6577D"/>
    <w:rsid w:val="00B65E2F"/>
    <w:rsid w:val="00C27996"/>
    <w:rsid w:val="00D1315D"/>
    <w:rsid w:val="00D26B53"/>
    <w:rsid w:val="00DA5E69"/>
    <w:rsid w:val="00E66EA1"/>
    <w:rsid w:val="00E81F4D"/>
    <w:rsid w:val="00ED2188"/>
    <w:rsid w:val="00F01355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C90C-7799-418F-95D2-9E31880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1315D"/>
    <w:pPr>
      <w:spacing w:before="1"/>
      <w:ind w:left="896" w:right="166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315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5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5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D1315D"/>
    <w:pPr>
      <w:spacing w:before="17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D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Açıkgöz</dc:creator>
  <cp:keywords/>
  <dc:description/>
  <cp:lastModifiedBy>Gökhan Açıkgöz</cp:lastModifiedBy>
  <cp:revision>5</cp:revision>
  <dcterms:created xsi:type="dcterms:W3CDTF">2025-04-28T13:24:00Z</dcterms:created>
  <dcterms:modified xsi:type="dcterms:W3CDTF">2025-05-06T13:14:00Z</dcterms:modified>
</cp:coreProperties>
</file>