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jc w:val="center"/>
      </w:pPr>
      <w:r w:rsidRPr="00E0040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tr-TR"/>
        </w:rPr>
        <w:fldChar w:fldCharType="begin"/>
      </w:r>
      <w:r w:rsidRPr="00E0040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tr-TR"/>
        </w:rPr>
        <w:instrText xml:space="preserve"> HYPERLINK "https://csmyo.comu.edu.tr/2022-2023-ogrenciler-icin-oryantasyon-r117.html" </w:instrText>
      </w:r>
      <w:r w:rsidRPr="00E0040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tr-TR"/>
        </w:rPr>
        <w:fldChar w:fldCharType="separate"/>
      </w:r>
      <w:r w:rsidRPr="00E0040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tr-TR"/>
        </w:rPr>
        <w:t>2025-2026 ÖĞRENCİLER İÇİN ORYANTASYON</w:t>
      </w:r>
      <w:r w:rsidRPr="00E0040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tr-TR"/>
        </w:rPr>
        <w:fldChar w:fldCharType="end"/>
      </w:r>
    </w:p>
    <w:p w:rsidR="00E0040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5" w:history="1"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Büro Hizmetleri ve Sekreterlik Bölümü öğrencilerine </w:t>
        </w:r>
        <w:proofErr w:type="gramStart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>oryantasyon</w:t>
        </w:r>
        <w:proofErr w:type="gramEnd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6" w:history="1">
        <w:r w:rsidRPr="00BB5184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https://csmyo.comu.edu.tr/arsiv/etkinlikler/buro-yonetimi-ve-yonetici-asistanligi-programi-202-r1019.html</w:t>
        </w:r>
      </w:hyperlink>
    </w:p>
    <w:p w:rsidR="00E0040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7" w:history="1"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Yönetim ve Organizasyon Bölümü öğrencilerine </w:t>
        </w:r>
        <w:proofErr w:type="gramStart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>oryantasyon</w:t>
        </w:r>
        <w:proofErr w:type="gramEnd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8" w:history="1">
        <w:r w:rsidRPr="00BB5184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https://csmyo.comu.edu.tr/arsiv/etkinlikler/yonetim-ve-organizasyon-bolumu-2025-yilinda-kaydol-r1020.html</w:t>
        </w:r>
      </w:hyperlink>
    </w:p>
    <w:p w:rsidR="00E00409" w:rsidRPr="008364D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hyperlink r:id="rId9" w:history="1">
        <w:r w:rsidRPr="008364D9">
          <w:rPr>
            <w:rFonts w:ascii="Arial" w:eastAsia="Times New Roman" w:hAnsi="Arial" w:cs="Arial"/>
            <w:color w:val="000000" w:themeColor="text1"/>
            <w:sz w:val="21"/>
            <w:szCs w:val="21"/>
            <w:u w:val="single"/>
            <w:lang w:eastAsia="tr-TR"/>
          </w:rPr>
          <w:t xml:space="preserve">Muhasebe ve Vergi Bölümü öğrencilerine </w:t>
        </w:r>
        <w:proofErr w:type="gramStart"/>
        <w:r w:rsidRPr="008364D9">
          <w:rPr>
            <w:rFonts w:ascii="Arial" w:eastAsia="Times New Roman" w:hAnsi="Arial" w:cs="Arial"/>
            <w:color w:val="000000" w:themeColor="text1"/>
            <w:sz w:val="21"/>
            <w:szCs w:val="21"/>
            <w:u w:val="single"/>
            <w:lang w:eastAsia="tr-TR"/>
          </w:rPr>
          <w:t>oryantasyon</w:t>
        </w:r>
        <w:proofErr w:type="gramEnd"/>
        <w:r w:rsidRPr="008364D9">
          <w:rPr>
            <w:rFonts w:ascii="Arial" w:eastAsia="Times New Roman" w:hAnsi="Arial" w:cs="Arial"/>
            <w:color w:val="000000" w:themeColor="text1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0" w:history="1">
        <w:r w:rsidRPr="00BB5184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https://csmyo.comu.edu.tr/arsiv/etkinlikler/muhasebe-ve-vergi-programina-2025-yilinda-kaydolan-r1017.html</w:t>
        </w:r>
      </w:hyperlink>
    </w:p>
    <w:p w:rsidR="00E0040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1" w:history="1"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Pazarlama ve Reklamcılık Bölümü öğrencilerine </w:t>
        </w:r>
        <w:proofErr w:type="gramStart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>oryantasyon</w:t>
        </w:r>
        <w:proofErr w:type="gramEnd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2" w:history="1">
        <w:r w:rsidRPr="00BB5184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https://csmyo.comu.edu.tr/arsiv/etkinlikler/halkla-iliskiler-ve-tanitim-programi-2025-yilinda--r1016.html</w:t>
        </w:r>
      </w:hyperlink>
    </w:p>
    <w:p w:rsidR="00E0040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3" w:history="1"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Çocuk Bakımı ve Gençlik Hizmetleri Bölümü öğrencilerine </w:t>
        </w:r>
        <w:proofErr w:type="gramStart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>oryantasyon</w:t>
        </w:r>
        <w:proofErr w:type="gramEnd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4" w:history="1">
        <w:r w:rsidRPr="00BB5184">
          <w:rPr>
            <w:rStyle w:val="Kpr"/>
            <w:rFonts w:ascii="Arial" w:eastAsia="Times New Roman" w:hAnsi="Arial" w:cs="Arial"/>
            <w:sz w:val="21"/>
            <w:szCs w:val="21"/>
            <w:lang w:eastAsia="tr-TR"/>
          </w:rPr>
          <w:t>https://csmyo.comu.edu.tr/arsiv/etkinlikler/cocuk-gelisimi-programi-2025-yili-kayitli-ogrencil-r1021.html</w:t>
        </w:r>
      </w:hyperlink>
    </w:p>
    <w:p w:rsidR="00E00409" w:rsidRPr="00E00409" w:rsidRDefault="00E00409" w:rsidP="00E00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15" w:history="1"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Görsel İşitsel Teknikler ve Medya Yapımcılığı Bölümü öğrencilerine </w:t>
        </w:r>
        <w:proofErr w:type="gramStart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>oryantasyon</w:t>
        </w:r>
        <w:proofErr w:type="gramEnd"/>
        <w:r w:rsidRPr="00E00409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tr-TR"/>
          </w:rPr>
          <w:t xml:space="preserve"> eğitimi</w:t>
        </w:r>
      </w:hyperlink>
    </w:p>
    <w:p w:rsidR="00E00409" w:rsidRDefault="00E00409" w:rsidP="00E00409">
      <w:hyperlink r:id="rId16" w:history="1">
        <w:r w:rsidRPr="00BB5184">
          <w:rPr>
            <w:rStyle w:val="Kpr"/>
          </w:rPr>
          <w:t>https://csmyo.comu.edu.tr/arsiv/etkinlikler/fotografcilik-ve-kameramanlik-programi-2025-yili-k-r1018.html</w:t>
        </w:r>
      </w:hyperlink>
    </w:p>
    <w:p w:rsidR="00E00409" w:rsidRDefault="00E00409" w:rsidP="00E00409"/>
    <w:p w:rsidR="00E00409" w:rsidRPr="00E00409" w:rsidRDefault="00E00409" w:rsidP="00E00409">
      <w:bookmarkStart w:id="0" w:name="_GoBack"/>
      <w:bookmarkEnd w:id="0"/>
    </w:p>
    <w:sectPr w:rsidR="00E00409" w:rsidRPr="00E0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26C"/>
    <w:multiLevelType w:val="multilevel"/>
    <w:tmpl w:val="95D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C4BDE"/>
    <w:multiLevelType w:val="multilevel"/>
    <w:tmpl w:val="B1F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810697"/>
    <w:rsid w:val="008361AB"/>
    <w:rsid w:val="008364D9"/>
    <w:rsid w:val="00CE7DDB"/>
    <w:rsid w:val="00E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70F0"/>
  <w15:chartTrackingRefBased/>
  <w15:docId w15:val="{10A6AA62-341E-4ACA-ABEA-DDEFD739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0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710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myo.comu.edu.tr/arsiv/etkinlikler/yonetim-ve-organizasyon-bolumu-2025-yilinda-kaydol-r1020.html" TargetMode="External"/><Relationship Id="rId13" Type="http://schemas.openxmlformats.org/officeDocument/2006/relationships/hyperlink" Target="https://csmyo.comu.edu.tr/arsiv/etkinlikler/cocuk-bakimi-ve-genclik-hizmetleri-bolumu-ogrencil-r62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myo.comu.edu.tr/arsiv/etkinlikler/yonetim-ve-organizasyon-bolumu-ogrencilerine-oryan-r621.html" TargetMode="External"/><Relationship Id="rId12" Type="http://schemas.openxmlformats.org/officeDocument/2006/relationships/hyperlink" Target="https://csmyo.comu.edu.tr/arsiv/etkinlikler/halkla-iliskiler-ve-tanitim-programi-2025-yilinda--r101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myo.comu.edu.tr/arsiv/etkinlikler/fotografcilik-ve-kameramanlik-programi-2025-yili-k-r101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myo.comu.edu.tr/arsiv/etkinlikler/buro-yonetimi-ve-yonetici-asistanligi-programi-202-r1019.html" TargetMode="External"/><Relationship Id="rId11" Type="http://schemas.openxmlformats.org/officeDocument/2006/relationships/hyperlink" Target="https://csmyo.comu.edu.tr/arsiv/etkinlikler/pazarlama-ve-reklamcilik-bolumu-ogrencilerine-orya-r623.html" TargetMode="External"/><Relationship Id="rId5" Type="http://schemas.openxmlformats.org/officeDocument/2006/relationships/hyperlink" Target="https://csmyo.comu.edu.tr/arsiv/etkinlikler/buro-hizmetleri-ve-sekreterlik-bolumu-ogrencilerin-r620.html" TargetMode="External"/><Relationship Id="rId15" Type="http://schemas.openxmlformats.org/officeDocument/2006/relationships/hyperlink" Target="https://csmyo.comu.edu.tr/G%C3%B6rsel%20%C4%B0%C5%9Fitsel%20Teknikler%20ve%20Medya%20Yap%C4%B1mc%C4%B1l%C4%B1%C4%9F%C4%B1%20B%C3%B6l%C3%BCm%C3%BC%20%C3%B6%C4%9Frencilerine%20oryantasyon%20e%C4%9Fitimi" TargetMode="External"/><Relationship Id="rId10" Type="http://schemas.openxmlformats.org/officeDocument/2006/relationships/hyperlink" Target="https://csmyo.comu.edu.tr/arsiv/etkinlikler/muhasebe-ve-vergi-programina-2025-yilinda-kaydolan-r10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myo.comu.edu.tr/arsiv/etkinlikler/muhasebe-ve-vergi-bolumu-ogrencilerine-oryantasyon-r622.html" TargetMode="External"/><Relationship Id="rId14" Type="http://schemas.openxmlformats.org/officeDocument/2006/relationships/hyperlink" Target="https://csmyo.comu.edu.tr/arsiv/etkinlikler/cocuk-gelisimi-programi-2025-yili-kayitli-ogrencil-r1021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4</cp:revision>
  <dcterms:created xsi:type="dcterms:W3CDTF">2026-02-03T07:49:00Z</dcterms:created>
  <dcterms:modified xsi:type="dcterms:W3CDTF">2026-02-03T12:10:00Z</dcterms:modified>
</cp:coreProperties>
</file>