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540C" w14:textId="77777777" w:rsidR="00323145" w:rsidRPr="00A1724C" w:rsidRDefault="00323145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6111170" w14:textId="40D7D276" w:rsidR="00A41759" w:rsidRPr="007D6AA5" w:rsidRDefault="00EE0D62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</w:t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 ADI</w:t>
      </w:r>
      <w:r w:rsidR="00084AFB"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D31381" w:rsidRPr="00D31381">
        <w:rPr>
          <w:rFonts w:ascii="Times New Roman" w:hAnsi="Times New Roman"/>
          <w:bCs/>
          <w:sz w:val="24"/>
          <w:szCs w:val="24"/>
        </w:rPr>
        <w:t>Mezun</w:t>
      </w:r>
      <w:r w:rsidR="00D31381">
        <w:rPr>
          <w:rFonts w:ascii="Times New Roman" w:hAnsi="Times New Roman"/>
          <w:b/>
          <w:sz w:val="24"/>
          <w:szCs w:val="24"/>
        </w:rPr>
        <w:t xml:space="preserve"> </w:t>
      </w:r>
      <w:r w:rsidR="00DB6103">
        <w:rPr>
          <w:rFonts w:ascii="Times New Roman" w:hAnsi="Times New Roman"/>
          <w:bCs/>
          <w:sz w:val="24"/>
          <w:szCs w:val="24"/>
        </w:rPr>
        <w:t>Kariyer Sohbeti (Neslihan TEKMEN)</w:t>
      </w:r>
    </w:p>
    <w:p w14:paraId="57D6B2F1" w14:textId="6628CB05" w:rsidR="00084AFB" w:rsidRPr="00A1724C" w:rsidRDefault="00084AFB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NUMARASI</w:t>
      </w:r>
      <w:r w:rsidRPr="00A1724C">
        <w:rPr>
          <w:rFonts w:ascii="Times New Roman" w:hAnsi="Times New Roman"/>
          <w:b/>
          <w:sz w:val="24"/>
          <w:szCs w:val="24"/>
        </w:rPr>
        <w:tab/>
        <w:t>:</w:t>
      </w:r>
      <w:r w:rsidRPr="00A1724C">
        <w:rPr>
          <w:rFonts w:ascii="Times New Roman" w:hAnsi="Times New Roman"/>
          <w:sz w:val="24"/>
          <w:szCs w:val="24"/>
        </w:rPr>
        <w:t xml:space="preserve"> </w:t>
      </w:r>
      <w:r w:rsidR="00D31381">
        <w:rPr>
          <w:rFonts w:ascii="Times New Roman" w:hAnsi="Times New Roman"/>
          <w:sz w:val="24"/>
          <w:szCs w:val="24"/>
        </w:rPr>
        <w:t>2025/30</w:t>
      </w:r>
    </w:p>
    <w:p w14:paraId="629BA10D" w14:textId="4542EE48" w:rsidR="00084AFB" w:rsidRPr="007D6AA5" w:rsidRDefault="00BB4616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TARİHİ 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EB3EB7">
        <w:rPr>
          <w:rFonts w:ascii="Times New Roman" w:hAnsi="Times New Roman"/>
          <w:bCs/>
          <w:sz w:val="24"/>
          <w:szCs w:val="24"/>
        </w:rPr>
        <w:t>2</w:t>
      </w:r>
      <w:r w:rsidR="00DB6103">
        <w:rPr>
          <w:rFonts w:ascii="Times New Roman" w:hAnsi="Times New Roman"/>
          <w:bCs/>
          <w:sz w:val="24"/>
          <w:szCs w:val="24"/>
        </w:rPr>
        <w:t>7</w:t>
      </w:r>
      <w:r w:rsidR="007D6AA5">
        <w:rPr>
          <w:rFonts w:ascii="Times New Roman" w:hAnsi="Times New Roman"/>
          <w:bCs/>
          <w:sz w:val="24"/>
          <w:szCs w:val="24"/>
        </w:rPr>
        <w:t>.</w:t>
      </w:r>
      <w:r w:rsidR="00EB3EB7">
        <w:rPr>
          <w:rFonts w:ascii="Times New Roman" w:hAnsi="Times New Roman"/>
          <w:bCs/>
          <w:sz w:val="24"/>
          <w:szCs w:val="24"/>
        </w:rPr>
        <w:t>11</w:t>
      </w:r>
      <w:r w:rsidR="007D6AA5">
        <w:rPr>
          <w:rFonts w:ascii="Times New Roman" w:hAnsi="Times New Roman"/>
          <w:bCs/>
          <w:sz w:val="24"/>
          <w:szCs w:val="24"/>
        </w:rPr>
        <w:t>.2025</w:t>
      </w:r>
    </w:p>
    <w:p w14:paraId="077E5BA0" w14:textId="404ACD52" w:rsidR="00084AFB" w:rsidRPr="007D6AA5" w:rsidRDefault="00084AFB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SAATİ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7D6AA5">
        <w:rPr>
          <w:rFonts w:ascii="Times New Roman" w:hAnsi="Times New Roman"/>
          <w:bCs/>
          <w:sz w:val="24"/>
          <w:szCs w:val="24"/>
        </w:rPr>
        <w:t>1</w:t>
      </w:r>
      <w:r w:rsidR="00D31381">
        <w:rPr>
          <w:rFonts w:ascii="Times New Roman" w:hAnsi="Times New Roman"/>
          <w:bCs/>
          <w:sz w:val="24"/>
          <w:szCs w:val="24"/>
        </w:rPr>
        <w:t>4</w:t>
      </w:r>
      <w:r w:rsidR="007D6AA5">
        <w:rPr>
          <w:rFonts w:ascii="Times New Roman" w:hAnsi="Times New Roman"/>
          <w:bCs/>
          <w:sz w:val="24"/>
          <w:szCs w:val="24"/>
        </w:rPr>
        <w:t>:</w:t>
      </w:r>
      <w:r w:rsidR="00DB6103">
        <w:rPr>
          <w:rFonts w:ascii="Times New Roman" w:hAnsi="Times New Roman"/>
          <w:bCs/>
          <w:sz w:val="24"/>
          <w:szCs w:val="24"/>
        </w:rPr>
        <w:t>00</w:t>
      </w:r>
    </w:p>
    <w:p w14:paraId="158DABD2" w14:textId="14087154" w:rsidR="00084AFB" w:rsidRPr="007D6AA5" w:rsidRDefault="00BB4616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BAŞKANI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7D6AA5">
        <w:rPr>
          <w:rFonts w:ascii="Times New Roman" w:hAnsi="Times New Roman"/>
          <w:bCs/>
          <w:sz w:val="24"/>
          <w:szCs w:val="24"/>
        </w:rPr>
        <w:t>D</w:t>
      </w:r>
      <w:r w:rsidR="00D31381">
        <w:rPr>
          <w:rFonts w:ascii="Times New Roman" w:hAnsi="Times New Roman"/>
          <w:bCs/>
          <w:sz w:val="24"/>
          <w:szCs w:val="24"/>
        </w:rPr>
        <w:t xml:space="preserve">oç. Dr. Ömer CAN </w:t>
      </w:r>
    </w:p>
    <w:p w14:paraId="57685487" w14:textId="21178F37" w:rsidR="00323145" w:rsidRPr="00A1724C" w:rsidRDefault="00BB4616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AKIŞI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144C" w:rsidRPr="00A1724C" w14:paraId="6AFA8AEE" w14:textId="77777777" w:rsidTr="00EB1875">
        <w:tc>
          <w:tcPr>
            <w:tcW w:w="9854" w:type="dxa"/>
          </w:tcPr>
          <w:p w14:paraId="25F60EC0" w14:textId="77777777" w:rsidR="00EB1875" w:rsidRPr="00EB1875" w:rsidRDefault="00EB1875" w:rsidP="00EB1875">
            <w:pPr>
              <w:autoSpaceDE w:val="0"/>
              <w:autoSpaceDN w:val="0"/>
              <w:adjustRightInd w:val="0"/>
              <w:spacing w:after="120" w:line="360" w:lineRule="auto"/>
              <w:ind w:left="142" w:right="290"/>
              <w:jc w:val="both"/>
              <w:rPr>
                <w:rFonts w:ascii="Times New Roman" w:eastAsia="Times New Roman" w:hAnsi="Times New Roman"/>
                <w:sz w:val="8"/>
                <w:szCs w:val="8"/>
                <w:lang w:eastAsia="tr-TR"/>
              </w:rPr>
            </w:pPr>
          </w:p>
          <w:p w14:paraId="57A933C2" w14:textId="0DAC443F" w:rsidR="00C84BF5" w:rsidRDefault="00D31381" w:rsidP="007E50D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 w:line="360" w:lineRule="auto"/>
              <w:ind w:left="50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Mezun </w:t>
            </w:r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Kariyer sohbeti Hitachi </w:t>
            </w:r>
            <w:proofErr w:type="spellStart"/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Trasportation</w:t>
            </w:r>
            <w:proofErr w:type="spellEnd"/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Segment Manager Neslihan Tekmen tarafından </w:t>
            </w:r>
            <w:r w:rsidR="00A57E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İnşaat</w:t>
            </w:r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Bölümü </w:t>
            </w:r>
            <w:r w:rsidR="00A57E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İnşaat Teknolojisi</w:t>
            </w:r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Programı ve </w:t>
            </w:r>
            <w:r w:rsidR="00A57E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 Yüzey Tasarımı Teknikerliği</w:t>
            </w:r>
            <w:r w:rsidR="007E50D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Programı öğrencilerine yönelik gerçekleştirildi. Neslihan Tekmen, öncelikle kendi kariyer basamaklarından bahsettikten sonra biraz Hitachi firması hakkında bilgi verdi. Öğrencilere kariyer yolları için önerilerinde bulunduktan sonra öğrencilerin sorularını cevapladı.</w:t>
            </w:r>
          </w:p>
          <w:p w14:paraId="1795DAE0" w14:textId="7DE3C658" w:rsidR="00C84BF5" w:rsidRPr="00EB1875" w:rsidRDefault="007E50D4" w:rsidP="00A57E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 w:line="360" w:lineRule="auto"/>
              <w:ind w:left="50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Bölüm Başkanı Doç. Dr. </w:t>
            </w:r>
            <w:r w:rsidR="00A57E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Ömer Can’ın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kendisine belgesini takdiminden sonra etkinlik sona erdi.</w:t>
            </w:r>
          </w:p>
        </w:tc>
      </w:tr>
    </w:tbl>
    <w:p w14:paraId="28B0B836" w14:textId="5C0C8B65" w:rsidR="009D02E5" w:rsidRPr="00A57EFC" w:rsidRDefault="009D02E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4"/>
          <w:szCs w:val="4"/>
          <w:lang w:eastAsia="tr-TR"/>
        </w:rPr>
      </w:pPr>
    </w:p>
    <w:p w14:paraId="51D2FBAD" w14:textId="1C60E78C" w:rsidR="003C1B86" w:rsidRPr="00A57EFC" w:rsidRDefault="00A57EFC" w:rsidP="00A57E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pict w14:anchorId="3217C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52.8pt;height:281.4pt">
            <v:imagedata r:id="rId8" o:title=""/>
          </v:shape>
        </w:pict>
      </w:r>
    </w:p>
    <w:sectPr w:rsidR="003C1B86" w:rsidRPr="00A57EFC" w:rsidSect="002F3D95">
      <w:headerReference w:type="default" r:id="rId9"/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8B01" w14:textId="77777777" w:rsidR="001B04E1" w:rsidRDefault="001B04E1" w:rsidP="00151E02">
      <w:pPr>
        <w:spacing w:after="0" w:line="240" w:lineRule="auto"/>
      </w:pPr>
      <w:r>
        <w:separator/>
      </w:r>
    </w:p>
  </w:endnote>
  <w:endnote w:type="continuationSeparator" w:id="0">
    <w:p w14:paraId="304D4226" w14:textId="77777777" w:rsidR="001B04E1" w:rsidRDefault="001B04E1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58D4" w14:textId="77777777" w:rsidR="00151E02" w:rsidRPr="00806061" w:rsidRDefault="00BC2A4A" w:rsidP="00BC2A4A">
    <w:pPr>
      <w:pStyle w:val="Altbilgi"/>
      <w:rPr>
        <w:sz w:val="16"/>
        <w:szCs w:val="16"/>
        <w:lang w:eastAsia="x-none"/>
      </w:rPr>
    </w:pPr>
    <w:r>
      <w:rPr>
        <w:rFonts w:ascii="Arial" w:hAnsi="Arial" w:cs="Arial"/>
        <w:i/>
        <w:sz w:val="16"/>
      </w:rPr>
      <w:tab/>
    </w:r>
    <w:proofErr w:type="gramStart"/>
    <w:r w:rsidRPr="00806061">
      <w:rPr>
        <w:rFonts w:ascii="Arial" w:hAnsi="Arial" w:cs="Arial"/>
        <w:b/>
        <w:sz w:val="16"/>
        <w:szCs w:val="16"/>
      </w:rPr>
      <w:t>Sayfa :</w:t>
    </w:r>
    <w:proofErr w:type="gramEnd"/>
    <w:r w:rsidRPr="00806061">
      <w:rPr>
        <w:rFonts w:ascii="Arial" w:hAnsi="Arial" w:cs="Arial"/>
        <w:b/>
        <w:sz w:val="16"/>
        <w:szCs w:val="16"/>
      </w:rPr>
      <w:t xml:space="preserve"> 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>PAGE   \* MERGEFORMAT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2</w:t>
    </w:r>
    <w:r w:rsidRPr="00806061">
      <w:rPr>
        <w:rFonts w:ascii="Arial" w:hAnsi="Arial" w:cs="Arial"/>
        <w:b/>
        <w:sz w:val="16"/>
        <w:szCs w:val="16"/>
      </w:rPr>
      <w:fldChar w:fldCharType="end"/>
    </w:r>
    <w:r w:rsidRPr="00806061">
      <w:rPr>
        <w:rFonts w:ascii="Arial" w:hAnsi="Arial" w:cs="Arial"/>
        <w:b/>
        <w:sz w:val="16"/>
        <w:szCs w:val="16"/>
      </w:rPr>
      <w:t>/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3</w:t>
    </w:r>
    <w:r w:rsidRPr="0080606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280D" w14:textId="77777777" w:rsidR="001B04E1" w:rsidRDefault="001B04E1" w:rsidP="00151E02">
      <w:pPr>
        <w:spacing w:after="0" w:line="240" w:lineRule="auto"/>
      </w:pPr>
      <w:r>
        <w:separator/>
      </w:r>
    </w:p>
  </w:footnote>
  <w:footnote w:type="continuationSeparator" w:id="0">
    <w:p w14:paraId="797AA48D" w14:textId="77777777" w:rsidR="001B04E1" w:rsidRDefault="001B04E1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3D4C9B" w:rsidRPr="000E0D2C" w14:paraId="1108CA0B" w14:textId="77777777" w:rsidTr="003B675B">
      <w:trPr>
        <w:jc w:val="center"/>
      </w:trPr>
      <w:tc>
        <w:tcPr>
          <w:tcW w:w="9778" w:type="dxa"/>
          <w:gridSpan w:val="3"/>
          <w:vAlign w:val="center"/>
        </w:tcPr>
        <w:p w14:paraId="7B1204A7" w14:textId="39D9EF65" w:rsidR="003D4C9B" w:rsidRPr="00381743" w:rsidRDefault="00000000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pict w14:anchorId="024165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0;margin-top:-9pt;width:75pt;height:75pt;z-index:-1;mso-position-horizontal:left">
                <v:imagedata r:id="rId1" o:title="comu"/>
              </v:shape>
            </w:pict>
          </w:r>
          <w:r w:rsidR="003D4C9B" w:rsidRPr="00381743">
            <w:rPr>
              <w:rFonts w:ascii="Times New Roman" w:hAnsi="Times New Roman"/>
              <w:b/>
              <w:sz w:val="20"/>
              <w:szCs w:val="20"/>
            </w:rPr>
            <w:t>T.C.</w:t>
          </w:r>
        </w:p>
        <w:p w14:paraId="7D49850F" w14:textId="77777777" w:rsidR="003D4C9B" w:rsidRPr="00381743" w:rsidRDefault="003D4C9B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ÇANAKKALE ONSEKİZ MART ÜNİVERSİTESİ</w:t>
          </w:r>
        </w:p>
        <w:p w14:paraId="08827D2D" w14:textId="77777777" w:rsidR="003D4C9B" w:rsidRPr="00381743" w:rsidRDefault="00022BE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TOPLANTI TUTANAĞI</w:t>
          </w:r>
        </w:p>
      </w:tc>
    </w:tr>
    <w:tr w:rsidR="002310D6" w:rsidRPr="000E0D2C" w14:paraId="57BD674E" w14:textId="77777777" w:rsidTr="00CC0E92">
      <w:trPr>
        <w:jc w:val="center"/>
      </w:trPr>
      <w:tc>
        <w:tcPr>
          <w:tcW w:w="3259" w:type="dxa"/>
          <w:vAlign w:val="center"/>
        </w:tcPr>
        <w:p w14:paraId="193BBF4C" w14:textId="77777777" w:rsidR="002310D6" w:rsidRPr="00381743" w:rsidRDefault="002310D6" w:rsidP="00EE0D62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Doküman No</w:t>
          </w:r>
          <w:r w:rsidR="00EE0D62">
            <w:rPr>
              <w:rFonts w:ascii="Times New Roman" w:hAnsi="Times New Roman"/>
              <w:noProof/>
              <w:sz w:val="20"/>
              <w:szCs w:val="20"/>
            </w:rPr>
            <w:t>: FR-0148</w:t>
          </w:r>
        </w:p>
      </w:tc>
      <w:tc>
        <w:tcPr>
          <w:tcW w:w="3259" w:type="dxa"/>
          <w:vAlign w:val="center"/>
        </w:tcPr>
        <w:p w14:paraId="24267C09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Yürürlük 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04.04.2022</w:t>
          </w:r>
        </w:p>
      </w:tc>
      <w:tc>
        <w:tcPr>
          <w:tcW w:w="3260" w:type="dxa"/>
          <w:vAlign w:val="center"/>
        </w:tcPr>
        <w:p w14:paraId="73712C4C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Revizyon No/Tarihi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00</w:t>
          </w:r>
        </w:p>
      </w:tc>
    </w:tr>
  </w:tbl>
  <w:p w14:paraId="1830F361" w14:textId="77777777" w:rsidR="00151E02" w:rsidRPr="00D16864" w:rsidRDefault="00151E02">
    <w:pPr>
      <w:pStyle w:val="stbilgi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43F"/>
    <w:multiLevelType w:val="hybridMultilevel"/>
    <w:tmpl w:val="F7760610"/>
    <w:lvl w:ilvl="0" w:tplc="BAA4AE1E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F4BC809A">
      <w:start w:val="1"/>
      <w:numFmt w:val="lowerLetter"/>
      <w:lvlText w:val="%2."/>
      <w:lvlJc w:val="left"/>
      <w:pPr>
        <w:ind w:left="1582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445B89"/>
    <w:multiLevelType w:val="hybridMultilevel"/>
    <w:tmpl w:val="CCF4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217"/>
    <w:multiLevelType w:val="hybridMultilevel"/>
    <w:tmpl w:val="F2182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7880"/>
    <w:multiLevelType w:val="hybridMultilevel"/>
    <w:tmpl w:val="11B6D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83FD6"/>
    <w:multiLevelType w:val="hybridMultilevel"/>
    <w:tmpl w:val="8280C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E6D43"/>
    <w:multiLevelType w:val="hybridMultilevel"/>
    <w:tmpl w:val="D0AE4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BF0"/>
    <w:multiLevelType w:val="hybridMultilevel"/>
    <w:tmpl w:val="D9F08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20EA"/>
    <w:multiLevelType w:val="hybridMultilevel"/>
    <w:tmpl w:val="AE522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73D7"/>
    <w:multiLevelType w:val="hybridMultilevel"/>
    <w:tmpl w:val="83FAAF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D4FE9"/>
    <w:multiLevelType w:val="hybridMultilevel"/>
    <w:tmpl w:val="E30E0CDC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60A73"/>
    <w:multiLevelType w:val="hybridMultilevel"/>
    <w:tmpl w:val="F9FE0A38"/>
    <w:lvl w:ilvl="0" w:tplc="BAA4AE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D596F"/>
    <w:multiLevelType w:val="hybridMultilevel"/>
    <w:tmpl w:val="78D85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87E92"/>
    <w:multiLevelType w:val="hybridMultilevel"/>
    <w:tmpl w:val="0F1CEE5A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91EF1"/>
    <w:multiLevelType w:val="hybridMultilevel"/>
    <w:tmpl w:val="9B082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5F25618B"/>
    <w:multiLevelType w:val="hybridMultilevel"/>
    <w:tmpl w:val="CEA29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36593"/>
    <w:multiLevelType w:val="hybridMultilevel"/>
    <w:tmpl w:val="02361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249E9"/>
    <w:multiLevelType w:val="hybridMultilevel"/>
    <w:tmpl w:val="D7160902"/>
    <w:lvl w:ilvl="0" w:tplc="E018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C3D1F"/>
    <w:multiLevelType w:val="hybridMultilevel"/>
    <w:tmpl w:val="3118DFFE"/>
    <w:lvl w:ilvl="0" w:tplc="BAA4AE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43036">
    <w:abstractNumId w:val="11"/>
  </w:num>
  <w:num w:numId="2" w16cid:durableId="1894347086">
    <w:abstractNumId w:val="2"/>
  </w:num>
  <w:num w:numId="3" w16cid:durableId="502089390">
    <w:abstractNumId w:val="15"/>
  </w:num>
  <w:num w:numId="4" w16cid:durableId="841511798">
    <w:abstractNumId w:val="3"/>
  </w:num>
  <w:num w:numId="5" w16cid:durableId="1493570400">
    <w:abstractNumId w:val="13"/>
  </w:num>
  <w:num w:numId="6" w16cid:durableId="246841323">
    <w:abstractNumId w:val="16"/>
  </w:num>
  <w:num w:numId="7" w16cid:durableId="705570475">
    <w:abstractNumId w:val="5"/>
  </w:num>
  <w:num w:numId="8" w16cid:durableId="95409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928386">
    <w:abstractNumId w:val="1"/>
  </w:num>
  <w:num w:numId="10" w16cid:durableId="450980146">
    <w:abstractNumId w:val="7"/>
  </w:num>
  <w:num w:numId="11" w16cid:durableId="2128311034">
    <w:abstractNumId w:val="17"/>
  </w:num>
  <w:num w:numId="12" w16cid:durableId="1102870593">
    <w:abstractNumId w:val="8"/>
  </w:num>
  <w:num w:numId="13" w16cid:durableId="895432997">
    <w:abstractNumId w:val="4"/>
  </w:num>
  <w:num w:numId="14" w16cid:durableId="186064244">
    <w:abstractNumId w:val="12"/>
  </w:num>
  <w:num w:numId="15" w16cid:durableId="565914770">
    <w:abstractNumId w:val="9"/>
  </w:num>
  <w:num w:numId="16" w16cid:durableId="230625548">
    <w:abstractNumId w:val="6"/>
  </w:num>
  <w:num w:numId="17" w16cid:durableId="1644507731">
    <w:abstractNumId w:val="18"/>
  </w:num>
  <w:num w:numId="18" w16cid:durableId="2010517321">
    <w:abstractNumId w:val="0"/>
  </w:num>
  <w:num w:numId="19" w16cid:durableId="343364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161A3"/>
    <w:rsid w:val="00017F12"/>
    <w:rsid w:val="00021AED"/>
    <w:rsid w:val="00022BE7"/>
    <w:rsid w:val="000257E3"/>
    <w:rsid w:val="00056134"/>
    <w:rsid w:val="00075E20"/>
    <w:rsid w:val="00084AFB"/>
    <w:rsid w:val="0008695E"/>
    <w:rsid w:val="000A1211"/>
    <w:rsid w:val="000B192D"/>
    <w:rsid w:val="000B5BF4"/>
    <w:rsid w:val="000C4B64"/>
    <w:rsid w:val="000D50B8"/>
    <w:rsid w:val="000D5688"/>
    <w:rsid w:val="000D7023"/>
    <w:rsid w:val="000D78DF"/>
    <w:rsid w:val="001000AF"/>
    <w:rsid w:val="0010165D"/>
    <w:rsid w:val="00132132"/>
    <w:rsid w:val="00137572"/>
    <w:rsid w:val="00144C28"/>
    <w:rsid w:val="00147F05"/>
    <w:rsid w:val="00151E02"/>
    <w:rsid w:val="00164F36"/>
    <w:rsid w:val="00180293"/>
    <w:rsid w:val="00185376"/>
    <w:rsid w:val="001932B9"/>
    <w:rsid w:val="001A5BA8"/>
    <w:rsid w:val="001A6228"/>
    <w:rsid w:val="001B04E1"/>
    <w:rsid w:val="001B20DA"/>
    <w:rsid w:val="001C55DC"/>
    <w:rsid w:val="001D26E3"/>
    <w:rsid w:val="001E2DB9"/>
    <w:rsid w:val="001E36EB"/>
    <w:rsid w:val="001E3B89"/>
    <w:rsid w:val="00223938"/>
    <w:rsid w:val="002310D6"/>
    <w:rsid w:val="002313C5"/>
    <w:rsid w:val="00262EF4"/>
    <w:rsid w:val="00267AC4"/>
    <w:rsid w:val="0028195F"/>
    <w:rsid w:val="002973CC"/>
    <w:rsid w:val="002A30FC"/>
    <w:rsid w:val="002F0432"/>
    <w:rsid w:val="002F3D95"/>
    <w:rsid w:val="00305F33"/>
    <w:rsid w:val="00312247"/>
    <w:rsid w:val="00313D67"/>
    <w:rsid w:val="00323145"/>
    <w:rsid w:val="00332391"/>
    <w:rsid w:val="0033311F"/>
    <w:rsid w:val="00342D9E"/>
    <w:rsid w:val="00350F74"/>
    <w:rsid w:val="00350F9A"/>
    <w:rsid w:val="00372530"/>
    <w:rsid w:val="00381743"/>
    <w:rsid w:val="00381CD0"/>
    <w:rsid w:val="003846A3"/>
    <w:rsid w:val="003B675B"/>
    <w:rsid w:val="003C1B86"/>
    <w:rsid w:val="003D4C9B"/>
    <w:rsid w:val="003D514F"/>
    <w:rsid w:val="003E52A5"/>
    <w:rsid w:val="004123E0"/>
    <w:rsid w:val="00416998"/>
    <w:rsid w:val="00421CDB"/>
    <w:rsid w:val="004348F5"/>
    <w:rsid w:val="00443C0C"/>
    <w:rsid w:val="00450365"/>
    <w:rsid w:val="00451DBB"/>
    <w:rsid w:val="004632A0"/>
    <w:rsid w:val="00470E87"/>
    <w:rsid w:val="00482308"/>
    <w:rsid w:val="00485A27"/>
    <w:rsid w:val="00497A23"/>
    <w:rsid w:val="004B2B0F"/>
    <w:rsid w:val="004D2833"/>
    <w:rsid w:val="004F62AB"/>
    <w:rsid w:val="0051393A"/>
    <w:rsid w:val="00525A21"/>
    <w:rsid w:val="005263AC"/>
    <w:rsid w:val="00530E54"/>
    <w:rsid w:val="00542450"/>
    <w:rsid w:val="005427C5"/>
    <w:rsid w:val="005432AF"/>
    <w:rsid w:val="005457A4"/>
    <w:rsid w:val="00551052"/>
    <w:rsid w:val="00557BF5"/>
    <w:rsid w:val="00570AA4"/>
    <w:rsid w:val="005769C8"/>
    <w:rsid w:val="005C0C17"/>
    <w:rsid w:val="005C135C"/>
    <w:rsid w:val="005D5167"/>
    <w:rsid w:val="005F0226"/>
    <w:rsid w:val="00612355"/>
    <w:rsid w:val="00616582"/>
    <w:rsid w:val="00626416"/>
    <w:rsid w:val="0063796B"/>
    <w:rsid w:val="006648DB"/>
    <w:rsid w:val="00666341"/>
    <w:rsid w:val="006752F6"/>
    <w:rsid w:val="00681D21"/>
    <w:rsid w:val="006B30DB"/>
    <w:rsid w:val="006B5316"/>
    <w:rsid w:val="006C3A3C"/>
    <w:rsid w:val="006D61C6"/>
    <w:rsid w:val="006E4C11"/>
    <w:rsid w:val="006F65C3"/>
    <w:rsid w:val="007134A0"/>
    <w:rsid w:val="00713DB5"/>
    <w:rsid w:val="007158A4"/>
    <w:rsid w:val="00720949"/>
    <w:rsid w:val="007576F6"/>
    <w:rsid w:val="00772CB0"/>
    <w:rsid w:val="00781A31"/>
    <w:rsid w:val="007852C2"/>
    <w:rsid w:val="00797D36"/>
    <w:rsid w:val="007A26CD"/>
    <w:rsid w:val="007A5D43"/>
    <w:rsid w:val="007A7FEB"/>
    <w:rsid w:val="007C1ED0"/>
    <w:rsid w:val="007C40FA"/>
    <w:rsid w:val="007C5263"/>
    <w:rsid w:val="007C5725"/>
    <w:rsid w:val="007D6AA5"/>
    <w:rsid w:val="007E50D4"/>
    <w:rsid w:val="007F7079"/>
    <w:rsid w:val="00806061"/>
    <w:rsid w:val="00812675"/>
    <w:rsid w:val="00840093"/>
    <w:rsid w:val="00846D80"/>
    <w:rsid w:val="00847337"/>
    <w:rsid w:val="00866DB9"/>
    <w:rsid w:val="008741E5"/>
    <w:rsid w:val="008B4231"/>
    <w:rsid w:val="008B49FB"/>
    <w:rsid w:val="008D1D0E"/>
    <w:rsid w:val="008D5202"/>
    <w:rsid w:val="008E06BF"/>
    <w:rsid w:val="008F1196"/>
    <w:rsid w:val="00905FBA"/>
    <w:rsid w:val="00906F64"/>
    <w:rsid w:val="0090742B"/>
    <w:rsid w:val="00923235"/>
    <w:rsid w:val="0092378D"/>
    <w:rsid w:val="009423CA"/>
    <w:rsid w:val="00944835"/>
    <w:rsid w:val="009632D5"/>
    <w:rsid w:val="00973B27"/>
    <w:rsid w:val="00994B6C"/>
    <w:rsid w:val="00995399"/>
    <w:rsid w:val="009A746F"/>
    <w:rsid w:val="009B053E"/>
    <w:rsid w:val="009C093A"/>
    <w:rsid w:val="009C4CA6"/>
    <w:rsid w:val="009D02E5"/>
    <w:rsid w:val="009D09BB"/>
    <w:rsid w:val="009D1C1C"/>
    <w:rsid w:val="009D4B88"/>
    <w:rsid w:val="009D7AE0"/>
    <w:rsid w:val="009E2855"/>
    <w:rsid w:val="00A1724C"/>
    <w:rsid w:val="00A26BFD"/>
    <w:rsid w:val="00A41759"/>
    <w:rsid w:val="00A42009"/>
    <w:rsid w:val="00A4326F"/>
    <w:rsid w:val="00A51B1C"/>
    <w:rsid w:val="00A5248F"/>
    <w:rsid w:val="00A57EFC"/>
    <w:rsid w:val="00A71106"/>
    <w:rsid w:val="00A74D96"/>
    <w:rsid w:val="00A90788"/>
    <w:rsid w:val="00AF1952"/>
    <w:rsid w:val="00B00525"/>
    <w:rsid w:val="00B16003"/>
    <w:rsid w:val="00B26A2D"/>
    <w:rsid w:val="00B27211"/>
    <w:rsid w:val="00B422D0"/>
    <w:rsid w:val="00B6144C"/>
    <w:rsid w:val="00B86F7A"/>
    <w:rsid w:val="00B90EF9"/>
    <w:rsid w:val="00B916DE"/>
    <w:rsid w:val="00BB4616"/>
    <w:rsid w:val="00BB4C51"/>
    <w:rsid w:val="00BC0493"/>
    <w:rsid w:val="00BC2A4A"/>
    <w:rsid w:val="00BF0169"/>
    <w:rsid w:val="00BF5FF8"/>
    <w:rsid w:val="00BF627E"/>
    <w:rsid w:val="00C0206B"/>
    <w:rsid w:val="00C109B4"/>
    <w:rsid w:val="00C41A60"/>
    <w:rsid w:val="00C46EA6"/>
    <w:rsid w:val="00C65F79"/>
    <w:rsid w:val="00C74820"/>
    <w:rsid w:val="00C80454"/>
    <w:rsid w:val="00C84BF5"/>
    <w:rsid w:val="00CA036B"/>
    <w:rsid w:val="00CC0E92"/>
    <w:rsid w:val="00CC7EB4"/>
    <w:rsid w:val="00CD2311"/>
    <w:rsid w:val="00CE7223"/>
    <w:rsid w:val="00CF3DA9"/>
    <w:rsid w:val="00CF768A"/>
    <w:rsid w:val="00D16864"/>
    <w:rsid w:val="00D17890"/>
    <w:rsid w:val="00D2033E"/>
    <w:rsid w:val="00D31381"/>
    <w:rsid w:val="00D42469"/>
    <w:rsid w:val="00D5473D"/>
    <w:rsid w:val="00D85727"/>
    <w:rsid w:val="00DB6103"/>
    <w:rsid w:val="00DC68E0"/>
    <w:rsid w:val="00DD29A6"/>
    <w:rsid w:val="00E76A21"/>
    <w:rsid w:val="00E82265"/>
    <w:rsid w:val="00E921FB"/>
    <w:rsid w:val="00EA0BB1"/>
    <w:rsid w:val="00EA27DE"/>
    <w:rsid w:val="00EB1875"/>
    <w:rsid w:val="00EB3EB7"/>
    <w:rsid w:val="00EC0156"/>
    <w:rsid w:val="00EC5BA4"/>
    <w:rsid w:val="00EC5C95"/>
    <w:rsid w:val="00EE0D62"/>
    <w:rsid w:val="00EF5C30"/>
    <w:rsid w:val="00EF6EF4"/>
    <w:rsid w:val="00F02051"/>
    <w:rsid w:val="00F12497"/>
    <w:rsid w:val="00F219DE"/>
    <w:rsid w:val="00F22D15"/>
    <w:rsid w:val="00F237AF"/>
    <w:rsid w:val="00F3506A"/>
    <w:rsid w:val="00F35D32"/>
    <w:rsid w:val="00F373D0"/>
    <w:rsid w:val="00F3766D"/>
    <w:rsid w:val="00F40029"/>
    <w:rsid w:val="00F56263"/>
    <w:rsid w:val="00FC38AB"/>
    <w:rsid w:val="00FC7CF1"/>
    <w:rsid w:val="00FD2E0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7286"/>
  <w15:chartTrackingRefBased/>
  <w15:docId w15:val="{5C031D8A-3FFD-4794-A1B6-F4DB2EC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3C1B86"/>
    <w:pPr>
      <w:spacing w:after="0" w:line="240" w:lineRule="auto"/>
      <w:ind w:left="720"/>
      <w:contextualSpacing/>
    </w:pPr>
    <w:rPr>
      <w:rFonts w:ascii="Zapf_Humanist" w:eastAsia="Times New Roman" w:hAnsi="Zapf_Humanist"/>
      <w:snapToGrid w:val="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uiPriority w:val="99"/>
    <w:rsid w:val="007C4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678B-3304-4EA8-A7FB-68A5A7CC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627</Characters>
  <Application>Microsoft Office Word</Application>
  <DocSecurity>0</DocSecurity>
  <Lines>22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Nezahat Şebnem Karahan</cp:lastModifiedBy>
  <cp:revision>3</cp:revision>
  <cp:lastPrinted>2025-05-11T21:43:00Z</cp:lastPrinted>
  <dcterms:created xsi:type="dcterms:W3CDTF">2025-12-08T17:21:00Z</dcterms:created>
  <dcterms:modified xsi:type="dcterms:W3CDTF">2025-12-08T17:25:00Z</dcterms:modified>
</cp:coreProperties>
</file>