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5521"/>
        <w:gridCol w:w="1800"/>
      </w:tblGrid>
      <w:tr w:rsidR="00587CAA" w14:paraId="16F7358F" w14:textId="77777777" w:rsidTr="000F6B45">
        <w:trPr>
          <w:trHeight w:val="1266"/>
          <w:jc w:val="center"/>
        </w:trPr>
        <w:tc>
          <w:tcPr>
            <w:tcW w:w="961" w:type="pct"/>
          </w:tcPr>
          <w:p w14:paraId="17609DAF" w14:textId="447DA64B" w:rsidR="00587CAA" w:rsidRDefault="00587CAA" w:rsidP="000F6B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ACD551" wp14:editId="56A475BE">
                  <wp:extent cx="762000" cy="763604"/>
                  <wp:effectExtent l="0" t="0" r="0" b="0"/>
                  <wp:docPr id="843612870" name="Resim 2" descr="ÇOMÜ Log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ÇOMÜ Log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73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pct"/>
          </w:tcPr>
          <w:p w14:paraId="70F3F939" w14:textId="77777777" w:rsidR="000F6B45" w:rsidRDefault="000F6B45" w:rsidP="00587CAA">
            <w:pPr>
              <w:jc w:val="center"/>
              <w:rPr>
                <w:b/>
                <w:bCs/>
              </w:rPr>
            </w:pPr>
          </w:p>
          <w:p w14:paraId="62581BAC" w14:textId="7B07AFE6" w:rsidR="00587CAA" w:rsidRPr="00587CAA" w:rsidRDefault="00587CAA" w:rsidP="00587CAA">
            <w:pPr>
              <w:jc w:val="center"/>
              <w:rPr>
                <w:b/>
                <w:bCs/>
              </w:rPr>
            </w:pPr>
            <w:r w:rsidRPr="00587CAA">
              <w:rPr>
                <w:b/>
                <w:bCs/>
              </w:rPr>
              <w:t>ÇANAKKALE UYGULAMALI BİLİMLER FAKÜLTESİ</w:t>
            </w:r>
          </w:p>
          <w:p w14:paraId="708E11EC" w14:textId="087ED3B6" w:rsidR="00587CAA" w:rsidRDefault="00CB4B8E" w:rsidP="00587CAA">
            <w:pPr>
              <w:jc w:val="center"/>
            </w:pPr>
            <w:r>
              <w:rPr>
                <w:b/>
                <w:bCs/>
              </w:rPr>
              <w:t xml:space="preserve">BİRİM KALİTE KOMİSYONU </w:t>
            </w:r>
            <w:r w:rsidR="00587CAA" w:rsidRPr="00587CAA">
              <w:rPr>
                <w:b/>
                <w:bCs/>
              </w:rPr>
              <w:t>TOPLANTI TUTANAĞI</w:t>
            </w:r>
          </w:p>
        </w:tc>
        <w:tc>
          <w:tcPr>
            <w:tcW w:w="993" w:type="pct"/>
          </w:tcPr>
          <w:p w14:paraId="1552724A" w14:textId="501E097B" w:rsidR="00587CAA" w:rsidRDefault="00587CAA" w:rsidP="000F6B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E8B5A" wp14:editId="472CACD5">
                  <wp:extent cx="777240" cy="777240"/>
                  <wp:effectExtent l="0" t="0" r="0" b="0"/>
                  <wp:docPr id="20476745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809AA" w14:textId="40027674" w:rsidR="000F6B45" w:rsidRDefault="001B4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Revizyon No: 2023/1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58"/>
        <w:gridCol w:w="6604"/>
      </w:tblGrid>
      <w:tr w:rsidR="000F6B45" w14:paraId="52FEF6C5" w14:textId="77777777" w:rsidTr="000F6B45">
        <w:tc>
          <w:tcPr>
            <w:tcW w:w="1356" w:type="pct"/>
          </w:tcPr>
          <w:p w14:paraId="406C2C0A" w14:textId="0DDE7AAC" w:rsidR="000F6B45" w:rsidRPr="000F6B45" w:rsidRDefault="000F6B45">
            <w:pPr>
              <w:rPr>
                <w:b/>
                <w:bCs/>
              </w:rPr>
            </w:pPr>
            <w:r w:rsidRPr="000F6B45">
              <w:rPr>
                <w:b/>
                <w:bCs/>
              </w:rPr>
              <w:t>TOPLANTI TARİHİ:</w:t>
            </w:r>
          </w:p>
        </w:tc>
        <w:tc>
          <w:tcPr>
            <w:tcW w:w="3644" w:type="pct"/>
          </w:tcPr>
          <w:p w14:paraId="10E241B2" w14:textId="0A4EFE80" w:rsidR="000F6B45" w:rsidRDefault="00CB4B8E">
            <w:r>
              <w:t>03.11.2023</w:t>
            </w:r>
          </w:p>
        </w:tc>
      </w:tr>
      <w:tr w:rsidR="000F6B45" w14:paraId="6741AC11" w14:textId="77777777" w:rsidTr="000F6B45">
        <w:tc>
          <w:tcPr>
            <w:tcW w:w="1356" w:type="pct"/>
          </w:tcPr>
          <w:p w14:paraId="1A4DCABF" w14:textId="707BFD65" w:rsidR="000F6B45" w:rsidRPr="000F6B45" w:rsidRDefault="000F6B45" w:rsidP="000F6B45">
            <w:pPr>
              <w:rPr>
                <w:b/>
                <w:bCs/>
              </w:rPr>
            </w:pPr>
            <w:r w:rsidRPr="000F6B45">
              <w:rPr>
                <w:b/>
                <w:bCs/>
              </w:rPr>
              <w:t>TOPLANTI SAATİ:</w:t>
            </w:r>
          </w:p>
        </w:tc>
        <w:tc>
          <w:tcPr>
            <w:tcW w:w="3644" w:type="pct"/>
          </w:tcPr>
          <w:p w14:paraId="3567B96F" w14:textId="510AB42C" w:rsidR="000F6B45" w:rsidRDefault="00CB4B8E" w:rsidP="000F6B45">
            <w:r>
              <w:t>10:30</w:t>
            </w:r>
          </w:p>
        </w:tc>
      </w:tr>
      <w:tr w:rsidR="000F6B45" w14:paraId="4A3733A2" w14:textId="77777777" w:rsidTr="000F6B45">
        <w:tc>
          <w:tcPr>
            <w:tcW w:w="1356" w:type="pct"/>
          </w:tcPr>
          <w:p w14:paraId="5D72F2B9" w14:textId="5FB4F916" w:rsidR="000F6B45" w:rsidRPr="000F6B45" w:rsidRDefault="000F6B45" w:rsidP="000F6B45">
            <w:pPr>
              <w:rPr>
                <w:b/>
                <w:bCs/>
              </w:rPr>
            </w:pPr>
            <w:r w:rsidRPr="000F6B45">
              <w:rPr>
                <w:b/>
                <w:bCs/>
              </w:rPr>
              <w:t>TOPLANTI YERİ</w:t>
            </w:r>
            <w:r>
              <w:rPr>
                <w:b/>
                <w:bCs/>
              </w:rPr>
              <w:t>:</w:t>
            </w:r>
          </w:p>
        </w:tc>
        <w:tc>
          <w:tcPr>
            <w:tcW w:w="3644" w:type="pct"/>
          </w:tcPr>
          <w:p w14:paraId="1DD6884A" w14:textId="70D3B2AE" w:rsidR="000F6B45" w:rsidRDefault="00CB4B8E" w:rsidP="000F6B45">
            <w:r>
              <w:t>Fakülte Dekanlık Makamı</w:t>
            </w:r>
          </w:p>
        </w:tc>
      </w:tr>
      <w:tr w:rsidR="000F6B45" w14:paraId="727E6AD7" w14:textId="77777777" w:rsidTr="00C267DB">
        <w:trPr>
          <w:trHeight w:val="2251"/>
        </w:trPr>
        <w:tc>
          <w:tcPr>
            <w:tcW w:w="5000" w:type="pct"/>
            <w:gridSpan w:val="2"/>
          </w:tcPr>
          <w:p w14:paraId="7E426E2F" w14:textId="77777777" w:rsidR="000F6B45" w:rsidRDefault="000F6B45" w:rsidP="00C267DB">
            <w:pPr>
              <w:spacing w:after="240"/>
              <w:rPr>
                <w:b/>
                <w:bCs/>
              </w:rPr>
            </w:pPr>
            <w:r w:rsidRPr="000F6B45">
              <w:rPr>
                <w:b/>
                <w:bCs/>
              </w:rPr>
              <w:t>TOPLANTI KATILIMCILARI</w:t>
            </w:r>
          </w:p>
          <w:p w14:paraId="0CC76F8F" w14:textId="72310B17" w:rsidR="000F6B45" w:rsidRDefault="00CB4B8E" w:rsidP="000F6B45">
            <w:r w:rsidRPr="00CB4B8E">
              <w:t>Prof. Dr. Tuğba TÜMER</w:t>
            </w:r>
            <w:r>
              <w:t xml:space="preserve">, </w:t>
            </w:r>
            <w:r w:rsidR="000F6B45">
              <w:t xml:space="preserve">CUBF </w:t>
            </w:r>
            <w:r>
              <w:t>Dekan</w:t>
            </w:r>
          </w:p>
          <w:p w14:paraId="489DEFA7" w14:textId="7AEE562F" w:rsidR="00CB4B8E" w:rsidRDefault="00CB4B8E" w:rsidP="000F6B45">
            <w:r w:rsidRPr="00CB4B8E">
              <w:t>Prof. Dr. Özge UYSAL ŞAHİN</w:t>
            </w:r>
            <w:r>
              <w:t>, Sağlık Yönetimi Bölümü Öğretim Üyesi</w:t>
            </w:r>
          </w:p>
          <w:p w14:paraId="4810DA5F" w14:textId="522CFEDF" w:rsidR="00CB4B8E" w:rsidRDefault="00CB4B8E" w:rsidP="000F6B45">
            <w:r w:rsidRPr="00CB4B8E">
              <w:t xml:space="preserve">Prof. Dr. </w:t>
            </w:r>
            <w:r>
              <w:t>Mehmet</w:t>
            </w:r>
            <w:r w:rsidRPr="00CB4B8E">
              <w:t xml:space="preserve"> ŞAHİN</w:t>
            </w:r>
            <w:r>
              <w:t>, Sosyal Hizmet Bölümü Öğretim Üyesi</w:t>
            </w:r>
          </w:p>
          <w:p w14:paraId="34DEB66E" w14:textId="734A754F" w:rsidR="00CB4B8E" w:rsidRDefault="00CB4B8E" w:rsidP="000F6B45">
            <w:r w:rsidRPr="00CB4B8E">
              <w:t>Doç. Dr. Oğuz DİKER</w:t>
            </w:r>
            <w:r>
              <w:t>, Müzecilik Bölümü Öğretim Üyesi</w:t>
            </w:r>
          </w:p>
          <w:p w14:paraId="49D5A079" w14:textId="2EFE5E81" w:rsidR="00CB4B8E" w:rsidRDefault="00CB4B8E" w:rsidP="000F6B45">
            <w:r w:rsidRPr="00CB4B8E">
              <w:t>Dr. Öğr. Üyesi Pınar YILDIRIM</w:t>
            </w:r>
            <w:r>
              <w:t>, Balıkçılık Teknolojisi Bölümü Öğretim Üyesi</w:t>
            </w:r>
          </w:p>
          <w:p w14:paraId="5F27C865" w14:textId="78BFB384" w:rsidR="00CB4B8E" w:rsidRDefault="00CB4B8E" w:rsidP="000F6B45">
            <w:r w:rsidRPr="00CB4B8E">
              <w:t>Dr. Öğr. Üyesi Arzu KURT</w:t>
            </w:r>
            <w:r w:rsidR="000D6163">
              <w:t>, Enerji Yönetimi Bölümü Öğretim Üyesi</w:t>
            </w:r>
          </w:p>
          <w:p w14:paraId="53130AB1" w14:textId="0E8E0A71" w:rsidR="00CB4B8E" w:rsidRDefault="00CB4B8E" w:rsidP="000F6B45">
            <w:r w:rsidRPr="00CB4B8E">
              <w:t>Arş. Gör. Selin Özge DİNÇ</w:t>
            </w:r>
            <w:r w:rsidR="000D6163">
              <w:t xml:space="preserve">, Gıda Teknolojisi Bölümü Öğretim </w:t>
            </w:r>
            <w:r w:rsidR="00CC5CA5">
              <w:t>Elemanı</w:t>
            </w:r>
          </w:p>
          <w:p w14:paraId="2F61C26C" w14:textId="357BEE48" w:rsidR="00CB4B8E" w:rsidRDefault="00CB4B8E" w:rsidP="000F6B45">
            <w:r w:rsidRPr="00CB4B8E">
              <w:t>Dilek ŞAHİ</w:t>
            </w:r>
            <w:r>
              <w:t>N</w:t>
            </w:r>
            <w:r w:rsidR="000D6163">
              <w:t xml:space="preserve">, CUBF Fakülte Sekreteri </w:t>
            </w:r>
          </w:p>
          <w:p w14:paraId="27DE24CF" w14:textId="095EAF27" w:rsidR="00CB4B8E" w:rsidRDefault="00CB4B8E" w:rsidP="000F6B45">
            <w:r w:rsidRPr="00CB4B8E">
              <w:t>Ali ÖKSÜZ</w:t>
            </w:r>
            <w:r w:rsidR="000D6163">
              <w:t>, Enerji Yönetimi Bölümü Öğrencisi</w:t>
            </w:r>
          </w:p>
          <w:p w14:paraId="430FABF8" w14:textId="2C201086" w:rsidR="00CB4B8E" w:rsidRDefault="00CB4B8E" w:rsidP="000F6B45">
            <w:r>
              <w:t xml:space="preserve">İrem ATA, </w:t>
            </w:r>
            <w:r w:rsidR="000D6163">
              <w:t>Sağlık Yönetimi Bölümü Öğrencisi</w:t>
            </w:r>
          </w:p>
          <w:p w14:paraId="0CAA0B41" w14:textId="5E83530F" w:rsidR="000F6B45" w:rsidRDefault="000F6B45" w:rsidP="000F6B45"/>
        </w:tc>
      </w:tr>
      <w:tr w:rsidR="000F6B45" w14:paraId="6A4E75EE" w14:textId="77777777" w:rsidTr="00C267DB">
        <w:trPr>
          <w:trHeight w:val="2127"/>
        </w:trPr>
        <w:tc>
          <w:tcPr>
            <w:tcW w:w="5000" w:type="pct"/>
            <w:gridSpan w:val="2"/>
          </w:tcPr>
          <w:p w14:paraId="2FE0C2B7" w14:textId="272D066B" w:rsidR="00C267DB" w:rsidRDefault="000F6B45" w:rsidP="00C267DB">
            <w:pPr>
              <w:spacing w:after="240"/>
              <w:rPr>
                <w:b/>
                <w:bCs/>
              </w:rPr>
            </w:pPr>
            <w:r w:rsidRPr="000F6B45">
              <w:rPr>
                <w:b/>
                <w:bCs/>
              </w:rPr>
              <w:t>TOPLANTI GÜNDEM MADDELERİ</w:t>
            </w:r>
          </w:p>
          <w:p w14:paraId="6683525D" w14:textId="233147E3" w:rsidR="00C267DB" w:rsidRDefault="000D6163" w:rsidP="000D6163">
            <w:pPr>
              <w:pStyle w:val="ListeParagraf"/>
              <w:numPr>
                <w:ilvl w:val="0"/>
                <w:numId w:val="2"/>
              </w:numPr>
              <w:spacing w:after="120"/>
              <w:ind w:left="714" w:hanging="357"/>
              <w:contextualSpacing w:val="0"/>
            </w:pPr>
            <w:r>
              <w:t>Fakülte sınav kâğıdı formatının Bologna kriterlerine uygun hale nasıl getirileceğinin görüşülmesi</w:t>
            </w:r>
          </w:p>
          <w:p w14:paraId="4B4C773F" w14:textId="4E313949" w:rsidR="00C267DB" w:rsidRDefault="000D6163" w:rsidP="000D6163">
            <w:pPr>
              <w:pStyle w:val="ListeParagraf"/>
              <w:numPr>
                <w:ilvl w:val="0"/>
                <w:numId w:val="2"/>
              </w:numPr>
              <w:spacing w:after="120"/>
              <w:ind w:left="714" w:hanging="357"/>
              <w:contextualSpacing w:val="0"/>
            </w:pPr>
            <w:r>
              <w:t xml:space="preserve">Fakülte Paydaş Toplantıları için Kalite Güvence Kriterlerine uygun Tutanak hazırlanması </w:t>
            </w:r>
          </w:p>
          <w:p w14:paraId="723E298F" w14:textId="77777777" w:rsidR="000D6163" w:rsidRDefault="001926A4" w:rsidP="000D6163">
            <w:pPr>
              <w:pStyle w:val="ListeParagraf"/>
              <w:numPr>
                <w:ilvl w:val="0"/>
                <w:numId w:val="2"/>
              </w:numPr>
              <w:spacing w:after="120"/>
              <w:ind w:left="714" w:hanging="357"/>
              <w:contextualSpacing w:val="0"/>
            </w:pPr>
            <w:r>
              <w:t>Bölümlerde planlanan kalite faaliyetlerinin görüşülmesi</w:t>
            </w:r>
          </w:p>
          <w:p w14:paraId="00C39597" w14:textId="0EDDA73E" w:rsidR="001926A4" w:rsidRPr="00C267DB" w:rsidRDefault="001926A4" w:rsidP="000D6163">
            <w:pPr>
              <w:pStyle w:val="ListeParagraf"/>
              <w:numPr>
                <w:ilvl w:val="0"/>
                <w:numId w:val="2"/>
              </w:numPr>
              <w:spacing w:after="120"/>
              <w:ind w:left="714" w:hanging="357"/>
              <w:contextualSpacing w:val="0"/>
            </w:pPr>
            <w:r>
              <w:t>Diğer konular</w:t>
            </w:r>
          </w:p>
        </w:tc>
      </w:tr>
      <w:tr w:rsidR="000F6B45" w14:paraId="116299CE" w14:textId="77777777" w:rsidTr="00C267DB">
        <w:trPr>
          <w:trHeight w:val="4086"/>
        </w:trPr>
        <w:tc>
          <w:tcPr>
            <w:tcW w:w="5000" w:type="pct"/>
            <w:gridSpan w:val="2"/>
          </w:tcPr>
          <w:p w14:paraId="19D1E55C" w14:textId="77777777" w:rsidR="000F6B45" w:rsidRDefault="000F6B45" w:rsidP="00C267DB">
            <w:pPr>
              <w:spacing w:after="240"/>
              <w:rPr>
                <w:b/>
                <w:bCs/>
              </w:rPr>
            </w:pPr>
            <w:r w:rsidRPr="000F6B45">
              <w:rPr>
                <w:b/>
                <w:bCs/>
              </w:rPr>
              <w:t>TOPLANTI ÇIKTILARI (Toplantı Kısa Özeti)</w:t>
            </w:r>
          </w:p>
          <w:p w14:paraId="018F0C18" w14:textId="4613E0E8" w:rsidR="00C267DB" w:rsidRDefault="001926A4" w:rsidP="001926A4">
            <w:pPr>
              <w:spacing w:after="120"/>
              <w:jc w:val="both"/>
            </w:pPr>
            <w:r>
              <w:t>3 Kasım 2023 tarihinde Fakülte Dekanlık salonunda gerçekleştirilen Birim Kalite Komisyon toplantısında fakülte</w:t>
            </w:r>
            <w:r w:rsidR="00CF7CE7">
              <w:t>miz</w:t>
            </w:r>
            <w:r>
              <w:t>de gerçekleştirile</w:t>
            </w:r>
            <w:r w:rsidR="00CF7CE7">
              <w:t>cek</w:t>
            </w:r>
            <w:r>
              <w:t xml:space="preserve"> sınavlar için Bologna kriterlerine uygun sınav </w:t>
            </w:r>
            <w:proofErr w:type="gramStart"/>
            <w:r>
              <w:t>kağıdı</w:t>
            </w:r>
            <w:proofErr w:type="gramEnd"/>
            <w:r>
              <w:t xml:space="preserve"> format</w:t>
            </w:r>
            <w:r w:rsidR="00CF7CE7">
              <w:t>ı</w:t>
            </w:r>
            <w:r>
              <w:t xml:space="preserve"> belirlenerek oy birliğiyle kabul edildi.</w:t>
            </w:r>
          </w:p>
          <w:p w14:paraId="7C85FB33" w14:textId="6A0A3E6C" w:rsidR="001926A4" w:rsidRDefault="001926A4" w:rsidP="001926A4">
            <w:pPr>
              <w:spacing w:after="120"/>
              <w:jc w:val="both"/>
            </w:pPr>
            <w:r>
              <w:t xml:space="preserve">Fakültede bölümlerce gerçekleştirilen paydaş toplantıları için Üniversitemiz Kalite Güvence Ofisi tarafından belirtilen kriterlere uygun şekilde hazırlanmış olan Toplantı Tutanağı görüşülerek oy birliğiyle kabul edildi. </w:t>
            </w:r>
          </w:p>
          <w:p w14:paraId="7B60C686" w14:textId="497AF520" w:rsidR="005304D5" w:rsidRDefault="005304D5" w:rsidP="001926A4">
            <w:pPr>
              <w:spacing w:after="120"/>
              <w:jc w:val="both"/>
            </w:pPr>
            <w:r>
              <w:t xml:space="preserve">Bölümlerin planladıkları ve yapmış oldukları iç ve dış paydaş toplantıları değerlendirilerek Eğitim-Öğretim dönemi içerisinde neler yapılması gerektiği görüşüldü. </w:t>
            </w:r>
          </w:p>
          <w:p w14:paraId="52DB501E" w14:textId="2290274D" w:rsidR="005304D5" w:rsidRDefault="005304D5" w:rsidP="001926A4">
            <w:pPr>
              <w:spacing w:after="120"/>
              <w:jc w:val="both"/>
            </w:pPr>
            <w:r>
              <w:t>Bu sene 3.sünü yapmayı planladığımız Mezun ve Kariyer Günleri için ön hazırlık çalışmalarının başlatılmasına karar verildi.</w:t>
            </w:r>
          </w:p>
          <w:p w14:paraId="366F4461" w14:textId="72BCF216" w:rsidR="005304D5" w:rsidRDefault="005304D5" w:rsidP="001926A4">
            <w:pPr>
              <w:spacing w:after="120"/>
              <w:jc w:val="both"/>
            </w:pPr>
            <w:r>
              <w:t xml:space="preserve">Kalite faaliyetleri çerçevesinde dilek ve temenniler konuşularak toplantı sonlandırıldı. </w:t>
            </w:r>
          </w:p>
          <w:p w14:paraId="3A34A9CB" w14:textId="01E6694E" w:rsidR="001926A4" w:rsidRDefault="001926A4" w:rsidP="000F6B45"/>
        </w:tc>
      </w:tr>
    </w:tbl>
    <w:p w14:paraId="2931B8F4" w14:textId="77777777" w:rsidR="000F6B45" w:rsidRDefault="000F6B45"/>
    <w:p w14:paraId="7DFB7187" w14:textId="77777777" w:rsidR="005304D5" w:rsidRDefault="005304D5">
      <w:pPr>
        <w:rPr>
          <w:b/>
          <w:bCs/>
        </w:rPr>
      </w:pPr>
      <w:r>
        <w:rPr>
          <w:b/>
          <w:bCs/>
        </w:rPr>
        <w:br w:type="page"/>
      </w:r>
    </w:p>
    <w:p w14:paraId="552E0097" w14:textId="55A03418" w:rsidR="00C267DB" w:rsidRDefault="00C267DB">
      <w:pPr>
        <w:rPr>
          <w:b/>
          <w:bCs/>
        </w:rPr>
      </w:pPr>
      <w:r w:rsidRPr="00C267DB">
        <w:rPr>
          <w:b/>
          <w:bCs/>
        </w:rPr>
        <w:lastRenderedPageBreak/>
        <w:t>EKLER</w:t>
      </w:r>
    </w:p>
    <w:p w14:paraId="1EDD20C9" w14:textId="7E9734AD" w:rsidR="005304D5" w:rsidRPr="00C267DB" w:rsidRDefault="005304D5">
      <w:pPr>
        <w:rPr>
          <w:b/>
          <w:bCs/>
        </w:rPr>
      </w:pPr>
      <w:r>
        <w:rPr>
          <w:noProof/>
        </w:rPr>
        <w:drawing>
          <wp:inline distT="0" distB="0" distL="0" distR="0" wp14:anchorId="09CCCCEF" wp14:editId="60C1E089">
            <wp:extent cx="5760720" cy="6311900"/>
            <wp:effectExtent l="0" t="0" r="0" b="0"/>
            <wp:docPr id="1892815983" name="Resim 1" descr="metin, ekran görüntüsü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815983" name="Resim 1" descr="metin, ekran görüntüsü, yazı tipi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FFACE" w14:textId="3B7C5103" w:rsidR="006E56BC" w:rsidRDefault="005304D5" w:rsidP="00C267DB">
      <w:pPr>
        <w:jc w:val="both"/>
      </w:pPr>
      <w:r>
        <w:rPr>
          <w:noProof/>
        </w:rPr>
        <w:lastRenderedPageBreak/>
        <w:drawing>
          <wp:inline distT="0" distB="0" distL="0" distR="0" wp14:anchorId="4A753310" wp14:editId="30847F48">
            <wp:extent cx="5760720" cy="4320540"/>
            <wp:effectExtent l="0" t="0" r="0" b="3810"/>
            <wp:docPr id="158719916" name="Resim 1" descr="giyim, adam, insan, insan yüzü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19916" name="Resim 1" descr="giyim, adam, insan, insan yüzü, iç mek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C313" w14:textId="77777777" w:rsidR="006E56BC" w:rsidRDefault="006E56BC">
      <w:r>
        <w:br w:type="page"/>
      </w:r>
    </w:p>
    <w:p w14:paraId="011270C1" w14:textId="0EE4455E" w:rsidR="00C267DB" w:rsidRDefault="006E56BC" w:rsidP="00C267DB">
      <w:pPr>
        <w:jc w:val="both"/>
      </w:pPr>
      <w:r>
        <w:rPr>
          <w:noProof/>
        </w:rPr>
        <w:lastRenderedPageBreak/>
        <w:drawing>
          <wp:inline distT="0" distB="0" distL="0" distR="0" wp14:anchorId="6645D587" wp14:editId="1363F7CE">
            <wp:extent cx="5760720" cy="6790690"/>
            <wp:effectExtent l="0" t="0" r="0" b="0"/>
            <wp:docPr id="33140566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056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9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6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25827"/>
    <w:multiLevelType w:val="hybridMultilevel"/>
    <w:tmpl w:val="AC90B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E620E"/>
    <w:multiLevelType w:val="hybridMultilevel"/>
    <w:tmpl w:val="AF306F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217684">
    <w:abstractNumId w:val="0"/>
  </w:num>
  <w:num w:numId="2" w16cid:durableId="13988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3"/>
    <w:rsid w:val="000D6163"/>
    <w:rsid w:val="000F6B45"/>
    <w:rsid w:val="00185093"/>
    <w:rsid w:val="001926A4"/>
    <w:rsid w:val="001B40D9"/>
    <w:rsid w:val="002721D5"/>
    <w:rsid w:val="005304D5"/>
    <w:rsid w:val="00587CAA"/>
    <w:rsid w:val="006E56BC"/>
    <w:rsid w:val="00823CA5"/>
    <w:rsid w:val="00C267DB"/>
    <w:rsid w:val="00CB4B8E"/>
    <w:rsid w:val="00CC5CA5"/>
    <w:rsid w:val="00CF7CE7"/>
    <w:rsid w:val="00F5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21E1"/>
  <w15:chartTrackingRefBased/>
  <w15:docId w15:val="{56286D17-927A-4F0A-8BF3-E9891862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1D2E-9889-40BE-AAB9-2FBAA845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2023-11-07T07:53:00Z</cp:lastPrinted>
  <dcterms:created xsi:type="dcterms:W3CDTF">2023-11-16T08:26:00Z</dcterms:created>
  <dcterms:modified xsi:type="dcterms:W3CDTF">2024-05-01T19:17:00Z</dcterms:modified>
</cp:coreProperties>
</file>