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9771"/>
      </w:tblGrid>
      <w:tr w:rsidR="0087065D" w14:paraId="72A88A19" w14:textId="77777777">
        <w:trPr>
          <w:trHeight w:val="272"/>
        </w:trPr>
        <w:tc>
          <w:tcPr>
            <w:tcW w:w="9771" w:type="dxa"/>
          </w:tcPr>
          <w:p w14:paraId="108FAB3A" w14:textId="77777777" w:rsidR="0087065D" w:rsidRDefault="00000000">
            <w:pPr>
              <w:pStyle w:val="TableParagraph"/>
              <w:spacing w:line="239" w:lineRule="exact"/>
              <w:ind w:left="1805" w:right="1949"/>
              <w:jc w:val="center"/>
              <w:rPr>
                <w:sz w:val="24"/>
              </w:rPr>
            </w:pPr>
            <w:r>
              <w:rPr>
                <w:sz w:val="24"/>
              </w:rPr>
              <w:t>T.C.</w:t>
            </w:r>
          </w:p>
        </w:tc>
      </w:tr>
      <w:tr w:rsidR="0087065D" w14:paraId="57C76344" w14:textId="77777777">
        <w:trPr>
          <w:trHeight w:val="304"/>
        </w:trPr>
        <w:tc>
          <w:tcPr>
            <w:tcW w:w="9771" w:type="dxa"/>
          </w:tcPr>
          <w:p w14:paraId="46C6E837" w14:textId="77777777" w:rsidR="0087065D" w:rsidRDefault="00000000">
            <w:pPr>
              <w:pStyle w:val="TableParagraph"/>
              <w:spacing w:line="272" w:lineRule="exact"/>
              <w:ind w:left="1805" w:right="1954"/>
              <w:jc w:val="center"/>
              <w:rPr>
                <w:sz w:val="24"/>
              </w:rPr>
            </w:pPr>
            <w:r>
              <w:rPr>
                <w:sz w:val="24"/>
              </w:rPr>
              <w:t>ÇANAKKALE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ONSEKİZ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ÜNİVERSİTESİ</w:t>
            </w:r>
          </w:p>
        </w:tc>
      </w:tr>
      <w:tr w:rsidR="0087065D" w14:paraId="5B71D9BA" w14:textId="77777777">
        <w:trPr>
          <w:trHeight w:val="606"/>
        </w:trPr>
        <w:tc>
          <w:tcPr>
            <w:tcW w:w="9771" w:type="dxa"/>
          </w:tcPr>
          <w:p w14:paraId="17380704" w14:textId="2068313C" w:rsidR="0087065D" w:rsidRDefault="00000000">
            <w:pPr>
              <w:pStyle w:val="TableParagraph"/>
              <w:spacing w:line="272" w:lineRule="exact"/>
              <w:ind w:left="1805" w:right="1955"/>
              <w:jc w:val="center"/>
              <w:rPr>
                <w:sz w:val="24"/>
              </w:rPr>
            </w:pPr>
            <w:r>
              <w:rPr>
                <w:sz w:val="24"/>
              </w:rPr>
              <w:t>ÇAN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UYGULAMALI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BİLİMLER</w:t>
            </w:r>
            <w:r>
              <w:rPr>
                <w:spacing w:val="-3"/>
                <w:sz w:val="24"/>
              </w:rPr>
              <w:t xml:space="preserve"> </w:t>
            </w:r>
            <w:r w:rsidR="004D1AB2">
              <w:rPr>
                <w:sz w:val="24"/>
              </w:rPr>
              <w:t>FAKÜLTESİ DEKANLIĞI’NA</w:t>
            </w:r>
          </w:p>
        </w:tc>
      </w:tr>
      <w:tr w:rsidR="0087065D" w14:paraId="79FA9094" w14:textId="77777777">
        <w:trPr>
          <w:trHeight w:val="2132"/>
        </w:trPr>
        <w:tc>
          <w:tcPr>
            <w:tcW w:w="9771" w:type="dxa"/>
          </w:tcPr>
          <w:p w14:paraId="39BA9408" w14:textId="77777777" w:rsidR="0087065D" w:rsidRDefault="0087065D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45CDBA1E" w14:textId="57442DAF" w:rsidR="0087065D" w:rsidRDefault="004D1AB2">
            <w:pPr>
              <w:pStyle w:val="TableParagraph"/>
              <w:spacing w:before="1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Fakülteniz</w:t>
            </w:r>
            <w:r w:rsidR="00000000">
              <w:rPr>
                <w:spacing w:val="35"/>
                <w:sz w:val="24"/>
              </w:rPr>
              <w:t xml:space="preserve"> </w:t>
            </w:r>
            <w:r w:rsidR="00000000">
              <w:rPr>
                <w:sz w:val="24"/>
              </w:rPr>
              <w:t>………………………...……...….</w:t>
            </w:r>
            <w:r w:rsidR="00000000">
              <w:rPr>
                <w:spacing w:val="33"/>
                <w:sz w:val="24"/>
              </w:rPr>
              <w:t xml:space="preserve"> </w:t>
            </w:r>
            <w:proofErr w:type="gramStart"/>
            <w:r w:rsidR="00000000">
              <w:rPr>
                <w:sz w:val="24"/>
              </w:rPr>
              <w:t>bölümü</w:t>
            </w:r>
            <w:proofErr w:type="gramEnd"/>
            <w:r w:rsidR="00000000">
              <w:rPr>
                <w:spacing w:val="36"/>
                <w:sz w:val="24"/>
              </w:rPr>
              <w:t xml:space="preserve"> </w:t>
            </w:r>
            <w:r w:rsidR="00000000">
              <w:rPr>
                <w:sz w:val="24"/>
              </w:rPr>
              <w:t>…...………….......….</w:t>
            </w:r>
            <w:r w:rsidR="00000000">
              <w:rPr>
                <w:spacing w:val="36"/>
                <w:sz w:val="24"/>
              </w:rPr>
              <w:t xml:space="preserve"> </w:t>
            </w:r>
            <w:proofErr w:type="gramStart"/>
            <w:r w:rsidR="00000000">
              <w:rPr>
                <w:sz w:val="24"/>
              </w:rPr>
              <w:t>numaralı</w:t>
            </w:r>
            <w:proofErr w:type="gramEnd"/>
            <w:r w:rsidR="00000000">
              <w:rPr>
                <w:spacing w:val="35"/>
                <w:sz w:val="24"/>
              </w:rPr>
              <w:t xml:space="preserve"> </w:t>
            </w:r>
            <w:r w:rsidR="00000000">
              <w:rPr>
                <w:sz w:val="24"/>
              </w:rPr>
              <w:t>öğrencisiyim.</w:t>
            </w:r>
          </w:p>
          <w:p w14:paraId="0069E81F" w14:textId="77777777" w:rsidR="0087065D" w:rsidRDefault="00000000">
            <w:pPr>
              <w:pStyle w:val="TableParagraph"/>
              <w:tabs>
                <w:tab w:val="left" w:pos="6942"/>
                <w:tab w:val="left" w:pos="8577"/>
              </w:tabs>
              <w:spacing w:before="19"/>
              <w:ind w:right="199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..........................................................................................................</w:t>
            </w:r>
            <w:r>
              <w:rPr>
                <w:spacing w:val="-1"/>
                <w:sz w:val="24"/>
              </w:rPr>
              <w:tab/>
            </w:r>
            <w:proofErr w:type="gramStart"/>
            <w:r>
              <w:rPr>
                <w:sz w:val="24"/>
              </w:rPr>
              <w:t>mazeretim</w:t>
            </w:r>
            <w:proofErr w:type="gramEnd"/>
            <w:r>
              <w:rPr>
                <w:sz w:val="24"/>
              </w:rPr>
              <w:tab/>
              <w:t>gereğince</w:t>
            </w:r>
          </w:p>
          <w:p w14:paraId="79FA8ADB" w14:textId="77777777" w:rsidR="0087065D" w:rsidRDefault="00000000">
            <w:pPr>
              <w:pStyle w:val="TableParagraph"/>
              <w:spacing w:before="19" w:line="254" w:lineRule="auto"/>
              <w:ind w:left="40"/>
              <w:rPr>
                <w:sz w:val="24"/>
              </w:rPr>
            </w:pPr>
            <w:proofErr w:type="gramStart"/>
            <w:r>
              <w:rPr>
                <w:sz w:val="24"/>
              </w:rPr>
              <w:t>20..…</w:t>
            </w:r>
            <w:proofErr w:type="gramEnd"/>
            <w:r>
              <w:rPr>
                <w:sz w:val="24"/>
              </w:rPr>
              <w:t>/20.….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Yılı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GÜZ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BAHAR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yarıyılından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itibaren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........... </w:t>
            </w:r>
            <w:proofErr w:type="gramStart"/>
            <w:r>
              <w:rPr>
                <w:sz w:val="24"/>
              </w:rPr>
              <w:t>yarıyıl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 yıl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süreyle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dondurmak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istiyorum.</w:t>
            </w:r>
          </w:p>
          <w:p w14:paraId="1BADEA19" w14:textId="2582A935" w:rsidR="0087065D" w:rsidRDefault="00000000">
            <w:pPr>
              <w:pStyle w:val="TableParagraph"/>
              <w:spacing w:before="3"/>
              <w:ind w:left="482"/>
              <w:rPr>
                <w:sz w:val="24"/>
              </w:rPr>
            </w:pPr>
            <w:r>
              <w:rPr>
                <w:sz w:val="24"/>
              </w:rPr>
              <w:t>Bilgilerinizi 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gereğini arz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ederim.</w:t>
            </w:r>
            <w:r w:rsidR="004D1AB2">
              <w:rPr>
                <w:sz w:val="24"/>
              </w:rPr>
              <w:t xml:space="preserve"> </w:t>
            </w:r>
          </w:p>
        </w:tc>
      </w:tr>
      <w:tr w:rsidR="0087065D" w14:paraId="7A7B6639" w14:textId="77777777">
        <w:trPr>
          <w:trHeight w:val="689"/>
        </w:trPr>
        <w:tc>
          <w:tcPr>
            <w:tcW w:w="9771" w:type="dxa"/>
          </w:tcPr>
          <w:p w14:paraId="1C897341" w14:textId="77777777" w:rsidR="0087065D" w:rsidRDefault="0087065D">
            <w:pPr>
              <w:pStyle w:val="TableParagraph"/>
              <w:spacing w:before="4"/>
              <w:rPr>
                <w:rFonts w:ascii="Times New Roman"/>
              </w:rPr>
            </w:pPr>
          </w:p>
          <w:p w14:paraId="60175742" w14:textId="77777777" w:rsidR="0087065D" w:rsidRDefault="00000000">
            <w:pPr>
              <w:pStyle w:val="TableParagraph"/>
              <w:ind w:right="1085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20..</w:t>
            </w:r>
            <w:proofErr w:type="gramEnd"/>
            <w:r>
              <w:rPr>
                <w:sz w:val="24"/>
              </w:rPr>
              <w:t>…</w:t>
            </w:r>
          </w:p>
        </w:tc>
      </w:tr>
      <w:tr w:rsidR="0087065D" w14:paraId="056AA07B" w14:textId="77777777">
        <w:trPr>
          <w:trHeight w:val="725"/>
        </w:trPr>
        <w:tc>
          <w:tcPr>
            <w:tcW w:w="9771" w:type="dxa"/>
          </w:tcPr>
          <w:p w14:paraId="6B0DA472" w14:textId="77777777" w:rsidR="0087065D" w:rsidRDefault="00000000">
            <w:pPr>
              <w:pStyle w:val="TableParagraph"/>
              <w:spacing w:before="84"/>
              <w:ind w:right="931"/>
              <w:jc w:val="right"/>
              <w:rPr>
                <w:sz w:val="24"/>
              </w:rPr>
            </w:pPr>
            <w:r>
              <w:rPr>
                <w:sz w:val="24"/>
              </w:rPr>
              <w:t>Adı-Soyadı-İmza</w:t>
            </w:r>
          </w:p>
        </w:tc>
      </w:tr>
      <w:tr w:rsidR="0087065D" w14:paraId="56E82CD7" w14:textId="77777777">
        <w:trPr>
          <w:trHeight w:val="967"/>
        </w:trPr>
        <w:tc>
          <w:tcPr>
            <w:tcW w:w="9771" w:type="dxa"/>
          </w:tcPr>
          <w:p w14:paraId="669B33EC" w14:textId="77777777" w:rsidR="0087065D" w:rsidRDefault="0087065D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6B23C923" w14:textId="77777777" w:rsidR="0087065D" w:rsidRDefault="00000000">
            <w:pPr>
              <w:pStyle w:val="TableParagraph"/>
              <w:spacing w:before="1"/>
              <w:ind w:left="40"/>
              <w:rPr>
                <w:sz w:val="24"/>
              </w:rPr>
            </w:pPr>
            <w:proofErr w:type="gramStart"/>
            <w:r>
              <w:rPr>
                <w:sz w:val="24"/>
              </w:rPr>
              <w:t>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</w:tc>
      </w:tr>
      <w:tr w:rsidR="0087065D" w14:paraId="72ED12A0" w14:textId="77777777">
        <w:trPr>
          <w:trHeight w:val="698"/>
        </w:trPr>
        <w:tc>
          <w:tcPr>
            <w:tcW w:w="9771" w:type="dxa"/>
          </w:tcPr>
          <w:p w14:paraId="240D07F4" w14:textId="77777777" w:rsidR="0087065D" w:rsidRDefault="0087065D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14:paraId="22F6D8EF" w14:textId="77777777" w:rsidR="0087065D" w:rsidRDefault="00000000">
            <w:pPr>
              <w:pStyle w:val="TableParagraph"/>
              <w:ind w:left="40"/>
              <w:rPr>
                <w:sz w:val="24"/>
              </w:rPr>
            </w:pPr>
            <w:proofErr w:type="gramStart"/>
            <w:r>
              <w:rPr>
                <w:sz w:val="24"/>
              </w:rPr>
              <w:t>Adres :</w:t>
            </w:r>
            <w:proofErr w:type="gramEnd"/>
          </w:p>
        </w:tc>
      </w:tr>
      <w:tr w:rsidR="0087065D" w14:paraId="2495C1C0" w14:textId="77777777">
        <w:trPr>
          <w:trHeight w:val="560"/>
        </w:trPr>
        <w:tc>
          <w:tcPr>
            <w:tcW w:w="9771" w:type="dxa"/>
          </w:tcPr>
          <w:p w14:paraId="0BF0811C" w14:textId="77777777" w:rsidR="0087065D" w:rsidRDefault="00000000">
            <w:pPr>
              <w:pStyle w:val="TableParagraph"/>
              <w:spacing w:before="155"/>
              <w:ind w:left="4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</w:t>
            </w:r>
          </w:p>
        </w:tc>
      </w:tr>
      <w:tr w:rsidR="0087065D" w14:paraId="6CABF885" w14:textId="77777777">
        <w:trPr>
          <w:trHeight w:val="463"/>
        </w:trPr>
        <w:tc>
          <w:tcPr>
            <w:tcW w:w="9771" w:type="dxa"/>
          </w:tcPr>
          <w:p w14:paraId="2036AD88" w14:textId="77777777" w:rsidR="0087065D" w:rsidRDefault="00000000">
            <w:pPr>
              <w:pStyle w:val="TableParagraph"/>
              <w:spacing w:before="58"/>
              <w:ind w:left="4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</w:t>
            </w:r>
          </w:p>
        </w:tc>
      </w:tr>
      <w:tr w:rsidR="0087065D" w14:paraId="281EE9CC" w14:textId="77777777">
        <w:trPr>
          <w:trHeight w:val="463"/>
        </w:trPr>
        <w:tc>
          <w:tcPr>
            <w:tcW w:w="9771" w:type="dxa"/>
          </w:tcPr>
          <w:p w14:paraId="1C69F669" w14:textId="77777777" w:rsidR="0087065D" w:rsidRDefault="00000000">
            <w:pPr>
              <w:pStyle w:val="TableParagraph"/>
              <w:spacing w:before="58"/>
              <w:ind w:left="4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</w:t>
            </w:r>
          </w:p>
        </w:tc>
      </w:tr>
      <w:tr w:rsidR="0087065D" w14:paraId="0FDEE89B" w14:textId="77777777">
        <w:trPr>
          <w:trHeight w:val="420"/>
        </w:trPr>
        <w:tc>
          <w:tcPr>
            <w:tcW w:w="9771" w:type="dxa"/>
          </w:tcPr>
          <w:p w14:paraId="44FBEDCF" w14:textId="77777777" w:rsidR="0087065D" w:rsidRDefault="00000000">
            <w:pPr>
              <w:pStyle w:val="TableParagraph"/>
              <w:spacing w:before="58"/>
              <w:ind w:left="40"/>
              <w:rPr>
                <w:sz w:val="24"/>
              </w:rPr>
            </w:pPr>
            <w:r>
              <w:rPr>
                <w:sz w:val="24"/>
              </w:rPr>
              <w:t>Tel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</w:t>
            </w:r>
          </w:p>
        </w:tc>
      </w:tr>
      <w:tr w:rsidR="0087065D" w14:paraId="6DD1793F" w14:textId="77777777">
        <w:trPr>
          <w:trHeight w:val="376"/>
        </w:trPr>
        <w:tc>
          <w:tcPr>
            <w:tcW w:w="9771" w:type="dxa"/>
          </w:tcPr>
          <w:p w14:paraId="758E43F1" w14:textId="77777777" w:rsidR="0087065D" w:rsidRDefault="00000000">
            <w:pPr>
              <w:pStyle w:val="TableParagraph"/>
              <w:spacing w:before="14"/>
              <w:ind w:left="40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-Posta: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………………………………………………..</w:t>
            </w:r>
          </w:p>
        </w:tc>
      </w:tr>
      <w:tr w:rsidR="0087065D" w14:paraId="6BFE66CB" w14:textId="77777777">
        <w:trPr>
          <w:trHeight w:val="2229"/>
        </w:trPr>
        <w:tc>
          <w:tcPr>
            <w:tcW w:w="9771" w:type="dxa"/>
          </w:tcPr>
          <w:p w14:paraId="18255A1A" w14:textId="77777777" w:rsidR="0087065D" w:rsidRDefault="00000000">
            <w:pPr>
              <w:pStyle w:val="TableParagraph"/>
              <w:spacing w:before="14"/>
              <w:ind w:left="40"/>
              <w:rPr>
                <w:sz w:val="24"/>
              </w:rPr>
            </w:pPr>
            <w:r>
              <w:rPr>
                <w:sz w:val="24"/>
              </w:rPr>
              <w:t>TC.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</w:t>
            </w:r>
          </w:p>
        </w:tc>
      </w:tr>
      <w:tr w:rsidR="0087065D" w14:paraId="65626FF2" w14:textId="77777777">
        <w:trPr>
          <w:trHeight w:val="3097"/>
        </w:trPr>
        <w:tc>
          <w:tcPr>
            <w:tcW w:w="9771" w:type="dxa"/>
          </w:tcPr>
          <w:p w14:paraId="19BA614D" w14:textId="77777777" w:rsidR="0087065D" w:rsidRDefault="0087065D">
            <w:pPr>
              <w:pStyle w:val="TableParagraph"/>
              <w:rPr>
                <w:rFonts w:ascii="Times New Roman"/>
                <w:sz w:val="24"/>
              </w:rPr>
            </w:pPr>
          </w:p>
          <w:p w14:paraId="1E337BA6" w14:textId="77777777" w:rsidR="0087065D" w:rsidRDefault="0087065D">
            <w:pPr>
              <w:pStyle w:val="TableParagraph"/>
              <w:rPr>
                <w:rFonts w:ascii="Times New Roman"/>
                <w:sz w:val="24"/>
              </w:rPr>
            </w:pPr>
          </w:p>
          <w:p w14:paraId="381B5D61" w14:textId="77777777" w:rsidR="0087065D" w:rsidRDefault="0087065D">
            <w:pPr>
              <w:pStyle w:val="TableParagraph"/>
              <w:rPr>
                <w:rFonts w:ascii="Times New Roman"/>
                <w:sz w:val="24"/>
              </w:rPr>
            </w:pPr>
          </w:p>
          <w:p w14:paraId="0CDA366C" w14:textId="77777777" w:rsidR="0087065D" w:rsidRDefault="0087065D">
            <w:pPr>
              <w:pStyle w:val="TableParagraph"/>
              <w:rPr>
                <w:rFonts w:ascii="Times New Roman"/>
                <w:sz w:val="24"/>
              </w:rPr>
            </w:pPr>
          </w:p>
          <w:p w14:paraId="2A667B18" w14:textId="77777777" w:rsidR="0087065D" w:rsidRDefault="0087065D">
            <w:pPr>
              <w:pStyle w:val="TableParagraph"/>
              <w:rPr>
                <w:rFonts w:ascii="Times New Roman"/>
                <w:sz w:val="24"/>
              </w:rPr>
            </w:pPr>
          </w:p>
          <w:p w14:paraId="388D017D" w14:textId="77777777" w:rsidR="0087065D" w:rsidRDefault="0087065D">
            <w:pPr>
              <w:pStyle w:val="TableParagraph"/>
              <w:rPr>
                <w:rFonts w:ascii="Times New Roman"/>
                <w:sz w:val="24"/>
              </w:rPr>
            </w:pPr>
          </w:p>
          <w:p w14:paraId="147EF3FA" w14:textId="77777777" w:rsidR="0087065D" w:rsidRDefault="00000000">
            <w:pPr>
              <w:pStyle w:val="TableParagraph"/>
              <w:spacing w:before="181" w:line="310" w:lineRule="atLeast"/>
              <w:ind w:left="40" w:right="198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 NOT</w:t>
            </w:r>
            <w:proofErr w:type="gramEnd"/>
            <w:r>
              <w:rPr>
                <w:b/>
                <w:sz w:val="24"/>
              </w:rPr>
              <w:t xml:space="preserve"> : ÇOMÜ Eğitim Öğretim ve Sınav Yönetmeliğinin 32.Maddesi : …. 4.fakrası gereği Kayıt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Dondurma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başvurusunun,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geç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yarıyıl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başlangıç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tarihinden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itibaren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bir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içinde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 esastır. Ani hastalık ve beklenmedik haller dışında bu süre bittikten sonra yapılacak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başvurular işleme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konulmaz</w:t>
            </w:r>
            <w:proofErr w:type="gramStart"/>
            <w:r>
              <w:rPr>
                <w:b/>
                <w:sz w:val="24"/>
              </w:rPr>
              <w:t>...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proofErr w:type="gramEnd"/>
          </w:p>
        </w:tc>
      </w:tr>
    </w:tbl>
    <w:p w14:paraId="0C6D849D" w14:textId="77777777" w:rsidR="00237654" w:rsidRDefault="00237654"/>
    <w:sectPr w:rsidR="00237654">
      <w:type w:val="continuous"/>
      <w:pgSz w:w="11910" w:h="16840"/>
      <w:pgMar w:top="1120" w:right="10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065D"/>
    <w:rsid w:val="00237654"/>
    <w:rsid w:val="004D1AB2"/>
    <w:rsid w:val="0087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2E6F"/>
  <w15:docId w15:val="{92E2EDD2-D582-4D32-9C87-649E9F01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Celal TOPRAK</cp:lastModifiedBy>
  <cp:revision>2</cp:revision>
  <dcterms:created xsi:type="dcterms:W3CDTF">2022-08-24T19:47:00Z</dcterms:created>
  <dcterms:modified xsi:type="dcterms:W3CDTF">2022-08-24T19:48:00Z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2022-08-24T00:00:00Z</vt:filetime>
  </property>
</Properties>
</file>