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5CDC" w14:textId="77777777" w:rsidR="00DC53E8" w:rsidRPr="0085597F" w:rsidRDefault="00DC53E8" w:rsidP="00DC53E8">
      <w:pPr>
        <w:spacing w:line="360" w:lineRule="auto"/>
        <w:jc w:val="center"/>
        <w:rPr>
          <w:b/>
          <w:bCs/>
        </w:rPr>
      </w:pPr>
      <w:r w:rsidRPr="0085597F">
        <w:rPr>
          <w:b/>
          <w:bCs/>
        </w:rPr>
        <w:t xml:space="preserve">ÇAN </w:t>
      </w:r>
      <w:r>
        <w:rPr>
          <w:b/>
          <w:bCs/>
        </w:rPr>
        <w:t xml:space="preserve"> UYGULAMALI BİLİMLER</w:t>
      </w:r>
      <w:r w:rsidRPr="0085597F">
        <w:rPr>
          <w:b/>
          <w:bCs/>
        </w:rPr>
        <w:t xml:space="preserve"> YÜKSEKOKULU</w:t>
      </w:r>
    </w:p>
    <w:p w14:paraId="7F193F8E" w14:textId="77777777" w:rsidR="00DC53E8" w:rsidRDefault="00DC53E8" w:rsidP="00DC53E8">
      <w:pPr>
        <w:spacing w:line="360" w:lineRule="auto"/>
        <w:jc w:val="center"/>
      </w:pPr>
      <w:r w:rsidRPr="0085597F">
        <w:rPr>
          <w:b/>
          <w:bCs/>
        </w:rPr>
        <w:t xml:space="preserve">2020 </w:t>
      </w:r>
      <w:r>
        <w:rPr>
          <w:b/>
          <w:bCs/>
        </w:rPr>
        <w:t>KİDR</w:t>
      </w:r>
      <w:r w:rsidRPr="0085597F">
        <w:rPr>
          <w:b/>
          <w:bCs/>
        </w:rPr>
        <w:t xml:space="preserve"> RAPO</w:t>
      </w:r>
      <w:r>
        <w:rPr>
          <w:b/>
          <w:bCs/>
        </w:rPr>
        <w:t>RUNUN</w:t>
      </w:r>
      <w:r w:rsidRPr="0085597F">
        <w:rPr>
          <w:b/>
          <w:bCs/>
        </w:rPr>
        <w:t xml:space="preserve"> DEĞERLENDİRMESİNE AİT YÖNETİCİ ÖZETİ</w:t>
      </w:r>
    </w:p>
    <w:p w14:paraId="06A83069" w14:textId="77777777" w:rsidR="00DC53E8" w:rsidRDefault="00DC53E8" w:rsidP="00DC53E8">
      <w:pPr>
        <w:spacing w:line="360" w:lineRule="auto"/>
        <w:jc w:val="both"/>
      </w:pPr>
    </w:p>
    <w:p w14:paraId="7D55EF80" w14:textId="77777777" w:rsidR="00DC53E8" w:rsidRDefault="00DC53E8" w:rsidP="00DC53E8">
      <w:pPr>
        <w:spacing w:line="360" w:lineRule="auto"/>
        <w:jc w:val="both"/>
        <w:rPr>
          <w:sz w:val="23"/>
          <w:szCs w:val="23"/>
        </w:rPr>
      </w:pPr>
      <w:r>
        <w:rPr>
          <w:sz w:val="23"/>
          <w:szCs w:val="23"/>
        </w:rPr>
        <w:t>ÇUBYO Kurum İç Değerlendirme Raporu (KİDR); kurumun yıllık süreçlerini izlemek, değerlendirmek, Kurumsal Dış Değerlendirme Programı/Kurumsal Akreditasyon Programı/İzleme Programı süreçlerinde esas alınmak üzere yüksekokulumuz kalite güvence komisyonu tarafından her yıl düzenli olarak hazırlanan ve şeffaf yönetim anlayışımız gereği yüksekokulumuzun kalite güvence komisyonu web sayfasında yayımlanan bir rapordur. Bu raporun hazırlanmasının amacı üniversitemizin güçlü ve gelişmeye açık yönlerini tanınmasına ve iyileştirme süreçlerine katkı sağlamaktır.</w:t>
      </w:r>
    </w:p>
    <w:p w14:paraId="64D20D04" w14:textId="77777777" w:rsidR="00DC53E8" w:rsidRPr="00BF1F3B" w:rsidRDefault="00DC53E8" w:rsidP="00DC53E8">
      <w:pPr>
        <w:spacing w:line="360" w:lineRule="auto"/>
        <w:jc w:val="both"/>
        <w:rPr>
          <w:sz w:val="23"/>
          <w:szCs w:val="23"/>
        </w:rPr>
      </w:pPr>
      <w:r>
        <w:rPr>
          <w:sz w:val="23"/>
          <w:szCs w:val="23"/>
        </w:rPr>
        <w:t xml:space="preserve"> </w:t>
      </w:r>
      <w:r w:rsidRPr="00BF1F3B">
        <w:rPr>
          <w:sz w:val="23"/>
          <w:szCs w:val="23"/>
        </w:rPr>
        <w:t>KİDR Raporu ve Değerlendirme Raporundaki ana başlıklar; Kalite Güvence, Eğitim-Öğretim, Araştırma-Geliştirme, Toplumsal Katkı ve Yönetim Sistemi olmak üzere beş başlıktır. Rapor Üniversitemizin güncel kural ve ilkelerine uyumlu hazırlanmış</w:t>
      </w:r>
      <w:r>
        <w:rPr>
          <w:sz w:val="23"/>
          <w:szCs w:val="23"/>
        </w:rPr>
        <w:t xml:space="preserve"> ve </w:t>
      </w:r>
      <w:r w:rsidRPr="00BF1F3B">
        <w:rPr>
          <w:sz w:val="23"/>
          <w:szCs w:val="23"/>
        </w:rPr>
        <w:t>KİDR hazırlama kılavuzu sürüm 2.1 kullanılmıştır</w:t>
      </w:r>
      <w:r>
        <w:rPr>
          <w:sz w:val="23"/>
          <w:szCs w:val="23"/>
        </w:rPr>
        <w:t xml:space="preserve"> Str</w:t>
      </w:r>
      <w:r w:rsidRPr="00BF1F3B">
        <w:rPr>
          <w:sz w:val="23"/>
          <w:szCs w:val="23"/>
        </w:rPr>
        <w:t>atejik amaç ve hedeflerin gerçekleştirilmesi için izlenecek stratejileri ve önlemler de içermektedir.</w:t>
      </w:r>
    </w:p>
    <w:p w14:paraId="694A34AF" w14:textId="77777777" w:rsidR="00DC53E8" w:rsidRDefault="00DC53E8" w:rsidP="00DC53E8">
      <w:pPr>
        <w:spacing w:line="360" w:lineRule="auto"/>
        <w:jc w:val="both"/>
      </w:pPr>
      <w:r>
        <w:rPr>
          <w:sz w:val="23"/>
          <w:szCs w:val="23"/>
        </w:rPr>
        <w:t xml:space="preserve">Bu amaçla bu rapor hazırlanırken; öncelikle ÇOMÜ 2020 KİDR Hazırlama Kılavuzuna uygun olarak hazırlandığı biçim, içerik ve kanıtlar bakımından istenilen formatta olduğu görülmüştür. Tüm kanıtların Yüksekokulumuz web sayfasında ilgili sekmelerde sunulduğu tespit edilmiştir. Bu kanıtlardan bazıları Kalite Politikalarımız, </w:t>
      </w:r>
      <w:r w:rsidRPr="00BE4C69">
        <w:t>Üniversitemiz ve birimimiz stratejik planı, tüm programlara ait stratejik planlar, tüm programların Performans göstergeleri ve değerlendirme anketleri</w:t>
      </w:r>
      <w:r>
        <w:t xml:space="preserve"> </w:t>
      </w:r>
      <w:proofErr w:type="spellStart"/>
      <w:r>
        <w:t>vb.’dir</w:t>
      </w:r>
      <w:proofErr w:type="spellEnd"/>
      <w:r>
        <w:t>.</w:t>
      </w:r>
    </w:p>
    <w:p w14:paraId="5ED3FC6F" w14:textId="77777777" w:rsidR="00DC53E8" w:rsidRDefault="00DC53E8" w:rsidP="00DC53E8">
      <w:pPr>
        <w:spacing w:line="360" w:lineRule="auto"/>
        <w:jc w:val="both"/>
        <w:rPr>
          <w:sz w:val="23"/>
          <w:szCs w:val="23"/>
        </w:rPr>
      </w:pPr>
      <w:r>
        <w:rPr>
          <w:sz w:val="23"/>
          <w:szCs w:val="23"/>
        </w:rPr>
        <w:t xml:space="preserve">Kurumun güçlü yönleri Kalite Güvence, Eğitim-Öğretim ve Yönetim Sistemi iken kurumun zayıf yönleri fiziki imkan yetersizliklerinden dolayı Araştırma-Geliştirme faaliyetleridir. Ancak fiziki imkansızlıklardan dolayı eksikliklere (sosyal, sportif vb.) yol açtığı tespit edilmiştir. Bu konu hakkında çalışmaların yürütüldüğü ve yüksekokul gündeminde olduğu tespit edilmiştir. Eksiklikler AR-GE ve kalite güvencesi anlamında iyileşmeye açık yönler ile giderilmeye çalışılmaktadır. Yüksekokulumuz UTİ bölümünün  2021 yılı itibari ile Erasmus antlaşması yaptığı ve </w:t>
      </w:r>
      <w:r w:rsidRPr="00C47783">
        <w:rPr>
          <w:sz w:val="23"/>
          <w:szCs w:val="23"/>
        </w:rPr>
        <w:t xml:space="preserve">İSG bölümünün de diğer üniversiteler ile uzun vadeli anlaşmalar yapması ve öğrencilere fırsatlar sunulması </w:t>
      </w:r>
      <w:r>
        <w:rPr>
          <w:sz w:val="23"/>
          <w:szCs w:val="23"/>
        </w:rPr>
        <w:t>önerilmektedir. İç ve dış paydaş anketlerine ağırlık verilmesi gerektiği</w:t>
      </w:r>
      <w:r w:rsidRPr="00C47783">
        <w:rPr>
          <w:sz w:val="23"/>
          <w:szCs w:val="23"/>
        </w:rPr>
        <w:t xml:space="preserve"> </w:t>
      </w:r>
      <w:r>
        <w:rPr>
          <w:sz w:val="23"/>
          <w:szCs w:val="23"/>
        </w:rPr>
        <w:t xml:space="preserve"> görülmüştür. Gerçekleşen en büyük başarılardan biri ise kalite güvence sistemimizin akademik ve idari tüm personelin sahiplenmeye çalışmasıdır. </w:t>
      </w:r>
    </w:p>
    <w:p w14:paraId="05880685" w14:textId="77777777" w:rsidR="00DC53E8" w:rsidRDefault="00DC53E8" w:rsidP="00DC53E8">
      <w:pPr>
        <w:spacing w:line="360" w:lineRule="auto"/>
        <w:jc w:val="both"/>
        <w:rPr>
          <w:sz w:val="23"/>
          <w:szCs w:val="23"/>
        </w:rPr>
      </w:pPr>
      <w:r>
        <w:rPr>
          <w:sz w:val="23"/>
          <w:szCs w:val="23"/>
        </w:rPr>
        <w:t xml:space="preserve">                                                                                                             </w:t>
      </w:r>
    </w:p>
    <w:p w14:paraId="4E6EC7C6" w14:textId="77777777" w:rsidR="00DC53E8" w:rsidRDefault="00DC53E8" w:rsidP="00DC53E8">
      <w:pPr>
        <w:spacing w:line="360" w:lineRule="auto"/>
        <w:jc w:val="both"/>
        <w:rPr>
          <w:sz w:val="23"/>
          <w:szCs w:val="23"/>
        </w:rPr>
      </w:pPr>
    </w:p>
    <w:p w14:paraId="0AF2DE42" w14:textId="77777777" w:rsidR="00DC53E8" w:rsidRDefault="00DC53E8" w:rsidP="00DC53E8">
      <w:pPr>
        <w:spacing w:line="360" w:lineRule="auto"/>
        <w:jc w:val="both"/>
        <w:rPr>
          <w:sz w:val="23"/>
          <w:szCs w:val="23"/>
        </w:rPr>
      </w:pPr>
      <w:r>
        <w:rPr>
          <w:sz w:val="23"/>
          <w:szCs w:val="23"/>
        </w:rPr>
        <w:t xml:space="preserve">                                                                                                              Prof. Dr. Serdar KURT </w:t>
      </w:r>
    </w:p>
    <w:p w14:paraId="22454FF6" w14:textId="77777777" w:rsidR="00DC53E8" w:rsidRPr="00C47783" w:rsidRDefault="00DC53E8" w:rsidP="00DC53E8">
      <w:pPr>
        <w:spacing w:line="360" w:lineRule="auto"/>
        <w:jc w:val="both"/>
        <w:rPr>
          <w:sz w:val="23"/>
          <w:szCs w:val="23"/>
        </w:rPr>
      </w:pPr>
      <w:r>
        <w:rPr>
          <w:sz w:val="23"/>
          <w:szCs w:val="23"/>
        </w:rPr>
        <w:t xml:space="preserve">                                                                                                        ÇUBYO Yüksekokul Müdürü</w:t>
      </w:r>
    </w:p>
    <w:p w14:paraId="12535DBB" w14:textId="77777777" w:rsidR="003F5A34" w:rsidRDefault="003F5A34"/>
    <w:sectPr w:rsidR="003F5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34"/>
    <w:rsid w:val="003F5A34"/>
    <w:rsid w:val="00DC53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8E5E2-C2E2-4ECD-89A4-1FA1D506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3E8"/>
    <w:pPr>
      <w:spacing w:after="0" w:line="240" w:lineRule="auto"/>
    </w:pPr>
    <w:rPr>
      <w:rFonts w:ascii="Times New Roman" w:eastAsia="Times New Roman" w:hAnsi="Times New Roman" w:cs="Times New Roman"/>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Yılmaz</dc:creator>
  <cp:keywords/>
  <dc:description/>
  <cp:lastModifiedBy>Kübra Yılmaz</cp:lastModifiedBy>
  <cp:revision>2</cp:revision>
  <dcterms:created xsi:type="dcterms:W3CDTF">2023-12-06T08:32:00Z</dcterms:created>
  <dcterms:modified xsi:type="dcterms:W3CDTF">2023-12-06T08:32:00Z</dcterms:modified>
</cp:coreProperties>
</file>