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C775D6" w:rsidTr="00CF04C7">
        <w:trPr>
          <w:trHeight w:val="16012"/>
        </w:trPr>
        <w:tc>
          <w:tcPr>
            <w:tcW w:w="10185" w:type="dxa"/>
          </w:tcPr>
          <w:p w:rsidR="00CF04C7" w:rsidRDefault="00CF04C7" w:rsidP="00F6313C">
            <w:pPr>
              <w:jc w:val="center"/>
            </w:pPr>
          </w:p>
          <w:p w:rsidR="00F6313C" w:rsidRDefault="00F6313C" w:rsidP="009813B6">
            <w:pPr>
              <w:spacing w:after="0" w:line="240" w:lineRule="auto"/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>T.C.</w:t>
            </w:r>
          </w:p>
          <w:p w:rsidR="00F6313C" w:rsidRDefault="009813B6" w:rsidP="009813B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ÇANAKKALE ONSEKİZ MART ÜNİVERSİ</w:t>
            </w:r>
            <w:bookmarkStart w:id="0" w:name="_GoBack"/>
            <w:bookmarkEnd w:id="0"/>
            <w:r w:rsidR="00F6313C" w:rsidRPr="00141B76">
              <w:rPr>
                <w:b/>
                <w:bCs/>
              </w:rPr>
              <w:t>TESİ</w:t>
            </w:r>
          </w:p>
          <w:p w:rsidR="00F6313C" w:rsidRDefault="00F6313C" w:rsidP="009813B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DÖNER SERMAYE İŞLETME MÜDÜRLÜĞÜ</w:t>
            </w:r>
          </w:p>
          <w:p w:rsidR="00C775D6" w:rsidRPr="00F6313C" w:rsidRDefault="009813B6" w:rsidP="009813B6">
            <w:pPr>
              <w:spacing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5" type="#_x0000_t67" style="position:absolute;left:0;text-align:left;margin-left:390pt;margin-top:650.95pt;width:36.75pt;height:52.5pt;z-index:251683840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9" type="#_x0000_t176" style="position:absolute;left:0;text-align:left;margin-left:273.75pt;margin-top:551.9pt;width:181.75pt;height:78pt;z-index:251670528">
                  <v:textbox style="mso-next-textbox:#_x0000_s1039">
                    <w:txbxContent>
                      <w:p w:rsidR="00B10780" w:rsidRDefault="00FA73D0" w:rsidP="00B10780">
                        <w:pPr>
                          <w:jc w:val="center"/>
                        </w:pPr>
                        <w:r>
                          <w:t>Ödeme emri belgesi ve taşınır kayıt işlemleri fatura teslimatı sonrasında yapılır.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2" type="#_x0000_t176" style="position:absolute;left:0;text-align:left;margin-left:127.75pt;margin-top:407.15pt;width:234pt;height:57pt;z-index:251663360">
                  <v:textbox style="mso-next-textbox:#_x0000_s1032">
                    <w:txbxContent>
                      <w:p w:rsidR="00B10780" w:rsidRDefault="00FA73D0" w:rsidP="00B10780">
                        <w:pPr>
                          <w:jc w:val="center"/>
                        </w:pPr>
                        <w:r>
                          <w:t>Yapılan istek için gerekli piyasa araştırması yapılır ve uygun fiyat alınan firma ile sipariş işlemleri başlatılır</w:t>
                        </w:r>
                      </w:p>
                    </w:txbxContent>
                  </v:textbox>
                </v:shape>
              </w:pict>
            </w:r>
            <w:r w:rsidR="00FA73D0">
              <w:rPr>
                <w:b/>
                <w:bCs/>
                <w:u w:val="single"/>
              </w:rPr>
              <w:t>SATIN ALMA İŞLEYİŞİ</w:t>
            </w:r>
            <w:r>
              <w:rPr>
                <w:noProof/>
                <w:u w:val="single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230.5pt;margin-top:594.65pt;width:33.75pt;height:.75pt;flip:y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37" style="position:absolute;left:0;text-align:left;margin-left:40pt;margin-top:551.9pt;width:176.25pt;height:78pt;z-index:251668480;mso-position-horizontal-relative:text;mso-position-vertical-relative:text" arcsize="10923f">
                  <v:textbox style="mso-next-textbox:#_x0000_s1037">
                    <w:txbxContent>
                      <w:p w:rsidR="00B10780" w:rsidRDefault="00FA73D0" w:rsidP="00B10780">
                        <w:pPr>
                          <w:jc w:val="center"/>
                        </w:pPr>
                        <w:r>
                          <w:t>Siparişin teslimatında “MUAYENE” yapılarak ürün FATURA ile teslim alınır ve muayene kabul komisyon raporu hazırlanır.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6" type="#_x0000_t32" style="position:absolute;left:0;text-align:left;margin-left:127.75pt;margin-top:506.9pt;width:0;height:27.75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5" type="#_x0000_t32" style="position:absolute;left:0;text-align:left;margin-left:127.75pt;margin-top:506.9pt;width:0;height:27.75pt;z-index:251666432;mso-position-horizontal-relative:text;mso-position-vertical-relative:text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4" type="#_x0000_t32" style="position:absolute;left:0;text-align:left;margin-left:127.75pt;margin-top:506.9pt;width:48pt;height:0;z-index:251665408;mso-position-horizontal-relative:text;mso-position-vertical-relative:text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3" type="#_x0000_t32" style="position:absolute;left:0;text-align:left;margin-left:175.75pt;margin-top:470.15pt;width:0;height:36.75pt;z-index:251664384;mso-position-horizontal-relative:text;mso-position-vertical-relative:text" o:connectortype="straight"/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1" type="#_x0000_t67" style="position:absolute;left:0;text-align:left;margin-left:223.75pt;margin-top:346.4pt;width:40.5pt;height:41.25pt;z-index:251662336;mso-position-horizontal-relative:text;mso-position-vertical-relative:text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30" type="#_x0000_t176" style="position:absolute;left:0;text-align:left;margin-left:108.25pt;margin-top:41.15pt;width:273pt;height:98.25pt;z-index:251661312;mso-position-horizontal-relative:text;mso-position-vertical-relative:text">
                  <v:textbox style="mso-next-textbox:#_x0000_s1030">
                    <w:txbxContent>
                      <w:p w:rsidR="00C775D6" w:rsidRDefault="00C775D6" w:rsidP="00C775D6">
                        <w:pPr>
                          <w:jc w:val="center"/>
                        </w:pPr>
                      </w:p>
                      <w:p w:rsidR="00C775D6" w:rsidRDefault="00F6313C" w:rsidP="00F13C55">
                        <w:pPr>
                          <w:jc w:val="center"/>
                        </w:pPr>
                        <w:r>
                          <w:t>İhtiyaç duyulan mal, hizmet vs. ile ilgil</w:t>
                        </w:r>
                        <w:r w:rsidR="00710B1C">
                          <w:t xml:space="preserve">i Birimlerden istek yazısı Döner </w:t>
                        </w:r>
                        <w:r w:rsidR="00F13C55">
                          <w:t>Sermaye İşletmemize ulaşır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29" style="position:absolute;left:0;text-align:left;margin-left:112pt;margin-top:233.9pt;width:269.25pt;height:92.25pt;z-index:251660288;mso-position-horizontal-relative:text;mso-position-vertical-relative:text" arcsize="10923f">
                  <v:textbox style="mso-next-textbox:#_x0000_s1029">
                    <w:txbxContent>
                      <w:p w:rsidR="00C775D6" w:rsidRDefault="00F13C55" w:rsidP="00B10780">
                        <w:pPr>
                          <w:jc w:val="center"/>
                        </w:pPr>
                        <w:r>
                          <w:t>Yapılan istek için Bütçe Uygunluğu kontrol edilir.</w:t>
                        </w:r>
                      </w:p>
                      <w:p w:rsidR="00FA73D0" w:rsidRDefault="00FA73D0" w:rsidP="00B10780">
                        <w:pPr>
                          <w:jc w:val="center"/>
                        </w:pPr>
                        <w:r>
                          <w:t>Bütçe uygunluğu gerçekleşmiş ise “ONAY BELGE” si hazırlanır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28" type="#_x0000_t67" style="position:absolute;left:0;text-align:left;margin-left:216.25pt;margin-top:149.9pt;width:48pt;height:64.5pt;z-index:251659264;mso-position-horizontal-relative:text;mso-position-vertical-relative:text">
                  <v:textbox style="layout-flow:vertical-ideographic"/>
                </v:shape>
              </w:pict>
            </w:r>
          </w:p>
        </w:tc>
      </w:tr>
    </w:tbl>
    <w:p w:rsidR="00B215A6" w:rsidRDefault="00B215A6"/>
    <w:tbl>
      <w:tblPr>
        <w:tblpPr w:leftFromText="141" w:rightFromText="141" w:horzAnchor="margin" w:tblpXSpec="center" w:tblpY="-885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C1639D" w:rsidTr="008618E6">
        <w:trPr>
          <w:trHeight w:val="9671"/>
        </w:trPr>
        <w:tc>
          <w:tcPr>
            <w:tcW w:w="9960" w:type="dxa"/>
          </w:tcPr>
          <w:p w:rsidR="00C1639D" w:rsidRPr="00F6313C" w:rsidRDefault="009813B6" w:rsidP="00965A97">
            <w:pPr>
              <w:spacing w:line="240" w:lineRule="auto"/>
              <w:rPr>
                <w:b/>
                <w:bCs/>
                <w:u w:val="single"/>
              </w:rPr>
            </w:pPr>
            <w:r>
              <w:rPr>
                <w:noProof/>
                <w:u w:val="single"/>
                <w:lang w:eastAsia="tr-TR"/>
              </w:rPr>
              <w:pict>
                <v:roundrect id="_x0000_s1052" style="position:absolute;margin-left:146.5pt;margin-top:362.2pt;width:176.25pt;height:78pt;z-index:251681792" arcsize="10923f">
                  <v:textbox style="mso-next-textbox:#_x0000_s1052">
                    <w:txbxContent>
                      <w:p w:rsidR="00C1639D" w:rsidRDefault="00C1639D" w:rsidP="00C1639D">
                        <w:pPr>
                          <w:jc w:val="center"/>
                        </w:pPr>
                        <w:r>
                          <w:t>Saymanlık yevmiye sırasına göre ödeme işlemlerini gerçekleştirir.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6" type="#_x0000_t67" style="position:absolute;margin-left:220pt;margin-top:297.65pt;width:40.5pt;height:41.25pt;z-index:251675648">
                  <v:textbox style="layout-flow:vertical-ideographic"/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roundrect id="_x0000_s1044" style="position:absolute;margin-left:112pt;margin-top:233.9pt;width:269.25pt;height:56.25pt;z-index:251673600" arcsize="10923f">
                  <v:textbox style="mso-next-textbox:#_x0000_s1044">
                    <w:txbxContent>
                      <w:p w:rsidR="00C1639D" w:rsidRDefault="00C1639D" w:rsidP="00C1639D">
                        <w:pPr>
                          <w:jc w:val="center"/>
                        </w:pPr>
                        <w:r>
                          <w:t>Kontrolü sağlanan ve imzalanan evraklar saymanlığa teslim tutanağı ile teslim edilir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5" type="#_x0000_t176" style="position:absolute;margin-left:108.25pt;margin-top:41.15pt;width:273pt;height:73.55pt;z-index:251674624">
                  <v:textbox style="mso-next-textbox:#_x0000_s1045">
                    <w:txbxContent>
                      <w:p w:rsidR="00C1639D" w:rsidRDefault="00C1639D" w:rsidP="00C1639D">
                        <w:pPr>
                          <w:jc w:val="center"/>
                        </w:pPr>
                      </w:p>
                      <w:p w:rsidR="00C1639D" w:rsidRDefault="00C1639D" w:rsidP="00C1639D">
                        <w:pPr>
                          <w:jc w:val="center"/>
                        </w:pPr>
                        <w:r>
                          <w:t>Muhasebeleştirme için imza süreci başlatılır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u w:val="single"/>
                <w:lang w:eastAsia="tr-TR"/>
              </w:rPr>
              <w:pict>
                <v:shape id="_x0000_s1043" type="#_x0000_t67" style="position:absolute;margin-left:216.25pt;margin-top:149.9pt;width:48pt;height:64.5pt;z-index:251672576">
                  <v:textbox style="layout-flow:vertical-ideographic"/>
                </v:shape>
              </w:pict>
            </w:r>
          </w:p>
        </w:tc>
      </w:tr>
    </w:tbl>
    <w:p w:rsidR="00F6313C" w:rsidRDefault="00F6313C"/>
    <w:sectPr w:rsidR="00F6313C" w:rsidSect="00C1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5D6"/>
    <w:rsid w:val="002F1FD0"/>
    <w:rsid w:val="00327C86"/>
    <w:rsid w:val="006E5660"/>
    <w:rsid w:val="00700AD9"/>
    <w:rsid w:val="00710B1C"/>
    <w:rsid w:val="007A4D24"/>
    <w:rsid w:val="008618E6"/>
    <w:rsid w:val="009813B6"/>
    <w:rsid w:val="009C1CDD"/>
    <w:rsid w:val="00B10780"/>
    <w:rsid w:val="00B215A6"/>
    <w:rsid w:val="00B715FB"/>
    <w:rsid w:val="00C1639D"/>
    <w:rsid w:val="00C775D6"/>
    <w:rsid w:val="00CB6046"/>
    <w:rsid w:val="00CF04C7"/>
    <w:rsid w:val="00F13C55"/>
    <w:rsid w:val="00F6313C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38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A6"/>
  </w:style>
  <w:style w:type="paragraph" w:styleId="Balk1">
    <w:name w:val="heading 1"/>
    <w:basedOn w:val="Normal"/>
    <w:next w:val="Normal"/>
    <w:link w:val="Balk1Char"/>
    <w:uiPriority w:val="9"/>
    <w:qFormat/>
    <w:rsid w:val="00C77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77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77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Dösim</dc:creator>
  <cp:lastModifiedBy>User1</cp:lastModifiedBy>
  <cp:revision>4</cp:revision>
  <cp:lastPrinted>2018-12-19T08:19:00Z</cp:lastPrinted>
  <dcterms:created xsi:type="dcterms:W3CDTF">2018-12-24T07:39:00Z</dcterms:created>
  <dcterms:modified xsi:type="dcterms:W3CDTF">2018-12-24T07:53:00Z</dcterms:modified>
</cp:coreProperties>
</file>