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5AAD" w14:textId="77777777" w:rsidR="00CF2D6F" w:rsidRPr="00CF2D6F" w:rsidRDefault="00CF2D6F" w:rsidP="00CF2D6F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</w:pPr>
      <w:r w:rsidRPr="00CF2D6F">
        <w:rPr>
          <w:rFonts w:ascii="New serif" w:eastAsia="Times New Roman" w:hAnsi="New serif" w:cs="Calibri"/>
          <w:b/>
          <w:bCs/>
          <w:color w:val="000000"/>
          <w:sz w:val="32"/>
          <w:szCs w:val="32"/>
          <w:u w:val="single"/>
          <w:bdr w:val="none" w:sz="0" w:space="0" w:color="auto" w:frame="1"/>
          <w:lang w:eastAsia="tr-TR"/>
        </w:rPr>
        <w:t>UZAKTAN TEZSİZ YÜKSEK LİSANS PROGRAMINI KAZANAN ÖĞRENCİLERİMİZİN DİKKATİNE!!!</w:t>
      </w:r>
    </w:p>
    <w:p w14:paraId="076B78B1" w14:textId="77777777" w:rsidR="00CF2D6F" w:rsidRPr="00CF2D6F" w:rsidRDefault="00CF2D6F" w:rsidP="00CF2D6F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</w:pPr>
      <w:r w:rsidRPr="00CF2D6F">
        <w:rPr>
          <w:rFonts w:ascii="New serif" w:eastAsia="Times New Roman" w:hAnsi="New serif" w:cs="Calibri"/>
          <w:color w:val="000000"/>
          <w:sz w:val="24"/>
          <w:szCs w:val="24"/>
          <w:bdr w:val="none" w:sz="0" w:space="0" w:color="auto" w:frame="1"/>
          <w:lang w:eastAsia="tr-TR"/>
        </w:rPr>
        <w:t>Sınıf Eğitimi Uzaktan Tezsiz Yüksek Lisans Programı 3 yarıyıldan oluşmaktadır. Öğrencilerimizin I. ve II. yarıyıllarda 3’er zorunlu 2’şer seçmeli ders almaları ve III. yarıyılda ise dönem projelerini teslim etmeleri gerekmektedir. Ders bilgileri aşağıdaki tablolarda belirtilmiştir.</w:t>
      </w:r>
    </w:p>
    <w:p w14:paraId="4101C99C" w14:textId="77777777" w:rsidR="00CF2D6F" w:rsidRPr="00CF2D6F" w:rsidRDefault="00CF2D6F" w:rsidP="00CF2D6F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</w:pPr>
      <w:r w:rsidRPr="00CF2D6F">
        <w:rPr>
          <w:rFonts w:ascii="New serif" w:eastAsia="Times New Roman" w:hAnsi="New serif" w:cs="Calibri"/>
          <w:color w:val="000000"/>
          <w:sz w:val="24"/>
          <w:szCs w:val="24"/>
          <w:bdr w:val="none" w:sz="0" w:space="0" w:color="auto" w:frame="1"/>
          <w:lang w:eastAsia="tr-TR"/>
        </w:rPr>
        <w:br/>
      </w:r>
    </w:p>
    <w:p w14:paraId="7CA03F0F" w14:textId="77777777" w:rsidR="00CF2D6F" w:rsidRPr="00CF2D6F" w:rsidRDefault="00CF2D6F" w:rsidP="00CF2D6F">
      <w:pPr>
        <w:spacing w:line="235" w:lineRule="atLeast"/>
        <w:jc w:val="center"/>
        <w:rPr>
          <w:rFonts w:ascii="Calibri" w:eastAsia="Times New Roman" w:hAnsi="Calibri" w:cs="Calibri"/>
          <w:lang w:eastAsia="tr-TR"/>
        </w:rPr>
      </w:pPr>
      <w:r w:rsidRPr="00CF2D6F">
        <w:rPr>
          <w:rFonts w:ascii="Calibri" w:eastAsia="Times New Roman" w:hAnsi="Calibri" w:cs="Calibri"/>
          <w:b/>
          <w:bCs/>
          <w:color w:val="000000"/>
          <w:lang w:eastAsia="tr-TR"/>
        </w:rPr>
        <w:t>SINIF EĞİTİMİBİLİM DALI 2020-2021 EĞİTİM ÖĞRETİM YILI GÜZ DÖNEMİ ( I. YARIYIL)</w:t>
      </w:r>
    </w:p>
    <w:p w14:paraId="2AA0170A" w14:textId="77777777" w:rsidR="00CF2D6F" w:rsidRPr="00CF2D6F" w:rsidRDefault="00CF2D6F" w:rsidP="00CF2D6F">
      <w:pPr>
        <w:spacing w:line="235" w:lineRule="atLeast"/>
        <w:jc w:val="center"/>
        <w:rPr>
          <w:rFonts w:ascii="Calibri" w:eastAsia="Times New Roman" w:hAnsi="Calibri" w:cs="Calibri"/>
          <w:lang w:eastAsia="tr-TR"/>
        </w:rPr>
      </w:pPr>
      <w:r w:rsidRPr="00CF2D6F">
        <w:rPr>
          <w:rFonts w:ascii="Calibri" w:eastAsia="Times New Roman" w:hAnsi="Calibri" w:cs="Calibri"/>
          <w:b/>
          <w:bCs/>
          <w:color w:val="000000"/>
          <w:lang w:eastAsia="tr-TR"/>
        </w:rPr>
        <w:t>UZAKTAN TEZSİZYÜKSEK LİSANS DERSLERİ VE ÖĞRETİM ÜYELERİ</w:t>
      </w:r>
    </w:p>
    <w:p w14:paraId="5AA0A662" w14:textId="77777777" w:rsidR="00CF2D6F" w:rsidRPr="00CF2D6F" w:rsidRDefault="00CF2D6F" w:rsidP="00CF2D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CF2D6F">
        <w:rPr>
          <w:rFonts w:ascii="controlIcons" w:eastAsia="Times New Roman" w:hAnsi="controlIcons" w:cs="Times New Roman"/>
          <w:color w:val="000000"/>
          <w:sz w:val="24"/>
          <w:szCs w:val="24"/>
          <w:bdr w:val="none" w:sz="0" w:space="0" w:color="auto" w:frame="1"/>
          <w:lang w:eastAsia="tr-TR"/>
        </w:rPr>
        <w:t></w:t>
      </w:r>
    </w:p>
    <w:tbl>
      <w:tblPr>
        <w:tblpPr w:leftFromText="141" w:rightFromText="141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560"/>
        <w:gridCol w:w="4937"/>
      </w:tblGrid>
      <w:tr w:rsidR="00CF2D6F" w:rsidRPr="00CF2D6F" w14:paraId="0BA62B1E" w14:textId="77777777" w:rsidTr="00CF2D6F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EFF1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Öğretim Üyesi Ünvanı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D16F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Öğretim Üyesi Adı-Soyadı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63D8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Ders Adı</w:t>
            </w:r>
          </w:p>
        </w:tc>
      </w:tr>
      <w:tr w:rsidR="00CF2D6F" w:rsidRPr="00CF2D6F" w14:paraId="12FEEE99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C29E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Prof.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DB06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Çavuş ŞAHİN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D54CA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Bilimsel Araştırma Yöntemleri (Zorunlu)</w:t>
            </w:r>
          </w:p>
          <w:p w14:paraId="063AA5FF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CF2D6F" w:rsidRPr="00CF2D6F" w14:paraId="12089851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1795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Prof.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8B37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Mehmet Kaan DEMİR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9FE3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İlköğretimde Eleştirel Düşünme Öğretimi (Seçmeli)</w:t>
            </w:r>
          </w:p>
        </w:tc>
      </w:tr>
      <w:tr w:rsidR="00CF2D6F" w:rsidRPr="00CF2D6F" w14:paraId="55299F55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0E86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Prof.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263D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Salih Zeki GENÇ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B9DD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Eğitim Sürecinde Okul Aile ve Toplum (Seçmeli)</w:t>
            </w:r>
          </w:p>
          <w:p w14:paraId="57A44CF8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CF2D6F" w:rsidRPr="00CF2D6F" w14:paraId="66987216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6688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Prof.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44366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Mustafa Yunus ERYAMAN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91A5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Bilgi ve İletişim Teknolojilerinin Okuma Yazma Eğitiminde Kullanımı (Zorunlu)</w:t>
            </w:r>
          </w:p>
          <w:p w14:paraId="0F024EDF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CF2D6F" w:rsidRPr="00CF2D6F" w14:paraId="2CF260E8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B539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Prof.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0F85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Çiğdem ŞAHİN TAŞKIN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238D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İlköğretimde Sınıf İçi İletişim (Seçmeli)</w:t>
            </w:r>
          </w:p>
          <w:p w14:paraId="6BAED370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CF2D6F" w:rsidRPr="00CF2D6F" w14:paraId="6BAD8D29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6970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Doç.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E0A0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Bülent GÜVEN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4C64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İlköğretimde Program Geliştirme ve Değerlendirme Yaklaşımları (Zorunlu)</w:t>
            </w:r>
          </w:p>
          <w:p w14:paraId="016A723F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</w:tbl>
    <w:p w14:paraId="7C0D5986" w14:textId="77777777" w:rsidR="00CF2D6F" w:rsidRPr="00CF2D6F" w:rsidRDefault="00CF2D6F" w:rsidP="00CF2D6F">
      <w:pPr>
        <w:spacing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</w:pPr>
      <w:r w:rsidRPr="00CF2D6F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 </w:t>
      </w:r>
    </w:p>
    <w:p w14:paraId="27306A2F" w14:textId="77777777" w:rsidR="00CF2D6F" w:rsidRPr="00CF2D6F" w:rsidRDefault="00CF2D6F" w:rsidP="00CF2D6F">
      <w:pPr>
        <w:spacing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</w:pPr>
      <w:r w:rsidRPr="00CF2D6F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 </w:t>
      </w:r>
      <w:r w:rsidRPr="00CF2D6F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tr-TR"/>
        </w:rPr>
        <w:t> </w:t>
      </w:r>
    </w:p>
    <w:p w14:paraId="07665456" w14:textId="77777777" w:rsidR="00CF2D6F" w:rsidRPr="00CF2D6F" w:rsidRDefault="00CF2D6F" w:rsidP="00CF2D6F">
      <w:pPr>
        <w:spacing w:line="235" w:lineRule="atLeast"/>
        <w:jc w:val="center"/>
        <w:rPr>
          <w:rFonts w:ascii="Calibri" w:eastAsia="Times New Roman" w:hAnsi="Calibri" w:cs="Calibri"/>
          <w:lang w:eastAsia="tr-TR"/>
        </w:rPr>
      </w:pPr>
      <w:r w:rsidRPr="00CF2D6F">
        <w:rPr>
          <w:rFonts w:ascii="Calibri" w:eastAsia="Times New Roman" w:hAnsi="Calibri" w:cs="Calibri"/>
          <w:b/>
          <w:bCs/>
          <w:color w:val="000000"/>
          <w:lang w:eastAsia="tr-TR"/>
        </w:rPr>
        <w:t>SINIF EĞİTİMİBİLİM DALI 2020-2021 EĞİTİM ÖĞRETİM YILI BAHAR DÖNEMİ (II. YARIYIL)</w:t>
      </w:r>
    </w:p>
    <w:p w14:paraId="7BBE10C0" w14:textId="77777777" w:rsidR="00CF2D6F" w:rsidRPr="00CF2D6F" w:rsidRDefault="00CF2D6F" w:rsidP="00CF2D6F">
      <w:pPr>
        <w:spacing w:line="235" w:lineRule="atLeast"/>
        <w:jc w:val="center"/>
        <w:rPr>
          <w:rFonts w:ascii="Calibri" w:eastAsia="Times New Roman" w:hAnsi="Calibri" w:cs="Calibri"/>
          <w:lang w:eastAsia="tr-TR"/>
        </w:rPr>
      </w:pPr>
      <w:r w:rsidRPr="00CF2D6F">
        <w:rPr>
          <w:rFonts w:ascii="Calibri" w:eastAsia="Times New Roman" w:hAnsi="Calibri" w:cs="Calibri"/>
          <w:b/>
          <w:bCs/>
          <w:color w:val="000000"/>
          <w:lang w:eastAsia="tr-TR"/>
        </w:rPr>
        <w:t>UZAKTAN TEZSİZ YÜKSEKLİSANS DERSLERİ VE ÖĞRETİM ÜYELERİ</w:t>
      </w:r>
    </w:p>
    <w:p w14:paraId="459587B7" w14:textId="77777777" w:rsidR="00CF2D6F" w:rsidRPr="00CF2D6F" w:rsidRDefault="00CF2D6F" w:rsidP="00CF2D6F">
      <w:pPr>
        <w:spacing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</w:pPr>
      <w:r w:rsidRPr="00CF2D6F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 </w:t>
      </w:r>
    </w:p>
    <w:p w14:paraId="14845BF6" w14:textId="77777777" w:rsidR="00CF2D6F" w:rsidRPr="00CF2D6F" w:rsidRDefault="00CF2D6F" w:rsidP="00CF2D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CF2D6F">
        <w:rPr>
          <w:rFonts w:ascii="controlIcons" w:eastAsia="Times New Roman" w:hAnsi="controlIcons" w:cs="Times New Roman"/>
          <w:color w:val="000000"/>
          <w:sz w:val="24"/>
          <w:szCs w:val="24"/>
          <w:bdr w:val="none" w:sz="0" w:space="0" w:color="auto" w:frame="1"/>
          <w:lang w:eastAsia="tr-TR"/>
        </w:rPr>
        <w:t></w:t>
      </w:r>
    </w:p>
    <w:tbl>
      <w:tblPr>
        <w:tblpPr w:leftFromText="141" w:rightFromText="141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560"/>
        <w:gridCol w:w="4937"/>
      </w:tblGrid>
      <w:tr w:rsidR="00CF2D6F" w:rsidRPr="00CF2D6F" w14:paraId="4D8A270A" w14:textId="77777777" w:rsidTr="00CF2D6F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B619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Öğretim Üyesi Ünvanı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ACBC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Öğretim Üyesi Adı-Soyadı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5EFE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Ders Adı</w:t>
            </w:r>
          </w:p>
        </w:tc>
      </w:tr>
      <w:tr w:rsidR="00CF2D6F" w:rsidRPr="00CF2D6F" w14:paraId="64F42539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92A2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Prof.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2F31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Çavuş ŞAHİN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51236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Test Geliştirme Teknikleri (Seçmeli)</w:t>
            </w:r>
          </w:p>
          <w:p w14:paraId="30E8904A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CF2D6F" w:rsidRPr="00CF2D6F" w14:paraId="5F27D19C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DA58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Prof.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2541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Mehmet Kaan DEMİR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0CCC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İlköğretimde Demokrasi Eğitimi (Zorunlu)</w:t>
            </w:r>
          </w:p>
          <w:p w14:paraId="1CD2D450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CF2D6F" w:rsidRPr="00CF2D6F" w14:paraId="187CD88A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31A1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Prof.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ACCD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Salih Zeki GENÇ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20F7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Karşılaştırmalı Eğitim(Zorunlu)</w:t>
            </w:r>
          </w:p>
          <w:p w14:paraId="1B68A489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CF2D6F" w:rsidRPr="00CF2D6F" w14:paraId="1E747EBB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E587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Prof.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12C7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Mustafa Yunus ERYAMAN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58FA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Nitel Araştırma Yöntemleri (Seçmeli)</w:t>
            </w:r>
          </w:p>
          <w:p w14:paraId="7AE42BE2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CF2D6F" w:rsidRPr="00CF2D6F" w14:paraId="5DA597E7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88B3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Prof.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20C7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Çiğdem ŞAHİN TAŞKIN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65E7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İlköğretimde Öğrenme ve Öğretme Süreçleri (Zorunlu)</w:t>
            </w:r>
          </w:p>
          <w:p w14:paraId="0127599D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CF2D6F" w:rsidRPr="00CF2D6F" w14:paraId="186C19B3" w14:textId="77777777" w:rsidTr="00CF2D6F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57C8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Doç. Dr.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50F2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Bülent GÜVEN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4414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0"/>
                <w:szCs w:val="20"/>
                <w:bdr w:val="none" w:sz="0" w:space="0" w:color="auto" w:frame="1"/>
                <w:lang w:eastAsia="tr-TR"/>
              </w:rPr>
              <w:t>İlköğretimde Öğretimin Bireyselleştirilmesi Yaklaşımları (Seçmeli)</w:t>
            </w:r>
          </w:p>
          <w:p w14:paraId="798FB051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New serif" w:eastAsia="Times New Roman" w:hAnsi="New serif" w:cs="Calibri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</w:tbl>
    <w:p w14:paraId="0622AEB0" w14:textId="77777777" w:rsidR="00CF2D6F" w:rsidRPr="00CF2D6F" w:rsidRDefault="00CF2D6F" w:rsidP="00CF2D6F">
      <w:pPr>
        <w:spacing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</w:pPr>
      <w:r w:rsidRPr="00CF2D6F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 </w:t>
      </w:r>
    </w:p>
    <w:p w14:paraId="7B94546D" w14:textId="77777777" w:rsidR="00CF2D6F" w:rsidRPr="00CF2D6F" w:rsidRDefault="00CF2D6F" w:rsidP="00CF2D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D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  <w:r w:rsidRPr="00CF2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SINIF EĞİTİMİBİLİM DALI 2020-2021 EĞİTİM ÖĞRETİM YILI BAHAR DÖNEMİ (III. YARIYIL)</w:t>
      </w:r>
    </w:p>
    <w:p w14:paraId="0477C62C" w14:textId="77777777" w:rsidR="00CF2D6F" w:rsidRPr="00CF2D6F" w:rsidRDefault="00CF2D6F" w:rsidP="00CF2D6F">
      <w:pPr>
        <w:shd w:val="clear" w:color="auto" w:fill="E8EAED"/>
        <w:spacing w:after="0" w:line="9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tr-TR"/>
        </w:rPr>
      </w:pPr>
      <w:r w:rsidRPr="00CF2D6F">
        <w:rPr>
          <w:rFonts w:ascii="inherit" w:eastAsia="Times New Roman" w:hAnsi="inherit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119E9698" wp14:editId="0C03F9F9">
            <wp:extent cx="9525" cy="95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411B" w14:textId="77777777" w:rsidR="00CF2D6F" w:rsidRPr="00CF2D6F" w:rsidRDefault="00CF2D6F" w:rsidP="00CF2D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D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CF2D6F" w:rsidRPr="00CF2D6F" w14:paraId="3CCFF95F" w14:textId="77777777" w:rsidTr="00CF2D6F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6858" w14:textId="77777777" w:rsidR="00CF2D6F" w:rsidRPr="00CF2D6F" w:rsidRDefault="00CF2D6F" w:rsidP="00CF2D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F2D6F">
              <w:rPr>
                <w:rFonts w:ascii="Calibri" w:eastAsia="Times New Roman" w:hAnsi="Calibri" w:cs="Calibri"/>
                <w:color w:val="000000"/>
                <w:lang w:eastAsia="tr-TR"/>
              </w:rPr>
              <w:t>Dönem Projesi</w:t>
            </w:r>
          </w:p>
        </w:tc>
      </w:tr>
    </w:tbl>
    <w:p w14:paraId="23E94232" w14:textId="77777777" w:rsidR="00C637A6" w:rsidRDefault="00C637A6"/>
    <w:sectPr w:rsidR="00C6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12"/>
    <w:rsid w:val="009C1712"/>
    <w:rsid w:val="00C637A6"/>
    <w:rsid w:val="00C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BDAF-7880-49E0-8D5E-32B7E944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5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ilayda</dc:creator>
  <cp:keywords/>
  <dc:description/>
  <cp:lastModifiedBy>ilayda</cp:lastModifiedBy>
  <cp:revision>3</cp:revision>
  <dcterms:created xsi:type="dcterms:W3CDTF">2020-09-28T09:35:00Z</dcterms:created>
  <dcterms:modified xsi:type="dcterms:W3CDTF">2020-09-28T09:35:00Z</dcterms:modified>
</cp:coreProperties>
</file>