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49" w:rsidRPr="00A00F57" w:rsidRDefault="00B55735" w:rsidP="00E0274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E02749" w:rsidRPr="00A00F57">
        <w:rPr>
          <w:sz w:val="20"/>
          <w:szCs w:val="20"/>
        </w:rPr>
        <w:t xml:space="preserve">Anabilim Dalımıza 2018-2019 Akademik Yılı Güz </w:t>
      </w:r>
      <w:proofErr w:type="spellStart"/>
      <w:r w:rsidR="00E02749" w:rsidRPr="00A00F57">
        <w:rPr>
          <w:sz w:val="20"/>
          <w:szCs w:val="20"/>
        </w:rPr>
        <w:t>Yarıyılı’nda</w:t>
      </w:r>
      <w:proofErr w:type="spellEnd"/>
      <w:r w:rsidR="00E02749" w:rsidRPr="00A00F57">
        <w:rPr>
          <w:sz w:val="20"/>
          <w:szCs w:val="20"/>
        </w:rPr>
        <w:t xml:space="preserve"> </w:t>
      </w:r>
      <w:r w:rsidR="00E02749">
        <w:rPr>
          <w:sz w:val="20"/>
          <w:szCs w:val="20"/>
        </w:rPr>
        <w:t xml:space="preserve">merkezi yerleştirme puanı ile </w:t>
      </w:r>
      <w:r w:rsidR="00E02749" w:rsidRPr="00A00F57">
        <w:rPr>
          <w:sz w:val="20"/>
          <w:szCs w:val="20"/>
        </w:rPr>
        <w:t xml:space="preserve">yatay geçiş </w:t>
      </w:r>
      <w:r w:rsidR="00E02749">
        <w:rPr>
          <w:sz w:val="20"/>
          <w:szCs w:val="20"/>
        </w:rPr>
        <w:t>ile</w:t>
      </w:r>
      <w:r w:rsidR="00E02749" w:rsidRPr="00A00F57">
        <w:rPr>
          <w:sz w:val="20"/>
          <w:szCs w:val="20"/>
        </w:rPr>
        <w:t xml:space="preserve"> kaydı yapılan öğrencilerin ders içerikleri ve </w:t>
      </w:r>
      <w:proofErr w:type="spellStart"/>
      <w:r w:rsidR="00E02749" w:rsidRPr="00A00F57">
        <w:rPr>
          <w:sz w:val="20"/>
          <w:szCs w:val="20"/>
        </w:rPr>
        <w:t>transkripleri</w:t>
      </w:r>
      <w:proofErr w:type="spellEnd"/>
      <w:r w:rsidR="00E02749" w:rsidRPr="00A00F57">
        <w:rPr>
          <w:sz w:val="20"/>
          <w:szCs w:val="20"/>
        </w:rPr>
        <w:t xml:space="preserve"> incelenmiş olup, Çanakkale </w:t>
      </w:r>
      <w:proofErr w:type="spellStart"/>
      <w:r w:rsidR="00E02749" w:rsidRPr="00A00F57">
        <w:rPr>
          <w:sz w:val="20"/>
          <w:szCs w:val="20"/>
        </w:rPr>
        <w:t>Onsekiz</w:t>
      </w:r>
      <w:proofErr w:type="spellEnd"/>
      <w:r w:rsidR="00E02749" w:rsidRPr="00A00F57">
        <w:rPr>
          <w:sz w:val="20"/>
          <w:szCs w:val="20"/>
        </w:rPr>
        <w:t xml:space="preserve"> Mart Üniversitesi’nin ilgili yönetmeliğine göre aşağıda tablo ile belirtilen derslerin öğrencinin üstüne atanmasına, belirtilen derslerden muafiyetine ve alınan kararın Dekanlık Makamına arzına saygılarımla arz ederim. </w:t>
      </w:r>
      <w:proofErr w:type="gramEnd"/>
    </w:p>
    <w:p w:rsidR="00E02749" w:rsidRDefault="00E02749" w:rsidP="00E02749"/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E02749" w:rsidRPr="004E1450" w:rsidTr="00DE3C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4E1450" w:rsidRDefault="00E02749" w:rsidP="00DE3C83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FD1EF3" w:rsidRDefault="00E02749" w:rsidP="00DE3C83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>01-Eğitim Fakültesi</w:t>
            </w:r>
          </w:p>
        </w:tc>
      </w:tr>
      <w:tr w:rsidR="00E02749" w:rsidRPr="004E1450" w:rsidTr="00DE3C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4E1450" w:rsidRDefault="00E02749" w:rsidP="00DE3C83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FD1EF3" w:rsidRDefault="00E02749" w:rsidP="00DE3C83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 xml:space="preserve">01-Okul Öncesi </w:t>
            </w:r>
            <w:r w:rsidRPr="00800395">
              <w:rPr>
                <w:color w:val="000000"/>
                <w:sz w:val="16"/>
                <w:szCs w:val="16"/>
              </w:rPr>
              <w:t>Öğretmenliği N.Ö.</w:t>
            </w:r>
          </w:p>
        </w:tc>
      </w:tr>
      <w:tr w:rsidR="00E02749" w:rsidRPr="004E1450" w:rsidTr="00DE3C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4E1450" w:rsidRDefault="00E02749" w:rsidP="00DE3C83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FD1EF3" w:rsidRDefault="00E02749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Nur </w:t>
            </w:r>
            <w:proofErr w:type="spellStart"/>
            <w:r>
              <w:rPr>
                <w:sz w:val="16"/>
                <w:szCs w:val="16"/>
              </w:rPr>
              <w:t>Akcanca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1</w:t>
            </w:r>
            <w:r w:rsidRPr="00893357">
              <w:rPr>
                <w:b/>
                <w:color w:val="FF0000"/>
                <w:sz w:val="16"/>
                <w:szCs w:val="16"/>
              </w:rPr>
              <w:t>.</w:t>
            </w:r>
            <w:r w:rsidRPr="00FD1EF3">
              <w:rPr>
                <w:sz w:val="16"/>
                <w:szCs w:val="16"/>
              </w:rPr>
              <w:t xml:space="preserve">   </w:t>
            </w:r>
            <w:proofErr w:type="gramStart"/>
            <w:r w:rsidRPr="00FD1EF3">
              <w:rPr>
                <w:sz w:val="16"/>
                <w:szCs w:val="16"/>
              </w:rPr>
              <w:t>Sınıfa  Kayıtlanacak</w:t>
            </w:r>
            <w:proofErr w:type="gramEnd"/>
            <w:r w:rsidRPr="00FD1EF3">
              <w:rPr>
                <w:sz w:val="16"/>
                <w:szCs w:val="16"/>
              </w:rPr>
              <w:t xml:space="preserve"> </w:t>
            </w:r>
          </w:p>
        </w:tc>
      </w:tr>
      <w:tr w:rsidR="00E02749" w:rsidRPr="004E1450" w:rsidTr="00DE3C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4E1450" w:rsidRDefault="00E02749" w:rsidP="00DE3C83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Öğrencinin  </w:t>
            </w:r>
            <w:proofErr w:type="spellStart"/>
            <w:proofErr w:type="gramStart"/>
            <w:r w:rsidRPr="004E1450">
              <w:rPr>
                <w:b/>
                <w:sz w:val="16"/>
                <w:szCs w:val="16"/>
              </w:rPr>
              <w:t>Nosu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FD1EF3" w:rsidRDefault="00E02749" w:rsidP="00E02749">
            <w:pPr>
              <w:ind w:left="180" w:hanging="180"/>
              <w:rPr>
                <w:sz w:val="16"/>
                <w:szCs w:val="16"/>
              </w:rPr>
            </w:pPr>
          </w:p>
        </w:tc>
      </w:tr>
      <w:tr w:rsidR="00E02749" w:rsidRPr="004E1450" w:rsidTr="00DE3C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4E1450" w:rsidRDefault="00E02749" w:rsidP="00DE3C83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Pr="00892A55" w:rsidRDefault="00E02749" w:rsidP="00DE3C83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Abdülkadir Özenç</w:t>
            </w:r>
          </w:p>
        </w:tc>
      </w:tr>
    </w:tbl>
    <w:p w:rsidR="00E02749" w:rsidRDefault="00E02749" w:rsidP="00E02749">
      <w:pPr>
        <w:ind w:left="180" w:hanging="180"/>
        <w:rPr>
          <w:b/>
          <w:sz w:val="16"/>
          <w:szCs w:val="16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515"/>
        <w:gridCol w:w="692"/>
        <w:gridCol w:w="694"/>
        <w:gridCol w:w="694"/>
        <w:gridCol w:w="877"/>
      </w:tblGrid>
      <w:tr w:rsidR="00E02749" w:rsidRPr="00A00F57" w:rsidTr="00DE3C83">
        <w:tc>
          <w:tcPr>
            <w:tcW w:w="8992" w:type="dxa"/>
            <w:gridSpan w:val="6"/>
            <w:shd w:val="clear" w:color="auto" w:fill="auto"/>
            <w:vAlign w:val="center"/>
          </w:tcPr>
          <w:p w:rsidR="00E02749" w:rsidRPr="00800395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00395">
              <w:rPr>
                <w:b/>
                <w:sz w:val="20"/>
                <w:szCs w:val="20"/>
              </w:rPr>
              <w:t>Üzerine Atanacak Dersler</w:t>
            </w:r>
          </w:p>
        </w:tc>
      </w:tr>
      <w:tr w:rsidR="00E02749" w:rsidRPr="00A00F57" w:rsidTr="00DE3C83">
        <w:tc>
          <w:tcPr>
            <w:tcW w:w="1520" w:type="dxa"/>
            <w:shd w:val="clear" w:color="auto" w:fill="auto"/>
          </w:tcPr>
          <w:p w:rsidR="00E02749" w:rsidRPr="00800395" w:rsidRDefault="00E02749" w:rsidP="00DE3C83">
            <w:pPr>
              <w:rPr>
                <w:b/>
                <w:sz w:val="20"/>
                <w:szCs w:val="20"/>
              </w:rPr>
            </w:pPr>
            <w:r w:rsidRPr="0080039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515" w:type="dxa"/>
            <w:shd w:val="clear" w:color="auto" w:fill="auto"/>
          </w:tcPr>
          <w:p w:rsidR="00E02749" w:rsidRPr="00800395" w:rsidRDefault="00E02749" w:rsidP="00DE3C83">
            <w:pPr>
              <w:rPr>
                <w:b/>
                <w:sz w:val="20"/>
                <w:szCs w:val="20"/>
              </w:rPr>
            </w:pPr>
            <w:r w:rsidRPr="0080039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92" w:type="dxa"/>
            <w:shd w:val="clear" w:color="auto" w:fill="auto"/>
          </w:tcPr>
          <w:p w:rsidR="00E02749" w:rsidRPr="00800395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 w:rsidRPr="0080039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94" w:type="dxa"/>
            <w:shd w:val="clear" w:color="auto" w:fill="auto"/>
          </w:tcPr>
          <w:p w:rsidR="00E02749" w:rsidRPr="00800395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 w:rsidRPr="00800395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94" w:type="dxa"/>
            <w:shd w:val="clear" w:color="auto" w:fill="auto"/>
          </w:tcPr>
          <w:p w:rsidR="00E02749" w:rsidRPr="00800395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 w:rsidRPr="0080039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77" w:type="dxa"/>
            <w:shd w:val="clear" w:color="auto" w:fill="auto"/>
          </w:tcPr>
          <w:p w:rsidR="00E02749" w:rsidRPr="00800395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 w:rsidRPr="00800395">
              <w:rPr>
                <w:b/>
                <w:sz w:val="20"/>
                <w:szCs w:val="20"/>
              </w:rPr>
              <w:t>AKTS</w:t>
            </w:r>
          </w:p>
        </w:tc>
      </w:tr>
      <w:tr w:rsidR="00E02749" w:rsidRPr="00A00F57" w:rsidTr="00613AD6">
        <w:tc>
          <w:tcPr>
            <w:tcW w:w="1520" w:type="dxa"/>
            <w:shd w:val="clear" w:color="auto" w:fill="auto"/>
          </w:tcPr>
          <w:p w:rsidR="00E02749" w:rsidRPr="00E4284D" w:rsidRDefault="00E4284D" w:rsidP="00E4284D">
            <w:pPr>
              <w:jc w:val="center"/>
              <w:rPr>
                <w:sz w:val="20"/>
                <w:szCs w:val="20"/>
              </w:rPr>
            </w:pPr>
            <w:r w:rsidRPr="00E4284D">
              <w:rPr>
                <w:sz w:val="20"/>
                <w:szCs w:val="20"/>
              </w:rPr>
              <w:t>YDİ1001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2749" w:rsidRPr="004E1450" w:rsidRDefault="00E02749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02749" w:rsidRPr="004E1450" w:rsidRDefault="00E02749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2749" w:rsidRPr="004E1450" w:rsidRDefault="00E02749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E02749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E02749" w:rsidRPr="00800395" w:rsidRDefault="00E02749" w:rsidP="00DE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2749" w:rsidRPr="00A00F57" w:rsidTr="00DE3C83">
        <w:tc>
          <w:tcPr>
            <w:tcW w:w="1520" w:type="dxa"/>
            <w:shd w:val="clear" w:color="auto" w:fill="auto"/>
          </w:tcPr>
          <w:p w:rsidR="00E02749" w:rsidRPr="001F502B" w:rsidRDefault="00E02749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EGT1001</w:t>
            </w:r>
          </w:p>
        </w:tc>
        <w:tc>
          <w:tcPr>
            <w:tcW w:w="4515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 w:rsidRPr="001F502B">
              <w:rPr>
                <w:sz w:val="20"/>
                <w:szCs w:val="20"/>
              </w:rPr>
              <w:t>Eğitime Giriş</w:t>
            </w:r>
          </w:p>
        </w:tc>
        <w:tc>
          <w:tcPr>
            <w:tcW w:w="692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 w:rsidRPr="001F502B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E02749" w:rsidRPr="001C2B6F" w:rsidRDefault="00E02749" w:rsidP="00DE3C83">
            <w:pPr>
              <w:jc w:val="center"/>
              <w:rPr>
                <w:sz w:val="20"/>
                <w:szCs w:val="20"/>
              </w:rPr>
            </w:pPr>
            <w:r w:rsidRPr="001C2B6F">
              <w:rPr>
                <w:sz w:val="20"/>
                <w:szCs w:val="20"/>
              </w:rPr>
              <w:t>3</w:t>
            </w:r>
          </w:p>
        </w:tc>
      </w:tr>
      <w:tr w:rsidR="00E02749" w:rsidRPr="00A00F57" w:rsidTr="00DE3C83">
        <w:tc>
          <w:tcPr>
            <w:tcW w:w="1520" w:type="dxa"/>
            <w:shd w:val="clear" w:color="auto" w:fill="auto"/>
          </w:tcPr>
          <w:p w:rsidR="00E02749" w:rsidRPr="001F502B" w:rsidRDefault="00E02749" w:rsidP="00DE3C8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OÖÖ1001</w:t>
            </w:r>
          </w:p>
        </w:tc>
        <w:tc>
          <w:tcPr>
            <w:tcW w:w="4515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 Çocukluk Eğitimine Giriş</w:t>
            </w:r>
          </w:p>
        </w:tc>
        <w:tc>
          <w:tcPr>
            <w:tcW w:w="692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 w:rsidRPr="001F502B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 w:rsidRPr="001F502B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 w:rsidRPr="001F502B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E02749" w:rsidRPr="00800395" w:rsidRDefault="00E02749" w:rsidP="00DE3C83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02749" w:rsidRPr="00A00F57" w:rsidTr="00DE3C83">
        <w:tc>
          <w:tcPr>
            <w:tcW w:w="1520" w:type="dxa"/>
            <w:shd w:val="clear" w:color="auto" w:fill="auto"/>
          </w:tcPr>
          <w:p w:rsidR="00E02749" w:rsidRPr="001F502B" w:rsidRDefault="00E02749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OÖÖ1003</w:t>
            </w:r>
          </w:p>
        </w:tc>
        <w:tc>
          <w:tcPr>
            <w:tcW w:w="4515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ve İlkyardım</w:t>
            </w:r>
          </w:p>
        </w:tc>
        <w:tc>
          <w:tcPr>
            <w:tcW w:w="692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E02749" w:rsidRPr="001F502B" w:rsidRDefault="00E0274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E02749" w:rsidRPr="00800395" w:rsidRDefault="00E02749" w:rsidP="00DE3C83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D93EE4" w:rsidRDefault="00D93EE4" w:rsidP="0054166D">
      <w:pPr>
        <w:ind w:left="180" w:hanging="180"/>
        <w:rPr>
          <w:b/>
          <w:sz w:val="16"/>
          <w:szCs w:val="16"/>
        </w:rPr>
      </w:pP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  <w:gridCol w:w="1276"/>
        <w:gridCol w:w="2551"/>
        <w:gridCol w:w="425"/>
        <w:gridCol w:w="284"/>
        <w:gridCol w:w="342"/>
      </w:tblGrid>
      <w:tr w:rsidR="0054166D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t>1. Yarıyıl</w:t>
            </w:r>
          </w:p>
        </w:tc>
      </w:tr>
      <w:tr w:rsidR="0054166D" w:rsidRPr="004E1450" w:rsidTr="009931A0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4E1450">
              <w:rPr>
                <w:b/>
                <w:sz w:val="16"/>
                <w:szCs w:val="16"/>
              </w:rPr>
              <w:t>Fakütesi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Temel Eğitim</w:t>
            </w:r>
            <w:r w:rsidRPr="004E1450">
              <w:rPr>
                <w:b/>
                <w:sz w:val="16"/>
                <w:szCs w:val="16"/>
              </w:rPr>
              <w:t xml:space="preserve"> Bölümü Okul </w:t>
            </w:r>
            <w:proofErr w:type="spellStart"/>
            <w:r w:rsidRPr="004E1450">
              <w:rPr>
                <w:b/>
                <w:sz w:val="16"/>
                <w:szCs w:val="16"/>
              </w:rPr>
              <w:t>Oncesi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Eğitimi A.B.D. Lisans </w:t>
            </w:r>
            <w:proofErr w:type="gramStart"/>
            <w:r w:rsidRPr="004E1450">
              <w:rPr>
                <w:b/>
                <w:sz w:val="16"/>
                <w:szCs w:val="16"/>
              </w:rPr>
              <w:t>Programı   Muaf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Olduğu  Dersler  Ve  Muafiyet  Notu </w:t>
            </w:r>
          </w:p>
        </w:tc>
        <w:tc>
          <w:tcPr>
            <w:tcW w:w="4878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proofErr w:type="gramStart"/>
            <w:r w:rsidRPr="004E1450">
              <w:rPr>
                <w:b/>
                <w:sz w:val="16"/>
                <w:szCs w:val="16"/>
              </w:rPr>
              <w:t>Daha  Önceki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  Fakülte Den  Aldığı </w:t>
            </w:r>
          </w:p>
          <w:p w:rsidR="0054166D" w:rsidRPr="004E1450" w:rsidRDefault="0054166D" w:rsidP="009931A0">
            <w:pPr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Dersler Ve Kodu  - Tuk </w:t>
            </w:r>
          </w:p>
        </w:tc>
      </w:tr>
      <w:tr w:rsidR="0054166D" w:rsidRPr="004E1450" w:rsidTr="00E4284D">
        <w:trPr>
          <w:trHeight w:val="3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E4284D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E4284D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3C2D36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Default="006651CD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TDİ1001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E0274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Pr="004E1450" w:rsidRDefault="00E0274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14YDİ101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E0274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Yabancı Dil I İngilizce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E0274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E0274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40D29" w:rsidRPr="004E1450" w:rsidTr="00242CB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E4284D" w:rsidRDefault="00340D29" w:rsidP="00DE3C83">
            <w:pPr>
              <w:jc w:val="center"/>
              <w:rPr>
                <w:sz w:val="20"/>
                <w:szCs w:val="20"/>
              </w:rPr>
            </w:pPr>
            <w:r w:rsidRPr="00E4284D">
              <w:rPr>
                <w:sz w:val="20"/>
                <w:szCs w:val="20"/>
              </w:rPr>
              <w:t>ATA1001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Pr="004E1450" w:rsidRDefault="00340D29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Default="00340D2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Default="00340D2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Pr="004E1450" w:rsidRDefault="00340D29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TAR201U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9F2143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40D29" w:rsidRPr="004E1450" w:rsidTr="006B14A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1F502B" w:rsidRDefault="00340D29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1F502B" w:rsidRDefault="00340D2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Bilişim Teknolojileri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Default="00340D2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Default="00340D2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Pr="004E1450" w:rsidRDefault="00340D29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BİL101U</w:t>
            </w:r>
          </w:p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BİL102U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I</w:t>
            </w:r>
          </w:p>
          <w:p w:rsidR="00340D29" w:rsidRDefault="00340D2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40D29" w:rsidRPr="004E1450" w:rsidTr="006B14A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1F502B" w:rsidRDefault="00340D29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1F502B" w:rsidRDefault="00340D29" w:rsidP="00DE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Default="00340D2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Default="00340D29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Pr="004E1450" w:rsidRDefault="00340D29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FEL208U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40D29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D29" w:rsidRPr="00183485" w:rsidRDefault="00340D29" w:rsidP="009931A0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83485">
              <w:rPr>
                <w:b/>
                <w:sz w:val="16"/>
                <w:szCs w:val="16"/>
              </w:rPr>
              <w:t>2. Yarıyıl</w:t>
            </w:r>
          </w:p>
        </w:tc>
      </w:tr>
      <w:tr w:rsidR="00340D29" w:rsidRPr="004E1450" w:rsidTr="009931A0">
        <w:trPr>
          <w:trHeight w:val="2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E4284D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Pr="004E1450" w:rsidRDefault="00340D29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Pr="004E1450" w:rsidRDefault="00340D29" w:rsidP="00E4284D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340D29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Pr="004E1450" w:rsidRDefault="00340D29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14YDİ102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 İngilizce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Default="00340D2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40D29" w:rsidRPr="004E1450" w:rsidRDefault="00340D2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40D29" w:rsidRDefault="00340D29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D0A4B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Sosyolojisi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Pr="004E1450" w:rsidRDefault="001D0A4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SOS103U</w:t>
            </w:r>
          </w:p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SOS101U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Sosyal Bilimlerde Temel Kavramlar</w:t>
            </w:r>
          </w:p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Sosyolojiye Giriş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6651CD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6651CD" w:rsidP="0066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 Türk Kültür Coğrafyası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Pr="004E1450" w:rsidRDefault="006651CD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651CD" w:rsidRDefault="006651C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KÜL102U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651CD" w:rsidRDefault="006651C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 Tarihi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651CD" w:rsidRDefault="006651C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651CD" w:rsidRDefault="006651C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83485" w:rsidRPr="004E1450" w:rsidTr="00370DC2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Pr="00183485" w:rsidRDefault="00183485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183485">
              <w:rPr>
                <w:b/>
                <w:sz w:val="16"/>
                <w:szCs w:val="16"/>
              </w:rPr>
              <w:t>4. Yarıyıl</w:t>
            </w:r>
          </w:p>
        </w:tc>
      </w:tr>
      <w:tr w:rsidR="006651CD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II Kültür ve Dil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Pr="004E1450" w:rsidRDefault="006651CD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CD" w:rsidRDefault="001D0A4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651CD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SOS104U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651CD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ve Toplum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651CD" w:rsidRDefault="006651C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651CD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651CD" w:rsidRDefault="006651CD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83485" w:rsidRPr="004E1450" w:rsidTr="00101BEF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Pr="00183485" w:rsidRDefault="00183485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183485">
              <w:rPr>
                <w:b/>
                <w:sz w:val="16"/>
                <w:szCs w:val="16"/>
              </w:rPr>
              <w:t>5. Yarıyıl</w:t>
            </w:r>
          </w:p>
        </w:tc>
      </w:tr>
      <w:tr w:rsidR="001D0A4B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III Bilim ve Araştırma Etiği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Pr="004E1450" w:rsidRDefault="001D0A4B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SOS105U</w:t>
            </w:r>
          </w:p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</w:p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FEL102U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Sosyolojide Araştırma Yöntem ve Teknikleri</w:t>
            </w:r>
          </w:p>
          <w:p w:rsidR="001D0A4B" w:rsidRDefault="001D0A4B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Etik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D0A4B" w:rsidRDefault="001D0A4B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83485" w:rsidRPr="004E1450" w:rsidTr="001F62EF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Pr="00183485" w:rsidRDefault="00183485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183485">
              <w:rPr>
                <w:b/>
                <w:sz w:val="16"/>
                <w:szCs w:val="16"/>
              </w:rPr>
              <w:t>6. Yarıyıl</w:t>
            </w:r>
          </w:p>
        </w:tc>
      </w:tr>
      <w:tr w:rsidR="0018348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Default="00183485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Default="00183485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IV Bilim Tarihi ve Felsefesi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Default="00183485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Default="00183485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Pr="004E1450" w:rsidRDefault="00183485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85" w:rsidRDefault="00183485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83485" w:rsidRDefault="00183485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FEL202U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83485" w:rsidRDefault="00183485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Felsefesi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83485" w:rsidRDefault="00183485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83485" w:rsidRDefault="00183485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83485" w:rsidRDefault="00183485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</w:tbl>
    <w:p w:rsidR="002458B3" w:rsidRDefault="002458B3" w:rsidP="007A113E">
      <w:pPr>
        <w:ind w:firstLine="708"/>
        <w:jc w:val="right"/>
      </w:pPr>
    </w:p>
    <w:sectPr w:rsidR="002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83485"/>
    <w:rsid w:val="001B39E2"/>
    <w:rsid w:val="001D0A4B"/>
    <w:rsid w:val="002458B3"/>
    <w:rsid w:val="002E31F8"/>
    <w:rsid w:val="00340D29"/>
    <w:rsid w:val="003C2D36"/>
    <w:rsid w:val="003E6760"/>
    <w:rsid w:val="0043570F"/>
    <w:rsid w:val="00490F4C"/>
    <w:rsid w:val="0054166D"/>
    <w:rsid w:val="006651CD"/>
    <w:rsid w:val="006A3685"/>
    <w:rsid w:val="007A113E"/>
    <w:rsid w:val="008C491A"/>
    <w:rsid w:val="008E1C5D"/>
    <w:rsid w:val="00941FC5"/>
    <w:rsid w:val="009F2143"/>
    <w:rsid w:val="00A65D98"/>
    <w:rsid w:val="00B55735"/>
    <w:rsid w:val="00BC3308"/>
    <w:rsid w:val="00D02928"/>
    <w:rsid w:val="00D93EE4"/>
    <w:rsid w:val="00E02749"/>
    <w:rsid w:val="00E4284D"/>
    <w:rsid w:val="00E60830"/>
    <w:rsid w:val="00E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6</cp:revision>
  <dcterms:created xsi:type="dcterms:W3CDTF">2018-09-28T06:40:00Z</dcterms:created>
  <dcterms:modified xsi:type="dcterms:W3CDTF">2018-10-02T10:44:00Z</dcterms:modified>
</cp:coreProperties>
</file>