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CA" w:rsidRDefault="004F5926">
      <w:pPr>
        <w:spacing w:after="2"/>
        <w:ind w:left="221"/>
      </w:pPr>
      <w:r>
        <w:t xml:space="preserve"> </w:t>
      </w:r>
    </w:p>
    <w:p w:rsidR="007138CA" w:rsidRDefault="004F5926">
      <w:pPr>
        <w:spacing w:after="4"/>
        <w:ind w:left="221"/>
      </w:pPr>
      <w:r>
        <w:t xml:space="preserve"> </w:t>
      </w:r>
    </w:p>
    <w:p w:rsidR="007138CA" w:rsidRDefault="004F5926">
      <w:pPr>
        <w:spacing w:after="0"/>
        <w:ind w:left="221"/>
      </w:pPr>
      <w:r>
        <w:t xml:space="preserve">2021-2025 STRATEJİK PLAN DÖNEMİ PERFORMANS GÖSTERGELERİ TABLOSU </w:t>
      </w:r>
    </w:p>
    <w:p w:rsidR="007138CA" w:rsidRDefault="004F5926">
      <w:pPr>
        <w:pStyle w:val="Balk1"/>
      </w:pPr>
      <w:r>
        <w:t xml:space="preserve">BİLGİSAYAR ÖĞRETİMİ VE TEKNOLOJİLERİ PROGRAMI </w:t>
      </w:r>
    </w:p>
    <w:p w:rsidR="007138CA" w:rsidRDefault="004F5926">
      <w:pPr>
        <w:spacing w:after="0"/>
      </w:pPr>
      <w:r>
        <w:rPr>
          <w:rFonts w:ascii="Arial" w:eastAsia="Arial" w:hAnsi="Arial" w:cs="Arial"/>
          <w:sz w:val="29"/>
        </w:rPr>
        <w:t xml:space="preserve"> </w:t>
      </w:r>
    </w:p>
    <w:tbl>
      <w:tblPr>
        <w:tblStyle w:val="TableGrid"/>
        <w:tblW w:w="10656" w:type="dxa"/>
        <w:tblInd w:w="103" w:type="dxa"/>
        <w:tblCellMar>
          <w:top w:w="2" w:type="dxa"/>
          <w:left w:w="4" w:type="dxa"/>
          <w:right w:w="8" w:type="dxa"/>
        </w:tblCellMar>
        <w:tblLook w:val="04A0" w:firstRow="1" w:lastRow="0" w:firstColumn="1" w:lastColumn="0" w:noHBand="0" w:noVBand="1"/>
      </w:tblPr>
      <w:tblGrid>
        <w:gridCol w:w="3780"/>
        <w:gridCol w:w="630"/>
        <w:gridCol w:w="751"/>
        <w:gridCol w:w="684"/>
        <w:gridCol w:w="709"/>
        <w:gridCol w:w="770"/>
        <w:gridCol w:w="798"/>
        <w:gridCol w:w="632"/>
        <w:gridCol w:w="637"/>
        <w:gridCol w:w="629"/>
        <w:gridCol w:w="636"/>
      </w:tblGrid>
      <w:tr w:rsidR="007138CA" w:rsidTr="00CB2A31">
        <w:trPr>
          <w:trHeight w:val="424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138CA" w:rsidRDefault="007138CA"/>
        </w:tc>
        <w:tc>
          <w:tcPr>
            <w:tcW w:w="49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138CA" w:rsidRDefault="004F5926">
            <w:pPr>
              <w:ind w:left="1287"/>
            </w:pPr>
            <w:r>
              <w:rPr>
                <w:rFonts w:ascii="Arial" w:eastAsia="Arial" w:hAnsi="Arial" w:cs="Arial"/>
                <w:sz w:val="20"/>
              </w:rPr>
              <w:t xml:space="preserve">2021-2025 Stratejik Plan Dönemi 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138CA" w:rsidRDefault="007138CA"/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138CA" w:rsidRDefault="007138CA"/>
        </w:tc>
      </w:tr>
      <w:tr w:rsidR="007138CA" w:rsidTr="00CB2A31">
        <w:trPr>
          <w:trHeight w:val="37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Temel Performans Göstergeleri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8CA" w:rsidRPr="004E05AC" w:rsidRDefault="004F5926">
            <w:pPr>
              <w:ind w:left="78" w:right="27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2021 H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>
            <w:pPr>
              <w:ind w:left="173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2021 B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8CA" w:rsidRPr="004E05AC" w:rsidRDefault="004F5926">
            <w:pPr>
              <w:ind w:left="78" w:right="27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2022 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>
            <w:pPr>
              <w:ind w:left="86" w:right="35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2022 B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8CA" w:rsidRPr="004E05AC" w:rsidRDefault="004F5926">
            <w:pPr>
              <w:ind w:left="78" w:right="29"/>
              <w:jc w:val="center"/>
              <w:rPr>
                <w:b/>
              </w:rPr>
            </w:pPr>
            <w:r w:rsidRPr="004E05AC">
              <w:rPr>
                <w:rFonts w:ascii="Arial" w:eastAsia="Arial" w:hAnsi="Arial" w:cs="Arial"/>
                <w:b/>
              </w:rPr>
              <w:t xml:space="preserve">2023 H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>
            <w:pPr>
              <w:ind w:left="83" w:right="34"/>
              <w:jc w:val="center"/>
              <w:rPr>
                <w:b/>
              </w:rPr>
            </w:pPr>
            <w:r w:rsidRPr="004E05AC">
              <w:rPr>
                <w:rFonts w:ascii="Arial" w:eastAsia="Arial" w:hAnsi="Arial" w:cs="Arial"/>
                <w:b/>
              </w:rPr>
              <w:t xml:space="preserve">2023 B 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8CA" w:rsidRPr="004E05AC" w:rsidRDefault="004F5926">
            <w:pPr>
              <w:ind w:left="76" w:right="29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2024 H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>
            <w:pPr>
              <w:ind w:left="83" w:right="36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2024 B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8CA" w:rsidRPr="004E05AC" w:rsidRDefault="004F5926">
            <w:pPr>
              <w:ind w:left="76" w:right="27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 xml:space="preserve">2025 H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83"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2025 B </w:t>
            </w:r>
          </w:p>
        </w:tc>
      </w:tr>
      <w:tr w:rsidR="007138CA" w:rsidTr="00CB2A31">
        <w:trPr>
          <w:trHeight w:val="42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Etki Değeri ilk %50’lik dilime giren (Q1-Q2) makale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322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makale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b/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b/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4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SCI, SSCI ve AHCI endeksli dergilerde atıf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Yurtdışı ortaklı makale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Yurtdışı ortaklı kitap bölümü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Yurtdışı ortaklı bildiri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uluslararası proje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21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ulusal proje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3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Dijital ve yenilikçi ulusal projelerin bütçesi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7138CA" w:rsidP="00A36C6E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4F5926" w:rsidP="00A36C6E">
            <w:pPr>
              <w:ind w:left="62"/>
              <w:jc w:val="center"/>
              <w:rPr>
                <w:sz w:val="16"/>
                <w:szCs w:val="16"/>
              </w:rPr>
            </w:pPr>
            <w:r w:rsidRPr="00A36C6E">
              <w:rPr>
                <w:rFonts w:ascii="Arial" w:eastAsia="Arial" w:hAnsi="Arial" w:cs="Arial"/>
                <w:sz w:val="16"/>
                <w:szCs w:val="16"/>
              </w:rPr>
              <w:t>70.000TL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7138CA" w:rsidP="00A36C6E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A36C6E" w:rsidP="00A36C6E">
            <w:pPr>
              <w:ind w:left="5"/>
              <w:jc w:val="center"/>
              <w:rPr>
                <w:sz w:val="16"/>
                <w:szCs w:val="16"/>
              </w:rPr>
            </w:pPr>
            <w:r w:rsidRPr="00A36C6E">
              <w:rPr>
                <w:sz w:val="16"/>
                <w:szCs w:val="16"/>
              </w:rPr>
              <w:t>760.000TL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7138CA" w:rsidP="004E05AC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A31" w:rsidRPr="0057000F" w:rsidRDefault="00CB2A31" w:rsidP="00CB2A31">
            <w:pPr>
              <w:pStyle w:val="TableParagraph"/>
              <w:spacing w:before="0"/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</w:pPr>
            <w:r w:rsidRPr="0057000F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>1.000.000 TL</w:t>
            </w:r>
          </w:p>
          <w:p w:rsidR="007138CA" w:rsidRPr="00A36C6E" w:rsidRDefault="00CB2A31" w:rsidP="00CB2A31">
            <w:pPr>
              <w:ind w:left="2"/>
              <w:jc w:val="center"/>
              <w:rPr>
                <w:sz w:val="16"/>
                <w:szCs w:val="16"/>
              </w:rPr>
            </w:pPr>
            <w:r w:rsidRPr="0057000F">
              <w:rPr>
                <w:rFonts w:asciiTheme="minorHAnsi" w:hAnsiTheme="minorHAnsi" w:cstheme="minorHAnsi"/>
                <w:spacing w:val="-2"/>
                <w:w w:val="85"/>
                <w:sz w:val="18"/>
                <w:szCs w:val="18"/>
              </w:rPr>
              <w:t xml:space="preserve">       760.000TL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7138CA" w:rsidP="004E05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A36C6E" w:rsidRDefault="007138CA" w:rsidP="004E05AC">
            <w:pPr>
              <w:ind w:left="2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4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Patent, faydalı model, buluş, endüstriyel tasarım başvuru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4E05AC" w:rsidTr="00CB2A31">
        <w:trPr>
          <w:trHeight w:val="4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Default="004E05AC">
            <w:pPr>
              <w:ind w:left="10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Patent, faydalı model, buluş, endüstriyel tasarım belge sayısı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A36C6E">
            <w:pPr>
              <w:ind w:lef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A36C6E">
            <w:pPr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A36C6E">
            <w:pPr>
              <w:ind w:lef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A36C6E">
            <w:pPr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CB2A31" w:rsidP="004E05AC">
            <w:pPr>
              <w:ind w:left="10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CB2A31" w:rsidP="004E05AC">
            <w:pPr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4E05AC">
            <w:pPr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4E05AC">
            <w:pPr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4E05AC">
            <w:pPr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5AC" w:rsidRPr="004E05AC" w:rsidRDefault="004E05AC" w:rsidP="004E05AC">
            <w:pPr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138CA" w:rsidTr="00CB2A31">
        <w:trPr>
          <w:trHeight w:val="62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ÇOMÜ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Teknopark’ta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fakülte öğretim elemanlarının sahip/ortak olduğu faal firma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4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</w:pPr>
            <w:r>
              <w:rPr>
                <w:rFonts w:ascii="Arial" w:eastAsia="Arial" w:hAnsi="Arial" w:cs="Arial"/>
                <w:sz w:val="18"/>
              </w:rPr>
              <w:t xml:space="preserve">ÇOMÜ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Teknopark’ta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fakülte mezunlarının sahip/ortak olduğu faal firma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  <w:tr w:rsidR="007138CA" w:rsidTr="00CB2A31">
        <w:trPr>
          <w:trHeight w:val="42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Default="004F5926">
            <w:pPr>
              <w:ind w:left="104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Uluslararası kuruluşlarla ortak uygulanan eğitim programı sayısı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--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A36C6E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A36C6E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E05AC" w:rsidP="00A36C6E">
            <w:pPr>
              <w:ind w:left="5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4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CB2A31" w:rsidP="004E05AC">
            <w:pPr>
              <w:ind w:lef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4F5926" w:rsidP="004E05AC">
            <w:pPr>
              <w:ind w:left="103"/>
              <w:jc w:val="center"/>
              <w:rPr>
                <w:sz w:val="18"/>
                <w:szCs w:val="18"/>
              </w:rPr>
            </w:pPr>
            <w:r w:rsidRPr="004E05AC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8CA" w:rsidRPr="004E05AC" w:rsidRDefault="007138CA" w:rsidP="004E05AC">
            <w:pPr>
              <w:ind w:left="2"/>
              <w:jc w:val="center"/>
              <w:rPr>
                <w:sz w:val="18"/>
                <w:szCs w:val="18"/>
              </w:rPr>
            </w:pPr>
          </w:p>
        </w:tc>
      </w:tr>
    </w:tbl>
    <w:p w:rsidR="007138CA" w:rsidRDefault="004F592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7138CA">
      <w:pgSz w:w="11911" w:h="16841"/>
      <w:pgMar w:top="1440" w:right="1440" w:bottom="1440" w:left="4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A"/>
    <w:rsid w:val="004E05AC"/>
    <w:rsid w:val="004F5926"/>
    <w:rsid w:val="00573CDB"/>
    <w:rsid w:val="007138CA"/>
    <w:rsid w:val="00A36C6E"/>
    <w:rsid w:val="00C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4"/>
      <w:ind w:left="221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926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B2A31"/>
    <w:pPr>
      <w:widowControl w:val="0"/>
      <w:autoSpaceDE w:val="0"/>
      <w:autoSpaceDN w:val="0"/>
      <w:spacing w:before="1" w:after="0" w:line="240" w:lineRule="auto"/>
      <w:jc w:val="center"/>
    </w:pPr>
    <w:rPr>
      <w:rFonts w:ascii="Arial" w:eastAsia="Arial" w:hAnsi="Arial" w:cs="Arial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4"/>
      <w:ind w:left="221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5926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B2A31"/>
    <w:pPr>
      <w:widowControl w:val="0"/>
      <w:autoSpaceDE w:val="0"/>
      <w:autoSpaceDN w:val="0"/>
      <w:spacing w:before="1" w:after="0" w:line="240" w:lineRule="auto"/>
      <w:jc w:val="center"/>
    </w:pPr>
    <w:rPr>
      <w:rFonts w:ascii="Arial" w:eastAsia="Arial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COMU</cp:lastModifiedBy>
  <cp:revision>5</cp:revision>
  <cp:lastPrinted>2022-01-20T10:47:00Z</cp:lastPrinted>
  <dcterms:created xsi:type="dcterms:W3CDTF">2022-11-11T13:15:00Z</dcterms:created>
  <dcterms:modified xsi:type="dcterms:W3CDTF">2024-02-08T11:33:00Z</dcterms:modified>
</cp:coreProperties>
</file>