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ED75" w14:textId="77777777" w:rsidR="007E2CB0" w:rsidRDefault="007E2CB0">
      <w:pPr>
        <w:rPr>
          <w:rFonts w:ascii="Times New Roman" w:eastAsia="Times New Roman" w:hAnsi="Times New Roman" w:cs="Times New Roman"/>
          <w:sz w:val="24"/>
          <w:szCs w:val="24"/>
        </w:rPr>
      </w:pPr>
    </w:p>
    <w:p w14:paraId="7F9860AA" w14:textId="77777777" w:rsidR="007E2CB0" w:rsidRPr="00725212" w:rsidRDefault="00041FC3">
      <w:pPr>
        <w:jc w:val="center"/>
        <w:rPr>
          <w:rFonts w:ascii="Times New Roman" w:eastAsia="Times New Roman" w:hAnsi="Times New Roman" w:cs="Times New Roman"/>
          <w:b/>
          <w:color w:val="000000"/>
          <w:sz w:val="24"/>
          <w:szCs w:val="24"/>
        </w:rPr>
      </w:pPr>
      <w:r w:rsidRPr="00725212">
        <w:rPr>
          <w:rFonts w:ascii="Times New Roman" w:eastAsia="Times New Roman" w:hAnsi="Times New Roman" w:cs="Times New Roman"/>
          <w:noProof/>
          <w:sz w:val="24"/>
          <w:szCs w:val="24"/>
        </w:rPr>
        <mc:AlternateContent>
          <mc:Choice Requires="wps">
            <w:drawing>
              <wp:anchor distT="0" distB="0" distL="182880" distR="182880" simplePos="0" relativeHeight="251658240" behindDoc="0" locked="0" layoutInCell="1" hidden="0" allowOverlap="1" wp14:anchorId="3B0A2DF7" wp14:editId="109222A4">
                <wp:simplePos x="0" y="0"/>
                <wp:positionH relativeFrom="margin">
                  <wp:posOffset>724218</wp:posOffset>
                </wp:positionH>
                <wp:positionV relativeFrom="page">
                  <wp:posOffset>3302317</wp:posOffset>
                </wp:positionV>
                <wp:extent cx="4695825" cy="6730365"/>
                <wp:effectExtent l="0" t="0" r="0" b="0"/>
                <wp:wrapSquare wrapText="bothSides" distT="0" distB="0" distL="182880" distR="182880"/>
                <wp:docPr id="1" name="Rectangle 1"/>
                <wp:cNvGraphicFramePr/>
                <a:graphic xmlns:a="http://schemas.openxmlformats.org/drawingml/2006/main">
                  <a:graphicData uri="http://schemas.microsoft.com/office/word/2010/wordprocessingShape">
                    <wps:wsp>
                      <wps:cNvSpPr/>
                      <wps:spPr>
                        <a:xfrm>
                          <a:off x="3002850" y="419580"/>
                          <a:ext cx="4686300" cy="6720840"/>
                        </a:xfrm>
                        <a:prstGeom prst="rect">
                          <a:avLst/>
                        </a:prstGeom>
                        <a:noFill/>
                        <a:ln>
                          <a:noFill/>
                        </a:ln>
                      </wps:spPr>
                      <wps:txbx>
                        <w:txbxContent>
                          <w:p w14:paraId="619E9E37" w14:textId="77777777" w:rsidR="007E2CB0" w:rsidRDefault="007E2CB0">
                            <w:pPr>
                              <w:spacing w:line="258" w:lineRule="auto"/>
                              <w:jc w:val="center"/>
                              <w:textDirection w:val="btLr"/>
                            </w:pPr>
                          </w:p>
                          <w:p w14:paraId="1D289859" w14:textId="77777777" w:rsidR="007E2CB0" w:rsidRDefault="00041FC3">
                            <w:pPr>
                              <w:spacing w:line="258" w:lineRule="auto"/>
                              <w:jc w:val="center"/>
                              <w:textDirection w:val="btLr"/>
                            </w:pPr>
                            <w:r>
                              <w:rPr>
                                <w:rFonts w:ascii="Times New Roman" w:eastAsia="Times New Roman" w:hAnsi="Times New Roman" w:cs="Times New Roman"/>
                                <w:b/>
                                <w:color w:val="000000"/>
                                <w:sz w:val="28"/>
                              </w:rPr>
                              <w:t>ÇANAKKALE ONSEKİZ MART ÜNİVERSİTESİ</w:t>
                            </w:r>
                          </w:p>
                          <w:p w14:paraId="3969452E" w14:textId="77777777" w:rsidR="007E2CB0" w:rsidRDefault="007E2CB0">
                            <w:pPr>
                              <w:spacing w:line="258" w:lineRule="auto"/>
                              <w:jc w:val="center"/>
                              <w:textDirection w:val="btLr"/>
                            </w:pPr>
                          </w:p>
                          <w:p w14:paraId="168FCE0E" w14:textId="77777777" w:rsidR="007E2CB0" w:rsidRDefault="00041FC3">
                            <w:pPr>
                              <w:spacing w:line="258" w:lineRule="auto"/>
                              <w:jc w:val="center"/>
                              <w:textDirection w:val="btLr"/>
                            </w:pPr>
                            <w:r>
                              <w:rPr>
                                <w:rFonts w:ascii="Times New Roman" w:eastAsia="Times New Roman" w:hAnsi="Times New Roman" w:cs="Times New Roman"/>
                                <w:b/>
                                <w:color w:val="000000"/>
                                <w:sz w:val="28"/>
                              </w:rPr>
                              <w:t>EĞİTİM FAKÜLTESİ</w:t>
                            </w:r>
                          </w:p>
                          <w:p w14:paraId="25E0A87C" w14:textId="77777777" w:rsidR="007E2CB0" w:rsidRDefault="007E2CB0">
                            <w:pPr>
                              <w:spacing w:line="258" w:lineRule="auto"/>
                              <w:jc w:val="center"/>
                              <w:textDirection w:val="btLr"/>
                            </w:pPr>
                          </w:p>
                          <w:p w14:paraId="36AC55C5" w14:textId="77777777" w:rsidR="007E2CB0" w:rsidRDefault="00041FC3">
                            <w:pPr>
                              <w:spacing w:line="258" w:lineRule="auto"/>
                              <w:jc w:val="center"/>
                              <w:textDirection w:val="btLr"/>
                            </w:pPr>
                            <w:r>
                              <w:rPr>
                                <w:rFonts w:ascii="Times New Roman" w:eastAsia="Times New Roman" w:hAnsi="Times New Roman" w:cs="Times New Roman"/>
                                <w:b/>
                                <w:color w:val="000000"/>
                                <w:sz w:val="28"/>
                              </w:rPr>
                              <w:t>BİLGİSAYAR VE ÖĞRETİM TEKNOLOJİLERİ EĞİTİMİ BÖLÜMÜ</w:t>
                            </w:r>
                          </w:p>
                          <w:p w14:paraId="0C632D4D" w14:textId="77777777" w:rsidR="007E2CB0" w:rsidRDefault="007E2CB0">
                            <w:pPr>
                              <w:spacing w:line="258" w:lineRule="auto"/>
                              <w:jc w:val="center"/>
                              <w:textDirection w:val="btLr"/>
                            </w:pPr>
                          </w:p>
                          <w:p w14:paraId="53CDA86E" w14:textId="77777777" w:rsidR="007E2CB0" w:rsidRDefault="00041FC3">
                            <w:pPr>
                              <w:spacing w:line="258" w:lineRule="auto"/>
                              <w:jc w:val="center"/>
                              <w:textDirection w:val="btLr"/>
                            </w:pPr>
                            <w:r>
                              <w:rPr>
                                <w:rFonts w:ascii="Times New Roman" w:eastAsia="Times New Roman" w:hAnsi="Times New Roman" w:cs="Times New Roman"/>
                                <w:b/>
                                <w:color w:val="000000"/>
                                <w:sz w:val="28"/>
                                <w:highlight w:val="white"/>
                              </w:rPr>
                              <w:t>2024 YILI ÖZ DEĞERLENDİRME RAPORU</w:t>
                            </w:r>
                          </w:p>
                          <w:p w14:paraId="13C36C6A" w14:textId="77777777" w:rsidR="007E2CB0" w:rsidRDefault="007E2CB0">
                            <w:pPr>
                              <w:spacing w:line="258" w:lineRule="auto"/>
                              <w:jc w:val="center"/>
                              <w:textDirection w:val="btLr"/>
                            </w:pPr>
                          </w:p>
                          <w:p w14:paraId="4B22D9ED" w14:textId="77777777" w:rsidR="007E2CB0" w:rsidRDefault="007E2CB0">
                            <w:pPr>
                              <w:spacing w:line="258" w:lineRule="auto"/>
                              <w:jc w:val="center"/>
                              <w:textDirection w:val="btLr"/>
                            </w:pPr>
                          </w:p>
                          <w:p w14:paraId="130F3483" w14:textId="77777777" w:rsidR="007E2CB0" w:rsidRDefault="007E2CB0">
                            <w:pPr>
                              <w:spacing w:line="258" w:lineRule="auto"/>
                              <w:jc w:val="center"/>
                              <w:textDirection w:val="btLr"/>
                            </w:pPr>
                          </w:p>
                          <w:p w14:paraId="495E5025" w14:textId="7245B01F" w:rsidR="007E2CB0" w:rsidRDefault="00F85932">
                            <w:pPr>
                              <w:spacing w:line="258" w:lineRule="auto"/>
                              <w:jc w:val="center"/>
                              <w:textDirection w:val="btLr"/>
                            </w:pPr>
                            <w:r>
                              <w:rPr>
                                <w:rFonts w:ascii="Times New Roman" w:eastAsia="Times New Roman" w:hAnsi="Times New Roman" w:cs="Times New Roman"/>
                                <w:b/>
                                <w:color w:val="000000"/>
                                <w:sz w:val="24"/>
                                <w:highlight w:val="white"/>
                              </w:rPr>
                              <w:t>Doç. Dr. Serkan İZMİRLİ</w:t>
                            </w:r>
                            <w:r w:rsidR="00041FC3">
                              <w:rPr>
                                <w:rFonts w:ascii="Times New Roman" w:eastAsia="Times New Roman" w:hAnsi="Times New Roman" w:cs="Times New Roman"/>
                                <w:b/>
                                <w:color w:val="000000"/>
                                <w:sz w:val="24"/>
                                <w:highlight w:val="white"/>
                              </w:rPr>
                              <w:t xml:space="preserve"> (Başkan)</w:t>
                            </w:r>
                          </w:p>
                          <w:p w14:paraId="42356B04" w14:textId="1A6C8E92" w:rsidR="007E2CB0" w:rsidRDefault="00F85932">
                            <w:pPr>
                              <w:spacing w:line="258" w:lineRule="auto"/>
                              <w:jc w:val="center"/>
                              <w:textDirection w:val="btLr"/>
                            </w:pPr>
                            <w:proofErr w:type="spellStart"/>
                            <w:r>
                              <w:rPr>
                                <w:rFonts w:ascii="Times New Roman" w:eastAsia="Times New Roman" w:hAnsi="Times New Roman" w:cs="Times New Roman"/>
                                <w:b/>
                                <w:color w:val="000000"/>
                                <w:sz w:val="24"/>
                                <w:highlight w:val="white"/>
                              </w:rPr>
                              <w:t>Öğr</w:t>
                            </w:r>
                            <w:proofErr w:type="spellEnd"/>
                            <w:r>
                              <w:rPr>
                                <w:rFonts w:ascii="Times New Roman" w:eastAsia="Times New Roman" w:hAnsi="Times New Roman" w:cs="Times New Roman"/>
                                <w:b/>
                                <w:color w:val="000000"/>
                                <w:sz w:val="24"/>
                                <w:highlight w:val="white"/>
                              </w:rPr>
                              <w:t>. Gör. Dr. Cumali YAŞAR (</w:t>
                            </w:r>
                            <w:r w:rsidR="00041FC3">
                              <w:rPr>
                                <w:rFonts w:ascii="Times New Roman" w:eastAsia="Times New Roman" w:hAnsi="Times New Roman" w:cs="Times New Roman"/>
                                <w:b/>
                                <w:color w:val="000000"/>
                                <w:sz w:val="24"/>
                                <w:highlight w:val="white"/>
                              </w:rPr>
                              <w:t>Üye)</w:t>
                            </w:r>
                          </w:p>
                          <w:p w14:paraId="16574E8C" w14:textId="0C8E78A6" w:rsidR="007E2CB0" w:rsidRDefault="00F85932">
                            <w:pPr>
                              <w:spacing w:line="258" w:lineRule="auto"/>
                              <w:jc w:val="center"/>
                              <w:textDirection w:val="btLr"/>
                            </w:pPr>
                            <w:proofErr w:type="spellStart"/>
                            <w:r>
                              <w:rPr>
                                <w:rFonts w:ascii="Times New Roman" w:eastAsia="Times New Roman" w:hAnsi="Times New Roman" w:cs="Times New Roman"/>
                                <w:b/>
                                <w:color w:val="000000"/>
                                <w:sz w:val="24"/>
                                <w:highlight w:val="white"/>
                              </w:rPr>
                              <w:t>Öğr</w:t>
                            </w:r>
                            <w:proofErr w:type="spellEnd"/>
                            <w:r>
                              <w:rPr>
                                <w:rFonts w:ascii="Times New Roman" w:eastAsia="Times New Roman" w:hAnsi="Times New Roman" w:cs="Times New Roman"/>
                                <w:b/>
                                <w:color w:val="000000"/>
                                <w:sz w:val="24"/>
                                <w:highlight w:val="white"/>
                              </w:rPr>
                              <w:t xml:space="preserve">. Gör. Dr. Ercan ÇAĞLAR </w:t>
                            </w:r>
                            <w:r w:rsidR="00041FC3">
                              <w:rPr>
                                <w:rFonts w:ascii="Times New Roman" w:eastAsia="Times New Roman" w:hAnsi="Times New Roman" w:cs="Times New Roman"/>
                                <w:b/>
                                <w:color w:val="000000"/>
                                <w:sz w:val="24"/>
                                <w:highlight w:val="white"/>
                              </w:rPr>
                              <w:t>(Üye)</w:t>
                            </w:r>
                          </w:p>
                          <w:p w14:paraId="2E6D1F63" w14:textId="5ACE6752" w:rsidR="007E2CB0" w:rsidRDefault="00F85932">
                            <w:pPr>
                              <w:spacing w:line="258" w:lineRule="auto"/>
                              <w:jc w:val="center"/>
                              <w:textDirection w:val="btLr"/>
                            </w:pPr>
                            <w:proofErr w:type="spellStart"/>
                            <w:r>
                              <w:rPr>
                                <w:rFonts w:ascii="Times New Roman" w:eastAsia="Times New Roman" w:hAnsi="Times New Roman" w:cs="Times New Roman"/>
                                <w:b/>
                                <w:color w:val="000000"/>
                                <w:sz w:val="24"/>
                                <w:highlight w:val="white"/>
                              </w:rPr>
                              <w:t>Öğr</w:t>
                            </w:r>
                            <w:proofErr w:type="spellEnd"/>
                            <w:r>
                              <w:rPr>
                                <w:rFonts w:ascii="Times New Roman" w:eastAsia="Times New Roman" w:hAnsi="Times New Roman" w:cs="Times New Roman"/>
                                <w:b/>
                                <w:color w:val="000000"/>
                                <w:sz w:val="24"/>
                                <w:highlight w:val="white"/>
                              </w:rPr>
                              <w:t xml:space="preserve">. Gör. Dr. Göksel BORAN </w:t>
                            </w:r>
                            <w:r w:rsidR="00041FC3">
                              <w:rPr>
                                <w:rFonts w:ascii="Times New Roman" w:eastAsia="Times New Roman" w:hAnsi="Times New Roman" w:cs="Times New Roman"/>
                                <w:b/>
                                <w:color w:val="000000"/>
                                <w:sz w:val="24"/>
                                <w:highlight w:val="white"/>
                              </w:rPr>
                              <w:t>(Üye)</w:t>
                            </w:r>
                          </w:p>
                          <w:p w14:paraId="2B59DA3B" w14:textId="77777777" w:rsidR="007E2CB0" w:rsidRDefault="007E2CB0">
                            <w:pPr>
                              <w:spacing w:line="258" w:lineRule="auto"/>
                              <w:jc w:val="center"/>
                              <w:textDirection w:val="btLr"/>
                            </w:pPr>
                          </w:p>
                          <w:p w14:paraId="3115C4EE" w14:textId="77777777" w:rsidR="007E2CB0" w:rsidRDefault="007E2CB0">
                            <w:pPr>
                              <w:spacing w:line="258" w:lineRule="auto"/>
                              <w:jc w:val="center"/>
                              <w:textDirection w:val="btLr"/>
                            </w:pPr>
                          </w:p>
                          <w:p w14:paraId="2B309A7B" w14:textId="77777777" w:rsidR="007E2CB0" w:rsidRDefault="007E2CB0">
                            <w:pPr>
                              <w:spacing w:line="258" w:lineRule="auto"/>
                              <w:jc w:val="center"/>
                              <w:textDirection w:val="btLr"/>
                            </w:pPr>
                          </w:p>
                          <w:p w14:paraId="02A3271F" w14:textId="77777777" w:rsidR="007E2CB0" w:rsidRDefault="007E2CB0">
                            <w:pPr>
                              <w:spacing w:line="258" w:lineRule="auto"/>
                              <w:jc w:val="center"/>
                              <w:textDirection w:val="btLr"/>
                            </w:pPr>
                          </w:p>
                          <w:p w14:paraId="482079D9" w14:textId="77777777" w:rsidR="007E2CB0" w:rsidRDefault="007E2CB0">
                            <w:pPr>
                              <w:spacing w:line="258" w:lineRule="auto"/>
                              <w:jc w:val="center"/>
                              <w:textDirection w:val="btLr"/>
                            </w:pPr>
                          </w:p>
                          <w:p w14:paraId="20EF4C68" w14:textId="77777777" w:rsidR="007E2CB0" w:rsidRDefault="007E2CB0">
                            <w:pPr>
                              <w:spacing w:line="258" w:lineRule="auto"/>
                              <w:jc w:val="center"/>
                              <w:textDirection w:val="btLr"/>
                            </w:pPr>
                          </w:p>
                          <w:p w14:paraId="175302B5" w14:textId="77777777" w:rsidR="007E2CB0" w:rsidRDefault="00041FC3">
                            <w:pPr>
                              <w:spacing w:line="258" w:lineRule="auto"/>
                              <w:jc w:val="center"/>
                              <w:textDirection w:val="btLr"/>
                            </w:pPr>
                            <w:r>
                              <w:rPr>
                                <w:rFonts w:ascii="Times New Roman" w:eastAsia="Times New Roman" w:hAnsi="Times New Roman" w:cs="Times New Roman"/>
                                <w:b/>
                                <w:color w:val="000000"/>
                                <w:sz w:val="24"/>
                                <w:highlight w:val="white"/>
                              </w:rPr>
                              <w:t>01/01/2024-31/12/2024</w:t>
                            </w:r>
                          </w:p>
                          <w:p w14:paraId="669B93D2" w14:textId="77777777" w:rsidR="007E2CB0" w:rsidRDefault="007E2CB0">
                            <w:pPr>
                              <w:spacing w:before="80" w:after="40" w:line="240" w:lineRule="auto"/>
                              <w:jc w:val="center"/>
                              <w:textDirection w:val="btLr"/>
                            </w:pPr>
                          </w:p>
                        </w:txbxContent>
                      </wps:txbx>
                      <wps:bodyPr spcFirstLastPara="1" wrap="square" lIns="0" tIns="0" rIns="0" bIns="0" anchor="t" anchorCtr="0">
                        <a:noAutofit/>
                      </wps:bodyPr>
                    </wps:wsp>
                  </a:graphicData>
                </a:graphic>
              </wp:anchor>
            </w:drawing>
          </mc:Choice>
          <mc:Fallback>
            <w:pict>
              <v:rect w14:anchorId="3B0A2DF7" id="Rectangle 1" o:spid="_x0000_s1026" style="position:absolute;left:0;text-align:left;margin-left:57.05pt;margin-top:260pt;width:369.75pt;height:529.95pt;z-index:251658240;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" filled="f" stroked="f">
                <v:textbox inset="0,0,0,0">
                  <w:txbxContent>
                    <w:p w14:paraId="619E9E37" w14:textId="77777777" w:rsidR="007E2CB0" w:rsidRDefault="007E2CB0">
                      <w:pPr>
                        <w:spacing w:line="258" w:lineRule="auto"/>
                        <w:jc w:val="center"/>
                        <w:textDirection w:val="btLr"/>
                      </w:pPr>
                    </w:p>
                    <w:p w14:paraId="1D289859" w14:textId="77777777" w:rsidR="007E2CB0" w:rsidRDefault="00041FC3">
                      <w:pPr>
                        <w:spacing w:line="258" w:lineRule="auto"/>
                        <w:jc w:val="center"/>
                        <w:textDirection w:val="btLr"/>
                      </w:pPr>
                      <w:r>
                        <w:rPr>
                          <w:rFonts w:ascii="Times New Roman" w:eastAsia="Times New Roman" w:hAnsi="Times New Roman" w:cs="Times New Roman"/>
                          <w:b/>
                          <w:color w:val="000000"/>
                          <w:sz w:val="28"/>
                        </w:rPr>
                        <w:t>ÇANAKKALE ONSEKİZ MART ÜNİVERSİTESİ</w:t>
                      </w:r>
                    </w:p>
                    <w:p w14:paraId="3969452E" w14:textId="77777777" w:rsidR="007E2CB0" w:rsidRDefault="007E2CB0">
                      <w:pPr>
                        <w:spacing w:line="258" w:lineRule="auto"/>
                        <w:jc w:val="center"/>
                        <w:textDirection w:val="btLr"/>
                      </w:pPr>
                    </w:p>
                    <w:p w14:paraId="168FCE0E" w14:textId="77777777" w:rsidR="007E2CB0" w:rsidRDefault="00041FC3">
                      <w:pPr>
                        <w:spacing w:line="258" w:lineRule="auto"/>
                        <w:jc w:val="center"/>
                        <w:textDirection w:val="btLr"/>
                      </w:pPr>
                      <w:r>
                        <w:rPr>
                          <w:rFonts w:ascii="Times New Roman" w:eastAsia="Times New Roman" w:hAnsi="Times New Roman" w:cs="Times New Roman"/>
                          <w:b/>
                          <w:color w:val="000000"/>
                          <w:sz w:val="28"/>
                        </w:rPr>
                        <w:t>EĞİTİM FAKÜLTESİ</w:t>
                      </w:r>
                    </w:p>
                    <w:p w14:paraId="25E0A87C" w14:textId="77777777" w:rsidR="007E2CB0" w:rsidRDefault="007E2CB0">
                      <w:pPr>
                        <w:spacing w:line="258" w:lineRule="auto"/>
                        <w:jc w:val="center"/>
                        <w:textDirection w:val="btLr"/>
                      </w:pPr>
                    </w:p>
                    <w:p w14:paraId="36AC55C5" w14:textId="77777777" w:rsidR="007E2CB0" w:rsidRDefault="00041FC3">
                      <w:pPr>
                        <w:spacing w:line="258" w:lineRule="auto"/>
                        <w:jc w:val="center"/>
                        <w:textDirection w:val="btLr"/>
                      </w:pPr>
                      <w:r>
                        <w:rPr>
                          <w:rFonts w:ascii="Times New Roman" w:eastAsia="Times New Roman" w:hAnsi="Times New Roman" w:cs="Times New Roman"/>
                          <w:b/>
                          <w:color w:val="000000"/>
                          <w:sz w:val="28"/>
                        </w:rPr>
                        <w:t>BİLGİSAYAR VE ÖĞRETİM TEKNOLOJİLERİ EĞİTİMİ BÖLÜMÜ</w:t>
                      </w:r>
                    </w:p>
                    <w:p w14:paraId="0C632D4D" w14:textId="77777777" w:rsidR="007E2CB0" w:rsidRDefault="007E2CB0">
                      <w:pPr>
                        <w:spacing w:line="258" w:lineRule="auto"/>
                        <w:jc w:val="center"/>
                        <w:textDirection w:val="btLr"/>
                      </w:pPr>
                    </w:p>
                    <w:p w14:paraId="53CDA86E" w14:textId="77777777" w:rsidR="007E2CB0" w:rsidRDefault="00041FC3">
                      <w:pPr>
                        <w:spacing w:line="258" w:lineRule="auto"/>
                        <w:jc w:val="center"/>
                        <w:textDirection w:val="btLr"/>
                      </w:pPr>
                      <w:r>
                        <w:rPr>
                          <w:rFonts w:ascii="Times New Roman" w:eastAsia="Times New Roman" w:hAnsi="Times New Roman" w:cs="Times New Roman"/>
                          <w:b/>
                          <w:color w:val="000000"/>
                          <w:sz w:val="28"/>
                          <w:highlight w:val="white"/>
                        </w:rPr>
                        <w:t>2024 YILI ÖZ DEĞERLENDİRME RAPORU</w:t>
                      </w:r>
                    </w:p>
                    <w:p w14:paraId="13C36C6A" w14:textId="77777777" w:rsidR="007E2CB0" w:rsidRDefault="007E2CB0">
                      <w:pPr>
                        <w:spacing w:line="258" w:lineRule="auto"/>
                        <w:jc w:val="center"/>
                        <w:textDirection w:val="btLr"/>
                      </w:pPr>
                    </w:p>
                    <w:p w14:paraId="4B22D9ED" w14:textId="77777777" w:rsidR="007E2CB0" w:rsidRDefault="007E2CB0">
                      <w:pPr>
                        <w:spacing w:line="258" w:lineRule="auto"/>
                        <w:jc w:val="center"/>
                        <w:textDirection w:val="btLr"/>
                      </w:pPr>
                    </w:p>
                    <w:p w14:paraId="130F3483" w14:textId="77777777" w:rsidR="007E2CB0" w:rsidRDefault="007E2CB0">
                      <w:pPr>
                        <w:spacing w:line="258" w:lineRule="auto"/>
                        <w:jc w:val="center"/>
                        <w:textDirection w:val="btLr"/>
                      </w:pPr>
                    </w:p>
                    <w:p w14:paraId="495E5025" w14:textId="7245B01F" w:rsidR="007E2CB0" w:rsidRDefault="00F85932">
                      <w:pPr>
                        <w:spacing w:line="258" w:lineRule="auto"/>
                        <w:jc w:val="center"/>
                        <w:textDirection w:val="btLr"/>
                      </w:pPr>
                      <w:r>
                        <w:rPr>
                          <w:rFonts w:ascii="Times New Roman" w:eastAsia="Times New Roman" w:hAnsi="Times New Roman" w:cs="Times New Roman"/>
                          <w:b/>
                          <w:color w:val="000000"/>
                          <w:sz w:val="24"/>
                          <w:highlight w:val="white"/>
                        </w:rPr>
                        <w:t>Doç. Dr. Serkan İZMİRLİ</w:t>
                      </w:r>
                      <w:r w:rsidR="00041FC3">
                        <w:rPr>
                          <w:rFonts w:ascii="Times New Roman" w:eastAsia="Times New Roman" w:hAnsi="Times New Roman" w:cs="Times New Roman"/>
                          <w:b/>
                          <w:color w:val="000000"/>
                          <w:sz w:val="24"/>
                          <w:highlight w:val="white"/>
                        </w:rPr>
                        <w:t xml:space="preserve"> (Başkan)</w:t>
                      </w:r>
                    </w:p>
                    <w:p w14:paraId="42356B04" w14:textId="1A6C8E92" w:rsidR="007E2CB0" w:rsidRDefault="00F85932">
                      <w:pPr>
                        <w:spacing w:line="258" w:lineRule="auto"/>
                        <w:jc w:val="center"/>
                        <w:textDirection w:val="btLr"/>
                      </w:pPr>
                      <w:proofErr w:type="spellStart"/>
                      <w:r>
                        <w:rPr>
                          <w:rFonts w:ascii="Times New Roman" w:eastAsia="Times New Roman" w:hAnsi="Times New Roman" w:cs="Times New Roman"/>
                          <w:b/>
                          <w:color w:val="000000"/>
                          <w:sz w:val="24"/>
                          <w:highlight w:val="white"/>
                        </w:rPr>
                        <w:t>Öğr</w:t>
                      </w:r>
                      <w:proofErr w:type="spellEnd"/>
                      <w:r>
                        <w:rPr>
                          <w:rFonts w:ascii="Times New Roman" w:eastAsia="Times New Roman" w:hAnsi="Times New Roman" w:cs="Times New Roman"/>
                          <w:b/>
                          <w:color w:val="000000"/>
                          <w:sz w:val="24"/>
                          <w:highlight w:val="white"/>
                        </w:rPr>
                        <w:t>. Gör. Dr. Cumali YAŞAR (</w:t>
                      </w:r>
                      <w:r w:rsidR="00041FC3">
                        <w:rPr>
                          <w:rFonts w:ascii="Times New Roman" w:eastAsia="Times New Roman" w:hAnsi="Times New Roman" w:cs="Times New Roman"/>
                          <w:b/>
                          <w:color w:val="000000"/>
                          <w:sz w:val="24"/>
                          <w:highlight w:val="white"/>
                        </w:rPr>
                        <w:t>Üye)</w:t>
                      </w:r>
                    </w:p>
                    <w:p w14:paraId="16574E8C" w14:textId="0C8E78A6" w:rsidR="007E2CB0" w:rsidRDefault="00F85932">
                      <w:pPr>
                        <w:spacing w:line="258" w:lineRule="auto"/>
                        <w:jc w:val="center"/>
                        <w:textDirection w:val="btLr"/>
                      </w:pPr>
                      <w:proofErr w:type="spellStart"/>
                      <w:r>
                        <w:rPr>
                          <w:rFonts w:ascii="Times New Roman" w:eastAsia="Times New Roman" w:hAnsi="Times New Roman" w:cs="Times New Roman"/>
                          <w:b/>
                          <w:color w:val="000000"/>
                          <w:sz w:val="24"/>
                          <w:highlight w:val="white"/>
                        </w:rPr>
                        <w:t>Öğr</w:t>
                      </w:r>
                      <w:proofErr w:type="spellEnd"/>
                      <w:r>
                        <w:rPr>
                          <w:rFonts w:ascii="Times New Roman" w:eastAsia="Times New Roman" w:hAnsi="Times New Roman" w:cs="Times New Roman"/>
                          <w:b/>
                          <w:color w:val="000000"/>
                          <w:sz w:val="24"/>
                          <w:highlight w:val="white"/>
                        </w:rPr>
                        <w:t xml:space="preserve">. Gör. Dr. Ercan ÇAĞLAR </w:t>
                      </w:r>
                      <w:r w:rsidR="00041FC3">
                        <w:rPr>
                          <w:rFonts w:ascii="Times New Roman" w:eastAsia="Times New Roman" w:hAnsi="Times New Roman" w:cs="Times New Roman"/>
                          <w:b/>
                          <w:color w:val="000000"/>
                          <w:sz w:val="24"/>
                          <w:highlight w:val="white"/>
                        </w:rPr>
                        <w:t>(Üye)</w:t>
                      </w:r>
                    </w:p>
                    <w:p w14:paraId="2E6D1F63" w14:textId="5ACE6752" w:rsidR="007E2CB0" w:rsidRDefault="00F85932">
                      <w:pPr>
                        <w:spacing w:line="258" w:lineRule="auto"/>
                        <w:jc w:val="center"/>
                        <w:textDirection w:val="btLr"/>
                      </w:pPr>
                      <w:proofErr w:type="spellStart"/>
                      <w:r>
                        <w:rPr>
                          <w:rFonts w:ascii="Times New Roman" w:eastAsia="Times New Roman" w:hAnsi="Times New Roman" w:cs="Times New Roman"/>
                          <w:b/>
                          <w:color w:val="000000"/>
                          <w:sz w:val="24"/>
                          <w:highlight w:val="white"/>
                        </w:rPr>
                        <w:t>Öğr</w:t>
                      </w:r>
                      <w:proofErr w:type="spellEnd"/>
                      <w:r>
                        <w:rPr>
                          <w:rFonts w:ascii="Times New Roman" w:eastAsia="Times New Roman" w:hAnsi="Times New Roman" w:cs="Times New Roman"/>
                          <w:b/>
                          <w:color w:val="000000"/>
                          <w:sz w:val="24"/>
                          <w:highlight w:val="white"/>
                        </w:rPr>
                        <w:t xml:space="preserve">. Gör. Dr. Göksel BORAN </w:t>
                      </w:r>
                      <w:r w:rsidR="00041FC3">
                        <w:rPr>
                          <w:rFonts w:ascii="Times New Roman" w:eastAsia="Times New Roman" w:hAnsi="Times New Roman" w:cs="Times New Roman"/>
                          <w:b/>
                          <w:color w:val="000000"/>
                          <w:sz w:val="24"/>
                          <w:highlight w:val="white"/>
                        </w:rPr>
                        <w:t>(Üye)</w:t>
                      </w:r>
                    </w:p>
                    <w:p w14:paraId="2B59DA3B" w14:textId="77777777" w:rsidR="007E2CB0" w:rsidRDefault="007E2CB0">
                      <w:pPr>
                        <w:spacing w:line="258" w:lineRule="auto"/>
                        <w:jc w:val="center"/>
                        <w:textDirection w:val="btLr"/>
                      </w:pPr>
                    </w:p>
                    <w:p w14:paraId="3115C4EE" w14:textId="77777777" w:rsidR="007E2CB0" w:rsidRDefault="007E2CB0">
                      <w:pPr>
                        <w:spacing w:line="258" w:lineRule="auto"/>
                        <w:jc w:val="center"/>
                        <w:textDirection w:val="btLr"/>
                      </w:pPr>
                    </w:p>
                    <w:p w14:paraId="2B309A7B" w14:textId="77777777" w:rsidR="007E2CB0" w:rsidRDefault="007E2CB0">
                      <w:pPr>
                        <w:spacing w:line="258" w:lineRule="auto"/>
                        <w:jc w:val="center"/>
                        <w:textDirection w:val="btLr"/>
                      </w:pPr>
                    </w:p>
                    <w:p w14:paraId="02A3271F" w14:textId="77777777" w:rsidR="007E2CB0" w:rsidRDefault="007E2CB0">
                      <w:pPr>
                        <w:spacing w:line="258" w:lineRule="auto"/>
                        <w:jc w:val="center"/>
                        <w:textDirection w:val="btLr"/>
                      </w:pPr>
                    </w:p>
                    <w:p w14:paraId="482079D9" w14:textId="77777777" w:rsidR="007E2CB0" w:rsidRDefault="007E2CB0">
                      <w:pPr>
                        <w:spacing w:line="258" w:lineRule="auto"/>
                        <w:jc w:val="center"/>
                        <w:textDirection w:val="btLr"/>
                      </w:pPr>
                    </w:p>
                    <w:p w14:paraId="20EF4C68" w14:textId="77777777" w:rsidR="007E2CB0" w:rsidRDefault="007E2CB0">
                      <w:pPr>
                        <w:spacing w:line="258" w:lineRule="auto"/>
                        <w:jc w:val="center"/>
                        <w:textDirection w:val="btLr"/>
                      </w:pPr>
                    </w:p>
                    <w:p w14:paraId="175302B5" w14:textId="77777777" w:rsidR="007E2CB0" w:rsidRDefault="00041FC3">
                      <w:pPr>
                        <w:spacing w:line="258" w:lineRule="auto"/>
                        <w:jc w:val="center"/>
                        <w:textDirection w:val="btLr"/>
                      </w:pPr>
                      <w:r>
                        <w:rPr>
                          <w:rFonts w:ascii="Times New Roman" w:eastAsia="Times New Roman" w:hAnsi="Times New Roman" w:cs="Times New Roman"/>
                          <w:b/>
                          <w:color w:val="000000"/>
                          <w:sz w:val="24"/>
                          <w:highlight w:val="white"/>
                        </w:rPr>
                        <w:t>01/01/2024-31/12/2024</w:t>
                      </w:r>
                    </w:p>
                    <w:p w14:paraId="669B93D2" w14:textId="77777777" w:rsidR="007E2CB0" w:rsidRDefault="007E2CB0">
                      <w:pPr>
                        <w:spacing w:before="80" w:after="40" w:line="240" w:lineRule="auto"/>
                        <w:jc w:val="center"/>
                        <w:textDirection w:val="btLr"/>
                      </w:pPr>
                    </w:p>
                  </w:txbxContent>
                </v:textbox>
                <w10:wrap type="square" anchorx="margin" anchory="page"/>
              </v:rect>
            </w:pict>
          </mc:Fallback>
        </mc:AlternateContent>
      </w:r>
      <w:r w:rsidRPr="00725212">
        <w:rPr>
          <w:rFonts w:ascii="Times New Roman" w:eastAsia="Times New Roman" w:hAnsi="Times New Roman" w:cs="Times New Roman"/>
          <w:noProof/>
          <w:sz w:val="24"/>
          <w:szCs w:val="24"/>
        </w:rPr>
        <w:drawing>
          <wp:inline distT="0" distB="0" distL="0" distR="0" wp14:anchorId="5147B31C" wp14:editId="46AF2897">
            <wp:extent cx="1583779" cy="1594338"/>
            <wp:effectExtent l="0" t="0" r="0" b="0"/>
            <wp:docPr id="4" name="image3.png" descr="https://bidb.comu.edu.tr/comu_logo_2.png"/>
            <wp:cNvGraphicFramePr/>
            <a:graphic xmlns:a="http://schemas.openxmlformats.org/drawingml/2006/main">
              <a:graphicData uri="http://schemas.openxmlformats.org/drawingml/2006/picture">
                <pic:pic xmlns:pic="http://schemas.openxmlformats.org/drawingml/2006/picture">
                  <pic:nvPicPr>
                    <pic:cNvPr id="0" name="image3.png" descr="https://bidb.comu.edu.tr/comu_logo_2.png"/>
                    <pic:cNvPicPr preferRelativeResize="0"/>
                  </pic:nvPicPr>
                  <pic:blipFill>
                    <a:blip r:embed="rId5"/>
                    <a:srcRect/>
                    <a:stretch>
                      <a:fillRect/>
                    </a:stretch>
                  </pic:blipFill>
                  <pic:spPr>
                    <a:xfrm>
                      <a:off x="0" y="0"/>
                      <a:ext cx="1583779" cy="1594338"/>
                    </a:xfrm>
                    <a:prstGeom prst="rect">
                      <a:avLst/>
                    </a:prstGeom>
                    <a:ln/>
                  </pic:spPr>
                </pic:pic>
              </a:graphicData>
            </a:graphic>
          </wp:inline>
        </w:drawing>
      </w:r>
      <w:r w:rsidRPr="00725212">
        <w:br w:type="page"/>
      </w:r>
    </w:p>
    <w:p w14:paraId="13C15EAF" w14:textId="77777777" w:rsidR="007E2CB0" w:rsidRPr="00725212" w:rsidRDefault="00041FC3">
      <w:pPr>
        <w:keepNext/>
        <w:keepLines/>
        <w:pBdr>
          <w:top w:val="nil"/>
          <w:left w:val="nil"/>
          <w:bottom w:val="nil"/>
          <w:right w:val="nil"/>
          <w:between w:val="nil"/>
        </w:pBdr>
        <w:spacing w:before="240" w:after="0"/>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İÇİNDEKİLER</w:t>
      </w:r>
    </w:p>
    <w:sdt>
      <w:sdtPr>
        <w:id w:val="1569005624"/>
        <w:docPartObj>
          <w:docPartGallery w:val="Table of Contents"/>
          <w:docPartUnique/>
        </w:docPartObj>
      </w:sdtPr>
      <w:sdtEndPr/>
      <w:sdtContent>
        <w:p w14:paraId="11A36242" w14:textId="78EBB330" w:rsidR="003C6249" w:rsidRDefault="00041FC3">
          <w:pPr>
            <w:pStyle w:val="TOC1"/>
            <w:tabs>
              <w:tab w:val="right" w:leader="dot" w:pos="9062"/>
            </w:tabs>
            <w:rPr>
              <w:rFonts w:asciiTheme="minorHAnsi" w:eastAsiaTheme="minorEastAsia" w:hAnsiTheme="minorHAnsi" w:cstheme="minorBidi"/>
              <w:noProof/>
              <w:sz w:val="24"/>
              <w:szCs w:val="24"/>
              <w:lang w:val="en-TR"/>
            </w:rPr>
          </w:pPr>
          <w:r w:rsidRPr="00725212">
            <w:fldChar w:fldCharType="begin"/>
          </w:r>
          <w:r w:rsidRPr="00725212">
            <w:instrText xml:space="preserve"> TOC \h \u \z \t "Heading 1,1,Heading 2,2,Heading 3,3,"</w:instrText>
          </w:r>
          <w:r w:rsidRPr="00725212">
            <w:fldChar w:fldCharType="separate"/>
          </w:r>
          <w:hyperlink w:anchor="_Toc188879182" w:history="1">
            <w:r w:rsidR="003C6249" w:rsidRPr="009B44FA">
              <w:rPr>
                <w:rStyle w:val="Hyperlink"/>
                <w:rFonts w:ascii="Times New Roman" w:eastAsia="Times New Roman" w:hAnsi="Times New Roman" w:cs="Times New Roman"/>
                <w:b/>
                <w:noProof/>
              </w:rPr>
              <w:t>PROGRAMA AİT BİLGİLER</w:t>
            </w:r>
            <w:r w:rsidR="003C6249">
              <w:rPr>
                <w:noProof/>
                <w:webHidden/>
              </w:rPr>
              <w:tab/>
            </w:r>
            <w:r w:rsidR="003C6249">
              <w:rPr>
                <w:noProof/>
                <w:webHidden/>
              </w:rPr>
              <w:fldChar w:fldCharType="begin"/>
            </w:r>
            <w:r w:rsidR="003C6249">
              <w:rPr>
                <w:noProof/>
                <w:webHidden/>
              </w:rPr>
              <w:instrText xml:space="preserve"> PAGEREF _Toc188879182 \h </w:instrText>
            </w:r>
            <w:r w:rsidR="003C6249">
              <w:rPr>
                <w:noProof/>
                <w:webHidden/>
              </w:rPr>
            </w:r>
            <w:r w:rsidR="003C6249">
              <w:rPr>
                <w:noProof/>
                <w:webHidden/>
              </w:rPr>
              <w:fldChar w:fldCharType="separate"/>
            </w:r>
            <w:r>
              <w:rPr>
                <w:noProof/>
                <w:webHidden/>
              </w:rPr>
              <w:t>2</w:t>
            </w:r>
            <w:r w:rsidR="003C6249">
              <w:rPr>
                <w:noProof/>
                <w:webHidden/>
              </w:rPr>
              <w:fldChar w:fldCharType="end"/>
            </w:r>
          </w:hyperlink>
        </w:p>
        <w:p w14:paraId="43FD4A1B" w14:textId="72FA71AF"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3" w:history="1">
            <w:r w:rsidRPr="009B44FA">
              <w:rPr>
                <w:rStyle w:val="Hyperlink"/>
                <w:rFonts w:ascii="Times New Roman" w:eastAsia="Times New Roman" w:hAnsi="Times New Roman" w:cs="Times New Roman"/>
                <w:b/>
                <w:noProof/>
              </w:rPr>
              <w:t>1.ÖĞRENCİLER</w:t>
            </w:r>
            <w:r>
              <w:rPr>
                <w:noProof/>
                <w:webHidden/>
              </w:rPr>
              <w:tab/>
            </w:r>
            <w:r>
              <w:rPr>
                <w:noProof/>
                <w:webHidden/>
              </w:rPr>
              <w:fldChar w:fldCharType="begin"/>
            </w:r>
            <w:r>
              <w:rPr>
                <w:noProof/>
                <w:webHidden/>
              </w:rPr>
              <w:instrText xml:space="preserve"> PAGEREF _Toc188879183 \h </w:instrText>
            </w:r>
            <w:r>
              <w:rPr>
                <w:noProof/>
                <w:webHidden/>
              </w:rPr>
            </w:r>
            <w:r>
              <w:rPr>
                <w:noProof/>
                <w:webHidden/>
              </w:rPr>
              <w:fldChar w:fldCharType="separate"/>
            </w:r>
            <w:r w:rsidR="00041FC3">
              <w:rPr>
                <w:noProof/>
                <w:webHidden/>
              </w:rPr>
              <w:t>6</w:t>
            </w:r>
            <w:r>
              <w:rPr>
                <w:noProof/>
                <w:webHidden/>
              </w:rPr>
              <w:fldChar w:fldCharType="end"/>
            </w:r>
          </w:hyperlink>
        </w:p>
        <w:p w14:paraId="6710B643" w14:textId="431312F1"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4" w:history="1">
            <w:r w:rsidRPr="009B44FA">
              <w:rPr>
                <w:rStyle w:val="Hyperlink"/>
                <w:rFonts w:ascii="Times New Roman" w:eastAsia="Times New Roman" w:hAnsi="Times New Roman" w:cs="Times New Roman"/>
                <w:b/>
                <w:noProof/>
              </w:rPr>
              <w:t>2-PROGRAM EĞİTİM AMAÇLARI</w:t>
            </w:r>
            <w:r>
              <w:rPr>
                <w:noProof/>
                <w:webHidden/>
              </w:rPr>
              <w:tab/>
            </w:r>
            <w:r>
              <w:rPr>
                <w:noProof/>
                <w:webHidden/>
              </w:rPr>
              <w:fldChar w:fldCharType="begin"/>
            </w:r>
            <w:r>
              <w:rPr>
                <w:noProof/>
                <w:webHidden/>
              </w:rPr>
              <w:instrText xml:space="preserve"> PAGEREF _Toc188879184 \h </w:instrText>
            </w:r>
            <w:r>
              <w:rPr>
                <w:noProof/>
                <w:webHidden/>
              </w:rPr>
            </w:r>
            <w:r>
              <w:rPr>
                <w:noProof/>
                <w:webHidden/>
              </w:rPr>
              <w:fldChar w:fldCharType="separate"/>
            </w:r>
            <w:r w:rsidR="00041FC3">
              <w:rPr>
                <w:noProof/>
                <w:webHidden/>
              </w:rPr>
              <w:t>13</w:t>
            </w:r>
            <w:r>
              <w:rPr>
                <w:noProof/>
                <w:webHidden/>
              </w:rPr>
              <w:fldChar w:fldCharType="end"/>
            </w:r>
          </w:hyperlink>
        </w:p>
        <w:p w14:paraId="072D1AFC" w14:textId="6F0331C7"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5" w:history="1">
            <w:r w:rsidRPr="009B44FA">
              <w:rPr>
                <w:rStyle w:val="Hyperlink"/>
                <w:rFonts w:ascii="Times New Roman" w:eastAsia="Times New Roman" w:hAnsi="Times New Roman" w:cs="Times New Roman"/>
                <w:b/>
                <w:noProof/>
              </w:rPr>
              <w:t>3-PROGRAM ÇIKTILARI</w:t>
            </w:r>
            <w:r>
              <w:rPr>
                <w:noProof/>
                <w:webHidden/>
              </w:rPr>
              <w:tab/>
            </w:r>
            <w:r>
              <w:rPr>
                <w:noProof/>
                <w:webHidden/>
              </w:rPr>
              <w:fldChar w:fldCharType="begin"/>
            </w:r>
            <w:r>
              <w:rPr>
                <w:noProof/>
                <w:webHidden/>
              </w:rPr>
              <w:instrText xml:space="preserve"> PAGEREF _Toc188879185 \h </w:instrText>
            </w:r>
            <w:r>
              <w:rPr>
                <w:noProof/>
                <w:webHidden/>
              </w:rPr>
            </w:r>
            <w:r>
              <w:rPr>
                <w:noProof/>
                <w:webHidden/>
              </w:rPr>
              <w:fldChar w:fldCharType="separate"/>
            </w:r>
            <w:r w:rsidR="00041FC3">
              <w:rPr>
                <w:noProof/>
                <w:webHidden/>
              </w:rPr>
              <w:t>17</w:t>
            </w:r>
            <w:r>
              <w:rPr>
                <w:noProof/>
                <w:webHidden/>
              </w:rPr>
              <w:fldChar w:fldCharType="end"/>
            </w:r>
          </w:hyperlink>
        </w:p>
        <w:p w14:paraId="6870E593" w14:textId="68C4FA17"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6" w:history="1">
            <w:r w:rsidRPr="009B44FA">
              <w:rPr>
                <w:rStyle w:val="Hyperlink"/>
                <w:rFonts w:ascii="Times New Roman" w:eastAsia="Times New Roman" w:hAnsi="Times New Roman" w:cs="Times New Roman"/>
                <w:b/>
                <w:noProof/>
              </w:rPr>
              <w:t>4-SÜREKLİ İYİLEŞTİRME</w:t>
            </w:r>
            <w:r>
              <w:rPr>
                <w:noProof/>
                <w:webHidden/>
              </w:rPr>
              <w:tab/>
            </w:r>
            <w:r>
              <w:rPr>
                <w:noProof/>
                <w:webHidden/>
              </w:rPr>
              <w:fldChar w:fldCharType="begin"/>
            </w:r>
            <w:r>
              <w:rPr>
                <w:noProof/>
                <w:webHidden/>
              </w:rPr>
              <w:instrText xml:space="preserve"> PAGEREF _Toc188879186 \h </w:instrText>
            </w:r>
            <w:r>
              <w:rPr>
                <w:noProof/>
                <w:webHidden/>
              </w:rPr>
            </w:r>
            <w:r>
              <w:rPr>
                <w:noProof/>
                <w:webHidden/>
              </w:rPr>
              <w:fldChar w:fldCharType="separate"/>
            </w:r>
            <w:r w:rsidR="00041FC3">
              <w:rPr>
                <w:noProof/>
                <w:webHidden/>
              </w:rPr>
              <w:t>21</w:t>
            </w:r>
            <w:r>
              <w:rPr>
                <w:noProof/>
                <w:webHidden/>
              </w:rPr>
              <w:fldChar w:fldCharType="end"/>
            </w:r>
          </w:hyperlink>
        </w:p>
        <w:p w14:paraId="4E2422CD" w14:textId="14B82557"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7" w:history="1">
            <w:r w:rsidRPr="009B44FA">
              <w:rPr>
                <w:rStyle w:val="Hyperlink"/>
                <w:rFonts w:ascii="Times New Roman" w:eastAsia="Times New Roman" w:hAnsi="Times New Roman" w:cs="Times New Roman"/>
                <w:b/>
                <w:noProof/>
              </w:rPr>
              <w:t>5-EĞİTİM PLANI</w:t>
            </w:r>
            <w:r>
              <w:rPr>
                <w:noProof/>
                <w:webHidden/>
              </w:rPr>
              <w:tab/>
            </w:r>
            <w:r>
              <w:rPr>
                <w:noProof/>
                <w:webHidden/>
              </w:rPr>
              <w:fldChar w:fldCharType="begin"/>
            </w:r>
            <w:r>
              <w:rPr>
                <w:noProof/>
                <w:webHidden/>
              </w:rPr>
              <w:instrText xml:space="preserve"> PAGEREF _Toc188879187 \h </w:instrText>
            </w:r>
            <w:r>
              <w:rPr>
                <w:noProof/>
                <w:webHidden/>
              </w:rPr>
            </w:r>
            <w:r>
              <w:rPr>
                <w:noProof/>
                <w:webHidden/>
              </w:rPr>
              <w:fldChar w:fldCharType="separate"/>
            </w:r>
            <w:r w:rsidR="00041FC3">
              <w:rPr>
                <w:noProof/>
                <w:webHidden/>
              </w:rPr>
              <w:t>25</w:t>
            </w:r>
            <w:r>
              <w:rPr>
                <w:noProof/>
                <w:webHidden/>
              </w:rPr>
              <w:fldChar w:fldCharType="end"/>
            </w:r>
          </w:hyperlink>
        </w:p>
        <w:p w14:paraId="5B57E99D" w14:textId="1C6B5E9E"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8" w:history="1">
            <w:r w:rsidRPr="009B44FA">
              <w:rPr>
                <w:rStyle w:val="Hyperlink"/>
                <w:rFonts w:ascii="Times New Roman" w:eastAsia="Times New Roman" w:hAnsi="Times New Roman" w:cs="Times New Roman"/>
                <w:b/>
                <w:noProof/>
              </w:rPr>
              <w:t>6-ÖĞRETİM KADROSU</w:t>
            </w:r>
            <w:r>
              <w:rPr>
                <w:noProof/>
                <w:webHidden/>
              </w:rPr>
              <w:tab/>
            </w:r>
            <w:r>
              <w:rPr>
                <w:noProof/>
                <w:webHidden/>
              </w:rPr>
              <w:fldChar w:fldCharType="begin"/>
            </w:r>
            <w:r>
              <w:rPr>
                <w:noProof/>
                <w:webHidden/>
              </w:rPr>
              <w:instrText xml:space="preserve"> PAGEREF _Toc188879188 \h </w:instrText>
            </w:r>
            <w:r>
              <w:rPr>
                <w:noProof/>
                <w:webHidden/>
              </w:rPr>
            </w:r>
            <w:r>
              <w:rPr>
                <w:noProof/>
                <w:webHidden/>
              </w:rPr>
              <w:fldChar w:fldCharType="separate"/>
            </w:r>
            <w:r w:rsidR="00041FC3">
              <w:rPr>
                <w:noProof/>
                <w:webHidden/>
              </w:rPr>
              <w:t>39</w:t>
            </w:r>
            <w:r>
              <w:rPr>
                <w:noProof/>
                <w:webHidden/>
              </w:rPr>
              <w:fldChar w:fldCharType="end"/>
            </w:r>
          </w:hyperlink>
        </w:p>
        <w:p w14:paraId="56AA0F64" w14:textId="158E8315"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89" w:history="1">
            <w:r w:rsidRPr="009B44FA">
              <w:rPr>
                <w:rStyle w:val="Hyperlink"/>
                <w:rFonts w:ascii="Times New Roman" w:eastAsia="Times New Roman" w:hAnsi="Times New Roman" w:cs="Times New Roman"/>
                <w:b/>
                <w:noProof/>
              </w:rPr>
              <w:t>7-ALTYAPI</w:t>
            </w:r>
            <w:r>
              <w:rPr>
                <w:noProof/>
                <w:webHidden/>
              </w:rPr>
              <w:tab/>
            </w:r>
            <w:r>
              <w:rPr>
                <w:noProof/>
                <w:webHidden/>
              </w:rPr>
              <w:fldChar w:fldCharType="begin"/>
            </w:r>
            <w:r>
              <w:rPr>
                <w:noProof/>
                <w:webHidden/>
              </w:rPr>
              <w:instrText xml:space="preserve"> PAGEREF _Toc188879189 \h </w:instrText>
            </w:r>
            <w:r>
              <w:rPr>
                <w:noProof/>
                <w:webHidden/>
              </w:rPr>
            </w:r>
            <w:r>
              <w:rPr>
                <w:noProof/>
                <w:webHidden/>
              </w:rPr>
              <w:fldChar w:fldCharType="separate"/>
            </w:r>
            <w:r w:rsidR="00041FC3">
              <w:rPr>
                <w:noProof/>
                <w:webHidden/>
              </w:rPr>
              <w:t>46</w:t>
            </w:r>
            <w:r>
              <w:rPr>
                <w:noProof/>
                <w:webHidden/>
              </w:rPr>
              <w:fldChar w:fldCharType="end"/>
            </w:r>
          </w:hyperlink>
        </w:p>
        <w:p w14:paraId="551D439F" w14:textId="2CDDB3E0"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90" w:history="1">
            <w:r w:rsidRPr="009B44FA">
              <w:rPr>
                <w:rStyle w:val="Hyperlink"/>
                <w:rFonts w:ascii="Times New Roman" w:eastAsia="Times New Roman" w:hAnsi="Times New Roman" w:cs="Times New Roman"/>
                <w:b/>
                <w:noProof/>
              </w:rPr>
              <w:t>8-KURUM DESTEĞİ VE PARASAL KAYNAKLAR</w:t>
            </w:r>
            <w:r>
              <w:rPr>
                <w:noProof/>
                <w:webHidden/>
              </w:rPr>
              <w:tab/>
            </w:r>
            <w:r>
              <w:rPr>
                <w:noProof/>
                <w:webHidden/>
              </w:rPr>
              <w:fldChar w:fldCharType="begin"/>
            </w:r>
            <w:r>
              <w:rPr>
                <w:noProof/>
                <w:webHidden/>
              </w:rPr>
              <w:instrText xml:space="preserve"> PAGEREF _Toc188879190 \h </w:instrText>
            </w:r>
            <w:r>
              <w:rPr>
                <w:noProof/>
                <w:webHidden/>
              </w:rPr>
            </w:r>
            <w:r>
              <w:rPr>
                <w:noProof/>
                <w:webHidden/>
              </w:rPr>
              <w:fldChar w:fldCharType="separate"/>
            </w:r>
            <w:r w:rsidR="00041FC3">
              <w:rPr>
                <w:noProof/>
                <w:webHidden/>
              </w:rPr>
              <w:t>50</w:t>
            </w:r>
            <w:r>
              <w:rPr>
                <w:noProof/>
                <w:webHidden/>
              </w:rPr>
              <w:fldChar w:fldCharType="end"/>
            </w:r>
          </w:hyperlink>
        </w:p>
        <w:p w14:paraId="5EB811DD" w14:textId="516E8C46"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91" w:history="1">
            <w:r w:rsidRPr="009B44FA">
              <w:rPr>
                <w:rStyle w:val="Hyperlink"/>
                <w:rFonts w:ascii="Times New Roman" w:eastAsia="Times New Roman" w:hAnsi="Times New Roman" w:cs="Times New Roman"/>
                <w:b/>
                <w:noProof/>
              </w:rPr>
              <w:t>9-ORGANİZASYON VE KARAR ALMA SÜREÇLERİ</w:t>
            </w:r>
            <w:r>
              <w:rPr>
                <w:noProof/>
                <w:webHidden/>
              </w:rPr>
              <w:tab/>
            </w:r>
            <w:r>
              <w:rPr>
                <w:noProof/>
                <w:webHidden/>
              </w:rPr>
              <w:fldChar w:fldCharType="begin"/>
            </w:r>
            <w:r>
              <w:rPr>
                <w:noProof/>
                <w:webHidden/>
              </w:rPr>
              <w:instrText xml:space="preserve"> PAGEREF _Toc188879191 \h </w:instrText>
            </w:r>
            <w:r>
              <w:rPr>
                <w:noProof/>
                <w:webHidden/>
              </w:rPr>
            </w:r>
            <w:r>
              <w:rPr>
                <w:noProof/>
                <w:webHidden/>
              </w:rPr>
              <w:fldChar w:fldCharType="separate"/>
            </w:r>
            <w:r w:rsidR="00041FC3">
              <w:rPr>
                <w:noProof/>
                <w:webHidden/>
              </w:rPr>
              <w:t>53</w:t>
            </w:r>
            <w:r>
              <w:rPr>
                <w:noProof/>
                <w:webHidden/>
              </w:rPr>
              <w:fldChar w:fldCharType="end"/>
            </w:r>
          </w:hyperlink>
        </w:p>
        <w:p w14:paraId="569222BA" w14:textId="6D445179"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92" w:history="1">
            <w:r w:rsidRPr="009B44FA">
              <w:rPr>
                <w:rStyle w:val="Hyperlink"/>
                <w:rFonts w:ascii="Times New Roman" w:hAnsi="Times New Roman" w:cs="Times New Roman"/>
                <w:b/>
                <w:bCs/>
                <w:noProof/>
              </w:rPr>
              <w:t>10-PROGRAMA ÖZGÜ ÖLÇÜTLER</w:t>
            </w:r>
            <w:r>
              <w:rPr>
                <w:noProof/>
                <w:webHidden/>
              </w:rPr>
              <w:tab/>
            </w:r>
            <w:r>
              <w:rPr>
                <w:noProof/>
                <w:webHidden/>
              </w:rPr>
              <w:fldChar w:fldCharType="begin"/>
            </w:r>
            <w:r>
              <w:rPr>
                <w:noProof/>
                <w:webHidden/>
              </w:rPr>
              <w:instrText xml:space="preserve"> PAGEREF _Toc188879192 \h </w:instrText>
            </w:r>
            <w:r>
              <w:rPr>
                <w:noProof/>
                <w:webHidden/>
              </w:rPr>
            </w:r>
            <w:r>
              <w:rPr>
                <w:noProof/>
                <w:webHidden/>
              </w:rPr>
              <w:fldChar w:fldCharType="separate"/>
            </w:r>
            <w:r w:rsidR="00041FC3">
              <w:rPr>
                <w:noProof/>
                <w:webHidden/>
              </w:rPr>
              <w:t>59</w:t>
            </w:r>
            <w:r>
              <w:rPr>
                <w:noProof/>
                <w:webHidden/>
              </w:rPr>
              <w:fldChar w:fldCharType="end"/>
            </w:r>
          </w:hyperlink>
        </w:p>
        <w:p w14:paraId="3F4B1270" w14:textId="3D047378" w:rsidR="003C6249" w:rsidRDefault="003C6249">
          <w:pPr>
            <w:pStyle w:val="TOC1"/>
            <w:tabs>
              <w:tab w:val="right" w:leader="dot" w:pos="9062"/>
            </w:tabs>
            <w:rPr>
              <w:rFonts w:asciiTheme="minorHAnsi" w:eastAsiaTheme="minorEastAsia" w:hAnsiTheme="minorHAnsi" w:cstheme="minorBidi"/>
              <w:noProof/>
              <w:sz w:val="24"/>
              <w:szCs w:val="24"/>
              <w:lang w:val="en-TR"/>
            </w:rPr>
          </w:pPr>
          <w:hyperlink w:anchor="_Toc188879193" w:history="1">
            <w:r w:rsidRPr="009B44FA">
              <w:rPr>
                <w:rStyle w:val="Hyperlink"/>
                <w:rFonts w:ascii="Times New Roman" w:eastAsia="Times New Roman" w:hAnsi="Times New Roman" w:cs="Times New Roman"/>
                <w:b/>
                <w:noProof/>
              </w:rPr>
              <w:t>SONUÇ</w:t>
            </w:r>
            <w:r>
              <w:rPr>
                <w:noProof/>
                <w:webHidden/>
              </w:rPr>
              <w:tab/>
            </w:r>
            <w:r>
              <w:rPr>
                <w:noProof/>
                <w:webHidden/>
              </w:rPr>
              <w:fldChar w:fldCharType="begin"/>
            </w:r>
            <w:r>
              <w:rPr>
                <w:noProof/>
                <w:webHidden/>
              </w:rPr>
              <w:instrText xml:space="preserve"> PAGEREF _Toc188879193 \h </w:instrText>
            </w:r>
            <w:r>
              <w:rPr>
                <w:noProof/>
                <w:webHidden/>
              </w:rPr>
            </w:r>
            <w:r>
              <w:rPr>
                <w:noProof/>
                <w:webHidden/>
              </w:rPr>
              <w:fldChar w:fldCharType="separate"/>
            </w:r>
            <w:r w:rsidR="00041FC3">
              <w:rPr>
                <w:noProof/>
                <w:webHidden/>
              </w:rPr>
              <w:t>61</w:t>
            </w:r>
            <w:r>
              <w:rPr>
                <w:noProof/>
                <w:webHidden/>
              </w:rPr>
              <w:fldChar w:fldCharType="end"/>
            </w:r>
          </w:hyperlink>
        </w:p>
        <w:p w14:paraId="2609F392" w14:textId="3E0F1680" w:rsidR="007E2CB0" w:rsidRPr="00725212" w:rsidRDefault="00041FC3">
          <w:pPr>
            <w:rPr>
              <w:rFonts w:ascii="Times New Roman" w:eastAsia="Times New Roman" w:hAnsi="Times New Roman" w:cs="Times New Roman"/>
              <w:sz w:val="24"/>
              <w:szCs w:val="24"/>
            </w:rPr>
          </w:pPr>
          <w:r w:rsidRPr="00725212">
            <w:fldChar w:fldCharType="end"/>
          </w:r>
        </w:p>
      </w:sdtContent>
    </w:sdt>
    <w:p w14:paraId="66D1E8DA" w14:textId="77777777" w:rsidR="007E2CB0" w:rsidRPr="00725212" w:rsidRDefault="007E2CB0">
      <w:pPr>
        <w:jc w:val="both"/>
        <w:rPr>
          <w:rFonts w:ascii="Times New Roman" w:eastAsia="Times New Roman" w:hAnsi="Times New Roman" w:cs="Times New Roman"/>
          <w:b/>
          <w:color w:val="000000"/>
          <w:sz w:val="24"/>
          <w:szCs w:val="24"/>
        </w:rPr>
      </w:pPr>
    </w:p>
    <w:p w14:paraId="1DDED19B" w14:textId="77777777" w:rsidR="007E2CB0" w:rsidRPr="00725212" w:rsidRDefault="007E2CB0">
      <w:pPr>
        <w:jc w:val="both"/>
        <w:rPr>
          <w:rFonts w:ascii="Times New Roman" w:eastAsia="Times New Roman" w:hAnsi="Times New Roman" w:cs="Times New Roman"/>
          <w:b/>
          <w:color w:val="000000"/>
          <w:sz w:val="24"/>
          <w:szCs w:val="24"/>
        </w:rPr>
      </w:pPr>
    </w:p>
    <w:p w14:paraId="081BFC0E" w14:textId="77777777" w:rsidR="007E2CB0" w:rsidRPr="00725212" w:rsidRDefault="007E2CB0">
      <w:pPr>
        <w:jc w:val="center"/>
        <w:rPr>
          <w:rFonts w:ascii="Times New Roman" w:eastAsia="Times New Roman" w:hAnsi="Times New Roman" w:cs="Times New Roman"/>
          <w:b/>
          <w:color w:val="000000"/>
          <w:sz w:val="24"/>
          <w:szCs w:val="24"/>
        </w:rPr>
      </w:pPr>
    </w:p>
    <w:p w14:paraId="34A16946" w14:textId="77777777" w:rsidR="007E2CB0" w:rsidRPr="00725212" w:rsidRDefault="007E2CB0">
      <w:pPr>
        <w:jc w:val="both"/>
        <w:rPr>
          <w:rFonts w:ascii="Times New Roman" w:eastAsia="Times New Roman" w:hAnsi="Times New Roman" w:cs="Times New Roman"/>
          <w:b/>
          <w:color w:val="000000"/>
          <w:sz w:val="24"/>
          <w:szCs w:val="24"/>
        </w:rPr>
      </w:pPr>
    </w:p>
    <w:p w14:paraId="2F506125" w14:textId="77777777" w:rsidR="007E2CB0" w:rsidRPr="00725212" w:rsidRDefault="007E2CB0">
      <w:pPr>
        <w:jc w:val="both"/>
        <w:rPr>
          <w:rFonts w:ascii="Times New Roman" w:eastAsia="Times New Roman" w:hAnsi="Times New Roman" w:cs="Times New Roman"/>
          <w:b/>
          <w:color w:val="000000"/>
          <w:sz w:val="24"/>
          <w:szCs w:val="24"/>
        </w:rPr>
      </w:pPr>
    </w:p>
    <w:p w14:paraId="39ABA38E" w14:textId="77777777" w:rsidR="007E2CB0" w:rsidRPr="00725212" w:rsidRDefault="007E2CB0">
      <w:pPr>
        <w:jc w:val="both"/>
        <w:rPr>
          <w:rFonts w:ascii="Times New Roman" w:eastAsia="Times New Roman" w:hAnsi="Times New Roman" w:cs="Times New Roman"/>
          <w:b/>
          <w:color w:val="000000"/>
          <w:sz w:val="24"/>
          <w:szCs w:val="24"/>
        </w:rPr>
      </w:pPr>
    </w:p>
    <w:p w14:paraId="08AE53A2" w14:textId="77777777" w:rsidR="007E2CB0" w:rsidRPr="00725212" w:rsidRDefault="007E2CB0">
      <w:pPr>
        <w:jc w:val="both"/>
        <w:rPr>
          <w:rFonts w:ascii="Times New Roman" w:eastAsia="Times New Roman" w:hAnsi="Times New Roman" w:cs="Times New Roman"/>
          <w:b/>
          <w:color w:val="000000"/>
          <w:sz w:val="24"/>
          <w:szCs w:val="24"/>
        </w:rPr>
      </w:pPr>
    </w:p>
    <w:p w14:paraId="22CB278C" w14:textId="77777777" w:rsidR="007E2CB0" w:rsidRPr="00725212" w:rsidRDefault="007E2CB0">
      <w:pPr>
        <w:jc w:val="both"/>
        <w:rPr>
          <w:rFonts w:ascii="Times New Roman" w:eastAsia="Times New Roman" w:hAnsi="Times New Roman" w:cs="Times New Roman"/>
          <w:b/>
          <w:color w:val="000000"/>
          <w:sz w:val="24"/>
          <w:szCs w:val="24"/>
        </w:rPr>
      </w:pPr>
    </w:p>
    <w:p w14:paraId="66B8FA74" w14:textId="77777777" w:rsidR="007E2CB0" w:rsidRPr="00725212" w:rsidRDefault="007E2CB0">
      <w:pPr>
        <w:jc w:val="both"/>
        <w:rPr>
          <w:rFonts w:ascii="Times New Roman" w:eastAsia="Times New Roman" w:hAnsi="Times New Roman" w:cs="Times New Roman"/>
          <w:b/>
          <w:color w:val="000000"/>
          <w:sz w:val="24"/>
          <w:szCs w:val="24"/>
        </w:rPr>
      </w:pPr>
    </w:p>
    <w:p w14:paraId="616D10C0" w14:textId="77777777" w:rsidR="007E2CB0" w:rsidRPr="00725212" w:rsidRDefault="007E2CB0">
      <w:pPr>
        <w:jc w:val="both"/>
        <w:rPr>
          <w:rFonts w:ascii="Times New Roman" w:eastAsia="Times New Roman" w:hAnsi="Times New Roman" w:cs="Times New Roman"/>
          <w:b/>
          <w:color w:val="000000"/>
          <w:sz w:val="24"/>
          <w:szCs w:val="24"/>
        </w:rPr>
      </w:pPr>
    </w:p>
    <w:p w14:paraId="30288312" w14:textId="77777777" w:rsidR="007E2CB0" w:rsidRPr="00725212" w:rsidRDefault="007E2CB0">
      <w:pPr>
        <w:jc w:val="both"/>
        <w:rPr>
          <w:rFonts w:ascii="Times New Roman" w:eastAsia="Times New Roman" w:hAnsi="Times New Roman" w:cs="Times New Roman"/>
          <w:b/>
          <w:color w:val="000000"/>
          <w:sz w:val="24"/>
          <w:szCs w:val="24"/>
        </w:rPr>
      </w:pPr>
    </w:p>
    <w:p w14:paraId="1D3923E8" w14:textId="77777777" w:rsidR="007E2CB0" w:rsidRPr="00725212" w:rsidRDefault="007E2CB0">
      <w:pPr>
        <w:jc w:val="both"/>
        <w:rPr>
          <w:rFonts w:ascii="Times New Roman" w:eastAsia="Times New Roman" w:hAnsi="Times New Roman" w:cs="Times New Roman"/>
          <w:b/>
          <w:color w:val="000000"/>
          <w:sz w:val="24"/>
          <w:szCs w:val="24"/>
        </w:rPr>
      </w:pPr>
    </w:p>
    <w:p w14:paraId="34233102" w14:textId="77777777" w:rsidR="007E2CB0" w:rsidRPr="00725212" w:rsidRDefault="007E2CB0">
      <w:pPr>
        <w:jc w:val="both"/>
        <w:rPr>
          <w:rFonts w:ascii="Times New Roman" w:eastAsia="Times New Roman" w:hAnsi="Times New Roman" w:cs="Times New Roman"/>
          <w:b/>
          <w:color w:val="000000"/>
          <w:sz w:val="24"/>
          <w:szCs w:val="24"/>
        </w:rPr>
      </w:pPr>
    </w:p>
    <w:p w14:paraId="451BD645" w14:textId="77777777" w:rsidR="007E2CB0" w:rsidRPr="00725212" w:rsidRDefault="007E2CB0">
      <w:pPr>
        <w:jc w:val="both"/>
        <w:rPr>
          <w:rFonts w:ascii="Times New Roman" w:eastAsia="Times New Roman" w:hAnsi="Times New Roman" w:cs="Times New Roman"/>
          <w:b/>
          <w:color w:val="000000"/>
          <w:sz w:val="24"/>
          <w:szCs w:val="24"/>
        </w:rPr>
      </w:pPr>
    </w:p>
    <w:p w14:paraId="57F7E5EA" w14:textId="77777777" w:rsidR="007E2CB0" w:rsidRPr="00725212" w:rsidRDefault="007E2CB0">
      <w:pPr>
        <w:jc w:val="both"/>
        <w:rPr>
          <w:rFonts w:ascii="Times New Roman" w:eastAsia="Times New Roman" w:hAnsi="Times New Roman" w:cs="Times New Roman"/>
          <w:b/>
          <w:color w:val="000000"/>
          <w:sz w:val="24"/>
          <w:szCs w:val="24"/>
        </w:rPr>
      </w:pPr>
    </w:p>
    <w:p w14:paraId="5C3C1B79" w14:textId="77777777" w:rsidR="007E2CB0" w:rsidRPr="00725212" w:rsidRDefault="007E2CB0">
      <w:pPr>
        <w:jc w:val="both"/>
        <w:rPr>
          <w:rFonts w:ascii="Times New Roman" w:eastAsia="Times New Roman" w:hAnsi="Times New Roman" w:cs="Times New Roman"/>
          <w:b/>
          <w:color w:val="000000"/>
          <w:sz w:val="24"/>
          <w:szCs w:val="24"/>
        </w:rPr>
      </w:pPr>
    </w:p>
    <w:p w14:paraId="08F6C627" w14:textId="77777777" w:rsidR="007E2CB0" w:rsidRPr="00725212" w:rsidRDefault="007E2CB0">
      <w:pPr>
        <w:jc w:val="both"/>
        <w:rPr>
          <w:rFonts w:ascii="Times New Roman" w:eastAsia="Times New Roman" w:hAnsi="Times New Roman" w:cs="Times New Roman"/>
          <w:b/>
          <w:color w:val="000000"/>
          <w:sz w:val="24"/>
          <w:szCs w:val="24"/>
        </w:rPr>
      </w:pPr>
    </w:p>
    <w:p w14:paraId="2878BDD4" w14:textId="77777777" w:rsidR="007E2CB0" w:rsidRPr="00725212" w:rsidRDefault="007E2CB0">
      <w:pPr>
        <w:jc w:val="both"/>
        <w:rPr>
          <w:rFonts w:ascii="Times New Roman" w:eastAsia="Times New Roman" w:hAnsi="Times New Roman" w:cs="Times New Roman"/>
          <w:b/>
          <w:color w:val="000000"/>
          <w:sz w:val="24"/>
          <w:szCs w:val="24"/>
        </w:rPr>
      </w:pPr>
    </w:p>
    <w:p w14:paraId="3B172517" w14:textId="3ADE1752" w:rsidR="007E2CB0" w:rsidRPr="00725212" w:rsidRDefault="00041FC3">
      <w:pPr>
        <w:pStyle w:val="Heading1"/>
        <w:rPr>
          <w:rFonts w:ascii="Times New Roman" w:eastAsia="Times New Roman" w:hAnsi="Times New Roman" w:cs="Times New Roman"/>
          <w:b/>
          <w:color w:val="000000"/>
          <w:sz w:val="24"/>
          <w:szCs w:val="24"/>
        </w:rPr>
      </w:pPr>
      <w:bookmarkStart w:id="0" w:name="_Toc188879182"/>
      <w:r w:rsidRPr="00725212">
        <w:rPr>
          <w:rFonts w:ascii="Times New Roman" w:eastAsia="Times New Roman" w:hAnsi="Times New Roman" w:cs="Times New Roman"/>
          <w:b/>
          <w:color w:val="000000"/>
          <w:sz w:val="24"/>
          <w:szCs w:val="24"/>
        </w:rPr>
        <w:lastRenderedPageBreak/>
        <w:t>PROGRAMA AİT BİLGİLER</w:t>
      </w:r>
      <w:bookmarkEnd w:id="0"/>
      <w:r w:rsidRPr="00725212">
        <w:rPr>
          <w:rFonts w:ascii="Times New Roman" w:eastAsia="Times New Roman" w:hAnsi="Times New Roman" w:cs="Times New Roman"/>
          <w:b/>
          <w:color w:val="000000"/>
          <w:sz w:val="24"/>
          <w:szCs w:val="24"/>
        </w:rPr>
        <w:t xml:space="preserve"> </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2BB6E452" w14:textId="77777777">
        <w:tc>
          <w:tcPr>
            <w:tcW w:w="9062" w:type="dxa"/>
            <w:gridSpan w:val="2"/>
          </w:tcPr>
          <w:p w14:paraId="01F6AA3E"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Türkiye'de günümüzde 20</w:t>
            </w:r>
            <w:r w:rsidRPr="00725212">
              <w:rPr>
                <w:rFonts w:ascii="Times New Roman" w:eastAsia="Times New Roman" w:hAnsi="Times New Roman" w:cs="Times New Roman"/>
                <w:sz w:val="24"/>
                <w:szCs w:val="24"/>
              </w:rPr>
              <w:t xml:space="preserve">8 adet </w:t>
            </w:r>
            <w:r w:rsidRPr="00725212">
              <w:rPr>
                <w:rFonts w:ascii="Times New Roman" w:eastAsia="Times New Roman" w:hAnsi="Times New Roman" w:cs="Times New Roman"/>
                <w:color w:val="000000"/>
                <w:sz w:val="24"/>
                <w:szCs w:val="24"/>
              </w:rPr>
              <w:t>kamu ve vakı</w:t>
            </w:r>
            <w:r w:rsidRPr="00725212">
              <w:rPr>
                <w:rFonts w:ascii="Times New Roman" w:eastAsia="Times New Roman" w:hAnsi="Times New Roman" w:cs="Times New Roman"/>
                <w:sz w:val="24"/>
                <w:szCs w:val="24"/>
              </w:rPr>
              <w:t>f</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sz w:val="24"/>
                <w:szCs w:val="24"/>
              </w:rPr>
              <w:t xml:space="preserve">üniversitesi bulunmaktadır. Yapay zeka kullanılarak iş ve süreçlerin kolaylaştığı ve endüstri 5.0 olarak anılan günümüzde </w:t>
            </w:r>
            <w:proofErr w:type="gramStart"/>
            <w:r w:rsidRPr="00725212">
              <w:rPr>
                <w:rFonts w:ascii="Times New Roman" w:eastAsia="Times New Roman" w:hAnsi="Times New Roman" w:cs="Times New Roman"/>
                <w:sz w:val="24"/>
                <w:szCs w:val="24"/>
              </w:rPr>
              <w:t>üniversitelerin  rolü</w:t>
            </w:r>
            <w:proofErr w:type="gramEnd"/>
            <w:r w:rsidRPr="00725212">
              <w:rPr>
                <w:rFonts w:ascii="Times New Roman" w:eastAsia="Times New Roman" w:hAnsi="Times New Roman" w:cs="Times New Roman"/>
                <w:sz w:val="24"/>
                <w:szCs w:val="24"/>
              </w:rPr>
              <w:t xml:space="preserve"> büyüktür. Bu bakış açısı ile </w:t>
            </w:r>
            <w:r w:rsidRPr="00725212">
              <w:rPr>
                <w:rFonts w:ascii="Times New Roman" w:eastAsia="Times New Roman" w:hAnsi="Times New Roman" w:cs="Times New Roman"/>
                <w:sz w:val="24"/>
                <w:szCs w:val="24"/>
              </w:rPr>
              <w:t xml:space="preserve">kendisini sürekli geliştiren ve dönüştüren </w:t>
            </w:r>
            <w:r w:rsidRPr="00725212">
              <w:rPr>
                <w:rFonts w:ascii="Times New Roman" w:eastAsia="Times New Roman" w:hAnsi="Times New Roman" w:cs="Times New Roman"/>
                <w:color w:val="000000"/>
                <w:sz w:val="24"/>
                <w:szCs w:val="24"/>
              </w:rPr>
              <w:t xml:space="preserve">Bilgisayar ve Öğretim Teknolojileri Eğitimi (BÖTE) Programı'nın öz değerlendirme raporu oluşturulmuştur. </w:t>
            </w:r>
          </w:p>
          <w:p w14:paraId="6EEDB98E" w14:textId="77777777" w:rsidR="007E2CB0" w:rsidRPr="00725212" w:rsidRDefault="007E2CB0">
            <w:pPr>
              <w:jc w:val="both"/>
              <w:rPr>
                <w:rFonts w:ascii="Times New Roman" w:eastAsia="Times New Roman" w:hAnsi="Times New Roman" w:cs="Times New Roman"/>
                <w:color w:val="000000"/>
                <w:sz w:val="24"/>
                <w:szCs w:val="24"/>
              </w:rPr>
            </w:pPr>
          </w:p>
          <w:p w14:paraId="30F45CC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color w:val="000000"/>
                <w:sz w:val="24"/>
                <w:szCs w:val="24"/>
              </w:rPr>
              <w:t xml:space="preserve">Bu Öz Değerlendirme Raporu; Çanakkale </w:t>
            </w:r>
            <w:proofErr w:type="spellStart"/>
            <w:r w:rsidRPr="00725212">
              <w:rPr>
                <w:rFonts w:ascii="Times New Roman" w:eastAsia="Times New Roman" w:hAnsi="Times New Roman" w:cs="Times New Roman"/>
                <w:color w:val="000000"/>
                <w:sz w:val="24"/>
                <w:szCs w:val="24"/>
              </w:rPr>
              <w:t>Onsekiz</w:t>
            </w:r>
            <w:proofErr w:type="spellEnd"/>
            <w:r w:rsidRPr="00725212">
              <w:rPr>
                <w:rFonts w:ascii="Times New Roman" w:eastAsia="Times New Roman" w:hAnsi="Times New Roman" w:cs="Times New Roman"/>
                <w:color w:val="000000"/>
                <w:sz w:val="24"/>
                <w:szCs w:val="24"/>
              </w:rPr>
              <w:t xml:space="preserve"> Mart Üniversitesi </w:t>
            </w:r>
            <w:r w:rsidRPr="00725212">
              <w:rPr>
                <w:rFonts w:ascii="Times New Roman" w:eastAsia="Times New Roman" w:hAnsi="Times New Roman" w:cs="Times New Roman"/>
                <w:sz w:val="24"/>
                <w:szCs w:val="24"/>
              </w:rPr>
              <w:t>BÖTE</w:t>
            </w:r>
            <w:r w:rsidRPr="00725212">
              <w:rPr>
                <w:rFonts w:ascii="Times New Roman" w:eastAsia="Times New Roman" w:hAnsi="Times New Roman" w:cs="Times New Roman"/>
                <w:color w:val="000000"/>
                <w:sz w:val="24"/>
                <w:szCs w:val="24"/>
              </w:rPr>
              <w:t xml:space="preserve"> Programı'nın eğitim öğretiminin </w:t>
            </w:r>
            <w:r w:rsidRPr="00725212">
              <w:rPr>
                <w:rFonts w:ascii="Times New Roman" w:eastAsia="Times New Roman" w:hAnsi="Times New Roman" w:cs="Times New Roman"/>
                <w:sz w:val="24"/>
                <w:szCs w:val="24"/>
              </w:rPr>
              <w:t>nitel</w:t>
            </w:r>
            <w:r w:rsidRPr="00725212">
              <w:rPr>
                <w:rFonts w:ascii="Times New Roman" w:eastAsia="Times New Roman" w:hAnsi="Times New Roman" w:cs="Times New Roman"/>
                <w:sz w:val="24"/>
                <w:szCs w:val="24"/>
              </w:rPr>
              <w:t xml:space="preserve">iğinin </w:t>
            </w:r>
            <w:r w:rsidRPr="00725212">
              <w:rPr>
                <w:rFonts w:ascii="Times New Roman" w:eastAsia="Times New Roman" w:hAnsi="Times New Roman" w:cs="Times New Roman"/>
                <w:color w:val="000000"/>
                <w:sz w:val="24"/>
                <w:szCs w:val="24"/>
              </w:rPr>
              <w:t xml:space="preserve">artırılabilmesi ve gerçekleşen hızlı değişimlere ayak uydurulabilmesi için iç ve dış </w:t>
            </w:r>
            <w:r w:rsidRPr="00725212">
              <w:rPr>
                <w:rFonts w:ascii="Times New Roman" w:eastAsia="Times New Roman" w:hAnsi="Times New Roman" w:cs="Times New Roman"/>
                <w:sz w:val="24"/>
                <w:szCs w:val="24"/>
              </w:rPr>
              <w:t>paydaşlardan</w:t>
            </w:r>
            <w:r w:rsidRPr="00725212">
              <w:rPr>
                <w:rFonts w:ascii="Times New Roman" w:eastAsia="Times New Roman" w:hAnsi="Times New Roman" w:cs="Times New Roman"/>
                <w:color w:val="000000"/>
                <w:sz w:val="24"/>
                <w:szCs w:val="24"/>
              </w:rPr>
              <w:t xml:space="preserve"> elde edilen geri bildirimler ile</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hazırlanmıştır. Bu rapor</w:t>
            </w:r>
            <w:r w:rsidRPr="00725212">
              <w:rPr>
                <w:rFonts w:ascii="Times New Roman" w:eastAsia="Times New Roman" w:hAnsi="Times New Roman" w:cs="Times New Roman"/>
                <w:sz w:val="24"/>
                <w:szCs w:val="24"/>
              </w:rPr>
              <w:t xml:space="preserve">un sonucunda ortaya çıkan eksiklikler için </w:t>
            </w:r>
            <w:r w:rsidRPr="00725212">
              <w:rPr>
                <w:rFonts w:ascii="Times New Roman" w:eastAsia="Times New Roman" w:hAnsi="Times New Roman" w:cs="Times New Roman"/>
                <w:color w:val="000000"/>
                <w:sz w:val="24"/>
                <w:szCs w:val="24"/>
              </w:rPr>
              <w:t xml:space="preserve">gerekli değişiklikler ve güncellemeler </w:t>
            </w:r>
            <w:r w:rsidRPr="00725212">
              <w:rPr>
                <w:rFonts w:ascii="Times New Roman" w:eastAsia="Times New Roman" w:hAnsi="Times New Roman" w:cs="Times New Roman"/>
                <w:sz w:val="24"/>
                <w:szCs w:val="24"/>
              </w:rPr>
              <w:t>yapılacaktır</w:t>
            </w:r>
            <w:r w:rsidRPr="00725212">
              <w:rPr>
                <w:rFonts w:ascii="Times New Roman" w:eastAsia="Times New Roman" w:hAnsi="Times New Roman" w:cs="Times New Roman"/>
                <w:color w:val="000000"/>
                <w:sz w:val="24"/>
                <w:szCs w:val="24"/>
              </w:rPr>
              <w:t xml:space="preserve">. Zira bu </w:t>
            </w:r>
            <w:r w:rsidRPr="00725212">
              <w:rPr>
                <w:rFonts w:ascii="Times New Roman" w:eastAsia="Times New Roman" w:hAnsi="Times New Roman" w:cs="Times New Roman"/>
                <w:sz w:val="24"/>
                <w:szCs w:val="24"/>
              </w:rPr>
              <w:t xml:space="preserve">rapor, programın gelişiminde kullanılacak </w:t>
            </w:r>
            <w:r w:rsidRPr="00725212">
              <w:rPr>
                <w:rFonts w:ascii="Times New Roman" w:eastAsia="Times New Roman" w:hAnsi="Times New Roman" w:cs="Times New Roman"/>
                <w:color w:val="000000"/>
                <w:sz w:val="24"/>
                <w:szCs w:val="24"/>
              </w:rPr>
              <w:t>önemli rehberlerden biri ola</w:t>
            </w:r>
            <w:r w:rsidRPr="00725212">
              <w:rPr>
                <w:rFonts w:ascii="Times New Roman" w:eastAsia="Times New Roman" w:hAnsi="Times New Roman" w:cs="Times New Roman"/>
                <w:sz w:val="24"/>
                <w:szCs w:val="24"/>
              </w:rPr>
              <w:t xml:space="preserve">caktır. </w:t>
            </w:r>
          </w:p>
          <w:p w14:paraId="2998D15B" w14:textId="77777777" w:rsidR="007E2CB0" w:rsidRPr="00725212" w:rsidRDefault="007E2CB0">
            <w:pPr>
              <w:jc w:val="both"/>
              <w:rPr>
                <w:rFonts w:ascii="Times New Roman" w:eastAsia="Times New Roman" w:hAnsi="Times New Roman" w:cs="Times New Roman"/>
                <w:sz w:val="24"/>
                <w:szCs w:val="24"/>
              </w:rPr>
            </w:pPr>
          </w:p>
          <w:p w14:paraId="66A4625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Kapsamı</w:t>
            </w:r>
            <w:r w:rsidRPr="00725212">
              <w:rPr>
                <w:rFonts w:ascii="Times New Roman" w:eastAsia="Times New Roman" w:hAnsi="Times New Roman" w:cs="Times New Roman"/>
                <w:sz w:val="24"/>
                <w:szCs w:val="24"/>
              </w:rPr>
              <w:t xml:space="preserve"> </w:t>
            </w:r>
          </w:p>
          <w:p w14:paraId="4B5D1B4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Bu rapor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BÖTE Programını kapsamaktadır. Bu belge öz değerlendirme komisyonu üyeleri tarafından tüm iç ve dış üyelerin ön</w:t>
            </w:r>
            <w:r w:rsidRPr="00725212">
              <w:rPr>
                <w:rFonts w:ascii="Times New Roman" w:eastAsia="Times New Roman" w:hAnsi="Times New Roman" w:cs="Times New Roman"/>
                <w:sz w:val="24"/>
                <w:szCs w:val="24"/>
              </w:rPr>
              <w:t xml:space="preserve">erileri doğrultusunda hazırlanmıştır. Bu raporun hazırlanmasına katkı sunan öğretim elemanları aşağıda sunulmuştur. </w:t>
            </w:r>
          </w:p>
          <w:p w14:paraId="4DECB981" w14:textId="77777777" w:rsidR="007E2CB0" w:rsidRPr="00725212" w:rsidRDefault="007E2CB0">
            <w:pPr>
              <w:jc w:val="both"/>
              <w:rPr>
                <w:rFonts w:ascii="Times New Roman" w:eastAsia="Times New Roman" w:hAnsi="Times New Roman" w:cs="Times New Roman"/>
                <w:sz w:val="24"/>
                <w:szCs w:val="24"/>
              </w:rPr>
            </w:pPr>
          </w:p>
          <w:p w14:paraId="0D95589E"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Uygulama Planı</w:t>
            </w:r>
            <w:r w:rsidRPr="00725212">
              <w:rPr>
                <w:rFonts w:ascii="Times New Roman" w:eastAsia="Times New Roman" w:hAnsi="Times New Roman" w:cs="Times New Roman"/>
                <w:sz w:val="24"/>
                <w:szCs w:val="24"/>
              </w:rPr>
              <w:t xml:space="preserve"> </w:t>
            </w:r>
          </w:p>
          <w:p w14:paraId="3575553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 danışmanlığımızca yürütülen bu süreçte öncelikle alanında uzman öğretim elemanlarımız arasından 4 kişilik bir öz değerlendirme komisyonu oluşturulmuştur. Ardından bu komisyon tüm iç ve dış paydaşlardan gerekli bilgi ve önerileri temin ederek bu rap</w:t>
            </w:r>
            <w:r w:rsidRPr="00725212">
              <w:rPr>
                <w:rFonts w:ascii="Times New Roman" w:eastAsia="Times New Roman" w:hAnsi="Times New Roman" w:cs="Times New Roman"/>
                <w:sz w:val="24"/>
                <w:szCs w:val="24"/>
              </w:rPr>
              <w:t>orun hazırlanmasına katkı sunmuştur.</w:t>
            </w:r>
          </w:p>
          <w:p w14:paraId="71528162" w14:textId="77777777" w:rsidR="007E2CB0" w:rsidRPr="00725212" w:rsidRDefault="007E2CB0">
            <w:pPr>
              <w:jc w:val="both"/>
              <w:rPr>
                <w:rFonts w:ascii="Times New Roman" w:eastAsia="Times New Roman" w:hAnsi="Times New Roman" w:cs="Times New Roman"/>
                <w:sz w:val="24"/>
                <w:szCs w:val="24"/>
              </w:rPr>
            </w:pPr>
          </w:p>
          <w:p w14:paraId="053A701C"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Komisyon Üyeleri </w:t>
            </w:r>
          </w:p>
          <w:p w14:paraId="2DEB9E0A" w14:textId="77777777" w:rsidR="007E2CB0" w:rsidRPr="00725212" w:rsidRDefault="00041FC3">
            <w:pPr>
              <w:numPr>
                <w:ilvl w:val="0"/>
                <w:numId w:val="1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 Serkan İZMİRLİ, E-</w:t>
            </w:r>
            <w:proofErr w:type="gramStart"/>
            <w:r w:rsidRPr="00725212">
              <w:rPr>
                <w:rFonts w:ascii="Times New Roman" w:eastAsia="Times New Roman" w:hAnsi="Times New Roman" w:cs="Times New Roman"/>
                <w:sz w:val="24"/>
                <w:szCs w:val="24"/>
              </w:rPr>
              <w:t>posta:  Telefon</w:t>
            </w:r>
            <w:proofErr w:type="gramEnd"/>
            <w:r w:rsidRPr="00725212">
              <w:rPr>
                <w:rFonts w:ascii="Times New Roman" w:eastAsia="Times New Roman" w:hAnsi="Times New Roman" w:cs="Times New Roman"/>
                <w:sz w:val="24"/>
                <w:szCs w:val="24"/>
              </w:rPr>
              <w:t>: 0286 217 13 03, E-posta: sizmirli@comu.edu.tr, Dahili: 31096</w:t>
            </w:r>
          </w:p>
          <w:p w14:paraId="431AC47E" w14:textId="77777777" w:rsidR="007E2CB0" w:rsidRPr="00725212" w:rsidRDefault="00041FC3">
            <w:pPr>
              <w:numPr>
                <w:ilvl w:val="0"/>
                <w:numId w:val="12"/>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Cumali YAŞAR, Telefon: 0286 217 13 03, E-posta: cyasar@comu.edu.tr, E-</w:t>
            </w:r>
            <w:proofErr w:type="gramStart"/>
            <w:r w:rsidRPr="00725212">
              <w:rPr>
                <w:rFonts w:ascii="Times New Roman" w:eastAsia="Times New Roman" w:hAnsi="Times New Roman" w:cs="Times New Roman"/>
                <w:sz w:val="24"/>
                <w:szCs w:val="24"/>
              </w:rPr>
              <w:t>posta:  31097</w:t>
            </w:r>
            <w:proofErr w:type="gramEnd"/>
          </w:p>
          <w:p w14:paraId="74F0EDF6" w14:textId="77777777" w:rsidR="007E2CB0" w:rsidRPr="00725212" w:rsidRDefault="00041FC3">
            <w:pPr>
              <w:numPr>
                <w:ilvl w:val="0"/>
                <w:numId w:val="12"/>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Ercan ÇAĞLAR (Üye), E-posta: ercaglar@comu.edu.tr, Telefon: 0286 217 13 03, Dahili: 31114</w:t>
            </w:r>
          </w:p>
          <w:p w14:paraId="59E5EE8D" w14:textId="77777777" w:rsidR="007E2CB0" w:rsidRPr="00725212" w:rsidRDefault="00041FC3">
            <w:pPr>
              <w:numPr>
                <w:ilvl w:val="0"/>
                <w:numId w:val="12"/>
              </w:numPr>
              <w:pBdr>
                <w:top w:val="nil"/>
                <w:left w:val="nil"/>
                <w:bottom w:val="nil"/>
                <w:right w:val="nil"/>
                <w:between w:val="nil"/>
              </w:pBdr>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Göksel BORAN, E-posta: gboran@comu.edu.t</w:t>
            </w:r>
            <w:r w:rsidRPr="00725212">
              <w:rPr>
                <w:rFonts w:ascii="Times New Roman" w:eastAsia="Times New Roman" w:hAnsi="Times New Roman" w:cs="Times New Roman"/>
                <w:sz w:val="24"/>
                <w:szCs w:val="24"/>
              </w:rPr>
              <w:t>r, Telefon: 0286 217 13 03, Dahili: 31112</w:t>
            </w:r>
          </w:p>
          <w:p w14:paraId="64FD7E8C"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6BECAD34"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Programın Kısa Tarihçesi ve Sahip Olduğu İmkânlar </w:t>
            </w:r>
          </w:p>
          <w:p w14:paraId="71BD96C1"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BÖTE Bölümü, Eğitim Fakültelerinin 1998 yılında yeniden yapılandırılması kapsamında Yüksek Öğretim Kurumu (YÖK) tarafından açılmış bir bölümdür. Bölüm, çağdaş, an</w:t>
            </w:r>
            <w:r w:rsidRPr="00725212">
              <w:rPr>
                <w:rFonts w:ascii="Times New Roman" w:eastAsia="Times New Roman" w:hAnsi="Times New Roman" w:cs="Times New Roman"/>
                <w:sz w:val="24"/>
                <w:szCs w:val="24"/>
              </w:rPr>
              <w:t>alitik düşünebilen ve sorunlara yaratıcı çözümler üreten, bilgisayar ve diğer öğretim teknolojilerini işlevsel olarak kullanabilen bilişim teknolojileri (BT) öğretmen adaylarını yetiştirmeyi hedefleyen 4 yıllık tam zamanlı bir lisans programıdır. Bu bağlam</w:t>
            </w:r>
            <w:r w:rsidRPr="00725212">
              <w:rPr>
                <w:rFonts w:ascii="Times New Roman" w:eastAsia="Times New Roman" w:hAnsi="Times New Roman" w:cs="Times New Roman"/>
                <w:sz w:val="24"/>
                <w:szCs w:val="24"/>
              </w:rPr>
              <w:t>da öğrenciler, internet ortamları tasarımından, uzaktan öğretim tekniklerine, eğitim yazılımları tasarımından, her türlü öğretim materyali üretimine kadar değişik konularda çalışmalar yapmaktadır. Bölüm ilk mezunlarını 2002 yılında vermiştir. Mezunların ço</w:t>
            </w:r>
            <w:r w:rsidRPr="00725212">
              <w:rPr>
                <w:rFonts w:ascii="Times New Roman" w:eastAsia="Times New Roman" w:hAnsi="Times New Roman" w:cs="Times New Roman"/>
                <w:sz w:val="24"/>
                <w:szCs w:val="24"/>
              </w:rPr>
              <w:t xml:space="preserve">ğu ilk ve ortaöğretim kurumlarına bilgisayar ve öğretim teknolojileri öğretmeni olarak atanmakta iken bazı mezunlar da çeşitli üniversitelerde akademisyen olarak çalışmakta ya da çeşitli şirketlerde öğretim </w:t>
            </w:r>
            <w:proofErr w:type="spellStart"/>
            <w:r w:rsidRPr="00725212">
              <w:rPr>
                <w:rFonts w:ascii="Times New Roman" w:eastAsia="Times New Roman" w:hAnsi="Times New Roman" w:cs="Times New Roman"/>
                <w:sz w:val="24"/>
                <w:szCs w:val="24"/>
              </w:rPr>
              <w:t>teknoloğu</w:t>
            </w:r>
            <w:proofErr w:type="spellEnd"/>
            <w:r w:rsidRPr="00725212">
              <w:rPr>
                <w:rFonts w:ascii="Times New Roman" w:eastAsia="Times New Roman" w:hAnsi="Times New Roman" w:cs="Times New Roman"/>
                <w:sz w:val="24"/>
                <w:szCs w:val="24"/>
              </w:rPr>
              <w:t>, bilgi işlem uzmanı, web tasarımcı, çok</w:t>
            </w:r>
            <w:r w:rsidRPr="00725212">
              <w:rPr>
                <w:rFonts w:ascii="Times New Roman" w:eastAsia="Times New Roman" w:hAnsi="Times New Roman" w:cs="Times New Roman"/>
                <w:sz w:val="24"/>
                <w:szCs w:val="24"/>
              </w:rPr>
              <w:t xml:space="preserve">lu ortam ve grafik tasarımcısı, ağ sistemleri yöneticisi olarak çalışabilmektedir. BÖTE Bölümü lisans ve yüksek lisans düzeyinde Türkiye Cumhuriyeti (TC) ve Yabancı Uyruklu öğrenci alımı yapılmaktadır. Bölümde toplam </w:t>
            </w:r>
            <w:r w:rsidRPr="00725212">
              <w:rPr>
                <w:rFonts w:ascii="Times New Roman" w:eastAsia="Times New Roman" w:hAnsi="Times New Roman" w:cs="Times New Roman"/>
                <w:sz w:val="24"/>
                <w:szCs w:val="24"/>
              </w:rPr>
              <w:t xml:space="preserve">120 </w:t>
            </w:r>
            <w:r w:rsidRPr="00725212">
              <w:rPr>
                <w:rFonts w:ascii="Times New Roman" w:eastAsia="Times New Roman" w:hAnsi="Times New Roman" w:cs="Times New Roman"/>
                <w:sz w:val="24"/>
                <w:szCs w:val="24"/>
              </w:rPr>
              <w:lastRenderedPageBreak/>
              <w:t>bilgisayardan oluşan 4 adet bilgisa</w:t>
            </w:r>
            <w:r w:rsidRPr="00725212">
              <w:rPr>
                <w:rFonts w:ascii="Times New Roman" w:eastAsia="Times New Roman" w:hAnsi="Times New Roman" w:cs="Times New Roman"/>
                <w:sz w:val="24"/>
                <w:szCs w:val="24"/>
              </w:rPr>
              <w:t xml:space="preserve">yar laboratuvarı </w:t>
            </w:r>
            <w:r w:rsidRPr="00725212">
              <w:rPr>
                <w:rFonts w:ascii="Times New Roman" w:eastAsia="Times New Roman" w:hAnsi="Times New Roman" w:cs="Times New Roman"/>
                <w:sz w:val="24"/>
                <w:szCs w:val="24"/>
              </w:rPr>
              <w:t xml:space="preserve">öğrencilere hizmet vermektedir. Fakültenin diğer bölümleri de derslerinde laboratuvarları kullanabilmekte ve internet bağlantısı ile öğrencilere araştırma </w:t>
            </w:r>
            <w:proofErr w:type="gramStart"/>
            <w:r w:rsidRPr="00725212">
              <w:rPr>
                <w:rFonts w:ascii="Times New Roman" w:eastAsia="Times New Roman" w:hAnsi="Times New Roman" w:cs="Times New Roman"/>
                <w:sz w:val="24"/>
                <w:szCs w:val="24"/>
              </w:rPr>
              <w:t>imkanı</w:t>
            </w:r>
            <w:proofErr w:type="gramEnd"/>
            <w:r w:rsidRPr="00725212">
              <w:rPr>
                <w:rFonts w:ascii="Times New Roman" w:eastAsia="Times New Roman" w:hAnsi="Times New Roman" w:cs="Times New Roman"/>
                <w:sz w:val="24"/>
                <w:szCs w:val="24"/>
              </w:rPr>
              <w:t xml:space="preserve"> sunulmaktadır. Bilgisayar ve Öğretim Teknolojileri Eğitimi Bölümü’nde 1 Prof.</w:t>
            </w:r>
            <w:r w:rsidRPr="00725212">
              <w:rPr>
                <w:rFonts w:ascii="Times New Roman" w:eastAsia="Times New Roman" w:hAnsi="Times New Roman" w:cs="Times New Roman"/>
                <w:sz w:val="24"/>
                <w:szCs w:val="24"/>
              </w:rPr>
              <w:t xml:space="preserve">, 3 Doç. Dr., 3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Gör. Dr. ve 1 Arş. Gör. Dr. Olmak üzere toplam 8 öğretim elemanı görev yapmaktadır. </w:t>
            </w:r>
          </w:p>
          <w:p w14:paraId="114D557D"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5ED55B20"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Programın Öğretim Yöntemi, Eğitim Dili ve Öğrenci Kabulü</w:t>
            </w:r>
            <w:r w:rsidRPr="00725212">
              <w:rPr>
                <w:rFonts w:ascii="Times New Roman" w:eastAsia="Times New Roman" w:hAnsi="Times New Roman" w:cs="Times New Roman"/>
                <w:sz w:val="24"/>
                <w:szCs w:val="24"/>
              </w:rPr>
              <w:t xml:space="preserve"> </w:t>
            </w:r>
          </w:p>
          <w:p w14:paraId="3A15B5BD"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BÖTE Bölümü yukarıda bahsedilen tüm bu imkânlar kapsamında öğrencilere kamu, özel sektör, s</w:t>
            </w:r>
            <w:r w:rsidRPr="00725212">
              <w:rPr>
                <w:rFonts w:ascii="Times New Roman" w:eastAsia="Times New Roman" w:hAnsi="Times New Roman" w:cs="Times New Roman"/>
                <w:sz w:val="24"/>
                <w:szCs w:val="24"/>
              </w:rPr>
              <w:t>ivil toplum kuruluşları ve/veya girişimcilik alanında iş fırsatı sunan dört yıllık tam zamanlı bir lisans programıdır. Eğitim dili Türkçe olmakla birlikte zorunlu yabancı dil dersi İngilizcedir. BÖTE Bölümü’ne kayıtlı öğrenciler öğretim programında “Zorunl</w:t>
            </w:r>
            <w:r w:rsidRPr="00725212">
              <w:rPr>
                <w:rFonts w:ascii="Times New Roman" w:eastAsia="Times New Roman" w:hAnsi="Times New Roman" w:cs="Times New Roman"/>
                <w:sz w:val="24"/>
                <w:szCs w:val="24"/>
              </w:rPr>
              <w:t xml:space="preserve">u dersler, ortak zorunlu dersler, seçmeli dersler (Genel Kültür seçmeli, Meslek Bilgisi </w:t>
            </w:r>
            <w:proofErr w:type="gramStart"/>
            <w:r w:rsidRPr="00725212">
              <w:rPr>
                <w:rFonts w:ascii="Times New Roman" w:eastAsia="Times New Roman" w:hAnsi="Times New Roman" w:cs="Times New Roman"/>
                <w:sz w:val="24"/>
                <w:szCs w:val="24"/>
              </w:rPr>
              <w:t>seçmeli,  Alan</w:t>
            </w:r>
            <w:proofErr w:type="gramEnd"/>
            <w:r w:rsidRPr="00725212">
              <w:rPr>
                <w:rFonts w:ascii="Times New Roman" w:eastAsia="Times New Roman" w:hAnsi="Times New Roman" w:cs="Times New Roman"/>
                <w:sz w:val="24"/>
                <w:szCs w:val="24"/>
              </w:rPr>
              <w:t xml:space="preserve"> seçmeli)” kategorilerinde dersler sunulmaktadır. Programdan mezun olabilmek için mevcut olan (toplam 240 AKTS karşılığı) derslerin tümünü başarıyla tamam</w:t>
            </w:r>
            <w:r w:rsidRPr="00725212">
              <w:rPr>
                <w:rFonts w:ascii="Times New Roman" w:eastAsia="Times New Roman" w:hAnsi="Times New Roman" w:cs="Times New Roman"/>
                <w:sz w:val="24"/>
                <w:szCs w:val="24"/>
              </w:rPr>
              <w:t xml:space="preserve">lamak ve </w:t>
            </w:r>
            <w:proofErr w:type="gramStart"/>
            <w:r w:rsidRPr="00725212">
              <w:rPr>
                <w:rFonts w:ascii="Times New Roman" w:eastAsia="Times New Roman" w:hAnsi="Times New Roman" w:cs="Times New Roman"/>
                <w:sz w:val="24"/>
                <w:szCs w:val="24"/>
              </w:rPr>
              <w:t>4.00</w:t>
            </w:r>
            <w:proofErr w:type="gramEnd"/>
            <w:r w:rsidRPr="00725212">
              <w:rPr>
                <w:rFonts w:ascii="Times New Roman" w:eastAsia="Times New Roman" w:hAnsi="Times New Roman" w:cs="Times New Roman"/>
                <w:sz w:val="24"/>
                <w:szCs w:val="24"/>
              </w:rPr>
              <w:t xml:space="preserve"> üzerinden en az 2.00 ağırlıklı not ortalamasına sahip olmak gereklidir. Ayrıca öğrencilerimiz mezun olmadan önce 2 yarıyıl (7. ve 8. Yarıyıllar) boyunca “Öğretmenlik Uygulaması I” ve “Öğretmenlik Uygulaması II” adı altında staj yapmak zorunda</w:t>
            </w:r>
            <w:r w:rsidRPr="00725212">
              <w:rPr>
                <w:rFonts w:ascii="Times New Roman" w:eastAsia="Times New Roman" w:hAnsi="Times New Roman" w:cs="Times New Roman"/>
                <w:sz w:val="24"/>
                <w:szCs w:val="24"/>
              </w:rPr>
              <w:t xml:space="preserve">dırlar. Öğrenciler staj teslim dosyalarını danışmanlarına teslim ederler. </w:t>
            </w:r>
          </w:p>
          <w:p w14:paraId="6DE9E8B4"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41912173"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Programın İdari Yapısı ve Öğretim Kadrosu</w:t>
            </w:r>
          </w:p>
          <w:p w14:paraId="77BD0D85"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BÖTE Bölümü’nde kadrolu olarak görev yapan 1 profesör, 3 doçent, 3 öğretim görevlisi doktor ve 1 araştırma görevlisi doktor bulunmaktadır. Aşağıda sunulan verilerden de anlaşılacağı üzere programımız, hedefleri olan bu hedeflerin ulaşılabilirliğini de süre</w:t>
            </w:r>
            <w:r w:rsidRPr="00725212">
              <w:rPr>
                <w:rFonts w:ascii="Times New Roman" w:eastAsia="Times New Roman" w:hAnsi="Times New Roman" w:cs="Times New Roman"/>
                <w:sz w:val="24"/>
                <w:szCs w:val="24"/>
              </w:rPr>
              <w:t>kli test ederek bu hedeflere doğru ilerleyen, şeffaf ve katılımcı bir yönetim tarzıyla ilgili tüm paydaşları sürece dahil etmeye çalışan deneyimli kadrosuyla güçlü ve rekabetçi bir yapıya sahiptir. Eğitim Fakültesi BÖTE Bölümü’ne ait öğretim kadrosunun mev</w:t>
            </w:r>
            <w:r w:rsidRPr="00725212">
              <w:rPr>
                <w:rFonts w:ascii="Times New Roman" w:eastAsia="Times New Roman" w:hAnsi="Times New Roman" w:cs="Times New Roman"/>
                <w:sz w:val="24"/>
                <w:szCs w:val="24"/>
              </w:rPr>
              <w:t xml:space="preserve">cut durumuna yönelik detaylı bilgiler kanıttaki tablolarda bilgilerinize sunulmuştur. </w:t>
            </w:r>
          </w:p>
          <w:p w14:paraId="2ABC91DE"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1F34B084"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Programın Vizyon ve Misyonu </w:t>
            </w:r>
          </w:p>
          <w:p w14:paraId="43647AA4"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Programın Vizyonu; </w:t>
            </w:r>
            <w:r w:rsidRPr="00725212">
              <w:rPr>
                <w:rFonts w:ascii="Times New Roman" w:eastAsia="Times New Roman" w:hAnsi="Times New Roman" w:cs="Times New Roman"/>
                <w:sz w:val="24"/>
                <w:szCs w:val="24"/>
              </w:rPr>
              <w:br/>
              <w:t>Çağdaş bilgi teknolojilerinden haberdar, teknolojik gelişmelere uygun öğretim etkinlikleri tasarlayabilen, uygun öğreti</w:t>
            </w:r>
            <w:r w:rsidRPr="00725212">
              <w:rPr>
                <w:rFonts w:ascii="Times New Roman" w:eastAsia="Times New Roman" w:hAnsi="Times New Roman" w:cs="Times New Roman"/>
                <w:sz w:val="24"/>
                <w:szCs w:val="24"/>
              </w:rPr>
              <w:t>m stratejilerini uygulayabilen, bu etkinlikleri ölçüp değerlendirebilen, alanı ile ilgili güncel gelişmeleri takip edebilen, nitelikli, işbirlikçi, yaşam boyu öğrenme felsefesini benimsemiş, bilimsel araştırma yöntem ve tekniklerini, bilgiyi edinme ve sunm</w:t>
            </w:r>
            <w:r w:rsidRPr="00725212">
              <w:rPr>
                <w:rFonts w:ascii="Times New Roman" w:eastAsia="Times New Roman" w:hAnsi="Times New Roman" w:cs="Times New Roman"/>
                <w:sz w:val="24"/>
                <w:szCs w:val="24"/>
              </w:rPr>
              <w:t xml:space="preserve">a yöntemlerini temel anlamda kazanmış, yaşadığı topluma katkıda bulunabilen ve Türkiye Cumhuriyeti’nin kuruluş ilkelerine ve temel değerlerine inanan öğretmenler yetiştirmektir. </w:t>
            </w:r>
          </w:p>
          <w:p w14:paraId="00C1B262"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21E5140C"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Programın Misyonu; </w:t>
            </w:r>
          </w:p>
          <w:p w14:paraId="6C3EDDE9"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Bilişim teknolojilerini öğretme ve öğrenme süreçlerinde </w:t>
            </w:r>
            <w:r w:rsidRPr="00725212">
              <w:rPr>
                <w:rFonts w:ascii="Times New Roman" w:eastAsia="Times New Roman" w:hAnsi="Times New Roman" w:cs="Times New Roman"/>
                <w:sz w:val="24"/>
                <w:szCs w:val="24"/>
              </w:rPr>
              <w:t xml:space="preserve">işe koşabilmek için gerekli temel yeterliklere sahip bireyler yetiştirmek, </w:t>
            </w:r>
          </w:p>
          <w:p w14:paraId="42D418E9"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Öğretim teknolojileri konusunda görev aldığı ortamlarda diğer personele danışmanlık yapabilecek ve rehberlik edebilecek nitelikte bireyler yetiştirmek, </w:t>
            </w:r>
          </w:p>
          <w:p w14:paraId="5DCC7C08"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Bilgi toplumunun oluşabilme</w:t>
            </w:r>
            <w:r w:rsidRPr="00725212">
              <w:rPr>
                <w:rFonts w:ascii="Times New Roman" w:eastAsia="Times New Roman" w:hAnsi="Times New Roman" w:cs="Times New Roman"/>
                <w:sz w:val="24"/>
                <w:szCs w:val="24"/>
              </w:rPr>
              <w:t xml:space="preserve">si için güncel ve yenilikçi bilgi ve iletişim teknolojilerine hâkim, bu teknolojilerin eğitime entegrasyonunu gerçekleştirebilen lider bireyler yetiştirerek görev aldıkları ortamlarda toplumun gelişmesine ve ilerlemesine katkıda bulunmak, </w:t>
            </w:r>
          </w:p>
          <w:p w14:paraId="08BF3380"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Programda öğrenc</w:t>
            </w:r>
            <w:r w:rsidRPr="00725212">
              <w:rPr>
                <w:rFonts w:ascii="Times New Roman" w:eastAsia="Times New Roman" w:hAnsi="Times New Roman" w:cs="Times New Roman"/>
                <w:sz w:val="24"/>
                <w:szCs w:val="24"/>
              </w:rPr>
              <w:t xml:space="preserve">ilerin teknik konularda olduğu kadar sosyal, kültürel, politik ve entelektüel yönlerden de kendilerini geliştirmelerini ve böylelikle öğrencilerin içinde </w:t>
            </w:r>
            <w:r w:rsidRPr="00725212">
              <w:rPr>
                <w:rFonts w:ascii="Times New Roman" w:eastAsia="Times New Roman" w:hAnsi="Times New Roman" w:cs="Times New Roman"/>
                <w:sz w:val="24"/>
                <w:szCs w:val="24"/>
              </w:rPr>
              <w:lastRenderedPageBreak/>
              <w:t>yaşadıkları Türk toplumuna ve dünya içinde daha insani bir yaşam tarzının oluşumuna katkıda bulunmalar</w:t>
            </w:r>
            <w:r w:rsidRPr="00725212">
              <w:rPr>
                <w:rFonts w:ascii="Times New Roman" w:eastAsia="Times New Roman" w:hAnsi="Times New Roman" w:cs="Times New Roman"/>
                <w:sz w:val="24"/>
                <w:szCs w:val="24"/>
              </w:rPr>
              <w:t xml:space="preserve">ını sağlamak, </w:t>
            </w:r>
          </w:p>
          <w:p w14:paraId="2A275AE4"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Eğitimde dijital dönüşüm sürecinde öğretmen adaylarını, güncel bilgilerle donatmak ve bu bağlamda mesleki beceriler kazandırmak, </w:t>
            </w:r>
          </w:p>
          <w:p w14:paraId="42D6A8CE"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Alanla ilgili tüm yenilikleri yakından izleyen, yurtiçi ve yurtdışı yayınları takip eden, güncel teknolojilerde</w:t>
            </w:r>
            <w:r w:rsidRPr="00725212">
              <w:rPr>
                <w:rFonts w:ascii="Times New Roman" w:eastAsia="Times New Roman" w:hAnsi="Times New Roman" w:cs="Times New Roman"/>
                <w:sz w:val="24"/>
                <w:szCs w:val="24"/>
              </w:rPr>
              <w:t>n yararlanan, disiplinler arası işbirliği ile sorgulayıcı, araştırmacı ve iletişim yeteneği güçlü, öğrenme ortamları tasarlayabilen, bilimsel araştırma süreçlerini uygulayabilen, alan bilgisi bağlamında donanımlı, açık fikirli, özgür düşünebilen, yaratıcı,</w:t>
            </w:r>
            <w:r w:rsidRPr="00725212">
              <w:rPr>
                <w:rFonts w:ascii="Times New Roman" w:eastAsia="Times New Roman" w:hAnsi="Times New Roman" w:cs="Times New Roman"/>
                <w:sz w:val="24"/>
                <w:szCs w:val="24"/>
              </w:rPr>
              <w:t xml:space="preserve"> milli, insani ve kültürel değerlerimizi benimsemiş, öğretmenlik mesleğine uygun tavır ve davranışlar sergileyebilen, kendini yazılı ve sözlü olarak ifade edebilen, genel kültür ve tarihsel bilgilere sahip, toplumsal ve evrensel değerlere saygılı, nitelikl</w:t>
            </w:r>
            <w:r w:rsidRPr="00725212">
              <w:rPr>
                <w:rFonts w:ascii="Times New Roman" w:eastAsia="Times New Roman" w:hAnsi="Times New Roman" w:cs="Times New Roman"/>
                <w:sz w:val="24"/>
                <w:szCs w:val="24"/>
              </w:rPr>
              <w:t xml:space="preserve">i mezunlar yetiştirmek, </w:t>
            </w:r>
          </w:p>
          <w:p w14:paraId="4016C7B8"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Üniversiteler başta olmak üzere Ulusal ve Uluslararası farklı kurum ve kuruluşlar, sivil toplum örgütleri ve mezunlarla sürekli iletişim ve </w:t>
            </w:r>
            <w:proofErr w:type="gramStart"/>
            <w:r w:rsidRPr="00725212">
              <w:rPr>
                <w:rFonts w:ascii="Times New Roman" w:eastAsia="Times New Roman" w:hAnsi="Times New Roman" w:cs="Times New Roman"/>
                <w:sz w:val="24"/>
                <w:szCs w:val="24"/>
              </w:rPr>
              <w:t>işbirliği</w:t>
            </w:r>
            <w:proofErr w:type="gramEnd"/>
            <w:r w:rsidRPr="00725212">
              <w:rPr>
                <w:rFonts w:ascii="Times New Roman" w:eastAsia="Times New Roman" w:hAnsi="Times New Roman" w:cs="Times New Roman"/>
                <w:sz w:val="24"/>
                <w:szCs w:val="24"/>
              </w:rPr>
              <w:t xml:space="preserve"> içinde olmak; ortak projeler yürütmek, </w:t>
            </w:r>
          </w:p>
          <w:p w14:paraId="44F8B25D" w14:textId="77777777" w:rsidR="007E2CB0" w:rsidRPr="00725212" w:rsidRDefault="00041FC3">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Evrensel değerler ışığında, bilim, teknol</w:t>
            </w:r>
            <w:r w:rsidRPr="00725212">
              <w:rPr>
                <w:rFonts w:ascii="Times New Roman" w:eastAsia="Times New Roman" w:hAnsi="Times New Roman" w:cs="Times New Roman"/>
                <w:sz w:val="24"/>
                <w:szCs w:val="24"/>
              </w:rPr>
              <w:t xml:space="preserve">oji ve sanat birikiminden yararlanarak ülkenin geleceği için üstün nitelikli bireyler yetiştirmek, araştırma, eğitim ve hizmet alanlarındaki üretimini toplum yararına sunmaktır. </w:t>
            </w:r>
          </w:p>
          <w:p w14:paraId="13DF6F6E"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7DC29A09"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Programın Amacı </w:t>
            </w:r>
          </w:p>
          <w:p w14:paraId="2D9C4BA0"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Eğitim Fakültesi Bilgisayar ve Öğretim Teknolojileri Öğretmenliği lisans programının amacı; insana, topluma, doğaya duyarlı, kendisinin ve mesleğinin toplumsal gelişmedeki yerini kavramış, mesleğinde yeterlik ve etik sor</w:t>
            </w:r>
            <w:r w:rsidRPr="00725212">
              <w:rPr>
                <w:rFonts w:ascii="Times New Roman" w:eastAsia="Times New Roman" w:hAnsi="Times New Roman" w:cs="Times New Roman"/>
                <w:sz w:val="24"/>
                <w:szCs w:val="24"/>
              </w:rPr>
              <w:t>umluluk kazanmış, sürekli gelişmeyi bir yaşam biçimi olarak algılayan, bilimsel düşünme biçimini benimseyen, kamu yararlarını gözeten, yaratıcı ve eleştirel düşünebilen, estetik duyarlılığa sahip, çevrimiçi ve çevrimdışı bilgi teknolojilerini kullanarak öğ</w:t>
            </w:r>
            <w:r w:rsidRPr="00725212">
              <w:rPr>
                <w:rFonts w:ascii="Times New Roman" w:eastAsia="Times New Roman" w:hAnsi="Times New Roman" w:cs="Times New Roman"/>
                <w:sz w:val="24"/>
                <w:szCs w:val="24"/>
              </w:rPr>
              <w:t xml:space="preserve">renme ortamları tasarlayıp geliştirebilen, ilköğretim ve ortaöğretim kurumlarındaki öğrencilere bilgiye ulaşmak için bilgi ve iletişim teknolojilerini kullanmayı öğretecek donanımlı öğretmenler yetiştirmektir. </w:t>
            </w:r>
          </w:p>
          <w:p w14:paraId="600DF272"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121AD788"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Programın Hedefi </w:t>
            </w:r>
          </w:p>
          <w:p w14:paraId="2ACB4743"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Bilgisayar ve Öğretim Tekn</w:t>
            </w:r>
            <w:r w:rsidRPr="00725212">
              <w:rPr>
                <w:rFonts w:ascii="Times New Roman" w:eastAsia="Times New Roman" w:hAnsi="Times New Roman" w:cs="Times New Roman"/>
                <w:sz w:val="24"/>
                <w:szCs w:val="24"/>
              </w:rPr>
              <w:t>olojileri Öğretmenliği lisans programının hedefi, ilk ve ortaöğretim programlarındaki elektronik ve bilgisayar konuları ile ilgili bilgi, beceri ve öğretmenlik formasyonunu kazanırken, çağın gerektirdiği bilgi ve teknolojik ilerlemeleri takip ederek bilgis</w:t>
            </w:r>
            <w:r w:rsidRPr="00725212">
              <w:rPr>
                <w:rFonts w:ascii="Times New Roman" w:eastAsia="Times New Roman" w:hAnsi="Times New Roman" w:cs="Times New Roman"/>
                <w:sz w:val="24"/>
                <w:szCs w:val="24"/>
              </w:rPr>
              <w:t>ini güncelleme ve problemlere çözüm odaklı yaklaşmanın önemini kavramış, iletişim kurabilen, mesleğinin toplum ve ülke için önemini bilen, öğretmenler ve teknoloji liderleri yetiştirmek, mezunlarımız ve bilimsel çalışmalarımızla toplumsal yaşama katkı geti</w:t>
            </w:r>
            <w:r w:rsidRPr="00725212">
              <w:rPr>
                <w:rFonts w:ascii="Times New Roman" w:eastAsia="Times New Roman" w:hAnsi="Times New Roman" w:cs="Times New Roman"/>
                <w:sz w:val="24"/>
                <w:szCs w:val="24"/>
              </w:rPr>
              <w:t xml:space="preserve">rmektir. </w:t>
            </w:r>
          </w:p>
          <w:p w14:paraId="53799A6C"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7B260D34"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Kazanılan </w:t>
            </w:r>
            <w:proofErr w:type="gramStart"/>
            <w:r w:rsidRPr="00725212">
              <w:rPr>
                <w:rFonts w:ascii="Times New Roman" w:eastAsia="Times New Roman" w:hAnsi="Times New Roman" w:cs="Times New Roman"/>
                <w:b/>
                <w:sz w:val="24"/>
                <w:szCs w:val="24"/>
              </w:rPr>
              <w:t>Derece</w:t>
            </w:r>
            <w:proofErr w:type="gramEnd"/>
          </w:p>
          <w:p w14:paraId="7DD57A46"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4 yıllık lisans eğitimlerini başarıyla tamamlayan adaylar, BÖTE alanında lisans derecesi almaya hak kazanmaktadırlar. Bu programdan mezun olabilmek için öğrencilerin; öğretim programlarındaki tüm derslerden </w:t>
            </w:r>
            <w:proofErr w:type="gramStart"/>
            <w:r w:rsidRPr="00725212">
              <w:rPr>
                <w:rFonts w:ascii="Times New Roman" w:eastAsia="Times New Roman" w:hAnsi="Times New Roman" w:cs="Times New Roman"/>
                <w:sz w:val="24"/>
                <w:szCs w:val="24"/>
              </w:rPr>
              <w:t>4.00</w:t>
            </w:r>
            <w:proofErr w:type="gramEnd"/>
            <w:r w:rsidRPr="00725212">
              <w:rPr>
                <w:rFonts w:ascii="Times New Roman" w:eastAsia="Times New Roman" w:hAnsi="Times New Roman" w:cs="Times New Roman"/>
                <w:sz w:val="24"/>
                <w:szCs w:val="24"/>
              </w:rPr>
              <w:t xml:space="preserve"> üzerinden en az </w:t>
            </w:r>
            <w:r w:rsidRPr="00725212">
              <w:rPr>
                <w:rFonts w:ascii="Times New Roman" w:eastAsia="Times New Roman" w:hAnsi="Times New Roman" w:cs="Times New Roman"/>
                <w:sz w:val="24"/>
                <w:szCs w:val="24"/>
              </w:rPr>
              <w:t xml:space="preserve">2.00 Genel Not Ortalamasına sahip olmaları ve 240 AKTS kredisi almaları zorunludur. Ayrıca stajlarını belirtilen sürede ve özellikte tamamlamaları gerekmektedir. Genel not ortalaması ise yerel krediye göre hesaplanmaktadır. </w:t>
            </w:r>
          </w:p>
          <w:p w14:paraId="01C0CF56"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5CDECC1D"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Öğrencilerin Programı Seçerken</w:t>
            </w:r>
            <w:r w:rsidRPr="00725212">
              <w:rPr>
                <w:rFonts w:ascii="Times New Roman" w:eastAsia="Times New Roman" w:hAnsi="Times New Roman" w:cs="Times New Roman"/>
                <w:b/>
                <w:sz w:val="24"/>
                <w:szCs w:val="24"/>
              </w:rPr>
              <w:t xml:space="preserve"> Sahip Olması Gereken Yetkinlikler</w:t>
            </w:r>
            <w:r w:rsidRPr="00725212">
              <w:rPr>
                <w:rFonts w:ascii="Times New Roman" w:eastAsia="Times New Roman" w:hAnsi="Times New Roman" w:cs="Times New Roman"/>
                <w:sz w:val="24"/>
                <w:szCs w:val="24"/>
              </w:rPr>
              <w:t xml:space="preserve"> </w:t>
            </w:r>
          </w:p>
          <w:p w14:paraId="6A496561"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Türk öğrenciler, BÖTE programına Öğrenci Seçme ve Yerleştirme Merkezinin (ÖSYM) yaptığı Yükseköğretim Kurumları Sınavı (YKS) sonucuna göre SAY puan türünden kabul </w:t>
            </w:r>
            <w:r w:rsidRPr="00725212">
              <w:rPr>
                <w:rFonts w:ascii="Times New Roman" w:eastAsia="Times New Roman" w:hAnsi="Times New Roman" w:cs="Times New Roman"/>
                <w:sz w:val="24"/>
                <w:szCs w:val="24"/>
              </w:rPr>
              <w:lastRenderedPageBreak/>
              <w:t>edilirler. Yabancı uyruklu öğrenciler, programa üniversit</w:t>
            </w:r>
            <w:r w:rsidRPr="00725212">
              <w:rPr>
                <w:rFonts w:ascii="Times New Roman" w:eastAsia="Times New Roman" w:hAnsi="Times New Roman" w:cs="Times New Roman"/>
                <w:sz w:val="24"/>
                <w:szCs w:val="24"/>
              </w:rPr>
              <w:t xml:space="preserve">eye yaptıkları direkt başvuruların değerlendirilmesi sonucunda kabul edilirler. </w:t>
            </w:r>
          </w:p>
          <w:p w14:paraId="1CC319D9"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03C36AFC"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Öğrencilerin Öğrenimleri Sonunda Sahip Olacağı Yetkinlikler </w:t>
            </w:r>
          </w:p>
          <w:p w14:paraId="7AEBEE28"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BÖTE Programı’nda verilen eğitim ile bilgisayar ve öğretim teknolojileri konusunda güncel teknolojileri takip eden ve uygulayabilen, farklı ölçme-değerlendirme yaklaşımlarını kullanabilen, öğretim faaliyetlerini düzenleyebilen, farklı öğretim yöntem ve str</w:t>
            </w:r>
            <w:r w:rsidRPr="00725212">
              <w:rPr>
                <w:rFonts w:ascii="Times New Roman" w:eastAsia="Times New Roman" w:hAnsi="Times New Roman" w:cs="Times New Roman"/>
                <w:sz w:val="24"/>
                <w:szCs w:val="24"/>
              </w:rPr>
              <w:t xml:space="preserve">atejilerini öğretim süreçlerinde kullanabilen, diğer alanlardaki öğretmenlere teknolojinin öğretim amaçlı kullanılması doğrultusunda destek sağlayabilen nitelikli öğretmenler yetiştirilmektedir. Programdan mezun olan öğrenciler, ağırlıklı olarak </w:t>
            </w:r>
            <w:proofErr w:type="gramStart"/>
            <w:r w:rsidRPr="00725212">
              <w:rPr>
                <w:rFonts w:ascii="Times New Roman" w:eastAsia="Times New Roman" w:hAnsi="Times New Roman" w:cs="Times New Roman"/>
                <w:sz w:val="24"/>
                <w:szCs w:val="24"/>
              </w:rPr>
              <w:t>Milli</w:t>
            </w:r>
            <w:proofErr w:type="gramEnd"/>
            <w:r w:rsidRPr="00725212">
              <w:rPr>
                <w:rFonts w:ascii="Times New Roman" w:eastAsia="Times New Roman" w:hAnsi="Times New Roman" w:cs="Times New Roman"/>
                <w:sz w:val="24"/>
                <w:szCs w:val="24"/>
              </w:rPr>
              <w:t xml:space="preserve"> Eğit</w:t>
            </w:r>
            <w:r w:rsidRPr="00725212">
              <w:rPr>
                <w:rFonts w:ascii="Times New Roman" w:eastAsia="Times New Roman" w:hAnsi="Times New Roman" w:cs="Times New Roman"/>
                <w:sz w:val="24"/>
                <w:szCs w:val="24"/>
              </w:rPr>
              <w:t xml:space="preserve">im Bakanlığına bağlı okullarda bilgisayar öğretmeni; özel şirketlerde ve kamu kuruluşlarında eğitim </w:t>
            </w:r>
            <w:proofErr w:type="spellStart"/>
            <w:r w:rsidRPr="00725212">
              <w:rPr>
                <w:rFonts w:ascii="Times New Roman" w:eastAsia="Times New Roman" w:hAnsi="Times New Roman" w:cs="Times New Roman"/>
                <w:sz w:val="24"/>
                <w:szCs w:val="24"/>
              </w:rPr>
              <w:t>teknoloğu</w:t>
            </w:r>
            <w:proofErr w:type="spellEnd"/>
            <w:r w:rsidRPr="00725212">
              <w:rPr>
                <w:rFonts w:ascii="Times New Roman" w:eastAsia="Times New Roman" w:hAnsi="Times New Roman" w:cs="Times New Roman"/>
                <w:sz w:val="24"/>
                <w:szCs w:val="24"/>
              </w:rPr>
              <w:t xml:space="preserve"> ve teknoloji uzmanı olarak çalışabilmektedirler. Ayrıca mezunlar, web tabanlı eğitim uzmanı, çoklu ortam ve grafik tasarımcısı, ağ sistemleri yöne</w:t>
            </w:r>
            <w:r w:rsidRPr="00725212">
              <w:rPr>
                <w:rFonts w:ascii="Times New Roman" w:eastAsia="Times New Roman" w:hAnsi="Times New Roman" w:cs="Times New Roman"/>
                <w:sz w:val="24"/>
                <w:szCs w:val="24"/>
              </w:rPr>
              <w:t xml:space="preserve">ticisi olabilir ve alanlarıyla ilgili yüksek lisans ve doktora eğitimlerine devam ederek üniversitelerde akademisyen olarak da görev alabilirler. </w:t>
            </w:r>
          </w:p>
          <w:p w14:paraId="481C5F9B"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038C8684"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Programın Mevcut Öğrenci Profili </w:t>
            </w:r>
          </w:p>
          <w:p w14:paraId="41113B30"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Hemen her alandan öğrencinin tercih ettiği bir lisans programı olan BÖTE p</w:t>
            </w:r>
            <w:r w:rsidRPr="00725212">
              <w:rPr>
                <w:rFonts w:ascii="Times New Roman" w:eastAsia="Times New Roman" w:hAnsi="Times New Roman" w:cs="Times New Roman"/>
                <w:sz w:val="24"/>
                <w:szCs w:val="24"/>
              </w:rPr>
              <w:t>rogramımızı yabancı uyruklu öğrencilerin de talep ettikleri görülmektedir. Programa şu anda sadece yabancı uyruklu öğrenci alımı yapılmaktadır.</w:t>
            </w:r>
          </w:p>
          <w:p w14:paraId="4D1873FB"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3E265254"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 Mezunlarının Mesleki Profili </w:t>
            </w:r>
          </w:p>
          <w:p w14:paraId="5F313ACD"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Mezunlar; T.C. </w:t>
            </w:r>
            <w:proofErr w:type="gramStart"/>
            <w:r w:rsidRPr="00725212">
              <w:rPr>
                <w:rFonts w:ascii="Times New Roman" w:eastAsia="Times New Roman" w:hAnsi="Times New Roman" w:cs="Times New Roman"/>
                <w:sz w:val="24"/>
                <w:szCs w:val="24"/>
              </w:rPr>
              <w:t>Milli</w:t>
            </w:r>
            <w:proofErr w:type="gramEnd"/>
            <w:r w:rsidRPr="00725212">
              <w:rPr>
                <w:rFonts w:ascii="Times New Roman" w:eastAsia="Times New Roman" w:hAnsi="Times New Roman" w:cs="Times New Roman"/>
                <w:sz w:val="24"/>
                <w:szCs w:val="24"/>
              </w:rPr>
              <w:t xml:space="preserve"> Eğitim Bakanlığına bağlı tüm devlet ve özel ilk ve o</w:t>
            </w:r>
            <w:r w:rsidRPr="00725212">
              <w:rPr>
                <w:rFonts w:ascii="Times New Roman" w:eastAsia="Times New Roman" w:hAnsi="Times New Roman" w:cs="Times New Roman"/>
                <w:sz w:val="24"/>
                <w:szCs w:val="24"/>
              </w:rPr>
              <w:t xml:space="preserve">rtaöğretim kurumlarında bilişim teknolojileri öğretmeni olarak atanırken, öğretim tasarımcısı ve </w:t>
            </w:r>
            <w:proofErr w:type="spellStart"/>
            <w:r w:rsidRPr="00725212">
              <w:rPr>
                <w:rFonts w:ascii="Times New Roman" w:eastAsia="Times New Roman" w:hAnsi="Times New Roman" w:cs="Times New Roman"/>
                <w:sz w:val="24"/>
                <w:szCs w:val="24"/>
              </w:rPr>
              <w:t>teknoloğu</w:t>
            </w:r>
            <w:proofErr w:type="spellEnd"/>
            <w:r w:rsidRPr="00725212">
              <w:rPr>
                <w:rFonts w:ascii="Times New Roman" w:eastAsia="Times New Roman" w:hAnsi="Times New Roman" w:cs="Times New Roman"/>
                <w:sz w:val="24"/>
                <w:szCs w:val="24"/>
              </w:rPr>
              <w:t xml:space="preserve"> olarak kurslar, bilişim sektörü, sağlık sektörü ve bilgisayar teknolojilerini kullanan tüm kuruluşlarda çalışma imkanına sahip olabilmektedirler. Mez</w:t>
            </w:r>
            <w:r w:rsidRPr="00725212">
              <w:rPr>
                <w:rFonts w:ascii="Times New Roman" w:eastAsia="Times New Roman" w:hAnsi="Times New Roman" w:cs="Times New Roman"/>
                <w:sz w:val="24"/>
                <w:szCs w:val="24"/>
              </w:rPr>
              <w:t xml:space="preserve">unların genel mesleki profilleri: </w:t>
            </w:r>
          </w:p>
          <w:p w14:paraId="7EA9C5F3"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521C08AB"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Bilişim teknolojileri öğretmeni </w:t>
            </w:r>
          </w:p>
          <w:p w14:paraId="188558AC"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Öğretim Tasarımcısı ve </w:t>
            </w:r>
            <w:proofErr w:type="spellStart"/>
            <w:r w:rsidRPr="00725212">
              <w:rPr>
                <w:rFonts w:ascii="Times New Roman" w:eastAsia="Times New Roman" w:hAnsi="Times New Roman" w:cs="Times New Roman"/>
                <w:sz w:val="24"/>
                <w:szCs w:val="24"/>
              </w:rPr>
              <w:t>Teknoloğu</w:t>
            </w:r>
            <w:proofErr w:type="spellEnd"/>
            <w:r w:rsidRPr="00725212">
              <w:rPr>
                <w:rFonts w:ascii="Times New Roman" w:eastAsia="Times New Roman" w:hAnsi="Times New Roman" w:cs="Times New Roman"/>
                <w:sz w:val="24"/>
                <w:szCs w:val="24"/>
              </w:rPr>
              <w:t xml:space="preserve"> </w:t>
            </w:r>
          </w:p>
          <w:p w14:paraId="4EA77C13"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Yazılım geliştirme uzmanı </w:t>
            </w:r>
          </w:p>
          <w:p w14:paraId="0A4FCA95"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Uzaktan öğrenme ve E-Öğrenme geliştirme uzmanı</w:t>
            </w:r>
          </w:p>
          <w:p w14:paraId="321B7C43"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Üniversitede akademisyenlik </w:t>
            </w:r>
          </w:p>
          <w:p w14:paraId="637AF0C7"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Bilgisayar sistemleri ve web tasarımcısı </w:t>
            </w:r>
          </w:p>
          <w:p w14:paraId="7E73E558"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Çoklu ortam ve grafik tasarımcısı </w:t>
            </w:r>
          </w:p>
          <w:p w14:paraId="3F32661E"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Bilgisayar programcısı </w:t>
            </w:r>
          </w:p>
          <w:p w14:paraId="0B845E33"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Ağ Yöneticisi </w:t>
            </w:r>
          </w:p>
          <w:p w14:paraId="701E8113" w14:textId="77777777" w:rsidR="007E2CB0" w:rsidRPr="00725212" w:rsidRDefault="00041FC3">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Sistem Tasarımcısı </w:t>
            </w:r>
          </w:p>
          <w:p w14:paraId="5D4A98BB"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11D22E41"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Programın Paydaşları </w:t>
            </w:r>
          </w:p>
          <w:p w14:paraId="474531CE"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Programımızın gelişebilmesi, eğitim kalitesini artırabilmesi, çağdaş ve modern eğitim teknolojile</w:t>
            </w:r>
            <w:r w:rsidRPr="00725212">
              <w:rPr>
                <w:rFonts w:ascii="Times New Roman" w:eastAsia="Times New Roman" w:hAnsi="Times New Roman" w:cs="Times New Roman"/>
                <w:sz w:val="24"/>
                <w:szCs w:val="24"/>
              </w:rPr>
              <w:t xml:space="preserve">ri ile donatılabilmesi ancak tüm paydaşlarının desteği ile mümkün olabilecektir. Bu amaçla program; paydaşları belirleyerek onların durumlarını da dikkate alacak şekilde stratejilerini belirlemiştir. Bunların </w:t>
            </w:r>
            <w:proofErr w:type="spellStart"/>
            <w:r w:rsidRPr="00725212">
              <w:rPr>
                <w:rFonts w:ascii="Times New Roman" w:eastAsia="Times New Roman" w:hAnsi="Times New Roman" w:cs="Times New Roman"/>
                <w:sz w:val="24"/>
                <w:szCs w:val="24"/>
              </w:rPr>
              <w:t>başlıcaları</w:t>
            </w:r>
            <w:proofErr w:type="spellEnd"/>
            <w:r w:rsidRPr="00725212">
              <w:rPr>
                <w:rFonts w:ascii="Times New Roman" w:eastAsia="Times New Roman" w:hAnsi="Times New Roman" w:cs="Times New Roman"/>
                <w:sz w:val="24"/>
                <w:szCs w:val="24"/>
              </w:rPr>
              <w:t xml:space="preserve"> üniversitemiz ve protokolleri içeri</w:t>
            </w:r>
            <w:r w:rsidRPr="00725212">
              <w:rPr>
                <w:rFonts w:ascii="Times New Roman" w:eastAsia="Times New Roman" w:hAnsi="Times New Roman" w:cs="Times New Roman"/>
                <w:sz w:val="24"/>
                <w:szCs w:val="24"/>
              </w:rPr>
              <w:t xml:space="preserve">sinde bulunan kurumlardır. Bu kapsamda paydaşlarımızın </w:t>
            </w:r>
            <w:proofErr w:type="spellStart"/>
            <w:r w:rsidRPr="00725212">
              <w:rPr>
                <w:rFonts w:ascii="Times New Roman" w:eastAsia="Times New Roman" w:hAnsi="Times New Roman" w:cs="Times New Roman"/>
                <w:sz w:val="24"/>
                <w:szCs w:val="24"/>
              </w:rPr>
              <w:t>başlıcaları</w:t>
            </w:r>
            <w:proofErr w:type="spellEnd"/>
            <w:r w:rsidRPr="00725212">
              <w:rPr>
                <w:rFonts w:ascii="Times New Roman" w:eastAsia="Times New Roman" w:hAnsi="Times New Roman" w:cs="Times New Roman"/>
                <w:sz w:val="24"/>
                <w:szCs w:val="24"/>
              </w:rPr>
              <w:t xml:space="preserve"> şu şekilde sıralanabilir: </w:t>
            </w:r>
          </w:p>
          <w:p w14:paraId="44947C89"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0F7A5F4D"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Valilik, Kaymakamlık ve diğer resmî kuruluşlar, </w:t>
            </w:r>
          </w:p>
          <w:p w14:paraId="64A6C40B"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Yükseköğretim Kurulu, </w:t>
            </w:r>
          </w:p>
          <w:p w14:paraId="6CBBC73D"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Üniversitelerarası Kurul, </w:t>
            </w:r>
          </w:p>
          <w:p w14:paraId="7AD768EA"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Ulusal ve Uluslararası Eğitim ve Araştırma Kurumları, </w:t>
            </w:r>
          </w:p>
          <w:p w14:paraId="34E0DFA8"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lastRenderedPageBreak/>
              <w:t>Milli</w:t>
            </w:r>
            <w:proofErr w:type="gramEnd"/>
            <w:r w:rsidRPr="00725212">
              <w:rPr>
                <w:rFonts w:ascii="Times New Roman" w:eastAsia="Times New Roman" w:hAnsi="Times New Roman" w:cs="Times New Roman"/>
                <w:sz w:val="24"/>
                <w:szCs w:val="24"/>
              </w:rPr>
              <w:t xml:space="preserve"> Eğitim Bakanlığı, </w:t>
            </w:r>
          </w:p>
          <w:p w14:paraId="31F0F33E"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Sivil Toplum Kuruluşları, </w:t>
            </w:r>
          </w:p>
          <w:p w14:paraId="03B068BE"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Bankalar (Ziraat Bankası), </w:t>
            </w:r>
          </w:p>
          <w:p w14:paraId="21AF04FC"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Akademik personelimiz ve aileleri,</w:t>
            </w:r>
          </w:p>
          <w:p w14:paraId="525F07B8"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İdarî personelimiz ve aileleri, </w:t>
            </w:r>
          </w:p>
          <w:p w14:paraId="22B80552"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Öğrencilerimiz ve aileleri, </w:t>
            </w:r>
          </w:p>
          <w:p w14:paraId="08B0EEB6" w14:textId="77777777" w:rsidR="007E2CB0" w:rsidRPr="00725212" w:rsidRDefault="00041FC3">
            <w:pPr>
              <w:numPr>
                <w:ilvl w:val="0"/>
                <w:numId w:val="18"/>
              </w:num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Mezunlarımız </w:t>
            </w:r>
          </w:p>
          <w:p w14:paraId="06C28061" w14:textId="77777777" w:rsidR="007E2CB0" w:rsidRPr="00725212" w:rsidRDefault="007E2CB0">
            <w:pPr>
              <w:pBdr>
                <w:top w:val="nil"/>
                <w:left w:val="nil"/>
                <w:bottom w:val="nil"/>
                <w:right w:val="nil"/>
                <w:between w:val="nil"/>
              </w:pBdr>
              <w:jc w:val="both"/>
              <w:rPr>
                <w:rFonts w:ascii="Times New Roman" w:eastAsia="Times New Roman" w:hAnsi="Times New Roman" w:cs="Times New Roman"/>
                <w:sz w:val="24"/>
                <w:szCs w:val="24"/>
              </w:rPr>
            </w:pPr>
          </w:p>
          <w:p w14:paraId="6EC3CEEB"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Programın</w:t>
            </w:r>
            <w:r w:rsidRPr="00725212">
              <w:rPr>
                <w:rFonts w:ascii="Times New Roman" w:eastAsia="Times New Roman" w:hAnsi="Times New Roman" w:cs="Times New Roman"/>
                <w:b/>
                <w:sz w:val="24"/>
                <w:szCs w:val="24"/>
              </w:rPr>
              <w:t xml:space="preserve"> İletişim Bilgileri</w:t>
            </w:r>
            <w:r w:rsidRPr="00725212">
              <w:rPr>
                <w:rFonts w:ascii="Times New Roman" w:eastAsia="Times New Roman" w:hAnsi="Times New Roman" w:cs="Times New Roman"/>
                <w:sz w:val="24"/>
                <w:szCs w:val="24"/>
              </w:rPr>
              <w:t xml:space="preserve"> </w:t>
            </w:r>
          </w:p>
          <w:p w14:paraId="68E60AB9"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Eğitim Fakültesi Bilgisayar ve Öğretim Teknolojileri Eğitimi Bölümü Anafartalar Yerleşkesi / ÇANAKKALE </w:t>
            </w:r>
            <w:r w:rsidRPr="00725212">
              <w:rPr>
                <w:rFonts w:ascii="Times New Roman" w:eastAsia="Times New Roman" w:hAnsi="Times New Roman" w:cs="Times New Roman"/>
                <w:sz w:val="24"/>
                <w:szCs w:val="24"/>
              </w:rPr>
              <w:br/>
              <w:t xml:space="preserve">Telefon: 0 286 217 47 63 </w:t>
            </w:r>
            <w:r w:rsidRPr="00725212">
              <w:rPr>
                <w:rFonts w:ascii="Times New Roman" w:eastAsia="Times New Roman" w:hAnsi="Times New Roman" w:cs="Times New Roman"/>
                <w:sz w:val="24"/>
                <w:szCs w:val="24"/>
              </w:rPr>
              <w:br/>
              <w:t>Faks: 0 286 212 07 51</w:t>
            </w:r>
          </w:p>
          <w:p w14:paraId="5C365710"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348DE67B" w14:textId="77777777">
        <w:tc>
          <w:tcPr>
            <w:tcW w:w="9062" w:type="dxa"/>
            <w:gridSpan w:val="2"/>
          </w:tcPr>
          <w:p w14:paraId="2261D9A9"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1EE7E0E5" w14:textId="77777777" w:rsidR="007E2CB0" w:rsidRPr="00725212" w:rsidRDefault="00041FC3">
            <w:pPr>
              <w:jc w:val="both"/>
              <w:rPr>
                <w:rFonts w:ascii="Times New Roman" w:eastAsia="Times New Roman" w:hAnsi="Times New Roman" w:cs="Times New Roman"/>
                <w:sz w:val="24"/>
                <w:szCs w:val="24"/>
              </w:rPr>
            </w:pPr>
            <w:hyperlink r:id="rId6">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t xml:space="preserve"> </w:t>
            </w:r>
          </w:p>
          <w:p w14:paraId="40AB6305" w14:textId="77777777" w:rsidR="007E2CB0" w:rsidRPr="00725212" w:rsidRDefault="00041FC3">
            <w:pPr>
              <w:jc w:val="both"/>
              <w:rPr>
                <w:rFonts w:ascii="Times New Roman" w:eastAsia="Times New Roman" w:hAnsi="Times New Roman" w:cs="Times New Roman"/>
                <w:sz w:val="24"/>
                <w:szCs w:val="24"/>
              </w:rPr>
            </w:pPr>
            <w:hyperlink r:id="rId7">
              <w:r w:rsidRPr="00725212">
                <w:rPr>
                  <w:rFonts w:ascii="Times New Roman" w:eastAsia="Times New Roman" w:hAnsi="Times New Roman" w:cs="Times New Roman"/>
                  <w:color w:val="1155CC"/>
                  <w:sz w:val="24"/>
                  <w:szCs w:val="24"/>
                  <w:u w:val="single"/>
                </w:rPr>
                <w:t>https://www.yok.gov.tr/universiteler/universitelerimiz</w:t>
              </w:r>
            </w:hyperlink>
            <w:r w:rsidRPr="00725212">
              <w:rPr>
                <w:rFonts w:ascii="Times New Roman" w:eastAsia="Times New Roman" w:hAnsi="Times New Roman" w:cs="Times New Roman"/>
                <w:sz w:val="24"/>
                <w:szCs w:val="24"/>
              </w:rPr>
              <w:t xml:space="preserve"> </w:t>
            </w:r>
          </w:p>
          <w:p w14:paraId="0A0288A4" w14:textId="77777777" w:rsidR="007E2CB0" w:rsidRPr="00725212" w:rsidRDefault="00041FC3">
            <w:pPr>
              <w:jc w:val="both"/>
              <w:rPr>
                <w:rFonts w:ascii="Times New Roman" w:eastAsia="Times New Roman" w:hAnsi="Times New Roman" w:cs="Times New Roman"/>
                <w:sz w:val="24"/>
                <w:szCs w:val="24"/>
              </w:rPr>
            </w:pPr>
            <w:hyperlink r:id="rId8">
              <w:r w:rsidRPr="00725212">
                <w:rPr>
                  <w:rFonts w:ascii="Times New Roman" w:eastAsia="Times New Roman" w:hAnsi="Times New Roman" w:cs="Times New Roman"/>
                  <w:color w:val="1155CC"/>
                  <w:sz w:val="24"/>
                  <w:szCs w:val="24"/>
                  <w:u w:val="single"/>
                </w:rPr>
                <w:t>https://www.mevzuat.gov.tr/mevzuat?MevzuatNo=19649&amp;MevzuatTur=8&amp;MevzuatTertip=5</w:t>
              </w:r>
            </w:hyperlink>
            <w:r w:rsidRPr="00725212">
              <w:rPr>
                <w:rFonts w:ascii="Times New Roman" w:eastAsia="Times New Roman" w:hAnsi="Times New Roman" w:cs="Times New Roman"/>
                <w:sz w:val="24"/>
                <w:szCs w:val="24"/>
              </w:rPr>
              <w:t xml:space="preserve"> </w:t>
            </w:r>
          </w:p>
          <w:p w14:paraId="1E40BC8B"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533C9C6A" w14:textId="77777777">
        <w:tc>
          <w:tcPr>
            <w:tcW w:w="1413" w:type="dxa"/>
          </w:tcPr>
          <w:p w14:paraId="42CFC92F"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865FB5F"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3B69498C"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5137582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574971B6" w14:textId="77777777" w:rsidR="007E2CB0" w:rsidRPr="00725212" w:rsidRDefault="007E2CB0">
      <w:pPr>
        <w:jc w:val="both"/>
        <w:rPr>
          <w:rFonts w:ascii="Times New Roman" w:eastAsia="Times New Roman" w:hAnsi="Times New Roman" w:cs="Times New Roman"/>
          <w:color w:val="000000"/>
          <w:sz w:val="24"/>
          <w:szCs w:val="24"/>
        </w:rPr>
      </w:pPr>
    </w:p>
    <w:p w14:paraId="379C3FD7" w14:textId="4884CFA0" w:rsidR="007E2CB0" w:rsidRPr="00725212" w:rsidRDefault="00041FC3">
      <w:pPr>
        <w:pStyle w:val="Heading1"/>
        <w:rPr>
          <w:rFonts w:ascii="Times New Roman" w:eastAsia="Times New Roman" w:hAnsi="Times New Roman" w:cs="Times New Roman"/>
          <w:b/>
          <w:color w:val="000000"/>
          <w:sz w:val="24"/>
          <w:szCs w:val="24"/>
        </w:rPr>
      </w:pPr>
      <w:bookmarkStart w:id="1" w:name="_Toc188879183"/>
      <w:r w:rsidRPr="00725212">
        <w:rPr>
          <w:rFonts w:ascii="Times New Roman" w:eastAsia="Times New Roman" w:hAnsi="Times New Roman" w:cs="Times New Roman"/>
          <w:b/>
          <w:color w:val="000000"/>
          <w:sz w:val="24"/>
          <w:szCs w:val="24"/>
        </w:rPr>
        <w:t>1.ÖĞRENCİLER</w:t>
      </w:r>
      <w:bookmarkEnd w:id="1"/>
      <w:r w:rsidRPr="00725212">
        <w:rPr>
          <w:rFonts w:ascii="Times New Roman" w:eastAsia="Times New Roman" w:hAnsi="Times New Roman" w:cs="Times New Roman"/>
          <w:b/>
          <w:color w:val="000000"/>
          <w:sz w:val="24"/>
          <w:szCs w:val="24"/>
        </w:rPr>
        <w:t xml:space="preserve"> </w:t>
      </w:r>
    </w:p>
    <w:p w14:paraId="0049E41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1.1-Programa kabul edilen öğrenciler, programın kazandırmayı hedeflediği çıktıları (bilgi, beceri ve davranışları) öngörülen sürede edinebilecek altyapıya sahip olmalıdır. Öğrencilerin kabulünde göz önüne alınan göstergeler iz</w:t>
      </w:r>
      <w:r w:rsidRPr="00725212">
        <w:rPr>
          <w:rFonts w:ascii="Times New Roman" w:eastAsia="Times New Roman" w:hAnsi="Times New Roman" w:cs="Times New Roman"/>
          <w:color w:val="000000"/>
          <w:sz w:val="24"/>
          <w:szCs w:val="24"/>
        </w:rPr>
        <w:t>lenmeli ve bunların yıllara göre gelişimi değerlendirilmelidir.</w:t>
      </w: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49FF5256" w14:textId="77777777">
        <w:tc>
          <w:tcPr>
            <w:tcW w:w="9062" w:type="dxa"/>
            <w:gridSpan w:val="2"/>
          </w:tcPr>
          <w:p w14:paraId="2DBFF6B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Programa kabul edilen öğrenciler, programın kazandırmayı hedeflediği çıktıları (bilgi, beceri ve davranışları) öngörülen sürede edinebilecek altyapıya sahip olmalıdır. Öğrencilerin kabulünde g</w:t>
            </w:r>
            <w:r w:rsidRPr="00725212">
              <w:rPr>
                <w:rFonts w:ascii="Times New Roman" w:eastAsia="Times New Roman" w:hAnsi="Times New Roman" w:cs="Times New Roman"/>
                <w:sz w:val="24"/>
                <w:szCs w:val="24"/>
              </w:rPr>
              <w:t xml:space="preserve">öz önüne alınan göstergeler izlenmeli ve bunların yıllara göre gelişimi değerlendirilmelidir. </w:t>
            </w:r>
          </w:p>
          <w:p w14:paraId="3867777C" w14:textId="77777777" w:rsidR="007E2CB0" w:rsidRPr="00725212" w:rsidRDefault="007E2CB0">
            <w:pPr>
              <w:jc w:val="both"/>
              <w:rPr>
                <w:rFonts w:ascii="Times New Roman" w:eastAsia="Times New Roman" w:hAnsi="Times New Roman" w:cs="Times New Roman"/>
                <w:sz w:val="24"/>
                <w:szCs w:val="24"/>
              </w:rPr>
            </w:pPr>
          </w:p>
          <w:p w14:paraId="745FA516"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Eğitim Fakültesi BÖTE Bölümü BÖTE Programına öğrenci kabulleri, Yükseköğretim Kurulu (YÖK), Öğrenci Seçme ve Yerleştirme Mer</w:t>
            </w:r>
            <w:r w:rsidRPr="00725212">
              <w:rPr>
                <w:rFonts w:ascii="Times New Roman" w:eastAsia="Times New Roman" w:hAnsi="Times New Roman" w:cs="Times New Roman"/>
                <w:sz w:val="24"/>
                <w:szCs w:val="24"/>
              </w:rPr>
              <w:t>kezi (ÖSYM) Başkanlığı ile Rektörlük tarafından belirlenen ilkeler ve akademik takvim ile ilan edilen tarihler arasında, istenen belgeler ile fakültemiz öğrenci işleri birimine yapılmaktadır. Programımızın eğitim dili Türkçe olup yabancı dil olarak zorunlu</w:t>
            </w:r>
            <w:r w:rsidRPr="00725212">
              <w:rPr>
                <w:rFonts w:ascii="Times New Roman" w:eastAsia="Times New Roman" w:hAnsi="Times New Roman" w:cs="Times New Roman"/>
                <w:sz w:val="24"/>
                <w:szCs w:val="24"/>
              </w:rPr>
              <w:t xml:space="preserve"> İngilizce ve seçmeli mesleki yabancı dil (İngilizce) dersleri bulunmaktadır. Bilgisayar ve Öğretim Teknolojileri Öğretmenliği programına kaydolan öğrenciler, programdan mezun olabilmek için öngörülen müfredattaki tüm dersleri almak zorundadırlar. Öğrencil</w:t>
            </w:r>
            <w:r w:rsidRPr="00725212">
              <w:rPr>
                <w:rFonts w:ascii="Times New Roman" w:eastAsia="Times New Roman" w:hAnsi="Times New Roman" w:cs="Times New Roman"/>
                <w:sz w:val="24"/>
                <w:szCs w:val="24"/>
              </w:rPr>
              <w:t>erimiz mezun olmadan önce Öğretmenlik Uygulaması 1 ve 2 dersleriyle okullarda staj yapmak zorundadırlar. Bilgisayar ve Öğretim Teknolojileri Öğretmenliği programından mezun olan öğrenciler kamu ve özel sektör işletmelerinde çalışma olanaklarına sahiptirler</w:t>
            </w:r>
            <w:r w:rsidRPr="00725212">
              <w:rPr>
                <w:rFonts w:ascii="Times New Roman" w:eastAsia="Times New Roman" w:hAnsi="Times New Roman" w:cs="Times New Roman"/>
                <w:sz w:val="24"/>
                <w:szCs w:val="24"/>
              </w:rPr>
              <w:t xml:space="preserve">. Mezunlarımız MEB’e bağlı okullarda Bilişim Teknolojileri Öğretmeni olarak, özel sektörde ise öğretim tasarımcısı, grafiker, çoklu ortam tasarımcısı, içerik geliştirme uzmanı, yazılımcı vb. pozisyonlarda çalışabilmektedirler. </w:t>
            </w:r>
            <w:r w:rsidRPr="00725212">
              <w:rPr>
                <w:rFonts w:ascii="Times New Roman" w:eastAsia="Times New Roman" w:hAnsi="Times New Roman" w:cs="Times New Roman"/>
                <w:sz w:val="24"/>
                <w:szCs w:val="24"/>
              </w:rPr>
              <w:lastRenderedPageBreak/>
              <w:t>Programımız bu kapsamda mezun</w:t>
            </w:r>
            <w:r w:rsidRPr="00725212">
              <w:rPr>
                <w:rFonts w:ascii="Times New Roman" w:eastAsia="Times New Roman" w:hAnsi="Times New Roman" w:cs="Times New Roman"/>
                <w:sz w:val="24"/>
                <w:szCs w:val="24"/>
              </w:rPr>
              <w:t>larının, nitelikli biçimde yetişmiş işgücü potansiyeli olarak, çalışacakları sektörle ilgili ulusal ve uluslararası platformda yaşanan güncel gelişmeleri takip eden, iletişim becerisi yüksek, özgüveni tam, girişimci ve yenilikçi uzmanlar olarak hizmet verm</w:t>
            </w:r>
            <w:r w:rsidRPr="00725212">
              <w:rPr>
                <w:rFonts w:ascii="Times New Roman" w:eastAsia="Times New Roman" w:hAnsi="Times New Roman" w:cs="Times New Roman"/>
                <w:sz w:val="24"/>
                <w:szCs w:val="24"/>
              </w:rPr>
              <w:t xml:space="preserve">elerini hedeflemektedir. </w:t>
            </w:r>
          </w:p>
          <w:p w14:paraId="144D436B" w14:textId="77777777" w:rsidR="007E2CB0" w:rsidRPr="00725212" w:rsidRDefault="007E2CB0">
            <w:pPr>
              <w:jc w:val="both"/>
              <w:rPr>
                <w:rFonts w:ascii="Times New Roman" w:eastAsia="Times New Roman" w:hAnsi="Times New Roman" w:cs="Times New Roman"/>
                <w:sz w:val="24"/>
                <w:szCs w:val="24"/>
              </w:rPr>
            </w:pPr>
          </w:p>
          <w:p w14:paraId="73200E40"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Bilgisayar ve Öğretim Teknolojileri Öğretmenliği programı 1998 yılında öğrenci almaya başlamış ve ilk mezunlarını 2002 yılında vermiştir. Ayrıca programımızın son 10 yıla ait taban ve tavan puan verileri üniversitemiz öğrenci işl</w:t>
            </w:r>
            <w:r w:rsidRPr="00725212">
              <w:rPr>
                <w:rFonts w:ascii="Times New Roman" w:eastAsia="Times New Roman" w:hAnsi="Times New Roman" w:cs="Times New Roman"/>
                <w:sz w:val="24"/>
                <w:szCs w:val="24"/>
              </w:rPr>
              <w:t>eri daire başkanlığından takip edilebilir.</w:t>
            </w:r>
          </w:p>
          <w:p w14:paraId="2FCF97CD"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3FACD1C0" w14:textId="77777777">
        <w:tc>
          <w:tcPr>
            <w:tcW w:w="9062" w:type="dxa"/>
            <w:gridSpan w:val="2"/>
          </w:tcPr>
          <w:p w14:paraId="6306964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0EC0880D"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hyperlink r:id="rId9">
              <w:r w:rsidRPr="00725212">
                <w:rPr>
                  <w:rFonts w:ascii="Times New Roman" w:eastAsia="Times New Roman" w:hAnsi="Times New Roman" w:cs="Times New Roman"/>
                  <w:color w:val="1155CC"/>
                  <w:sz w:val="24"/>
                  <w:szCs w:val="24"/>
                  <w:u w:val="single"/>
                </w:rPr>
                <w:t>https://ubys.comu.edu.tr/AIS/OutcomeBasedLearning/Home/Index?id=6185</w:t>
              </w:r>
            </w:hyperlink>
            <w:r w:rsidRPr="00725212">
              <w:rPr>
                <w:rFonts w:ascii="Times New Roman" w:eastAsia="Times New Roman" w:hAnsi="Times New Roman" w:cs="Times New Roman"/>
                <w:sz w:val="24"/>
                <w:szCs w:val="24"/>
              </w:rPr>
              <w:t xml:space="preserve"> </w:t>
            </w:r>
          </w:p>
          <w:p w14:paraId="0B30152C"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hyperlink r:id="rId10">
              <w:r w:rsidRPr="00725212">
                <w:rPr>
                  <w:rFonts w:ascii="Times New Roman" w:eastAsia="Times New Roman" w:hAnsi="Times New Roman" w:cs="Times New Roman"/>
                  <w:color w:val="1155CC"/>
                  <w:sz w:val="24"/>
                  <w:szCs w:val="24"/>
                  <w:u w:val="single"/>
                </w:rPr>
                <w:t>https://ubys.comu.edu.tr/BIP/BusinessIntelligence/Home/Index</w:t>
              </w:r>
            </w:hyperlink>
            <w:r w:rsidRPr="00725212">
              <w:rPr>
                <w:rFonts w:ascii="Times New Roman" w:eastAsia="Times New Roman" w:hAnsi="Times New Roman" w:cs="Times New Roman"/>
                <w:sz w:val="24"/>
                <w:szCs w:val="24"/>
              </w:rPr>
              <w:t xml:space="preserve"> </w:t>
            </w:r>
          </w:p>
          <w:p w14:paraId="4EA8E02C"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274E671" w14:textId="77777777">
        <w:tc>
          <w:tcPr>
            <w:tcW w:w="1413" w:type="dxa"/>
          </w:tcPr>
          <w:p w14:paraId="63F77D74"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2894A8A7"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6A16DC84"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w:t>
            </w:r>
            <w:r w:rsidRPr="00725212">
              <w:rPr>
                <w:rFonts w:ascii="Times New Roman" w:eastAsia="Times New Roman" w:hAnsi="Times New Roman" w:cs="Times New Roman"/>
                <w:color w:val="000000"/>
                <w:sz w:val="24"/>
                <w:szCs w:val="24"/>
              </w:rPr>
              <w:t>lama</w:t>
            </w:r>
          </w:p>
          <w:p w14:paraId="0A16A998"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79B935B2" w14:textId="77777777" w:rsidR="007E2CB0" w:rsidRPr="00725212" w:rsidRDefault="007E2CB0">
      <w:pPr>
        <w:jc w:val="both"/>
        <w:rPr>
          <w:rFonts w:ascii="Times New Roman" w:eastAsia="Times New Roman" w:hAnsi="Times New Roman" w:cs="Times New Roman"/>
          <w:b/>
          <w:color w:val="000000"/>
          <w:sz w:val="24"/>
          <w:szCs w:val="24"/>
        </w:rPr>
      </w:pPr>
    </w:p>
    <w:p w14:paraId="514DD3C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1.2-Yatay ve dikey geçişle öğrenci kabulü, çift ana dal, yan dal ve öğrenci değişimi uygulamaları ile başka kurumlarda ve/veya programlarda alınmış dersler ve kazanılmış kredilerin değerlendirilmesinde uygulanan politikalar ayrıntılı olarak tanımlanmış ve </w:t>
      </w:r>
      <w:r w:rsidRPr="00725212">
        <w:rPr>
          <w:rFonts w:ascii="Times New Roman" w:eastAsia="Times New Roman" w:hAnsi="Times New Roman" w:cs="Times New Roman"/>
          <w:color w:val="000000"/>
          <w:sz w:val="24"/>
          <w:szCs w:val="24"/>
        </w:rPr>
        <w:t>uygulanıyor olmalıdır.</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0D043A6F" w14:textId="77777777">
        <w:tc>
          <w:tcPr>
            <w:tcW w:w="9062" w:type="dxa"/>
            <w:gridSpan w:val="2"/>
          </w:tcPr>
          <w:p w14:paraId="31C2DC67"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Tüm yatay geçişler, 24/4/2010 tarihli ve 27561 sayılı Resmî Gazete’ de yayımlanan Yükseköğretim Kurumlarında </w:t>
            </w:r>
            <w:proofErr w:type="spellStart"/>
            <w:r w:rsidRPr="00725212">
              <w:rPr>
                <w:rFonts w:ascii="Times New Roman" w:eastAsia="Times New Roman" w:hAnsi="Times New Roman" w:cs="Times New Roman"/>
                <w:sz w:val="24"/>
                <w:szCs w:val="24"/>
              </w:rPr>
              <w:t>Önlisans</w:t>
            </w:r>
            <w:proofErr w:type="spellEnd"/>
            <w:r w:rsidRPr="00725212">
              <w:rPr>
                <w:rFonts w:ascii="Times New Roman" w:eastAsia="Times New Roman" w:hAnsi="Times New Roman" w:cs="Times New Roman"/>
                <w:sz w:val="24"/>
                <w:szCs w:val="24"/>
              </w:rPr>
              <w:t xml:space="preserve"> ve Lisans Düzeyindeki Programlar Arasında Geçiş, Çift </w:t>
            </w:r>
            <w:proofErr w:type="spellStart"/>
            <w:r w:rsidRPr="00725212">
              <w:rPr>
                <w:rFonts w:ascii="Times New Roman" w:eastAsia="Times New Roman" w:hAnsi="Times New Roman" w:cs="Times New Roman"/>
                <w:sz w:val="24"/>
                <w:szCs w:val="24"/>
              </w:rPr>
              <w:t>Anadal</w:t>
            </w:r>
            <w:proofErr w:type="spellEnd"/>
            <w:r w:rsidRPr="00725212">
              <w:rPr>
                <w:rFonts w:ascii="Times New Roman" w:eastAsia="Times New Roman" w:hAnsi="Times New Roman" w:cs="Times New Roman"/>
                <w:sz w:val="24"/>
                <w:szCs w:val="24"/>
              </w:rPr>
              <w:t xml:space="preserve">, Yan Dal ile Kurumlar Arası Kredi Transferi Yapılması </w:t>
            </w:r>
            <w:r w:rsidRPr="00725212">
              <w:rPr>
                <w:rFonts w:ascii="Times New Roman" w:eastAsia="Times New Roman" w:hAnsi="Times New Roman" w:cs="Times New Roman"/>
                <w:sz w:val="24"/>
                <w:szCs w:val="24"/>
              </w:rPr>
              <w:t xml:space="preserve">Esaslarına İlişkin Yönetmelik hükümlerine göre yapılır. </w:t>
            </w:r>
            <w:proofErr w:type="spellStart"/>
            <w:r w:rsidRPr="00725212">
              <w:rPr>
                <w:rFonts w:ascii="Times New Roman" w:eastAsia="Times New Roman" w:hAnsi="Times New Roman" w:cs="Times New Roman"/>
                <w:sz w:val="24"/>
                <w:szCs w:val="24"/>
              </w:rPr>
              <w:t>ÇOMÜ’ye</w:t>
            </w:r>
            <w:proofErr w:type="spellEnd"/>
            <w:r w:rsidRPr="00725212">
              <w:rPr>
                <w:rFonts w:ascii="Times New Roman" w:eastAsia="Times New Roman" w:hAnsi="Times New Roman" w:cs="Times New Roman"/>
                <w:sz w:val="24"/>
                <w:szCs w:val="24"/>
              </w:rPr>
              <w:t xml:space="preserve"> bağlı fakülte, yüksekokul ve bölümler arası yatay geçişler ise, Yükseköğretim Kurumlarında </w:t>
            </w:r>
            <w:proofErr w:type="spellStart"/>
            <w:r w:rsidRPr="00725212">
              <w:rPr>
                <w:rFonts w:ascii="Times New Roman" w:eastAsia="Times New Roman" w:hAnsi="Times New Roman" w:cs="Times New Roman"/>
                <w:sz w:val="24"/>
                <w:szCs w:val="24"/>
              </w:rPr>
              <w:t>Önlisans</w:t>
            </w:r>
            <w:proofErr w:type="spellEnd"/>
            <w:r w:rsidRPr="00725212">
              <w:rPr>
                <w:rFonts w:ascii="Times New Roman" w:eastAsia="Times New Roman" w:hAnsi="Times New Roman" w:cs="Times New Roman"/>
                <w:sz w:val="24"/>
                <w:szCs w:val="24"/>
              </w:rPr>
              <w:t xml:space="preserve"> ve Lisans Düzeyindeki Programlar Arasında Geçiş, Çift </w:t>
            </w:r>
            <w:proofErr w:type="spellStart"/>
            <w:r w:rsidRPr="00725212">
              <w:rPr>
                <w:rFonts w:ascii="Times New Roman" w:eastAsia="Times New Roman" w:hAnsi="Times New Roman" w:cs="Times New Roman"/>
                <w:sz w:val="24"/>
                <w:szCs w:val="24"/>
              </w:rPr>
              <w:t>Anadal</w:t>
            </w:r>
            <w:proofErr w:type="spellEnd"/>
            <w:r w:rsidRPr="00725212">
              <w:rPr>
                <w:rFonts w:ascii="Times New Roman" w:eastAsia="Times New Roman" w:hAnsi="Times New Roman" w:cs="Times New Roman"/>
                <w:sz w:val="24"/>
                <w:szCs w:val="24"/>
              </w:rPr>
              <w:t>, Yan Dal ile Kurumlar Arası Kre</w:t>
            </w:r>
            <w:r w:rsidRPr="00725212">
              <w:rPr>
                <w:rFonts w:ascii="Times New Roman" w:eastAsia="Times New Roman" w:hAnsi="Times New Roman" w:cs="Times New Roman"/>
                <w:sz w:val="24"/>
                <w:szCs w:val="24"/>
              </w:rPr>
              <w:t>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w:t>
            </w:r>
            <w:r w:rsidRPr="00725212">
              <w:rPr>
                <w:rFonts w:ascii="Times New Roman" w:eastAsia="Times New Roman" w:hAnsi="Times New Roman" w:cs="Times New Roman"/>
                <w:sz w:val="24"/>
                <w:szCs w:val="24"/>
              </w:rPr>
              <w:t>lır. Toplam süre, kanunla belirtilen süreyi aşamaz.</w:t>
            </w:r>
          </w:p>
          <w:p w14:paraId="1B8E241A" w14:textId="77777777" w:rsidR="007E2CB0" w:rsidRPr="00725212" w:rsidRDefault="007E2CB0">
            <w:pPr>
              <w:jc w:val="both"/>
              <w:rPr>
                <w:rFonts w:ascii="Times New Roman" w:eastAsia="Times New Roman" w:hAnsi="Times New Roman" w:cs="Times New Roman"/>
                <w:sz w:val="24"/>
                <w:szCs w:val="24"/>
              </w:rPr>
            </w:pPr>
          </w:p>
          <w:p w14:paraId="370BB44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Diğer bir yükseköğretim kurumunda öğrenci iken, ÖSYM tarafından yapılan merkezi yerleştirme sınavı veya başarı duruma göre yatay geçiş ile Bilgisayar ve Öğretim Teknolojileri Öğretmenliği programına kayı</w:t>
            </w:r>
            <w:r w:rsidRPr="00725212">
              <w:rPr>
                <w:rFonts w:ascii="Times New Roman" w:eastAsia="Times New Roman" w:hAnsi="Times New Roman" w:cs="Times New Roman"/>
                <w:sz w:val="24"/>
                <w:szCs w:val="24"/>
              </w:rPr>
              <w:t xml:space="preserve">t yaptırdığı takdirde daha önce kayıtlı bulundukları yükseköğretim kurumunda CC ile başarılı oldukları dersler için, öğrenimine başladıkları ilk yarıyılın ilk haftasında öğrenci işlerine başvurarak, bu derslerin muafiyeti talebinde bulunabilirler. Fakülte </w:t>
            </w:r>
            <w:r w:rsidRPr="00725212">
              <w:rPr>
                <w:rFonts w:ascii="Times New Roman" w:eastAsia="Times New Roman" w:hAnsi="Times New Roman" w:cs="Times New Roman"/>
                <w:sz w:val="24"/>
                <w:szCs w:val="24"/>
              </w:rPr>
              <w:t>dekanlığı muafiyet talebinde bulunan öğrencinin, daha önce almış olduğu dersleri, ilgili program danışmanının görüşünü alarak hangi derslerden denklik nedeni ile geçmiş kabul edileceğini onaylar. Bu şekilde kaydı yapılan bir öğrenci, intibak ettirildiği ya</w:t>
            </w:r>
            <w:r w:rsidRPr="00725212">
              <w:rPr>
                <w:rFonts w:ascii="Times New Roman" w:eastAsia="Times New Roman" w:hAnsi="Times New Roman" w:cs="Times New Roman"/>
                <w:sz w:val="24"/>
                <w:szCs w:val="24"/>
              </w:rPr>
              <w:t xml:space="preserve">rıyıldan önceki yarıyıla ait olan ve muaf olmadığı dersleri tamamlamak zorundadır. Öğrencilerin Üniversite dışındaki örgün öğretim programlarında daha önceden başardığı ve muaf olduğu ders/dersler ÇOMÜ </w:t>
            </w:r>
            <w:proofErr w:type="spellStart"/>
            <w:r w:rsidRPr="00725212">
              <w:rPr>
                <w:rFonts w:ascii="Times New Roman" w:eastAsia="Times New Roman" w:hAnsi="Times New Roman" w:cs="Times New Roman"/>
                <w:sz w:val="24"/>
                <w:szCs w:val="24"/>
              </w:rPr>
              <w:t>Önlisans</w:t>
            </w:r>
            <w:proofErr w:type="spellEnd"/>
            <w:r w:rsidRPr="00725212">
              <w:rPr>
                <w:rFonts w:ascii="Times New Roman" w:eastAsia="Times New Roman" w:hAnsi="Times New Roman" w:cs="Times New Roman"/>
                <w:sz w:val="24"/>
                <w:szCs w:val="24"/>
              </w:rPr>
              <w:t>- Lisans Eğitim, Öğretim ve Sınav Yönetmeliğin</w:t>
            </w:r>
            <w:r w:rsidRPr="00725212">
              <w:rPr>
                <w:rFonts w:ascii="Times New Roman" w:eastAsia="Times New Roman" w:hAnsi="Times New Roman" w:cs="Times New Roman"/>
                <w:sz w:val="24"/>
                <w:szCs w:val="24"/>
              </w:rPr>
              <w:t>in 22. maddesinde yer alan Sınavların Değerlendirilmesi ve Notların Değerlendirilmesine göre dönüştürülerek DNO ve GNO hesabına katılır. Bu süre azami süreden düşülür ve öğrenci programında derslerini bu kalan süre içerisinde tamamlar.</w:t>
            </w:r>
          </w:p>
          <w:p w14:paraId="570F5EBB" w14:textId="77777777" w:rsidR="007E2CB0" w:rsidRPr="00725212" w:rsidRDefault="007E2CB0">
            <w:pPr>
              <w:jc w:val="both"/>
              <w:rPr>
                <w:rFonts w:ascii="Times New Roman" w:eastAsia="Times New Roman" w:hAnsi="Times New Roman" w:cs="Times New Roman"/>
                <w:sz w:val="24"/>
                <w:szCs w:val="24"/>
              </w:rPr>
            </w:pPr>
          </w:p>
          <w:p w14:paraId="03B21776"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Herhangi bir yüksek</w:t>
            </w:r>
            <w:r w:rsidRPr="00725212">
              <w:rPr>
                <w:rFonts w:ascii="Times New Roman" w:eastAsia="Times New Roman" w:hAnsi="Times New Roman" w:cs="Times New Roman"/>
                <w:sz w:val="24"/>
                <w:szCs w:val="24"/>
              </w:rPr>
              <w:t>öğretim kurumundan mezun olan, kayıt sildiren, bir yükseköğretim kurumuna kayıtlı iken Ölçme, Seçme ve Yerleştirme Merkezi tarafından yapılan sınavlar sonucu veya özel yetenek sınavları sonucu üniversitemize kayıt yaptıran ve muafiyet talebinde bulunanları</w:t>
            </w:r>
            <w:r w:rsidRPr="00725212">
              <w:rPr>
                <w:rFonts w:ascii="Times New Roman" w:eastAsia="Times New Roman" w:hAnsi="Times New Roman" w:cs="Times New Roman"/>
                <w:sz w:val="24"/>
                <w:szCs w:val="24"/>
              </w:rPr>
              <w:t xml:space="preserve">n, ilgili yönetim kurullarınca değerlendirilmesi yapılır ve muafiyet talebi uygun görülen öğrencilerin muaf tutulduğu derslerinin başarı notları, bu Yönetmeliğin </w:t>
            </w:r>
            <w:proofErr w:type="gramStart"/>
            <w:r w:rsidRPr="00725212">
              <w:rPr>
                <w:rFonts w:ascii="Times New Roman" w:eastAsia="Times New Roman" w:hAnsi="Times New Roman" w:cs="Times New Roman"/>
                <w:sz w:val="24"/>
                <w:szCs w:val="24"/>
              </w:rPr>
              <w:t xml:space="preserve">22 </w:t>
            </w:r>
            <w:proofErr w:type="spellStart"/>
            <w:r w:rsidRPr="00725212">
              <w:rPr>
                <w:rFonts w:ascii="Times New Roman" w:eastAsia="Times New Roman" w:hAnsi="Times New Roman" w:cs="Times New Roman"/>
                <w:sz w:val="24"/>
                <w:szCs w:val="24"/>
              </w:rPr>
              <w:t>nci</w:t>
            </w:r>
            <w:proofErr w:type="spellEnd"/>
            <w:proofErr w:type="gramEnd"/>
            <w:r w:rsidRPr="00725212">
              <w:rPr>
                <w:rFonts w:ascii="Times New Roman" w:eastAsia="Times New Roman" w:hAnsi="Times New Roman" w:cs="Times New Roman"/>
                <w:sz w:val="24"/>
                <w:szCs w:val="24"/>
              </w:rPr>
              <w:t xml:space="preserve"> maddesindeki başarı notuna dönüştürülür. Bunun sonucunda genel not ortalaması 2.00 ve ü</w:t>
            </w:r>
            <w:r w:rsidRPr="00725212">
              <w:rPr>
                <w:rFonts w:ascii="Times New Roman" w:eastAsia="Times New Roman" w:hAnsi="Times New Roman" w:cs="Times New Roman"/>
                <w:sz w:val="24"/>
                <w:szCs w:val="24"/>
              </w:rPr>
              <w:t>zerinde olan öğrencilerden üst yarıyıldan ders almak isteyenlerin, bulunduğu yarıyıldan muaf tutulduğu derslerin toplam kredisinin programdaki o yarıyılın toplam kredisinin en az yarısı olması halinde; intibak ettirildiği yarıyıl ve önceki yarıyıllarda alm</w:t>
            </w:r>
            <w:r w:rsidRPr="00725212">
              <w:rPr>
                <w:rFonts w:ascii="Times New Roman" w:eastAsia="Times New Roman" w:hAnsi="Times New Roman" w:cs="Times New Roman"/>
                <w:sz w:val="24"/>
                <w:szCs w:val="24"/>
              </w:rPr>
              <w:t xml:space="preserve">adığı ve başarısız olduğu dersler </w:t>
            </w:r>
            <w:proofErr w:type="gramStart"/>
            <w:r w:rsidRPr="00725212">
              <w:rPr>
                <w:rFonts w:ascii="Times New Roman" w:eastAsia="Times New Roman" w:hAnsi="Times New Roman" w:cs="Times New Roman"/>
                <w:sz w:val="24"/>
                <w:szCs w:val="24"/>
              </w:rPr>
              <w:t>ile birlikte</w:t>
            </w:r>
            <w:proofErr w:type="gramEnd"/>
            <w:r w:rsidRPr="00725212">
              <w:rPr>
                <w:rFonts w:ascii="Times New Roman" w:eastAsia="Times New Roman" w:hAnsi="Times New Roman" w:cs="Times New Roman"/>
                <w:sz w:val="24"/>
                <w:szCs w:val="24"/>
              </w:rPr>
              <w:t xml:space="preserve"> bir üst yarıyıldan ders alabilmeleri konusunda fakülte yönetim kurulumuz yetkilidir. Muafiyet kararının alındığı yarıyılda başvurması halinde, muaf olduğu dersi/dersleri almak isteyen öğrenci tekrar alabilir. </w:t>
            </w:r>
          </w:p>
          <w:p w14:paraId="623AB014" w14:textId="77777777" w:rsidR="007E2CB0" w:rsidRPr="00725212" w:rsidRDefault="007E2CB0">
            <w:pPr>
              <w:jc w:val="both"/>
              <w:rPr>
                <w:rFonts w:ascii="Times New Roman" w:eastAsia="Times New Roman" w:hAnsi="Times New Roman" w:cs="Times New Roman"/>
                <w:sz w:val="24"/>
                <w:szCs w:val="24"/>
              </w:rPr>
            </w:pPr>
          </w:p>
          <w:p w14:paraId="0081E189"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Öğrencinin üst yarıyıldan ders almış olması üst yarıyılda olduğu anlamına gelmez. Müfredatta zorunlu olan dersler için muafiyet sınavları, her dönemin başında İngilizce I ve II dersleri için de yapılmaktadır. Söz konusu sınavlardan geçer not alan öğrenci</w:t>
            </w:r>
            <w:r w:rsidRPr="00725212">
              <w:rPr>
                <w:rFonts w:ascii="Times New Roman" w:eastAsia="Times New Roman" w:hAnsi="Times New Roman" w:cs="Times New Roman"/>
                <w:sz w:val="24"/>
                <w:szCs w:val="24"/>
              </w:rPr>
              <w:t xml:space="preserve">ler müfredattaki ilgili dersten muaf olmakta ve notları öğrencilerin transkriptlerine işlenmektedir. Bu yatay geçiş uygulamalarının dışında programımızda aktif biçimde uygulanan çift </w:t>
            </w:r>
            <w:proofErr w:type="spellStart"/>
            <w:r w:rsidRPr="00725212">
              <w:rPr>
                <w:rFonts w:ascii="Times New Roman" w:eastAsia="Times New Roman" w:hAnsi="Times New Roman" w:cs="Times New Roman"/>
                <w:sz w:val="24"/>
                <w:szCs w:val="24"/>
              </w:rPr>
              <w:t>anadal</w:t>
            </w:r>
            <w:proofErr w:type="spellEnd"/>
            <w:r w:rsidRPr="00725212">
              <w:rPr>
                <w:rFonts w:ascii="Times New Roman" w:eastAsia="Times New Roman" w:hAnsi="Times New Roman" w:cs="Times New Roman"/>
                <w:sz w:val="24"/>
                <w:szCs w:val="24"/>
              </w:rPr>
              <w:t>, yan dal ve öğrenci değişim uygulamaları henüz bulunmamaktadır.</w:t>
            </w:r>
          </w:p>
          <w:p w14:paraId="11B5F853"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6F8D868" w14:textId="77777777">
        <w:tc>
          <w:tcPr>
            <w:tcW w:w="9062" w:type="dxa"/>
            <w:gridSpan w:val="2"/>
          </w:tcPr>
          <w:p w14:paraId="76426EB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6D9ED92E"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hyperlink r:id="rId11">
              <w:r w:rsidRPr="00725212">
                <w:rPr>
                  <w:rFonts w:ascii="Times New Roman" w:eastAsia="Times New Roman" w:hAnsi="Times New Roman" w:cs="Times New Roman"/>
                  <w:color w:val="1155CC"/>
                  <w:sz w:val="24"/>
                  <w:szCs w:val="24"/>
                  <w:u w:val="single"/>
                </w:rPr>
                <w:t>https://www.mevzuat.gov.tr/mevzuat?MevzuatNo=13948&amp;MevzuatTur=7&amp;MevzuatTertip=5</w:t>
              </w:r>
            </w:hyperlink>
            <w:r w:rsidRPr="00725212">
              <w:rPr>
                <w:rFonts w:ascii="Times New Roman" w:eastAsia="Times New Roman" w:hAnsi="Times New Roman" w:cs="Times New Roman"/>
                <w:sz w:val="24"/>
                <w:szCs w:val="24"/>
              </w:rPr>
              <w:t xml:space="preserve"> </w:t>
            </w:r>
          </w:p>
          <w:p w14:paraId="01FEA8D5" w14:textId="77777777" w:rsidR="007E2CB0" w:rsidRPr="00725212" w:rsidRDefault="00041FC3">
            <w:pPr>
              <w:pBdr>
                <w:top w:val="nil"/>
                <w:left w:val="nil"/>
                <w:bottom w:val="nil"/>
                <w:right w:val="nil"/>
                <w:between w:val="nil"/>
              </w:pBdr>
              <w:jc w:val="both"/>
              <w:rPr>
                <w:rFonts w:ascii="Times New Roman" w:eastAsia="Times New Roman" w:hAnsi="Times New Roman" w:cs="Times New Roman"/>
                <w:b/>
                <w:color w:val="0066CC"/>
                <w:sz w:val="24"/>
                <w:szCs w:val="24"/>
                <w:u w:val="single"/>
              </w:rPr>
            </w:pPr>
            <w:hyperlink r:id="rId12">
              <w:r w:rsidRPr="00725212">
                <w:rPr>
                  <w:rFonts w:ascii="Times New Roman" w:eastAsia="Times New Roman" w:hAnsi="Times New Roman" w:cs="Times New Roman"/>
                  <w:color w:val="1155CC"/>
                  <w:sz w:val="24"/>
                  <w:szCs w:val="24"/>
                  <w:u w:val="single"/>
                </w:rPr>
                <w:t>https://www.mevzuat.gov.tr/mevzuat?MevzuatNo=19649&amp;MevzuatTur=8&amp;MevzuatTertip=5</w:t>
              </w:r>
            </w:hyperlink>
            <w:r w:rsidRPr="00725212">
              <w:rPr>
                <w:rFonts w:ascii="Times New Roman" w:eastAsia="Times New Roman" w:hAnsi="Times New Roman" w:cs="Times New Roman"/>
                <w:sz w:val="24"/>
                <w:szCs w:val="24"/>
              </w:rPr>
              <w:t xml:space="preserve"> </w:t>
            </w:r>
          </w:p>
          <w:p w14:paraId="219FB53E"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23B6750" w14:textId="77777777">
        <w:tc>
          <w:tcPr>
            <w:tcW w:w="1413" w:type="dxa"/>
          </w:tcPr>
          <w:p w14:paraId="1392BFD6"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7FD6351A"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57C027C5"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01C29E31"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5BF733AB" w14:textId="77777777" w:rsidR="007E2CB0" w:rsidRPr="00725212" w:rsidRDefault="007E2CB0">
      <w:pPr>
        <w:jc w:val="both"/>
        <w:rPr>
          <w:rFonts w:ascii="Times New Roman" w:eastAsia="Times New Roman" w:hAnsi="Times New Roman" w:cs="Times New Roman"/>
          <w:color w:val="000000"/>
          <w:sz w:val="24"/>
          <w:szCs w:val="24"/>
        </w:rPr>
      </w:pPr>
    </w:p>
    <w:p w14:paraId="3585FC2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1.3-Kurum ve/veya program tarafından başka kurumlarla yapılacak anlaşmalar ve kurulacak ortaklıklar ile öğrenci hareketliliğini teşvik edecek ve sağlayacak önlemler alınmalıdır.</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BEFC7E0" w14:textId="77777777">
        <w:tc>
          <w:tcPr>
            <w:tcW w:w="9062" w:type="dxa"/>
            <w:gridSpan w:val="2"/>
          </w:tcPr>
          <w:p w14:paraId="7027B75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Programımızdaki öğrenciler, yabancı dil, mülakat, not ortalaması gibi istenen </w:t>
            </w:r>
            <w:r w:rsidRPr="00725212">
              <w:rPr>
                <w:rFonts w:ascii="Times New Roman" w:eastAsia="Times New Roman" w:hAnsi="Times New Roman" w:cs="Times New Roman"/>
                <w:sz w:val="24"/>
                <w:szCs w:val="24"/>
              </w:rPr>
              <w:t>şartları yerine getirdikleri takdirde lisans eğitimlerinin belirli bir döneminde başka bir yükseköğretim kurumunda yurt içi (Farabi) ve yurt dışı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öğrenci programları ile eğitim görebilirler. Üniversitemizin ise bu konuda anlaşmalı olduğu üniversi</w:t>
            </w:r>
            <w:r w:rsidRPr="00725212">
              <w:rPr>
                <w:rFonts w:ascii="Times New Roman" w:eastAsia="Times New Roman" w:hAnsi="Times New Roman" w:cs="Times New Roman"/>
                <w:sz w:val="24"/>
                <w:szCs w:val="24"/>
              </w:rPr>
              <w:t xml:space="preserve">teler bulunmaktadır. Bunlara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ve Dış ilişkiler Koordinatörlüğü web sitemizden aktif olarak ulaşılmaktadır. Ayrıca fakültemizde öğrenci değişim programlarıyla da ilgili bir koordinatörlük bulunmakta ve öğrencilerimiz aktif olarak buradan ve kendi pro</w:t>
            </w:r>
            <w:r w:rsidRPr="00725212">
              <w:rPr>
                <w:rFonts w:ascii="Times New Roman" w:eastAsia="Times New Roman" w:hAnsi="Times New Roman" w:cs="Times New Roman"/>
                <w:sz w:val="24"/>
                <w:szCs w:val="24"/>
              </w:rPr>
              <w:t xml:space="preserve">gram danışmanlarından destek almaktadır. </w:t>
            </w:r>
          </w:p>
          <w:p w14:paraId="3EB07305" w14:textId="77777777" w:rsidR="007E2CB0" w:rsidRPr="00725212" w:rsidRDefault="007E2CB0">
            <w:pPr>
              <w:jc w:val="both"/>
              <w:rPr>
                <w:rFonts w:ascii="Times New Roman" w:eastAsia="Times New Roman" w:hAnsi="Times New Roman" w:cs="Times New Roman"/>
                <w:sz w:val="24"/>
                <w:szCs w:val="24"/>
              </w:rPr>
            </w:pPr>
          </w:p>
          <w:p w14:paraId="1239638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Farabi programı, Yükseköğretim Kurumları Arasında Öğrenci ve Öğretim Üyesi Değişim Programı, üniversite ve yüksek teknoloji enstitüleri bünyesinde ön lisans, lisans, yüksek lisans ve doktora düzeyinde eğitim-öğret</w:t>
            </w:r>
            <w:r w:rsidRPr="00725212">
              <w:rPr>
                <w:rFonts w:ascii="Times New Roman" w:eastAsia="Times New Roman" w:hAnsi="Times New Roman" w:cs="Times New Roman"/>
                <w:sz w:val="24"/>
                <w:szCs w:val="24"/>
              </w:rPr>
              <w:t>im yapan yükseköğretim kurumları arasında öğrenci ve öğretim üyesi değişim programıdır. Farabi Değişim Programı, öğrenci veya öğretim üyelerinin bir veya iki yarıyıl süresince kendi kurumlarının dışında bir yükseköğretim kurumunda eğitim ve öğretim faaliye</w:t>
            </w:r>
            <w:r w:rsidRPr="00725212">
              <w:rPr>
                <w:rFonts w:ascii="Times New Roman" w:eastAsia="Times New Roman" w:hAnsi="Times New Roman" w:cs="Times New Roman"/>
                <w:sz w:val="24"/>
                <w:szCs w:val="24"/>
              </w:rPr>
              <w:t xml:space="preserve">tlerine devam etmelerini amaçlamaktadır. Öğrenciler, </w:t>
            </w:r>
            <w:r w:rsidRPr="00725212">
              <w:rPr>
                <w:rFonts w:ascii="Times New Roman" w:eastAsia="Times New Roman" w:hAnsi="Times New Roman" w:cs="Times New Roman"/>
                <w:sz w:val="24"/>
                <w:szCs w:val="24"/>
              </w:rPr>
              <w:lastRenderedPageBreak/>
              <w:t xml:space="preserve">Bilgisayar ve Öğretim Teknolojileri Eğitimi Anabilim Dalı Farabi Değişim Koordinatörlüğünden rahatça bilgi alabilmektedir. </w:t>
            </w:r>
          </w:p>
          <w:p w14:paraId="3EAB19CA" w14:textId="77777777" w:rsidR="007E2CB0" w:rsidRPr="00725212" w:rsidRDefault="007E2CB0">
            <w:pPr>
              <w:jc w:val="both"/>
              <w:rPr>
                <w:rFonts w:ascii="Times New Roman" w:eastAsia="Times New Roman" w:hAnsi="Times New Roman" w:cs="Times New Roman"/>
                <w:sz w:val="24"/>
                <w:szCs w:val="24"/>
              </w:rPr>
            </w:pPr>
          </w:p>
          <w:p w14:paraId="450930A0" w14:textId="77777777" w:rsidR="007E2CB0" w:rsidRPr="00725212" w:rsidRDefault="00041FC3">
            <w:pPr>
              <w:jc w:val="both"/>
              <w:rPr>
                <w:rFonts w:ascii="Times New Roman" w:eastAsia="Times New Roman" w:hAnsi="Times New Roman" w:cs="Times New Roman"/>
                <w:color w:val="000000"/>
                <w:sz w:val="24"/>
                <w:szCs w:val="24"/>
              </w:rPr>
            </w:pP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programı ise Avrupa’daki yükseköğretim kurumlarının birbirleri ile çok</w:t>
            </w:r>
            <w:r w:rsidRPr="00725212">
              <w:rPr>
                <w:rFonts w:ascii="Times New Roman" w:eastAsia="Times New Roman" w:hAnsi="Times New Roman" w:cs="Times New Roman"/>
                <w:sz w:val="24"/>
                <w:szCs w:val="24"/>
              </w:rPr>
              <w:t xml:space="preserve"> yönlü iş birliği yapmalarını teşvik etmeye yönelik Avrupa Birliği'nin bir eğitim programıdır. Yükseköğretim kurumlarının birbirleri ile ortak projeler üretip hayata geçirmeleri, öğrenci, idari ve akademik personel eğişimi yapabilmeleri için hibe niteliğin</w:t>
            </w:r>
            <w:r w:rsidRPr="00725212">
              <w:rPr>
                <w:rFonts w:ascii="Times New Roman" w:eastAsia="Times New Roman" w:hAnsi="Times New Roman" w:cs="Times New Roman"/>
                <w:sz w:val="24"/>
                <w:szCs w:val="24"/>
              </w:rPr>
              <w:t xml:space="preserve">de karşılıksız mali destek sağlamaktadır.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öğrenim hareketliliği, Yükseköğretim öğrencilerinin bir akademik yıl içerisinde eğitimlerinin bir veya iki dönemini Avrupa Birliği üyesi bir ülkedeki anlaşmalı bir yükseköğretim kurumunda gerçekleştirmesi o</w:t>
            </w:r>
            <w:r w:rsidRPr="00725212">
              <w:rPr>
                <w:rFonts w:ascii="Times New Roman" w:eastAsia="Times New Roman" w:hAnsi="Times New Roman" w:cs="Times New Roman"/>
                <w:sz w:val="24"/>
                <w:szCs w:val="24"/>
              </w:rPr>
              <w:t xml:space="preserve">larak tanımlanmaktadır. Değişimin gerçekleşeceği akademik yıl birinci sınıfta okuyan lisans öğrencilerimiz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öğrenim hareketliliğine başvuruda bulunabilmekte, ancak değişim başladığında öğrencilerimizin 1. sınıf öğrencisi olmamaları gerekmektedir. </w:t>
            </w:r>
            <w:proofErr w:type="spellStart"/>
            <w:r w:rsidRPr="00725212">
              <w:rPr>
                <w:rFonts w:ascii="Times New Roman" w:eastAsia="Times New Roman" w:hAnsi="Times New Roman" w:cs="Times New Roman"/>
                <w:sz w:val="24"/>
                <w:szCs w:val="24"/>
              </w:rPr>
              <w:t>Er</w:t>
            </w:r>
            <w:r w:rsidRPr="00725212">
              <w:rPr>
                <w:rFonts w:ascii="Times New Roman" w:eastAsia="Times New Roman" w:hAnsi="Times New Roman" w:cs="Times New Roman"/>
                <w:sz w:val="24"/>
                <w:szCs w:val="24"/>
              </w:rPr>
              <w:t>asmus</w:t>
            </w:r>
            <w:proofErr w:type="spellEnd"/>
            <w:r w:rsidRPr="00725212">
              <w:rPr>
                <w:rFonts w:ascii="Times New Roman" w:eastAsia="Times New Roman" w:hAnsi="Times New Roman" w:cs="Times New Roman"/>
                <w:sz w:val="24"/>
                <w:szCs w:val="24"/>
              </w:rPr>
              <w:t xml:space="preserve"> değişim programına başvurabilmesi için öğrencilerimizin yükseköğretim kurumu bünyesinde örgün eğitim kademelerinin herhangi birinde (birinci, ikinci veya üçüncü kademe) bir yükseköğretim programına kayıtlı, tam zamanlı öğrenci olması gerekmektedir. P</w:t>
            </w:r>
            <w:r w:rsidRPr="00725212">
              <w:rPr>
                <w:rFonts w:ascii="Times New Roman" w:eastAsia="Times New Roman" w:hAnsi="Times New Roman" w:cs="Times New Roman"/>
                <w:sz w:val="24"/>
                <w:szCs w:val="24"/>
              </w:rPr>
              <w:t>rogram öğrencilerimizin kümülatif akademik not ortalamasının (GNO) en az 2.00/4.00 olması gerekmektedir. Başvuru dönemlerinde öğrencilerimiz başvurularını Üniversitemizin web sayfasında (</w:t>
            </w:r>
            <w:hyperlink r:id="rId13">
              <w:r w:rsidRPr="00725212">
                <w:rPr>
                  <w:rFonts w:ascii="Times New Roman" w:eastAsia="Times New Roman" w:hAnsi="Times New Roman" w:cs="Times New Roman"/>
                  <w:color w:val="1155CC"/>
                  <w:sz w:val="24"/>
                  <w:szCs w:val="24"/>
                  <w:u w:val="single"/>
                </w:rPr>
                <w:t>https://erasmus.comu.edu.tr/erasmus-hakkinda/genel-bilgi-r146.html</w:t>
              </w:r>
            </w:hyperlink>
            <w:r w:rsidRPr="00725212">
              <w:rPr>
                <w:rFonts w:ascii="Times New Roman" w:eastAsia="Times New Roman" w:hAnsi="Times New Roman" w:cs="Times New Roman"/>
                <w:sz w:val="24"/>
                <w:szCs w:val="24"/>
              </w:rPr>
              <w:t xml:space="preserve">) yayınlanan link aracılığı ile yapmaktadırlar. Öğrencilerimizin başvuru yapabilmesi için bölümümüz ile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Üniversite Beyannamesi sahibi bir AB Yükseköğretim Kurumu ara</w:t>
            </w:r>
            <w:r w:rsidRPr="00725212">
              <w:rPr>
                <w:rFonts w:ascii="Times New Roman" w:eastAsia="Times New Roman" w:hAnsi="Times New Roman" w:cs="Times New Roman"/>
                <w:sz w:val="24"/>
                <w:szCs w:val="24"/>
              </w:rPr>
              <w:t>sında ilgili akademik yılda (</w:t>
            </w:r>
            <w:proofErr w:type="spellStart"/>
            <w:r w:rsidRPr="00725212">
              <w:rPr>
                <w:rFonts w:ascii="Times New Roman" w:eastAsia="Times New Roman" w:hAnsi="Times New Roman" w:cs="Times New Roman"/>
                <w:sz w:val="24"/>
                <w:szCs w:val="24"/>
              </w:rPr>
              <w:t>örn</w:t>
            </w:r>
            <w:proofErr w:type="spellEnd"/>
            <w:r w:rsidRPr="00725212">
              <w:rPr>
                <w:rFonts w:ascii="Times New Roman" w:eastAsia="Times New Roman" w:hAnsi="Times New Roman" w:cs="Times New Roman"/>
                <w:sz w:val="24"/>
                <w:szCs w:val="24"/>
              </w:rPr>
              <w:t xml:space="preserve">. 2024-2025 Eğitim-Öğretim Yılı için) geçerli olan bir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İkili Anlaşması olması gerekmektedir.</w:t>
            </w:r>
          </w:p>
          <w:p w14:paraId="0C9B4697"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5DE34A58" w14:textId="77777777">
        <w:tc>
          <w:tcPr>
            <w:tcW w:w="9062" w:type="dxa"/>
            <w:gridSpan w:val="2"/>
          </w:tcPr>
          <w:p w14:paraId="78D3BEF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6E527E85" w14:textId="77777777" w:rsidR="007E2CB0" w:rsidRPr="00725212" w:rsidRDefault="00041FC3">
            <w:pPr>
              <w:jc w:val="both"/>
              <w:rPr>
                <w:rFonts w:ascii="Times New Roman" w:eastAsia="Times New Roman" w:hAnsi="Times New Roman" w:cs="Times New Roman"/>
                <w:sz w:val="24"/>
                <w:szCs w:val="24"/>
              </w:rPr>
            </w:pPr>
            <w:hyperlink r:id="rId14">
              <w:r w:rsidRPr="00725212">
                <w:rPr>
                  <w:rFonts w:ascii="Times New Roman" w:eastAsia="Times New Roman" w:hAnsi="Times New Roman" w:cs="Times New Roman"/>
                  <w:color w:val="1155CC"/>
                  <w:sz w:val="24"/>
                  <w:szCs w:val="24"/>
                  <w:u w:val="single"/>
                </w:rPr>
                <w:t>https://erasmus.com</w:t>
              </w:r>
              <w:r w:rsidRPr="00725212">
                <w:rPr>
                  <w:rFonts w:ascii="Times New Roman" w:eastAsia="Times New Roman" w:hAnsi="Times New Roman" w:cs="Times New Roman"/>
                  <w:color w:val="1155CC"/>
                  <w:sz w:val="24"/>
                  <w:szCs w:val="24"/>
                  <w:u w:val="single"/>
                </w:rPr>
                <w:t>u.edu.tr/ikili-anlasma/anlasma-listesi-aktif-r150.html</w:t>
              </w:r>
            </w:hyperlink>
          </w:p>
          <w:p w14:paraId="6DCC9E56" w14:textId="77777777" w:rsidR="007E2CB0" w:rsidRPr="00725212" w:rsidRDefault="00041FC3">
            <w:pPr>
              <w:jc w:val="both"/>
              <w:rPr>
                <w:rFonts w:ascii="Times New Roman" w:eastAsia="Times New Roman" w:hAnsi="Times New Roman" w:cs="Times New Roman"/>
                <w:sz w:val="24"/>
                <w:szCs w:val="24"/>
              </w:rPr>
            </w:pPr>
            <w:hyperlink r:id="rId15">
              <w:r w:rsidRPr="00725212">
                <w:rPr>
                  <w:rFonts w:ascii="Times New Roman" w:eastAsia="Times New Roman" w:hAnsi="Times New Roman" w:cs="Times New Roman"/>
                  <w:color w:val="1155CC"/>
                  <w:sz w:val="24"/>
                  <w:szCs w:val="24"/>
                  <w:u w:val="single"/>
                </w:rPr>
                <w:t>https://farabi.comu.edu.tr/</w:t>
              </w:r>
            </w:hyperlink>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sz w:val="24"/>
                <w:szCs w:val="24"/>
              </w:rPr>
              <w:br/>
            </w:r>
          </w:p>
        </w:tc>
      </w:tr>
      <w:tr w:rsidR="007E2CB0" w:rsidRPr="00725212" w14:paraId="582B7992" w14:textId="77777777">
        <w:tc>
          <w:tcPr>
            <w:tcW w:w="1413" w:type="dxa"/>
          </w:tcPr>
          <w:p w14:paraId="73A7EA9B"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0BE037F2"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33CEE74D"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238C4B24"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16E3B98C" w14:textId="77777777" w:rsidR="007E2CB0" w:rsidRPr="00725212" w:rsidRDefault="007E2CB0">
      <w:pPr>
        <w:jc w:val="both"/>
        <w:rPr>
          <w:rFonts w:ascii="Times New Roman" w:eastAsia="Times New Roman" w:hAnsi="Times New Roman" w:cs="Times New Roman"/>
          <w:color w:val="000000"/>
          <w:sz w:val="24"/>
          <w:szCs w:val="24"/>
        </w:rPr>
      </w:pPr>
    </w:p>
    <w:p w14:paraId="3951EBB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1.4-Öğrencileri ders ve kariyer planlaması konularında yönlendirecek danışmanlık hizmeti verilmelidir.</w:t>
      </w:r>
    </w:p>
    <w:tbl>
      <w:tblPr>
        <w:tblStyle w:val="a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84FD925" w14:textId="77777777">
        <w:tc>
          <w:tcPr>
            <w:tcW w:w="9062" w:type="dxa"/>
            <w:gridSpan w:val="2"/>
          </w:tcPr>
          <w:p w14:paraId="16CD1D6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Anabilim dalımızda öğrenim gören öğrencileri ders ve kariyer planlaması konularında yönlendirecek danışmanlık hizmeti verilmektedir. </w:t>
            </w:r>
          </w:p>
          <w:p w14:paraId="55EEDD27" w14:textId="77777777" w:rsidR="007E2CB0" w:rsidRPr="00725212" w:rsidRDefault="007E2CB0">
            <w:pPr>
              <w:jc w:val="both"/>
              <w:rPr>
                <w:rFonts w:ascii="Times New Roman" w:eastAsia="Times New Roman" w:hAnsi="Times New Roman" w:cs="Times New Roman"/>
                <w:sz w:val="24"/>
                <w:szCs w:val="24"/>
              </w:rPr>
            </w:pPr>
          </w:p>
          <w:p w14:paraId="47A6F2FD"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Danışmanlar, öğren</w:t>
            </w:r>
            <w:r w:rsidRPr="00725212">
              <w:rPr>
                <w:rFonts w:ascii="Times New Roman" w:eastAsia="Times New Roman" w:hAnsi="Times New Roman" w:cs="Times New Roman"/>
                <w:sz w:val="24"/>
                <w:szCs w:val="24"/>
              </w:rPr>
              <w:t>cilerin staj yeri kabul ve takip, staj değerlendirme, kayıt yenileme, ders ekleme bırakma işlemlerine onay verme işlemlerinde ve öğrencilerin kayıtlı oldukları programı izlemelerinde; eğitim-öğretim çalışmaları ve üniversite yaşamıyla ilgili sorunlarının ç</w:t>
            </w:r>
            <w:r w:rsidRPr="00725212">
              <w:rPr>
                <w:rFonts w:ascii="Times New Roman" w:eastAsia="Times New Roman" w:hAnsi="Times New Roman" w:cs="Times New Roman"/>
                <w:sz w:val="24"/>
                <w:szCs w:val="24"/>
              </w:rPr>
              <w:t>özümünde rehberlik yapmakla görevlidirler. Program öğrencilerin başarısını takip etme, danışmanlık hizmeti verme, niteliklerini geliştirme ve izleme sorumluluğunu yüklenmiştir. Öğrenci başarısının değerlendirilmesi ve izlenmesi öğretimde amaçlanan hedefler</w:t>
            </w:r>
            <w:r w:rsidRPr="00725212">
              <w:rPr>
                <w:rFonts w:ascii="Times New Roman" w:eastAsia="Times New Roman" w:hAnsi="Times New Roman" w:cs="Times New Roman"/>
                <w:sz w:val="24"/>
                <w:szCs w:val="24"/>
              </w:rPr>
              <w:t>e ulaşılmasının bir göstergesi olarak kabul edilmektedir. Başarı, bireysel sınav notu ve sınıf bazında genel ortalamaların izlenmesi ile değerlendirilmektedir. Aynı zamanda danışman öğretim elemanı öğrencileri birinci sınıftan itibaren her konuda bilgilend</w:t>
            </w:r>
            <w:r w:rsidRPr="00725212">
              <w:rPr>
                <w:rFonts w:ascii="Times New Roman" w:eastAsia="Times New Roman" w:hAnsi="Times New Roman" w:cs="Times New Roman"/>
                <w:sz w:val="24"/>
                <w:szCs w:val="24"/>
              </w:rPr>
              <w:t xml:space="preserve">irmek, yönlendirmek ve takip etmek durumundadır. Program danışmanı olan öğretim elemanları ise </w:t>
            </w:r>
            <w:r w:rsidRPr="00725212">
              <w:rPr>
                <w:rFonts w:ascii="Times New Roman" w:eastAsia="Times New Roman" w:hAnsi="Times New Roman" w:cs="Times New Roman"/>
                <w:sz w:val="24"/>
                <w:szCs w:val="24"/>
              </w:rPr>
              <w:lastRenderedPageBreak/>
              <w:t xml:space="preserve">öğrencilerin sadece staj, kayıt yenileme, ders kayıt veya ders danışmanlık işlemleriyle değil aynı zamanda onlarla dostane ilişkiler içerisine girerek tıpkı bir </w:t>
            </w:r>
            <w:proofErr w:type="spellStart"/>
            <w:r w:rsidRPr="00725212">
              <w:rPr>
                <w:rFonts w:ascii="Times New Roman" w:eastAsia="Times New Roman" w:hAnsi="Times New Roman" w:cs="Times New Roman"/>
                <w:sz w:val="24"/>
                <w:szCs w:val="24"/>
              </w:rPr>
              <w:t>mentor</w:t>
            </w:r>
            <w:proofErr w:type="spellEnd"/>
            <w:r w:rsidRPr="00725212">
              <w:rPr>
                <w:rFonts w:ascii="Times New Roman" w:eastAsia="Times New Roman" w:hAnsi="Times New Roman" w:cs="Times New Roman"/>
                <w:sz w:val="24"/>
                <w:szCs w:val="24"/>
              </w:rPr>
              <w:t xml:space="preserve"> veya koç gibi öğrenciler yönlendirilmeye çalışılmakta ve destek görmektedirler. Bunun yanı sıra Bilgisayar ve Öğretim Teknolojileri Eğitimi Programındaki tüm öğretim elemanları öğrencilerle yakın ilişkiler içerisinde olup onları yönlendirmektedir. Ö</w:t>
            </w:r>
            <w:r w:rsidRPr="00725212">
              <w:rPr>
                <w:rFonts w:ascii="Times New Roman" w:eastAsia="Times New Roman" w:hAnsi="Times New Roman" w:cs="Times New Roman"/>
                <w:sz w:val="24"/>
                <w:szCs w:val="24"/>
              </w:rPr>
              <w:t>ğretim elemanlarıyla bu şekilde rahat iletişim kurup destek görmek de öğrencilerimizin motivasyonunu arttırmakta ve memnuniyet düzeylerini ciddi oranda etkilemektedir.</w:t>
            </w:r>
          </w:p>
          <w:p w14:paraId="6AC4BB3C"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6570DAE9" w14:textId="77777777">
        <w:tc>
          <w:tcPr>
            <w:tcW w:w="9062" w:type="dxa"/>
            <w:gridSpan w:val="2"/>
          </w:tcPr>
          <w:p w14:paraId="4A4A2CF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1AAB04DA" w14:textId="77777777" w:rsidR="007E2CB0" w:rsidRPr="00725212" w:rsidRDefault="00041FC3">
            <w:pPr>
              <w:jc w:val="both"/>
              <w:rPr>
                <w:rFonts w:ascii="Times New Roman" w:eastAsia="Times New Roman" w:hAnsi="Times New Roman" w:cs="Times New Roman"/>
                <w:sz w:val="24"/>
                <w:szCs w:val="24"/>
              </w:rPr>
            </w:pPr>
            <w:hyperlink r:id="rId16">
              <w:r w:rsidRPr="00725212">
                <w:rPr>
                  <w:rFonts w:ascii="Times New Roman" w:eastAsia="Times New Roman" w:hAnsi="Times New Roman" w:cs="Times New Roman"/>
                  <w:color w:val="1155CC"/>
                  <w:sz w:val="24"/>
                  <w:szCs w:val="24"/>
                  <w:u w:val="single"/>
                </w:rPr>
                <w:t>http://bote.egitim.comu.edu.tr/</w:t>
              </w:r>
            </w:hyperlink>
          </w:p>
          <w:p w14:paraId="2DE5D6DE" w14:textId="77777777" w:rsidR="007E2CB0" w:rsidRPr="00725212" w:rsidRDefault="007E2CB0">
            <w:pPr>
              <w:jc w:val="both"/>
              <w:rPr>
                <w:rFonts w:ascii="Times New Roman" w:eastAsia="Times New Roman" w:hAnsi="Times New Roman" w:cs="Times New Roman"/>
                <w:b/>
                <w:sz w:val="24"/>
                <w:szCs w:val="24"/>
              </w:rPr>
            </w:pPr>
          </w:p>
        </w:tc>
      </w:tr>
      <w:tr w:rsidR="007E2CB0" w:rsidRPr="00725212" w14:paraId="525663B1" w14:textId="77777777">
        <w:tc>
          <w:tcPr>
            <w:tcW w:w="1413" w:type="dxa"/>
          </w:tcPr>
          <w:p w14:paraId="358B1BCC"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4B64451"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4F679DC8"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551CF10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573B5D35" w14:textId="77777777" w:rsidR="007E2CB0" w:rsidRPr="00725212" w:rsidRDefault="007E2CB0">
      <w:pPr>
        <w:jc w:val="both"/>
        <w:rPr>
          <w:rFonts w:ascii="Times New Roman" w:eastAsia="Times New Roman" w:hAnsi="Times New Roman" w:cs="Times New Roman"/>
          <w:color w:val="000000"/>
          <w:sz w:val="24"/>
          <w:szCs w:val="24"/>
        </w:rPr>
      </w:pPr>
    </w:p>
    <w:p w14:paraId="1B73A74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1.5-Öğrencilerin program kapsamındaki tüm dersler ve diğer etkinliklerdeki başarıları şeffaf, adil ve tutarlı yöntemlerle ölçülmeli ve değerlendirilmelidir.</w:t>
      </w:r>
    </w:p>
    <w:tbl>
      <w:tblPr>
        <w:tblStyle w:val="a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5E288030" w14:textId="77777777">
        <w:tc>
          <w:tcPr>
            <w:tcW w:w="9062" w:type="dxa"/>
            <w:gridSpan w:val="2"/>
          </w:tcPr>
          <w:p w14:paraId="3EE50D49"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w:t>
            </w:r>
            <w:r w:rsidRPr="00725212">
              <w:rPr>
                <w:rFonts w:ascii="Times New Roman" w:eastAsia="Times New Roman" w:hAnsi="Times New Roman" w:cs="Times New Roman"/>
                <w:sz w:val="24"/>
                <w:szCs w:val="24"/>
              </w:rPr>
              <w:t xml:space="preserve">ologna sistemine göre AKTS Bilgi Paketinde ve UBYS Öğrenci Bilgi Sisteminde aktif biçimde takip edilmekte, sınav yükleri ağırlıklarına göre değiştirilebilmektedir. Sınavlarımız; </w:t>
            </w:r>
          </w:p>
          <w:p w14:paraId="743B6FB9" w14:textId="77777777" w:rsidR="007E2CB0" w:rsidRPr="00725212" w:rsidRDefault="007E2CB0">
            <w:pPr>
              <w:jc w:val="both"/>
              <w:rPr>
                <w:rFonts w:ascii="Times New Roman" w:eastAsia="Times New Roman" w:hAnsi="Times New Roman" w:cs="Times New Roman"/>
                <w:sz w:val="24"/>
                <w:szCs w:val="24"/>
              </w:rPr>
            </w:pPr>
          </w:p>
          <w:p w14:paraId="273A13F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 Ara Sınavlar / Vizeler: her ders için en az bir kez yapılır. Ara sınav pr</w:t>
            </w:r>
            <w:r w:rsidRPr="00725212">
              <w:rPr>
                <w:rFonts w:ascii="Times New Roman" w:eastAsia="Times New Roman" w:hAnsi="Times New Roman" w:cs="Times New Roman"/>
                <w:sz w:val="24"/>
                <w:szCs w:val="24"/>
              </w:rPr>
              <w:t xml:space="preserve">ogramı; her yarıyılın ilk dört haftası içinde derslerden sorumlu öğretim elemanlarının görüşü alınarak yönetim tarafından organize edilir ve tarihler buna göre ilan edilir. Ara sınav notları dönem sonu sınavlarından en az iki hafta önce ilan edilmektedir. </w:t>
            </w:r>
          </w:p>
          <w:p w14:paraId="7A1D3CC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 Yarıyıl Sonu / Final Sınavları: En az </w:t>
            </w:r>
            <w:proofErr w:type="spellStart"/>
            <w:r w:rsidRPr="00725212">
              <w:rPr>
                <w:rFonts w:ascii="Times New Roman" w:eastAsia="Times New Roman" w:hAnsi="Times New Roman" w:cs="Times New Roman"/>
                <w:sz w:val="24"/>
                <w:szCs w:val="24"/>
              </w:rPr>
              <w:t>ondört</w:t>
            </w:r>
            <w:proofErr w:type="spellEnd"/>
            <w:r w:rsidRPr="00725212">
              <w:rPr>
                <w:rFonts w:ascii="Times New Roman" w:eastAsia="Times New Roman" w:hAnsi="Times New Roman" w:cs="Times New Roman"/>
                <w:sz w:val="24"/>
                <w:szCs w:val="24"/>
              </w:rPr>
              <w:t xml:space="preserve"> haftalık eğitim-öğretim döneminden sonraki iki hafta içerisinde yapılır. Her ders için yarıyıl sonu sınavı yapılır. Yarıyıl sonu sınavına katılmayan öğrenciler o dersten başarısız sayılır ve başarı notu olar</w:t>
            </w:r>
            <w:r w:rsidRPr="00725212">
              <w:rPr>
                <w:rFonts w:ascii="Times New Roman" w:eastAsia="Times New Roman" w:hAnsi="Times New Roman" w:cs="Times New Roman"/>
                <w:sz w:val="24"/>
                <w:szCs w:val="24"/>
              </w:rPr>
              <w:t xml:space="preserve">ak FF verilir. Yarıyıl sonu sınavları ile ilgili takvim, birimlerin önerileri alınarak Üniversite Senatosu tarafından belirlenir. Yarıyıl sonu sınav programları, dekanlık ve yüksekokul müdürlükleri tarafından hazırlanır ve sınavlardan en az iki hafta önce </w:t>
            </w:r>
            <w:r w:rsidRPr="00725212">
              <w:rPr>
                <w:rFonts w:ascii="Times New Roman" w:eastAsia="Times New Roman" w:hAnsi="Times New Roman" w:cs="Times New Roman"/>
                <w:sz w:val="24"/>
                <w:szCs w:val="24"/>
              </w:rPr>
              <w:t xml:space="preserve">ilan edilir. Yarıyıl sonu sınavı için mazeret sınavı açılmaz. </w:t>
            </w:r>
          </w:p>
          <w:p w14:paraId="4EB09746"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c. Mazeret Sınavları: Haklı ve geçerli nedenlere dayalı mazereti dolayısıyla ara sınava katılmayan ve sınavdan sonraki bir hafta içerisinde durumunu belgeleyen öğrencilerin mazeretlerinin ilgil</w:t>
            </w:r>
            <w:r w:rsidRPr="00725212">
              <w:rPr>
                <w:rFonts w:ascii="Times New Roman" w:eastAsia="Times New Roman" w:hAnsi="Times New Roman" w:cs="Times New Roman"/>
                <w:sz w:val="24"/>
                <w:szCs w:val="24"/>
              </w:rPr>
              <w:t xml:space="preserve">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 </w:t>
            </w:r>
          </w:p>
          <w:p w14:paraId="67A82647"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 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w:t>
            </w:r>
            <w:r w:rsidRPr="00725212">
              <w:rPr>
                <w:rFonts w:ascii="Times New Roman" w:eastAsia="Times New Roman" w:hAnsi="Times New Roman" w:cs="Times New Roman"/>
                <w:sz w:val="24"/>
                <w:szCs w:val="24"/>
              </w:rPr>
              <w:t xml:space="preserve">dönem sonu sınavlarının bitiminden itibaren üçüncü haftada yapılır. Bütünleme sınavları için mazeret sınavı açılmaz. </w:t>
            </w:r>
          </w:p>
          <w:p w14:paraId="38D1676E" w14:textId="77777777" w:rsidR="007E2CB0" w:rsidRPr="00725212" w:rsidRDefault="007E2CB0">
            <w:pPr>
              <w:jc w:val="both"/>
              <w:rPr>
                <w:rFonts w:ascii="Times New Roman" w:eastAsia="Times New Roman" w:hAnsi="Times New Roman" w:cs="Times New Roman"/>
                <w:sz w:val="24"/>
                <w:szCs w:val="24"/>
              </w:rPr>
            </w:pPr>
          </w:p>
          <w:p w14:paraId="5479C78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Bunların dışında başarılı olamayan öğrencilerimiz 3 farklı sınav hakkı daha bulunmaktadır:</w:t>
            </w:r>
          </w:p>
          <w:p w14:paraId="5EE8FE81" w14:textId="77777777" w:rsidR="007E2CB0" w:rsidRPr="00725212" w:rsidRDefault="007E2CB0">
            <w:pPr>
              <w:jc w:val="both"/>
              <w:rPr>
                <w:rFonts w:ascii="Times New Roman" w:eastAsia="Times New Roman" w:hAnsi="Times New Roman" w:cs="Times New Roman"/>
                <w:sz w:val="24"/>
                <w:szCs w:val="24"/>
              </w:rPr>
            </w:pPr>
          </w:p>
          <w:p w14:paraId="2B7880FE"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a. Tek Ders Sınavı: Dört yarıyılı tamamlayara</w:t>
            </w:r>
            <w:r w:rsidRPr="00725212">
              <w:rPr>
                <w:rFonts w:ascii="Times New Roman" w:eastAsia="Times New Roman" w:hAnsi="Times New Roman" w:cs="Times New Roman"/>
                <w:sz w:val="24"/>
                <w:szCs w:val="24"/>
              </w:rPr>
              <w:t xml:space="preserve">k mezun olma durumuna gelen ancak yalnızca bir dersi veremeyen veya tüm dersleri verip de GNO' su 2.00 olmayan öğrencilerin yararlandığı sınavdır. </w:t>
            </w:r>
          </w:p>
          <w:p w14:paraId="48F959D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 Üç Ders Sınavı: Bir, iki veya üç dersten girilen 2010 ve öncesi girişli öğrencilerin yararlandığı sınavdı</w:t>
            </w:r>
            <w:r w:rsidRPr="00725212">
              <w:rPr>
                <w:rFonts w:ascii="Times New Roman" w:eastAsia="Times New Roman" w:hAnsi="Times New Roman" w:cs="Times New Roman"/>
                <w:sz w:val="24"/>
                <w:szCs w:val="24"/>
              </w:rPr>
              <w:t xml:space="preserve">r. </w:t>
            </w:r>
          </w:p>
          <w:p w14:paraId="20F8E846"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c. Ek Sınavlar: Azami öğrenim süresi (8 Yarıyıl- 4 Yıl) sonunda mezun olma durumundaki öğrencilerimize, başarısız oldukları (FF-FD-YS harf notlu) bütün dersler için iki ek sınav hakkı tanınır. </w:t>
            </w:r>
          </w:p>
          <w:p w14:paraId="07F38460" w14:textId="77777777" w:rsidR="007E2CB0" w:rsidRPr="00725212" w:rsidRDefault="007E2CB0">
            <w:pPr>
              <w:jc w:val="both"/>
              <w:rPr>
                <w:rFonts w:ascii="Times New Roman" w:eastAsia="Times New Roman" w:hAnsi="Times New Roman" w:cs="Times New Roman"/>
                <w:sz w:val="24"/>
                <w:szCs w:val="24"/>
              </w:rPr>
            </w:pPr>
          </w:p>
          <w:p w14:paraId="2429FA2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Bu sınavlar sonunda, mezun olabilmesi için başarması gere</w:t>
            </w:r>
            <w:r w:rsidRPr="00725212">
              <w:rPr>
                <w:rFonts w:ascii="Times New Roman" w:eastAsia="Times New Roman" w:hAnsi="Times New Roman" w:cs="Times New Roman"/>
                <w:sz w:val="24"/>
                <w:szCs w:val="24"/>
              </w:rPr>
              <w:t xml:space="preserve">ken toplam ders sayısını, beşe indiremeyen öğrencilerin üniversite ile ilişikleri kesilir. Genel olarak tüm sınav sonuçları on beş gün içerisinde dersin ilgili öğretim elemanı tarafından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Öğrenci Bilgi Sistemi internet sa</w:t>
            </w:r>
            <w:r w:rsidRPr="00725212">
              <w:rPr>
                <w:rFonts w:ascii="Times New Roman" w:eastAsia="Times New Roman" w:hAnsi="Times New Roman" w:cs="Times New Roman"/>
                <w:sz w:val="24"/>
                <w:szCs w:val="24"/>
              </w:rPr>
              <w:t>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w:t>
            </w:r>
            <w:r w:rsidRPr="00725212">
              <w:rPr>
                <w:rFonts w:ascii="Times New Roman" w:eastAsia="Times New Roman" w:hAnsi="Times New Roman" w:cs="Times New Roman"/>
                <w:sz w:val="24"/>
                <w:szCs w:val="24"/>
              </w:rPr>
              <w:t xml:space="preserve">ler, ilgili kurullarca kabul edilen sağlık raporlarının kapsadığı süreler içinde de devamsız sayılırlar. Ara sınav ve dönem içi etkinliklerden alınan notların ortalamasının </w:t>
            </w:r>
            <w:proofErr w:type="gramStart"/>
            <w:r w:rsidRPr="00725212">
              <w:rPr>
                <w:rFonts w:ascii="Times New Roman" w:eastAsia="Times New Roman" w:hAnsi="Times New Roman" w:cs="Times New Roman"/>
                <w:sz w:val="24"/>
                <w:szCs w:val="24"/>
              </w:rPr>
              <w:t>% 40</w:t>
            </w:r>
            <w:proofErr w:type="gramEnd"/>
            <w:r w:rsidRPr="00725212">
              <w:rPr>
                <w:rFonts w:ascii="Times New Roman" w:eastAsia="Times New Roman" w:hAnsi="Times New Roman" w:cs="Times New Roman"/>
                <w:sz w:val="24"/>
                <w:szCs w:val="24"/>
              </w:rPr>
              <w:t xml:space="preserve">’ı, </w:t>
            </w:r>
            <w:proofErr w:type="spellStart"/>
            <w:r w:rsidRPr="00725212">
              <w:rPr>
                <w:rFonts w:ascii="Times New Roman" w:eastAsia="Times New Roman" w:hAnsi="Times New Roman" w:cs="Times New Roman"/>
                <w:sz w:val="24"/>
                <w:szCs w:val="24"/>
              </w:rPr>
              <w:t>yanyıl</w:t>
            </w:r>
            <w:proofErr w:type="spellEnd"/>
            <w:r w:rsidRPr="00725212">
              <w:rPr>
                <w:rFonts w:ascii="Times New Roman" w:eastAsia="Times New Roman" w:hAnsi="Times New Roman" w:cs="Times New Roman"/>
                <w:sz w:val="24"/>
                <w:szCs w:val="24"/>
              </w:rPr>
              <w:t xml:space="preserve"> sonu veya bütünleme sınav notunun % 60 katkısı alınarak ilgili öğret</w:t>
            </w:r>
            <w:r w:rsidRPr="00725212">
              <w:rPr>
                <w:rFonts w:ascii="Times New Roman" w:eastAsia="Times New Roman" w:hAnsi="Times New Roman" w:cs="Times New Roman"/>
                <w:sz w:val="24"/>
                <w:szCs w:val="24"/>
              </w:rPr>
              <w:t>im elemanı tarafından belirlenir ve öğretimin ilk iki haftasında öğrencilere bildirilir. Dersin öğretim elemanı tarafından, her ders için öğrencilerin aldıkları başarı notları 100 puan üzerinden ele alınarak başarı notu değerlendirme tablosuna uygun olarak</w:t>
            </w:r>
            <w:r w:rsidRPr="00725212">
              <w:rPr>
                <w:rFonts w:ascii="Times New Roman" w:eastAsia="Times New Roman" w:hAnsi="Times New Roman" w:cs="Times New Roman"/>
                <w:sz w:val="24"/>
                <w:szCs w:val="24"/>
              </w:rPr>
              <w:t xml:space="preserve"> dersin yarıyıl sonu başarı notu harfli ve katsayılı not biçiminde, aşağıdaki tablodaki gibi takdir edilir: </w:t>
            </w:r>
          </w:p>
          <w:p w14:paraId="796F0C4C" w14:textId="77777777" w:rsidR="007E2CB0" w:rsidRPr="00725212" w:rsidRDefault="007E2CB0">
            <w:pPr>
              <w:jc w:val="both"/>
              <w:rPr>
                <w:rFonts w:ascii="Times New Roman" w:eastAsia="Times New Roman" w:hAnsi="Times New Roman" w:cs="Times New Roman"/>
                <w:sz w:val="24"/>
                <w:szCs w:val="24"/>
              </w:rPr>
            </w:pPr>
          </w:p>
          <w:p w14:paraId="3437C728"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90-100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AA (Katsayı 4.0, AKTS notu A) </w:t>
            </w:r>
          </w:p>
          <w:p w14:paraId="5AE013A2"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85-89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BA (Katsayı 3.5, AKTS notu B) </w:t>
            </w:r>
          </w:p>
          <w:p w14:paraId="615E2057"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80-84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BB (Katsayı 3.0, AKTS notu B) </w:t>
            </w:r>
          </w:p>
          <w:p w14:paraId="730B986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70-79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sz w:val="24"/>
                <w:szCs w:val="24"/>
              </w:rPr>
              <w:t xml:space="preserve">CB (Katsayı 2.5, AKTS notu C) </w:t>
            </w:r>
          </w:p>
          <w:p w14:paraId="1EE359E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60-69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CC (Katsayı 2.0, AKTS notu C) </w:t>
            </w:r>
          </w:p>
          <w:p w14:paraId="12FBBCE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55-59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DC (Katsayı 1.5, AKTS notu D) </w:t>
            </w:r>
          </w:p>
          <w:p w14:paraId="5E8B5557"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50-54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DD (Katsayı 1.0, AKTS notu E) </w:t>
            </w:r>
          </w:p>
          <w:p w14:paraId="2255DFD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40-49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FD (Katsayı 0.5, AKTS notu F) </w:t>
            </w:r>
          </w:p>
          <w:p w14:paraId="537A2BC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0-39 </w:t>
            </w:r>
            <w:proofErr w:type="gramStart"/>
            <w:r w:rsidRPr="00725212">
              <w:rPr>
                <w:rFonts w:ascii="Times New Roman" w:eastAsia="Times New Roman" w:hAnsi="Times New Roman" w:cs="Times New Roman"/>
                <w:sz w:val="24"/>
                <w:szCs w:val="24"/>
              </w:rPr>
              <w:t>Puan -</w:t>
            </w:r>
            <w:proofErr w:type="gramEnd"/>
            <w:r w:rsidRPr="00725212">
              <w:rPr>
                <w:rFonts w:ascii="Times New Roman" w:eastAsia="Times New Roman" w:hAnsi="Times New Roman" w:cs="Times New Roman"/>
                <w:sz w:val="24"/>
                <w:szCs w:val="24"/>
              </w:rPr>
              <w:t xml:space="preserve"> FF (Katsayı 0, AKTS notu FX) </w:t>
            </w:r>
          </w:p>
          <w:p w14:paraId="10ED585E"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Yeterli</w:t>
            </w:r>
            <w:r w:rsidRPr="00725212">
              <w:rPr>
                <w:rFonts w:ascii="Times New Roman" w:eastAsia="Times New Roman" w:hAnsi="Times New Roman" w:cs="Times New Roman"/>
                <w:sz w:val="24"/>
                <w:szCs w:val="24"/>
              </w:rPr>
              <w:t xml:space="preserve"> -</w:t>
            </w:r>
            <w:proofErr w:type="gramEnd"/>
            <w:r w:rsidRPr="00725212">
              <w:rPr>
                <w:rFonts w:ascii="Times New Roman" w:eastAsia="Times New Roman" w:hAnsi="Times New Roman" w:cs="Times New Roman"/>
                <w:sz w:val="24"/>
                <w:szCs w:val="24"/>
              </w:rPr>
              <w:t xml:space="preserve"> YE (Katsayı -, AKTS notu S) </w:t>
            </w:r>
          </w:p>
          <w:p w14:paraId="7C63CC09"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Yetersiz -</w:t>
            </w:r>
            <w:proofErr w:type="gramEnd"/>
            <w:r w:rsidRPr="00725212">
              <w:rPr>
                <w:rFonts w:ascii="Times New Roman" w:eastAsia="Times New Roman" w:hAnsi="Times New Roman" w:cs="Times New Roman"/>
                <w:sz w:val="24"/>
                <w:szCs w:val="24"/>
              </w:rPr>
              <w:t xml:space="preserve"> YS (Katsayı -, AKTS notu U) </w:t>
            </w:r>
          </w:p>
          <w:p w14:paraId="1B9776D3"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Devamsız -</w:t>
            </w:r>
            <w:proofErr w:type="gramEnd"/>
            <w:r w:rsidRPr="00725212">
              <w:rPr>
                <w:rFonts w:ascii="Times New Roman" w:eastAsia="Times New Roman" w:hAnsi="Times New Roman" w:cs="Times New Roman"/>
                <w:sz w:val="24"/>
                <w:szCs w:val="24"/>
              </w:rPr>
              <w:t xml:space="preserve"> DS (Katsayı 0 (Kredili dersler için), AKTS notu NA) </w:t>
            </w:r>
          </w:p>
          <w:p w14:paraId="1CB63261" w14:textId="77777777" w:rsidR="007E2CB0" w:rsidRPr="00725212" w:rsidRDefault="007E2CB0">
            <w:pPr>
              <w:jc w:val="both"/>
              <w:rPr>
                <w:rFonts w:ascii="Times New Roman" w:eastAsia="Times New Roman" w:hAnsi="Times New Roman" w:cs="Times New Roman"/>
                <w:sz w:val="24"/>
                <w:szCs w:val="24"/>
              </w:rPr>
            </w:pPr>
          </w:p>
          <w:p w14:paraId="14B76FC9"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Buna göre öğrenci; </w:t>
            </w:r>
          </w:p>
          <w:p w14:paraId="5C481C8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 (AA), (BA), (BB), (CB) veya (CC) notlarından birini almış ise o dersi başarmış sayılır. </w:t>
            </w:r>
          </w:p>
          <w:p w14:paraId="557A5A5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 (DC) veya (DD) notlarından birini almış ise o dersi “koşullu” başarmış sayılır. </w:t>
            </w:r>
          </w:p>
          <w:p w14:paraId="51E81DB5"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c. (FD) ve (FF) notlarından birini almış ise o dersi başaramamış sayılır. </w:t>
            </w:r>
          </w:p>
          <w:p w14:paraId="50C896B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 Kr</w:t>
            </w:r>
            <w:r w:rsidRPr="00725212">
              <w:rPr>
                <w:rFonts w:ascii="Times New Roman" w:eastAsia="Times New Roman" w:hAnsi="Times New Roman" w:cs="Times New Roman"/>
                <w:sz w:val="24"/>
                <w:szCs w:val="24"/>
              </w:rPr>
              <w:t xml:space="preserve">edisiz olan dersler ile stajların devamsızlık ve başarı değerlendirmelerinde; (YE) yeterli, (YS) yetersiz, (DS) devamsız sayılır. </w:t>
            </w:r>
          </w:p>
          <w:p w14:paraId="3A4C101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 Girmeye hak etmediği bir sınava girmesi sonucunda aldığı not iptal edilir. </w:t>
            </w:r>
          </w:p>
          <w:p w14:paraId="131292CF" w14:textId="77777777" w:rsidR="007E2CB0" w:rsidRPr="00725212" w:rsidRDefault="007E2CB0">
            <w:pPr>
              <w:jc w:val="both"/>
              <w:rPr>
                <w:rFonts w:ascii="Times New Roman" w:eastAsia="Times New Roman" w:hAnsi="Times New Roman" w:cs="Times New Roman"/>
                <w:sz w:val="24"/>
                <w:szCs w:val="24"/>
              </w:rPr>
            </w:pPr>
          </w:p>
          <w:p w14:paraId="4A96CF1D"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2547 sayılı Kanunun 5 inci maddesinin birinci fıkrasının (ı) bendinde belirtilen ortak zorunlu derslerinden alınan (YE) ve (YS) notları ile kredisiz dersler için (DS) notları a</w:t>
            </w:r>
            <w:r w:rsidRPr="00725212">
              <w:rPr>
                <w:rFonts w:ascii="Times New Roman" w:eastAsia="Times New Roman" w:hAnsi="Times New Roman" w:cs="Times New Roman"/>
                <w:sz w:val="24"/>
                <w:szCs w:val="24"/>
              </w:rPr>
              <w:t>ğırlıklı not ortalamasının hesabında dikkate alınmazlar; ancak kredili derslerde (DS)’</w:t>
            </w:r>
            <w:proofErr w:type="spellStart"/>
            <w:r w:rsidRPr="00725212">
              <w:rPr>
                <w:rFonts w:ascii="Times New Roman" w:eastAsia="Times New Roman" w:hAnsi="Times New Roman" w:cs="Times New Roman"/>
                <w:sz w:val="24"/>
                <w:szCs w:val="24"/>
              </w:rPr>
              <w:t>nin</w:t>
            </w:r>
            <w:proofErr w:type="spellEnd"/>
            <w:r w:rsidRPr="00725212">
              <w:rPr>
                <w:rFonts w:ascii="Times New Roman" w:eastAsia="Times New Roman" w:hAnsi="Times New Roman" w:cs="Times New Roman"/>
                <w:sz w:val="24"/>
                <w:szCs w:val="24"/>
              </w:rPr>
              <w:t xml:space="preserve"> karşılığı 0.00 sayılır. Bir dersten başarılı sayılabilmek için diğer şartlara ek olarak o dersin yarıyıl sonu veya bütünleme sınavından en az 50 puan almak gerekir, a</w:t>
            </w:r>
            <w:r w:rsidRPr="00725212">
              <w:rPr>
                <w:rFonts w:ascii="Times New Roman" w:eastAsia="Times New Roman" w:hAnsi="Times New Roman" w:cs="Times New Roman"/>
                <w:sz w:val="24"/>
                <w:szCs w:val="24"/>
              </w:rPr>
              <w:t xml:space="preserve">lamayanlar not ortalaması ne olursa olsun başarısız (FD ve altı) sayılır. </w:t>
            </w:r>
          </w:p>
          <w:p w14:paraId="1694630E" w14:textId="77777777" w:rsidR="007E2CB0" w:rsidRPr="00725212" w:rsidRDefault="007E2CB0">
            <w:pPr>
              <w:jc w:val="both"/>
              <w:rPr>
                <w:rFonts w:ascii="Times New Roman" w:eastAsia="Times New Roman" w:hAnsi="Times New Roman" w:cs="Times New Roman"/>
                <w:sz w:val="24"/>
                <w:szCs w:val="24"/>
              </w:rPr>
            </w:pPr>
          </w:p>
          <w:p w14:paraId="55A8C98E"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Böylelikle öğrencilerimizin başarı durumları, üniversitemiz sınav yönetmeliğinin 22. maddesine göre derslerden almış oldukları notlar ve derslerin kredileri ile hesaplanan “Yarıyıl</w:t>
            </w:r>
            <w:r w:rsidRPr="00725212">
              <w:rPr>
                <w:rFonts w:ascii="Times New Roman" w:eastAsia="Times New Roman" w:hAnsi="Times New Roman" w:cs="Times New Roman"/>
                <w:sz w:val="24"/>
                <w:szCs w:val="24"/>
              </w:rPr>
              <w:t>/Dönem Not Ortalaması (DNO)” ve “Genel Not Ortalaması (GNO)” değerleriyle izlenmiş olur. DNO bir yarıyılda aldıkları derslerin her birinin kredisi ile bu derslerden alınan notların çarpımları toplamının aynı derslerin kredi toplamına bölünmesi, GNO ise tüm</w:t>
            </w:r>
            <w:r w:rsidRPr="00725212">
              <w:rPr>
                <w:rFonts w:ascii="Times New Roman" w:eastAsia="Times New Roman" w:hAnsi="Times New Roman" w:cs="Times New Roman"/>
                <w:sz w:val="24"/>
                <w:szCs w:val="24"/>
              </w:rPr>
              <w:t xml:space="preserve"> yarıyıllarda aldıkları derslerin her birinin kredisi ile bu derslerden alınan notların çarpımları toplamının tüm derslerin kredi toplamına bölünmesi ile elde edilir. 27/09/2016 tarihli ve 29840 sayılı </w:t>
            </w:r>
            <w:proofErr w:type="gramStart"/>
            <w:r w:rsidRPr="00725212">
              <w:rPr>
                <w:rFonts w:ascii="Times New Roman" w:eastAsia="Times New Roman" w:hAnsi="Times New Roman" w:cs="Times New Roman"/>
                <w:sz w:val="24"/>
                <w:szCs w:val="24"/>
              </w:rPr>
              <w:t>Resmi</w:t>
            </w:r>
            <w:proofErr w:type="gram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Gazete’de</w:t>
            </w:r>
            <w:proofErr w:type="spellEnd"/>
            <w:r w:rsidRPr="00725212">
              <w:rPr>
                <w:rFonts w:ascii="Times New Roman" w:eastAsia="Times New Roman" w:hAnsi="Times New Roman" w:cs="Times New Roman"/>
                <w:sz w:val="24"/>
                <w:szCs w:val="24"/>
              </w:rPr>
              <w:t xml:space="preserve"> yayınlanan yeni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w:t>
            </w:r>
            <w:r w:rsidRPr="00725212">
              <w:rPr>
                <w:rFonts w:ascii="Times New Roman" w:eastAsia="Times New Roman" w:hAnsi="Times New Roman" w:cs="Times New Roman"/>
                <w:sz w:val="24"/>
                <w:szCs w:val="24"/>
              </w:rPr>
              <w:t xml:space="preserve"> Üniversitesi </w:t>
            </w:r>
            <w:proofErr w:type="spellStart"/>
            <w:r w:rsidRPr="00725212">
              <w:rPr>
                <w:rFonts w:ascii="Times New Roman" w:eastAsia="Times New Roman" w:hAnsi="Times New Roman" w:cs="Times New Roman"/>
                <w:sz w:val="24"/>
                <w:szCs w:val="24"/>
              </w:rPr>
              <w:t>Önlisans</w:t>
            </w:r>
            <w:proofErr w:type="spellEnd"/>
            <w:r w:rsidRPr="00725212">
              <w:rPr>
                <w:rFonts w:ascii="Times New Roman" w:eastAsia="Times New Roman" w:hAnsi="Times New Roman" w:cs="Times New Roman"/>
                <w:sz w:val="24"/>
                <w:szCs w:val="24"/>
              </w:rPr>
              <w:t xml:space="preserve">- Lisans Eğitim Öğretim Ve Sınav Yönetmeliği uyarınca 2014 ve sonrası kayıtlı öğrenciler için şu hüküm uygulanır: “(DC) veya (DD) notlarından birini almış ve </w:t>
            </w:r>
            <w:proofErr w:type="spellStart"/>
            <w:r w:rsidRPr="00725212">
              <w:rPr>
                <w:rFonts w:ascii="Times New Roman" w:eastAsia="Times New Roman" w:hAnsi="Times New Roman" w:cs="Times New Roman"/>
                <w:sz w:val="24"/>
                <w:szCs w:val="24"/>
              </w:rPr>
              <w:t>GNO’su</w:t>
            </w:r>
            <w:proofErr w:type="spellEnd"/>
            <w:r w:rsidRPr="00725212">
              <w:rPr>
                <w:rFonts w:ascii="Times New Roman" w:eastAsia="Times New Roman" w:hAnsi="Times New Roman" w:cs="Times New Roman"/>
                <w:sz w:val="24"/>
                <w:szCs w:val="24"/>
              </w:rPr>
              <w:t xml:space="preserve"> 2.00 ve üzeri ise koşullu başarılı sayılır; (DC) veya (DD) notlarında</w:t>
            </w:r>
            <w:r w:rsidRPr="00725212">
              <w:rPr>
                <w:rFonts w:ascii="Times New Roman" w:eastAsia="Times New Roman" w:hAnsi="Times New Roman" w:cs="Times New Roman"/>
                <w:sz w:val="24"/>
                <w:szCs w:val="24"/>
              </w:rPr>
              <w:t xml:space="preserve">n birini almış ve </w:t>
            </w:r>
            <w:proofErr w:type="spellStart"/>
            <w:r w:rsidRPr="00725212">
              <w:rPr>
                <w:rFonts w:ascii="Times New Roman" w:eastAsia="Times New Roman" w:hAnsi="Times New Roman" w:cs="Times New Roman"/>
                <w:sz w:val="24"/>
                <w:szCs w:val="24"/>
              </w:rPr>
              <w:t>GNO’su</w:t>
            </w:r>
            <w:proofErr w:type="spellEnd"/>
            <w:r w:rsidRPr="00725212">
              <w:rPr>
                <w:rFonts w:ascii="Times New Roman" w:eastAsia="Times New Roman" w:hAnsi="Times New Roman" w:cs="Times New Roman"/>
                <w:sz w:val="24"/>
                <w:szCs w:val="24"/>
              </w:rPr>
              <w:t xml:space="preserve"> 2.00’ın altında ise koşullu başarısız sayılır.”</w:t>
            </w:r>
          </w:p>
          <w:p w14:paraId="474932A3"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787F2DA9" w14:textId="77777777">
        <w:tc>
          <w:tcPr>
            <w:tcW w:w="9062" w:type="dxa"/>
            <w:gridSpan w:val="2"/>
          </w:tcPr>
          <w:p w14:paraId="52CA9DA2"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420E34C8" w14:textId="77777777" w:rsidR="007E2CB0" w:rsidRPr="00725212" w:rsidRDefault="00041FC3">
            <w:pPr>
              <w:jc w:val="both"/>
              <w:rPr>
                <w:rFonts w:ascii="Times New Roman" w:eastAsia="Times New Roman" w:hAnsi="Times New Roman" w:cs="Times New Roman"/>
                <w:sz w:val="24"/>
                <w:szCs w:val="24"/>
              </w:rPr>
            </w:pPr>
            <w:hyperlink r:id="rId17">
              <w:r w:rsidRPr="00725212">
                <w:rPr>
                  <w:rFonts w:ascii="Times New Roman" w:eastAsia="Times New Roman" w:hAnsi="Times New Roman" w:cs="Times New Roman"/>
                  <w:color w:val="1155CC"/>
                  <w:sz w:val="24"/>
                  <w:szCs w:val="24"/>
                  <w:u w:val="single"/>
                </w:rPr>
                <w:t>https://ogrenciisleri.comu.edu.tr/mevzuat-r11.html</w:t>
              </w:r>
            </w:hyperlink>
            <w:r w:rsidRPr="00725212">
              <w:rPr>
                <w:rFonts w:ascii="Times New Roman" w:eastAsia="Times New Roman" w:hAnsi="Times New Roman" w:cs="Times New Roman"/>
                <w:sz w:val="24"/>
                <w:szCs w:val="24"/>
              </w:rPr>
              <w:t xml:space="preserve"> </w:t>
            </w:r>
          </w:p>
          <w:p w14:paraId="360BA9D5"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3A87308C" w14:textId="77777777">
        <w:tc>
          <w:tcPr>
            <w:tcW w:w="1413" w:type="dxa"/>
          </w:tcPr>
          <w:p w14:paraId="4207B21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C4711D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0D833806"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7E090163"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6F5E2ED1" w14:textId="77777777" w:rsidR="007E2CB0" w:rsidRPr="00725212" w:rsidRDefault="007E2CB0">
      <w:pPr>
        <w:jc w:val="both"/>
        <w:rPr>
          <w:rFonts w:ascii="Times New Roman" w:eastAsia="Times New Roman" w:hAnsi="Times New Roman" w:cs="Times New Roman"/>
          <w:color w:val="000000"/>
          <w:sz w:val="24"/>
          <w:szCs w:val="24"/>
        </w:rPr>
      </w:pPr>
    </w:p>
    <w:p w14:paraId="0B36FE7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1.6-Öğrencilerin mezuniyetlerine karar verebilmek için, programın gerektirdiği tüm koşulların yerine getirildiğini belirleyecek güvenilir yöntemler geliştirilmiş ve uygulanıyor olmalıdır.</w:t>
      </w: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EF3A70F" w14:textId="77777777">
        <w:tc>
          <w:tcPr>
            <w:tcW w:w="9062" w:type="dxa"/>
            <w:gridSpan w:val="2"/>
          </w:tcPr>
          <w:p w14:paraId="57CCDC7E"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BÖTE Programıyla ilgili mezuniyet kriterleri bel</w:t>
            </w:r>
            <w:r w:rsidRPr="00725212">
              <w:rPr>
                <w:rFonts w:ascii="Times New Roman" w:eastAsia="Times New Roman" w:hAnsi="Times New Roman" w:cs="Times New Roman"/>
                <w:sz w:val="24"/>
                <w:szCs w:val="24"/>
              </w:rPr>
              <w:t>irleme ve mezuniyet komisyonu bulunmaktadır. Bir öğrencinin öğrenimini başarı ile bitirerek programından lisans derecesi elde edebilmesi için programda alması gereken zorunlu ve seçimlik derslerin (240 ATKS karşılığı) tümünden başarılı olması zorunludur. B</w:t>
            </w:r>
            <w:r w:rsidRPr="00725212">
              <w:rPr>
                <w:rFonts w:ascii="Times New Roman" w:eastAsia="Times New Roman" w:hAnsi="Times New Roman" w:cs="Times New Roman"/>
                <w:sz w:val="24"/>
                <w:szCs w:val="24"/>
              </w:rPr>
              <w:t xml:space="preserve">ir öğrencinin </w:t>
            </w:r>
            <w:proofErr w:type="spellStart"/>
            <w:r w:rsidRPr="00725212">
              <w:rPr>
                <w:rFonts w:ascii="Times New Roman" w:eastAsia="Times New Roman" w:hAnsi="Times New Roman" w:cs="Times New Roman"/>
                <w:sz w:val="24"/>
                <w:szCs w:val="24"/>
              </w:rPr>
              <w:t>GNO’su</w:t>
            </w:r>
            <w:proofErr w:type="spellEnd"/>
            <w:r w:rsidRPr="00725212">
              <w:rPr>
                <w:rFonts w:ascii="Times New Roman" w:eastAsia="Times New Roman" w:hAnsi="Times New Roman" w:cs="Times New Roman"/>
                <w:sz w:val="24"/>
                <w:szCs w:val="24"/>
              </w:rPr>
              <w:t xml:space="preserve"> aynı zamanda mezuniyet not ortalamasıdır. Ayrıca; </w:t>
            </w:r>
          </w:p>
          <w:p w14:paraId="6933AFA1" w14:textId="77777777" w:rsidR="007E2CB0" w:rsidRPr="00725212" w:rsidRDefault="007E2CB0">
            <w:pPr>
              <w:jc w:val="both"/>
              <w:rPr>
                <w:rFonts w:ascii="Times New Roman" w:eastAsia="Times New Roman" w:hAnsi="Times New Roman" w:cs="Times New Roman"/>
                <w:sz w:val="24"/>
                <w:szCs w:val="24"/>
              </w:rPr>
            </w:pPr>
          </w:p>
          <w:p w14:paraId="7EE595DE"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 Bir öğretim yılı boyunca tüm dersleri almak, devam koşulunu yerine getirmek, tüm derslerde en az (CC) almak ve herhangi bir disiplin cezası almamış olmak şartıyla genel not ortalam</w:t>
            </w:r>
            <w:r w:rsidRPr="00725212">
              <w:rPr>
                <w:rFonts w:ascii="Times New Roman" w:eastAsia="Times New Roman" w:hAnsi="Times New Roman" w:cs="Times New Roman"/>
                <w:sz w:val="24"/>
                <w:szCs w:val="24"/>
              </w:rPr>
              <w:t xml:space="preserve">asına (GNO) göre kayıtlı bulunduğu programın/bölümün her sınıfının birinci, ikinci ve üçüncüsü onur öğrencileri olarak kabul edilir ve bu öğrenciler ilgili Dekanlıkça/Müdürlükçe öğretim yılı sonunda teşekkür belgesi ile ödüllendirilir. </w:t>
            </w:r>
          </w:p>
          <w:p w14:paraId="48B35272" w14:textId="77777777" w:rsidR="007E2CB0" w:rsidRPr="00725212" w:rsidRDefault="007E2CB0">
            <w:pPr>
              <w:jc w:val="both"/>
              <w:rPr>
                <w:rFonts w:ascii="Times New Roman" w:eastAsia="Times New Roman" w:hAnsi="Times New Roman" w:cs="Times New Roman"/>
                <w:sz w:val="24"/>
                <w:szCs w:val="24"/>
              </w:rPr>
            </w:pPr>
          </w:p>
          <w:p w14:paraId="226EAF5D"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b )</w:t>
            </w:r>
            <w:proofErr w:type="gramEnd"/>
            <w:r w:rsidRPr="00725212">
              <w:rPr>
                <w:rFonts w:ascii="Times New Roman" w:eastAsia="Times New Roman" w:hAnsi="Times New Roman" w:cs="Times New Roman"/>
                <w:sz w:val="24"/>
                <w:szCs w:val="24"/>
              </w:rPr>
              <w:t xml:space="preserve"> Normal öğrenim</w:t>
            </w:r>
            <w:r w:rsidRPr="00725212">
              <w:rPr>
                <w:rFonts w:ascii="Times New Roman" w:eastAsia="Times New Roman" w:hAnsi="Times New Roman" w:cs="Times New Roman"/>
                <w:sz w:val="24"/>
                <w:szCs w:val="24"/>
              </w:rPr>
              <w:t xml:space="preserve"> süresi içerisinde tüm dersleri almak, devam koşulunu yerine getirmek, tüm derslerde en az (CC) almak ve herhangi bir disiplin cezası almamış olmak şartıyla </w:t>
            </w:r>
            <w:proofErr w:type="spellStart"/>
            <w:r w:rsidRPr="00725212">
              <w:rPr>
                <w:rFonts w:ascii="Times New Roman" w:eastAsia="Times New Roman" w:hAnsi="Times New Roman" w:cs="Times New Roman"/>
                <w:sz w:val="24"/>
                <w:szCs w:val="24"/>
              </w:rPr>
              <w:t>GNO’na</w:t>
            </w:r>
            <w:proofErr w:type="spellEnd"/>
            <w:r w:rsidRPr="00725212">
              <w:rPr>
                <w:rFonts w:ascii="Times New Roman" w:eastAsia="Times New Roman" w:hAnsi="Times New Roman" w:cs="Times New Roman"/>
                <w:sz w:val="24"/>
                <w:szCs w:val="24"/>
              </w:rPr>
              <w:t xml:space="preserve"> göre kayıtlı bulunduğu okulunu birinci olarak bitiren öğrenciler fakülte/yüksekokul/meslek y</w:t>
            </w:r>
            <w:r w:rsidRPr="00725212">
              <w:rPr>
                <w:rFonts w:ascii="Times New Roman" w:eastAsia="Times New Roman" w:hAnsi="Times New Roman" w:cs="Times New Roman"/>
                <w:sz w:val="24"/>
                <w:szCs w:val="24"/>
              </w:rPr>
              <w:t xml:space="preserve">üksekokulu yüksek onur öğrencisi kabul edilir ve bu öğrenciler Rektörlükçe fakülte/yüksekokul/meslek yüksekokulu yüksek onur öğrencisi takdir belgesi ile ödüllendirilir. </w:t>
            </w:r>
          </w:p>
          <w:p w14:paraId="0B4A555C" w14:textId="77777777" w:rsidR="007E2CB0" w:rsidRPr="00725212" w:rsidRDefault="007E2CB0">
            <w:pPr>
              <w:jc w:val="both"/>
              <w:rPr>
                <w:rFonts w:ascii="Times New Roman" w:eastAsia="Times New Roman" w:hAnsi="Times New Roman" w:cs="Times New Roman"/>
                <w:sz w:val="24"/>
                <w:szCs w:val="24"/>
              </w:rPr>
            </w:pPr>
          </w:p>
          <w:p w14:paraId="3DB96458"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c) Normal öğrenim süresi içerisinde tüm dersleri almak, devam koşulunu yerine getirm</w:t>
            </w:r>
            <w:r w:rsidRPr="00725212">
              <w:rPr>
                <w:rFonts w:ascii="Times New Roman" w:eastAsia="Times New Roman" w:hAnsi="Times New Roman" w:cs="Times New Roman"/>
                <w:sz w:val="24"/>
                <w:szCs w:val="24"/>
              </w:rPr>
              <w:t xml:space="preserve">ek, tüm derslerde en az (CC) almak ve herhangi bir disiplin cezası almamış olmak şartıyla </w:t>
            </w:r>
            <w:proofErr w:type="spellStart"/>
            <w:r w:rsidRPr="00725212">
              <w:rPr>
                <w:rFonts w:ascii="Times New Roman" w:eastAsia="Times New Roman" w:hAnsi="Times New Roman" w:cs="Times New Roman"/>
                <w:sz w:val="24"/>
                <w:szCs w:val="24"/>
              </w:rPr>
              <w:t>GNO’na</w:t>
            </w:r>
            <w:proofErr w:type="spellEnd"/>
            <w:r w:rsidRPr="00725212">
              <w:rPr>
                <w:rFonts w:ascii="Times New Roman" w:eastAsia="Times New Roman" w:hAnsi="Times New Roman" w:cs="Times New Roman"/>
                <w:sz w:val="24"/>
                <w:szCs w:val="24"/>
              </w:rPr>
              <w:t xml:space="preserve"> göre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Üniversitesini birinci olarak bitiren öğrenci/öğrenciler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yüksek onur öğrencisi kabul edilir </w:t>
            </w:r>
            <w:r w:rsidRPr="00725212">
              <w:rPr>
                <w:rFonts w:ascii="Times New Roman" w:eastAsia="Times New Roman" w:hAnsi="Times New Roman" w:cs="Times New Roman"/>
                <w:sz w:val="24"/>
                <w:szCs w:val="24"/>
              </w:rPr>
              <w:lastRenderedPageBreak/>
              <w:t xml:space="preserve">ve </w:t>
            </w:r>
            <w:r w:rsidRPr="00725212">
              <w:rPr>
                <w:rFonts w:ascii="Times New Roman" w:eastAsia="Times New Roman" w:hAnsi="Times New Roman" w:cs="Times New Roman"/>
                <w:sz w:val="24"/>
                <w:szCs w:val="24"/>
              </w:rPr>
              <w:t xml:space="preserve">bu öğrenci/öğrenciler Rektörlükçe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yüksek onur öğrencisi takdir belgesi ile ödüllendirilir.</w:t>
            </w:r>
          </w:p>
          <w:p w14:paraId="0C4B471C"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38AEA0FE" w14:textId="77777777">
        <w:tc>
          <w:tcPr>
            <w:tcW w:w="9062" w:type="dxa"/>
            <w:gridSpan w:val="2"/>
          </w:tcPr>
          <w:p w14:paraId="245CB288"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1339DB35" w14:textId="77777777" w:rsidR="007E2CB0" w:rsidRPr="00725212" w:rsidRDefault="00041FC3">
            <w:pPr>
              <w:jc w:val="both"/>
              <w:rPr>
                <w:rFonts w:ascii="Times New Roman" w:eastAsia="Times New Roman" w:hAnsi="Times New Roman" w:cs="Times New Roman"/>
                <w:sz w:val="24"/>
                <w:szCs w:val="24"/>
              </w:rPr>
            </w:pPr>
            <w:hyperlink r:id="rId18">
              <w:r w:rsidRPr="00725212">
                <w:rPr>
                  <w:rFonts w:ascii="Times New Roman" w:eastAsia="Times New Roman" w:hAnsi="Times New Roman" w:cs="Times New Roman"/>
                  <w:color w:val="1155CC"/>
                  <w:sz w:val="24"/>
                  <w:szCs w:val="24"/>
                  <w:u w:val="single"/>
                </w:rPr>
                <w:t>https://ogrenciisleri.comu.edu.tr/mevzuat-r11.html</w:t>
              </w:r>
            </w:hyperlink>
          </w:p>
          <w:p w14:paraId="2D9B44E4"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37B9E8E1" w14:textId="77777777">
        <w:tc>
          <w:tcPr>
            <w:tcW w:w="1413" w:type="dxa"/>
          </w:tcPr>
          <w:p w14:paraId="1E62F2A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550414AF"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189A6EDE"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779C06B3"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 xml:space="preserve"> </w:t>
            </w:r>
            <w:r w:rsidRPr="00725212">
              <w:rPr>
                <w:rFonts w:ascii="Times New Roman" w:eastAsia="Times New Roman" w:hAnsi="Times New Roman" w:cs="Times New Roman"/>
                <w:color w:val="000000"/>
                <w:sz w:val="24"/>
                <w:szCs w:val="24"/>
              </w:rPr>
              <w:t>Örnek Uygulama</w:t>
            </w:r>
          </w:p>
        </w:tc>
      </w:tr>
    </w:tbl>
    <w:p w14:paraId="7227D049" w14:textId="77777777" w:rsidR="007E2CB0" w:rsidRPr="00725212" w:rsidRDefault="007E2CB0">
      <w:pPr>
        <w:jc w:val="both"/>
        <w:rPr>
          <w:rFonts w:ascii="Times New Roman" w:eastAsia="Times New Roman" w:hAnsi="Times New Roman" w:cs="Times New Roman"/>
          <w:color w:val="000000"/>
          <w:sz w:val="24"/>
          <w:szCs w:val="24"/>
        </w:rPr>
      </w:pPr>
    </w:p>
    <w:p w14:paraId="7C6E6478" w14:textId="2A1E1401" w:rsidR="007E2CB0" w:rsidRPr="00725212" w:rsidRDefault="00041FC3">
      <w:pPr>
        <w:pStyle w:val="Heading1"/>
        <w:rPr>
          <w:rFonts w:ascii="Times New Roman" w:eastAsia="Times New Roman" w:hAnsi="Times New Roman" w:cs="Times New Roman"/>
          <w:b/>
          <w:color w:val="000000"/>
          <w:sz w:val="24"/>
          <w:szCs w:val="24"/>
        </w:rPr>
      </w:pPr>
      <w:bookmarkStart w:id="2" w:name="_Toc188879184"/>
      <w:r w:rsidRPr="00725212">
        <w:rPr>
          <w:rFonts w:ascii="Times New Roman" w:eastAsia="Times New Roman" w:hAnsi="Times New Roman" w:cs="Times New Roman"/>
          <w:b/>
          <w:color w:val="000000"/>
          <w:sz w:val="24"/>
          <w:szCs w:val="24"/>
        </w:rPr>
        <w:t>2-PROGRAM EĞİTİM AMAÇLARI</w:t>
      </w:r>
      <w:bookmarkEnd w:id="2"/>
      <w:r w:rsidRPr="00725212">
        <w:rPr>
          <w:rFonts w:ascii="Times New Roman" w:eastAsia="Times New Roman" w:hAnsi="Times New Roman" w:cs="Times New Roman"/>
          <w:b/>
          <w:color w:val="000000"/>
          <w:sz w:val="24"/>
          <w:szCs w:val="24"/>
        </w:rPr>
        <w:t xml:space="preserve"> </w:t>
      </w:r>
    </w:p>
    <w:p w14:paraId="32115BC9"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2.1-Değerlendirilecek her program için program eğitim amaçları tanımlanmış olmalıdır.</w:t>
      </w:r>
    </w:p>
    <w:tbl>
      <w:tblPr>
        <w:tblStyle w:val="a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D2F4D44" w14:textId="77777777">
        <w:tc>
          <w:tcPr>
            <w:tcW w:w="9062" w:type="dxa"/>
            <w:gridSpan w:val="2"/>
          </w:tcPr>
          <w:p w14:paraId="5EFB022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Programımızın başlıca amacı BÖTE programları mezunları arasında fark edilebilir yetkinliğe sahip, teknolojik gelişmelere uygun </w:t>
            </w:r>
            <w:r w:rsidRPr="00725212">
              <w:rPr>
                <w:rFonts w:ascii="Times New Roman" w:eastAsia="Times New Roman" w:hAnsi="Times New Roman" w:cs="Times New Roman"/>
                <w:sz w:val="24"/>
                <w:szCs w:val="24"/>
              </w:rPr>
              <w:t xml:space="preserve">öğretim etkinlikleri tasarlayabilen, bilimsel araştırma yöntem ve tekniklerini, bilgiyi edinme ve sunma yöntemlerini temel anlamda kazanmış, eğitim teknolojilerinin eğitime entegre edilmesi konusunda rehberlik edebilecek öğretmen adayları yetiştirmektir. </w:t>
            </w:r>
          </w:p>
          <w:p w14:paraId="5E8EDE6C" w14:textId="77777777" w:rsidR="007E2CB0" w:rsidRPr="00725212" w:rsidRDefault="007E2CB0">
            <w:pPr>
              <w:jc w:val="both"/>
              <w:rPr>
                <w:rFonts w:ascii="Times New Roman" w:eastAsia="Times New Roman" w:hAnsi="Times New Roman" w:cs="Times New Roman"/>
                <w:sz w:val="24"/>
                <w:szCs w:val="24"/>
              </w:rPr>
            </w:pPr>
          </w:p>
          <w:p w14:paraId="29F7B4EB"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Bu çerçevede mezunlarımız </w:t>
            </w:r>
            <w:proofErr w:type="gramStart"/>
            <w:r w:rsidRPr="00725212">
              <w:rPr>
                <w:rFonts w:ascii="Times New Roman" w:eastAsia="Times New Roman" w:hAnsi="Times New Roman" w:cs="Times New Roman"/>
                <w:sz w:val="24"/>
                <w:szCs w:val="24"/>
              </w:rPr>
              <w:t>Milli</w:t>
            </w:r>
            <w:proofErr w:type="gramEnd"/>
            <w:r w:rsidRPr="00725212">
              <w:rPr>
                <w:rFonts w:ascii="Times New Roman" w:eastAsia="Times New Roman" w:hAnsi="Times New Roman" w:cs="Times New Roman"/>
                <w:sz w:val="24"/>
                <w:szCs w:val="24"/>
              </w:rPr>
              <w:t xml:space="preserve"> Eğitim Bakanlığına bağlı devlet ve özel kurumlarda Bilişim Teknolojileri ve Yazılım öğretmeni olarak görev alabilmektedir. Programımızın disiplinler arası çalışmaya uygun olması nedeniyle, mezunlarımız gerek kendi programla</w:t>
            </w:r>
            <w:r w:rsidRPr="00725212">
              <w:rPr>
                <w:rFonts w:ascii="Times New Roman" w:eastAsia="Times New Roman" w:hAnsi="Times New Roman" w:cs="Times New Roman"/>
                <w:sz w:val="24"/>
                <w:szCs w:val="24"/>
              </w:rPr>
              <w:t>rında gerekse diğer programlarda lisansüstü eğitim yaparak akademik alanda ilerleyebilirler. Özellikle salgın ve benzeri insan sağlığını ve hayatını tehdit eden durumları göz önüne aldığımız zaman, yüz yüze eğitim dışında öğrenme ortamlarına ihtiyaç olduğu</w:t>
            </w:r>
            <w:r w:rsidRPr="00725212">
              <w:rPr>
                <w:rFonts w:ascii="Times New Roman" w:eastAsia="Times New Roman" w:hAnsi="Times New Roman" w:cs="Times New Roman"/>
                <w:sz w:val="24"/>
                <w:szCs w:val="24"/>
              </w:rPr>
              <w:t xml:space="preserve"> ortaya çıkmıştır. İşte bu noktada mezunlarımız, teknoloji temelli öğretim ortamları tasarlayıp oluşturarak eğitim </w:t>
            </w:r>
            <w:proofErr w:type="spellStart"/>
            <w:r w:rsidRPr="00725212">
              <w:rPr>
                <w:rFonts w:ascii="Times New Roman" w:eastAsia="Times New Roman" w:hAnsi="Times New Roman" w:cs="Times New Roman"/>
                <w:sz w:val="24"/>
                <w:szCs w:val="24"/>
              </w:rPr>
              <w:t>teknoloğu</w:t>
            </w:r>
            <w:proofErr w:type="spellEnd"/>
            <w:r w:rsidRPr="00725212">
              <w:rPr>
                <w:rFonts w:ascii="Times New Roman" w:eastAsia="Times New Roman" w:hAnsi="Times New Roman" w:cs="Times New Roman"/>
                <w:sz w:val="24"/>
                <w:szCs w:val="24"/>
              </w:rPr>
              <w:t xml:space="preserve"> olarak görev </w:t>
            </w:r>
            <w:proofErr w:type="gramStart"/>
            <w:r w:rsidRPr="00725212">
              <w:rPr>
                <w:rFonts w:ascii="Times New Roman" w:eastAsia="Times New Roman" w:hAnsi="Times New Roman" w:cs="Times New Roman"/>
                <w:sz w:val="24"/>
                <w:szCs w:val="24"/>
              </w:rPr>
              <w:t>yapabilmektedirler..</w:t>
            </w:r>
            <w:proofErr w:type="gramEnd"/>
          </w:p>
          <w:p w14:paraId="1EE4737D"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D8F170B" w14:textId="77777777">
        <w:tc>
          <w:tcPr>
            <w:tcW w:w="9062" w:type="dxa"/>
            <w:gridSpan w:val="2"/>
          </w:tcPr>
          <w:p w14:paraId="5AB3EEC9"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43DC80FE" w14:textId="77777777" w:rsidR="007E2CB0" w:rsidRPr="00725212" w:rsidRDefault="00041FC3">
            <w:pPr>
              <w:jc w:val="both"/>
              <w:rPr>
                <w:rFonts w:ascii="Times New Roman" w:eastAsia="Times New Roman" w:hAnsi="Times New Roman" w:cs="Times New Roman"/>
                <w:sz w:val="24"/>
                <w:szCs w:val="24"/>
              </w:rPr>
            </w:pPr>
            <w:hyperlink r:id="rId19">
              <w:r w:rsidRPr="00725212">
                <w:rPr>
                  <w:rFonts w:ascii="Times New Roman" w:eastAsia="Times New Roman" w:hAnsi="Times New Roman" w:cs="Times New Roman"/>
                  <w:color w:val="1155CC"/>
                  <w:sz w:val="24"/>
                  <w:szCs w:val="24"/>
                  <w:u w:val="single"/>
                </w:rPr>
                <w:t>http://egitim.comu.edu.tr/</w:t>
              </w:r>
            </w:hyperlink>
            <w:r w:rsidRPr="00725212">
              <w:rPr>
                <w:rFonts w:ascii="Times New Roman" w:eastAsia="Times New Roman" w:hAnsi="Times New Roman" w:cs="Times New Roman"/>
                <w:sz w:val="24"/>
                <w:szCs w:val="24"/>
              </w:rPr>
              <w:br/>
            </w:r>
            <w:hyperlink r:id="rId20">
              <w:r w:rsidRPr="00725212">
                <w:rPr>
                  <w:rFonts w:ascii="Times New Roman" w:eastAsia="Times New Roman" w:hAnsi="Times New Roman" w:cs="Times New Roman"/>
                  <w:color w:val="1155CC"/>
                  <w:sz w:val="24"/>
                  <w:szCs w:val="24"/>
                  <w:u w:val="single"/>
                </w:rPr>
                <w:t>https://egitim.comu.edu.tr/arsiv/duyurular</w:t>
              </w:r>
            </w:hyperlink>
            <w:r w:rsidRPr="00725212">
              <w:rPr>
                <w:rFonts w:ascii="Times New Roman" w:eastAsia="Times New Roman" w:hAnsi="Times New Roman" w:cs="Times New Roman"/>
                <w:sz w:val="24"/>
                <w:szCs w:val="24"/>
              </w:rPr>
              <w:t xml:space="preserve"> </w:t>
            </w:r>
          </w:p>
          <w:p w14:paraId="7D4D604B" w14:textId="77777777" w:rsidR="007E2CB0" w:rsidRPr="00725212" w:rsidRDefault="00041FC3">
            <w:pPr>
              <w:jc w:val="both"/>
              <w:rPr>
                <w:rFonts w:ascii="Times New Roman" w:eastAsia="Times New Roman" w:hAnsi="Times New Roman" w:cs="Times New Roman"/>
                <w:sz w:val="24"/>
                <w:szCs w:val="24"/>
              </w:rPr>
            </w:pPr>
            <w:hyperlink r:id="rId21">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br/>
            </w:r>
            <w:hyperlink r:id="rId22">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p>
          <w:p w14:paraId="1C741D27"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17E99AC4" w14:textId="77777777">
        <w:tc>
          <w:tcPr>
            <w:tcW w:w="1413" w:type="dxa"/>
          </w:tcPr>
          <w:p w14:paraId="6573CB79"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2651CFED"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2BA2915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16AD7837"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 xml:space="preserve"> </w:t>
            </w:r>
            <w:r w:rsidRPr="00725212">
              <w:rPr>
                <w:rFonts w:ascii="Times New Roman" w:eastAsia="Times New Roman" w:hAnsi="Times New Roman" w:cs="Times New Roman"/>
                <w:color w:val="000000"/>
                <w:sz w:val="24"/>
                <w:szCs w:val="24"/>
              </w:rPr>
              <w:t>Örnek Uygulama</w:t>
            </w:r>
          </w:p>
        </w:tc>
      </w:tr>
    </w:tbl>
    <w:p w14:paraId="77E3214C" w14:textId="77777777" w:rsidR="007E2CB0" w:rsidRPr="00725212" w:rsidRDefault="007E2CB0">
      <w:pPr>
        <w:jc w:val="both"/>
        <w:rPr>
          <w:rFonts w:ascii="Times New Roman" w:eastAsia="Times New Roman" w:hAnsi="Times New Roman" w:cs="Times New Roman"/>
          <w:color w:val="000000"/>
          <w:sz w:val="24"/>
          <w:szCs w:val="24"/>
        </w:rPr>
      </w:pPr>
    </w:p>
    <w:p w14:paraId="5F81677B" w14:textId="77777777" w:rsidR="007E2CB0" w:rsidRPr="00725212" w:rsidRDefault="007E2CB0">
      <w:pPr>
        <w:jc w:val="both"/>
        <w:rPr>
          <w:rFonts w:ascii="Times New Roman" w:eastAsia="Times New Roman" w:hAnsi="Times New Roman" w:cs="Times New Roman"/>
          <w:color w:val="000000"/>
          <w:sz w:val="24"/>
          <w:szCs w:val="24"/>
        </w:rPr>
      </w:pPr>
    </w:p>
    <w:p w14:paraId="026BB1B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2.2-Bu amaçlar; programın mezunlarının yakın bir gelecekte erişmeleri istenen kariyer hedeflerini ve mesleki beklentileri tanımına uymalıdır.</w:t>
      </w:r>
    </w:p>
    <w:tbl>
      <w:tblPr>
        <w:tblStyle w:val="a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2D926AF" w14:textId="77777777">
        <w:tc>
          <w:tcPr>
            <w:tcW w:w="9062" w:type="dxa"/>
            <w:gridSpan w:val="2"/>
          </w:tcPr>
          <w:p w14:paraId="788DF07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 amaçlarına ulaşma kapsamında BÖTE Programının misyonu ve eğitim amaçları mezunların erişmeyi istedikleri k</w:t>
            </w:r>
            <w:r w:rsidRPr="00725212">
              <w:rPr>
                <w:rFonts w:ascii="Times New Roman" w:eastAsia="Times New Roman" w:hAnsi="Times New Roman" w:cs="Times New Roman"/>
                <w:sz w:val="24"/>
                <w:szCs w:val="24"/>
              </w:rPr>
              <w:t xml:space="preserve">ariyer hedefleri ve mesleki beklentileriyle uyumludur. Bölümümüzü tercih eden öğrencilerimizin genel olarak kariyer hedefi </w:t>
            </w:r>
            <w:proofErr w:type="gramStart"/>
            <w:r w:rsidRPr="00725212">
              <w:rPr>
                <w:rFonts w:ascii="Times New Roman" w:eastAsia="Times New Roman" w:hAnsi="Times New Roman" w:cs="Times New Roman"/>
                <w:sz w:val="24"/>
                <w:szCs w:val="24"/>
              </w:rPr>
              <w:t>Milli</w:t>
            </w:r>
            <w:proofErr w:type="gramEnd"/>
            <w:r w:rsidRPr="00725212">
              <w:rPr>
                <w:rFonts w:ascii="Times New Roman" w:eastAsia="Times New Roman" w:hAnsi="Times New Roman" w:cs="Times New Roman"/>
                <w:sz w:val="24"/>
                <w:szCs w:val="24"/>
              </w:rPr>
              <w:t xml:space="preserve"> Eğitim Bakanlığına bağlı özel veya resmi okullarda görev almak ya da akademik olarak ilerlemektir. </w:t>
            </w:r>
          </w:p>
          <w:p w14:paraId="784E81B5" w14:textId="77777777" w:rsidR="007E2CB0" w:rsidRPr="00725212" w:rsidRDefault="007E2CB0">
            <w:pPr>
              <w:jc w:val="both"/>
              <w:rPr>
                <w:rFonts w:ascii="Times New Roman" w:eastAsia="Times New Roman" w:hAnsi="Times New Roman" w:cs="Times New Roman"/>
                <w:sz w:val="24"/>
                <w:szCs w:val="24"/>
              </w:rPr>
            </w:pPr>
          </w:p>
          <w:p w14:paraId="76D2FF5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Teknolojik gelişmelere uyg</w:t>
            </w:r>
            <w:r w:rsidRPr="00725212">
              <w:rPr>
                <w:rFonts w:ascii="Times New Roman" w:eastAsia="Times New Roman" w:hAnsi="Times New Roman" w:cs="Times New Roman"/>
                <w:sz w:val="24"/>
                <w:szCs w:val="24"/>
              </w:rPr>
              <w:t>un öğretim etkinlikleri tasarlayabilen, bilimsel araştırma yöntem ve tekniklerini, bilgiyi edinme ve sunma yöntemlerini temel anlamda kazanmış, eğitim teknolojilerinin eğitime entegre edilmesi konusunda rehberlik edebilecek öğretmen adayları yetiştirme ama</w:t>
            </w:r>
            <w:r w:rsidRPr="00725212">
              <w:rPr>
                <w:rFonts w:ascii="Times New Roman" w:eastAsia="Times New Roman" w:hAnsi="Times New Roman" w:cs="Times New Roman"/>
                <w:sz w:val="24"/>
                <w:szCs w:val="24"/>
              </w:rPr>
              <w:t xml:space="preserve">cıyla mezun ettiğimiz öğrencilerimiz kariyer hedeflerine uygun meslekler edinmişlerdir. Mezunlarımız </w:t>
            </w:r>
            <w:proofErr w:type="gramStart"/>
            <w:r w:rsidRPr="00725212">
              <w:rPr>
                <w:rFonts w:ascii="Times New Roman" w:eastAsia="Times New Roman" w:hAnsi="Times New Roman" w:cs="Times New Roman"/>
                <w:sz w:val="24"/>
                <w:szCs w:val="24"/>
              </w:rPr>
              <w:t>bir çoğu</w:t>
            </w:r>
            <w:proofErr w:type="gramEnd"/>
            <w:r w:rsidRPr="00725212">
              <w:rPr>
                <w:rFonts w:ascii="Times New Roman" w:eastAsia="Times New Roman" w:hAnsi="Times New Roman" w:cs="Times New Roman"/>
                <w:sz w:val="24"/>
                <w:szCs w:val="24"/>
              </w:rPr>
              <w:t xml:space="preserve"> öğretmen ya da akademisyen olmuşlardır. Bunun yanı sıra özel sektörde bilişim üzerine çalışan mezunlarımız ile Emniyet teşkilatı bünyesinde bilişi</w:t>
            </w:r>
            <w:r w:rsidRPr="00725212">
              <w:rPr>
                <w:rFonts w:ascii="Times New Roman" w:eastAsia="Times New Roman" w:hAnsi="Times New Roman" w:cs="Times New Roman"/>
                <w:sz w:val="24"/>
                <w:szCs w:val="24"/>
              </w:rPr>
              <w:t>m suçlarında görev alan mezunlarımız bulunmaktadır. Mezun öğrencilerimizin ulaştıkları ve hayatlarının geri kalanında hedefledikleri kariyer planını göz önüne aldığımızda programımızın amaçları ile uyumlu olduğu anlaşılmaktadır.</w:t>
            </w:r>
          </w:p>
          <w:p w14:paraId="179B109D"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123F291B" w14:textId="77777777">
        <w:tc>
          <w:tcPr>
            <w:tcW w:w="9062" w:type="dxa"/>
            <w:gridSpan w:val="2"/>
          </w:tcPr>
          <w:p w14:paraId="4FADE4A2"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b/>
                <w:color w:val="000000"/>
                <w:sz w:val="24"/>
                <w:szCs w:val="24"/>
              </w:rPr>
              <w:lastRenderedPageBreak/>
              <w:t>Kanıtlar</w:t>
            </w:r>
          </w:p>
          <w:p w14:paraId="5D290B9E" w14:textId="77777777" w:rsidR="007E2CB0" w:rsidRPr="00725212" w:rsidRDefault="00041FC3">
            <w:pPr>
              <w:jc w:val="both"/>
              <w:rPr>
                <w:rFonts w:ascii="Times New Roman" w:eastAsia="Times New Roman" w:hAnsi="Times New Roman" w:cs="Times New Roman"/>
                <w:sz w:val="24"/>
                <w:szCs w:val="24"/>
              </w:rPr>
            </w:pPr>
            <w:hyperlink r:id="rId23">
              <w:r w:rsidRPr="00725212">
                <w:rPr>
                  <w:rFonts w:ascii="Times New Roman" w:eastAsia="Times New Roman" w:hAnsi="Times New Roman" w:cs="Times New Roman"/>
                  <w:color w:val="1155CC"/>
                  <w:sz w:val="24"/>
                  <w:szCs w:val="24"/>
                  <w:u w:val="single"/>
                </w:rPr>
                <w:t>http://egitim.comu.edu.tr/</w:t>
              </w:r>
            </w:hyperlink>
            <w:r w:rsidRPr="00725212">
              <w:rPr>
                <w:rFonts w:ascii="Times New Roman" w:eastAsia="Times New Roman" w:hAnsi="Times New Roman" w:cs="Times New Roman"/>
                <w:sz w:val="24"/>
                <w:szCs w:val="24"/>
              </w:rPr>
              <w:br/>
            </w:r>
            <w:hyperlink r:id="rId24">
              <w:r w:rsidRPr="00725212">
                <w:rPr>
                  <w:rFonts w:ascii="Times New Roman" w:eastAsia="Times New Roman" w:hAnsi="Times New Roman" w:cs="Times New Roman"/>
                  <w:color w:val="1155CC"/>
                  <w:sz w:val="24"/>
                  <w:szCs w:val="24"/>
                  <w:u w:val="single"/>
                </w:rPr>
                <w:t>https://egitim.comu.edu.tr/arsiv/duyurular</w:t>
              </w:r>
            </w:hyperlink>
            <w:r w:rsidRPr="00725212">
              <w:rPr>
                <w:rFonts w:ascii="Times New Roman" w:eastAsia="Times New Roman" w:hAnsi="Times New Roman" w:cs="Times New Roman"/>
                <w:sz w:val="24"/>
                <w:szCs w:val="24"/>
              </w:rPr>
              <w:t xml:space="preserve"> </w:t>
            </w:r>
          </w:p>
          <w:p w14:paraId="0AAF9467" w14:textId="77777777" w:rsidR="007E2CB0" w:rsidRPr="00725212" w:rsidRDefault="00041FC3">
            <w:pPr>
              <w:jc w:val="both"/>
              <w:rPr>
                <w:rFonts w:ascii="Times New Roman" w:eastAsia="Times New Roman" w:hAnsi="Times New Roman" w:cs="Times New Roman"/>
                <w:sz w:val="24"/>
                <w:szCs w:val="24"/>
              </w:rPr>
            </w:pPr>
            <w:hyperlink r:id="rId25">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br/>
            </w:r>
            <w:hyperlink r:id="rId26">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p>
          <w:p w14:paraId="0CDCEB65"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32D88DC0" w14:textId="77777777">
        <w:tc>
          <w:tcPr>
            <w:tcW w:w="1413" w:type="dxa"/>
          </w:tcPr>
          <w:p w14:paraId="1C18B91E"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7B82723C"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56656CCB"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0C0B9179"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color w:val="000000"/>
                <w:sz w:val="24"/>
                <w:szCs w:val="24"/>
              </w:rPr>
              <w:t xml:space="preserve"> Örnek Uygulama</w:t>
            </w:r>
          </w:p>
        </w:tc>
      </w:tr>
    </w:tbl>
    <w:p w14:paraId="38C2BA78" w14:textId="77777777" w:rsidR="007E2CB0" w:rsidRPr="00725212" w:rsidRDefault="007E2CB0">
      <w:pPr>
        <w:jc w:val="both"/>
        <w:rPr>
          <w:rFonts w:ascii="Times New Roman" w:eastAsia="Times New Roman" w:hAnsi="Times New Roman" w:cs="Times New Roman"/>
          <w:color w:val="000000"/>
          <w:sz w:val="24"/>
          <w:szCs w:val="24"/>
        </w:rPr>
      </w:pPr>
    </w:p>
    <w:p w14:paraId="21785E8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2.3-Kurumun, fakültenin ve bölümün </w:t>
      </w:r>
      <w:proofErr w:type="spellStart"/>
      <w:r w:rsidRPr="00725212">
        <w:rPr>
          <w:rFonts w:ascii="Times New Roman" w:eastAsia="Times New Roman" w:hAnsi="Times New Roman" w:cs="Times New Roman"/>
          <w:color w:val="000000"/>
          <w:sz w:val="24"/>
          <w:szCs w:val="24"/>
        </w:rPr>
        <w:t>özgörevleriyle</w:t>
      </w:r>
      <w:proofErr w:type="spellEnd"/>
      <w:r w:rsidRPr="00725212">
        <w:rPr>
          <w:rFonts w:ascii="Times New Roman" w:eastAsia="Times New Roman" w:hAnsi="Times New Roman" w:cs="Times New Roman"/>
          <w:color w:val="000000"/>
          <w:sz w:val="24"/>
          <w:szCs w:val="24"/>
        </w:rPr>
        <w:t xml:space="preserve"> uyumlu olmalıdır.</w:t>
      </w:r>
    </w:p>
    <w:tbl>
      <w:tblPr>
        <w:tblStyle w:val="a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AB220E7" w14:textId="77777777">
        <w:tc>
          <w:tcPr>
            <w:tcW w:w="9062" w:type="dxa"/>
            <w:gridSpan w:val="2"/>
          </w:tcPr>
          <w:p w14:paraId="21CECE63"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 amaçlarına ulaşma kapsamında BÖTE Programının misyonu ve eğitim amaçları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öz görevleriyle uyumludur. Bu uyum yukarıdaki bölümlerde olduğu gibi bu</w:t>
            </w:r>
            <w:r w:rsidRPr="00725212">
              <w:rPr>
                <w:rFonts w:ascii="Times New Roman" w:eastAsia="Times New Roman" w:hAnsi="Times New Roman" w:cs="Times New Roman"/>
                <w:sz w:val="24"/>
                <w:szCs w:val="24"/>
              </w:rPr>
              <w:t xml:space="preserve"> bölümde de açıkça aktarılmıştır. </w:t>
            </w:r>
          </w:p>
          <w:p w14:paraId="15D07D0A" w14:textId="77777777" w:rsidR="007E2CB0" w:rsidRPr="00725212" w:rsidRDefault="007E2CB0">
            <w:pPr>
              <w:jc w:val="both"/>
              <w:rPr>
                <w:rFonts w:ascii="Times New Roman" w:eastAsia="Times New Roman" w:hAnsi="Times New Roman" w:cs="Times New Roman"/>
                <w:sz w:val="24"/>
                <w:szCs w:val="24"/>
              </w:rPr>
            </w:pPr>
          </w:p>
          <w:p w14:paraId="7A59B0A3"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Üniversitemizin misyonu; Eğitim ve öğretimde bilgili, donanımlı, kültürlü ve özgüveni yüksek bireyler yetiştirmeyi hedefleyen; bilimsel çalışmalarda uygulamaya dönük, proje odaklı ve çok disiplinli araştırmalar yapma anl</w:t>
            </w:r>
            <w:r w:rsidRPr="00725212">
              <w:rPr>
                <w:rFonts w:ascii="Times New Roman" w:eastAsia="Times New Roman" w:hAnsi="Times New Roman" w:cs="Times New Roman"/>
                <w:sz w:val="24"/>
                <w:szCs w:val="24"/>
              </w:rPr>
              <w:t xml:space="preserve">ayışını benimsemiş; paydaşlarıyla sürdürülebilir ilişkileri </w:t>
            </w:r>
            <w:proofErr w:type="gramStart"/>
            <w:r w:rsidRPr="00725212">
              <w:rPr>
                <w:rFonts w:ascii="Times New Roman" w:eastAsia="Times New Roman" w:hAnsi="Times New Roman" w:cs="Times New Roman"/>
                <w:sz w:val="24"/>
                <w:szCs w:val="24"/>
              </w:rPr>
              <w:t>gözeten;</w:t>
            </w:r>
            <w:proofErr w:type="gramEnd"/>
            <w:r w:rsidRPr="00725212">
              <w:rPr>
                <w:rFonts w:ascii="Times New Roman" w:eastAsia="Times New Roman" w:hAnsi="Times New Roman" w:cs="Times New Roman"/>
                <w:sz w:val="24"/>
                <w:szCs w:val="24"/>
              </w:rPr>
              <w:t xml:space="preserve"> bilgiyi, sevgiyi ve saygıyı Çanakkale’nin tarihi ve zengin dokusuyla harmanlayan; kalite odaklı, yenilikçi ve girişimci bir üniversite olmaktır.</w:t>
            </w:r>
          </w:p>
          <w:p w14:paraId="5DDA4C68"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394786A4" w14:textId="77777777">
        <w:tc>
          <w:tcPr>
            <w:tcW w:w="9062" w:type="dxa"/>
            <w:gridSpan w:val="2"/>
          </w:tcPr>
          <w:p w14:paraId="3EA4FFB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b/>
                <w:color w:val="000000"/>
                <w:sz w:val="24"/>
                <w:szCs w:val="24"/>
              </w:rPr>
              <w:t>Kanıtlar</w:t>
            </w:r>
            <w:r w:rsidRPr="00725212">
              <w:rPr>
                <w:rFonts w:ascii="Times New Roman" w:eastAsia="Times New Roman" w:hAnsi="Times New Roman" w:cs="Times New Roman"/>
                <w:b/>
                <w:color w:val="000000"/>
                <w:sz w:val="24"/>
                <w:szCs w:val="24"/>
              </w:rPr>
              <w:br/>
            </w:r>
            <w:hyperlink r:id="rId27">
              <w:r w:rsidRPr="00725212">
                <w:rPr>
                  <w:rFonts w:ascii="Times New Roman" w:eastAsia="Times New Roman" w:hAnsi="Times New Roman" w:cs="Times New Roman"/>
                  <w:color w:val="1155CC"/>
                  <w:sz w:val="24"/>
                  <w:szCs w:val="24"/>
                  <w:u w:val="single"/>
                </w:rPr>
                <w:t>https://www.comu.edu.tr/</w:t>
              </w:r>
            </w:hyperlink>
            <w:r w:rsidRPr="00725212">
              <w:rPr>
                <w:rFonts w:ascii="Times New Roman" w:eastAsia="Times New Roman" w:hAnsi="Times New Roman" w:cs="Times New Roman"/>
                <w:color w:val="000000"/>
                <w:sz w:val="24"/>
                <w:szCs w:val="24"/>
              </w:rPr>
              <w:t xml:space="preserve"> </w:t>
            </w:r>
          </w:p>
          <w:p w14:paraId="5AF288A9" w14:textId="77777777" w:rsidR="007E2CB0" w:rsidRPr="00725212" w:rsidRDefault="00041FC3">
            <w:pPr>
              <w:jc w:val="both"/>
              <w:rPr>
                <w:rFonts w:ascii="Times New Roman" w:eastAsia="Times New Roman" w:hAnsi="Times New Roman" w:cs="Times New Roman"/>
                <w:sz w:val="24"/>
                <w:szCs w:val="24"/>
              </w:rPr>
            </w:pPr>
            <w:hyperlink r:id="rId28">
              <w:r w:rsidRPr="00725212">
                <w:rPr>
                  <w:rFonts w:ascii="Times New Roman" w:eastAsia="Times New Roman" w:hAnsi="Times New Roman" w:cs="Times New Roman"/>
                  <w:color w:val="1155CC"/>
                  <w:sz w:val="24"/>
                  <w:szCs w:val="24"/>
                  <w:u w:val="single"/>
                </w:rPr>
                <w:t>http://egitim.comu.edu.tr/</w:t>
              </w:r>
            </w:hyperlink>
            <w:r w:rsidRPr="00725212">
              <w:rPr>
                <w:rFonts w:ascii="Times New Roman" w:eastAsia="Times New Roman" w:hAnsi="Times New Roman" w:cs="Times New Roman"/>
                <w:sz w:val="24"/>
                <w:szCs w:val="24"/>
              </w:rPr>
              <w:br/>
            </w:r>
            <w:hyperlink r:id="rId29">
              <w:r w:rsidRPr="00725212">
                <w:rPr>
                  <w:rFonts w:ascii="Times New Roman" w:eastAsia="Times New Roman" w:hAnsi="Times New Roman" w:cs="Times New Roman"/>
                  <w:color w:val="1155CC"/>
                  <w:sz w:val="24"/>
                  <w:szCs w:val="24"/>
                  <w:u w:val="single"/>
                </w:rPr>
                <w:t>https://egitim.comu.edu.tr/arsiv/duyurular</w:t>
              </w:r>
            </w:hyperlink>
            <w:r w:rsidRPr="00725212">
              <w:rPr>
                <w:rFonts w:ascii="Times New Roman" w:eastAsia="Times New Roman" w:hAnsi="Times New Roman" w:cs="Times New Roman"/>
                <w:sz w:val="24"/>
                <w:szCs w:val="24"/>
              </w:rPr>
              <w:t xml:space="preserve"> </w:t>
            </w:r>
          </w:p>
          <w:p w14:paraId="2571A74B" w14:textId="77777777" w:rsidR="007E2CB0" w:rsidRPr="00725212" w:rsidRDefault="00041FC3">
            <w:pPr>
              <w:jc w:val="both"/>
              <w:rPr>
                <w:rFonts w:ascii="Times New Roman" w:eastAsia="Times New Roman" w:hAnsi="Times New Roman" w:cs="Times New Roman"/>
                <w:sz w:val="24"/>
                <w:szCs w:val="24"/>
              </w:rPr>
            </w:pPr>
            <w:hyperlink r:id="rId30">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br/>
            </w:r>
            <w:hyperlink r:id="rId31">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sz w:val="24"/>
                <w:szCs w:val="24"/>
              </w:rPr>
              <w:br/>
            </w:r>
            <w:hyperlink r:id="rId32">
              <w:r w:rsidRPr="00725212">
                <w:rPr>
                  <w:rFonts w:ascii="Times New Roman" w:eastAsia="Times New Roman" w:hAnsi="Times New Roman" w:cs="Times New Roman"/>
                  <w:color w:val="1155CC"/>
                  <w:sz w:val="24"/>
                  <w:szCs w:val="24"/>
                  <w:u w:val="single"/>
                </w:rPr>
                <w:t>https://ubys.comu.edu.tr/</w:t>
              </w:r>
            </w:hyperlink>
            <w:r w:rsidRPr="00725212">
              <w:rPr>
                <w:rFonts w:ascii="Times New Roman" w:eastAsia="Times New Roman" w:hAnsi="Times New Roman" w:cs="Times New Roman"/>
                <w:sz w:val="24"/>
                <w:szCs w:val="24"/>
              </w:rPr>
              <w:t xml:space="preserve"> </w:t>
            </w:r>
          </w:p>
          <w:p w14:paraId="142BB14E" w14:textId="77777777" w:rsidR="007E2CB0" w:rsidRPr="00725212" w:rsidRDefault="00041FC3">
            <w:pPr>
              <w:jc w:val="both"/>
              <w:rPr>
                <w:rFonts w:ascii="Times New Roman" w:eastAsia="Times New Roman" w:hAnsi="Times New Roman" w:cs="Times New Roman"/>
                <w:sz w:val="24"/>
                <w:szCs w:val="24"/>
              </w:rPr>
            </w:pPr>
            <w:hyperlink r:id="rId33">
              <w:r w:rsidRPr="00725212">
                <w:rPr>
                  <w:rFonts w:ascii="Times New Roman" w:eastAsia="Times New Roman" w:hAnsi="Times New Roman" w:cs="Times New Roman"/>
                  <w:color w:val="1155CC"/>
                  <w:sz w:val="24"/>
                  <w:szCs w:val="24"/>
                  <w:u w:val="single"/>
                </w:rPr>
                <w:t>https://kalite.comu.edu.tr/</w:t>
              </w:r>
            </w:hyperlink>
            <w:r w:rsidRPr="00725212">
              <w:rPr>
                <w:rFonts w:ascii="Times New Roman" w:eastAsia="Times New Roman" w:hAnsi="Times New Roman" w:cs="Times New Roman"/>
                <w:sz w:val="24"/>
                <w:szCs w:val="24"/>
              </w:rPr>
              <w:t xml:space="preserve"> </w:t>
            </w:r>
          </w:p>
          <w:p w14:paraId="6B3DB4A1"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6C556BCD" w14:textId="77777777">
        <w:tc>
          <w:tcPr>
            <w:tcW w:w="1413" w:type="dxa"/>
          </w:tcPr>
          <w:p w14:paraId="080508B0"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442B09E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4226AA38"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605D09FF"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24159474" w14:textId="77777777" w:rsidR="007E2CB0" w:rsidRPr="00725212" w:rsidRDefault="007E2CB0">
      <w:pPr>
        <w:jc w:val="both"/>
        <w:rPr>
          <w:rFonts w:ascii="Times New Roman" w:eastAsia="Times New Roman" w:hAnsi="Times New Roman" w:cs="Times New Roman"/>
          <w:color w:val="000000"/>
          <w:sz w:val="24"/>
          <w:szCs w:val="24"/>
        </w:rPr>
      </w:pPr>
    </w:p>
    <w:p w14:paraId="6AECFF14"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2.4-Programın çeşitli iç ve dış paydaşlarını sürece dahil ederek belirlenmelidir.</w:t>
      </w:r>
    </w:p>
    <w:tbl>
      <w:tblPr>
        <w:tblStyle w:val="a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56887631" w14:textId="77777777">
        <w:tc>
          <w:tcPr>
            <w:tcW w:w="9062" w:type="dxa"/>
            <w:gridSpan w:val="2"/>
          </w:tcPr>
          <w:p w14:paraId="21029369"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 xml:space="preserve">Programın amaçları çeşitli iç ve dış paydaşlarını sürece dahil ederek belirlenmelidir. Yeterli mesleki donanıma sahip, sürekli iyileşmeyi ve yaşam boyu öğrenmeyi ilke edinmiş, çağın gerektirdiği niteliklere sahip Bilişim Teknolojileri ve Yazılım öğretmeni </w:t>
            </w:r>
            <w:r w:rsidRPr="00725212">
              <w:rPr>
                <w:rFonts w:ascii="Times New Roman" w:eastAsia="Times New Roman" w:hAnsi="Times New Roman" w:cs="Times New Roman"/>
                <w:sz w:val="24"/>
                <w:szCs w:val="24"/>
              </w:rPr>
              <w:t>yetiştirebilmek için programın öz görevi ile uyumlu amaçlar yukarıdaki bölümlerde de zaten detaylı olarak aktarılmıştır. Programımızın gelişebilmesi, eğitim kalitesini artırabilmesi, çağdaş ve modern eğitim teknolojileri ile donatılabilmesi ancak tüm payda</w:t>
            </w:r>
            <w:r w:rsidRPr="00725212">
              <w:rPr>
                <w:rFonts w:ascii="Times New Roman" w:eastAsia="Times New Roman" w:hAnsi="Times New Roman" w:cs="Times New Roman"/>
                <w:sz w:val="24"/>
                <w:szCs w:val="24"/>
              </w:rPr>
              <w:t xml:space="preserve">şlarının desteği ile mümkün olabilecektir. Bu amaçla paydaşları belirleyerek onların durumlarını da dikkate alacak şekilde stratejilerini belirlemiştir. Bunların </w:t>
            </w:r>
            <w:proofErr w:type="spellStart"/>
            <w:r w:rsidRPr="00725212">
              <w:rPr>
                <w:rFonts w:ascii="Times New Roman" w:eastAsia="Times New Roman" w:hAnsi="Times New Roman" w:cs="Times New Roman"/>
                <w:sz w:val="24"/>
                <w:szCs w:val="24"/>
              </w:rPr>
              <w:t>başlıcaları</w:t>
            </w:r>
            <w:proofErr w:type="spellEnd"/>
            <w:r w:rsidRPr="00725212">
              <w:rPr>
                <w:rFonts w:ascii="Times New Roman" w:eastAsia="Times New Roman" w:hAnsi="Times New Roman" w:cs="Times New Roman"/>
                <w:sz w:val="24"/>
                <w:szCs w:val="24"/>
              </w:rPr>
              <w:t xml:space="preserve"> üniversitemiz ve BÖTE ikili </w:t>
            </w:r>
            <w:proofErr w:type="gramStart"/>
            <w:r w:rsidRPr="00725212">
              <w:rPr>
                <w:rFonts w:ascii="Times New Roman" w:eastAsia="Times New Roman" w:hAnsi="Times New Roman" w:cs="Times New Roman"/>
                <w:sz w:val="24"/>
                <w:szCs w:val="24"/>
              </w:rPr>
              <w:t>işbirliği</w:t>
            </w:r>
            <w:proofErr w:type="gramEnd"/>
            <w:r w:rsidRPr="00725212">
              <w:rPr>
                <w:rFonts w:ascii="Times New Roman" w:eastAsia="Times New Roman" w:hAnsi="Times New Roman" w:cs="Times New Roman"/>
                <w:sz w:val="24"/>
                <w:szCs w:val="24"/>
              </w:rPr>
              <w:t xml:space="preserve"> ve protokolleri içerisinde bulunan kurumlard</w:t>
            </w:r>
            <w:r w:rsidRPr="00725212">
              <w:rPr>
                <w:rFonts w:ascii="Times New Roman" w:eastAsia="Times New Roman" w:hAnsi="Times New Roman" w:cs="Times New Roman"/>
                <w:sz w:val="24"/>
                <w:szCs w:val="24"/>
              </w:rPr>
              <w:t xml:space="preserve">ır. Bu kapsamda paydaşlarımızın </w:t>
            </w:r>
            <w:proofErr w:type="spellStart"/>
            <w:r w:rsidRPr="00725212">
              <w:rPr>
                <w:rFonts w:ascii="Times New Roman" w:eastAsia="Times New Roman" w:hAnsi="Times New Roman" w:cs="Times New Roman"/>
                <w:sz w:val="24"/>
                <w:szCs w:val="24"/>
              </w:rPr>
              <w:t>başlıcaları</w:t>
            </w:r>
            <w:proofErr w:type="spellEnd"/>
            <w:r w:rsidRPr="00725212">
              <w:rPr>
                <w:rFonts w:ascii="Times New Roman" w:eastAsia="Times New Roman" w:hAnsi="Times New Roman" w:cs="Times New Roman"/>
                <w:sz w:val="24"/>
                <w:szCs w:val="24"/>
              </w:rPr>
              <w:t xml:space="preserve"> şu şekilde sıralanabilir: </w:t>
            </w:r>
          </w:p>
          <w:p w14:paraId="7ADDE168" w14:textId="77777777" w:rsidR="007E2CB0" w:rsidRPr="00725212" w:rsidRDefault="007E2CB0">
            <w:pPr>
              <w:jc w:val="both"/>
              <w:rPr>
                <w:rFonts w:ascii="Times New Roman" w:eastAsia="Times New Roman" w:hAnsi="Times New Roman" w:cs="Times New Roman"/>
                <w:sz w:val="24"/>
                <w:szCs w:val="24"/>
              </w:rPr>
            </w:pPr>
          </w:p>
          <w:p w14:paraId="2D1D50D0"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Valilik, </w:t>
            </w:r>
            <w:proofErr w:type="spellStart"/>
            <w:r w:rsidRPr="00725212">
              <w:rPr>
                <w:rFonts w:ascii="Times New Roman" w:eastAsia="Times New Roman" w:hAnsi="Times New Roman" w:cs="Times New Roman"/>
                <w:sz w:val="24"/>
                <w:szCs w:val="24"/>
              </w:rPr>
              <w:t>Kavmakamlık</w:t>
            </w:r>
            <w:proofErr w:type="spellEnd"/>
            <w:r w:rsidRPr="00725212">
              <w:rPr>
                <w:rFonts w:ascii="Times New Roman" w:eastAsia="Times New Roman" w:hAnsi="Times New Roman" w:cs="Times New Roman"/>
                <w:sz w:val="24"/>
                <w:szCs w:val="24"/>
              </w:rPr>
              <w:t xml:space="preserve"> ve diğer resmî kuruluşlar, </w:t>
            </w:r>
          </w:p>
          <w:p w14:paraId="58B2031E"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Yüksek Öğretim Kurulu, </w:t>
            </w:r>
          </w:p>
          <w:p w14:paraId="402E81A5"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Üniversitelerarası Kurul, </w:t>
            </w:r>
          </w:p>
          <w:p w14:paraId="5330786C"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Ulusal ve Uluslararası Eğitim ve Araştırma Kurumları, </w:t>
            </w:r>
          </w:p>
          <w:p w14:paraId="0588AD24"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Milli Eğitim Müdürlüğü Sivil </w:t>
            </w:r>
            <w:r w:rsidRPr="00725212">
              <w:rPr>
                <w:rFonts w:ascii="Times New Roman" w:eastAsia="Times New Roman" w:hAnsi="Times New Roman" w:cs="Times New Roman"/>
                <w:sz w:val="24"/>
                <w:szCs w:val="24"/>
              </w:rPr>
              <w:t xml:space="preserve">Toplum Kuruluşları, </w:t>
            </w:r>
          </w:p>
          <w:p w14:paraId="6766F2C0"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Akademik personelimiz ve aileleri, </w:t>
            </w:r>
          </w:p>
          <w:p w14:paraId="737BA430"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İdarî personelimiz ve aileleri, </w:t>
            </w:r>
          </w:p>
          <w:p w14:paraId="6956A99D"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Öğrencilerimiz ve aileleri, </w:t>
            </w:r>
          </w:p>
          <w:p w14:paraId="3CB5E6B1" w14:textId="77777777" w:rsidR="007E2CB0" w:rsidRPr="00725212" w:rsidRDefault="00041FC3">
            <w:pPr>
              <w:numPr>
                <w:ilvl w:val="0"/>
                <w:numId w:val="5"/>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Mezunlarımız</w:t>
            </w:r>
          </w:p>
          <w:p w14:paraId="295FFB67" w14:textId="77777777" w:rsidR="007E2CB0" w:rsidRPr="00725212" w:rsidRDefault="007E2CB0">
            <w:pPr>
              <w:jc w:val="both"/>
              <w:rPr>
                <w:rFonts w:ascii="Times New Roman" w:eastAsia="Times New Roman" w:hAnsi="Times New Roman" w:cs="Times New Roman"/>
                <w:sz w:val="24"/>
                <w:szCs w:val="24"/>
              </w:rPr>
            </w:pPr>
          </w:p>
          <w:p w14:paraId="623C75DC"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Program amaçlarına ulaşma kapsamında BÖTE Programının misyonu ve eğitim amaçları programımızın tüm iç ve dış paydaşlarının </w:t>
            </w:r>
            <w:r w:rsidRPr="00725212">
              <w:rPr>
                <w:rFonts w:ascii="Times New Roman" w:eastAsia="Times New Roman" w:hAnsi="Times New Roman" w:cs="Times New Roman"/>
                <w:sz w:val="24"/>
                <w:szCs w:val="24"/>
              </w:rPr>
              <w:t>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p w14:paraId="448251C9"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1FE8ADB1" w14:textId="77777777">
        <w:tc>
          <w:tcPr>
            <w:tcW w:w="9062" w:type="dxa"/>
            <w:gridSpan w:val="2"/>
          </w:tcPr>
          <w:p w14:paraId="4C2B1E66"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2D3A1EC6" w14:textId="77777777" w:rsidR="007E2CB0" w:rsidRPr="00725212" w:rsidRDefault="00041FC3">
            <w:pPr>
              <w:jc w:val="both"/>
              <w:rPr>
                <w:rFonts w:ascii="Times New Roman" w:eastAsia="Times New Roman" w:hAnsi="Times New Roman" w:cs="Times New Roman"/>
                <w:sz w:val="24"/>
                <w:szCs w:val="24"/>
              </w:rPr>
            </w:pPr>
            <w:hyperlink r:id="rId34">
              <w:r w:rsidRPr="00725212">
                <w:rPr>
                  <w:rFonts w:ascii="Times New Roman" w:eastAsia="Times New Roman" w:hAnsi="Times New Roman" w:cs="Times New Roman"/>
                  <w:color w:val="1155CC"/>
                  <w:sz w:val="24"/>
                  <w:szCs w:val="24"/>
                  <w:u w:val="single"/>
                </w:rPr>
                <w:t>https://www.comu.edu.tr/</w:t>
              </w:r>
            </w:hyperlink>
            <w:r w:rsidRPr="00725212">
              <w:rPr>
                <w:rFonts w:ascii="Times New Roman" w:eastAsia="Times New Roman" w:hAnsi="Times New Roman" w:cs="Times New Roman"/>
                <w:sz w:val="24"/>
                <w:szCs w:val="24"/>
              </w:rPr>
              <w:t xml:space="preserve"> </w:t>
            </w:r>
          </w:p>
          <w:p w14:paraId="29BB651A" w14:textId="77777777" w:rsidR="007E2CB0" w:rsidRPr="00725212" w:rsidRDefault="00041FC3">
            <w:pPr>
              <w:jc w:val="both"/>
              <w:rPr>
                <w:rFonts w:ascii="Times New Roman" w:eastAsia="Times New Roman" w:hAnsi="Times New Roman" w:cs="Times New Roman"/>
                <w:sz w:val="24"/>
                <w:szCs w:val="24"/>
              </w:rPr>
            </w:pPr>
            <w:hyperlink r:id="rId35">
              <w:r w:rsidRPr="00725212">
                <w:rPr>
                  <w:rFonts w:ascii="Times New Roman" w:eastAsia="Times New Roman" w:hAnsi="Times New Roman" w:cs="Times New Roman"/>
                  <w:color w:val="1155CC"/>
                  <w:sz w:val="24"/>
                  <w:szCs w:val="24"/>
                  <w:u w:val="single"/>
                </w:rPr>
                <w:t>http://egitim.comu.edu.tr/</w:t>
              </w:r>
            </w:hyperlink>
            <w:r w:rsidRPr="00725212">
              <w:rPr>
                <w:rFonts w:ascii="Times New Roman" w:eastAsia="Times New Roman" w:hAnsi="Times New Roman" w:cs="Times New Roman"/>
                <w:sz w:val="24"/>
                <w:szCs w:val="24"/>
              </w:rPr>
              <w:br/>
            </w:r>
            <w:hyperlink r:id="rId36">
              <w:r w:rsidRPr="00725212">
                <w:rPr>
                  <w:rFonts w:ascii="Times New Roman" w:eastAsia="Times New Roman" w:hAnsi="Times New Roman" w:cs="Times New Roman"/>
                  <w:color w:val="1155CC"/>
                  <w:sz w:val="24"/>
                  <w:szCs w:val="24"/>
                  <w:u w:val="single"/>
                </w:rPr>
                <w:t>https://egitim.comu.edu.tr/arsiv/duyurular</w:t>
              </w:r>
            </w:hyperlink>
            <w:r w:rsidRPr="00725212">
              <w:rPr>
                <w:rFonts w:ascii="Times New Roman" w:eastAsia="Times New Roman" w:hAnsi="Times New Roman" w:cs="Times New Roman"/>
                <w:sz w:val="24"/>
                <w:szCs w:val="24"/>
              </w:rPr>
              <w:t xml:space="preserve"> </w:t>
            </w:r>
          </w:p>
          <w:p w14:paraId="152261C0" w14:textId="77777777" w:rsidR="007E2CB0" w:rsidRPr="00725212" w:rsidRDefault="00041FC3">
            <w:pPr>
              <w:jc w:val="both"/>
              <w:rPr>
                <w:rFonts w:ascii="Times New Roman" w:eastAsia="Times New Roman" w:hAnsi="Times New Roman" w:cs="Times New Roman"/>
                <w:sz w:val="24"/>
                <w:szCs w:val="24"/>
              </w:rPr>
            </w:pPr>
            <w:hyperlink r:id="rId37">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br/>
            </w:r>
            <w:hyperlink r:id="rId38">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sz w:val="24"/>
                <w:szCs w:val="24"/>
              </w:rPr>
              <w:br/>
            </w:r>
            <w:hyperlink r:id="rId39">
              <w:r w:rsidRPr="00725212">
                <w:rPr>
                  <w:rFonts w:ascii="Times New Roman" w:eastAsia="Times New Roman" w:hAnsi="Times New Roman" w:cs="Times New Roman"/>
                  <w:color w:val="1155CC"/>
                  <w:sz w:val="24"/>
                  <w:szCs w:val="24"/>
                  <w:u w:val="single"/>
                </w:rPr>
                <w:t>https://ubys.comu.edu.tr/</w:t>
              </w:r>
            </w:hyperlink>
            <w:r w:rsidRPr="00725212">
              <w:rPr>
                <w:rFonts w:ascii="Times New Roman" w:eastAsia="Times New Roman" w:hAnsi="Times New Roman" w:cs="Times New Roman"/>
                <w:sz w:val="24"/>
                <w:szCs w:val="24"/>
              </w:rPr>
              <w:t xml:space="preserve"> </w:t>
            </w:r>
          </w:p>
          <w:p w14:paraId="630CCB47" w14:textId="77777777" w:rsidR="007E2CB0" w:rsidRPr="00725212" w:rsidRDefault="00041FC3">
            <w:pPr>
              <w:jc w:val="both"/>
              <w:rPr>
                <w:rFonts w:ascii="Times New Roman" w:eastAsia="Times New Roman" w:hAnsi="Times New Roman" w:cs="Times New Roman"/>
                <w:sz w:val="24"/>
                <w:szCs w:val="24"/>
              </w:rPr>
            </w:pPr>
            <w:hyperlink r:id="rId40">
              <w:r w:rsidRPr="00725212">
                <w:rPr>
                  <w:rFonts w:ascii="Times New Roman" w:eastAsia="Times New Roman" w:hAnsi="Times New Roman" w:cs="Times New Roman"/>
                  <w:color w:val="1155CC"/>
                  <w:sz w:val="24"/>
                  <w:szCs w:val="24"/>
                  <w:u w:val="single"/>
                </w:rPr>
                <w:t>https://kalite.comu.edu.tr/</w:t>
              </w:r>
            </w:hyperlink>
            <w:r w:rsidRPr="00725212">
              <w:rPr>
                <w:rFonts w:ascii="Times New Roman" w:eastAsia="Times New Roman" w:hAnsi="Times New Roman" w:cs="Times New Roman"/>
                <w:sz w:val="24"/>
                <w:szCs w:val="24"/>
              </w:rPr>
              <w:t xml:space="preserve"> </w:t>
            </w:r>
          </w:p>
          <w:p w14:paraId="7CDF5C66"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3EAD844B" w14:textId="77777777">
        <w:tc>
          <w:tcPr>
            <w:tcW w:w="1413" w:type="dxa"/>
          </w:tcPr>
          <w:p w14:paraId="3C5C23DC"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5D8907B"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502B8531"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30A17FB8"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color w:val="000000"/>
                <w:sz w:val="24"/>
                <w:szCs w:val="24"/>
              </w:rPr>
              <w:t xml:space="preserve"> Örnek Uygulama</w:t>
            </w:r>
          </w:p>
        </w:tc>
      </w:tr>
    </w:tbl>
    <w:p w14:paraId="21B911E8" w14:textId="77777777" w:rsidR="007E2CB0" w:rsidRPr="00725212" w:rsidRDefault="007E2CB0">
      <w:pPr>
        <w:jc w:val="both"/>
        <w:rPr>
          <w:rFonts w:ascii="Times New Roman" w:eastAsia="Times New Roman" w:hAnsi="Times New Roman" w:cs="Times New Roman"/>
          <w:color w:val="000000"/>
          <w:sz w:val="24"/>
          <w:szCs w:val="24"/>
        </w:rPr>
      </w:pPr>
    </w:p>
    <w:p w14:paraId="53F0B0E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2.5-Kolayca erişilebilecek şekilde yayımlanmış olmalıdır.</w:t>
      </w:r>
    </w:p>
    <w:tbl>
      <w:tblPr>
        <w:tblStyle w:val="a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74C8C43C" w14:textId="77777777">
        <w:tc>
          <w:tcPr>
            <w:tcW w:w="9062" w:type="dxa"/>
            <w:gridSpan w:val="2"/>
          </w:tcPr>
          <w:p w14:paraId="53BF2332"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Program amaçları kolayca erişilebilecek şekilde yayımlanmış olmalıdır. Tüm iç ve dış paydaşlarımız ve özellikle öğrencilerimiz ile öğrenci adayı arkadaşlarımız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Eğitim Fakültesi BÖTE Programı misyon, amaç, hedef, detaylı </w:t>
            </w:r>
            <w:r w:rsidRPr="00725212">
              <w:rPr>
                <w:rFonts w:ascii="Times New Roman" w:eastAsia="Times New Roman" w:hAnsi="Times New Roman" w:cs="Times New Roman"/>
                <w:sz w:val="24"/>
                <w:szCs w:val="24"/>
              </w:rPr>
              <w:t>öğretim planı ve ders içeriklerine programımızın web sayfasından ve ayrıca Üniversite Bilgi Yönetim Sistemi’nden kolaylıkla ulaşabilmektedirler.</w:t>
            </w:r>
          </w:p>
          <w:p w14:paraId="66B6257B"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76EDCDF4" w14:textId="77777777">
        <w:tc>
          <w:tcPr>
            <w:tcW w:w="9062" w:type="dxa"/>
            <w:gridSpan w:val="2"/>
          </w:tcPr>
          <w:p w14:paraId="551D28D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b/>
                <w:color w:val="000000"/>
                <w:sz w:val="24"/>
                <w:szCs w:val="24"/>
              </w:rPr>
              <w:t>Kanıtlar</w:t>
            </w:r>
          </w:p>
          <w:p w14:paraId="5AB54B86" w14:textId="77777777" w:rsidR="007E2CB0" w:rsidRPr="00725212" w:rsidRDefault="00041FC3">
            <w:pPr>
              <w:jc w:val="both"/>
              <w:rPr>
                <w:rFonts w:ascii="Times New Roman" w:eastAsia="Times New Roman" w:hAnsi="Times New Roman" w:cs="Times New Roman"/>
                <w:sz w:val="24"/>
                <w:szCs w:val="24"/>
              </w:rPr>
            </w:pPr>
            <w:hyperlink r:id="rId41">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br/>
            </w:r>
            <w:hyperlink r:id="rId42">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p>
          <w:p w14:paraId="781F3815" w14:textId="77777777" w:rsidR="007E2CB0" w:rsidRPr="00725212" w:rsidRDefault="00041FC3">
            <w:pPr>
              <w:jc w:val="both"/>
              <w:rPr>
                <w:rFonts w:ascii="Times New Roman" w:eastAsia="Times New Roman" w:hAnsi="Times New Roman" w:cs="Times New Roman"/>
                <w:sz w:val="24"/>
                <w:szCs w:val="24"/>
              </w:rPr>
            </w:pPr>
            <w:hyperlink r:id="rId43">
              <w:r w:rsidRPr="00725212">
                <w:rPr>
                  <w:rFonts w:ascii="Times New Roman" w:eastAsia="Times New Roman" w:hAnsi="Times New Roman" w:cs="Times New Roman"/>
                  <w:color w:val="1155CC"/>
                  <w:sz w:val="24"/>
                  <w:szCs w:val="24"/>
                  <w:u w:val="single"/>
                </w:rPr>
                <w:t>https://ubys.comu.edu.tr/AIS/OutcomeBasedLearning/Hom</w:t>
              </w:r>
              <w:r w:rsidRPr="00725212">
                <w:rPr>
                  <w:rFonts w:ascii="Times New Roman" w:eastAsia="Times New Roman" w:hAnsi="Times New Roman" w:cs="Times New Roman"/>
                  <w:color w:val="1155CC"/>
                  <w:sz w:val="24"/>
                  <w:szCs w:val="24"/>
                  <w:u w:val="single"/>
                </w:rPr>
                <w:t>e/Index?id=6185&amp;culture=tr-TR</w:t>
              </w:r>
            </w:hyperlink>
            <w:r w:rsidRPr="00725212">
              <w:rPr>
                <w:rFonts w:ascii="Times New Roman" w:eastAsia="Times New Roman" w:hAnsi="Times New Roman" w:cs="Times New Roman"/>
                <w:sz w:val="24"/>
                <w:szCs w:val="24"/>
              </w:rPr>
              <w:t xml:space="preserve"> </w:t>
            </w:r>
          </w:p>
          <w:p w14:paraId="60B766C0"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9AC15CA" w14:textId="77777777">
        <w:tc>
          <w:tcPr>
            <w:tcW w:w="1413" w:type="dxa"/>
          </w:tcPr>
          <w:p w14:paraId="1C0313A9"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 xml:space="preserve">Durum </w:t>
            </w:r>
          </w:p>
        </w:tc>
        <w:tc>
          <w:tcPr>
            <w:tcW w:w="7649" w:type="dxa"/>
          </w:tcPr>
          <w:p w14:paraId="3D160459"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10B1AEE4"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0B8F0B2B"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color w:val="000000"/>
                <w:sz w:val="24"/>
                <w:szCs w:val="24"/>
              </w:rPr>
              <w:t xml:space="preserve"> Örnek Uygulama</w:t>
            </w:r>
          </w:p>
        </w:tc>
      </w:tr>
    </w:tbl>
    <w:p w14:paraId="29CC9D75" w14:textId="77777777" w:rsidR="007E2CB0" w:rsidRPr="00725212" w:rsidRDefault="007E2CB0">
      <w:pPr>
        <w:jc w:val="both"/>
        <w:rPr>
          <w:rFonts w:ascii="Times New Roman" w:eastAsia="Times New Roman" w:hAnsi="Times New Roman" w:cs="Times New Roman"/>
          <w:color w:val="000000"/>
          <w:sz w:val="24"/>
          <w:szCs w:val="24"/>
        </w:rPr>
      </w:pPr>
    </w:p>
    <w:p w14:paraId="29C15863"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2.6-Programın iç ve dış paydaşlarının gereksinimleri doğrultusunda uygun aralıklarla güncellenmelidir.</w:t>
      </w:r>
    </w:p>
    <w:tbl>
      <w:tblPr>
        <w:tblStyle w:val="a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9EDD106" w14:textId="77777777">
        <w:tc>
          <w:tcPr>
            <w:tcW w:w="9062" w:type="dxa"/>
            <w:gridSpan w:val="2"/>
          </w:tcPr>
          <w:p w14:paraId="7968A15B"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Program amaçlarına ulaşma kapsamında BÖTE Programının misyonu, eğitim amaçları, hedefleri ve öğretim planı yukarıda da detaylı olarak aktarıldığı gibi pr</w:t>
            </w:r>
            <w:r w:rsidRPr="00725212">
              <w:rPr>
                <w:rFonts w:ascii="Times New Roman" w:eastAsia="Times New Roman" w:hAnsi="Times New Roman" w:cs="Times New Roman"/>
                <w:sz w:val="24"/>
                <w:szCs w:val="24"/>
              </w:rPr>
              <w:t>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w:t>
            </w:r>
            <w:r w:rsidRPr="00725212">
              <w:rPr>
                <w:rFonts w:ascii="Times New Roman" w:eastAsia="Times New Roman" w:hAnsi="Times New Roman" w:cs="Times New Roman"/>
                <w:sz w:val="24"/>
                <w:szCs w:val="24"/>
              </w:rPr>
              <w:t xml:space="preserve"> tüm paydaşların fikirleri alınarak güncellenmiştir. Bilişim alanında olan gelişmeler dikkate alınarak dönem </w:t>
            </w:r>
            <w:proofErr w:type="spellStart"/>
            <w:r w:rsidRPr="00725212">
              <w:rPr>
                <w:rFonts w:ascii="Times New Roman" w:eastAsia="Times New Roman" w:hAnsi="Times New Roman" w:cs="Times New Roman"/>
                <w:sz w:val="24"/>
                <w:szCs w:val="24"/>
              </w:rPr>
              <w:t>dönem</w:t>
            </w:r>
            <w:proofErr w:type="spellEnd"/>
            <w:r w:rsidRPr="00725212">
              <w:rPr>
                <w:rFonts w:ascii="Times New Roman" w:eastAsia="Times New Roman" w:hAnsi="Times New Roman" w:cs="Times New Roman"/>
                <w:sz w:val="24"/>
                <w:szCs w:val="24"/>
              </w:rPr>
              <w:t xml:space="preserve"> güncellenmektedir. Bu çerçevede gerek mevcut lisans öğrencilerimiz gerekse mezun olan öğrencilerimizin fikirleri alınarak eğitim ve öğretim i</w:t>
            </w:r>
            <w:r w:rsidRPr="00725212">
              <w:rPr>
                <w:rFonts w:ascii="Times New Roman" w:eastAsia="Times New Roman" w:hAnsi="Times New Roman" w:cs="Times New Roman"/>
                <w:sz w:val="24"/>
                <w:szCs w:val="24"/>
              </w:rPr>
              <w:t>çeriklerimizin zenginleşmesi, daha güncel, daha anlaşılır, daha dengeli, daha eğlenceli ve iş yaşamıyla daha uygun pratik bilgiler içerecek hale getirilmesi için gerekli tüm çalışmalar yapılmıştır. Bu çalışmalar her akademik yılda bir kez tekrarlanmaktadır</w:t>
            </w:r>
            <w:r w:rsidRPr="00725212">
              <w:rPr>
                <w:rFonts w:ascii="Times New Roman" w:eastAsia="Times New Roman" w:hAnsi="Times New Roman" w:cs="Times New Roman"/>
                <w:sz w:val="24"/>
                <w:szCs w:val="24"/>
              </w:rPr>
              <w:t xml:space="preserve">. Bu kapsamda gerekli performans göstergeleri ve değerlendirme anketleri oluşturulmuş ve gerçekleştirilen bu toplantılarda ve/veya dönem </w:t>
            </w:r>
            <w:proofErr w:type="spellStart"/>
            <w:r w:rsidRPr="00725212">
              <w:rPr>
                <w:rFonts w:ascii="Times New Roman" w:eastAsia="Times New Roman" w:hAnsi="Times New Roman" w:cs="Times New Roman"/>
                <w:sz w:val="24"/>
                <w:szCs w:val="24"/>
              </w:rPr>
              <w:t>dönem</w:t>
            </w:r>
            <w:proofErr w:type="spellEnd"/>
            <w:r w:rsidRPr="00725212">
              <w:rPr>
                <w:rFonts w:ascii="Times New Roman" w:eastAsia="Times New Roman" w:hAnsi="Times New Roman" w:cs="Times New Roman"/>
                <w:sz w:val="24"/>
                <w:szCs w:val="24"/>
              </w:rPr>
              <w:t xml:space="preserve"> ilgililere çıktı olarak ya da birim web sitemiz aracılığıyla uygulanmaktadır.</w:t>
            </w:r>
          </w:p>
          <w:p w14:paraId="3E0326A1"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490A6BEB" w14:textId="77777777">
        <w:tc>
          <w:tcPr>
            <w:tcW w:w="9062" w:type="dxa"/>
            <w:gridSpan w:val="2"/>
          </w:tcPr>
          <w:p w14:paraId="5378812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b/>
                <w:color w:val="000000"/>
                <w:sz w:val="24"/>
                <w:szCs w:val="24"/>
              </w:rPr>
              <w:t>Kanıtlar</w:t>
            </w:r>
          </w:p>
          <w:p w14:paraId="5100D625" w14:textId="77777777" w:rsidR="007E2CB0" w:rsidRPr="00725212" w:rsidRDefault="00041FC3">
            <w:pPr>
              <w:jc w:val="both"/>
              <w:rPr>
                <w:rFonts w:ascii="Times New Roman" w:eastAsia="Times New Roman" w:hAnsi="Times New Roman" w:cs="Times New Roman"/>
                <w:sz w:val="24"/>
                <w:szCs w:val="24"/>
              </w:rPr>
            </w:pPr>
            <w:hyperlink r:id="rId44">
              <w:r w:rsidRPr="00725212">
                <w:rPr>
                  <w:rFonts w:ascii="Times New Roman" w:eastAsia="Times New Roman" w:hAnsi="Times New Roman" w:cs="Times New Roman"/>
                  <w:color w:val="1155CC"/>
                  <w:sz w:val="24"/>
                  <w:szCs w:val="24"/>
                  <w:u w:val="single"/>
                </w:rPr>
                <w:t>http://egitim.comu.edu.tr/</w:t>
              </w:r>
            </w:hyperlink>
            <w:r w:rsidRPr="00725212">
              <w:rPr>
                <w:rFonts w:ascii="Times New Roman" w:eastAsia="Times New Roman" w:hAnsi="Times New Roman" w:cs="Times New Roman"/>
                <w:sz w:val="24"/>
                <w:szCs w:val="24"/>
              </w:rPr>
              <w:br/>
            </w:r>
            <w:hyperlink r:id="rId45">
              <w:r w:rsidRPr="00725212">
                <w:rPr>
                  <w:rFonts w:ascii="Times New Roman" w:eastAsia="Times New Roman" w:hAnsi="Times New Roman" w:cs="Times New Roman"/>
                  <w:color w:val="1155CC"/>
                  <w:sz w:val="24"/>
                  <w:szCs w:val="24"/>
                  <w:u w:val="single"/>
                </w:rPr>
                <w:t>https://egitim.comu.edu.tr/arsiv/duyurular</w:t>
              </w:r>
            </w:hyperlink>
            <w:r w:rsidRPr="00725212">
              <w:rPr>
                <w:rFonts w:ascii="Times New Roman" w:eastAsia="Times New Roman" w:hAnsi="Times New Roman" w:cs="Times New Roman"/>
                <w:sz w:val="24"/>
                <w:szCs w:val="24"/>
              </w:rPr>
              <w:t xml:space="preserve"> </w:t>
            </w:r>
          </w:p>
          <w:p w14:paraId="28241CC3" w14:textId="77777777" w:rsidR="007E2CB0" w:rsidRPr="00725212" w:rsidRDefault="00041FC3">
            <w:pPr>
              <w:jc w:val="both"/>
              <w:rPr>
                <w:rFonts w:ascii="Times New Roman" w:eastAsia="Times New Roman" w:hAnsi="Times New Roman" w:cs="Times New Roman"/>
                <w:b/>
                <w:sz w:val="24"/>
                <w:szCs w:val="24"/>
              </w:rPr>
            </w:pPr>
            <w:hyperlink r:id="rId46">
              <w:r w:rsidRPr="00725212">
                <w:rPr>
                  <w:rFonts w:ascii="Times New Roman" w:eastAsia="Times New Roman" w:hAnsi="Times New Roman" w:cs="Times New Roman"/>
                  <w:color w:val="1155CC"/>
                  <w:sz w:val="24"/>
                  <w:szCs w:val="24"/>
                  <w:u w:val="single"/>
                </w:rPr>
                <w:t>https://bote.egitim.comu.ed</w:t>
              </w:r>
              <w:r w:rsidRPr="00725212">
                <w:rPr>
                  <w:rFonts w:ascii="Times New Roman" w:eastAsia="Times New Roman" w:hAnsi="Times New Roman" w:cs="Times New Roman"/>
                  <w:color w:val="1155CC"/>
                  <w:sz w:val="24"/>
                  <w:szCs w:val="24"/>
                  <w:u w:val="single"/>
                </w:rPr>
                <w:t>u.tr/</w:t>
              </w:r>
            </w:hyperlink>
            <w:r w:rsidRPr="00725212">
              <w:rPr>
                <w:rFonts w:ascii="Times New Roman" w:eastAsia="Times New Roman" w:hAnsi="Times New Roman" w:cs="Times New Roman"/>
                <w:sz w:val="24"/>
                <w:szCs w:val="24"/>
              </w:rPr>
              <w:br/>
            </w:r>
            <w:hyperlink r:id="rId47">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sz w:val="24"/>
                <w:szCs w:val="24"/>
              </w:rPr>
              <w:br/>
            </w:r>
            <w:hyperlink r:id="rId48">
              <w:r w:rsidRPr="00725212">
                <w:rPr>
                  <w:rFonts w:ascii="Times New Roman" w:eastAsia="Times New Roman" w:hAnsi="Times New Roman" w:cs="Times New Roman"/>
                  <w:color w:val="1155CC"/>
                  <w:sz w:val="24"/>
                  <w:szCs w:val="24"/>
                  <w:u w:val="single"/>
                </w:rPr>
                <w:t>https://ubys.comu.edu.tr/</w:t>
              </w:r>
            </w:hyperlink>
            <w:r w:rsidRPr="00725212">
              <w:rPr>
                <w:rFonts w:ascii="Times New Roman" w:eastAsia="Times New Roman" w:hAnsi="Times New Roman" w:cs="Times New Roman"/>
                <w:sz w:val="24"/>
                <w:szCs w:val="24"/>
              </w:rPr>
              <w:t xml:space="preserve"> </w:t>
            </w:r>
          </w:p>
          <w:p w14:paraId="0C703E15"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757965DF" w14:textId="77777777">
        <w:tc>
          <w:tcPr>
            <w:tcW w:w="1413" w:type="dxa"/>
          </w:tcPr>
          <w:p w14:paraId="2FDAEA5E"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7C5DE36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38E8C1CD"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545FACEA"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color w:val="000000"/>
                <w:sz w:val="24"/>
                <w:szCs w:val="24"/>
              </w:rPr>
              <w:t xml:space="preserve"> Örnek Uygulama</w:t>
            </w:r>
          </w:p>
        </w:tc>
      </w:tr>
    </w:tbl>
    <w:p w14:paraId="4D46062F" w14:textId="77777777" w:rsidR="007E2CB0" w:rsidRPr="00725212" w:rsidRDefault="007E2CB0">
      <w:pPr>
        <w:jc w:val="both"/>
        <w:rPr>
          <w:rFonts w:ascii="Times New Roman" w:eastAsia="Times New Roman" w:hAnsi="Times New Roman" w:cs="Times New Roman"/>
          <w:color w:val="000000"/>
          <w:sz w:val="24"/>
          <w:szCs w:val="24"/>
        </w:rPr>
      </w:pPr>
    </w:p>
    <w:p w14:paraId="126821C1"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2.7-Test Ölçütü</w:t>
      </w:r>
    </w:p>
    <w:tbl>
      <w:tblPr>
        <w:tblStyle w:val="a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9BD0F1E" w14:textId="77777777">
        <w:tc>
          <w:tcPr>
            <w:tcW w:w="9062" w:type="dxa"/>
            <w:gridSpan w:val="2"/>
          </w:tcPr>
          <w:p w14:paraId="3FE39313"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Programımızın </w:t>
            </w:r>
            <w:proofErr w:type="spellStart"/>
            <w:r w:rsidRPr="00725212">
              <w:rPr>
                <w:rFonts w:ascii="Times New Roman" w:eastAsia="Times New Roman" w:hAnsi="Times New Roman" w:cs="Times New Roman"/>
                <w:sz w:val="24"/>
                <w:szCs w:val="24"/>
              </w:rPr>
              <w:t>özgörev</w:t>
            </w:r>
            <w:proofErr w:type="spellEnd"/>
            <w:r w:rsidRPr="00725212">
              <w:rPr>
                <w:rFonts w:ascii="Times New Roman" w:eastAsia="Times New Roman" w:hAnsi="Times New Roman" w:cs="Times New Roman"/>
                <w:sz w:val="24"/>
                <w:szCs w:val="24"/>
              </w:rPr>
              <w:t>, amaç, hedef ve öğretim planı üniversitemizin ve fakültemizin kurumsal hedefleri ve önceliklerinin yanı sıra güncel yerel, bölgesel, ulusal ihtiyaçlar ve hedefler dikkate alın</w:t>
            </w:r>
            <w:r w:rsidRPr="00725212">
              <w:rPr>
                <w:rFonts w:ascii="Times New Roman" w:eastAsia="Times New Roman" w:hAnsi="Times New Roman" w:cs="Times New Roman"/>
                <w:sz w:val="24"/>
                <w:szCs w:val="24"/>
              </w:rPr>
              <w:t>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w:t>
            </w:r>
            <w:r w:rsidRPr="00725212">
              <w:rPr>
                <w:rFonts w:ascii="Times New Roman" w:eastAsia="Times New Roman" w:hAnsi="Times New Roman" w:cs="Times New Roman"/>
                <w:sz w:val="24"/>
                <w:szCs w:val="24"/>
              </w:rPr>
              <w:t xml:space="preserve">üz, programımız, birim yöneticilerimiz, birim Bologna koordinatörümüz tarafından belirli periyotlarla organize edilen çeşitli iç ve dış paydaş toplantılarıyla değerlendirmektedir. Zira Yükseköğretim Yeterlilikler Çerçevesi lisans </w:t>
            </w:r>
            <w:r w:rsidRPr="00725212">
              <w:rPr>
                <w:rFonts w:ascii="Times New Roman" w:eastAsia="Times New Roman" w:hAnsi="Times New Roman" w:cs="Times New Roman"/>
                <w:sz w:val="24"/>
                <w:szCs w:val="24"/>
              </w:rPr>
              <w:lastRenderedPageBreak/>
              <w:t>eğitimi için gerekli yeter</w:t>
            </w:r>
            <w:r w:rsidRPr="00725212">
              <w:rPr>
                <w:rFonts w:ascii="Times New Roman" w:eastAsia="Times New Roman" w:hAnsi="Times New Roman" w:cs="Times New Roman"/>
                <w:sz w:val="24"/>
                <w:szCs w:val="24"/>
              </w:rPr>
              <w:t>lilikleri de tanımlamıştır. Mezunların bu yeterliliklere ne kadar sahip olduğu hakkında birim web sitemiz aracılığı ile ölçümler yapılmaktadır. Ayrıca programımız, bölümümüz ve/veya birimimiz akademik kurul toplamlarının dışında da iç ve dış paydaşlarla yı</w:t>
            </w:r>
            <w:r w:rsidRPr="00725212">
              <w:rPr>
                <w:rFonts w:ascii="Times New Roman" w:eastAsia="Times New Roman" w:hAnsi="Times New Roman" w:cs="Times New Roman"/>
                <w:sz w:val="24"/>
                <w:szCs w:val="24"/>
              </w:rPr>
              <w:t xml:space="preserve">lda en az bir kez toplantı gerçekleştirmektedir. </w:t>
            </w:r>
          </w:p>
          <w:p w14:paraId="188E0EF4" w14:textId="77777777" w:rsidR="007E2CB0" w:rsidRPr="00725212" w:rsidRDefault="007E2CB0">
            <w:pPr>
              <w:jc w:val="both"/>
              <w:rPr>
                <w:rFonts w:ascii="Times New Roman" w:eastAsia="Times New Roman" w:hAnsi="Times New Roman" w:cs="Times New Roman"/>
                <w:sz w:val="24"/>
                <w:szCs w:val="24"/>
              </w:rPr>
            </w:pPr>
          </w:p>
          <w:p w14:paraId="1CE07252"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Bu toplantıların yanı sıra programımızın çıktı olarak gerçekleştirdiği anketler ve bunların dışında da birimimizin web sitesinde bulunan iç ve dış paydaş anketleri, öğrencilerimizin staj yaptığı okulların </w:t>
            </w:r>
            <w:r w:rsidRPr="00725212">
              <w:rPr>
                <w:rFonts w:ascii="Times New Roman" w:eastAsia="Times New Roman" w:hAnsi="Times New Roman" w:cs="Times New Roman"/>
                <w:sz w:val="24"/>
                <w:szCs w:val="24"/>
              </w:rPr>
              <w:t>değerlendirme anketleri ve mezun öğrenci anketleri bulunmakta ve bu anketlerin sonuçlarına bilgi işlem daire başkanlığımız aracılığı ile ulaşılmaktadır. Bunların dışında programımıza ait akademik kurullar, komisyon toplantıları, eğitim-öğretim bilgi paketi</w:t>
            </w:r>
            <w:r w:rsidRPr="00725212">
              <w:rPr>
                <w:rFonts w:ascii="Times New Roman" w:eastAsia="Times New Roman" w:hAnsi="Times New Roman" w:cs="Times New Roman"/>
                <w:sz w:val="24"/>
                <w:szCs w:val="24"/>
              </w:rPr>
              <w:t xml:space="preserve">, yıllık faaliyet raporları, 5 yıllık stratejik planlar ve gerçekleştirilen bu </w:t>
            </w:r>
            <w:proofErr w:type="spellStart"/>
            <w:r w:rsidRPr="00725212">
              <w:rPr>
                <w:rFonts w:ascii="Times New Roman" w:eastAsia="Times New Roman" w:hAnsi="Times New Roman" w:cs="Times New Roman"/>
                <w:sz w:val="24"/>
                <w:szCs w:val="24"/>
              </w:rPr>
              <w:t>özdeğerlendirme</w:t>
            </w:r>
            <w:proofErr w:type="spellEnd"/>
            <w:r w:rsidRPr="00725212">
              <w:rPr>
                <w:rFonts w:ascii="Times New Roman" w:eastAsia="Times New Roman" w:hAnsi="Times New Roman" w:cs="Times New Roman"/>
                <w:sz w:val="24"/>
                <w:szCs w:val="24"/>
              </w:rPr>
              <w:t xml:space="preserve"> raporu da gerekli test ölçümlerinin birçok farklı yöntemle yapıldığına dair kanıtları içermektedir. Ek olarak daha profesyonel ve öznel online test ölçütleri de </w:t>
            </w:r>
            <w:r w:rsidRPr="00725212">
              <w:rPr>
                <w:rFonts w:ascii="Times New Roman" w:eastAsia="Times New Roman" w:hAnsi="Times New Roman" w:cs="Times New Roman"/>
                <w:sz w:val="24"/>
                <w:szCs w:val="24"/>
              </w:rPr>
              <w:t xml:space="preserve">geliştirmek için program başkanlığımız birim yöneticiliğimiz </w:t>
            </w:r>
            <w:proofErr w:type="gramStart"/>
            <w:r w:rsidRPr="00725212">
              <w:rPr>
                <w:rFonts w:ascii="Times New Roman" w:eastAsia="Times New Roman" w:hAnsi="Times New Roman" w:cs="Times New Roman"/>
                <w:sz w:val="24"/>
                <w:szCs w:val="24"/>
              </w:rPr>
              <w:t>ile birlikte</w:t>
            </w:r>
            <w:proofErr w:type="gramEnd"/>
            <w:r w:rsidRPr="00725212">
              <w:rPr>
                <w:rFonts w:ascii="Times New Roman" w:eastAsia="Times New Roman" w:hAnsi="Times New Roman" w:cs="Times New Roman"/>
                <w:sz w:val="24"/>
                <w:szCs w:val="24"/>
              </w:rPr>
              <w:t xml:space="preserve"> gerekli çalışmaları aktif olarak yürütmektedir.</w:t>
            </w:r>
          </w:p>
          <w:p w14:paraId="698E78CC"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5F0E1E7" w14:textId="77777777">
        <w:tc>
          <w:tcPr>
            <w:tcW w:w="9062" w:type="dxa"/>
            <w:gridSpan w:val="2"/>
          </w:tcPr>
          <w:p w14:paraId="04F99FAF"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776FAF5F" w14:textId="77777777" w:rsidR="007E2CB0" w:rsidRPr="00725212" w:rsidRDefault="00041FC3">
            <w:pPr>
              <w:jc w:val="both"/>
              <w:rPr>
                <w:rFonts w:ascii="Times New Roman" w:eastAsia="Times New Roman" w:hAnsi="Times New Roman" w:cs="Times New Roman"/>
                <w:sz w:val="24"/>
                <w:szCs w:val="24"/>
              </w:rPr>
            </w:pPr>
            <w:hyperlink r:id="rId49">
              <w:r w:rsidRPr="00725212">
                <w:rPr>
                  <w:rFonts w:ascii="Times New Roman" w:eastAsia="Times New Roman" w:hAnsi="Times New Roman" w:cs="Times New Roman"/>
                  <w:color w:val="1155CC"/>
                  <w:sz w:val="24"/>
                  <w:szCs w:val="24"/>
                  <w:u w:val="single"/>
                </w:rPr>
                <w:t>http://egitim.comu.edu.tr/</w:t>
              </w:r>
            </w:hyperlink>
            <w:r w:rsidRPr="00725212">
              <w:rPr>
                <w:rFonts w:ascii="Times New Roman" w:eastAsia="Times New Roman" w:hAnsi="Times New Roman" w:cs="Times New Roman"/>
                <w:sz w:val="24"/>
                <w:szCs w:val="24"/>
              </w:rPr>
              <w:br/>
            </w:r>
            <w:hyperlink r:id="rId50">
              <w:r w:rsidRPr="00725212">
                <w:rPr>
                  <w:rFonts w:ascii="Times New Roman" w:eastAsia="Times New Roman" w:hAnsi="Times New Roman" w:cs="Times New Roman"/>
                  <w:color w:val="1155CC"/>
                  <w:sz w:val="24"/>
                  <w:szCs w:val="24"/>
                  <w:u w:val="single"/>
                </w:rPr>
                <w:t>https://egitim.comu.edu.tr/arsiv/duyurular</w:t>
              </w:r>
            </w:hyperlink>
            <w:r w:rsidRPr="00725212">
              <w:rPr>
                <w:rFonts w:ascii="Times New Roman" w:eastAsia="Times New Roman" w:hAnsi="Times New Roman" w:cs="Times New Roman"/>
                <w:sz w:val="24"/>
                <w:szCs w:val="24"/>
              </w:rPr>
              <w:t xml:space="preserve"> </w:t>
            </w:r>
          </w:p>
          <w:p w14:paraId="12A7D590" w14:textId="77777777" w:rsidR="007E2CB0" w:rsidRPr="00725212" w:rsidRDefault="00041FC3">
            <w:pPr>
              <w:jc w:val="both"/>
              <w:rPr>
                <w:rFonts w:ascii="Times New Roman" w:eastAsia="Times New Roman" w:hAnsi="Times New Roman" w:cs="Times New Roman"/>
                <w:b/>
                <w:sz w:val="24"/>
                <w:szCs w:val="24"/>
              </w:rPr>
            </w:pPr>
            <w:hyperlink r:id="rId51">
              <w:r w:rsidRPr="00725212">
                <w:rPr>
                  <w:rFonts w:ascii="Times New Roman" w:eastAsia="Times New Roman" w:hAnsi="Times New Roman" w:cs="Times New Roman"/>
                  <w:color w:val="1155CC"/>
                  <w:sz w:val="24"/>
                  <w:szCs w:val="24"/>
                  <w:u w:val="single"/>
                </w:rPr>
                <w:t>https://bote.egitim.comu.edu.tr/</w:t>
              </w:r>
            </w:hyperlink>
            <w:r w:rsidRPr="00725212">
              <w:rPr>
                <w:rFonts w:ascii="Times New Roman" w:eastAsia="Times New Roman" w:hAnsi="Times New Roman" w:cs="Times New Roman"/>
                <w:sz w:val="24"/>
                <w:szCs w:val="24"/>
              </w:rPr>
              <w:br/>
            </w:r>
            <w:hyperlink r:id="rId52">
              <w:r w:rsidRPr="00725212">
                <w:rPr>
                  <w:rFonts w:ascii="Times New Roman" w:eastAsia="Times New Roman" w:hAnsi="Times New Roman" w:cs="Times New Roman"/>
                  <w:color w:val="1155CC"/>
                  <w:sz w:val="24"/>
                  <w:szCs w:val="24"/>
                  <w:u w:val="single"/>
                </w:rPr>
                <w:t>https://bote.egitim.comu.edu.tr/arsiv/duyurular</w:t>
              </w:r>
            </w:hyperlink>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sz w:val="24"/>
                <w:szCs w:val="24"/>
              </w:rPr>
              <w:br/>
            </w:r>
            <w:hyperlink r:id="rId53">
              <w:r w:rsidRPr="00725212">
                <w:rPr>
                  <w:rFonts w:ascii="Times New Roman" w:eastAsia="Times New Roman" w:hAnsi="Times New Roman" w:cs="Times New Roman"/>
                  <w:color w:val="1155CC"/>
                  <w:sz w:val="24"/>
                  <w:szCs w:val="24"/>
                  <w:u w:val="single"/>
                </w:rPr>
                <w:t>https://ubys.comu.edu.tr/</w:t>
              </w:r>
            </w:hyperlink>
            <w:r w:rsidRPr="00725212">
              <w:rPr>
                <w:rFonts w:ascii="Times New Roman" w:eastAsia="Times New Roman" w:hAnsi="Times New Roman" w:cs="Times New Roman"/>
                <w:sz w:val="24"/>
                <w:szCs w:val="24"/>
              </w:rPr>
              <w:t xml:space="preserve"> </w:t>
            </w:r>
          </w:p>
          <w:p w14:paraId="4BB8A724"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2F292093" w14:textId="77777777">
        <w:tc>
          <w:tcPr>
            <w:tcW w:w="1413" w:type="dxa"/>
          </w:tcPr>
          <w:p w14:paraId="05171BE2"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62957315"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1A6CDF7F"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5DC6D012"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57D37FAB" w14:textId="77777777" w:rsidR="007E2CB0" w:rsidRPr="00725212" w:rsidRDefault="007E2CB0">
      <w:pPr>
        <w:jc w:val="both"/>
        <w:rPr>
          <w:rFonts w:ascii="Times New Roman" w:eastAsia="Times New Roman" w:hAnsi="Times New Roman" w:cs="Times New Roman"/>
          <w:color w:val="000000"/>
          <w:sz w:val="24"/>
          <w:szCs w:val="24"/>
        </w:rPr>
      </w:pPr>
    </w:p>
    <w:p w14:paraId="67D59BE9" w14:textId="5EF22CE6" w:rsidR="007E2CB0" w:rsidRPr="00725212" w:rsidRDefault="00041FC3">
      <w:pPr>
        <w:pStyle w:val="Heading1"/>
        <w:rPr>
          <w:rFonts w:ascii="Times New Roman" w:eastAsia="Times New Roman" w:hAnsi="Times New Roman" w:cs="Times New Roman"/>
          <w:b/>
          <w:color w:val="000000"/>
          <w:sz w:val="24"/>
          <w:szCs w:val="24"/>
        </w:rPr>
      </w:pPr>
      <w:bookmarkStart w:id="3" w:name="_Toc188879185"/>
      <w:r w:rsidRPr="00725212">
        <w:rPr>
          <w:rFonts w:ascii="Times New Roman" w:eastAsia="Times New Roman" w:hAnsi="Times New Roman" w:cs="Times New Roman"/>
          <w:b/>
          <w:color w:val="000000"/>
          <w:sz w:val="24"/>
          <w:szCs w:val="24"/>
        </w:rPr>
        <w:t>3-PROGRAM ÇIKTILARI</w:t>
      </w:r>
      <w:bookmarkEnd w:id="3"/>
    </w:p>
    <w:p w14:paraId="08CB1CD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3.1-Program çıktıları, program eğitim amaçlarına ulaşabilmek için gerekli bilgi, beceri ve davranış bileşenlerinin tümünü kapsamalı ve ilgili (</w:t>
      </w:r>
      <w:proofErr w:type="gramStart"/>
      <w:r w:rsidRPr="00725212">
        <w:rPr>
          <w:rFonts w:ascii="Times New Roman" w:eastAsia="Times New Roman" w:hAnsi="Times New Roman" w:cs="Times New Roman"/>
          <w:color w:val="000000"/>
          <w:sz w:val="24"/>
          <w:szCs w:val="24"/>
        </w:rPr>
        <w:t>MÜDEK,FEDEK</w:t>
      </w:r>
      <w:proofErr w:type="gramEnd"/>
      <w:r w:rsidRPr="00725212">
        <w:rPr>
          <w:rFonts w:ascii="Times New Roman" w:eastAsia="Times New Roman" w:hAnsi="Times New Roman" w:cs="Times New Roman"/>
          <w:color w:val="000000"/>
          <w:sz w:val="24"/>
          <w:szCs w:val="24"/>
        </w:rPr>
        <w:t>,SABAK,EPDAD vb. gibi) Değerlendirme Çıktılarını da içerecek biçimde tanımlanmalıdır. Programlar, prog</w:t>
      </w:r>
      <w:r w:rsidRPr="00725212">
        <w:rPr>
          <w:rFonts w:ascii="Times New Roman" w:eastAsia="Times New Roman" w:hAnsi="Times New Roman" w:cs="Times New Roman"/>
          <w:color w:val="000000"/>
          <w:sz w:val="24"/>
          <w:szCs w:val="24"/>
        </w:rPr>
        <w:t>ram eğitim amaçlarıyla tutarlı olmak koşuluyla, kendilerine özgü ek program çıktıları tanımlayabilirler.</w:t>
      </w:r>
    </w:p>
    <w:tbl>
      <w:tblPr>
        <w:tblStyle w:val="a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2E34B533" w14:textId="77777777">
        <w:tc>
          <w:tcPr>
            <w:tcW w:w="9062" w:type="dxa"/>
            <w:gridSpan w:val="2"/>
          </w:tcPr>
          <w:p w14:paraId="731E9D8D"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Programımız bu kapsamda mezunlarının, Türk Milli Eğitim ilkelerine ve Atatürk ilke ve inkılaplarına bağlı, işini severek yapan, iletişim becerisi yükse</w:t>
            </w:r>
            <w:r w:rsidRPr="00725212">
              <w:rPr>
                <w:rFonts w:ascii="Times New Roman" w:eastAsia="Times New Roman" w:hAnsi="Times New Roman" w:cs="Times New Roman"/>
                <w:sz w:val="24"/>
                <w:szCs w:val="24"/>
              </w:rPr>
              <w:t>k, özgüveni tam, sürekli öğrenmeye ve kendini yenilemeye açık öğretmenler olarak hizmet vermelerini hedeflemektedir. Bilgisayar ve Öğretim Teknolojileri Eğitimi programını bitiren öğrenci, lisans diploması alarak Bilişim Teknolojileri öğretmeni unvanı alma</w:t>
            </w:r>
            <w:r w:rsidRPr="00725212">
              <w:rPr>
                <w:rFonts w:ascii="Times New Roman" w:eastAsia="Times New Roman" w:hAnsi="Times New Roman" w:cs="Times New Roman"/>
                <w:sz w:val="24"/>
                <w:szCs w:val="24"/>
              </w:rPr>
              <w:t>ya hak kazanır. Mezunlar öğretmen olarak kamu kurumları, özel okul ve dershanelerde çalışma olanaklarına sahiptirler. Bilgisayar ve Öğretim Teknolojileri Eğitimi Anabilim Dalı’nın program çıktıları belirlenirken ilgili yönetmelikler ve Bologna sistemi mutl</w:t>
            </w:r>
            <w:r w:rsidRPr="00725212">
              <w:rPr>
                <w:rFonts w:ascii="Times New Roman" w:eastAsia="Times New Roman" w:hAnsi="Times New Roman" w:cs="Times New Roman"/>
                <w:sz w:val="24"/>
                <w:szCs w:val="24"/>
              </w:rPr>
              <w:t>aka dikkate alınmaktadır. Program çıktıları düzenleneceği zaman program anabilim dalı başkanının bölüm başkanına önerisiyle toplantı gündemi oluşturulmakta ve akademik kurul organize edilmekte ve ilgili tüm öğretim elemanlarının ve birim Bologna koordinatö</w:t>
            </w:r>
            <w:r w:rsidRPr="00725212">
              <w:rPr>
                <w:rFonts w:ascii="Times New Roman" w:eastAsia="Times New Roman" w:hAnsi="Times New Roman" w:cs="Times New Roman"/>
                <w:sz w:val="24"/>
                <w:szCs w:val="24"/>
              </w:rPr>
              <w:t>rünün de görüşü mutlaka alınmaktadır. Ayrıca gerekli görüldüğü takdirde ve/veya öğretim planı güncellendiğinde ya da öğretim planına sadece yeni bir ders eklendiğinde dersin öğrenme çıktılarının program çıktılarıyla uyumu kontrol edilmekte gerektiğinde dur</w:t>
            </w:r>
            <w:r w:rsidRPr="00725212">
              <w:rPr>
                <w:rFonts w:ascii="Times New Roman" w:eastAsia="Times New Roman" w:hAnsi="Times New Roman" w:cs="Times New Roman"/>
                <w:sz w:val="24"/>
                <w:szCs w:val="24"/>
              </w:rPr>
              <w:t xml:space="preserve">uma göre program çıktıları da güncellenmektedir. Özetle </w:t>
            </w:r>
            <w:r w:rsidRPr="00725212">
              <w:rPr>
                <w:rFonts w:ascii="Times New Roman" w:eastAsia="Times New Roman" w:hAnsi="Times New Roman" w:cs="Times New Roman"/>
                <w:sz w:val="24"/>
                <w:szCs w:val="24"/>
              </w:rPr>
              <w:lastRenderedPageBreak/>
              <w:t>program çıktıları her sene en az bir kez rutin olarak ilgili program danışmanı ve komisyon tarafından gözden geçirilmekte güncelleme gerektiğinde ise bu düzenleme yukarıdaki yöntemle yerine getirilmek</w:t>
            </w:r>
            <w:r w:rsidRPr="00725212">
              <w:rPr>
                <w:rFonts w:ascii="Times New Roman" w:eastAsia="Times New Roman" w:hAnsi="Times New Roman" w:cs="Times New Roman"/>
                <w:sz w:val="24"/>
                <w:szCs w:val="24"/>
              </w:rPr>
              <w:t>tedir. Bu kapsamda Yükseköğretim Yeterlilikler Çerçevesi lisans eğitimi için gerekli yeterlilikleri de zaten tanımlamıştır. Mezunların bu yeterliliklere ne kadar sahip olduğu hakkında birim web sitemiz aracılığı ile ölçümler yapılmaktadır. Eğitim programın</w:t>
            </w:r>
            <w:r w:rsidRPr="00725212">
              <w:rPr>
                <w:rFonts w:ascii="Times New Roman" w:eastAsia="Times New Roman" w:hAnsi="Times New Roman" w:cs="Times New Roman"/>
                <w:sz w:val="24"/>
                <w:szCs w:val="24"/>
              </w:rPr>
              <w:t>ın amaç ve hedefleri, öğrencilerin kazanması beklenen bilgi, beceri ve tutumları içerir ve mezundan beklenen yeterlik ve yetkinlikleri tanımlar, bu da eğitim-öğretim bilgi sistemimizdeki program çıktılarımızda program çıktıları matrisinde aktif olarak gözl</w:t>
            </w:r>
            <w:r w:rsidRPr="00725212">
              <w:rPr>
                <w:rFonts w:ascii="Times New Roman" w:eastAsia="Times New Roman" w:hAnsi="Times New Roman" w:cs="Times New Roman"/>
                <w:sz w:val="24"/>
                <w:szCs w:val="24"/>
              </w:rPr>
              <w:t xml:space="preserve">emlenebilir. Ayrıca program çıktılarının sağlanma düzeyinin dönemsel olarak belirlenmesi de öğrencilerimizin herhangi bir dönem (güz/bahar) içerisinde aldığı derslerdeki başarı seviyesiyle de yakından ilişkilidir.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w:t>
            </w:r>
            <w:proofErr w:type="spellStart"/>
            <w:r w:rsidRPr="00725212">
              <w:rPr>
                <w:rFonts w:ascii="Times New Roman" w:eastAsia="Times New Roman" w:hAnsi="Times New Roman" w:cs="Times New Roman"/>
                <w:sz w:val="24"/>
                <w:szCs w:val="24"/>
              </w:rPr>
              <w:t>Önlisa</w:t>
            </w:r>
            <w:r w:rsidRPr="00725212">
              <w:rPr>
                <w:rFonts w:ascii="Times New Roman" w:eastAsia="Times New Roman" w:hAnsi="Times New Roman" w:cs="Times New Roman"/>
                <w:sz w:val="24"/>
                <w:szCs w:val="24"/>
              </w:rPr>
              <w:t>ns</w:t>
            </w:r>
            <w:proofErr w:type="spellEnd"/>
            <w:r w:rsidRPr="00725212">
              <w:rPr>
                <w:rFonts w:ascii="Times New Roman" w:eastAsia="Times New Roman" w:hAnsi="Times New Roman" w:cs="Times New Roman"/>
                <w:sz w:val="24"/>
                <w:szCs w:val="24"/>
              </w:rPr>
              <w:t>-Lisans Eğitim Öğretim ve Sınav Yönetmeliği’nin 28. maddesine göre öğrencilerin başarı durumları, derslerden almış oldukları notlar ve derslerin AKTS kredileri yoluyla hesaplanan Dönem Not Ortalaması (DNO) ve Genel Not Ortalaması (GNO) değerleriyle izlen</w:t>
            </w:r>
            <w:r w:rsidRPr="00725212">
              <w:rPr>
                <w:rFonts w:ascii="Times New Roman" w:eastAsia="Times New Roman" w:hAnsi="Times New Roman" w:cs="Times New Roman"/>
                <w:sz w:val="24"/>
                <w:szCs w:val="24"/>
              </w:rPr>
              <w:t xml:space="preserve">mektedir. </w:t>
            </w:r>
          </w:p>
          <w:p w14:paraId="788F1990" w14:textId="77777777" w:rsidR="007E2CB0" w:rsidRPr="00725212" w:rsidRDefault="007E2CB0">
            <w:pPr>
              <w:jc w:val="both"/>
              <w:rPr>
                <w:rFonts w:ascii="Times New Roman" w:eastAsia="Times New Roman" w:hAnsi="Times New Roman" w:cs="Times New Roman"/>
                <w:sz w:val="24"/>
                <w:szCs w:val="24"/>
              </w:rPr>
            </w:pPr>
          </w:p>
          <w:p w14:paraId="24D4A685"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Özetle, bu amaç ve hedefler, programa ait mesleksel ve toplumsal beklentileri karşılamasına yönelik tüm yetkinlikleri kapsamaktadır. Bu yetkinlikler mezuniyet öncesi eğitime ayrılan süreye uygun ölçüde, Bilgisayar ve Öğretim Teknolojileri eğiti</w:t>
            </w:r>
            <w:r w:rsidRPr="00725212">
              <w:rPr>
                <w:rFonts w:ascii="Times New Roman" w:eastAsia="Times New Roman" w:hAnsi="Times New Roman" w:cs="Times New Roman"/>
                <w:sz w:val="24"/>
                <w:szCs w:val="24"/>
              </w:rPr>
              <w:t>mi programının tüm yönlerinin yanı sıra öğretmene yakışır tutum ve davranışın kazandırılması için tüm sosyal bilimlerden de yararlanılmaktadır. Ayrıca her yarıyıl yapılan teknik gezi, seminer ve konferanslarla bu durum perçinlenmektedir. Bu kapsamda Çanakk</w:t>
            </w:r>
            <w:r w:rsidRPr="00725212">
              <w:rPr>
                <w:rFonts w:ascii="Times New Roman" w:eastAsia="Times New Roman" w:hAnsi="Times New Roman" w:cs="Times New Roman"/>
                <w:sz w:val="24"/>
                <w:szCs w:val="24"/>
              </w:rPr>
              <w:t xml:space="preserve">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Eğitim Fakültesi, Bilgisayar ve Öğretim Teknolojileri Eğitimi Anabilim Dalı’nın program çıktıları da kanıt olarak aşağıda bilgilerinize sunulmuştur: </w:t>
            </w:r>
          </w:p>
          <w:p w14:paraId="0D0503E0" w14:textId="77777777" w:rsidR="007E2CB0" w:rsidRPr="00725212" w:rsidRDefault="007E2CB0">
            <w:pPr>
              <w:jc w:val="both"/>
              <w:rPr>
                <w:rFonts w:ascii="Times New Roman" w:eastAsia="Times New Roman" w:hAnsi="Times New Roman" w:cs="Times New Roman"/>
                <w:sz w:val="24"/>
                <w:szCs w:val="24"/>
              </w:rPr>
            </w:pPr>
          </w:p>
          <w:p w14:paraId="14726DC3"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Bilgisayar ve Öğretim Teknolojileri Eğitimi alanındaki kuramlar ve yaklaşım</w:t>
            </w:r>
            <w:r w:rsidRPr="00725212">
              <w:rPr>
                <w:rFonts w:ascii="Times New Roman" w:eastAsia="Times New Roman" w:hAnsi="Times New Roman" w:cs="Times New Roman"/>
                <w:sz w:val="24"/>
                <w:szCs w:val="24"/>
              </w:rPr>
              <w:t xml:space="preserve">lar hakkında ileri düzeyde bilgiye sahip olur. </w:t>
            </w:r>
          </w:p>
          <w:p w14:paraId="04E98CF6"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Etkili öğretme-öğrenme materyalleri hazırlayabilir. </w:t>
            </w:r>
          </w:p>
          <w:p w14:paraId="0ED178E9"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Öğrenenlerin farklı gereksinimlerini karşılayacak teknoloji destekli öğrenme ortamları tasarlayarak kullanabilir. </w:t>
            </w:r>
          </w:p>
          <w:p w14:paraId="15183752"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Bilişim teknolojileri öğretim programını</w:t>
            </w:r>
            <w:r w:rsidRPr="00725212">
              <w:rPr>
                <w:rFonts w:ascii="Times New Roman" w:eastAsia="Times New Roman" w:hAnsi="Times New Roman" w:cs="Times New Roman"/>
                <w:sz w:val="24"/>
                <w:szCs w:val="24"/>
              </w:rPr>
              <w:t xml:space="preserve">n temel öğrenme alanları ve kazanımları hakkında bilgi sahibi olur. </w:t>
            </w:r>
          </w:p>
          <w:p w14:paraId="5D0F12DD"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Öğretime uygun planlama yapabilir. </w:t>
            </w:r>
          </w:p>
          <w:p w14:paraId="26538C77"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Programlama ve </w:t>
            </w:r>
            <w:proofErr w:type="spellStart"/>
            <w:r w:rsidRPr="00725212">
              <w:rPr>
                <w:rFonts w:ascii="Times New Roman" w:eastAsia="Times New Roman" w:hAnsi="Times New Roman" w:cs="Times New Roman"/>
                <w:sz w:val="24"/>
                <w:szCs w:val="24"/>
              </w:rPr>
              <w:t>veritabanları</w:t>
            </w:r>
            <w:proofErr w:type="spellEnd"/>
            <w:r w:rsidRPr="00725212">
              <w:rPr>
                <w:rFonts w:ascii="Times New Roman" w:eastAsia="Times New Roman" w:hAnsi="Times New Roman" w:cs="Times New Roman"/>
                <w:sz w:val="24"/>
                <w:szCs w:val="24"/>
              </w:rPr>
              <w:t xml:space="preserve"> ile ilgili aldıkları bilgiler sayesinde yazılım geliştirebilmelidir. </w:t>
            </w:r>
          </w:p>
          <w:p w14:paraId="6E408573"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Öğretim hedeflerine uygun teknolojik kaynakları seçe</w:t>
            </w:r>
            <w:r w:rsidRPr="00725212">
              <w:rPr>
                <w:rFonts w:ascii="Times New Roman" w:eastAsia="Times New Roman" w:hAnsi="Times New Roman" w:cs="Times New Roman"/>
                <w:sz w:val="24"/>
                <w:szCs w:val="24"/>
              </w:rPr>
              <w:t xml:space="preserve">rek kullanabilir. </w:t>
            </w:r>
          </w:p>
          <w:p w14:paraId="3C4C6CE9"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Yaşam boyu öğrenmeye ilişkin olumlu tutum geliştirir. </w:t>
            </w:r>
          </w:p>
          <w:p w14:paraId="5AFB0248"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Öğrenme ve öğretme sürecinde kullanılabilecek farklı öğretim yöntem ve tekniklerini bilir. </w:t>
            </w:r>
          </w:p>
          <w:p w14:paraId="6A93639D"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Öğrenenlerin farklı gereksinimlerini karşılayabilecek teknoloji destekli süreçler ve uygulamalar düzenleyebilir. </w:t>
            </w:r>
          </w:p>
          <w:p w14:paraId="3361679C"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Öğrencilerin bilişim teknolojilerindeki gelişimlerini farklı ölçme ve değerlendirme tekniklerini kullanarak değerlendirebilir. </w:t>
            </w:r>
          </w:p>
          <w:p w14:paraId="3AD0A2E4"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Toplum sorunla</w:t>
            </w:r>
            <w:r w:rsidRPr="00725212">
              <w:rPr>
                <w:rFonts w:ascii="Times New Roman" w:eastAsia="Times New Roman" w:hAnsi="Times New Roman" w:cs="Times New Roman"/>
                <w:sz w:val="24"/>
                <w:szCs w:val="24"/>
              </w:rPr>
              <w:t xml:space="preserve">rına yönelik projelere ve sosyal etkinliklere katılma konusunda isteklilik gösterir. </w:t>
            </w:r>
          </w:p>
          <w:p w14:paraId="7105C8C9"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Bilgisayar ve ağ sistemleri için temel bakım ve onarım stratejileri geliştirerek uygulayabilir. </w:t>
            </w:r>
          </w:p>
          <w:p w14:paraId="05F4BD8F"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Uzaktan eğitim ve e-öğrenme amaçlı ortamlar tasarlayıp, bu ortamlar için </w:t>
            </w:r>
            <w:r w:rsidRPr="00725212">
              <w:rPr>
                <w:rFonts w:ascii="Times New Roman" w:eastAsia="Times New Roman" w:hAnsi="Times New Roman" w:cs="Times New Roman"/>
                <w:sz w:val="24"/>
                <w:szCs w:val="24"/>
              </w:rPr>
              <w:t xml:space="preserve">gerekli materyaller geliştirebilir. </w:t>
            </w:r>
          </w:p>
          <w:p w14:paraId="1918D837"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Bireysel ve grup çalışmalarında sorumluluk alır. </w:t>
            </w:r>
          </w:p>
          <w:p w14:paraId="692B7179" w14:textId="77777777" w:rsidR="007E2CB0" w:rsidRPr="00725212" w:rsidRDefault="00041FC3">
            <w:pPr>
              <w:numPr>
                <w:ilvl w:val="0"/>
                <w:numId w:val="16"/>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Yapacağı ölçme ve değerlendirme uygulamalarının amaçlarını belirleyebilir. </w:t>
            </w:r>
          </w:p>
          <w:p w14:paraId="42AD1157" w14:textId="77777777" w:rsidR="007E2CB0" w:rsidRPr="00725212" w:rsidRDefault="007E2CB0">
            <w:pPr>
              <w:jc w:val="both"/>
              <w:rPr>
                <w:rFonts w:ascii="Times New Roman" w:eastAsia="Times New Roman" w:hAnsi="Times New Roman" w:cs="Times New Roman"/>
                <w:sz w:val="24"/>
                <w:szCs w:val="24"/>
              </w:rPr>
            </w:pPr>
          </w:p>
          <w:p w14:paraId="047EFD0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Yukarıda ilgili program çıktılarıyla örtüştüğünün görülmesi açısından tekrar aktarılan progr</w:t>
            </w:r>
            <w:r w:rsidRPr="00725212">
              <w:rPr>
                <w:rFonts w:ascii="Times New Roman" w:eastAsia="Times New Roman" w:hAnsi="Times New Roman" w:cs="Times New Roman"/>
                <w:sz w:val="24"/>
                <w:szCs w:val="24"/>
              </w:rPr>
              <w:t xml:space="preserve">am misyon, amaç, hedefleri ve aşağıda kanıt olarak sunulan program öğretim planı, ders içerikleri ve öğrenme çıktılarından da anlaşılacağı üzere program </w:t>
            </w:r>
            <w:proofErr w:type="spellStart"/>
            <w:r w:rsidRPr="00725212">
              <w:rPr>
                <w:rFonts w:ascii="Times New Roman" w:eastAsia="Times New Roman" w:hAnsi="Times New Roman" w:cs="Times New Roman"/>
                <w:sz w:val="24"/>
                <w:szCs w:val="24"/>
              </w:rPr>
              <w:t>özgörev</w:t>
            </w:r>
            <w:proofErr w:type="spellEnd"/>
            <w:r w:rsidRPr="00725212">
              <w:rPr>
                <w:rFonts w:ascii="Times New Roman" w:eastAsia="Times New Roman" w:hAnsi="Times New Roman" w:cs="Times New Roman"/>
                <w:sz w:val="24"/>
                <w:szCs w:val="24"/>
              </w:rPr>
              <w:t>, amaç ve hedefleriyle, öğretim planıyla, ders içerikleri ve öğrenme çıktılarıyla program çıktıl</w:t>
            </w:r>
            <w:r w:rsidRPr="00725212">
              <w:rPr>
                <w:rFonts w:ascii="Times New Roman" w:eastAsia="Times New Roman" w:hAnsi="Times New Roman" w:cs="Times New Roman"/>
                <w:sz w:val="24"/>
                <w:szCs w:val="24"/>
              </w:rPr>
              <w:t>arının birbirini desteklediği ve tüm bunların birbiriyle uyuşmakta olduğu açık bir biçimde görülmektedir. Ayrıca program çıktıları her sene rutin olarak en az bir kez gözden geçirilmekte ve gerekli güncelleme ilgili komisyon tarafından yerine getirilmekted</w:t>
            </w:r>
            <w:r w:rsidRPr="00725212">
              <w:rPr>
                <w:rFonts w:ascii="Times New Roman" w:eastAsia="Times New Roman" w:hAnsi="Times New Roman" w:cs="Times New Roman"/>
                <w:sz w:val="24"/>
                <w:szCs w:val="24"/>
              </w:rPr>
              <w:t xml:space="preserve">ir. Bu da bu ölçütle ilgili tüm detay kriterlerin tamamının karşılandığı sonucunu doğurmaktadır. Öğrencilerimiz, öğrenci adaylarımız ve tüm iç ve dış paydaşlarımız Eğitim Fakültesi BÖTE Anabilim Dalı’na ait program çıktılarına birimimizin ve programımızın </w:t>
            </w:r>
            <w:r w:rsidRPr="00725212">
              <w:rPr>
                <w:rFonts w:ascii="Times New Roman" w:eastAsia="Times New Roman" w:hAnsi="Times New Roman" w:cs="Times New Roman"/>
                <w:sz w:val="24"/>
                <w:szCs w:val="24"/>
              </w:rPr>
              <w:t xml:space="preserve">web sayfasından açık bir biçimde çok rahat erişilebileceği gibi ÜBYS eğitim bilgi sistemi üzerinden de erişim sağlayabilirler. </w:t>
            </w:r>
          </w:p>
          <w:p w14:paraId="16BE3896" w14:textId="77777777" w:rsidR="007E2CB0" w:rsidRPr="00725212" w:rsidRDefault="007E2CB0">
            <w:pPr>
              <w:jc w:val="both"/>
              <w:rPr>
                <w:rFonts w:ascii="Times New Roman" w:eastAsia="Times New Roman" w:hAnsi="Times New Roman" w:cs="Times New Roman"/>
                <w:sz w:val="24"/>
                <w:szCs w:val="24"/>
              </w:rPr>
            </w:pPr>
          </w:p>
          <w:p w14:paraId="1A8D7EB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Ayrıca program </w:t>
            </w:r>
            <w:proofErr w:type="spellStart"/>
            <w:r w:rsidRPr="00725212">
              <w:rPr>
                <w:rFonts w:ascii="Times New Roman" w:eastAsia="Times New Roman" w:hAnsi="Times New Roman" w:cs="Times New Roman"/>
                <w:sz w:val="24"/>
                <w:szCs w:val="24"/>
              </w:rPr>
              <w:t>özgörev</w:t>
            </w:r>
            <w:proofErr w:type="spellEnd"/>
            <w:r w:rsidRPr="00725212">
              <w:rPr>
                <w:rFonts w:ascii="Times New Roman" w:eastAsia="Times New Roman" w:hAnsi="Times New Roman" w:cs="Times New Roman"/>
                <w:sz w:val="24"/>
                <w:szCs w:val="24"/>
              </w:rPr>
              <w:t>, amaç ve hedefleri, öğretim planı, ders içerikleri ve program çıktılarıyla öğrenme çıktıları ilişkisi bi</w:t>
            </w:r>
            <w:r w:rsidRPr="00725212">
              <w:rPr>
                <w:rFonts w:ascii="Times New Roman" w:eastAsia="Times New Roman" w:hAnsi="Times New Roman" w:cs="Times New Roman"/>
                <w:sz w:val="24"/>
                <w:szCs w:val="24"/>
              </w:rPr>
              <w:t>rinci sınıf öğrencilerimize dönem başında ilgili program danışmanı tarafından oryantasyon eğitiminde aktarılmakta ve gerekli çıktılar öğrencilerimize teslim edilmektedir. Kanıt olarak ekte ilgili web sitelerinin linkleri de sunulmuştur. Bu linklerden, prog</w:t>
            </w:r>
            <w:r w:rsidRPr="00725212">
              <w:rPr>
                <w:rFonts w:ascii="Times New Roman" w:eastAsia="Times New Roman" w:hAnsi="Times New Roman" w:cs="Times New Roman"/>
                <w:sz w:val="24"/>
                <w:szCs w:val="24"/>
              </w:rPr>
              <w:t xml:space="preserve">ramın </w:t>
            </w:r>
            <w:proofErr w:type="spellStart"/>
            <w:r w:rsidRPr="00725212">
              <w:rPr>
                <w:rFonts w:ascii="Times New Roman" w:eastAsia="Times New Roman" w:hAnsi="Times New Roman" w:cs="Times New Roman"/>
                <w:sz w:val="24"/>
                <w:szCs w:val="24"/>
              </w:rPr>
              <w:t>özgörevine</w:t>
            </w:r>
            <w:proofErr w:type="spellEnd"/>
            <w:r w:rsidRPr="00725212">
              <w:rPr>
                <w:rFonts w:ascii="Times New Roman" w:eastAsia="Times New Roman" w:hAnsi="Times New Roman" w:cs="Times New Roman"/>
                <w:sz w:val="24"/>
                <w:szCs w:val="24"/>
              </w:rPr>
              <w:t>, amaçlarına, hedeflerine, öğretim planına, ders içeriklerine, program çıktılarına ve derslerin öğrenme çıktılarına, program çıktılarıyla öğrenme çıktılarının birbirini desteklediğine dair matrise ulaşılabilmekle birlikte bu konuda süreçler</w:t>
            </w:r>
            <w:r w:rsidRPr="00725212">
              <w:rPr>
                <w:rFonts w:ascii="Times New Roman" w:eastAsia="Times New Roman" w:hAnsi="Times New Roman" w:cs="Times New Roman"/>
                <w:sz w:val="24"/>
                <w:szCs w:val="24"/>
              </w:rPr>
              <w:t>in ve iş akışının nasıl yürüdüğüne dair iş akış şemaları, görev tanımları, faaliyet raporları, iç kontrol raporları ve stratejik planlara da erişilebilmektedir.</w:t>
            </w:r>
          </w:p>
          <w:p w14:paraId="4142794F"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76F32D35" w14:textId="77777777">
        <w:tc>
          <w:tcPr>
            <w:tcW w:w="9062" w:type="dxa"/>
            <w:gridSpan w:val="2"/>
          </w:tcPr>
          <w:p w14:paraId="371835C7"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36D3DB60" w14:textId="77777777" w:rsidR="007E2CB0" w:rsidRPr="00725212" w:rsidRDefault="00041FC3">
            <w:pPr>
              <w:jc w:val="both"/>
              <w:rPr>
                <w:rFonts w:ascii="Times New Roman" w:eastAsia="Times New Roman" w:hAnsi="Times New Roman" w:cs="Times New Roman"/>
                <w:sz w:val="24"/>
                <w:szCs w:val="24"/>
              </w:rPr>
            </w:pPr>
            <w:hyperlink r:id="rId54">
              <w:r w:rsidRPr="00725212">
                <w:rPr>
                  <w:rFonts w:ascii="Times New Roman" w:eastAsia="Times New Roman" w:hAnsi="Times New Roman" w:cs="Times New Roman"/>
                  <w:color w:val="1155CC"/>
                  <w:sz w:val="24"/>
                  <w:szCs w:val="24"/>
                  <w:u w:val="single"/>
                </w:rPr>
                <w:t>https://ubys.comu.edu.tr/AIS/OutcomeBasedLearning/Home/Index?id=6185</w:t>
              </w:r>
            </w:hyperlink>
            <w:r w:rsidRPr="00725212">
              <w:rPr>
                <w:rFonts w:ascii="Times New Roman" w:eastAsia="Times New Roman" w:hAnsi="Times New Roman" w:cs="Times New Roman"/>
                <w:sz w:val="24"/>
                <w:szCs w:val="24"/>
              </w:rPr>
              <w:t xml:space="preserve"> </w:t>
            </w:r>
          </w:p>
          <w:p w14:paraId="7893C1AC" w14:textId="77777777" w:rsidR="007E2CB0" w:rsidRPr="00725212" w:rsidRDefault="00041FC3">
            <w:pPr>
              <w:jc w:val="both"/>
              <w:rPr>
                <w:rFonts w:ascii="Times New Roman" w:eastAsia="Times New Roman" w:hAnsi="Times New Roman" w:cs="Times New Roman"/>
                <w:sz w:val="24"/>
                <w:szCs w:val="24"/>
              </w:rPr>
            </w:pPr>
            <w:hyperlink r:id="rId55">
              <w:r w:rsidRPr="00725212">
                <w:rPr>
                  <w:rFonts w:ascii="Times New Roman" w:eastAsia="Times New Roman" w:hAnsi="Times New Roman" w:cs="Times New Roman"/>
                  <w:color w:val="1155CC"/>
                  <w:sz w:val="24"/>
                  <w:szCs w:val="24"/>
                  <w:u w:val="single"/>
                </w:rPr>
                <w:t>https://</w:t>
              </w:r>
              <w:r w:rsidRPr="00725212">
                <w:rPr>
                  <w:rFonts w:ascii="Times New Roman" w:eastAsia="Times New Roman" w:hAnsi="Times New Roman" w:cs="Times New Roman"/>
                  <w:color w:val="1155CC"/>
                  <w:sz w:val="24"/>
                  <w:szCs w:val="24"/>
                  <w:u w:val="single"/>
                </w:rPr>
                <w:t>egitim.comu.edu.tr/ef-kalite-guvencesi/memnuniyet-anketleri.html</w:t>
              </w:r>
            </w:hyperlink>
            <w:r w:rsidRPr="00725212">
              <w:rPr>
                <w:rFonts w:ascii="Times New Roman" w:eastAsia="Times New Roman" w:hAnsi="Times New Roman" w:cs="Times New Roman"/>
                <w:sz w:val="24"/>
                <w:szCs w:val="24"/>
              </w:rPr>
              <w:t xml:space="preserve"> </w:t>
            </w:r>
          </w:p>
          <w:p w14:paraId="5779CE7B"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40D17921" w14:textId="77777777">
        <w:tc>
          <w:tcPr>
            <w:tcW w:w="1413" w:type="dxa"/>
          </w:tcPr>
          <w:p w14:paraId="6A1A3300"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0A2384CF"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0FAAABB4"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2189DC34"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color w:val="000000"/>
                <w:sz w:val="24"/>
                <w:szCs w:val="24"/>
              </w:rPr>
              <w:t xml:space="preserve"> Örnek Uygulama</w:t>
            </w:r>
          </w:p>
        </w:tc>
      </w:tr>
    </w:tbl>
    <w:p w14:paraId="3F20B058" w14:textId="77777777" w:rsidR="007E2CB0" w:rsidRPr="00725212" w:rsidRDefault="007E2CB0">
      <w:pPr>
        <w:jc w:val="both"/>
        <w:rPr>
          <w:rFonts w:ascii="Times New Roman" w:eastAsia="Times New Roman" w:hAnsi="Times New Roman" w:cs="Times New Roman"/>
          <w:color w:val="000000"/>
          <w:sz w:val="24"/>
          <w:szCs w:val="24"/>
        </w:rPr>
      </w:pPr>
    </w:p>
    <w:p w14:paraId="6419F323"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3.2-Program çıktılarının sağlanma düzeyini dönemsel olarak belirlemek ve belgelemek için kullanılan bir ölçme ve değerlendirme süreci oluşturulmuş ve işletiliyor olmalıdır.</w:t>
      </w:r>
    </w:p>
    <w:tbl>
      <w:tblPr>
        <w:tblStyle w:val="a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2CBEB616" w14:textId="77777777">
        <w:tc>
          <w:tcPr>
            <w:tcW w:w="9062" w:type="dxa"/>
            <w:gridSpan w:val="2"/>
          </w:tcPr>
          <w:p w14:paraId="5291776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Yukarıda da detaylı olarak aktarıldığı üzere bu kapsamda Yükseköğretim Yeterlilikle</w:t>
            </w:r>
            <w:r w:rsidRPr="00725212">
              <w:rPr>
                <w:rFonts w:ascii="Times New Roman" w:eastAsia="Times New Roman" w:hAnsi="Times New Roman" w:cs="Times New Roman"/>
                <w:sz w:val="24"/>
                <w:szCs w:val="24"/>
              </w:rPr>
              <w:t>r Çerçevesi lisans eğitimi için gerekli yeterlilikleri de zaten tanımlamıştır. Bilgisayar ve Öğretim Teknolojileri Eğitimi Programı’nın program çıktıları belirlenirken de ilgili yönetmelikler ve Bologna sistemi mutlaka dikkate alınmaktadır. Program çıktıla</w:t>
            </w:r>
            <w:r w:rsidRPr="00725212">
              <w:rPr>
                <w:rFonts w:ascii="Times New Roman" w:eastAsia="Times New Roman" w:hAnsi="Times New Roman" w:cs="Times New Roman"/>
                <w:sz w:val="24"/>
                <w:szCs w:val="24"/>
              </w:rPr>
              <w:t xml:space="preserve">rı düzenleneceği zaman program danışmanının bölüm başkanına önerisiyle </w:t>
            </w:r>
            <w:proofErr w:type="spellStart"/>
            <w:r w:rsidRPr="00725212">
              <w:rPr>
                <w:rFonts w:ascii="Times New Roman" w:eastAsia="Times New Roman" w:hAnsi="Times New Roman" w:cs="Times New Roman"/>
                <w:sz w:val="24"/>
                <w:szCs w:val="24"/>
              </w:rPr>
              <w:t>toplantıgündemi</w:t>
            </w:r>
            <w:proofErr w:type="spellEnd"/>
            <w:r w:rsidRPr="00725212">
              <w:rPr>
                <w:rFonts w:ascii="Times New Roman" w:eastAsia="Times New Roman" w:hAnsi="Times New Roman" w:cs="Times New Roman"/>
                <w:sz w:val="24"/>
                <w:szCs w:val="24"/>
              </w:rPr>
              <w:t xml:space="preserve"> oluşturulmakta ve gerekirse akademik kurul organize edilmekte ve tüm ilgililerin görüşü alınmaktadır. Ayrıca gerekli görüldüğü takdirde ve/veya öğretim planı güncellendi</w:t>
            </w:r>
            <w:r w:rsidRPr="00725212">
              <w:rPr>
                <w:rFonts w:ascii="Times New Roman" w:eastAsia="Times New Roman" w:hAnsi="Times New Roman" w:cs="Times New Roman"/>
                <w:sz w:val="24"/>
                <w:szCs w:val="24"/>
              </w:rPr>
              <w:t>ğinde program çıktıları da mutlaka güncellenmektedir. Bu kapsamda program çıktılarının sağlanma düzeyinin dönemsel olarak belirlenmesi, eğitim-öğretim bilgi sisteminden ve öğrenci bilgi sisteminden takip edilmektedir. Öğrencinin herhangi bir dönem (güz/bah</w:t>
            </w:r>
            <w:r w:rsidRPr="00725212">
              <w:rPr>
                <w:rFonts w:ascii="Times New Roman" w:eastAsia="Times New Roman" w:hAnsi="Times New Roman" w:cs="Times New Roman"/>
                <w:sz w:val="24"/>
                <w:szCs w:val="24"/>
              </w:rPr>
              <w:t xml:space="preserve">ar) içerisinde aldığı derslerdeki başarı seviyesi ile de ilgilidir.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Lisans Eğitim Öğretim ve Sınav Yönetmeliği’nin 28. maddesine göre öğrencilerin başarı durumları, derslerden almış oldukları notlar ve derslerin AKTS kre</w:t>
            </w:r>
            <w:r w:rsidRPr="00725212">
              <w:rPr>
                <w:rFonts w:ascii="Times New Roman" w:eastAsia="Times New Roman" w:hAnsi="Times New Roman" w:cs="Times New Roman"/>
                <w:sz w:val="24"/>
                <w:szCs w:val="24"/>
              </w:rPr>
              <w:t xml:space="preserve">dileri yoluyla hesaplanan Dönem Not </w:t>
            </w:r>
            <w:r w:rsidRPr="00725212">
              <w:rPr>
                <w:rFonts w:ascii="Times New Roman" w:eastAsia="Times New Roman" w:hAnsi="Times New Roman" w:cs="Times New Roman"/>
                <w:sz w:val="24"/>
                <w:szCs w:val="24"/>
              </w:rPr>
              <w:lastRenderedPageBreak/>
              <w:t xml:space="preserve">Ortalaması (DNO) ve Genel Not Ortalaması (GNO) değerleriyle izlenmektedir. DNO bir yarıyılda alınan derslerin her birinin AKTS kredisi ile bu derslerden alınan notların katsayısının çarpımları toplamının, aynı derslerin </w:t>
            </w:r>
            <w:r w:rsidRPr="00725212">
              <w:rPr>
                <w:rFonts w:ascii="Times New Roman" w:eastAsia="Times New Roman" w:hAnsi="Times New Roman" w:cs="Times New Roman"/>
                <w:sz w:val="24"/>
                <w:szCs w:val="24"/>
              </w:rPr>
              <w:t xml:space="preserve">AKTS kredi toplamına bölünmesi ile elde edilmektedir. </w:t>
            </w:r>
          </w:p>
          <w:p w14:paraId="319DB322" w14:textId="77777777" w:rsidR="007E2CB0" w:rsidRPr="00725212" w:rsidRDefault="007E2CB0">
            <w:pPr>
              <w:jc w:val="both"/>
              <w:rPr>
                <w:rFonts w:ascii="Times New Roman" w:eastAsia="Times New Roman" w:hAnsi="Times New Roman" w:cs="Times New Roman"/>
                <w:sz w:val="24"/>
                <w:szCs w:val="24"/>
              </w:rPr>
            </w:pPr>
          </w:p>
          <w:p w14:paraId="09EDF29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Bunların dışında program çıktılarını ölçerken iç ve dış paydaşların katılımına da önem verilmektedir. Bu kapsamda ilgili öğretim elemanlarının katılımının yanı sıra aşağıdaki anketlerle de öğrencileri</w:t>
            </w:r>
            <w:r w:rsidRPr="00725212">
              <w:rPr>
                <w:rFonts w:ascii="Times New Roman" w:eastAsia="Times New Roman" w:hAnsi="Times New Roman" w:cs="Times New Roman"/>
                <w:sz w:val="24"/>
                <w:szCs w:val="24"/>
              </w:rPr>
              <w:t xml:space="preserve">mizden geri dönüş alınmaya çalışılmaktadır; </w:t>
            </w:r>
          </w:p>
          <w:p w14:paraId="0880A9DB" w14:textId="77777777" w:rsidR="007E2CB0" w:rsidRPr="00725212" w:rsidRDefault="00041FC3">
            <w:pPr>
              <w:numPr>
                <w:ilvl w:val="0"/>
                <w:numId w:val="17"/>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Yılda bir kez yapılan yeni mezun anketi, </w:t>
            </w:r>
          </w:p>
          <w:p w14:paraId="4B00FAF8" w14:textId="77777777" w:rsidR="007E2CB0" w:rsidRPr="00725212" w:rsidRDefault="00041FC3">
            <w:pPr>
              <w:numPr>
                <w:ilvl w:val="0"/>
                <w:numId w:val="17"/>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Yılda iki kez yapılan öğrenci ders değerlendirme anketi, </w:t>
            </w:r>
          </w:p>
          <w:p w14:paraId="7FA8CFB6" w14:textId="77777777" w:rsidR="007E2CB0" w:rsidRPr="00725212" w:rsidRDefault="00041FC3">
            <w:pPr>
              <w:numPr>
                <w:ilvl w:val="0"/>
                <w:numId w:val="17"/>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Yılda iki kez derslerde öğrencilerin başarı durumlarının yapılan öğretim üyesi ders değerlendirme formu ile değ</w:t>
            </w:r>
            <w:r w:rsidRPr="00725212">
              <w:rPr>
                <w:rFonts w:ascii="Times New Roman" w:eastAsia="Times New Roman" w:hAnsi="Times New Roman" w:cs="Times New Roman"/>
                <w:sz w:val="24"/>
                <w:szCs w:val="24"/>
              </w:rPr>
              <w:t xml:space="preserve">erlendirilmesi, </w:t>
            </w:r>
          </w:p>
          <w:p w14:paraId="0A356E3C" w14:textId="77777777" w:rsidR="007E2CB0" w:rsidRPr="00725212" w:rsidRDefault="007E2CB0">
            <w:pPr>
              <w:jc w:val="both"/>
              <w:rPr>
                <w:rFonts w:ascii="Times New Roman" w:eastAsia="Times New Roman" w:hAnsi="Times New Roman" w:cs="Times New Roman"/>
                <w:sz w:val="24"/>
                <w:szCs w:val="24"/>
              </w:rPr>
            </w:pPr>
          </w:p>
          <w:p w14:paraId="3ED2A3AD"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Yeni mezun anketi ile mezunların bölümde almış oldukları eğitimin program çıktılarına ilişkin özellikleri ne ölçüde sağladığı, bununla ilişkili olarak bölüm olanaklarının, bölüm öğretim planının yeterliliği, alınan eğitimin beklentileri n</w:t>
            </w:r>
            <w:r w:rsidRPr="00725212">
              <w:rPr>
                <w:rFonts w:ascii="Times New Roman" w:eastAsia="Times New Roman" w:hAnsi="Times New Roman" w:cs="Times New Roman"/>
                <w:sz w:val="24"/>
                <w:szCs w:val="24"/>
              </w:rPr>
              <w:t>e derece karşıladığı ile ilgili bilgiler toplanmaktadır. Öğrenci ders değerlendirme anketi ile öğrencilerin almış oldukları derslerin program çıktılarını ne derece sağladığı, dersin ne gibi becerileri kazandırdığı, içerik ve kapsamının yeterliliği ile ilgi</w:t>
            </w:r>
            <w:r w:rsidRPr="00725212">
              <w:rPr>
                <w:rFonts w:ascii="Times New Roman" w:eastAsia="Times New Roman" w:hAnsi="Times New Roman" w:cs="Times New Roman"/>
                <w:sz w:val="24"/>
                <w:szCs w:val="24"/>
              </w:rPr>
              <w:t>li bilgiler sorgulanmaktadır. Öğretim Üyesi Ders Değerlendirme Formu kullanılarak, Lisans Programında yer alan tüm dersler için, hedeflenen öğrenme çıktıları ile kuvvetli ilişkili olan program çıktıları, ders tanıtım formları baz alınarak belirlenir. Bu pr</w:t>
            </w:r>
            <w:r w:rsidRPr="00725212">
              <w:rPr>
                <w:rFonts w:ascii="Times New Roman" w:eastAsia="Times New Roman" w:hAnsi="Times New Roman" w:cs="Times New Roman"/>
                <w:sz w:val="24"/>
                <w:szCs w:val="24"/>
              </w:rPr>
              <w:t>ogram çıktılarının öğrenciler tarafından ne derecede kazanıldığı sınav, ödev, proje, vb. gibi ölçme araçları üzerinden değerlendirilir. Bu değerlendirme ile Lisans Programının program çıktılarını ne ölçüde sağladığına ilişkin en önemli veri elde edilmiş ol</w:t>
            </w:r>
            <w:r w:rsidRPr="00725212">
              <w:rPr>
                <w:rFonts w:ascii="Times New Roman" w:eastAsia="Times New Roman" w:hAnsi="Times New Roman" w:cs="Times New Roman"/>
                <w:sz w:val="24"/>
                <w:szCs w:val="24"/>
              </w:rPr>
              <w:t>ur. Böylece, öğrenci çalışmalarının esas alındığı sistematik bir ölçüm gerçekleştirilebilmektedir.</w:t>
            </w:r>
          </w:p>
          <w:p w14:paraId="31DE004F"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48E613D7" w14:textId="77777777">
        <w:tc>
          <w:tcPr>
            <w:tcW w:w="9062" w:type="dxa"/>
            <w:gridSpan w:val="2"/>
          </w:tcPr>
          <w:p w14:paraId="2B5C263C"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0933A723" w14:textId="77777777" w:rsidR="007E2CB0" w:rsidRPr="00725212" w:rsidRDefault="00041FC3">
            <w:pPr>
              <w:jc w:val="both"/>
              <w:rPr>
                <w:rFonts w:ascii="Times New Roman" w:eastAsia="Times New Roman" w:hAnsi="Times New Roman" w:cs="Times New Roman"/>
                <w:sz w:val="24"/>
                <w:szCs w:val="24"/>
              </w:rPr>
            </w:pPr>
            <w:hyperlink r:id="rId56">
              <w:r w:rsidRPr="00725212">
                <w:rPr>
                  <w:rFonts w:ascii="Times New Roman" w:eastAsia="Times New Roman" w:hAnsi="Times New Roman" w:cs="Times New Roman"/>
                  <w:color w:val="1155CC"/>
                  <w:sz w:val="24"/>
                  <w:szCs w:val="24"/>
                  <w:u w:val="single"/>
                </w:rPr>
                <w:t>https://ubys.comu.edu.tr/AIS/OutcomeBasedLearning/Home/Ind</w:t>
              </w:r>
              <w:r w:rsidRPr="00725212">
                <w:rPr>
                  <w:rFonts w:ascii="Times New Roman" w:eastAsia="Times New Roman" w:hAnsi="Times New Roman" w:cs="Times New Roman"/>
                  <w:color w:val="1155CC"/>
                  <w:sz w:val="24"/>
                  <w:szCs w:val="24"/>
                  <w:u w:val="single"/>
                </w:rPr>
                <w:t>ex?id=6185</w:t>
              </w:r>
            </w:hyperlink>
            <w:r w:rsidRPr="00725212">
              <w:rPr>
                <w:rFonts w:ascii="Times New Roman" w:eastAsia="Times New Roman" w:hAnsi="Times New Roman" w:cs="Times New Roman"/>
                <w:sz w:val="24"/>
                <w:szCs w:val="24"/>
              </w:rPr>
              <w:t xml:space="preserve"> </w:t>
            </w:r>
          </w:p>
          <w:p w14:paraId="1D9FAD4D" w14:textId="77777777" w:rsidR="007E2CB0" w:rsidRPr="00725212" w:rsidRDefault="00041FC3">
            <w:pPr>
              <w:jc w:val="both"/>
              <w:rPr>
                <w:rFonts w:ascii="Times New Roman" w:eastAsia="Times New Roman" w:hAnsi="Times New Roman" w:cs="Times New Roman"/>
                <w:sz w:val="24"/>
                <w:szCs w:val="24"/>
              </w:rPr>
            </w:pPr>
            <w:hyperlink r:id="rId57">
              <w:r w:rsidRPr="00725212">
                <w:rPr>
                  <w:rFonts w:ascii="Times New Roman" w:eastAsia="Times New Roman" w:hAnsi="Times New Roman" w:cs="Times New Roman"/>
                  <w:color w:val="1155CC"/>
                  <w:sz w:val="24"/>
                  <w:szCs w:val="24"/>
                  <w:u w:val="single"/>
                </w:rPr>
                <w:t>https://egitim.comu.edu.tr/ef-kalite-guvencesi/memnuniyet-anketleri.html</w:t>
              </w:r>
            </w:hyperlink>
            <w:r w:rsidRPr="00725212">
              <w:rPr>
                <w:rFonts w:ascii="Times New Roman" w:eastAsia="Times New Roman" w:hAnsi="Times New Roman" w:cs="Times New Roman"/>
                <w:sz w:val="24"/>
                <w:szCs w:val="24"/>
              </w:rPr>
              <w:t xml:space="preserve"> </w:t>
            </w:r>
          </w:p>
          <w:p w14:paraId="11C836AC"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05374BC4" w14:textId="77777777">
        <w:tc>
          <w:tcPr>
            <w:tcW w:w="1413" w:type="dxa"/>
          </w:tcPr>
          <w:p w14:paraId="3D93F127"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6F973B09"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17C0A841"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55039350"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color w:val="000000"/>
                <w:sz w:val="24"/>
                <w:szCs w:val="24"/>
              </w:rPr>
              <w:t xml:space="preserve"> Örnek Uygulama</w:t>
            </w:r>
          </w:p>
        </w:tc>
      </w:tr>
    </w:tbl>
    <w:p w14:paraId="356260AA" w14:textId="77777777" w:rsidR="007E2CB0" w:rsidRPr="00725212" w:rsidRDefault="007E2CB0">
      <w:pPr>
        <w:jc w:val="both"/>
        <w:rPr>
          <w:rFonts w:ascii="Times New Roman" w:eastAsia="Times New Roman" w:hAnsi="Times New Roman" w:cs="Times New Roman"/>
          <w:color w:val="000000"/>
          <w:sz w:val="24"/>
          <w:szCs w:val="24"/>
        </w:rPr>
      </w:pPr>
    </w:p>
    <w:p w14:paraId="1A23380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3.3-Programlar mezuniyet aşamasına gelmiş olan öğrencilerinin program çıktılarını sağladıklarını kanıtlamalıdır.</w:t>
      </w:r>
    </w:p>
    <w:tbl>
      <w:tblPr>
        <w:tblStyle w:val="af"/>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04668122" w14:textId="77777777">
        <w:tc>
          <w:tcPr>
            <w:tcW w:w="9062" w:type="dxa"/>
            <w:gridSpan w:val="2"/>
          </w:tcPr>
          <w:p w14:paraId="5428DE9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 çıktılarının öğrenme çıktıları ile ne şekilde uyumlu olduğu ve sağlandığı eğitim-öğretim bilgi sisteminde program çıktıları matrisinde açıkta görülmekte hangi öğrenme çıktısının hangi program çıktısına karşılık kaldığı ve ne derece katkı sağladığı </w:t>
            </w:r>
            <w:r w:rsidRPr="00725212">
              <w:rPr>
                <w:rFonts w:ascii="Times New Roman" w:eastAsia="Times New Roman" w:hAnsi="Times New Roman" w:cs="Times New Roman"/>
                <w:sz w:val="24"/>
                <w:szCs w:val="24"/>
              </w:rPr>
              <w:t>takip edilmektedir. Bu doğrultuda öğrencilere okulların sahip oldukları para, insan gücü, bilgi ve teknolojiden en iyi biçimde yararlanmayı sağlayacak çalışma düzeninin planlanması için eğitim öğretim bilgilerini arttırmaya yönelik teorik bilgiler verilmek</w:t>
            </w:r>
            <w:r w:rsidRPr="00725212">
              <w:rPr>
                <w:rFonts w:ascii="Times New Roman" w:eastAsia="Times New Roman" w:hAnsi="Times New Roman" w:cs="Times New Roman"/>
                <w:sz w:val="24"/>
                <w:szCs w:val="24"/>
              </w:rPr>
              <w:t xml:space="preserve">te, uygulamalı derslerle de öğrenciler iş hayatına hazırlanmaktadır. </w:t>
            </w:r>
          </w:p>
          <w:p w14:paraId="3EF16C8D" w14:textId="77777777" w:rsidR="007E2CB0" w:rsidRPr="00725212" w:rsidRDefault="007E2CB0">
            <w:pPr>
              <w:jc w:val="both"/>
              <w:rPr>
                <w:rFonts w:ascii="Times New Roman" w:eastAsia="Times New Roman" w:hAnsi="Times New Roman" w:cs="Times New Roman"/>
                <w:sz w:val="24"/>
                <w:szCs w:val="24"/>
              </w:rPr>
            </w:pPr>
          </w:p>
          <w:p w14:paraId="4EDE418D"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07.05.2014 tarihli ve 28993 sayılı </w:t>
            </w:r>
            <w:proofErr w:type="gramStart"/>
            <w:r w:rsidRPr="00725212">
              <w:rPr>
                <w:rFonts w:ascii="Times New Roman" w:eastAsia="Times New Roman" w:hAnsi="Times New Roman" w:cs="Times New Roman"/>
                <w:sz w:val="24"/>
                <w:szCs w:val="24"/>
              </w:rPr>
              <w:t>Resmi</w:t>
            </w:r>
            <w:proofErr w:type="gramEnd"/>
            <w:r w:rsidRPr="00725212">
              <w:rPr>
                <w:rFonts w:ascii="Times New Roman" w:eastAsia="Times New Roman" w:hAnsi="Times New Roman" w:cs="Times New Roman"/>
                <w:sz w:val="24"/>
                <w:szCs w:val="24"/>
              </w:rPr>
              <w:t xml:space="preserve"> Gazete ’de yayınlanan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w:t>
            </w:r>
            <w:proofErr w:type="spellStart"/>
            <w:r w:rsidRPr="00725212">
              <w:rPr>
                <w:rFonts w:ascii="Times New Roman" w:eastAsia="Times New Roman" w:hAnsi="Times New Roman" w:cs="Times New Roman"/>
                <w:sz w:val="24"/>
                <w:szCs w:val="24"/>
              </w:rPr>
              <w:t>Önlisans</w:t>
            </w:r>
            <w:proofErr w:type="spellEnd"/>
            <w:r w:rsidRPr="00725212">
              <w:rPr>
                <w:rFonts w:ascii="Times New Roman" w:eastAsia="Times New Roman" w:hAnsi="Times New Roman" w:cs="Times New Roman"/>
                <w:sz w:val="24"/>
                <w:szCs w:val="24"/>
              </w:rPr>
              <w:t xml:space="preserve">-Lisans Eğitim Öğretim ve Sınav Yönetmeliği’nin 38. ve 39. </w:t>
            </w:r>
            <w:r w:rsidRPr="00725212">
              <w:rPr>
                <w:rFonts w:ascii="Times New Roman" w:eastAsia="Times New Roman" w:hAnsi="Times New Roman" w:cs="Times New Roman"/>
                <w:sz w:val="24"/>
                <w:szCs w:val="24"/>
              </w:rPr>
              <w:lastRenderedPageBreak/>
              <w:t>maddelerine istinad</w:t>
            </w:r>
            <w:r w:rsidRPr="00725212">
              <w:rPr>
                <w:rFonts w:ascii="Times New Roman" w:eastAsia="Times New Roman" w:hAnsi="Times New Roman" w:cs="Times New Roman"/>
                <w:sz w:val="24"/>
                <w:szCs w:val="24"/>
              </w:rPr>
              <w:t>en bu programdan mezun olabilmek için öğrencilerin öğretim programındaki tüm derslerden 4.00 üzerinden en az 2.00 Genel Not Ortalamasına sahip olmaları gerekmektedir. Ayrıca her bir kredili dersten en az DD veya üzeri not almış olmaları, her bir kredisiz d</w:t>
            </w:r>
            <w:r w:rsidRPr="00725212">
              <w:rPr>
                <w:rFonts w:ascii="Times New Roman" w:eastAsia="Times New Roman" w:hAnsi="Times New Roman" w:cs="Times New Roman"/>
                <w:sz w:val="24"/>
                <w:szCs w:val="24"/>
              </w:rPr>
              <w:t xml:space="preserve">ersten YE notu almış olmaları ile zorunlu </w:t>
            </w:r>
            <w:proofErr w:type="spellStart"/>
            <w:r w:rsidRPr="00725212">
              <w:rPr>
                <w:rFonts w:ascii="Times New Roman" w:eastAsia="Times New Roman" w:hAnsi="Times New Roman" w:cs="Times New Roman"/>
                <w:sz w:val="24"/>
                <w:szCs w:val="24"/>
              </w:rPr>
              <w:t>veseçimlik</w:t>
            </w:r>
            <w:proofErr w:type="spellEnd"/>
            <w:r w:rsidRPr="00725212">
              <w:rPr>
                <w:rFonts w:ascii="Times New Roman" w:eastAsia="Times New Roman" w:hAnsi="Times New Roman" w:cs="Times New Roman"/>
                <w:sz w:val="24"/>
                <w:szCs w:val="24"/>
              </w:rPr>
              <w:t xml:space="preserve"> tüm derslerin AKTS kredisi toplamının 240 AKTS olup stajlarını tamamlamış olmaları zorunludur. Öğrenim programlarını başarı ile tamamlayan öğrencilere, programın tamamlanmasını takip eden sınav dönemi so</w:t>
            </w:r>
            <w:r w:rsidRPr="00725212">
              <w:rPr>
                <w:rFonts w:ascii="Times New Roman" w:eastAsia="Times New Roman" w:hAnsi="Times New Roman" w:cs="Times New Roman"/>
                <w:sz w:val="24"/>
                <w:szCs w:val="24"/>
              </w:rPr>
              <w:t>nunda diplomaları verilmektedir. Her bir program çıktısı için ayrı ayrı olmak üzere, mezuniyet aşamasına gelmiş öğrencilerin o program çıktısına hangi konuda ne düzeyde ulaştıklarına dair ilgili kanıtlar da detaylı olarak açıklanarak ekte bilgilerinize sun</w:t>
            </w:r>
            <w:r w:rsidRPr="00725212">
              <w:rPr>
                <w:rFonts w:ascii="Times New Roman" w:eastAsia="Times New Roman" w:hAnsi="Times New Roman" w:cs="Times New Roman"/>
                <w:sz w:val="24"/>
                <w:szCs w:val="24"/>
              </w:rPr>
              <w:t>ulmuştur.</w:t>
            </w:r>
          </w:p>
          <w:p w14:paraId="3F85A061"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4AAB769" w14:textId="77777777">
        <w:tc>
          <w:tcPr>
            <w:tcW w:w="9062" w:type="dxa"/>
            <w:gridSpan w:val="2"/>
          </w:tcPr>
          <w:p w14:paraId="6B74AB4C"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75DC7A6B" w14:textId="77777777" w:rsidR="007E2CB0" w:rsidRPr="00725212" w:rsidRDefault="00041FC3">
            <w:pPr>
              <w:jc w:val="both"/>
              <w:rPr>
                <w:rFonts w:ascii="Times New Roman" w:eastAsia="Times New Roman" w:hAnsi="Times New Roman" w:cs="Times New Roman"/>
                <w:sz w:val="24"/>
                <w:szCs w:val="24"/>
              </w:rPr>
            </w:pPr>
            <w:hyperlink r:id="rId58">
              <w:r w:rsidRPr="00725212">
                <w:rPr>
                  <w:rFonts w:ascii="Times New Roman" w:eastAsia="Times New Roman" w:hAnsi="Times New Roman" w:cs="Times New Roman"/>
                  <w:color w:val="1155CC"/>
                  <w:sz w:val="24"/>
                  <w:szCs w:val="24"/>
                  <w:u w:val="single"/>
                </w:rPr>
                <w:t>https://ubys.comu.edu.tr/AIS/OutcomeBasedLearning/Home/Index?id=6185</w:t>
              </w:r>
            </w:hyperlink>
            <w:r w:rsidRPr="00725212">
              <w:rPr>
                <w:rFonts w:ascii="Times New Roman" w:eastAsia="Times New Roman" w:hAnsi="Times New Roman" w:cs="Times New Roman"/>
                <w:sz w:val="24"/>
                <w:szCs w:val="24"/>
              </w:rPr>
              <w:t xml:space="preserve"> </w:t>
            </w:r>
          </w:p>
          <w:p w14:paraId="265145CC" w14:textId="77777777" w:rsidR="007E2CB0" w:rsidRPr="00725212" w:rsidRDefault="00041FC3">
            <w:pPr>
              <w:jc w:val="both"/>
              <w:rPr>
                <w:rFonts w:ascii="Times New Roman" w:eastAsia="Times New Roman" w:hAnsi="Times New Roman" w:cs="Times New Roman"/>
                <w:sz w:val="24"/>
                <w:szCs w:val="24"/>
              </w:rPr>
            </w:pPr>
            <w:hyperlink r:id="rId59">
              <w:r w:rsidRPr="00725212">
                <w:rPr>
                  <w:rFonts w:ascii="Times New Roman" w:eastAsia="Times New Roman" w:hAnsi="Times New Roman" w:cs="Times New Roman"/>
                  <w:color w:val="1155CC"/>
                  <w:sz w:val="24"/>
                  <w:szCs w:val="24"/>
                  <w:u w:val="single"/>
                </w:rPr>
                <w:t>https://egitim.comu.edu.tr/ef-kalite-guvencesi/memnuniyet-anketleri.html</w:t>
              </w:r>
            </w:hyperlink>
            <w:r w:rsidRPr="00725212">
              <w:rPr>
                <w:rFonts w:ascii="Times New Roman" w:eastAsia="Times New Roman" w:hAnsi="Times New Roman" w:cs="Times New Roman"/>
                <w:sz w:val="24"/>
                <w:szCs w:val="24"/>
              </w:rPr>
              <w:t xml:space="preserve"> </w:t>
            </w:r>
          </w:p>
          <w:p w14:paraId="16EF5E61" w14:textId="77777777" w:rsidR="007E2CB0" w:rsidRPr="00725212" w:rsidRDefault="00041FC3">
            <w:pPr>
              <w:jc w:val="both"/>
              <w:rPr>
                <w:rFonts w:ascii="Times New Roman" w:eastAsia="Times New Roman" w:hAnsi="Times New Roman" w:cs="Times New Roman"/>
                <w:sz w:val="24"/>
                <w:szCs w:val="24"/>
              </w:rPr>
            </w:pPr>
            <w:hyperlink r:id="rId60">
              <w:r w:rsidRPr="00725212">
                <w:rPr>
                  <w:rFonts w:ascii="Times New Roman" w:eastAsia="Times New Roman" w:hAnsi="Times New Roman" w:cs="Times New Roman"/>
                  <w:color w:val="1155CC"/>
                  <w:sz w:val="24"/>
                  <w:szCs w:val="24"/>
                  <w:u w:val="single"/>
                </w:rPr>
                <w:t>https://egitim.comu.edu.tr/</w:t>
              </w:r>
            </w:hyperlink>
            <w:r w:rsidRPr="00725212">
              <w:rPr>
                <w:rFonts w:ascii="Times New Roman" w:eastAsia="Times New Roman" w:hAnsi="Times New Roman" w:cs="Times New Roman"/>
                <w:sz w:val="24"/>
                <w:szCs w:val="24"/>
              </w:rPr>
              <w:t xml:space="preserve"> </w:t>
            </w:r>
          </w:p>
          <w:p w14:paraId="78047CB6" w14:textId="77777777" w:rsidR="007E2CB0" w:rsidRPr="00725212" w:rsidRDefault="00041FC3">
            <w:pPr>
              <w:jc w:val="both"/>
              <w:rPr>
                <w:rFonts w:ascii="Times New Roman" w:eastAsia="Times New Roman" w:hAnsi="Times New Roman" w:cs="Times New Roman"/>
                <w:sz w:val="24"/>
                <w:szCs w:val="24"/>
              </w:rPr>
            </w:pPr>
            <w:hyperlink r:id="rId61">
              <w:r w:rsidRPr="00725212">
                <w:rPr>
                  <w:rFonts w:ascii="Times New Roman" w:eastAsia="Times New Roman" w:hAnsi="Times New Roman" w:cs="Times New Roman"/>
                  <w:color w:val="1155CC"/>
                  <w:sz w:val="24"/>
                  <w:szCs w:val="24"/>
                  <w:u w:val="single"/>
                </w:rPr>
                <w:t>https://bote.egitim.comu.edu.tr/</w:t>
              </w:r>
            </w:hyperlink>
          </w:p>
          <w:p w14:paraId="5F314B46" w14:textId="77777777" w:rsidR="007E2CB0" w:rsidRPr="00725212" w:rsidRDefault="00041FC3">
            <w:pPr>
              <w:jc w:val="both"/>
              <w:rPr>
                <w:rFonts w:ascii="Times New Roman" w:eastAsia="Times New Roman" w:hAnsi="Times New Roman" w:cs="Times New Roman"/>
                <w:sz w:val="24"/>
                <w:szCs w:val="24"/>
              </w:rPr>
            </w:pPr>
            <w:hyperlink r:id="rId62">
              <w:r w:rsidRPr="00725212">
                <w:rPr>
                  <w:rFonts w:ascii="Times New Roman" w:eastAsia="Times New Roman" w:hAnsi="Times New Roman" w:cs="Times New Roman"/>
                  <w:color w:val="1155CC"/>
                  <w:sz w:val="24"/>
                  <w:szCs w:val="24"/>
                  <w:u w:val="single"/>
                </w:rPr>
                <w:t>https://kalite.comu.edu.tr/</w:t>
              </w:r>
            </w:hyperlink>
            <w:r w:rsidRPr="00725212">
              <w:rPr>
                <w:rFonts w:ascii="Times New Roman" w:eastAsia="Times New Roman" w:hAnsi="Times New Roman" w:cs="Times New Roman"/>
                <w:sz w:val="24"/>
                <w:szCs w:val="24"/>
              </w:rPr>
              <w:t xml:space="preserve"> </w:t>
            </w:r>
          </w:p>
          <w:p w14:paraId="0121B1B2" w14:textId="77777777" w:rsidR="007E2CB0" w:rsidRPr="00725212" w:rsidRDefault="007E2CB0">
            <w:pPr>
              <w:jc w:val="both"/>
              <w:rPr>
                <w:rFonts w:ascii="Times New Roman" w:eastAsia="Times New Roman" w:hAnsi="Times New Roman" w:cs="Times New Roman"/>
                <w:sz w:val="24"/>
                <w:szCs w:val="24"/>
              </w:rPr>
            </w:pPr>
          </w:p>
        </w:tc>
      </w:tr>
      <w:tr w:rsidR="007E2CB0" w:rsidRPr="00725212" w14:paraId="55180BB5" w14:textId="77777777">
        <w:tc>
          <w:tcPr>
            <w:tcW w:w="1413" w:type="dxa"/>
          </w:tcPr>
          <w:p w14:paraId="244ADE09"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6734C8A8"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Uygulama Yok</w:t>
            </w:r>
          </w:p>
          <w:p w14:paraId="6F02B739"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w:t>
            </w:r>
            <w:r w:rsidRPr="00725212">
              <w:rPr>
                <w:rFonts w:ascii="Times New Roman" w:eastAsia="Times New Roman" w:hAnsi="Times New Roman" w:cs="Times New Roman"/>
                <w:color w:val="000000"/>
                <w:sz w:val="24"/>
                <w:szCs w:val="24"/>
              </w:rPr>
              <w:t>Olgunlaşmamış Uygulama</w:t>
            </w:r>
          </w:p>
          <w:p w14:paraId="563BF44D" w14:textId="77777777" w:rsidR="007E2CB0" w:rsidRPr="00725212" w:rsidRDefault="00041FC3">
            <w:pPr>
              <w:tabs>
                <w:tab w:val="left" w:pos="720"/>
              </w:tabs>
              <w:jc w:val="both"/>
              <w:rPr>
                <w:rFonts w:ascii="Times New Roman" w:eastAsia="Times New Roman" w:hAnsi="Times New Roman" w:cs="Times New Roman"/>
                <w:color w:val="000000"/>
                <w:sz w:val="24"/>
                <w:szCs w:val="24"/>
              </w:rPr>
            </w:pPr>
            <w:r w:rsidRPr="00725212">
              <w:rPr>
                <w:rFonts w:ascii="Quattrocento Sans" w:eastAsia="Quattrocento Sans" w:hAnsi="Quattrocento Sans" w:cs="Quattrocento Sans"/>
                <w:sz w:val="24"/>
                <w:szCs w:val="24"/>
              </w:rPr>
              <w:t>☑</w:t>
            </w:r>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Örnek Uygulama</w:t>
            </w:r>
          </w:p>
        </w:tc>
      </w:tr>
    </w:tbl>
    <w:p w14:paraId="16860183" w14:textId="77777777" w:rsidR="007E2CB0" w:rsidRPr="00725212" w:rsidRDefault="007E2CB0">
      <w:pPr>
        <w:jc w:val="both"/>
        <w:rPr>
          <w:rFonts w:ascii="Times New Roman" w:eastAsia="Times New Roman" w:hAnsi="Times New Roman" w:cs="Times New Roman"/>
          <w:color w:val="000000"/>
          <w:sz w:val="24"/>
          <w:szCs w:val="24"/>
        </w:rPr>
      </w:pPr>
    </w:p>
    <w:p w14:paraId="2DF4C181" w14:textId="0BB158C9" w:rsidR="007E2CB0" w:rsidRPr="00725212" w:rsidRDefault="00041FC3">
      <w:pPr>
        <w:pStyle w:val="Heading1"/>
        <w:rPr>
          <w:rFonts w:ascii="Times New Roman" w:eastAsia="Times New Roman" w:hAnsi="Times New Roman" w:cs="Times New Roman"/>
          <w:b/>
          <w:color w:val="000000"/>
          <w:sz w:val="24"/>
          <w:szCs w:val="24"/>
        </w:rPr>
      </w:pPr>
      <w:bookmarkStart w:id="4" w:name="_Toc188879186"/>
      <w:r w:rsidRPr="00725212">
        <w:rPr>
          <w:rFonts w:ascii="Times New Roman" w:eastAsia="Times New Roman" w:hAnsi="Times New Roman" w:cs="Times New Roman"/>
          <w:b/>
          <w:color w:val="000000"/>
          <w:sz w:val="24"/>
          <w:szCs w:val="24"/>
        </w:rPr>
        <w:t>4-SÜREKLİ İYİLEŞTİRME</w:t>
      </w:r>
      <w:bookmarkEnd w:id="4"/>
    </w:p>
    <w:p w14:paraId="21B02D3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4.1-Kurulan ölçme ve değerlendirme sistemlerinden elde edilen sonuçların programın sürekli iyileştirilmesine yönelik olarak kullanıldığına ilişkin kanıtlar sunulmalıdır.</w:t>
      </w:r>
    </w:p>
    <w:tbl>
      <w:tblPr>
        <w:tblStyle w:val="a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644C2D30" w14:textId="77777777">
        <w:tc>
          <w:tcPr>
            <w:tcW w:w="9062" w:type="dxa"/>
            <w:gridSpan w:val="2"/>
          </w:tcPr>
          <w:p w14:paraId="7EC31EB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İç paydaş komisyonu üyeleriyle birlikte yılda bir</w:t>
            </w:r>
            <w:r w:rsidRPr="00725212">
              <w:rPr>
                <w:rFonts w:ascii="Times New Roman" w:eastAsia="Times New Roman" w:hAnsi="Times New Roman" w:cs="Times New Roman"/>
                <w:sz w:val="24"/>
                <w:szCs w:val="24"/>
              </w:rPr>
              <w:t xml:space="preserve"> kez yapılan toplantı, dış paydaşlarla yapılan yılda bir kez toplantı, yılda bir kez yapılan iç paydaş anketi, yılda bir kez yapılan dış paydaş anketi, yılda bir kez yapılan yeni mezun anketi, yılda iki kez yapılan öğrenci ders değerlendirme anketi, yılda </w:t>
            </w:r>
            <w:r w:rsidRPr="00725212">
              <w:rPr>
                <w:rFonts w:ascii="Times New Roman" w:eastAsia="Times New Roman" w:hAnsi="Times New Roman" w:cs="Times New Roman"/>
                <w:sz w:val="24"/>
                <w:szCs w:val="24"/>
              </w:rPr>
              <w:t xml:space="preserve">iki kez derslerde öğrencilerin başarı durumlarının yapılan öğretim üyesi ders değerlendirme formu ile değerlendirilmesi, eğitim-öğretim ve staj komisyonlarıyla toplantılar, akademik kurul toplantıları, birim yöneticiliğinin organize ettiği tüm toplantılar </w:t>
            </w:r>
            <w:r w:rsidRPr="00725212">
              <w:rPr>
                <w:rFonts w:ascii="Times New Roman" w:eastAsia="Times New Roman" w:hAnsi="Times New Roman" w:cs="Times New Roman"/>
                <w:sz w:val="24"/>
                <w:szCs w:val="24"/>
              </w:rPr>
              <w:t>ile stratejik plan ve iç kontrol raporu oluşturma komisyonları, faaliyet raporları, görev tanımları ve iş akış şemaları ve bunların sürekli güncellenmesi ilgili bölüm başkanı ve program danışmanı ile birim yöneticisinin takip sorumluluğundadır.</w:t>
            </w:r>
          </w:p>
          <w:p w14:paraId="1E7D87B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 </w:t>
            </w:r>
            <w:proofErr w:type="spellStart"/>
            <w:r w:rsidRPr="00725212">
              <w:rPr>
                <w:rFonts w:ascii="Times New Roman" w:eastAsia="Times New Roman" w:hAnsi="Times New Roman" w:cs="Times New Roman"/>
                <w:sz w:val="24"/>
                <w:szCs w:val="24"/>
              </w:rPr>
              <w:t>Swo</w:t>
            </w:r>
            <w:r w:rsidRPr="00725212">
              <w:rPr>
                <w:rFonts w:ascii="Times New Roman" w:eastAsia="Times New Roman" w:hAnsi="Times New Roman" w:cs="Times New Roman"/>
                <w:sz w:val="24"/>
                <w:szCs w:val="24"/>
              </w:rPr>
              <w:t>t</w:t>
            </w:r>
            <w:proofErr w:type="spellEnd"/>
            <w:r w:rsidRPr="00725212">
              <w:rPr>
                <w:rFonts w:ascii="Times New Roman" w:eastAsia="Times New Roman" w:hAnsi="Times New Roman" w:cs="Times New Roman"/>
                <w:sz w:val="24"/>
                <w:szCs w:val="24"/>
              </w:rPr>
              <w:t xml:space="preserve"> Analizi: Bölümümüzün ve programımızın eğitim, öğretim ve yönetim faaliyetleri değişik açılardan incelenerek programın güçlü yönleri, zayıf yönleri, fırsatları ve tehditleri değerlendirilmiştir.</w:t>
            </w:r>
          </w:p>
          <w:p w14:paraId="50CBD3B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Programın güçlü yönleri;</w:t>
            </w:r>
          </w:p>
          <w:p w14:paraId="3686E13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Programda 1 profesör, 3 doçent, 3 </w:t>
            </w:r>
            <w:proofErr w:type="spellStart"/>
            <w:r w:rsidRPr="00725212">
              <w:rPr>
                <w:rFonts w:ascii="Times New Roman" w:eastAsia="Times New Roman" w:hAnsi="Times New Roman" w:cs="Times New Roman"/>
                <w:sz w:val="24"/>
                <w:szCs w:val="24"/>
              </w:rPr>
              <w:t>Ö</w:t>
            </w:r>
            <w:r w:rsidRPr="00725212">
              <w:rPr>
                <w:rFonts w:ascii="Times New Roman" w:eastAsia="Times New Roman" w:hAnsi="Times New Roman" w:cs="Times New Roman"/>
                <w:sz w:val="24"/>
                <w:szCs w:val="24"/>
              </w:rPr>
              <w:t>ğr.Gör.Dr</w:t>
            </w:r>
            <w:proofErr w:type="spellEnd"/>
            <w:r w:rsidRPr="00725212">
              <w:rPr>
                <w:rFonts w:ascii="Times New Roman" w:eastAsia="Times New Roman" w:hAnsi="Times New Roman" w:cs="Times New Roman"/>
                <w:sz w:val="24"/>
                <w:szCs w:val="24"/>
              </w:rPr>
              <w:t xml:space="preserve">. ve 1 </w:t>
            </w:r>
            <w:proofErr w:type="spellStart"/>
            <w:r w:rsidRPr="00725212">
              <w:rPr>
                <w:rFonts w:ascii="Times New Roman" w:eastAsia="Times New Roman" w:hAnsi="Times New Roman" w:cs="Times New Roman"/>
                <w:sz w:val="24"/>
                <w:szCs w:val="24"/>
              </w:rPr>
              <w:t>Arş.Gör.Dr</w:t>
            </w:r>
            <w:proofErr w:type="spellEnd"/>
            <w:r w:rsidRPr="00725212">
              <w:rPr>
                <w:rFonts w:ascii="Times New Roman" w:eastAsia="Times New Roman" w:hAnsi="Times New Roman" w:cs="Times New Roman"/>
                <w:sz w:val="24"/>
                <w:szCs w:val="24"/>
              </w:rPr>
              <w:t>. olmak üzere 8 öğretim elemanı olması</w:t>
            </w:r>
          </w:p>
          <w:p w14:paraId="6F7AAF81" w14:textId="77777777" w:rsidR="007E2CB0" w:rsidRPr="00725212" w:rsidRDefault="00041FC3">
            <w:pPr>
              <w:spacing w:before="240" w:after="24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Programdaki öğretim elemanlarının araştırmacı yönünün güçlü olması (SCI, SSCI VE AHCI indekslerine giren dergilerde yayınlanan 10’un üzerinde makalelerinin olması, patent ve ödüllerinin olmas</w:t>
            </w:r>
            <w:r w:rsidRPr="00725212">
              <w:rPr>
                <w:rFonts w:ascii="Times New Roman" w:eastAsia="Times New Roman" w:hAnsi="Times New Roman" w:cs="Times New Roman"/>
                <w:sz w:val="24"/>
                <w:szCs w:val="24"/>
              </w:rPr>
              <w:t>ı)</w:t>
            </w:r>
          </w:p>
          <w:p w14:paraId="50ABCE5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Yeni fiziki imkanlara sahip olması</w:t>
            </w:r>
          </w:p>
          <w:p w14:paraId="6A18B23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Güncel bir öğretim programına sahip olması</w:t>
            </w:r>
          </w:p>
          <w:p w14:paraId="50796EB9" w14:textId="77777777" w:rsidR="007E2CB0" w:rsidRPr="00725212" w:rsidRDefault="00041FC3">
            <w:pPr>
              <w:spacing w:before="240" w:after="200" w:line="256" w:lineRule="auto"/>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Programın zayıf yönleri;</w:t>
            </w:r>
          </w:p>
          <w:p w14:paraId="5D99966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Bilgisayar laboratuvarlarının yeterli düzeyde donanımlı olmaması</w:t>
            </w:r>
          </w:p>
          <w:p w14:paraId="682B0C02" w14:textId="77777777" w:rsidR="007E2CB0" w:rsidRPr="00725212" w:rsidRDefault="00041FC3">
            <w:pPr>
              <w:spacing w:line="403"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Bazı yeni teknolojik cihazların bulunmaması (3 boyutlu yazıcı, sanal gerçeklik gözlükleri vb.)</w:t>
            </w:r>
          </w:p>
          <w:p w14:paraId="5678A3D5" w14:textId="77777777" w:rsidR="007E2CB0" w:rsidRPr="00725212" w:rsidRDefault="00041FC3">
            <w:pPr>
              <w:spacing w:line="403"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Programın fırsatları;</w:t>
            </w:r>
          </w:p>
          <w:p w14:paraId="6D320CE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Programda öğretim elemanlarının projelerde görev alması. Bu sayede lisans öğrencilerinin de </w:t>
            </w:r>
            <w:proofErr w:type="spellStart"/>
            <w:r w:rsidRPr="00725212">
              <w:rPr>
                <w:rFonts w:ascii="Times New Roman" w:eastAsia="Times New Roman" w:hAnsi="Times New Roman" w:cs="Times New Roman"/>
                <w:sz w:val="24"/>
                <w:szCs w:val="24"/>
              </w:rPr>
              <w:t>bursiyer</w:t>
            </w:r>
            <w:proofErr w:type="spellEnd"/>
            <w:r w:rsidRPr="00725212">
              <w:rPr>
                <w:rFonts w:ascii="Times New Roman" w:eastAsia="Times New Roman" w:hAnsi="Times New Roman" w:cs="Times New Roman"/>
                <w:sz w:val="24"/>
                <w:szCs w:val="24"/>
              </w:rPr>
              <w:t xml:space="preserve"> olarak projelerde görev alabilme olası</w:t>
            </w:r>
            <w:r w:rsidRPr="00725212">
              <w:rPr>
                <w:rFonts w:ascii="Times New Roman" w:eastAsia="Times New Roman" w:hAnsi="Times New Roman" w:cs="Times New Roman"/>
                <w:sz w:val="24"/>
                <w:szCs w:val="24"/>
              </w:rPr>
              <w:t>lığına sahip olabilmesi.</w:t>
            </w:r>
          </w:p>
          <w:p w14:paraId="3426C52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Programa kayıtlı öğrenciler üniversitenin çeşitli birimlerinde kısmi zamanlı öğrenci işçi olarak çalışabilirler.</w:t>
            </w:r>
          </w:p>
          <w:p w14:paraId="4E672A89"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Programın Çanakkale merkez ilçesinde ve rahatça ulaşılabilir bir yerde olması. Öğrenciler merkezde yürüyüş mesafesinde</w:t>
            </w:r>
            <w:r w:rsidRPr="00725212">
              <w:rPr>
                <w:rFonts w:ascii="Times New Roman" w:eastAsia="Times New Roman" w:hAnsi="Times New Roman" w:cs="Times New Roman"/>
                <w:sz w:val="24"/>
                <w:szCs w:val="24"/>
              </w:rPr>
              <w:t xml:space="preserve"> taşıt kullanmadan kampüse ulaşabilir. Öğrenciler merkezde alan bilgileri ile ilişkili yerlerde kısmi zamanlı çalışabilirler.</w:t>
            </w:r>
          </w:p>
          <w:p w14:paraId="66D7A5C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Programın tehditleri;</w:t>
            </w:r>
          </w:p>
          <w:p w14:paraId="79FFC597" w14:textId="77777777" w:rsidR="007E2CB0" w:rsidRPr="00725212" w:rsidRDefault="00041FC3">
            <w:pPr>
              <w:spacing w:after="420"/>
              <w:ind w:right="28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Teknolojinin sürekli gelişmesi ile programdaki bilgisayar ve diğer teknolojilerin sürekli güncellenmesi ihtiyacı</w:t>
            </w:r>
          </w:p>
        </w:tc>
      </w:tr>
      <w:tr w:rsidR="007E2CB0" w:rsidRPr="00725212" w14:paraId="2D28E295" w14:textId="77777777">
        <w:tc>
          <w:tcPr>
            <w:tcW w:w="9062" w:type="dxa"/>
            <w:gridSpan w:val="2"/>
          </w:tcPr>
          <w:p w14:paraId="596E63AD"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7AF2CA7F" w14:textId="77777777" w:rsidR="007E2CB0" w:rsidRPr="00725212" w:rsidRDefault="00041FC3">
            <w:pPr>
              <w:shd w:val="clear" w:color="auto" w:fill="FFFFFF"/>
              <w:jc w:val="both"/>
              <w:rPr>
                <w:rFonts w:ascii="Times New Roman" w:eastAsia="Times New Roman" w:hAnsi="Times New Roman" w:cs="Times New Roman"/>
                <w:sz w:val="24"/>
                <w:szCs w:val="24"/>
              </w:rPr>
            </w:pPr>
            <w:hyperlink r:id="rId63">
              <w:r w:rsidRPr="00725212">
                <w:rPr>
                  <w:rFonts w:ascii="Times New Roman" w:eastAsia="Times New Roman" w:hAnsi="Times New Roman" w:cs="Times New Roman"/>
                  <w:color w:val="0066CC"/>
                  <w:sz w:val="24"/>
                  <w:szCs w:val="24"/>
                  <w:u w:val="single"/>
                </w:rPr>
                <w:t>https://ubys.comu.edu.tr/AIS/OutcomeBasedLear</w:t>
              </w:r>
              <w:r w:rsidRPr="00725212">
                <w:rPr>
                  <w:rFonts w:ascii="Times New Roman" w:eastAsia="Times New Roman" w:hAnsi="Times New Roman" w:cs="Times New Roman"/>
                  <w:color w:val="0066CC"/>
                  <w:sz w:val="24"/>
                  <w:szCs w:val="24"/>
                  <w:u w:val="single"/>
                </w:rPr>
                <w:t>ning/Home/Index?id=6185</w:t>
              </w:r>
            </w:hyperlink>
            <w:r w:rsidRPr="00725212">
              <w:rPr>
                <w:rFonts w:ascii="Times New Roman" w:eastAsia="Times New Roman" w:hAnsi="Times New Roman" w:cs="Times New Roman"/>
                <w:sz w:val="24"/>
                <w:szCs w:val="24"/>
              </w:rPr>
              <w:t xml:space="preserve">  </w:t>
            </w:r>
          </w:p>
          <w:p w14:paraId="4F4F647E" w14:textId="77777777" w:rsidR="007E2CB0" w:rsidRPr="00725212" w:rsidRDefault="00041FC3">
            <w:pPr>
              <w:shd w:val="clear" w:color="auto" w:fill="FFFFFF"/>
              <w:jc w:val="both"/>
              <w:rPr>
                <w:rFonts w:ascii="Times New Roman" w:eastAsia="Times New Roman" w:hAnsi="Times New Roman" w:cs="Times New Roman"/>
                <w:sz w:val="24"/>
                <w:szCs w:val="24"/>
              </w:rPr>
            </w:pPr>
            <w:hyperlink r:id="rId64">
              <w:r w:rsidRPr="00725212">
                <w:rPr>
                  <w:rFonts w:ascii="Times New Roman" w:eastAsia="Times New Roman" w:hAnsi="Times New Roman" w:cs="Times New Roman"/>
                  <w:color w:val="0066CC"/>
                  <w:sz w:val="24"/>
                  <w:szCs w:val="24"/>
                  <w:u w:val="single"/>
                </w:rPr>
                <w:t>http://bote.egitim.comu.edu.tr/</w:t>
              </w:r>
            </w:hyperlink>
            <w:r w:rsidRPr="00725212">
              <w:rPr>
                <w:rFonts w:ascii="Times New Roman" w:eastAsia="Times New Roman" w:hAnsi="Times New Roman" w:cs="Times New Roman"/>
                <w:sz w:val="24"/>
                <w:szCs w:val="24"/>
              </w:rPr>
              <w:t xml:space="preserve">  </w:t>
            </w:r>
          </w:p>
          <w:p w14:paraId="33CF2771"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1415AFA5" w14:textId="77777777">
        <w:tc>
          <w:tcPr>
            <w:tcW w:w="1413" w:type="dxa"/>
          </w:tcPr>
          <w:p w14:paraId="1489416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68634E7C"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44C6CF87"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4C41D1AD" w14:textId="1A1437C6"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1EFFFF98" w14:textId="77777777" w:rsidR="007E2CB0" w:rsidRPr="00725212" w:rsidRDefault="007E2CB0">
      <w:pPr>
        <w:jc w:val="both"/>
        <w:rPr>
          <w:rFonts w:ascii="Times New Roman" w:eastAsia="Times New Roman" w:hAnsi="Times New Roman" w:cs="Times New Roman"/>
          <w:color w:val="000000"/>
          <w:sz w:val="24"/>
          <w:szCs w:val="24"/>
        </w:rPr>
      </w:pPr>
    </w:p>
    <w:p w14:paraId="5DFD3BF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a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02219E80" w14:textId="77777777">
        <w:tc>
          <w:tcPr>
            <w:tcW w:w="9062" w:type="dxa"/>
            <w:gridSpan w:val="2"/>
          </w:tcPr>
          <w:p w14:paraId="56F2531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Bilgisayar ve </w:t>
            </w:r>
            <w:r w:rsidRPr="00725212">
              <w:rPr>
                <w:rFonts w:ascii="Times New Roman" w:eastAsia="Times New Roman" w:hAnsi="Times New Roman" w:cs="Times New Roman"/>
                <w:sz w:val="24"/>
                <w:szCs w:val="24"/>
              </w:rPr>
              <w:t xml:space="preserve">Öğretim Teknolojileri Eğitimi Programı’nda önceki yıllarda program geliştirme önerileri tüm bölüm öğretim elemanlarını kapsayan genişletilmiş toplantılarda ele alınarak uygulamaya geçirilmiştir. Bu güncellemeler ise 2018 yılında en kapsamlı biçimde yerine </w:t>
            </w:r>
            <w:r w:rsidRPr="00725212">
              <w:rPr>
                <w:rFonts w:ascii="Times New Roman" w:eastAsia="Times New Roman" w:hAnsi="Times New Roman" w:cs="Times New Roman"/>
                <w:sz w:val="24"/>
                <w:szCs w:val="24"/>
              </w:rPr>
              <w:t>getirilmiştir. İyileştirme Süreci, Toplam Kalite Yönetiminin Planla, Uygula, Kontrol Et, Önlem Al (PUKÖ) döngüsünü esas almaktadır. Süreç iki ana çevrimden oluşmaktadır.</w:t>
            </w:r>
          </w:p>
          <w:p w14:paraId="296A637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Uzun Dönemli Çevrim, beş yıl aralıklarla tekrarlanmakta ve Eğitim Amaçları, Program Çı</w:t>
            </w:r>
            <w:r w:rsidRPr="00725212">
              <w:rPr>
                <w:rFonts w:ascii="Times New Roman" w:eastAsia="Times New Roman" w:hAnsi="Times New Roman" w:cs="Times New Roman"/>
                <w:sz w:val="24"/>
                <w:szCs w:val="24"/>
              </w:rPr>
              <w:t xml:space="preserve">ktıları ve Taslak Ders Planı oluşturulmaktadır. Bu çevrimdeki işler temel olarak organize edilen çeşitli toplantılar aracılığıyla görülmektedir. Toplantılara bölüm öğretim elemanlarının yanı sıra Ölçüt 2’deki kanıtların ekinde fakültemizde bulunan Danışma </w:t>
            </w:r>
            <w:r w:rsidRPr="00725212">
              <w:rPr>
                <w:rFonts w:ascii="Times New Roman" w:eastAsia="Times New Roman" w:hAnsi="Times New Roman" w:cs="Times New Roman"/>
                <w:sz w:val="24"/>
                <w:szCs w:val="24"/>
              </w:rPr>
              <w:lastRenderedPageBreak/>
              <w:t>Kurulu üyeleri de katılmaktadır. Toplantı öncesinde katılımcılarına karar vermelerinde yardımcı olarak aşağıdaki belge ve dokümanlar veri kaynağı olarak sunulmaktadır:</w:t>
            </w:r>
          </w:p>
          <w:p w14:paraId="717671FE" w14:textId="77777777" w:rsidR="007E2CB0" w:rsidRPr="00725212" w:rsidRDefault="00041FC3">
            <w:pPr>
              <w:spacing w:after="240" w:line="220" w:lineRule="auto"/>
              <w:ind w:left="720" w:right="280" w:hanging="3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8"/>
                <w:szCs w:val="28"/>
              </w:rPr>
              <w:t>i)</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14"/>
                <w:szCs w:val="14"/>
              </w:rPr>
              <w:tab/>
            </w:r>
            <w:r w:rsidRPr="00725212">
              <w:rPr>
                <w:rFonts w:ascii="Times New Roman" w:eastAsia="Times New Roman" w:hAnsi="Times New Roman" w:cs="Times New Roman"/>
                <w:sz w:val="24"/>
                <w:szCs w:val="24"/>
              </w:rPr>
              <w:t xml:space="preserve">Üniversite, Fakülte, Anabilim Dalı ve Program Stratejik Planları, Eğitim Amaçları </w:t>
            </w:r>
            <w:r w:rsidRPr="00725212">
              <w:rPr>
                <w:rFonts w:ascii="Times New Roman" w:eastAsia="Times New Roman" w:hAnsi="Times New Roman" w:cs="Times New Roman"/>
                <w:sz w:val="24"/>
                <w:szCs w:val="24"/>
              </w:rPr>
              <w:t xml:space="preserve">ve Program Çıktılarının </w:t>
            </w:r>
            <w:proofErr w:type="spellStart"/>
            <w:r w:rsidRPr="00725212">
              <w:rPr>
                <w:rFonts w:ascii="Times New Roman" w:eastAsia="Times New Roman" w:hAnsi="Times New Roman" w:cs="Times New Roman"/>
                <w:sz w:val="24"/>
                <w:szCs w:val="24"/>
              </w:rPr>
              <w:t>Özgörevlerle</w:t>
            </w:r>
            <w:proofErr w:type="spellEnd"/>
            <w:r w:rsidRPr="00725212">
              <w:rPr>
                <w:rFonts w:ascii="Times New Roman" w:eastAsia="Times New Roman" w:hAnsi="Times New Roman" w:cs="Times New Roman"/>
                <w:sz w:val="24"/>
                <w:szCs w:val="24"/>
              </w:rPr>
              <w:t xml:space="preserve"> uyumluluğunu sağlamak amacıyla kullanılmaktadır.</w:t>
            </w:r>
          </w:p>
          <w:p w14:paraId="68000C17" w14:textId="77777777" w:rsidR="007E2CB0" w:rsidRPr="00725212" w:rsidRDefault="00041FC3">
            <w:pPr>
              <w:spacing w:after="240" w:line="220" w:lineRule="auto"/>
              <w:ind w:left="720" w:right="280" w:hanging="3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8"/>
                <w:szCs w:val="28"/>
              </w:rPr>
              <w:t>ii)</w:t>
            </w:r>
            <w:r w:rsidRPr="00725212">
              <w:rPr>
                <w:rFonts w:ascii="Times New Roman" w:eastAsia="Times New Roman" w:hAnsi="Times New Roman" w:cs="Times New Roman"/>
                <w:sz w:val="14"/>
                <w:szCs w:val="14"/>
              </w:rPr>
              <w:tab/>
            </w:r>
            <w:r w:rsidRPr="00725212">
              <w:rPr>
                <w:rFonts w:ascii="Times New Roman" w:eastAsia="Times New Roman" w:hAnsi="Times New Roman" w:cs="Times New Roman"/>
                <w:sz w:val="24"/>
                <w:szCs w:val="24"/>
              </w:rPr>
              <w:t>Çeşitli yurt içi ve yurt dışı üniversite ders planları, önerilen ders planının güncellik ve geçerliliğinin sorgulanması amacıyla kullanılmaktadır.</w:t>
            </w:r>
          </w:p>
          <w:p w14:paraId="64DCC112" w14:textId="77777777" w:rsidR="007E2CB0" w:rsidRPr="00725212" w:rsidRDefault="00041FC3">
            <w:pPr>
              <w:spacing w:after="240" w:line="220" w:lineRule="auto"/>
              <w:ind w:left="720" w:right="280" w:hanging="3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8"/>
                <w:szCs w:val="28"/>
              </w:rPr>
              <w:t>iii)</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Bir önceki top</w:t>
            </w:r>
            <w:r w:rsidRPr="00725212">
              <w:rPr>
                <w:rFonts w:ascii="Times New Roman" w:eastAsia="Times New Roman" w:hAnsi="Times New Roman" w:cs="Times New Roman"/>
                <w:sz w:val="24"/>
                <w:szCs w:val="24"/>
              </w:rPr>
              <w:t>lantı kararları değişen katılımcılarına bilgi aktarmak amacıyla kullanılmaktadır.</w:t>
            </w:r>
          </w:p>
          <w:p w14:paraId="03E7ACE7" w14:textId="77777777" w:rsidR="007E2CB0" w:rsidRPr="00725212" w:rsidRDefault="00041FC3">
            <w:pPr>
              <w:spacing w:after="240" w:line="220" w:lineRule="auto"/>
              <w:ind w:left="720" w:right="280" w:hanging="3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8"/>
                <w:szCs w:val="28"/>
              </w:rPr>
              <w:t>iv)</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Bir önceki toplantıdan sonra yapılmış olan Mezun Anketi Eğitim Amaçlarına ulaşma düzeyini ölçmek amacıyla; Mezun Durumundaki Öğrenci Anketi, Program Çıktılarına ulaşma d</w:t>
            </w:r>
            <w:r w:rsidRPr="00725212">
              <w:rPr>
                <w:rFonts w:ascii="Times New Roman" w:eastAsia="Times New Roman" w:hAnsi="Times New Roman" w:cs="Times New Roman"/>
                <w:sz w:val="24"/>
                <w:szCs w:val="24"/>
              </w:rPr>
              <w:t>üzeyini yorumlamak amacıyla kullanılmaktadır.</w:t>
            </w:r>
          </w:p>
          <w:p w14:paraId="69E0D9D4" w14:textId="77777777" w:rsidR="007E2CB0" w:rsidRPr="00725212" w:rsidRDefault="00041FC3">
            <w:pPr>
              <w:spacing w:after="240" w:line="220" w:lineRule="auto"/>
              <w:ind w:left="720" w:right="280" w:hanging="3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8"/>
                <w:szCs w:val="28"/>
              </w:rPr>
              <w:t>v)</w:t>
            </w:r>
            <w:r w:rsidRPr="00725212">
              <w:rPr>
                <w:rFonts w:ascii="Times New Roman" w:eastAsia="Times New Roman" w:hAnsi="Times New Roman" w:cs="Times New Roman"/>
                <w:sz w:val="14"/>
                <w:szCs w:val="14"/>
              </w:rPr>
              <w:tab/>
            </w:r>
            <w:r w:rsidRPr="00725212">
              <w:rPr>
                <w:rFonts w:ascii="Times New Roman" w:eastAsia="Times New Roman" w:hAnsi="Times New Roman" w:cs="Times New Roman"/>
                <w:sz w:val="24"/>
                <w:szCs w:val="24"/>
              </w:rPr>
              <w:t>Bir önceki toplantıdan sonra hazırlanmış olan yıllık Faaliyet Raporları, İç Kontrol Raporları, bölümün eğitim-öğretim, araştırma, proje, yayın vb. konulardaki performansı hakkında bilgi vermek amacıyla kulla</w:t>
            </w:r>
            <w:r w:rsidRPr="00725212">
              <w:rPr>
                <w:rFonts w:ascii="Times New Roman" w:eastAsia="Times New Roman" w:hAnsi="Times New Roman" w:cs="Times New Roman"/>
                <w:sz w:val="24"/>
                <w:szCs w:val="24"/>
              </w:rPr>
              <w:t>nılmaktadır.</w:t>
            </w:r>
          </w:p>
          <w:p w14:paraId="721197E4" w14:textId="77777777" w:rsidR="007E2CB0" w:rsidRPr="00725212" w:rsidRDefault="00041FC3">
            <w:pPr>
              <w:spacing w:after="260" w:line="216" w:lineRule="auto"/>
              <w:ind w:right="1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Toplantılarda oluşturulan Taslak Ders Planı ve tartışmalar dikkate alınarak bölümde gerçekleştirilen bir dizi kontroller sonucu ders planı son haline getirilmekte, ders içerikleri hazırlanmakta ve onay süreci gerçekleştirilmektedir. Bu aşamada</w:t>
            </w:r>
            <w:r w:rsidRPr="00725212">
              <w:rPr>
                <w:rFonts w:ascii="Times New Roman" w:eastAsia="Times New Roman" w:hAnsi="Times New Roman" w:cs="Times New Roman"/>
                <w:sz w:val="24"/>
                <w:szCs w:val="24"/>
              </w:rPr>
              <w:t>ki kontrol işlemi planda yer alan derslerin Program Çıktılarına ne ölçüde katkı yaptığını belirten Ders Değerlendirme Tabloları Ölçüt 2’ye uygun biçimde yapılmaktadır. Yukarıda tanımlanan Planlama aşamasının ardından onaylanan ders planı EPDAD koordinatörl</w:t>
            </w:r>
            <w:r w:rsidRPr="00725212">
              <w:rPr>
                <w:rFonts w:ascii="Times New Roman" w:eastAsia="Times New Roman" w:hAnsi="Times New Roman" w:cs="Times New Roman"/>
                <w:sz w:val="24"/>
                <w:szCs w:val="24"/>
              </w:rPr>
              <w:t>üğünden geçtikten sonra senatoya sunulmakta ve kabul edildiği takdirde uygulamaya alınmaktadır. Ayrıca beş yıllık sürenin tamamlanması veya stratejik bir karar nedeniyle değişiklik ihtiyacı olup olmadığı Kontrol edilmekte ve bu koşullardan biri gerçekleşti</w:t>
            </w:r>
            <w:r w:rsidRPr="00725212">
              <w:rPr>
                <w:rFonts w:ascii="Times New Roman" w:eastAsia="Times New Roman" w:hAnsi="Times New Roman" w:cs="Times New Roman"/>
                <w:sz w:val="24"/>
                <w:szCs w:val="24"/>
              </w:rPr>
              <w:t xml:space="preserve">ğinde çevrim başa dönerek yeniden Planlama süreci yeniden başlatılmaktadır. Bu çevrimdeki Önlem Alma aşaması büyük oranda </w:t>
            </w:r>
            <w:proofErr w:type="spellStart"/>
            <w:r w:rsidRPr="00725212">
              <w:rPr>
                <w:rFonts w:ascii="Times New Roman" w:eastAsia="Times New Roman" w:hAnsi="Times New Roman" w:cs="Times New Roman"/>
                <w:sz w:val="24"/>
                <w:szCs w:val="24"/>
              </w:rPr>
              <w:t>çalıştay</w:t>
            </w:r>
            <w:proofErr w:type="spellEnd"/>
            <w:r w:rsidRPr="00725212">
              <w:rPr>
                <w:rFonts w:ascii="Times New Roman" w:eastAsia="Times New Roman" w:hAnsi="Times New Roman" w:cs="Times New Roman"/>
                <w:sz w:val="24"/>
                <w:szCs w:val="24"/>
              </w:rPr>
              <w:t xml:space="preserve"> aracılığıyla gerçekleştirildiğinden planlama aşaması ile çakışmaktadır.</w:t>
            </w:r>
          </w:p>
          <w:p w14:paraId="27FD0C0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Kısa Dönemli Çevrimde ise her yarıyıl sonu ders planı</w:t>
            </w:r>
            <w:r w:rsidRPr="00725212">
              <w:rPr>
                <w:rFonts w:ascii="Times New Roman" w:eastAsia="Times New Roman" w:hAnsi="Times New Roman" w:cs="Times New Roman"/>
                <w:sz w:val="24"/>
                <w:szCs w:val="24"/>
              </w:rPr>
              <w:t>ndaki her ders, için hazırlanan Ders Dosyalarındaki bilgiler ve öğrenciler tarafından cevaplanan Ders Değerlendirme Anketlerinin değerlendirme sonuçları kullanılarak gözden geçirilmektedir. Ders Dosyalarında amaç, içerik, değerlendirme ölçütleri, Ders Başa</w:t>
            </w:r>
            <w:r w:rsidRPr="00725212">
              <w:rPr>
                <w:rFonts w:ascii="Times New Roman" w:eastAsia="Times New Roman" w:hAnsi="Times New Roman" w:cs="Times New Roman"/>
                <w:sz w:val="24"/>
                <w:szCs w:val="24"/>
              </w:rPr>
              <w:t>rı Listesi ve dersin Öğrenim Çıktıları ile Program Çıktıları arasındaki ilişkiyi gösteren tablo yer almaktadır. Bu işlem, programda ders veren tüm öğretim elemanlarının katıldığı genişletilmiş toplantılarda gerçekleştirilmektedir. Her öğretim elemanı tüm d</w:t>
            </w:r>
            <w:r w:rsidRPr="00725212">
              <w:rPr>
                <w:rFonts w:ascii="Times New Roman" w:eastAsia="Times New Roman" w:hAnsi="Times New Roman" w:cs="Times New Roman"/>
                <w:sz w:val="24"/>
                <w:szCs w:val="24"/>
              </w:rPr>
              <w:t xml:space="preserve">erslere ilişkin değerlendirmelerin yanı sıra kendisiyle ilgili sonuçları da görebilmekte ve </w:t>
            </w:r>
            <w:proofErr w:type="spellStart"/>
            <w:r w:rsidRPr="00725212">
              <w:rPr>
                <w:rFonts w:ascii="Times New Roman" w:eastAsia="Times New Roman" w:hAnsi="Times New Roman" w:cs="Times New Roman"/>
                <w:sz w:val="24"/>
                <w:szCs w:val="24"/>
              </w:rPr>
              <w:t>özdeğerlendirmede</w:t>
            </w:r>
            <w:proofErr w:type="spellEnd"/>
            <w:r w:rsidRPr="00725212">
              <w:rPr>
                <w:rFonts w:ascii="Times New Roman" w:eastAsia="Times New Roman" w:hAnsi="Times New Roman" w:cs="Times New Roman"/>
                <w:sz w:val="24"/>
                <w:szCs w:val="24"/>
              </w:rPr>
              <w:t xml:space="preserve"> bulunabilmektedir.</w:t>
            </w:r>
          </w:p>
          <w:p w14:paraId="31C3284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Bu iki temel çevrimin dışında tüm iç ve dış paydaşlardan gelebilecek iyileştirme önerileri dikkate alınmakta ve gerekli kurullarda tartışılarak uygulanabilir bulunması durumunda hayata geçirilmektedir. Sürekli iyileştirme sisteminin yaygınlaştırılması amac</w:t>
            </w:r>
            <w:r w:rsidRPr="00725212">
              <w:rPr>
                <w:rFonts w:ascii="Times New Roman" w:eastAsia="Times New Roman" w:hAnsi="Times New Roman" w:cs="Times New Roman"/>
                <w:sz w:val="24"/>
                <w:szCs w:val="24"/>
              </w:rPr>
              <w:t>ıyla fakültemizde bir öneri kutusu da oluşturulmuştur. Ayrıca yukarıdaki bölümde de kapsamlı olarak aktarıldığı gibi sürekli iyileştirmeye yönelik verilerimiz iç paydaş komisyonu üyeleriyle birlikte yılda bir kez yapılan toplantı, dış paydaşlarla yapılan y</w:t>
            </w:r>
            <w:r w:rsidRPr="00725212">
              <w:rPr>
                <w:rFonts w:ascii="Times New Roman" w:eastAsia="Times New Roman" w:hAnsi="Times New Roman" w:cs="Times New Roman"/>
                <w:sz w:val="24"/>
                <w:szCs w:val="24"/>
              </w:rPr>
              <w:t>ılda bir kez toplantı, yılda bir kez yapılan iç paydaş anketi, yılda bir kez yapılan dış paydaş anketi, yılda bir kez yapılan yeni mezun anketi, yılda iki kez yapılan öğrenci ders değerlendirme anketi, yılda iki kez derslerde öğrencilerin başarı durumların</w:t>
            </w:r>
            <w:r w:rsidRPr="00725212">
              <w:rPr>
                <w:rFonts w:ascii="Times New Roman" w:eastAsia="Times New Roman" w:hAnsi="Times New Roman" w:cs="Times New Roman"/>
                <w:sz w:val="24"/>
                <w:szCs w:val="24"/>
              </w:rPr>
              <w:t xml:space="preserve">ın yapılan öğretim üyesi ders değerlendirme formu ile değerlendirilmesi, eğitim-öğretim ve staj komisyonlarıyla toplantılar, akademik </w:t>
            </w:r>
            <w:r w:rsidRPr="00725212">
              <w:rPr>
                <w:rFonts w:ascii="Times New Roman" w:eastAsia="Times New Roman" w:hAnsi="Times New Roman" w:cs="Times New Roman"/>
                <w:sz w:val="24"/>
                <w:szCs w:val="24"/>
              </w:rPr>
              <w:lastRenderedPageBreak/>
              <w:t>kurul toplantıları, birim yöneticiliğinin organize ettiği tüm toplantılar ile toplantıları EPDAD toplantılarına katılım, s</w:t>
            </w:r>
            <w:r w:rsidRPr="00725212">
              <w:rPr>
                <w:rFonts w:ascii="Times New Roman" w:eastAsia="Times New Roman" w:hAnsi="Times New Roman" w:cs="Times New Roman"/>
                <w:sz w:val="24"/>
                <w:szCs w:val="24"/>
              </w:rPr>
              <w:t>tratejik plan ve iç kontrol raporu oluşturma komisyonları, faaliyet raporları, görev tanımları, iş akış şemalarından ve bunların sitemli bir biçimde güncellenmesinden elde edilmektedir. Ayrıca performans gösterileri, bölüm değerlendirme anketleri yılda bir</w:t>
            </w:r>
            <w:r w:rsidRPr="00725212">
              <w:rPr>
                <w:rFonts w:ascii="Times New Roman" w:eastAsia="Times New Roman" w:hAnsi="Times New Roman" w:cs="Times New Roman"/>
                <w:sz w:val="24"/>
                <w:szCs w:val="24"/>
              </w:rPr>
              <w:t xml:space="preserve"> güncellenmektedir. Bunlara ek olarak 5 yılda bir stratejik plan anketleri yapılmaktadır. Bu kapsamda programımız, gelişimini kalite bilincine dayalı olarak sürdürmeyi asıl hedef olarak önüne koymuştur. Bu kapsamda 2016, 2018, 2019 yıllarında köklü güncell</w:t>
            </w:r>
            <w:r w:rsidRPr="00725212">
              <w:rPr>
                <w:rFonts w:ascii="Times New Roman" w:eastAsia="Times New Roman" w:hAnsi="Times New Roman" w:cs="Times New Roman"/>
                <w:sz w:val="24"/>
                <w:szCs w:val="24"/>
              </w:rPr>
              <w:t>emelere gidilmiştir. Ayrıca mevcut stratejik planımızda kurum, birim ve bölüm stratejik planlarına uygun biçimde verilere dayalı olarak oluşturulmuş stratejik hedeflerimiz de bulunmaktadır. Bunlar da aşağıda bilgilerinize sunulmuştur.</w:t>
            </w:r>
          </w:p>
          <w:p w14:paraId="26EE2848" w14:textId="77777777" w:rsidR="007E2CB0" w:rsidRPr="00725212" w:rsidRDefault="00041FC3">
            <w:pPr>
              <w:spacing w:line="403"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Kurum, Birim ve Bölüm</w:t>
            </w:r>
            <w:r w:rsidRPr="00725212">
              <w:rPr>
                <w:rFonts w:ascii="Times New Roman" w:eastAsia="Times New Roman" w:hAnsi="Times New Roman" w:cs="Times New Roman"/>
                <w:sz w:val="24"/>
                <w:szCs w:val="24"/>
              </w:rPr>
              <w:t xml:space="preserve"> Stratejik Planları Kapsamında Veriye Dayalı Oluşturulan Program Stratejileri Strateji 1: Bilimsel, girişimci ve yenilikçi bir üniversite olmak ve öğretim üyesi sayısının arttırılması.</w:t>
            </w:r>
          </w:p>
          <w:p w14:paraId="198C13DF"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Strateji 2: Kaliteli eğitim ve öğretim faaliyetleri sunmak, diğer ensti</w:t>
            </w:r>
            <w:r w:rsidRPr="00725212">
              <w:rPr>
                <w:rFonts w:ascii="Times New Roman" w:eastAsia="Times New Roman" w:hAnsi="Times New Roman" w:cs="Times New Roman"/>
                <w:sz w:val="24"/>
                <w:szCs w:val="24"/>
              </w:rPr>
              <w:t>tülerle daha rekabetçi bir program için yenilikçi bir öğretim planı geliştirmek, bilimsel çalışma ve proje sayısının arttırılmasına yönelik ortak çalışmalar yapılmak.</w:t>
            </w:r>
          </w:p>
          <w:p w14:paraId="2DE310F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Strateji 3: Tüm paydaşlarla ilişkilerin geliştirilmesine yönelik yeni faaliyetler geliştirmek.</w:t>
            </w:r>
          </w:p>
          <w:p w14:paraId="7B0E2A4B"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Strateji 4: Bologna girişlerinin her dönem dersi veren ilgili öğretim elemanları tarafından güncellenmesinin sağlanması. Öğretim elemanlarının araştırma yöntem v</w:t>
            </w:r>
            <w:r w:rsidRPr="00725212">
              <w:rPr>
                <w:rFonts w:ascii="Times New Roman" w:eastAsia="Times New Roman" w:hAnsi="Times New Roman" w:cs="Times New Roman"/>
                <w:sz w:val="24"/>
                <w:szCs w:val="24"/>
              </w:rPr>
              <w:t>e teknikleri ile istatistik konularında kendilerini yenilemeleri bu konularda gerekli hizmet içi eğitimlerin alınması.</w:t>
            </w:r>
          </w:p>
          <w:p w14:paraId="69796E4A"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Strateji 5: Eğitimin kalitesinin yükselmesi ve öğrencilerimizin eğitimden daha fazla istifade edebilmeleri için akademik personelin kendi</w:t>
            </w:r>
            <w:r w:rsidRPr="00725212">
              <w:rPr>
                <w:rFonts w:ascii="Times New Roman" w:eastAsia="Times New Roman" w:hAnsi="Times New Roman" w:cs="Times New Roman"/>
                <w:sz w:val="24"/>
                <w:szCs w:val="24"/>
              </w:rPr>
              <w:t xml:space="preserve"> uzmanlık alanında ders vermesi sağlanarak adaletli bir ders paylaşımı yapılmalıdır.</w:t>
            </w:r>
          </w:p>
          <w:p w14:paraId="7288EE36" w14:textId="77777777" w:rsidR="007E2CB0" w:rsidRPr="00725212" w:rsidRDefault="00041FC3">
            <w:pPr>
              <w:spacing w:after="260" w:line="216" w:lineRule="auto"/>
              <w:ind w:right="16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Strateji 6: Proje yazma, ortaklaşa çalışma, </w:t>
            </w:r>
            <w:proofErr w:type="spellStart"/>
            <w:r w:rsidRPr="00725212">
              <w:rPr>
                <w:rFonts w:ascii="Times New Roman" w:eastAsia="Times New Roman" w:hAnsi="Times New Roman" w:cs="Times New Roman"/>
                <w:sz w:val="24"/>
                <w:szCs w:val="24"/>
              </w:rPr>
              <w:t>multidisipliner</w:t>
            </w:r>
            <w:proofErr w:type="spellEnd"/>
            <w:r w:rsidRPr="00725212">
              <w:rPr>
                <w:rFonts w:ascii="Times New Roman" w:eastAsia="Times New Roman" w:hAnsi="Times New Roman" w:cs="Times New Roman"/>
                <w:sz w:val="24"/>
                <w:szCs w:val="24"/>
              </w:rPr>
              <w:t xml:space="preserve"> çalışma, </w:t>
            </w:r>
            <w:proofErr w:type="spellStart"/>
            <w:r w:rsidRPr="00725212">
              <w:rPr>
                <w:rFonts w:ascii="Times New Roman" w:eastAsia="Times New Roman" w:hAnsi="Times New Roman" w:cs="Times New Roman"/>
                <w:sz w:val="24"/>
                <w:szCs w:val="24"/>
              </w:rPr>
              <w:t>holistik</w:t>
            </w:r>
            <w:proofErr w:type="spellEnd"/>
            <w:r w:rsidRPr="00725212">
              <w:rPr>
                <w:rFonts w:ascii="Times New Roman" w:eastAsia="Times New Roman" w:hAnsi="Times New Roman" w:cs="Times New Roman"/>
                <w:sz w:val="24"/>
                <w:szCs w:val="24"/>
              </w:rPr>
              <w:t xml:space="preserve"> bakış açısı, eğiticinin eğitimi, </w:t>
            </w:r>
            <w:proofErr w:type="spellStart"/>
            <w:r w:rsidRPr="00725212">
              <w:rPr>
                <w:rFonts w:ascii="Times New Roman" w:eastAsia="Times New Roman" w:hAnsi="Times New Roman" w:cs="Times New Roman"/>
                <w:sz w:val="24"/>
                <w:szCs w:val="24"/>
              </w:rPr>
              <w:t>mobing</w:t>
            </w:r>
            <w:proofErr w:type="spellEnd"/>
            <w:r w:rsidRPr="00725212">
              <w:rPr>
                <w:rFonts w:ascii="Times New Roman" w:eastAsia="Times New Roman" w:hAnsi="Times New Roman" w:cs="Times New Roman"/>
                <w:sz w:val="24"/>
                <w:szCs w:val="24"/>
              </w:rPr>
              <w:t xml:space="preserve"> ve empati konularında gerektiği ölçüde hizmet içi eği</w:t>
            </w:r>
            <w:r w:rsidRPr="00725212">
              <w:rPr>
                <w:rFonts w:ascii="Times New Roman" w:eastAsia="Times New Roman" w:hAnsi="Times New Roman" w:cs="Times New Roman"/>
                <w:sz w:val="24"/>
                <w:szCs w:val="24"/>
              </w:rPr>
              <w:t>timlerin alınarak kurumsal bağlılığın ortak amaca hizmet eden faaliyetler ve etkinliklerle güçlendirilerek kurumsal vizyonun sahiplenilmesi.</w:t>
            </w:r>
          </w:p>
          <w:p w14:paraId="0A278BF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Strateji 7: Öğretim üyesi öğretim elemanının uyumlu çalışabilmesi için etkin iletişim tekniklerinin kullanılması.</w:t>
            </w:r>
          </w:p>
          <w:p w14:paraId="2A30A65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w:t>
            </w:r>
            <w:r w:rsidRPr="00725212">
              <w:rPr>
                <w:rFonts w:ascii="Times New Roman" w:eastAsia="Times New Roman" w:hAnsi="Times New Roman" w:cs="Times New Roman"/>
                <w:sz w:val="24"/>
                <w:szCs w:val="24"/>
              </w:rPr>
              <w:t>trateji 8: Öğretim elemanlarının derse girmeden önce öğrenciyi bilgilendirmesine özen gösterilmesi. Strateji 9: Öğretim elemanlarının derslerinin sabit hale getirilmesi.</w:t>
            </w:r>
          </w:p>
          <w:p w14:paraId="276A593C"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Strateji 10: Uluslararası yayınların daha yoğun desteklenmesi için çaba sarf edilmesi</w:t>
            </w:r>
          </w:p>
          <w:p w14:paraId="35EE0F6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Bilgisayar ve Öğretim Teknolojileri Eğitimi Programı’nda önceki yıllarda program geliştirme önerileri tüm bölüm öğretim elemanlarını kapsayan genişletilmiş toplantılarda ele alınarak uygulamaya geçirilmiştir.</w:t>
            </w:r>
          </w:p>
          <w:p w14:paraId="08D22D54" w14:textId="77777777" w:rsidR="007E2CB0" w:rsidRPr="00725212" w:rsidRDefault="00041FC3">
            <w:pPr>
              <w:spacing w:after="420"/>
              <w:ind w:right="28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Kısa vadede</w:t>
            </w:r>
            <w:r w:rsidRPr="00725212">
              <w:rPr>
                <w:rFonts w:ascii="Times New Roman" w:eastAsia="Times New Roman" w:hAnsi="Times New Roman" w:cs="Times New Roman"/>
                <w:sz w:val="24"/>
                <w:szCs w:val="24"/>
              </w:rPr>
              <w:t xml:space="preserve"> ise her yarıyıl sonu ders planındaki her ders için hazırlanan ders dosyalarındaki bilgiler ve öğrenciler tarafından cevaplanan ders değerlendirme anketlerinin değerlendirme sonuçları kullanılarak gözden geçirilmektedir. Ders dosyalarında amaç, içerik, değ</w:t>
            </w:r>
            <w:r w:rsidRPr="00725212">
              <w:rPr>
                <w:rFonts w:ascii="Times New Roman" w:eastAsia="Times New Roman" w:hAnsi="Times New Roman" w:cs="Times New Roman"/>
                <w:sz w:val="24"/>
                <w:szCs w:val="24"/>
              </w:rPr>
              <w:t xml:space="preserve">erlendirme ölçütleri, ders başarı listesi ve dersin öğrenim çıktıları ile program çıktıları arasındaki ilişkiyi gösteren tablo yer almaktadır. Bu işlem, programda ders veren tüm öğretim elemanlarının katıldığı genişletilmiş toplantılarda </w:t>
            </w:r>
            <w:r w:rsidRPr="00725212">
              <w:rPr>
                <w:rFonts w:ascii="Times New Roman" w:eastAsia="Times New Roman" w:hAnsi="Times New Roman" w:cs="Times New Roman"/>
                <w:sz w:val="24"/>
                <w:szCs w:val="24"/>
              </w:rPr>
              <w:lastRenderedPageBreak/>
              <w:t>gerçekleştirilmekt</w:t>
            </w:r>
            <w:r w:rsidRPr="00725212">
              <w:rPr>
                <w:rFonts w:ascii="Times New Roman" w:eastAsia="Times New Roman" w:hAnsi="Times New Roman" w:cs="Times New Roman"/>
                <w:sz w:val="24"/>
                <w:szCs w:val="24"/>
              </w:rPr>
              <w:t>edir. Her öğretim elemanı tüm derslere ilişkin değerlendirmelerin yanı sıra kendisiyle ilgili sonuçları da görebilmekte ve öz değerlendirmede bulunabilmektedir.</w:t>
            </w:r>
          </w:p>
        </w:tc>
      </w:tr>
      <w:tr w:rsidR="007E2CB0" w:rsidRPr="00725212" w14:paraId="67277808" w14:textId="77777777">
        <w:tc>
          <w:tcPr>
            <w:tcW w:w="9062" w:type="dxa"/>
            <w:gridSpan w:val="2"/>
          </w:tcPr>
          <w:p w14:paraId="5ECA43B4"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10943ADF" w14:textId="77777777" w:rsidR="007E2CB0" w:rsidRPr="00725212" w:rsidRDefault="00041FC3">
            <w:pPr>
              <w:shd w:val="clear" w:color="auto" w:fill="FFFFFF"/>
              <w:jc w:val="both"/>
              <w:rPr>
                <w:rFonts w:ascii="Times New Roman" w:eastAsia="Times New Roman" w:hAnsi="Times New Roman" w:cs="Times New Roman"/>
                <w:sz w:val="24"/>
                <w:szCs w:val="24"/>
              </w:rPr>
            </w:pPr>
            <w:hyperlink r:id="rId65">
              <w:r w:rsidRPr="00725212">
                <w:rPr>
                  <w:rFonts w:ascii="Times New Roman" w:eastAsia="Times New Roman" w:hAnsi="Times New Roman" w:cs="Times New Roman"/>
                  <w:color w:val="0066CC"/>
                  <w:sz w:val="24"/>
                  <w:szCs w:val="24"/>
                  <w:u w:val="single"/>
                </w:rPr>
                <w:t>https://ubys.comu.edu.tr/AIS/OutcomeBasedLearning/Home/Index?id=6185</w:t>
              </w:r>
            </w:hyperlink>
            <w:r w:rsidRPr="00725212">
              <w:rPr>
                <w:rFonts w:ascii="Times New Roman" w:eastAsia="Times New Roman" w:hAnsi="Times New Roman" w:cs="Times New Roman"/>
                <w:sz w:val="24"/>
                <w:szCs w:val="24"/>
              </w:rPr>
              <w:t xml:space="preserve">  </w:t>
            </w:r>
          </w:p>
          <w:p w14:paraId="21A32566" w14:textId="77777777" w:rsidR="007E2CB0" w:rsidRPr="00725212" w:rsidRDefault="00041FC3">
            <w:pPr>
              <w:shd w:val="clear" w:color="auto" w:fill="FFFFFF"/>
              <w:jc w:val="both"/>
              <w:rPr>
                <w:rFonts w:ascii="Times New Roman" w:eastAsia="Times New Roman" w:hAnsi="Times New Roman" w:cs="Times New Roman"/>
                <w:sz w:val="24"/>
                <w:szCs w:val="24"/>
              </w:rPr>
            </w:pPr>
            <w:hyperlink r:id="rId66">
              <w:r w:rsidRPr="00725212">
                <w:rPr>
                  <w:rFonts w:ascii="Times New Roman" w:eastAsia="Times New Roman" w:hAnsi="Times New Roman" w:cs="Times New Roman"/>
                  <w:color w:val="0066CC"/>
                  <w:sz w:val="24"/>
                  <w:szCs w:val="24"/>
                  <w:u w:val="single"/>
                </w:rPr>
                <w:t>http://e</w:t>
              </w:r>
              <w:r w:rsidRPr="00725212">
                <w:rPr>
                  <w:rFonts w:ascii="Times New Roman" w:eastAsia="Times New Roman" w:hAnsi="Times New Roman" w:cs="Times New Roman"/>
                  <w:color w:val="0066CC"/>
                  <w:sz w:val="24"/>
                  <w:szCs w:val="24"/>
                  <w:u w:val="single"/>
                </w:rPr>
                <w:t>gitim.comu.edu.tr/ef-kalite-guvencesi/memnuniyet-anketleri.html</w:t>
              </w:r>
            </w:hyperlink>
            <w:hyperlink r:id="rId67">
              <w:r w:rsidRPr="00725212">
                <w:rPr>
                  <w:rFonts w:ascii="Times New Roman" w:eastAsia="Times New Roman" w:hAnsi="Times New Roman" w:cs="Times New Roman"/>
                  <w:sz w:val="24"/>
                  <w:szCs w:val="24"/>
                </w:rPr>
                <w:t xml:space="preserve"> </w:t>
              </w:r>
            </w:hyperlink>
            <w:hyperlink r:id="rId68">
              <w:r w:rsidRPr="00725212">
                <w:rPr>
                  <w:rFonts w:ascii="Times New Roman" w:eastAsia="Times New Roman" w:hAnsi="Times New Roman" w:cs="Times New Roman"/>
                  <w:color w:val="0066CC"/>
                  <w:sz w:val="24"/>
                  <w:szCs w:val="24"/>
                  <w:u w:val="single"/>
                </w:rPr>
                <w:t>http://media.wix</w:t>
              </w:r>
              <w:r w:rsidRPr="00725212">
                <w:rPr>
                  <w:rFonts w:ascii="Times New Roman" w:eastAsia="Times New Roman" w:hAnsi="Times New Roman" w:cs="Times New Roman"/>
                  <w:color w:val="0066CC"/>
                  <w:sz w:val="24"/>
                  <w:szCs w:val="24"/>
                  <w:u w:val="single"/>
                </w:rPr>
                <w:t>.com/ugd/5b21bf_3384df80aed947caa0b6f9c31654b543.pdf</w:t>
              </w:r>
            </w:hyperlink>
            <w:r w:rsidRPr="00725212">
              <w:rPr>
                <w:rFonts w:ascii="Times New Roman" w:eastAsia="Times New Roman" w:hAnsi="Times New Roman" w:cs="Times New Roman"/>
                <w:sz w:val="24"/>
                <w:szCs w:val="24"/>
              </w:rPr>
              <w:t xml:space="preserve">  </w:t>
            </w:r>
          </w:p>
          <w:p w14:paraId="0ADE903A" w14:textId="77777777" w:rsidR="007E2CB0" w:rsidRPr="00725212" w:rsidRDefault="00041FC3">
            <w:pPr>
              <w:shd w:val="clear" w:color="auto" w:fill="FFFFFF"/>
              <w:jc w:val="both"/>
              <w:rPr>
                <w:u w:val="single"/>
              </w:rPr>
            </w:pPr>
            <w:hyperlink r:id="rId69">
              <w:r w:rsidRPr="00725212">
                <w:rPr>
                  <w:rFonts w:ascii="Times New Roman" w:eastAsia="Times New Roman" w:hAnsi="Times New Roman" w:cs="Times New Roman"/>
                  <w:color w:val="1155CC"/>
                  <w:sz w:val="24"/>
                  <w:szCs w:val="24"/>
                  <w:u w:val="single"/>
                </w:rPr>
                <w:t>https://bote.egitim.comu.edu.tr/hakkimizda-r1.html</w:t>
              </w:r>
            </w:hyperlink>
            <w:r w:rsidRPr="00725212">
              <w:rPr>
                <w:u w:val="single"/>
              </w:rPr>
              <w:t xml:space="preserve"> </w:t>
            </w:r>
          </w:p>
          <w:p w14:paraId="174FB034"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BE2B4BE" w14:textId="77777777">
        <w:tc>
          <w:tcPr>
            <w:tcW w:w="1413" w:type="dxa"/>
          </w:tcPr>
          <w:p w14:paraId="7034AD22"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74DE8D4"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42E9D76B"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56BF81C8" w14:textId="1FFA0BE0"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133CA3C2" w14:textId="77777777" w:rsidR="007E2CB0" w:rsidRPr="00725212" w:rsidRDefault="007E2CB0">
      <w:pPr>
        <w:jc w:val="both"/>
        <w:rPr>
          <w:rFonts w:ascii="Times New Roman" w:eastAsia="Times New Roman" w:hAnsi="Times New Roman" w:cs="Times New Roman"/>
          <w:b/>
          <w:color w:val="000000"/>
          <w:sz w:val="24"/>
          <w:szCs w:val="24"/>
        </w:rPr>
      </w:pPr>
    </w:p>
    <w:p w14:paraId="18630EF0" w14:textId="2DA7D9B5" w:rsidR="007E2CB0" w:rsidRPr="00725212" w:rsidRDefault="00041FC3">
      <w:pPr>
        <w:pStyle w:val="Heading1"/>
        <w:rPr>
          <w:rFonts w:ascii="Times New Roman" w:eastAsia="Times New Roman" w:hAnsi="Times New Roman" w:cs="Times New Roman"/>
          <w:b/>
          <w:color w:val="000000"/>
          <w:sz w:val="24"/>
          <w:szCs w:val="24"/>
        </w:rPr>
      </w:pPr>
      <w:bookmarkStart w:id="5" w:name="_Toc188879187"/>
      <w:r w:rsidRPr="00725212">
        <w:rPr>
          <w:rFonts w:ascii="Times New Roman" w:eastAsia="Times New Roman" w:hAnsi="Times New Roman" w:cs="Times New Roman"/>
          <w:b/>
          <w:color w:val="000000"/>
          <w:sz w:val="24"/>
          <w:szCs w:val="24"/>
        </w:rPr>
        <w:t>5-EĞİTİM PLANI</w:t>
      </w:r>
      <w:bookmarkEnd w:id="5"/>
      <w:r w:rsidRPr="00725212">
        <w:rPr>
          <w:rFonts w:ascii="Times New Roman" w:eastAsia="Times New Roman" w:hAnsi="Times New Roman" w:cs="Times New Roman"/>
          <w:b/>
          <w:color w:val="000000"/>
          <w:sz w:val="24"/>
          <w:szCs w:val="24"/>
        </w:rPr>
        <w:t xml:space="preserve"> </w:t>
      </w:r>
    </w:p>
    <w:p w14:paraId="2B40CF4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a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647A0C70" w14:textId="77777777">
        <w:tc>
          <w:tcPr>
            <w:tcW w:w="9062" w:type="dxa"/>
            <w:gridSpan w:val="2"/>
          </w:tcPr>
          <w:p w14:paraId="705C9235" w14:textId="77777777" w:rsidR="007E2CB0" w:rsidRPr="00725212" w:rsidRDefault="00041FC3">
            <w:pPr>
              <w:spacing w:after="42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Eğitim programının amaç ve hedefleri, öğrenci</w:t>
            </w:r>
            <w:r w:rsidRPr="00725212">
              <w:rPr>
                <w:rFonts w:ascii="Times New Roman" w:eastAsia="Times New Roman" w:hAnsi="Times New Roman" w:cs="Times New Roman"/>
                <w:sz w:val="24"/>
                <w:szCs w:val="24"/>
              </w:rPr>
              <w:t>lerin kazanması beklenen bilgi, beceri ve tutumları içerir ve mezundan beklenen yeterlik ve yetkinlikleri tanımlar bu da program çıktılarımızda aktif olarak gözlemlenebilir. Bu amaç ve hedefler, mesleksel ve toplumsal beklentileri karşılamasına yönelik tüm</w:t>
            </w:r>
            <w:r w:rsidRPr="00725212">
              <w:rPr>
                <w:rFonts w:ascii="Times New Roman" w:eastAsia="Times New Roman" w:hAnsi="Times New Roman" w:cs="Times New Roman"/>
                <w:sz w:val="24"/>
                <w:szCs w:val="24"/>
              </w:rPr>
              <w:t xml:space="preserve"> yetkinlikleri kapsamaktadır. Programımızın bu kapsamdaki temel hedefi, öğrencinin gelecekte sürdüreceği mesleki kariyere ulaşması ve eğitimine yeterli bir bilgi donanımıyla devam etmesi noktasında öğrencilere yetkin bir müfredat çerçevesinde eğitim vermek</w:t>
            </w:r>
            <w:r w:rsidRPr="00725212">
              <w:rPr>
                <w:rFonts w:ascii="Times New Roman" w:eastAsia="Times New Roman" w:hAnsi="Times New Roman" w:cs="Times New Roman"/>
                <w:sz w:val="24"/>
                <w:szCs w:val="24"/>
              </w:rPr>
              <w:t>tir. Bu doğrultuda öğrencilere sunulan eğitim-öğretim planı ilgili bilgi ve becerileri kazandırmaktır. Bu ilgi alanlarına yönelik oluşturduğumuz eğitim planıyla öğrenim görmüş olan mezunlarımız, kamu kurum ve kuruluşunda, özel okullarda çalışabilecek donan</w:t>
            </w:r>
            <w:r w:rsidRPr="00725212">
              <w:rPr>
                <w:rFonts w:ascii="Times New Roman" w:eastAsia="Times New Roman" w:hAnsi="Times New Roman" w:cs="Times New Roman"/>
                <w:sz w:val="24"/>
                <w:szCs w:val="24"/>
              </w:rPr>
              <w:t>ıma sahip olarak yetiştirilmektedirler. Bu kapsamda Bilgisayar ve Öğretim Teknolojileri Eğitimi Programın hedefi; kamu ve özel sektör eğitim kurumlarında yeni nesiller yetiştirecek kişilerdir.</w:t>
            </w:r>
          </w:p>
          <w:p w14:paraId="2A61FD08" w14:textId="77777777" w:rsidR="007E2CB0" w:rsidRPr="00725212" w:rsidRDefault="00041FC3">
            <w:pPr>
              <w:spacing w:after="42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noProof/>
                <w:sz w:val="24"/>
                <w:szCs w:val="24"/>
              </w:rPr>
              <w:lastRenderedPageBreak/>
              <w:drawing>
                <wp:inline distT="114300" distB="114300" distL="114300" distR="114300" wp14:anchorId="48B50684" wp14:editId="63C7D1BD">
                  <wp:extent cx="5619750" cy="7772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0"/>
                          <a:srcRect/>
                          <a:stretch>
                            <a:fillRect/>
                          </a:stretch>
                        </pic:blipFill>
                        <pic:spPr>
                          <a:xfrm>
                            <a:off x="0" y="0"/>
                            <a:ext cx="5619750" cy="7772400"/>
                          </a:xfrm>
                          <a:prstGeom prst="rect">
                            <a:avLst/>
                          </a:prstGeom>
                          <a:ln/>
                        </pic:spPr>
                      </pic:pic>
                    </a:graphicData>
                  </a:graphic>
                </wp:inline>
              </w:drawing>
            </w:r>
          </w:p>
          <w:p w14:paraId="0C34E677" w14:textId="77777777" w:rsidR="007E2CB0" w:rsidRPr="00725212" w:rsidRDefault="007E2CB0">
            <w:pPr>
              <w:spacing w:after="420"/>
              <w:ind w:right="280"/>
              <w:jc w:val="both"/>
              <w:rPr>
                <w:rFonts w:ascii="Times New Roman" w:eastAsia="Times New Roman" w:hAnsi="Times New Roman" w:cs="Times New Roman"/>
                <w:sz w:val="24"/>
                <w:szCs w:val="24"/>
              </w:rPr>
            </w:pPr>
          </w:p>
        </w:tc>
      </w:tr>
      <w:tr w:rsidR="007E2CB0" w:rsidRPr="00725212" w14:paraId="053849D5" w14:textId="77777777">
        <w:tc>
          <w:tcPr>
            <w:tcW w:w="9062" w:type="dxa"/>
            <w:gridSpan w:val="2"/>
          </w:tcPr>
          <w:p w14:paraId="393C2125"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52D056F7"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lastRenderedPageBreak/>
              <w:t>Birim / Program Web Sitesi, Haberler, Duyurular, Tanıtımlar, 2021 Birim ve Program Faaliyet Raporları, UBYS Eğitim Bilgi Sistemi.</w:t>
            </w:r>
            <w:r w:rsidRPr="00725212">
              <w:rPr>
                <w:rFonts w:ascii="Times New Roman" w:eastAsia="Times New Roman" w:hAnsi="Times New Roman" w:cs="Times New Roman"/>
                <w:b/>
                <w:sz w:val="24"/>
                <w:szCs w:val="24"/>
              </w:rPr>
              <w:t xml:space="preserve"> </w:t>
            </w:r>
          </w:p>
          <w:p w14:paraId="1DA5295C"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71">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643069EA"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2">
              <w:r w:rsidRPr="00725212">
                <w:rPr>
                  <w:rFonts w:ascii="Times New Roman" w:eastAsia="Times New Roman" w:hAnsi="Times New Roman" w:cs="Times New Roman"/>
                  <w:color w:val="0000FF"/>
                  <w:sz w:val="24"/>
                  <w:szCs w:val="24"/>
                  <w:u w:val="single"/>
                </w:rPr>
                <w:t>http://egitim.comu.</w:t>
              </w:r>
              <w:r w:rsidRPr="00725212">
                <w:rPr>
                  <w:rFonts w:ascii="Times New Roman" w:eastAsia="Times New Roman" w:hAnsi="Times New Roman" w:cs="Times New Roman"/>
                  <w:color w:val="0000FF"/>
                  <w:sz w:val="24"/>
                  <w:szCs w:val="24"/>
                  <w:u w:val="single"/>
                </w:rPr>
                <w:t>edu.tr/</w:t>
              </w:r>
            </w:hyperlink>
            <w:r w:rsidRPr="00725212">
              <w:rPr>
                <w:rFonts w:ascii="Times New Roman" w:eastAsia="Times New Roman" w:hAnsi="Times New Roman" w:cs="Times New Roman"/>
                <w:sz w:val="24"/>
                <w:szCs w:val="24"/>
              </w:rPr>
              <w:t xml:space="preserve"> </w:t>
            </w:r>
          </w:p>
          <w:p w14:paraId="305C1864"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3">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58207AC2"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4">
              <w:r w:rsidRPr="00725212">
                <w:rPr>
                  <w:rFonts w:ascii="Times New Roman" w:eastAsia="Times New Roman" w:hAnsi="Times New Roman" w:cs="Times New Roman"/>
                  <w:color w:val="0000FF"/>
                  <w:sz w:val="24"/>
                  <w:szCs w:val="24"/>
                  <w:u w:val="single"/>
                </w:rPr>
                <w:t>http://bote.egitim.comu.edu.tr/</w:t>
              </w:r>
            </w:hyperlink>
            <w:r w:rsidRPr="00725212">
              <w:rPr>
                <w:rFonts w:ascii="Times New Roman" w:eastAsia="Times New Roman" w:hAnsi="Times New Roman" w:cs="Times New Roman"/>
                <w:sz w:val="24"/>
                <w:szCs w:val="24"/>
              </w:rPr>
              <w:t xml:space="preserve"> </w:t>
            </w:r>
          </w:p>
          <w:p w14:paraId="71125AC9"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5">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6831C9F4"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6">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591D7612"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7">
              <w:r w:rsidRPr="00725212">
                <w:rPr>
                  <w:rFonts w:ascii="Times New Roman" w:eastAsia="Times New Roman" w:hAnsi="Times New Roman" w:cs="Times New Roman"/>
                  <w:color w:val="0000FF"/>
                  <w:sz w:val="24"/>
                  <w:szCs w:val="24"/>
                  <w:u w:val="single"/>
                </w:rPr>
                <w:t>http://kalite.comu.edu.tr/</w:t>
              </w:r>
            </w:hyperlink>
            <w:r w:rsidRPr="00725212">
              <w:rPr>
                <w:rFonts w:ascii="Times New Roman" w:eastAsia="Times New Roman" w:hAnsi="Times New Roman" w:cs="Times New Roman"/>
                <w:sz w:val="24"/>
                <w:szCs w:val="24"/>
              </w:rPr>
              <w:t xml:space="preserve"> </w:t>
            </w:r>
          </w:p>
          <w:p w14:paraId="5A4787F9" w14:textId="77777777" w:rsidR="007E2CB0" w:rsidRPr="00725212" w:rsidRDefault="00041FC3">
            <w:pPr>
              <w:shd w:val="clear" w:color="auto" w:fill="FFFFFF"/>
              <w:spacing w:before="120" w:after="120"/>
              <w:jc w:val="both"/>
              <w:rPr>
                <w:rFonts w:ascii="Times New Roman" w:eastAsia="Times New Roman" w:hAnsi="Times New Roman" w:cs="Times New Roman"/>
                <w:color w:val="0000FF"/>
                <w:sz w:val="24"/>
                <w:szCs w:val="24"/>
                <w:u w:val="single"/>
              </w:rPr>
            </w:pPr>
            <w:r w:rsidRPr="00725212">
              <w:rPr>
                <w:rFonts w:ascii="Times New Roman" w:eastAsia="Times New Roman" w:hAnsi="Times New Roman" w:cs="Times New Roman"/>
                <w:color w:val="0000FF"/>
                <w:sz w:val="24"/>
                <w:szCs w:val="24"/>
                <w:u w:val="single"/>
              </w:rPr>
              <w:t>https://www.yok.gov.tr/Documents/Kurumsal/egitim_ogretim_dairesi/Yeni-Ogretmen-Yetistirme-Lisans-Programlari/Bilgisayar_ve_Ogretim_Teknolojileri_Ogretmenligi_Lisans_Programi.pdf</w:t>
            </w:r>
          </w:p>
        </w:tc>
      </w:tr>
      <w:tr w:rsidR="007E2CB0" w:rsidRPr="00725212" w14:paraId="7CA4B8BA" w14:textId="77777777">
        <w:tc>
          <w:tcPr>
            <w:tcW w:w="1413" w:type="dxa"/>
          </w:tcPr>
          <w:p w14:paraId="5B7512D8"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 xml:space="preserve">Durum </w:t>
            </w:r>
          </w:p>
        </w:tc>
        <w:tc>
          <w:tcPr>
            <w:tcW w:w="7649" w:type="dxa"/>
          </w:tcPr>
          <w:p w14:paraId="44324C1C"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589E967A"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084FE8DA" w14:textId="56FFAB06"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564FA6FD"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5.2-Eğitim planının uygulanmasında kullanılacak eğitim yöntemleri, istenen bilgi, beceri ve davranışların öğrencilere kazandırılmasını garanti edebilmelidir.</w:t>
      </w:r>
    </w:p>
    <w:tbl>
      <w:tblPr>
        <w:tblStyle w:val="a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789ADEA4" w14:textId="77777777">
        <w:tc>
          <w:tcPr>
            <w:tcW w:w="9062" w:type="dxa"/>
            <w:gridSpan w:val="2"/>
          </w:tcPr>
          <w:p w14:paraId="48C615A5"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Programımız öğretim elemanları tarafından uygulanan eğitim yöntemleri aşağıda mad</w:t>
            </w:r>
            <w:r w:rsidRPr="00725212">
              <w:rPr>
                <w:rFonts w:ascii="Times New Roman" w:eastAsia="Times New Roman" w:hAnsi="Times New Roman" w:cs="Times New Roman"/>
                <w:sz w:val="24"/>
                <w:szCs w:val="24"/>
              </w:rPr>
              <w:t>deler halinde en yoğundan en az kullanılana doğru sırayla özetlenmiştir.</w:t>
            </w:r>
          </w:p>
          <w:p w14:paraId="72393DB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Yüz yüze Anlatım: Dersi veren öğretim elemanı tarafından ele alınan konular tahtada, bilgisayarda, akıllı tahtada veya slaytlar eşliğinde yüz yüze öğrenciye anlatılmaktadır. Bu süreçt</w:t>
            </w:r>
            <w:r w:rsidRPr="00725212">
              <w:rPr>
                <w:rFonts w:ascii="Times New Roman" w:eastAsia="Times New Roman" w:hAnsi="Times New Roman" w:cs="Times New Roman"/>
                <w:sz w:val="24"/>
                <w:szCs w:val="24"/>
              </w:rPr>
              <w:t xml:space="preserve">e projeksiyon cihazı aktif olarak kullanılmaktadır. Anlatım çoğunlukla öğretim elemanı tarafından yapılsa da zaman zaman konuyu öğrenci ile tartışarak, beyin fırtınası yaparak da yapılmaktadır. Ayrıca dönem </w:t>
            </w:r>
            <w:proofErr w:type="spellStart"/>
            <w:r w:rsidRPr="00725212">
              <w:rPr>
                <w:rFonts w:ascii="Times New Roman" w:eastAsia="Times New Roman" w:hAnsi="Times New Roman" w:cs="Times New Roman"/>
                <w:sz w:val="24"/>
                <w:szCs w:val="24"/>
              </w:rPr>
              <w:t>dönem</w:t>
            </w:r>
            <w:proofErr w:type="spellEnd"/>
            <w:r w:rsidRPr="00725212">
              <w:rPr>
                <w:rFonts w:ascii="Times New Roman" w:eastAsia="Times New Roman" w:hAnsi="Times New Roman" w:cs="Times New Roman"/>
                <w:sz w:val="24"/>
                <w:szCs w:val="24"/>
              </w:rPr>
              <w:t xml:space="preserve"> öğrencilere araştırma konuları verilip öğre</w:t>
            </w:r>
            <w:r w:rsidRPr="00725212">
              <w:rPr>
                <w:rFonts w:ascii="Times New Roman" w:eastAsia="Times New Roman" w:hAnsi="Times New Roman" w:cs="Times New Roman"/>
                <w:sz w:val="24"/>
                <w:szCs w:val="24"/>
              </w:rPr>
              <w:t>nciler tarafından da bu konuların sınıfta anlatılması, uygulama yaptırılması öğrenciye özgüven kazandırmak ve konuyu kavramasını sağlamak açısından yapılmaktadır. Anlaşılmayan konular öğretim elemanları tarafından tekrar edilmektedir.</w:t>
            </w:r>
          </w:p>
          <w:p w14:paraId="1900BEF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Problem Çözme: Derste</w:t>
            </w:r>
            <w:r w:rsidRPr="00725212">
              <w:rPr>
                <w:rFonts w:ascii="Times New Roman" w:eastAsia="Times New Roman" w:hAnsi="Times New Roman" w:cs="Times New Roman"/>
                <w:sz w:val="24"/>
                <w:szCs w:val="24"/>
              </w:rPr>
              <w:t xml:space="preserve"> anlatılan konuları içerecek şekilde problemler öğretim elemanları tarafından hazırlanmakta ve bu problemleri çözerken izlenecek yolun, kullanılacak yöntemlerin belirlenmesi ve sonuçların yorumlanmasına dayanmaktadır.</w:t>
            </w:r>
          </w:p>
          <w:p w14:paraId="4CA9DEF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Alıştırma ve Uygulama: Derste verilen </w:t>
            </w:r>
            <w:r w:rsidRPr="00725212">
              <w:rPr>
                <w:rFonts w:ascii="Times New Roman" w:eastAsia="Times New Roman" w:hAnsi="Times New Roman" w:cs="Times New Roman"/>
                <w:sz w:val="24"/>
                <w:szCs w:val="24"/>
              </w:rPr>
              <w:t>konunun problemler ile pekiştirilmesi amacıyla uygulamalar, konu anlatımı takiben ya da farklı bir zamanda ders esnasında yapılmaktadır. Uygulama soruları ders kitaplarından veya öğrencilere verilen başka kaynaklardan yararlanılarak yapılmaktadır.</w:t>
            </w:r>
          </w:p>
          <w:p w14:paraId="2BDBAB82" w14:textId="77777777" w:rsidR="007E2CB0" w:rsidRPr="00725212" w:rsidRDefault="00041FC3">
            <w:pPr>
              <w:spacing w:after="160"/>
              <w:ind w:right="280"/>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Soru -</w:t>
            </w:r>
            <w:proofErr w:type="gramEnd"/>
            <w:r w:rsidRPr="00725212">
              <w:rPr>
                <w:rFonts w:ascii="Times New Roman" w:eastAsia="Times New Roman" w:hAnsi="Times New Roman" w:cs="Times New Roman"/>
                <w:sz w:val="24"/>
                <w:szCs w:val="24"/>
              </w:rPr>
              <w:t xml:space="preserve"> c</w:t>
            </w:r>
            <w:r w:rsidRPr="00725212">
              <w:rPr>
                <w:rFonts w:ascii="Times New Roman" w:eastAsia="Times New Roman" w:hAnsi="Times New Roman" w:cs="Times New Roman"/>
                <w:sz w:val="24"/>
                <w:szCs w:val="24"/>
              </w:rPr>
              <w:t>evap: Konu anlatımı esnasında veya sonrasında, uygulama esnasında veya sonrasında öğrencilerin sorularını yanıtlamak şeklinde uygulanmaktadır. Verilen ödevlerde de soru cevap uygulaması yapılmaktadır.</w:t>
            </w:r>
          </w:p>
          <w:p w14:paraId="254F64C8" w14:textId="77777777" w:rsidR="007E2CB0" w:rsidRPr="00725212" w:rsidRDefault="00041FC3">
            <w:pPr>
              <w:spacing w:after="160"/>
              <w:ind w:right="280"/>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Proje -</w:t>
            </w:r>
            <w:proofErr w:type="gramEnd"/>
            <w:r w:rsidRPr="00725212">
              <w:rPr>
                <w:rFonts w:ascii="Times New Roman" w:eastAsia="Times New Roman" w:hAnsi="Times New Roman" w:cs="Times New Roman"/>
                <w:sz w:val="24"/>
                <w:szCs w:val="24"/>
              </w:rPr>
              <w:t xml:space="preserve"> Ödev: Derste anlatılan konuların öğrenci tarafı</w:t>
            </w:r>
            <w:r w:rsidRPr="00725212">
              <w:rPr>
                <w:rFonts w:ascii="Times New Roman" w:eastAsia="Times New Roman" w:hAnsi="Times New Roman" w:cs="Times New Roman"/>
                <w:sz w:val="24"/>
                <w:szCs w:val="24"/>
              </w:rPr>
              <w:t>ndan daha iyi anlaşılması amacıyla proje veya ödevler kullanılmaktadır. Proje ve ödevler ile öğrencinin öncelikle problemi tanıması, kavraması, gerekli literatürü tarayabilmesi ve konuyu çözme becerilerini geliştirmesi ve sunu/rapor hazırlayıp sunması amaç</w:t>
            </w:r>
            <w:r w:rsidRPr="00725212">
              <w:rPr>
                <w:rFonts w:ascii="Times New Roman" w:eastAsia="Times New Roman" w:hAnsi="Times New Roman" w:cs="Times New Roman"/>
                <w:sz w:val="24"/>
                <w:szCs w:val="24"/>
              </w:rPr>
              <w:t>lanmaktadır.</w:t>
            </w:r>
          </w:p>
          <w:p w14:paraId="71DA1C3A"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Uygulamalar: Dersler kapsamında öğrenciler öğretmenlik uygulamaları yaparak almış oldukları eğitimi uygulama imkânı bulurlar.</w:t>
            </w:r>
          </w:p>
          <w:p w14:paraId="5779D986"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Diğer yandan seçmeli derslerin açılması öğretim üyesi programı ve öğrencilerden gelen taleplere göre değişmektedir. B</w:t>
            </w:r>
            <w:r w:rsidRPr="00725212">
              <w:rPr>
                <w:rFonts w:ascii="Times New Roman" w:eastAsia="Times New Roman" w:hAnsi="Times New Roman" w:cs="Times New Roman"/>
                <w:sz w:val="24"/>
                <w:szCs w:val="24"/>
              </w:rPr>
              <w:t>ölümün doğrudan alanına girmeyen seçmeli dersler, diğer bölümlerinin öğretim elemanları veya misafir öğretim üyeleri tarafından verilmektedir. Danışmanlar tarafından öğrencilere kayıt dönemlerinde ders seçimlerinde rehberlik hizmeti vermenin yanı sıra öğre</w:t>
            </w:r>
            <w:r w:rsidRPr="00725212">
              <w:rPr>
                <w:rFonts w:ascii="Times New Roman" w:eastAsia="Times New Roman" w:hAnsi="Times New Roman" w:cs="Times New Roman"/>
                <w:sz w:val="24"/>
                <w:szCs w:val="24"/>
              </w:rPr>
              <w:t>ncilerin akademik gelişimlerini yakından takip etmektedirler. Ders esnasında yüz yüze gerçekleşen eğitim ile ders esnasında soru sorabilecekleri interaktif bir ortam oluşmaktadır.</w:t>
            </w:r>
          </w:p>
        </w:tc>
      </w:tr>
      <w:tr w:rsidR="007E2CB0" w:rsidRPr="00725212" w14:paraId="5448979C" w14:textId="77777777">
        <w:tc>
          <w:tcPr>
            <w:tcW w:w="9062" w:type="dxa"/>
            <w:gridSpan w:val="2"/>
          </w:tcPr>
          <w:p w14:paraId="685C282C"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327DFDB9"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t>Birim / Program Web Sitesi, Haberler, Duyurular, Tanıtımlar, 2021 Birim ve Program Faaliyet Raporları, UBYS Eğitim Bilgi Sistemi.</w:t>
            </w:r>
            <w:r w:rsidRPr="00725212">
              <w:rPr>
                <w:rFonts w:ascii="Times New Roman" w:eastAsia="Times New Roman" w:hAnsi="Times New Roman" w:cs="Times New Roman"/>
                <w:b/>
                <w:sz w:val="24"/>
                <w:szCs w:val="24"/>
              </w:rPr>
              <w:t xml:space="preserve"> </w:t>
            </w:r>
          </w:p>
          <w:p w14:paraId="267B5E9A"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78">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65E8FCDB"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79">
              <w:r w:rsidRPr="00725212">
                <w:rPr>
                  <w:rFonts w:ascii="Times New Roman" w:eastAsia="Times New Roman" w:hAnsi="Times New Roman" w:cs="Times New Roman"/>
                  <w:color w:val="0000FF"/>
                  <w:sz w:val="24"/>
                  <w:szCs w:val="24"/>
                  <w:u w:val="single"/>
                </w:rPr>
                <w:t>http://egitim.comu.edu.tr/</w:t>
              </w:r>
            </w:hyperlink>
            <w:r w:rsidRPr="00725212">
              <w:rPr>
                <w:rFonts w:ascii="Times New Roman" w:eastAsia="Times New Roman" w:hAnsi="Times New Roman" w:cs="Times New Roman"/>
                <w:sz w:val="24"/>
                <w:szCs w:val="24"/>
              </w:rPr>
              <w:t xml:space="preserve"> </w:t>
            </w:r>
          </w:p>
          <w:p w14:paraId="36393F44"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0">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4D3CE826"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1">
              <w:r w:rsidRPr="00725212">
                <w:rPr>
                  <w:rFonts w:ascii="Times New Roman" w:eastAsia="Times New Roman" w:hAnsi="Times New Roman" w:cs="Times New Roman"/>
                  <w:color w:val="0000FF"/>
                  <w:sz w:val="24"/>
                  <w:szCs w:val="24"/>
                  <w:u w:val="single"/>
                </w:rPr>
                <w:t>http://bote.egitim.comu.edu.t</w:t>
              </w:r>
              <w:r w:rsidRPr="00725212">
                <w:rPr>
                  <w:rFonts w:ascii="Times New Roman" w:eastAsia="Times New Roman" w:hAnsi="Times New Roman" w:cs="Times New Roman"/>
                  <w:color w:val="0000FF"/>
                  <w:sz w:val="24"/>
                  <w:szCs w:val="24"/>
                  <w:u w:val="single"/>
                </w:rPr>
                <w:t>r/</w:t>
              </w:r>
            </w:hyperlink>
            <w:r w:rsidRPr="00725212">
              <w:rPr>
                <w:rFonts w:ascii="Times New Roman" w:eastAsia="Times New Roman" w:hAnsi="Times New Roman" w:cs="Times New Roman"/>
                <w:sz w:val="24"/>
                <w:szCs w:val="24"/>
              </w:rPr>
              <w:t xml:space="preserve"> </w:t>
            </w:r>
          </w:p>
          <w:p w14:paraId="34A2C87B"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2">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63F1E5E2"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3">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520CE8B7" w14:textId="77777777" w:rsidR="007E2CB0" w:rsidRPr="00725212" w:rsidRDefault="00041FC3">
            <w:pPr>
              <w:shd w:val="clear" w:color="auto" w:fill="FFFFFF"/>
              <w:spacing w:before="120" w:after="120"/>
              <w:jc w:val="both"/>
              <w:rPr>
                <w:rFonts w:ascii="Times New Roman" w:eastAsia="Times New Roman" w:hAnsi="Times New Roman" w:cs="Times New Roman"/>
                <w:color w:val="000000"/>
                <w:sz w:val="24"/>
                <w:szCs w:val="24"/>
              </w:rPr>
            </w:pPr>
            <w:hyperlink r:id="rId84">
              <w:r w:rsidRPr="00725212">
                <w:rPr>
                  <w:rFonts w:ascii="Times New Roman" w:eastAsia="Times New Roman" w:hAnsi="Times New Roman" w:cs="Times New Roman"/>
                  <w:color w:val="0000FF"/>
                  <w:sz w:val="24"/>
                  <w:szCs w:val="24"/>
                  <w:u w:val="single"/>
                </w:rPr>
                <w:t>http://kalite.comu.e</w:t>
              </w:r>
              <w:r w:rsidRPr="00725212">
                <w:rPr>
                  <w:rFonts w:ascii="Times New Roman" w:eastAsia="Times New Roman" w:hAnsi="Times New Roman" w:cs="Times New Roman"/>
                  <w:color w:val="0000FF"/>
                  <w:sz w:val="24"/>
                  <w:szCs w:val="24"/>
                  <w:u w:val="single"/>
                </w:rPr>
                <w:t>du.tr/</w:t>
              </w:r>
            </w:hyperlink>
            <w:r w:rsidRPr="00725212">
              <w:rPr>
                <w:rFonts w:ascii="Times New Roman" w:eastAsia="Times New Roman" w:hAnsi="Times New Roman" w:cs="Times New Roman"/>
                <w:sz w:val="24"/>
                <w:szCs w:val="24"/>
              </w:rPr>
              <w:t xml:space="preserve"> </w:t>
            </w:r>
          </w:p>
        </w:tc>
      </w:tr>
      <w:tr w:rsidR="007E2CB0" w:rsidRPr="00725212" w14:paraId="3A96C135" w14:textId="77777777">
        <w:tc>
          <w:tcPr>
            <w:tcW w:w="1413" w:type="dxa"/>
          </w:tcPr>
          <w:p w14:paraId="7FED216C"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1F408C37"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0A4FD1CE"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79FEAF44" w14:textId="33308BAD"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447EF1AF" w14:textId="77777777" w:rsidR="007E2CB0" w:rsidRPr="00725212" w:rsidRDefault="007E2CB0">
      <w:pPr>
        <w:jc w:val="both"/>
        <w:rPr>
          <w:rFonts w:ascii="Times New Roman" w:eastAsia="Times New Roman" w:hAnsi="Times New Roman" w:cs="Times New Roman"/>
          <w:color w:val="000000"/>
          <w:sz w:val="24"/>
          <w:szCs w:val="24"/>
        </w:rPr>
      </w:pPr>
    </w:p>
    <w:p w14:paraId="550AA1D6"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5.3-Eğitim planının öngörüldüğü biçimde uygulanmasını güvence altına alacak ve sürekli gelişimini sağlayacak bir eğitim yönetim sistemi bulunmalıdır.</w:t>
      </w:r>
    </w:p>
    <w:tbl>
      <w:tblPr>
        <w:tblStyle w:val="a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63EA9E05" w14:textId="77777777">
        <w:tc>
          <w:tcPr>
            <w:tcW w:w="9062" w:type="dxa"/>
            <w:gridSpan w:val="2"/>
          </w:tcPr>
          <w:p w14:paraId="13EF71B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Öğrencilerimiz ders almalarında, sorumlu oldukları lisans eğitim planına uygun olarak zorunlu derslere, uz</w:t>
            </w:r>
            <w:r w:rsidRPr="00725212">
              <w:rPr>
                <w:rFonts w:ascii="Times New Roman" w:eastAsia="Times New Roman" w:hAnsi="Times New Roman" w:cs="Times New Roman"/>
                <w:sz w:val="24"/>
                <w:szCs w:val="24"/>
              </w:rPr>
              <w:t>manlaşmak istedikleri konulara yönelik olarak da seçimlik derslere program danışmanları tarafından yönlendirilmektedirler. Öğrenciler sorumlu oldukları lisans eğitim planını ve derslerin içeriklerini Öğrenci Bilgi Sisteminden ve birim web sitesinden rahatç</w:t>
            </w:r>
            <w:r w:rsidRPr="00725212">
              <w:rPr>
                <w:rFonts w:ascii="Times New Roman" w:eastAsia="Times New Roman" w:hAnsi="Times New Roman" w:cs="Times New Roman"/>
                <w:sz w:val="24"/>
                <w:szCs w:val="24"/>
              </w:rPr>
              <w:t>a görebilmektedirler. Öğrenciler her yarıyıl başındaki kayıt dönemlerinde önce Öğrenci Bilgi Sisteminden kendileri ders seçimi yapmakta daha sonra kayıtları danışmanları tarafından kontrol edilerek onaylanmaktadır. Eğitim planının öngörüldüğü biçimde uygul</w:t>
            </w:r>
            <w:r w:rsidRPr="00725212">
              <w:rPr>
                <w:rFonts w:ascii="Times New Roman" w:eastAsia="Times New Roman" w:hAnsi="Times New Roman" w:cs="Times New Roman"/>
                <w:sz w:val="24"/>
                <w:szCs w:val="24"/>
              </w:rPr>
              <w:t>anmasını güvence altına almak için öğrenci danışmanları yönlendirici olmanın yanı sıra denetçi olarak da büyük rol oynamaktadırlar. Öyle ki mezuniyet aşamasına gelmiş tüm öğrencilerin mezuniyet işlemleri, öğrenci danışmanları tarafından başlatılmaktadır. M</w:t>
            </w:r>
            <w:r w:rsidRPr="00725212">
              <w:rPr>
                <w:rFonts w:ascii="Times New Roman" w:eastAsia="Times New Roman" w:hAnsi="Times New Roman" w:cs="Times New Roman"/>
                <w:sz w:val="24"/>
                <w:szCs w:val="24"/>
              </w:rPr>
              <w:t>ezun aşamasındaki öğrencilerin sorumlu oldukları eğitim planına uygun ders alıp almadıkları, mezuniyet koşullarını sağlayıp sağlamadıkları, öğrenci danışmanları tarafından kontrol edilmektedir. Yine eğitim planının öngörüldüğü biçimde</w:t>
            </w:r>
            <w:r w:rsidRPr="00725212">
              <w:rPr>
                <w:rFonts w:ascii="Arial" w:eastAsia="Arial" w:hAnsi="Arial" w:cs="Arial"/>
                <w:sz w:val="24"/>
                <w:szCs w:val="24"/>
              </w:rPr>
              <w:t xml:space="preserve"> </w:t>
            </w:r>
            <w:r w:rsidRPr="00725212">
              <w:rPr>
                <w:rFonts w:ascii="Times New Roman" w:eastAsia="Times New Roman" w:hAnsi="Times New Roman" w:cs="Times New Roman"/>
                <w:sz w:val="24"/>
                <w:szCs w:val="24"/>
              </w:rPr>
              <w:t>uygulanmasını güvence</w:t>
            </w:r>
            <w:r w:rsidRPr="00725212">
              <w:rPr>
                <w:rFonts w:ascii="Times New Roman" w:eastAsia="Times New Roman" w:hAnsi="Times New Roman" w:cs="Times New Roman"/>
                <w:sz w:val="24"/>
                <w:szCs w:val="24"/>
              </w:rPr>
              <w:t xml:space="preserve"> altına almak için lisans eğitim planlarımızda yer alan derslerin, ders tanım bilgi formları oluşturulmuş yukarıda ve ekteki kanıtlarda bunlar gösterilmiştir. Ders tanım bilgi formlarında dersin kodu, adı, amacı, kredisi, zorunlu/seçimli bilgisi, içeriği, </w:t>
            </w:r>
            <w:r w:rsidRPr="00725212">
              <w:rPr>
                <w:rFonts w:ascii="Times New Roman" w:eastAsia="Times New Roman" w:hAnsi="Times New Roman" w:cs="Times New Roman"/>
                <w:sz w:val="24"/>
                <w:szCs w:val="24"/>
              </w:rPr>
              <w:t>öğrenme çıktıları, izlencesi, dersin değerlendirme ölçütleri gibi derse özel bilgilerin yer aldığı ders tanım bilgileri formlarını dersin öğretim elemanı hazırlamakta ve bunu her yıl güncellemektedir. Eğitim planında yer alan derslerin ders tanım bilgileri</w:t>
            </w:r>
            <w:r w:rsidRPr="00725212">
              <w:rPr>
                <w:rFonts w:ascii="Times New Roman" w:eastAsia="Times New Roman" w:hAnsi="Times New Roman" w:cs="Times New Roman"/>
                <w:sz w:val="24"/>
                <w:szCs w:val="24"/>
              </w:rPr>
              <w:t xml:space="preserve"> ayrıca Öğrenci Bilgi Sisteminde yer almakta </w:t>
            </w:r>
            <w:r w:rsidRPr="00725212">
              <w:rPr>
                <w:rFonts w:ascii="Times New Roman" w:eastAsia="Times New Roman" w:hAnsi="Times New Roman" w:cs="Times New Roman"/>
                <w:sz w:val="24"/>
                <w:szCs w:val="24"/>
              </w:rPr>
              <w:lastRenderedPageBreak/>
              <w:t>ve öğrenciler buradan ihtiyaç duydukları bilgilere de erişebilmektedirler. Her yarıyıl sonunda öğrencilere uygulanan Ders Değerlendirme Anketleri ile de derslerin Öğrenci Bilgi Sisteminde tanımlandığı şekilde uy</w:t>
            </w:r>
            <w:r w:rsidRPr="00725212">
              <w:rPr>
                <w:rFonts w:ascii="Times New Roman" w:eastAsia="Times New Roman" w:hAnsi="Times New Roman" w:cs="Times New Roman"/>
                <w:sz w:val="24"/>
                <w:szCs w:val="24"/>
              </w:rPr>
              <w:t xml:space="preserve">gulanıp uygulanmadığı değerlendirilmekte ve anket sonuçları genişletilmiş bölüm akademik kurulunda/e-posta yoluyla ders veren tüm öğretim elemanları ile paylaşılmaktadır. Her öğretim elemanın verdiği derse ilişkin </w:t>
            </w:r>
            <w:proofErr w:type="spellStart"/>
            <w:r w:rsidRPr="00725212">
              <w:rPr>
                <w:rFonts w:ascii="Times New Roman" w:eastAsia="Times New Roman" w:hAnsi="Times New Roman" w:cs="Times New Roman"/>
                <w:sz w:val="24"/>
                <w:szCs w:val="24"/>
              </w:rPr>
              <w:t>özdeğerlendirmesini</w:t>
            </w:r>
            <w:proofErr w:type="spellEnd"/>
            <w:r w:rsidRPr="00725212">
              <w:rPr>
                <w:rFonts w:ascii="Times New Roman" w:eastAsia="Times New Roman" w:hAnsi="Times New Roman" w:cs="Times New Roman"/>
                <w:sz w:val="24"/>
                <w:szCs w:val="24"/>
              </w:rPr>
              <w:t xml:space="preserve"> yaparak geri bildirimd</w:t>
            </w:r>
            <w:r w:rsidRPr="00725212">
              <w:rPr>
                <w:rFonts w:ascii="Times New Roman" w:eastAsia="Times New Roman" w:hAnsi="Times New Roman" w:cs="Times New Roman"/>
                <w:sz w:val="24"/>
                <w:szCs w:val="24"/>
              </w:rPr>
              <w:t xml:space="preserve">e bulunması beklenmektedir. </w:t>
            </w:r>
          </w:p>
        </w:tc>
      </w:tr>
      <w:tr w:rsidR="007E2CB0" w:rsidRPr="00725212" w14:paraId="067FF099" w14:textId="77777777">
        <w:tc>
          <w:tcPr>
            <w:tcW w:w="9062" w:type="dxa"/>
            <w:gridSpan w:val="2"/>
          </w:tcPr>
          <w:p w14:paraId="3ABD2186"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04BBE740"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t>Birim / Program Web Sitesi, Haberler, Duyurular, Tanıtımlar, 2021 Birim ve Program Faaliyet Raporları, UBYS Eğitim Bilgi Sistemi.</w:t>
            </w:r>
            <w:r w:rsidRPr="00725212">
              <w:rPr>
                <w:rFonts w:ascii="Times New Roman" w:eastAsia="Times New Roman" w:hAnsi="Times New Roman" w:cs="Times New Roman"/>
                <w:b/>
                <w:sz w:val="24"/>
                <w:szCs w:val="24"/>
              </w:rPr>
              <w:t xml:space="preserve"> </w:t>
            </w:r>
          </w:p>
          <w:p w14:paraId="37A3465C"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85">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0DCF1589"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6">
              <w:r w:rsidRPr="00725212">
                <w:rPr>
                  <w:rFonts w:ascii="Times New Roman" w:eastAsia="Times New Roman" w:hAnsi="Times New Roman" w:cs="Times New Roman"/>
                  <w:color w:val="0000FF"/>
                  <w:sz w:val="24"/>
                  <w:szCs w:val="24"/>
                  <w:u w:val="single"/>
                </w:rPr>
                <w:t>http://egitim.comu.edu.tr/</w:t>
              </w:r>
            </w:hyperlink>
            <w:r w:rsidRPr="00725212">
              <w:rPr>
                <w:rFonts w:ascii="Times New Roman" w:eastAsia="Times New Roman" w:hAnsi="Times New Roman" w:cs="Times New Roman"/>
                <w:sz w:val="24"/>
                <w:szCs w:val="24"/>
              </w:rPr>
              <w:t xml:space="preserve"> </w:t>
            </w:r>
          </w:p>
          <w:p w14:paraId="5C79E1A4"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7">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4AD2253F"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8">
              <w:r w:rsidRPr="00725212">
                <w:rPr>
                  <w:rFonts w:ascii="Times New Roman" w:eastAsia="Times New Roman" w:hAnsi="Times New Roman" w:cs="Times New Roman"/>
                  <w:color w:val="0000FF"/>
                  <w:sz w:val="24"/>
                  <w:szCs w:val="24"/>
                  <w:u w:val="single"/>
                </w:rPr>
                <w:t>http://bote.egitim.comu.edu.t</w:t>
              </w:r>
              <w:r w:rsidRPr="00725212">
                <w:rPr>
                  <w:rFonts w:ascii="Times New Roman" w:eastAsia="Times New Roman" w:hAnsi="Times New Roman" w:cs="Times New Roman"/>
                  <w:color w:val="0000FF"/>
                  <w:sz w:val="24"/>
                  <w:szCs w:val="24"/>
                  <w:u w:val="single"/>
                </w:rPr>
                <w:t>r/</w:t>
              </w:r>
            </w:hyperlink>
            <w:r w:rsidRPr="00725212">
              <w:rPr>
                <w:rFonts w:ascii="Times New Roman" w:eastAsia="Times New Roman" w:hAnsi="Times New Roman" w:cs="Times New Roman"/>
                <w:sz w:val="24"/>
                <w:szCs w:val="24"/>
              </w:rPr>
              <w:t xml:space="preserve"> </w:t>
            </w:r>
          </w:p>
          <w:p w14:paraId="7AEBC577"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89">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42034F6E"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0">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140B09B4"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1">
              <w:r w:rsidRPr="00725212">
                <w:rPr>
                  <w:rFonts w:ascii="Times New Roman" w:eastAsia="Times New Roman" w:hAnsi="Times New Roman" w:cs="Times New Roman"/>
                  <w:color w:val="0000FF"/>
                  <w:sz w:val="24"/>
                  <w:szCs w:val="24"/>
                  <w:u w:val="single"/>
                </w:rPr>
                <w:t>http://kalite.comu.e</w:t>
              </w:r>
              <w:r w:rsidRPr="00725212">
                <w:rPr>
                  <w:rFonts w:ascii="Times New Roman" w:eastAsia="Times New Roman" w:hAnsi="Times New Roman" w:cs="Times New Roman"/>
                  <w:color w:val="0000FF"/>
                  <w:sz w:val="24"/>
                  <w:szCs w:val="24"/>
                  <w:u w:val="single"/>
                </w:rPr>
                <w:t>du.tr/</w:t>
              </w:r>
            </w:hyperlink>
          </w:p>
        </w:tc>
      </w:tr>
      <w:tr w:rsidR="007E2CB0" w:rsidRPr="00725212" w14:paraId="4B877645" w14:textId="77777777">
        <w:tc>
          <w:tcPr>
            <w:tcW w:w="1413" w:type="dxa"/>
          </w:tcPr>
          <w:p w14:paraId="753DC584"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74F8D2A5"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08B5E99F"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732AC9AA" w14:textId="45D03EF8"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26D1041E" w14:textId="77777777" w:rsidR="007E2CB0" w:rsidRPr="00725212" w:rsidRDefault="007E2CB0">
      <w:pPr>
        <w:jc w:val="both"/>
        <w:rPr>
          <w:rFonts w:ascii="Times New Roman" w:eastAsia="Times New Roman" w:hAnsi="Times New Roman" w:cs="Times New Roman"/>
          <w:color w:val="000000"/>
          <w:sz w:val="24"/>
          <w:szCs w:val="24"/>
        </w:rPr>
      </w:pPr>
    </w:p>
    <w:p w14:paraId="3B97BE94"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5.4-Eğitim Planı, En az bir yıllık ya da en az 32 kredi ya da en az 60 AKTS kredisi tutarında temel bilim eğitimi içermelidir.</w:t>
      </w:r>
    </w:p>
    <w:tbl>
      <w:tblPr>
        <w:tblStyle w:val="a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806D9C6" w14:textId="77777777">
        <w:tc>
          <w:tcPr>
            <w:tcW w:w="9062" w:type="dxa"/>
            <w:gridSpan w:val="2"/>
          </w:tcPr>
          <w:p w14:paraId="4776F8C6" w14:textId="77777777" w:rsidR="007E2CB0" w:rsidRPr="00725212" w:rsidRDefault="00041FC3">
            <w:pPr>
              <w:spacing w:after="20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Eğitim planları yukarıdaki ölçütlerde verilen disipline özgü bileşenleri tüm bileşenleri içermektedir. Ayrıca aşağıda bu bileşenl</w:t>
            </w:r>
            <w:r w:rsidRPr="00725212">
              <w:rPr>
                <w:rFonts w:ascii="Times New Roman" w:eastAsia="Times New Roman" w:hAnsi="Times New Roman" w:cs="Times New Roman"/>
                <w:sz w:val="24"/>
                <w:szCs w:val="24"/>
              </w:rPr>
              <w:t>ere katkı sağlayan zorunlu dersler listelenmektedir. Elbette seçimlik dersler içerisinde bu katkıları destekleyen ve pekiştiren çok sayıda dersimiz mevcuttur. Eğitim planının öngörüldüğü biçimde uygulanmasını güvence altına alacak ve sürekli gelişimini sağ</w:t>
            </w:r>
            <w:r w:rsidRPr="00725212">
              <w:rPr>
                <w:rFonts w:ascii="Times New Roman" w:eastAsia="Times New Roman" w:hAnsi="Times New Roman" w:cs="Times New Roman"/>
                <w:sz w:val="24"/>
                <w:szCs w:val="24"/>
              </w:rPr>
              <w:t xml:space="preserve">layacak bir eğitim yönetim sistemi bulunmaktadır. Eğitim planı,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Lisans Eğitim ve Öğretim Yönetmeliği kapsamında Güz ve Bahar yarıyılları şeklinde uygulanmaktadır. Eğitim planında yer alan her ders öğretim planında yer al</w:t>
            </w:r>
            <w:r w:rsidRPr="00725212">
              <w:rPr>
                <w:rFonts w:ascii="Times New Roman" w:eastAsia="Times New Roman" w:hAnsi="Times New Roman" w:cs="Times New Roman"/>
                <w:sz w:val="24"/>
                <w:szCs w:val="24"/>
              </w:rPr>
              <w:t>an haftalık konuları kapsayacak şekilde işlenmektedir. Eğitim planlarındaki temel bilimler, mesleki konular, alan eğitimi ve genel eğitim modüllerinin yarıyıllara dağılımı, program çıktıları ve programa özgü ölçütler ile ilişkisi eğitim-öğretim bilgi siste</w:t>
            </w:r>
            <w:r w:rsidRPr="00725212">
              <w:rPr>
                <w:rFonts w:ascii="Times New Roman" w:eastAsia="Times New Roman" w:hAnsi="Times New Roman" w:cs="Times New Roman"/>
                <w:sz w:val="24"/>
                <w:szCs w:val="24"/>
              </w:rPr>
              <w:t>minde ve öğrenci bilgi sisteminde detaylı olarak görülmektedir. Bu kapsamda ilgili ders içerikleri ve diğer tüm kanıtlar da aşağıda sunulmuştur.</w:t>
            </w:r>
          </w:p>
          <w:p w14:paraId="3A32A8EF" w14:textId="77777777" w:rsidR="007E2CB0" w:rsidRPr="00725212" w:rsidRDefault="00041FC3">
            <w:pPr>
              <w:spacing w:after="180"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I. Yarıyıl</w:t>
            </w:r>
          </w:p>
          <w:p w14:paraId="4487ACF8" w14:textId="77777777" w:rsidR="007E2CB0" w:rsidRPr="00725212" w:rsidRDefault="00041FC3" w:rsidP="00F44605">
            <w:pPr>
              <w:rPr>
                <w:rFonts w:ascii="Times New Roman" w:hAnsi="Times New Roman" w:cs="Times New Roman"/>
                <w:b/>
                <w:bCs/>
                <w:sz w:val="24"/>
                <w:szCs w:val="24"/>
              </w:rPr>
            </w:pPr>
            <w:bookmarkStart w:id="6" w:name="_mar4aswaij7z" w:colFirst="0" w:colLast="0"/>
            <w:bookmarkEnd w:id="6"/>
            <w:r w:rsidRPr="00725212">
              <w:rPr>
                <w:rFonts w:ascii="Times New Roman" w:hAnsi="Times New Roman" w:cs="Times New Roman"/>
                <w:b/>
                <w:bCs/>
                <w:sz w:val="24"/>
                <w:szCs w:val="24"/>
              </w:rPr>
              <w:t>MB Eğitime Giriş</w:t>
            </w:r>
          </w:p>
          <w:p w14:paraId="24037F4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Eğitim ve öğretimle ilgili temel kavramlar; eğitimin amaçları ve </w:t>
            </w:r>
            <w:proofErr w:type="gramStart"/>
            <w:r w:rsidRPr="00725212">
              <w:rPr>
                <w:rFonts w:ascii="Times New Roman" w:eastAsia="Times New Roman" w:hAnsi="Times New Roman" w:cs="Times New Roman"/>
                <w:sz w:val="24"/>
                <w:szCs w:val="24"/>
              </w:rPr>
              <w:t>işlevleri;</w:t>
            </w:r>
            <w:proofErr w:type="gramEnd"/>
            <w:r w:rsidRPr="00725212">
              <w:rPr>
                <w:rFonts w:ascii="Times New Roman" w:eastAsia="Times New Roman" w:hAnsi="Times New Roman" w:cs="Times New Roman"/>
                <w:sz w:val="24"/>
                <w:szCs w:val="24"/>
              </w:rPr>
              <w:t xml:space="preserve"> eğitimi</w:t>
            </w:r>
            <w:r w:rsidRPr="00725212">
              <w:rPr>
                <w:rFonts w:ascii="Times New Roman" w:eastAsia="Times New Roman" w:hAnsi="Times New Roman" w:cs="Times New Roman"/>
                <w:sz w:val="24"/>
                <w:szCs w:val="24"/>
              </w:rPr>
              <w:t>n diğer alanlarla ve bilimlerle ilişkisi; eğitimin hukuki, sosyal, kültürel, tarihî, politik, ekonomik, felsefi ve psikolojik temelleri; eğitim bilimlerinde yöntem; bir eğitim ve öğrenme ortamı olarak okul ve sınıf; öğretmenlik mesleği ve öğretmen yetiştir</w:t>
            </w:r>
            <w:r w:rsidRPr="00725212">
              <w:rPr>
                <w:rFonts w:ascii="Times New Roman" w:eastAsia="Times New Roman" w:hAnsi="Times New Roman" w:cs="Times New Roman"/>
                <w:sz w:val="24"/>
                <w:szCs w:val="24"/>
              </w:rPr>
              <w:t>mede güncel gelişmeler; yirmi birinci yüzyılda eğitimle ilgili yönelimler.</w:t>
            </w:r>
          </w:p>
          <w:p w14:paraId="3535E6A9" w14:textId="77777777" w:rsidR="007E2CB0" w:rsidRPr="00725212" w:rsidRDefault="00041FC3" w:rsidP="00F44605">
            <w:pPr>
              <w:rPr>
                <w:rFonts w:ascii="Times New Roman" w:hAnsi="Times New Roman" w:cs="Times New Roman"/>
                <w:b/>
                <w:bCs/>
                <w:sz w:val="24"/>
                <w:szCs w:val="24"/>
              </w:rPr>
            </w:pPr>
            <w:bookmarkStart w:id="7" w:name="_aepv4phldfs7" w:colFirst="0" w:colLast="0"/>
            <w:bookmarkEnd w:id="7"/>
            <w:r w:rsidRPr="00725212">
              <w:rPr>
                <w:rFonts w:ascii="Times New Roman" w:hAnsi="Times New Roman" w:cs="Times New Roman"/>
                <w:b/>
                <w:bCs/>
                <w:sz w:val="24"/>
                <w:szCs w:val="24"/>
              </w:rPr>
              <w:lastRenderedPageBreak/>
              <w:t>MB Eğitim Felsefesi</w:t>
            </w:r>
          </w:p>
          <w:p w14:paraId="6FDEB982" w14:textId="77777777" w:rsidR="007E2CB0" w:rsidRPr="00725212" w:rsidRDefault="00041FC3">
            <w:pPr>
              <w:spacing w:after="160"/>
              <w:ind w:right="2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Felsefenin temel konuları ve sorun alanları; varlık, bilgi, ahlak/değerler felsefesi ve eğitim; temel felsefi akımlar (idealizm, realizm, natüralizm, ampirizm, r</w:t>
            </w:r>
            <w:r w:rsidRPr="00725212">
              <w:rPr>
                <w:rFonts w:ascii="Times New Roman" w:eastAsia="Times New Roman" w:hAnsi="Times New Roman" w:cs="Times New Roman"/>
                <w:sz w:val="24"/>
                <w:szCs w:val="24"/>
              </w:rPr>
              <w:t xml:space="preserve">asyonalizm, pragmatizm, varoluşçuluk, analitik felsefe) ve eğitim; eğitim felsefesi ve eğitim akımları: </w:t>
            </w:r>
            <w:proofErr w:type="spellStart"/>
            <w:r w:rsidRPr="00725212">
              <w:rPr>
                <w:rFonts w:ascii="Times New Roman" w:eastAsia="Times New Roman" w:hAnsi="Times New Roman" w:cs="Times New Roman"/>
                <w:sz w:val="24"/>
                <w:szCs w:val="24"/>
              </w:rPr>
              <w:t>Daimicilik</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esasicilik</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ilerlemecilik</w:t>
            </w:r>
            <w:proofErr w:type="spellEnd"/>
            <w:r w:rsidRPr="00725212">
              <w:rPr>
                <w:rFonts w:ascii="Times New Roman" w:eastAsia="Times New Roman" w:hAnsi="Times New Roman" w:cs="Times New Roman"/>
                <w:sz w:val="24"/>
                <w:szCs w:val="24"/>
              </w:rPr>
              <w:t xml:space="preserve">, varoluşçu eğitim, eleştirel/radikal eğitim; İslam dünyasında ve Batıda bazı felsefecilerin (Platon, Aristoteles, </w:t>
            </w:r>
            <w:proofErr w:type="spellStart"/>
            <w:r w:rsidRPr="00725212">
              <w:rPr>
                <w:rFonts w:ascii="Times New Roman" w:eastAsia="Times New Roman" w:hAnsi="Times New Roman" w:cs="Times New Roman"/>
                <w:sz w:val="24"/>
                <w:szCs w:val="24"/>
              </w:rPr>
              <w:t>Socrates</w:t>
            </w:r>
            <w:proofErr w:type="spellEnd"/>
            <w:r w:rsidRPr="00725212">
              <w:rPr>
                <w:rFonts w:ascii="Times New Roman" w:eastAsia="Times New Roman" w:hAnsi="Times New Roman" w:cs="Times New Roman"/>
                <w:sz w:val="24"/>
                <w:szCs w:val="24"/>
              </w:rPr>
              <w:t xml:space="preserve">, J. </w:t>
            </w:r>
            <w:proofErr w:type="spellStart"/>
            <w:r w:rsidRPr="00725212">
              <w:rPr>
                <w:rFonts w:ascii="Times New Roman" w:eastAsia="Times New Roman" w:hAnsi="Times New Roman" w:cs="Times New Roman"/>
                <w:sz w:val="24"/>
                <w:szCs w:val="24"/>
              </w:rPr>
              <w:t>Dewey</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İbn</w:t>
            </w:r>
            <w:proofErr w:type="spellEnd"/>
            <w:r w:rsidRPr="00725212">
              <w:rPr>
                <w:rFonts w:ascii="Times New Roman" w:eastAsia="Times New Roman" w:hAnsi="Times New Roman" w:cs="Times New Roman"/>
                <w:sz w:val="24"/>
                <w:szCs w:val="24"/>
              </w:rPr>
              <w:t>-i Sina, Farabi, J. J. Rousseau vd.) eğitim görüşleri; insan doğası, bireysel farklılıklar ve eğitim; bazı siyasi ve ekonomik ideolojiler açısından eğitim; Türkiye’de modernleşme sürecinde etkili olan düşünce akımları ve eğitim; Türk</w:t>
            </w:r>
            <w:r w:rsidRPr="00725212">
              <w:rPr>
                <w:rFonts w:ascii="Times New Roman" w:eastAsia="Times New Roman" w:hAnsi="Times New Roman" w:cs="Times New Roman"/>
                <w:sz w:val="24"/>
                <w:szCs w:val="24"/>
              </w:rPr>
              <w:t xml:space="preserve"> eğitim sisteminin felsefi temelleri.</w:t>
            </w:r>
          </w:p>
          <w:p w14:paraId="4E7FA171" w14:textId="77777777" w:rsidR="007E2CB0" w:rsidRPr="00725212" w:rsidRDefault="00041FC3" w:rsidP="00F44605">
            <w:pPr>
              <w:rPr>
                <w:rFonts w:ascii="Times New Roman" w:hAnsi="Times New Roman" w:cs="Times New Roman"/>
                <w:b/>
                <w:bCs/>
                <w:sz w:val="24"/>
                <w:szCs w:val="24"/>
              </w:rPr>
            </w:pPr>
            <w:bookmarkStart w:id="8" w:name="_eml9c6122vak" w:colFirst="0" w:colLast="0"/>
            <w:bookmarkEnd w:id="8"/>
            <w:r w:rsidRPr="00725212">
              <w:rPr>
                <w:rFonts w:ascii="Times New Roman" w:hAnsi="Times New Roman" w:cs="Times New Roman"/>
                <w:b/>
                <w:bCs/>
                <w:sz w:val="24"/>
                <w:szCs w:val="24"/>
              </w:rPr>
              <w:t>GK Atatürk İlkeleri ve İnkılap Tarihi 1</w:t>
            </w:r>
          </w:p>
          <w:p w14:paraId="11615793" w14:textId="77777777" w:rsidR="007E2CB0" w:rsidRPr="00725212" w:rsidRDefault="00041FC3">
            <w:pPr>
              <w:spacing w:after="160"/>
              <w:ind w:right="2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Osmanlı Devleti’nin yıkılışını hazırlayan iç ve dış sebepler; XIX. Yüzyılda Osmanlı Devleti’nde yenilik hareketleri; Osmanlı Devleti’nin son dönemindeki fikir akımları; XX. Yüzyılın başında Osmanlı Devleti’nin siyasi ve askeri durumu; I. Dünya Savaşı ve Er</w:t>
            </w:r>
            <w:r w:rsidRPr="00725212">
              <w:rPr>
                <w:rFonts w:ascii="Times New Roman" w:eastAsia="Times New Roman" w:hAnsi="Times New Roman" w:cs="Times New Roman"/>
                <w:sz w:val="24"/>
                <w:szCs w:val="24"/>
              </w:rPr>
              <w:t xml:space="preserve">meni meselesi; Anadolu’nun işgali ve tepkiler; Mustafa Kemal Paşa’nın Samsun’a çıkışı ve faaliyetleri; kongreler dönemi ve teşkilatlanma; son Osmanlı Mebuslar Meclisi’nin açılışı ve Misak-ı </w:t>
            </w:r>
            <w:proofErr w:type="spellStart"/>
            <w:r w:rsidRPr="00725212">
              <w:rPr>
                <w:rFonts w:ascii="Times New Roman" w:eastAsia="Times New Roman" w:hAnsi="Times New Roman" w:cs="Times New Roman"/>
                <w:sz w:val="24"/>
                <w:szCs w:val="24"/>
              </w:rPr>
              <w:t>Millî’nin</w:t>
            </w:r>
            <w:proofErr w:type="spellEnd"/>
            <w:r w:rsidRPr="00725212">
              <w:rPr>
                <w:rFonts w:ascii="Times New Roman" w:eastAsia="Times New Roman" w:hAnsi="Times New Roman" w:cs="Times New Roman"/>
                <w:sz w:val="24"/>
                <w:szCs w:val="24"/>
              </w:rPr>
              <w:t xml:space="preserve"> kabulü; Millî Mücadele’ye hazırlık ve bu hazırlığın madd</w:t>
            </w:r>
            <w:r w:rsidRPr="00725212">
              <w:rPr>
                <w:rFonts w:ascii="Times New Roman" w:eastAsia="Times New Roman" w:hAnsi="Times New Roman" w:cs="Times New Roman"/>
                <w:sz w:val="24"/>
                <w:szCs w:val="24"/>
              </w:rPr>
              <w:t>i ve manevi temeller; TBMM’nin açılışı ve faaliyetleri; Sevr Antlaşması; Güney ve Doğu cephelerindeki mücadeleler; düzenli ordunun kuruluşu, Yunan taarruzu ve Batı cephesindeki savaşlar, Mudanya Mütarekesi’nin imzalanması, Lozan Konferansı’nın toplanması v</w:t>
            </w:r>
            <w:r w:rsidRPr="00725212">
              <w:rPr>
                <w:rFonts w:ascii="Times New Roman" w:eastAsia="Times New Roman" w:hAnsi="Times New Roman" w:cs="Times New Roman"/>
                <w:sz w:val="24"/>
                <w:szCs w:val="24"/>
              </w:rPr>
              <w:t>e Barış Antlaşması’nın imzalanması.</w:t>
            </w:r>
          </w:p>
          <w:p w14:paraId="5E696EFA" w14:textId="77777777" w:rsidR="007E2CB0" w:rsidRPr="00725212" w:rsidRDefault="00041FC3" w:rsidP="00F44605">
            <w:pPr>
              <w:rPr>
                <w:rFonts w:ascii="Times New Roman" w:hAnsi="Times New Roman" w:cs="Times New Roman"/>
                <w:b/>
                <w:bCs/>
                <w:sz w:val="24"/>
                <w:szCs w:val="24"/>
              </w:rPr>
            </w:pPr>
            <w:bookmarkStart w:id="9" w:name="_uxj23ubt8cxk" w:colFirst="0" w:colLast="0"/>
            <w:bookmarkEnd w:id="9"/>
            <w:r w:rsidRPr="00725212">
              <w:rPr>
                <w:rFonts w:ascii="Times New Roman" w:hAnsi="Times New Roman" w:cs="Times New Roman"/>
                <w:b/>
                <w:bCs/>
                <w:sz w:val="24"/>
                <w:szCs w:val="24"/>
              </w:rPr>
              <w:t>GK Yabancı Dil 1</w:t>
            </w:r>
          </w:p>
          <w:p w14:paraId="0DD35F1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Şimdiki zaman; geniş </w:t>
            </w:r>
            <w:proofErr w:type="gramStart"/>
            <w:r w:rsidRPr="00725212">
              <w:rPr>
                <w:rFonts w:ascii="Times New Roman" w:eastAsia="Times New Roman" w:hAnsi="Times New Roman" w:cs="Times New Roman"/>
                <w:sz w:val="24"/>
                <w:szCs w:val="24"/>
              </w:rPr>
              <w:t>zaman;</w:t>
            </w:r>
            <w:proofErr w:type="gramEnd"/>
            <w:r w:rsidRPr="00725212">
              <w:rPr>
                <w:rFonts w:ascii="Times New Roman" w:eastAsia="Times New Roman" w:hAnsi="Times New Roman" w:cs="Times New Roman"/>
                <w:sz w:val="24"/>
                <w:szCs w:val="24"/>
              </w:rPr>
              <w:t xml:space="preserve"> bu zamanlarda sözel, okuma, yazma ve dinleme becerileri; sözel beceriler (kendini tanıtma, bir şeyi/yeri tarif edebilme, yol tarifi verebilme, kişisel bilgilere yönelik soru v</w:t>
            </w:r>
            <w:r w:rsidRPr="00725212">
              <w:rPr>
                <w:rFonts w:ascii="Times New Roman" w:eastAsia="Times New Roman" w:hAnsi="Times New Roman" w:cs="Times New Roman"/>
                <w:sz w:val="24"/>
                <w:szCs w:val="24"/>
              </w:rPr>
              <w:t>e cevap kalıpları); okuma becerileri (lokantada, otobüs-tren vb. ulaşım araçlarında, alış-veriş yerlerinde liste/etiket okuma, soru sorma vb.); yazma becerileri (kısa mesaj yazma, poster içeriği yazma, form doldurma); dinleme becerileri (yol tarifi, yer/ki</w:t>
            </w:r>
            <w:r w:rsidRPr="00725212">
              <w:rPr>
                <w:rFonts w:ascii="Times New Roman" w:eastAsia="Times New Roman" w:hAnsi="Times New Roman" w:cs="Times New Roman"/>
                <w:sz w:val="24"/>
                <w:szCs w:val="24"/>
              </w:rPr>
              <w:t>şi tarifi vb.).</w:t>
            </w:r>
          </w:p>
          <w:p w14:paraId="00F3A8E9" w14:textId="77777777" w:rsidR="007E2CB0" w:rsidRPr="00725212" w:rsidRDefault="00041FC3" w:rsidP="00F44605">
            <w:pPr>
              <w:rPr>
                <w:rFonts w:ascii="Times New Roman" w:hAnsi="Times New Roman" w:cs="Times New Roman"/>
                <w:b/>
                <w:bCs/>
                <w:sz w:val="24"/>
                <w:szCs w:val="24"/>
              </w:rPr>
            </w:pPr>
            <w:bookmarkStart w:id="10" w:name="_jhvkkdga1653" w:colFirst="0" w:colLast="0"/>
            <w:bookmarkEnd w:id="10"/>
            <w:r w:rsidRPr="00725212">
              <w:rPr>
                <w:rFonts w:ascii="Times New Roman" w:hAnsi="Times New Roman" w:cs="Times New Roman"/>
                <w:b/>
                <w:bCs/>
                <w:sz w:val="24"/>
                <w:szCs w:val="24"/>
              </w:rPr>
              <w:t>GK Türk Dili 1</w:t>
            </w:r>
          </w:p>
          <w:p w14:paraId="1EA3A4EC"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Yazı dili ve özellikleri; yazım ve noktalama; yazılı ve sözlü anlatımın özellikleri; paragraf oluşturma ve paragraf türleri (giriş, gelişme, sonuç paragrafları); düşünceyi geliştirme yolları (açıklama, tartışma, öyküleme, bet</w:t>
            </w:r>
            <w:r w:rsidRPr="00725212">
              <w:rPr>
                <w:rFonts w:ascii="Times New Roman" w:eastAsia="Times New Roman" w:hAnsi="Times New Roman" w:cs="Times New Roman"/>
                <w:sz w:val="24"/>
                <w:szCs w:val="24"/>
              </w:rPr>
              <w:t xml:space="preserve">imleme; tanımlama, örneklendirme, tanık gösterme, karşılaştırma vb. uygulamaları); metin yapısı (metnin yapısal özellikleri, giriş-gelişme-sonuç bölümleri); </w:t>
            </w:r>
            <w:proofErr w:type="spellStart"/>
            <w:r w:rsidRPr="00725212">
              <w:rPr>
                <w:rFonts w:ascii="Times New Roman" w:eastAsia="Times New Roman" w:hAnsi="Times New Roman" w:cs="Times New Roman"/>
                <w:sz w:val="24"/>
                <w:szCs w:val="24"/>
              </w:rPr>
              <w:t>metinsellik</w:t>
            </w:r>
            <w:proofErr w:type="spellEnd"/>
            <w:r w:rsidRPr="00725212">
              <w:rPr>
                <w:rFonts w:ascii="Times New Roman" w:eastAsia="Times New Roman" w:hAnsi="Times New Roman" w:cs="Times New Roman"/>
                <w:sz w:val="24"/>
                <w:szCs w:val="24"/>
              </w:rPr>
              <w:t xml:space="preserve"> özellikleri (bağlaşıklık, tutarlılık; amaçlılık, kabul edilebilirlik, </w:t>
            </w:r>
            <w:proofErr w:type="spellStart"/>
            <w:r w:rsidRPr="00725212">
              <w:rPr>
                <w:rFonts w:ascii="Times New Roman" w:eastAsia="Times New Roman" w:hAnsi="Times New Roman" w:cs="Times New Roman"/>
                <w:sz w:val="24"/>
                <w:szCs w:val="24"/>
              </w:rPr>
              <w:t>durumsallık</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bilg</w:t>
            </w:r>
            <w:r w:rsidRPr="00725212">
              <w:rPr>
                <w:rFonts w:ascii="Times New Roman" w:eastAsia="Times New Roman" w:hAnsi="Times New Roman" w:cs="Times New Roman"/>
                <w:sz w:val="24"/>
                <w:szCs w:val="24"/>
              </w:rPr>
              <w:t>isellik</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metinlerarasılık</w:t>
            </w:r>
            <w:proofErr w:type="spellEnd"/>
            <w:r w:rsidRPr="00725212">
              <w:rPr>
                <w:rFonts w:ascii="Times New Roman" w:eastAsia="Times New Roman" w:hAnsi="Times New Roman" w:cs="Times New Roman"/>
                <w:sz w:val="24"/>
                <w:szCs w:val="24"/>
              </w:rPr>
              <w:t xml:space="preserve">); metin yazma (taslak oluşturma, yazma, düzeltme ve paylaşma); bilgilendirici-açıklayıcı metin yazma; </w:t>
            </w:r>
            <w:proofErr w:type="spellStart"/>
            <w:r w:rsidRPr="00725212">
              <w:rPr>
                <w:rFonts w:ascii="Times New Roman" w:eastAsia="Times New Roman" w:hAnsi="Times New Roman" w:cs="Times New Roman"/>
                <w:sz w:val="24"/>
                <w:szCs w:val="24"/>
              </w:rPr>
              <w:t>öyküleyici</w:t>
            </w:r>
            <w:proofErr w:type="spellEnd"/>
            <w:r w:rsidRPr="00725212">
              <w:rPr>
                <w:rFonts w:ascii="Times New Roman" w:eastAsia="Times New Roman" w:hAnsi="Times New Roman" w:cs="Times New Roman"/>
                <w:sz w:val="24"/>
                <w:szCs w:val="24"/>
              </w:rPr>
              <w:t xml:space="preserve"> metin yazma; betimleyici metin yazma; tartışmacı ve ikna edici metin yazma.</w:t>
            </w:r>
          </w:p>
          <w:p w14:paraId="06FAC702" w14:textId="77777777" w:rsidR="007E2CB0" w:rsidRPr="00725212" w:rsidRDefault="00041FC3" w:rsidP="00F44605">
            <w:pPr>
              <w:rPr>
                <w:rFonts w:ascii="Times New Roman" w:hAnsi="Times New Roman" w:cs="Times New Roman"/>
                <w:b/>
                <w:bCs/>
                <w:sz w:val="24"/>
                <w:szCs w:val="24"/>
              </w:rPr>
            </w:pPr>
            <w:bookmarkStart w:id="11" w:name="_70smj5qgmcqs" w:colFirst="0" w:colLast="0"/>
            <w:bookmarkEnd w:id="11"/>
            <w:r w:rsidRPr="00725212">
              <w:rPr>
                <w:rFonts w:ascii="Times New Roman" w:hAnsi="Times New Roman" w:cs="Times New Roman"/>
                <w:b/>
                <w:bCs/>
                <w:sz w:val="24"/>
                <w:szCs w:val="24"/>
              </w:rPr>
              <w:t>AE Bilişim ve Matematik</w:t>
            </w:r>
          </w:p>
          <w:p w14:paraId="5DB14B77" w14:textId="77777777" w:rsidR="007E2CB0" w:rsidRPr="00725212" w:rsidRDefault="00041FC3">
            <w:pPr>
              <w:spacing w:after="20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Önermeler ve mant</w:t>
            </w:r>
            <w:r w:rsidRPr="00725212">
              <w:rPr>
                <w:rFonts w:ascii="Times New Roman" w:eastAsia="Times New Roman" w:hAnsi="Times New Roman" w:cs="Times New Roman"/>
                <w:sz w:val="24"/>
                <w:szCs w:val="24"/>
              </w:rPr>
              <w:t xml:space="preserve">ık; </w:t>
            </w:r>
            <w:proofErr w:type="gramStart"/>
            <w:r w:rsidRPr="00725212">
              <w:rPr>
                <w:rFonts w:ascii="Times New Roman" w:eastAsia="Times New Roman" w:hAnsi="Times New Roman" w:cs="Times New Roman"/>
                <w:sz w:val="24"/>
                <w:szCs w:val="24"/>
              </w:rPr>
              <w:t>kümeler;</w:t>
            </w:r>
            <w:proofErr w:type="gramEnd"/>
            <w:r w:rsidRPr="00725212">
              <w:rPr>
                <w:rFonts w:ascii="Times New Roman" w:eastAsia="Times New Roman" w:hAnsi="Times New Roman" w:cs="Times New Roman"/>
                <w:sz w:val="24"/>
                <w:szCs w:val="24"/>
              </w:rPr>
              <w:t xml:space="preserve"> bağıntılar ve fonksiyonlar; </w:t>
            </w:r>
            <w:proofErr w:type="spellStart"/>
            <w:r w:rsidRPr="00725212">
              <w:rPr>
                <w:rFonts w:ascii="Times New Roman" w:eastAsia="Times New Roman" w:hAnsi="Times New Roman" w:cs="Times New Roman"/>
                <w:sz w:val="24"/>
                <w:szCs w:val="24"/>
              </w:rPr>
              <w:t>Boole</w:t>
            </w:r>
            <w:proofErr w:type="spellEnd"/>
            <w:r w:rsidRPr="00725212">
              <w:rPr>
                <w:rFonts w:ascii="Times New Roman" w:eastAsia="Times New Roman" w:hAnsi="Times New Roman" w:cs="Times New Roman"/>
                <w:sz w:val="24"/>
                <w:szCs w:val="24"/>
              </w:rPr>
              <w:t xml:space="preserve"> cebir ve modern mantık; bulanık mantık; sayılar teorisi; olasılık teorisi; ağaçlar ve hiyerarşi; matrisler; </w:t>
            </w:r>
            <w:proofErr w:type="spellStart"/>
            <w:r w:rsidRPr="00725212">
              <w:rPr>
                <w:rFonts w:ascii="Times New Roman" w:eastAsia="Times New Roman" w:hAnsi="Times New Roman" w:cs="Times New Roman"/>
                <w:sz w:val="24"/>
                <w:szCs w:val="24"/>
              </w:rPr>
              <w:t>Graf</w:t>
            </w:r>
            <w:proofErr w:type="spellEnd"/>
            <w:r w:rsidRPr="00725212">
              <w:rPr>
                <w:rFonts w:ascii="Times New Roman" w:eastAsia="Times New Roman" w:hAnsi="Times New Roman" w:cs="Times New Roman"/>
                <w:sz w:val="24"/>
                <w:szCs w:val="24"/>
              </w:rPr>
              <w:t xml:space="preserve"> Teorisi ve uygulamaları; algoritma analizi.</w:t>
            </w:r>
          </w:p>
          <w:p w14:paraId="75A8EB1B" w14:textId="77777777" w:rsidR="007E2CB0" w:rsidRPr="00725212" w:rsidRDefault="00041FC3" w:rsidP="00F44605">
            <w:pPr>
              <w:rPr>
                <w:rFonts w:ascii="Times New Roman" w:hAnsi="Times New Roman" w:cs="Times New Roman"/>
                <w:b/>
                <w:bCs/>
                <w:sz w:val="24"/>
                <w:szCs w:val="24"/>
              </w:rPr>
            </w:pPr>
            <w:bookmarkStart w:id="12" w:name="_6dyge01l0x9f" w:colFirst="0" w:colLast="0"/>
            <w:bookmarkEnd w:id="12"/>
            <w:r w:rsidRPr="00725212">
              <w:rPr>
                <w:rFonts w:ascii="Times New Roman" w:hAnsi="Times New Roman" w:cs="Times New Roman"/>
                <w:b/>
                <w:bCs/>
                <w:sz w:val="24"/>
                <w:szCs w:val="24"/>
              </w:rPr>
              <w:t>AE Eğitimde Bilgi Teknolojileri</w:t>
            </w:r>
          </w:p>
          <w:p w14:paraId="6C506F4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Bilişim teknolojiler</w:t>
            </w:r>
            <w:r w:rsidRPr="00725212">
              <w:rPr>
                <w:rFonts w:ascii="Times New Roman" w:eastAsia="Times New Roman" w:hAnsi="Times New Roman" w:cs="Times New Roman"/>
                <w:sz w:val="24"/>
                <w:szCs w:val="24"/>
              </w:rPr>
              <w:t>i ve bilgi-</w:t>
            </w:r>
            <w:proofErr w:type="spellStart"/>
            <w:r w:rsidRPr="00725212">
              <w:rPr>
                <w:rFonts w:ascii="Times New Roman" w:eastAsia="Times New Roman" w:hAnsi="Times New Roman" w:cs="Times New Roman"/>
                <w:sz w:val="24"/>
                <w:szCs w:val="24"/>
              </w:rPr>
              <w:t>işlemsel</w:t>
            </w:r>
            <w:proofErr w:type="spellEnd"/>
            <w:r w:rsidRPr="00725212">
              <w:rPr>
                <w:rFonts w:ascii="Times New Roman" w:eastAsia="Times New Roman" w:hAnsi="Times New Roman" w:cs="Times New Roman"/>
                <w:sz w:val="24"/>
                <w:szCs w:val="24"/>
              </w:rPr>
              <w:t xml:space="preserve"> düşünme; problem çözme kavramları ve yaklaşımları; algoritma ve akış şemaları; bilgisayar sistemleri; yazılım ve donanımla ilgili temel kavramlar; işletim sistemlerinin temelleri, güncel işletim sistemleri; dosya yönetimi; yardımcı prog</w:t>
            </w:r>
            <w:r w:rsidRPr="00725212">
              <w:rPr>
                <w:rFonts w:ascii="Times New Roman" w:eastAsia="Times New Roman" w:hAnsi="Times New Roman" w:cs="Times New Roman"/>
                <w:sz w:val="24"/>
                <w:szCs w:val="24"/>
              </w:rPr>
              <w:t xml:space="preserve">ramlar (üçüncü parti yazılımlar); kelime işlem programları; hesaplama/tablo/grafik programları; sunu programları; masaüstü yayıncılık; veri tabanı yönetim sistemleri; web tasarımı; eğitimde internet kullanımı; iletişim ve işbirliği </w:t>
            </w:r>
            <w:r w:rsidRPr="00725212">
              <w:rPr>
                <w:rFonts w:ascii="Times New Roman" w:eastAsia="Times New Roman" w:hAnsi="Times New Roman" w:cs="Times New Roman"/>
                <w:sz w:val="24"/>
                <w:szCs w:val="24"/>
              </w:rPr>
              <w:lastRenderedPageBreak/>
              <w:t>teknolojileri; güvenli i</w:t>
            </w:r>
            <w:r w:rsidRPr="00725212">
              <w:rPr>
                <w:rFonts w:ascii="Times New Roman" w:eastAsia="Times New Roman" w:hAnsi="Times New Roman" w:cs="Times New Roman"/>
                <w:sz w:val="24"/>
                <w:szCs w:val="24"/>
              </w:rPr>
              <w:t>nternet kullanımı; bilişim etiği ve telif hakları; bilgisayar ve internetin çocuklar/gençler üzerindeki etkileri.</w:t>
            </w:r>
          </w:p>
          <w:p w14:paraId="64C9FC63" w14:textId="77777777" w:rsidR="007E2CB0" w:rsidRPr="00725212" w:rsidRDefault="00041FC3" w:rsidP="00F44605">
            <w:pPr>
              <w:rPr>
                <w:rFonts w:ascii="Times New Roman" w:eastAsia="Times New Roman" w:hAnsi="Times New Roman" w:cs="Times New Roman"/>
                <w:b/>
                <w:color w:val="000000"/>
                <w:sz w:val="24"/>
                <w:szCs w:val="24"/>
              </w:rPr>
            </w:pPr>
            <w:bookmarkStart w:id="13" w:name="_w4n66wac8nds" w:colFirst="0" w:colLast="0"/>
            <w:bookmarkEnd w:id="13"/>
            <w:r w:rsidRPr="00725212">
              <w:rPr>
                <w:rFonts w:ascii="Times New Roman" w:hAnsi="Times New Roman" w:cs="Times New Roman"/>
                <w:b/>
                <w:bCs/>
                <w:sz w:val="24"/>
                <w:szCs w:val="24"/>
              </w:rPr>
              <w:t>AE Öğretim Teknolojilerinin Temelleri</w:t>
            </w:r>
          </w:p>
          <w:p w14:paraId="33E45D1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Eğitim ve teknoloji ilişkisi; temel kavramlar; öğretim teknolojisinin tarihsel gelişimi; Türkiye’de 1980</w:t>
            </w:r>
            <w:r w:rsidRPr="00725212">
              <w:rPr>
                <w:rFonts w:ascii="Times New Roman" w:eastAsia="Times New Roman" w:hAnsi="Times New Roman" w:cs="Times New Roman"/>
                <w:sz w:val="24"/>
                <w:szCs w:val="24"/>
              </w:rPr>
              <w:t xml:space="preserve"> ve sonrası öğretim teknolojilerinin gelişimi politikaları, uygulamalar ve projeler; teknoloji ve yeni okuryazarlık kavramları; 21. yüzyıl öğrenci özellikleri; bilgi iletişim teknolojilerinin temel kavramları; bilgi ve iletişim teknolojilerinde gelişmeler;</w:t>
            </w:r>
            <w:r w:rsidRPr="00725212">
              <w:rPr>
                <w:rFonts w:ascii="Times New Roman" w:eastAsia="Times New Roman" w:hAnsi="Times New Roman" w:cs="Times New Roman"/>
                <w:sz w:val="24"/>
                <w:szCs w:val="24"/>
              </w:rPr>
              <w:t xml:space="preserve"> öğretim ortamlarında kullanılan güncel bilgi ve iletişim teknolojileri; eğitim-öğretim sürecinde kullanılan ortam ve araçlar; gelecekte bilgi ve iletişim teknolojileri ve öğrenme/öğretme ile bağlantısı.</w:t>
            </w:r>
          </w:p>
          <w:p w14:paraId="5AD36616"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II. Yarıyıl</w:t>
            </w:r>
          </w:p>
          <w:p w14:paraId="7B003F11" w14:textId="77777777" w:rsidR="007E2CB0" w:rsidRPr="00725212" w:rsidRDefault="00041FC3" w:rsidP="00F44605">
            <w:pPr>
              <w:rPr>
                <w:rFonts w:ascii="Times New Roman" w:hAnsi="Times New Roman" w:cs="Times New Roman"/>
                <w:b/>
                <w:bCs/>
                <w:sz w:val="24"/>
                <w:szCs w:val="24"/>
              </w:rPr>
            </w:pPr>
            <w:bookmarkStart w:id="14" w:name="_8sgl6wulegcy" w:colFirst="0" w:colLast="0"/>
            <w:bookmarkEnd w:id="14"/>
            <w:r w:rsidRPr="00725212">
              <w:rPr>
                <w:rFonts w:ascii="Times New Roman" w:hAnsi="Times New Roman" w:cs="Times New Roman"/>
                <w:b/>
                <w:bCs/>
                <w:sz w:val="24"/>
                <w:szCs w:val="24"/>
              </w:rPr>
              <w:t>MB Eğitim Psikolojisi</w:t>
            </w:r>
          </w:p>
          <w:p w14:paraId="538070A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Psikolojinin ve eğ</w:t>
            </w:r>
            <w:r w:rsidRPr="00725212">
              <w:rPr>
                <w:rFonts w:ascii="Times New Roman" w:eastAsia="Times New Roman" w:hAnsi="Times New Roman" w:cs="Times New Roman"/>
                <w:sz w:val="24"/>
                <w:szCs w:val="24"/>
              </w:rPr>
              <w:t xml:space="preserve">itim psikolojisinin temel kavramları; eğitim psikolojisinde araştırma </w:t>
            </w:r>
            <w:proofErr w:type="gramStart"/>
            <w:r w:rsidRPr="00725212">
              <w:rPr>
                <w:rFonts w:ascii="Times New Roman" w:eastAsia="Times New Roman" w:hAnsi="Times New Roman" w:cs="Times New Roman"/>
                <w:sz w:val="24"/>
                <w:szCs w:val="24"/>
              </w:rPr>
              <w:t>yöntemleri;</w:t>
            </w:r>
            <w:proofErr w:type="gramEnd"/>
            <w:r w:rsidRPr="00725212">
              <w:rPr>
                <w:rFonts w:ascii="Times New Roman" w:eastAsia="Times New Roman" w:hAnsi="Times New Roman" w:cs="Times New Roman"/>
                <w:sz w:val="24"/>
                <w:szCs w:val="24"/>
              </w:rPr>
              <w:t xml:space="preserve"> gelişim kuramları, gelişim alanları ve gelişim süreçleri; gelişimde bireysel farklılıklar; öğrenmeyle ilgili temel kavramlar; öğrenmeyi etkileyen faktörler; eğitim-öğrenme sü</w:t>
            </w:r>
            <w:r w:rsidRPr="00725212">
              <w:rPr>
                <w:rFonts w:ascii="Times New Roman" w:eastAsia="Times New Roman" w:hAnsi="Times New Roman" w:cs="Times New Roman"/>
                <w:sz w:val="24"/>
                <w:szCs w:val="24"/>
              </w:rPr>
              <w:t>reçleri çerçevesinde öğrenme kuramları; öğrenme sürecinde motivasyon.</w:t>
            </w:r>
          </w:p>
          <w:p w14:paraId="016E8BB7" w14:textId="77777777" w:rsidR="007E2CB0" w:rsidRPr="00725212" w:rsidRDefault="00041FC3" w:rsidP="00F44605">
            <w:pPr>
              <w:rPr>
                <w:rFonts w:ascii="Times New Roman" w:hAnsi="Times New Roman" w:cs="Times New Roman"/>
                <w:b/>
                <w:bCs/>
                <w:sz w:val="24"/>
                <w:szCs w:val="24"/>
              </w:rPr>
            </w:pPr>
            <w:bookmarkStart w:id="15" w:name="_roy51aycc2s5" w:colFirst="0" w:colLast="0"/>
            <w:bookmarkEnd w:id="15"/>
            <w:r w:rsidRPr="00725212">
              <w:rPr>
                <w:rFonts w:ascii="Times New Roman" w:hAnsi="Times New Roman" w:cs="Times New Roman"/>
                <w:b/>
                <w:bCs/>
                <w:sz w:val="24"/>
                <w:szCs w:val="24"/>
              </w:rPr>
              <w:t>MB Eğitim Sosyolojisi</w:t>
            </w:r>
          </w:p>
          <w:p w14:paraId="08F2A52E" w14:textId="77777777" w:rsidR="007E2CB0" w:rsidRPr="00725212" w:rsidRDefault="00041FC3">
            <w:pPr>
              <w:spacing w:after="160"/>
              <w:ind w:right="2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Sosyolojinin temel kavramları: Toplum, sosyal yapı, sosyal olgu, sosyal olay vd.; sosyolojinin öncüleri (</w:t>
            </w:r>
            <w:proofErr w:type="spellStart"/>
            <w:r w:rsidRPr="00725212">
              <w:rPr>
                <w:rFonts w:ascii="Times New Roman" w:eastAsia="Times New Roman" w:hAnsi="Times New Roman" w:cs="Times New Roman"/>
                <w:sz w:val="24"/>
                <w:szCs w:val="24"/>
              </w:rPr>
              <w:t>İbn</w:t>
            </w:r>
            <w:proofErr w:type="spellEnd"/>
            <w:r w:rsidRPr="00725212">
              <w:rPr>
                <w:rFonts w:ascii="Times New Roman" w:eastAsia="Times New Roman" w:hAnsi="Times New Roman" w:cs="Times New Roman"/>
                <w:sz w:val="24"/>
                <w:szCs w:val="24"/>
              </w:rPr>
              <w:t xml:space="preserve">-i Haldun, A. </w:t>
            </w:r>
            <w:proofErr w:type="spellStart"/>
            <w:r w:rsidRPr="00725212">
              <w:rPr>
                <w:rFonts w:ascii="Times New Roman" w:eastAsia="Times New Roman" w:hAnsi="Times New Roman" w:cs="Times New Roman"/>
                <w:sz w:val="24"/>
                <w:szCs w:val="24"/>
              </w:rPr>
              <w:t>Comte</w:t>
            </w:r>
            <w:proofErr w:type="spellEnd"/>
            <w:r w:rsidRPr="00725212">
              <w:rPr>
                <w:rFonts w:ascii="Times New Roman" w:eastAsia="Times New Roman" w:hAnsi="Times New Roman" w:cs="Times New Roman"/>
                <w:sz w:val="24"/>
                <w:szCs w:val="24"/>
              </w:rPr>
              <w:t xml:space="preserve">, K. </w:t>
            </w:r>
            <w:proofErr w:type="spellStart"/>
            <w:r w:rsidRPr="00725212">
              <w:rPr>
                <w:rFonts w:ascii="Times New Roman" w:eastAsia="Times New Roman" w:hAnsi="Times New Roman" w:cs="Times New Roman"/>
                <w:sz w:val="24"/>
                <w:szCs w:val="24"/>
              </w:rPr>
              <w:t>Marx</w:t>
            </w:r>
            <w:proofErr w:type="spellEnd"/>
            <w:r w:rsidRPr="00725212">
              <w:rPr>
                <w:rFonts w:ascii="Times New Roman" w:eastAsia="Times New Roman" w:hAnsi="Times New Roman" w:cs="Times New Roman"/>
                <w:sz w:val="24"/>
                <w:szCs w:val="24"/>
              </w:rPr>
              <w:t xml:space="preserve">, E. </w:t>
            </w:r>
            <w:proofErr w:type="spellStart"/>
            <w:r w:rsidRPr="00725212">
              <w:rPr>
                <w:rFonts w:ascii="Times New Roman" w:eastAsia="Times New Roman" w:hAnsi="Times New Roman" w:cs="Times New Roman"/>
                <w:sz w:val="24"/>
                <w:szCs w:val="24"/>
              </w:rPr>
              <w:t>Durkheim</w:t>
            </w:r>
            <w:proofErr w:type="spellEnd"/>
            <w:r w:rsidRPr="00725212">
              <w:rPr>
                <w:rFonts w:ascii="Times New Roman" w:eastAsia="Times New Roman" w:hAnsi="Times New Roman" w:cs="Times New Roman"/>
                <w:sz w:val="24"/>
                <w:szCs w:val="24"/>
              </w:rPr>
              <w:t xml:space="preserve">, M. </w:t>
            </w:r>
            <w:proofErr w:type="spellStart"/>
            <w:r w:rsidRPr="00725212">
              <w:rPr>
                <w:rFonts w:ascii="Times New Roman" w:eastAsia="Times New Roman" w:hAnsi="Times New Roman" w:cs="Times New Roman"/>
                <w:sz w:val="24"/>
                <w:szCs w:val="24"/>
              </w:rPr>
              <w:t>Weber</w:t>
            </w:r>
            <w:proofErr w:type="spellEnd"/>
            <w:r w:rsidRPr="00725212">
              <w:rPr>
                <w:rFonts w:ascii="Times New Roman" w:eastAsia="Times New Roman" w:hAnsi="Times New Roman" w:cs="Times New Roman"/>
                <w:sz w:val="24"/>
                <w:szCs w:val="24"/>
              </w:rPr>
              <w:t xml:space="preserve"> vd.)</w:t>
            </w:r>
            <w:r w:rsidRPr="00725212">
              <w:rPr>
                <w:rFonts w:ascii="Times New Roman" w:eastAsia="Times New Roman" w:hAnsi="Times New Roman" w:cs="Times New Roman"/>
                <w:sz w:val="24"/>
                <w:szCs w:val="24"/>
              </w:rPr>
              <w:t xml:space="preserve"> ve eğitim görüşleri; temel sosyolojik teoriler (</w:t>
            </w:r>
            <w:proofErr w:type="spellStart"/>
            <w:r w:rsidRPr="00725212">
              <w:rPr>
                <w:rFonts w:ascii="Times New Roman" w:eastAsia="Times New Roman" w:hAnsi="Times New Roman" w:cs="Times New Roman"/>
                <w:sz w:val="24"/>
                <w:szCs w:val="24"/>
              </w:rPr>
              <w:t>işlevselcilik</w:t>
            </w:r>
            <w:proofErr w:type="spellEnd"/>
            <w:r w:rsidRPr="00725212">
              <w:rPr>
                <w:rFonts w:ascii="Times New Roman" w:eastAsia="Times New Roman" w:hAnsi="Times New Roman" w:cs="Times New Roman"/>
                <w:sz w:val="24"/>
                <w:szCs w:val="24"/>
              </w:rPr>
              <w:t xml:space="preserve">, yapısalcılık, sembolik </w:t>
            </w:r>
            <w:proofErr w:type="spellStart"/>
            <w:r w:rsidRPr="00725212">
              <w:rPr>
                <w:rFonts w:ascii="Times New Roman" w:eastAsia="Times New Roman" w:hAnsi="Times New Roman" w:cs="Times New Roman"/>
                <w:sz w:val="24"/>
                <w:szCs w:val="24"/>
              </w:rPr>
              <w:t>etkileşimcilik</w:t>
            </w:r>
            <w:proofErr w:type="spellEnd"/>
            <w:r w:rsidRPr="00725212">
              <w:rPr>
                <w:rFonts w:ascii="Times New Roman" w:eastAsia="Times New Roman" w:hAnsi="Times New Roman" w:cs="Times New Roman"/>
                <w:sz w:val="24"/>
                <w:szCs w:val="24"/>
              </w:rPr>
              <w:t xml:space="preserve">, çatışma kuramı, eleştirel teori, fenomenoloji ve </w:t>
            </w:r>
            <w:proofErr w:type="spellStart"/>
            <w:r w:rsidRPr="00725212">
              <w:rPr>
                <w:rFonts w:ascii="Times New Roman" w:eastAsia="Times New Roman" w:hAnsi="Times New Roman" w:cs="Times New Roman"/>
                <w:sz w:val="24"/>
                <w:szCs w:val="24"/>
              </w:rPr>
              <w:t>etnometodoloji</w:t>
            </w:r>
            <w:proofErr w:type="spellEnd"/>
            <w:r w:rsidRPr="00725212">
              <w:rPr>
                <w:rFonts w:ascii="Times New Roman" w:eastAsia="Times New Roman" w:hAnsi="Times New Roman" w:cs="Times New Roman"/>
                <w:sz w:val="24"/>
                <w:szCs w:val="24"/>
              </w:rPr>
              <w:t xml:space="preserve">) açısından eğitim; toplumsal süreçler (sosyalleşme, sosyal </w:t>
            </w:r>
            <w:proofErr w:type="spellStart"/>
            <w:r w:rsidRPr="00725212">
              <w:rPr>
                <w:rFonts w:ascii="Times New Roman" w:eastAsia="Times New Roman" w:hAnsi="Times New Roman" w:cs="Times New Roman"/>
                <w:sz w:val="24"/>
                <w:szCs w:val="24"/>
              </w:rPr>
              <w:t>tabakalaşma</w:t>
            </w:r>
            <w:proofErr w:type="spellEnd"/>
            <w:r w:rsidRPr="00725212">
              <w:rPr>
                <w:rFonts w:ascii="Times New Roman" w:eastAsia="Times New Roman" w:hAnsi="Times New Roman" w:cs="Times New Roman"/>
                <w:sz w:val="24"/>
                <w:szCs w:val="24"/>
              </w:rPr>
              <w:t>, sosyal hareketlil</w:t>
            </w:r>
            <w:r w:rsidRPr="00725212">
              <w:rPr>
                <w:rFonts w:ascii="Times New Roman" w:eastAsia="Times New Roman" w:hAnsi="Times New Roman" w:cs="Times New Roman"/>
                <w:sz w:val="24"/>
                <w:szCs w:val="24"/>
              </w:rPr>
              <w:t>ik, sosyal değişme vd.) ve eğitim; toplumsal kurumlar (aile, din, ekonomi, siyaset) ve eğitim; Türkiye’de sosyolojinin ve eğitim sosyolojisinin gelişimi (Ziya Gökalp, İsmail Hakkı Baltacıoğlu, Nurettin Topçu, Mümtaz Turhan vd.); kültür ve eğitim; sosyal, k</w:t>
            </w:r>
            <w:r w:rsidRPr="00725212">
              <w:rPr>
                <w:rFonts w:ascii="Times New Roman" w:eastAsia="Times New Roman" w:hAnsi="Times New Roman" w:cs="Times New Roman"/>
                <w:sz w:val="24"/>
                <w:szCs w:val="24"/>
              </w:rPr>
              <w:t>ültürel, ahlaki bir sistem ve topluluk olarak okul.</w:t>
            </w:r>
          </w:p>
          <w:p w14:paraId="5FB783F1" w14:textId="77777777" w:rsidR="007E2CB0" w:rsidRPr="00725212" w:rsidRDefault="00041FC3" w:rsidP="00F44605">
            <w:pPr>
              <w:rPr>
                <w:rFonts w:ascii="Times New Roman" w:eastAsia="Times New Roman" w:hAnsi="Times New Roman" w:cs="Times New Roman"/>
                <w:b/>
                <w:color w:val="000000"/>
                <w:sz w:val="24"/>
                <w:szCs w:val="24"/>
              </w:rPr>
            </w:pPr>
            <w:bookmarkStart w:id="16" w:name="_4gf7wq7t6rrt" w:colFirst="0" w:colLast="0"/>
            <w:bookmarkEnd w:id="16"/>
            <w:r w:rsidRPr="00725212">
              <w:rPr>
                <w:rFonts w:ascii="Times New Roman" w:hAnsi="Times New Roman" w:cs="Times New Roman"/>
                <w:b/>
                <w:bCs/>
                <w:sz w:val="24"/>
                <w:szCs w:val="24"/>
              </w:rPr>
              <w:t>GK Atatürk İlkeleri ve İnkılap Tarihi 2</w:t>
            </w:r>
          </w:p>
          <w:p w14:paraId="1E4D9CAB" w14:textId="77777777" w:rsidR="007E2CB0" w:rsidRPr="00725212" w:rsidRDefault="00041FC3">
            <w:pPr>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Siyasi alanda yapılan inkılaplar (Saltanatın kaldırılması, Cumhuriyet’in ilanı, Halifeliğin kaldırılması </w:t>
            </w:r>
            <w:proofErr w:type="spellStart"/>
            <w:r w:rsidRPr="00725212">
              <w:rPr>
                <w:rFonts w:ascii="Times New Roman" w:eastAsia="Times New Roman" w:hAnsi="Times New Roman" w:cs="Times New Roman"/>
                <w:sz w:val="24"/>
                <w:szCs w:val="24"/>
              </w:rPr>
              <w:t>vb</w:t>
            </w:r>
            <w:proofErr w:type="spellEnd"/>
            <w:r w:rsidRPr="00725212">
              <w:rPr>
                <w:rFonts w:ascii="Times New Roman" w:eastAsia="Times New Roman" w:hAnsi="Times New Roman" w:cs="Times New Roman"/>
                <w:sz w:val="24"/>
                <w:szCs w:val="24"/>
              </w:rPr>
              <w:t>); sosyal alanda yapılan inkılaplar (Şapka inkılabı, Tekke ve zaviyelerin kapatılması, Takvim, Saat ve Soyadı Kanunu ); eğitim ve kültür alanında ger</w:t>
            </w:r>
            <w:r w:rsidRPr="00725212">
              <w:rPr>
                <w:rFonts w:ascii="Times New Roman" w:eastAsia="Times New Roman" w:hAnsi="Times New Roman" w:cs="Times New Roman"/>
                <w:sz w:val="24"/>
                <w:szCs w:val="24"/>
              </w:rPr>
              <w:t>çekleştirilen inkılaplar (</w:t>
            </w:r>
            <w:proofErr w:type="spellStart"/>
            <w:r w:rsidRPr="00725212">
              <w:rPr>
                <w:rFonts w:ascii="Times New Roman" w:eastAsia="Times New Roman" w:hAnsi="Times New Roman" w:cs="Times New Roman"/>
                <w:sz w:val="24"/>
                <w:szCs w:val="24"/>
              </w:rPr>
              <w:t>Tevhid</w:t>
            </w:r>
            <w:proofErr w:type="spellEnd"/>
            <w:r w:rsidRPr="00725212">
              <w:rPr>
                <w:rFonts w:ascii="Times New Roman" w:eastAsia="Times New Roman" w:hAnsi="Times New Roman" w:cs="Times New Roman"/>
                <w:sz w:val="24"/>
                <w:szCs w:val="24"/>
              </w:rPr>
              <w:t xml:space="preserve">-i Tedrisat Kanunu, Harf inkılabı, Türk Tarih ve Dil inkılabı); hukuk alanında yapılan inkılaplar; Atatürk dönemi çok partili hayata geçiş denemeleri ve tepkiler (Terakkiperver Cumhuriyet </w:t>
            </w:r>
            <w:proofErr w:type="spellStart"/>
            <w:r w:rsidRPr="00725212">
              <w:rPr>
                <w:rFonts w:ascii="Times New Roman" w:eastAsia="Times New Roman" w:hAnsi="Times New Roman" w:cs="Times New Roman"/>
                <w:sz w:val="24"/>
                <w:szCs w:val="24"/>
              </w:rPr>
              <w:t>Fırka’nın</w:t>
            </w:r>
            <w:proofErr w:type="spellEnd"/>
            <w:r w:rsidRPr="00725212">
              <w:rPr>
                <w:rFonts w:ascii="Times New Roman" w:eastAsia="Times New Roman" w:hAnsi="Times New Roman" w:cs="Times New Roman"/>
                <w:sz w:val="24"/>
                <w:szCs w:val="24"/>
              </w:rPr>
              <w:t xml:space="preserve"> kuruluşu ve kapatılması, Ş</w:t>
            </w:r>
            <w:r w:rsidRPr="00725212">
              <w:rPr>
                <w:rFonts w:ascii="Times New Roman" w:eastAsia="Times New Roman" w:hAnsi="Times New Roman" w:cs="Times New Roman"/>
                <w:sz w:val="24"/>
                <w:szCs w:val="24"/>
              </w:rPr>
              <w:t>eyh Sait isyanı ve Atatürk’e suikast girişimi); Atatürk dönemi çok partili siyasal hayata geçiş denemeleri</w:t>
            </w:r>
          </w:p>
          <w:p w14:paraId="227FFB54" w14:textId="77777777" w:rsidR="007E2CB0" w:rsidRPr="00725212" w:rsidRDefault="00041FC3">
            <w:pPr>
              <w:spacing w:after="200"/>
              <w:ind w:right="2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(Serbest Cumhuriyet </w:t>
            </w:r>
            <w:proofErr w:type="spellStart"/>
            <w:r w:rsidRPr="00725212">
              <w:rPr>
                <w:rFonts w:ascii="Times New Roman" w:eastAsia="Times New Roman" w:hAnsi="Times New Roman" w:cs="Times New Roman"/>
                <w:sz w:val="24"/>
                <w:szCs w:val="24"/>
              </w:rPr>
              <w:t>Fırkası’nın</w:t>
            </w:r>
            <w:proofErr w:type="spellEnd"/>
            <w:r w:rsidRPr="00725212">
              <w:rPr>
                <w:rFonts w:ascii="Times New Roman" w:eastAsia="Times New Roman" w:hAnsi="Times New Roman" w:cs="Times New Roman"/>
                <w:sz w:val="24"/>
                <w:szCs w:val="24"/>
              </w:rPr>
              <w:t xml:space="preserve"> kuruluşu, kapatılması ve Menemen Olayı); Cumhuriyet döneminde Türkiye’nin ekonomik kaynakları ve politikası (İzmir İk</w:t>
            </w:r>
            <w:r w:rsidRPr="00725212">
              <w:rPr>
                <w:rFonts w:ascii="Times New Roman" w:eastAsia="Times New Roman" w:hAnsi="Times New Roman" w:cs="Times New Roman"/>
                <w:sz w:val="24"/>
                <w:szCs w:val="24"/>
              </w:rPr>
              <w:t xml:space="preserve">tisat Kongresi); Atatürk dönemi Türk dış politikası (Nüfus Mübadelesi, Milletler Cemiyeti’ne üyelik, Balkan Antantı ve </w:t>
            </w:r>
            <w:proofErr w:type="spellStart"/>
            <w:r w:rsidRPr="00725212">
              <w:rPr>
                <w:rFonts w:ascii="Times New Roman" w:eastAsia="Times New Roman" w:hAnsi="Times New Roman" w:cs="Times New Roman"/>
                <w:sz w:val="24"/>
                <w:szCs w:val="24"/>
              </w:rPr>
              <w:t>Sadabat</w:t>
            </w:r>
            <w:proofErr w:type="spellEnd"/>
            <w:r w:rsidRPr="00725212">
              <w:rPr>
                <w:rFonts w:ascii="Times New Roman" w:eastAsia="Times New Roman" w:hAnsi="Times New Roman" w:cs="Times New Roman"/>
                <w:sz w:val="24"/>
                <w:szCs w:val="24"/>
              </w:rPr>
              <w:t xml:space="preserve"> Paktı); Atatürk dönemi Türk dış politikası (Montrö Boğazlar Sözleşmesi, Hatay’ın Anavatan’a katılması, Türkiye’nin diğer ülkelerl</w:t>
            </w:r>
            <w:r w:rsidRPr="00725212">
              <w:rPr>
                <w:rFonts w:ascii="Times New Roman" w:eastAsia="Times New Roman" w:hAnsi="Times New Roman" w:cs="Times New Roman"/>
                <w:sz w:val="24"/>
                <w:szCs w:val="24"/>
              </w:rPr>
              <w:t>e olan ikili münasebetleri);Atatürk düşünce sisteminin tanımı, kapsamı ve Atatürk ilkeleri; Atatürk’ten sonra Türkiye, Demokrat Parti’nin iktidar yılları, 1960 ve 1970’li yıllarda Türkiye, 1960 sonrası Türkiye’nin dış politikası.</w:t>
            </w:r>
          </w:p>
          <w:p w14:paraId="22D989A1" w14:textId="77777777" w:rsidR="007E2CB0" w:rsidRPr="00725212" w:rsidRDefault="00041FC3" w:rsidP="00F44605">
            <w:pPr>
              <w:rPr>
                <w:rFonts w:ascii="Times New Roman" w:hAnsi="Times New Roman" w:cs="Times New Roman"/>
                <w:b/>
                <w:bCs/>
                <w:sz w:val="24"/>
                <w:szCs w:val="24"/>
              </w:rPr>
            </w:pPr>
            <w:bookmarkStart w:id="17" w:name="_dh6boj6k9ytd" w:colFirst="0" w:colLast="0"/>
            <w:bookmarkEnd w:id="17"/>
            <w:r w:rsidRPr="00725212">
              <w:rPr>
                <w:rFonts w:ascii="Times New Roman" w:hAnsi="Times New Roman" w:cs="Times New Roman"/>
                <w:b/>
                <w:bCs/>
                <w:sz w:val="24"/>
                <w:szCs w:val="24"/>
              </w:rPr>
              <w:t>GK Yabancı Dil 2</w:t>
            </w:r>
          </w:p>
          <w:p w14:paraId="0E819D3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Geçmiş za</w:t>
            </w:r>
            <w:r w:rsidRPr="00725212">
              <w:rPr>
                <w:rFonts w:ascii="Times New Roman" w:eastAsia="Times New Roman" w:hAnsi="Times New Roman" w:cs="Times New Roman"/>
                <w:sz w:val="24"/>
                <w:szCs w:val="24"/>
              </w:rPr>
              <w:t xml:space="preserve">man; gelecek </w:t>
            </w:r>
            <w:proofErr w:type="gramStart"/>
            <w:r w:rsidRPr="00725212">
              <w:rPr>
                <w:rFonts w:ascii="Times New Roman" w:eastAsia="Times New Roman" w:hAnsi="Times New Roman" w:cs="Times New Roman"/>
                <w:sz w:val="24"/>
                <w:szCs w:val="24"/>
              </w:rPr>
              <w:t>zaman;</w:t>
            </w:r>
            <w:proofErr w:type="gramEnd"/>
            <w:r w:rsidRPr="00725212">
              <w:rPr>
                <w:rFonts w:ascii="Times New Roman" w:eastAsia="Times New Roman" w:hAnsi="Times New Roman" w:cs="Times New Roman"/>
                <w:sz w:val="24"/>
                <w:szCs w:val="24"/>
              </w:rPr>
              <w:t xml:space="preserve"> kipler (can, </w:t>
            </w:r>
            <w:proofErr w:type="spellStart"/>
            <w:r w:rsidRPr="00725212">
              <w:rPr>
                <w:rFonts w:ascii="Times New Roman" w:eastAsia="Times New Roman" w:hAnsi="Times New Roman" w:cs="Times New Roman"/>
                <w:sz w:val="24"/>
                <w:szCs w:val="24"/>
              </w:rPr>
              <w:t>could</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may</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must</w:t>
            </w:r>
            <w:proofErr w:type="spellEnd"/>
            <w:r w:rsidRPr="00725212">
              <w:rPr>
                <w:rFonts w:ascii="Times New Roman" w:eastAsia="Times New Roman" w:hAnsi="Times New Roman" w:cs="Times New Roman"/>
                <w:sz w:val="24"/>
                <w:szCs w:val="24"/>
              </w:rPr>
              <w:t xml:space="preserve"> vb.); bu zamanlarda ve kiplerde konuşma, okuma, yazma ve dinleme becerileri; sözel beceriler (lokanta ve restoranlarda soru sorma, yemek siparişi verme vb.); okuma becerileri (internet hava durumu raporları</w:t>
            </w:r>
            <w:r w:rsidRPr="00725212">
              <w:rPr>
                <w:rFonts w:ascii="Times New Roman" w:eastAsia="Times New Roman" w:hAnsi="Times New Roman" w:cs="Times New Roman"/>
                <w:sz w:val="24"/>
                <w:szCs w:val="24"/>
              </w:rPr>
              <w:t xml:space="preserve">, yemek tarifi, afiş/poster metinleri vb.); yazma becerileri (kısa mesaj </w:t>
            </w:r>
            <w:r w:rsidRPr="00725212">
              <w:rPr>
                <w:rFonts w:ascii="Times New Roman" w:eastAsia="Times New Roman" w:hAnsi="Times New Roman" w:cs="Times New Roman"/>
                <w:sz w:val="24"/>
                <w:szCs w:val="24"/>
              </w:rPr>
              <w:lastRenderedPageBreak/>
              <w:t>yazma, yazılı yol tarifi verebilme, e-posta/davetiye yazma vb.); dinleme becerileri (hava durumu raporu, yemek tarifi vb.).</w:t>
            </w:r>
          </w:p>
          <w:p w14:paraId="1D79E608" w14:textId="77777777" w:rsidR="007E2CB0" w:rsidRPr="00725212" w:rsidRDefault="00041FC3" w:rsidP="00F44605">
            <w:pPr>
              <w:rPr>
                <w:rFonts w:ascii="Times New Roman" w:hAnsi="Times New Roman" w:cs="Times New Roman"/>
                <w:b/>
                <w:bCs/>
                <w:sz w:val="24"/>
                <w:szCs w:val="24"/>
              </w:rPr>
            </w:pPr>
            <w:bookmarkStart w:id="18" w:name="_ewrir4smg1aj" w:colFirst="0" w:colLast="0"/>
            <w:bookmarkEnd w:id="18"/>
            <w:r w:rsidRPr="00725212">
              <w:rPr>
                <w:rFonts w:ascii="Times New Roman" w:hAnsi="Times New Roman" w:cs="Times New Roman"/>
                <w:b/>
                <w:bCs/>
                <w:sz w:val="24"/>
                <w:szCs w:val="24"/>
              </w:rPr>
              <w:t>GK Türk Dili 2</w:t>
            </w:r>
          </w:p>
          <w:p w14:paraId="687A959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Akademik dil ve yazının özellikleri; akademi</w:t>
            </w:r>
            <w:r w:rsidRPr="00725212">
              <w:rPr>
                <w:rFonts w:ascii="Times New Roman" w:eastAsia="Times New Roman" w:hAnsi="Times New Roman" w:cs="Times New Roman"/>
                <w:sz w:val="24"/>
                <w:szCs w:val="24"/>
              </w:rPr>
              <w:t>k yazılarda tanım, kavram ve terimlerden yararlanma; nesnel ve öznel anlatım; akademik metinlerin yapısı ve türleri (makale, rapor ve bilimsel özet vb.); iddia, önerme yazma (bir düşünceyi doğrulama, savunma ya da karşı çıkma); bilimsel raporların ve makal</w:t>
            </w:r>
            <w:r w:rsidRPr="00725212">
              <w:rPr>
                <w:rFonts w:ascii="Times New Roman" w:eastAsia="Times New Roman" w:hAnsi="Times New Roman" w:cs="Times New Roman"/>
                <w:sz w:val="24"/>
                <w:szCs w:val="24"/>
              </w:rPr>
              <w:t xml:space="preserve">elerin biçimsel özellikleri; rapor yazmanın basamakları; açıklama, tartışma, metinler arası ilişki kurma, kaynak gösterme (atıf yapma ve dipnot gösterme, kaynakça oluşturma); başlık yazma, özetleme, anahtar kelime yazma; bilimsel yazılarda dikkat edilecek </w:t>
            </w:r>
            <w:r w:rsidRPr="00725212">
              <w:rPr>
                <w:rFonts w:ascii="Times New Roman" w:eastAsia="Times New Roman" w:hAnsi="Times New Roman" w:cs="Times New Roman"/>
                <w:sz w:val="24"/>
                <w:szCs w:val="24"/>
              </w:rPr>
              <w:t>etik ilkeler; akademik metin yazma uygulamaları.</w:t>
            </w:r>
          </w:p>
          <w:p w14:paraId="41C90BFB" w14:textId="77777777" w:rsidR="007E2CB0" w:rsidRPr="00725212" w:rsidRDefault="00041FC3" w:rsidP="00F44605">
            <w:pPr>
              <w:rPr>
                <w:rFonts w:ascii="Times New Roman" w:eastAsia="Times New Roman" w:hAnsi="Times New Roman" w:cs="Times New Roman"/>
                <w:b/>
                <w:color w:val="000000"/>
                <w:sz w:val="24"/>
                <w:szCs w:val="24"/>
              </w:rPr>
            </w:pPr>
            <w:bookmarkStart w:id="19" w:name="_n20zfftjexa" w:colFirst="0" w:colLast="0"/>
            <w:bookmarkEnd w:id="19"/>
            <w:r w:rsidRPr="00725212">
              <w:rPr>
                <w:rFonts w:ascii="Times New Roman" w:hAnsi="Times New Roman" w:cs="Times New Roman"/>
                <w:b/>
                <w:bCs/>
                <w:sz w:val="24"/>
                <w:szCs w:val="24"/>
              </w:rPr>
              <w:t>AE Algoritma Tasarımı ve Geliştirme</w:t>
            </w:r>
          </w:p>
          <w:p w14:paraId="58DD856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Algoritmanın problem çözme ve programlamadaki önemi; algoritma tasarlama teknikleri; akış diyagramları ve çalışma yöntemleri; algoritma ve akış şemalarının görselleştirilm</w:t>
            </w:r>
            <w:r w:rsidRPr="00725212">
              <w:rPr>
                <w:rFonts w:ascii="Times New Roman" w:eastAsia="Times New Roman" w:hAnsi="Times New Roman" w:cs="Times New Roman"/>
                <w:sz w:val="24"/>
                <w:szCs w:val="24"/>
              </w:rPr>
              <w:t>esi; giriş/çıkış kavramları; temel veri tipleri; sabit ve değişkenler; operatörler ve işlem öncelikleri; karar yapıları; döngüler; fonksiyon kullanımı; problem çözümünde farklı algoritmaların uygulanabilirliği; arama ve sıralama algoritmaları; problem çözm</w:t>
            </w:r>
            <w:r w:rsidRPr="00725212">
              <w:rPr>
                <w:rFonts w:ascii="Times New Roman" w:eastAsia="Times New Roman" w:hAnsi="Times New Roman" w:cs="Times New Roman"/>
                <w:sz w:val="24"/>
                <w:szCs w:val="24"/>
              </w:rPr>
              <w:t>e ve algoritma tasarlamaya yönelik örnek uygulamalar; blok ve metin tabanlı programlama ortamları.</w:t>
            </w:r>
          </w:p>
          <w:p w14:paraId="4552DB57" w14:textId="77777777" w:rsidR="007E2CB0" w:rsidRPr="00725212" w:rsidRDefault="00041FC3" w:rsidP="00F44605">
            <w:pPr>
              <w:rPr>
                <w:rFonts w:ascii="Times New Roman" w:eastAsia="Times New Roman" w:hAnsi="Times New Roman" w:cs="Times New Roman"/>
                <w:b/>
                <w:color w:val="000000"/>
                <w:sz w:val="24"/>
                <w:szCs w:val="24"/>
              </w:rPr>
            </w:pPr>
            <w:bookmarkStart w:id="20" w:name="_tsi8oqhnbq5r" w:colFirst="0" w:colLast="0"/>
            <w:bookmarkEnd w:id="20"/>
            <w:r w:rsidRPr="00725212">
              <w:rPr>
                <w:rFonts w:ascii="Times New Roman" w:hAnsi="Times New Roman" w:cs="Times New Roman"/>
                <w:b/>
                <w:bCs/>
                <w:sz w:val="24"/>
                <w:szCs w:val="24"/>
              </w:rPr>
              <w:t>AE Elektronik Devre Elemanları</w:t>
            </w:r>
          </w:p>
          <w:p w14:paraId="16B5712C"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Dirençler, kondansatörler; bobinler, temel yarı iletken elemanlar; diyot, </w:t>
            </w:r>
            <w:proofErr w:type="spellStart"/>
            <w:r w:rsidRPr="00725212">
              <w:rPr>
                <w:rFonts w:ascii="Times New Roman" w:eastAsia="Times New Roman" w:hAnsi="Times New Roman" w:cs="Times New Roman"/>
                <w:sz w:val="24"/>
                <w:szCs w:val="24"/>
              </w:rPr>
              <w:t>transistör</w:t>
            </w:r>
            <w:proofErr w:type="spellEnd"/>
            <w:r w:rsidRPr="00725212">
              <w:rPr>
                <w:rFonts w:ascii="Times New Roman" w:eastAsia="Times New Roman" w:hAnsi="Times New Roman" w:cs="Times New Roman"/>
                <w:sz w:val="24"/>
                <w:szCs w:val="24"/>
              </w:rPr>
              <w:t xml:space="preserve"> ve diğer devre elemanlarının çeşitleri; t</w:t>
            </w:r>
            <w:r w:rsidRPr="00725212">
              <w:rPr>
                <w:rFonts w:ascii="Times New Roman" w:eastAsia="Times New Roman" w:hAnsi="Times New Roman" w:cs="Times New Roman"/>
                <w:sz w:val="24"/>
                <w:szCs w:val="24"/>
              </w:rPr>
              <w:t xml:space="preserve">emel ölçme ve ölçüm aletlerinin (voltmetre, ampermetre, </w:t>
            </w:r>
            <w:proofErr w:type="spellStart"/>
            <w:r w:rsidRPr="00725212">
              <w:rPr>
                <w:rFonts w:ascii="Times New Roman" w:eastAsia="Times New Roman" w:hAnsi="Times New Roman" w:cs="Times New Roman"/>
                <w:sz w:val="24"/>
                <w:szCs w:val="24"/>
              </w:rPr>
              <w:t>ohmmetre</w:t>
            </w:r>
            <w:proofErr w:type="spellEnd"/>
            <w:r w:rsidRPr="00725212">
              <w:rPr>
                <w:rFonts w:ascii="Times New Roman" w:eastAsia="Times New Roman" w:hAnsi="Times New Roman" w:cs="Times New Roman"/>
                <w:sz w:val="24"/>
                <w:szCs w:val="24"/>
              </w:rPr>
              <w:t xml:space="preserve"> vb.) kullanımı; iletken, yalıtkan, yarı iletken; doğru akım, alternatif akım, seri, paralel, karışık devreler ve ilgili kanunlar (akım, direnç, </w:t>
            </w:r>
            <w:proofErr w:type="spellStart"/>
            <w:r w:rsidRPr="00725212">
              <w:rPr>
                <w:rFonts w:ascii="Times New Roman" w:eastAsia="Times New Roman" w:hAnsi="Times New Roman" w:cs="Times New Roman"/>
                <w:sz w:val="24"/>
                <w:szCs w:val="24"/>
              </w:rPr>
              <w:t>Ohm</w:t>
            </w:r>
            <w:proofErr w:type="spellEnd"/>
            <w:r w:rsidRPr="00725212">
              <w:rPr>
                <w:rFonts w:ascii="Times New Roman" w:eastAsia="Times New Roman" w:hAnsi="Times New Roman" w:cs="Times New Roman"/>
                <w:sz w:val="24"/>
                <w:szCs w:val="24"/>
              </w:rPr>
              <w:t xml:space="preserve"> Kanunu, </w:t>
            </w:r>
            <w:proofErr w:type="spellStart"/>
            <w:r w:rsidRPr="00725212">
              <w:rPr>
                <w:rFonts w:ascii="Times New Roman" w:eastAsia="Times New Roman" w:hAnsi="Times New Roman" w:cs="Times New Roman"/>
                <w:sz w:val="24"/>
                <w:szCs w:val="24"/>
              </w:rPr>
              <w:t>Kirchhoff</w:t>
            </w:r>
            <w:proofErr w:type="spellEnd"/>
            <w:r w:rsidRPr="00725212">
              <w:rPr>
                <w:rFonts w:ascii="Times New Roman" w:eastAsia="Times New Roman" w:hAnsi="Times New Roman" w:cs="Times New Roman"/>
                <w:sz w:val="24"/>
                <w:szCs w:val="24"/>
              </w:rPr>
              <w:t xml:space="preserve"> Gerilim Kanunu, güç); say</w:t>
            </w:r>
            <w:r w:rsidRPr="00725212">
              <w:rPr>
                <w:rFonts w:ascii="Times New Roman" w:eastAsia="Times New Roman" w:hAnsi="Times New Roman" w:cs="Times New Roman"/>
                <w:sz w:val="24"/>
                <w:szCs w:val="24"/>
              </w:rPr>
              <w:t xml:space="preserve">ı sistemleri, mantıksal kapı devreleri; </w:t>
            </w:r>
            <w:proofErr w:type="spellStart"/>
            <w:r w:rsidRPr="00725212">
              <w:rPr>
                <w:rFonts w:ascii="Times New Roman" w:eastAsia="Times New Roman" w:hAnsi="Times New Roman" w:cs="Times New Roman"/>
                <w:sz w:val="24"/>
                <w:szCs w:val="24"/>
              </w:rPr>
              <w:t>Boolean</w:t>
            </w:r>
            <w:proofErr w:type="spellEnd"/>
            <w:r w:rsidRPr="00725212">
              <w:rPr>
                <w:rFonts w:ascii="Times New Roman" w:eastAsia="Times New Roman" w:hAnsi="Times New Roman" w:cs="Times New Roman"/>
                <w:sz w:val="24"/>
                <w:szCs w:val="24"/>
              </w:rPr>
              <w:t xml:space="preserve"> matematiği (</w:t>
            </w:r>
            <w:proofErr w:type="spellStart"/>
            <w:r w:rsidRPr="00725212">
              <w:rPr>
                <w:rFonts w:ascii="Times New Roman" w:eastAsia="Times New Roman" w:hAnsi="Times New Roman" w:cs="Times New Roman"/>
                <w:sz w:val="24"/>
                <w:szCs w:val="24"/>
              </w:rPr>
              <w:t>Boolean</w:t>
            </w:r>
            <w:proofErr w:type="spellEnd"/>
            <w:r w:rsidRPr="00725212">
              <w:rPr>
                <w:rFonts w:ascii="Times New Roman" w:eastAsia="Times New Roman" w:hAnsi="Times New Roman" w:cs="Times New Roman"/>
                <w:sz w:val="24"/>
                <w:szCs w:val="24"/>
              </w:rPr>
              <w:t xml:space="preserve"> Kanunu, De Morgan Teoremi, </w:t>
            </w:r>
            <w:proofErr w:type="spellStart"/>
            <w:r w:rsidRPr="00725212">
              <w:rPr>
                <w:rFonts w:ascii="Times New Roman" w:eastAsia="Times New Roman" w:hAnsi="Times New Roman" w:cs="Times New Roman"/>
                <w:sz w:val="24"/>
                <w:szCs w:val="24"/>
              </w:rPr>
              <w:t>Karnough</w:t>
            </w:r>
            <w:proofErr w:type="spellEnd"/>
            <w:r w:rsidRPr="00725212">
              <w:rPr>
                <w:rFonts w:ascii="Times New Roman" w:eastAsia="Times New Roman" w:hAnsi="Times New Roman" w:cs="Times New Roman"/>
                <w:sz w:val="24"/>
                <w:szCs w:val="24"/>
              </w:rPr>
              <w:t xml:space="preserve"> Haritası); sayısal devre tasarımı; </w:t>
            </w:r>
            <w:proofErr w:type="spellStart"/>
            <w:r w:rsidRPr="00725212">
              <w:rPr>
                <w:rFonts w:ascii="Times New Roman" w:eastAsia="Times New Roman" w:hAnsi="Times New Roman" w:cs="Times New Roman"/>
                <w:sz w:val="24"/>
                <w:szCs w:val="24"/>
              </w:rPr>
              <w:t>sayıcılar;elektrik</w:t>
            </w:r>
            <w:proofErr w:type="spellEnd"/>
            <w:r w:rsidRPr="00725212">
              <w:rPr>
                <w:rFonts w:ascii="Times New Roman" w:eastAsia="Times New Roman" w:hAnsi="Times New Roman" w:cs="Times New Roman"/>
                <w:sz w:val="24"/>
                <w:szCs w:val="24"/>
              </w:rPr>
              <w:t xml:space="preserve"> kazalarına karşı korunma ve ilk yardım.</w:t>
            </w:r>
          </w:p>
          <w:p w14:paraId="49C37349" w14:textId="77777777" w:rsidR="007E2CB0" w:rsidRPr="00725212" w:rsidRDefault="00041FC3" w:rsidP="00F44605">
            <w:pPr>
              <w:rPr>
                <w:rFonts w:ascii="Times New Roman" w:hAnsi="Times New Roman" w:cs="Times New Roman"/>
                <w:b/>
                <w:bCs/>
                <w:sz w:val="24"/>
                <w:szCs w:val="24"/>
              </w:rPr>
            </w:pPr>
            <w:bookmarkStart w:id="21" w:name="_ph6daczce75v" w:colFirst="0" w:colLast="0"/>
            <w:bookmarkEnd w:id="21"/>
            <w:r w:rsidRPr="00725212">
              <w:rPr>
                <w:rFonts w:ascii="Times New Roman" w:hAnsi="Times New Roman" w:cs="Times New Roman"/>
                <w:b/>
                <w:bCs/>
                <w:sz w:val="24"/>
                <w:szCs w:val="24"/>
              </w:rPr>
              <w:t>AE Programlama Öğretimi Yaklaşımları</w:t>
            </w:r>
          </w:p>
          <w:p w14:paraId="6A2A8A3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Oyun ve drama yöntemi</w:t>
            </w:r>
            <w:r w:rsidRPr="00725212">
              <w:rPr>
                <w:rFonts w:ascii="Times New Roman" w:eastAsia="Times New Roman" w:hAnsi="Times New Roman" w:cs="Times New Roman"/>
                <w:sz w:val="24"/>
                <w:szCs w:val="24"/>
              </w:rPr>
              <w:t xml:space="preserve"> ile programlama öğretimi; programlama öğretimi için örnek bir oyun geliştirme; programlama öğretimi için örnek bir drama uygulaması geliştirme; blok tabanlı araçlar ile programlama </w:t>
            </w:r>
            <w:proofErr w:type="gramStart"/>
            <w:r w:rsidRPr="00725212">
              <w:rPr>
                <w:rFonts w:ascii="Times New Roman" w:eastAsia="Times New Roman" w:hAnsi="Times New Roman" w:cs="Times New Roman"/>
                <w:sz w:val="24"/>
                <w:szCs w:val="24"/>
              </w:rPr>
              <w:t>öğretimi;</w:t>
            </w:r>
            <w:proofErr w:type="gramEnd"/>
            <w:r w:rsidRPr="00725212">
              <w:rPr>
                <w:rFonts w:ascii="Times New Roman" w:eastAsia="Times New Roman" w:hAnsi="Times New Roman" w:cs="Times New Roman"/>
                <w:sz w:val="24"/>
                <w:szCs w:val="24"/>
              </w:rPr>
              <w:t xml:space="preserve"> programlama öğretimi için blok tabanlı örnek bir uygulama gelişt</w:t>
            </w:r>
            <w:r w:rsidRPr="00725212">
              <w:rPr>
                <w:rFonts w:ascii="Times New Roman" w:eastAsia="Times New Roman" w:hAnsi="Times New Roman" w:cs="Times New Roman"/>
                <w:sz w:val="24"/>
                <w:szCs w:val="24"/>
              </w:rPr>
              <w:t xml:space="preserve">irme; mobil uygulama çalışma ve tasarım ilkeleri; oyun uygulamalarına giriş; mobil uygulamalarda temel veri tabanı işlemleri; programlama becerilerinin değerlendirilmesi amacıyla kullanılabilecek yöntem ve yaklaşımlar. </w:t>
            </w:r>
          </w:p>
          <w:p w14:paraId="7D063460"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III. Yarıyıl</w:t>
            </w:r>
          </w:p>
          <w:p w14:paraId="72144E7E" w14:textId="77777777" w:rsidR="007E2CB0" w:rsidRPr="00725212" w:rsidRDefault="00041FC3" w:rsidP="00F44605">
            <w:pPr>
              <w:rPr>
                <w:rFonts w:ascii="Times New Roman" w:hAnsi="Times New Roman" w:cs="Times New Roman"/>
                <w:b/>
                <w:bCs/>
                <w:sz w:val="24"/>
                <w:szCs w:val="24"/>
              </w:rPr>
            </w:pPr>
            <w:bookmarkStart w:id="22" w:name="_pbryg5791vo0" w:colFirst="0" w:colLast="0"/>
            <w:bookmarkEnd w:id="22"/>
            <w:r w:rsidRPr="00725212">
              <w:rPr>
                <w:rFonts w:ascii="Times New Roman" w:hAnsi="Times New Roman" w:cs="Times New Roman"/>
                <w:b/>
                <w:bCs/>
                <w:sz w:val="24"/>
                <w:szCs w:val="24"/>
              </w:rPr>
              <w:t>MB Öğretim İlke ve Yöntemleri</w:t>
            </w:r>
          </w:p>
          <w:p w14:paraId="10142F4A"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Öğretim ilke ve yöntemleriyle ilgili temel kavramlar; öğretim-öğrenme ilkeleri, modelleri, stratejileri, yöntemleri ve teknikleri; öğretimde hedef ve amaç </w:t>
            </w:r>
            <w:proofErr w:type="gramStart"/>
            <w:r w:rsidRPr="00725212">
              <w:rPr>
                <w:rFonts w:ascii="Times New Roman" w:eastAsia="Times New Roman" w:hAnsi="Times New Roman" w:cs="Times New Roman"/>
                <w:sz w:val="24"/>
                <w:szCs w:val="24"/>
              </w:rPr>
              <w:t>belirleme;</w:t>
            </w:r>
            <w:proofErr w:type="gramEnd"/>
            <w:r w:rsidRPr="00725212">
              <w:rPr>
                <w:rFonts w:ascii="Times New Roman" w:eastAsia="Times New Roman" w:hAnsi="Times New Roman" w:cs="Times New Roman"/>
                <w:sz w:val="24"/>
                <w:szCs w:val="24"/>
              </w:rPr>
              <w:t xml:space="preserve"> öğretim ve öğrenmede içerik seçimi ve düzenlemesi; öğretim m</w:t>
            </w:r>
            <w:r w:rsidRPr="00725212">
              <w:rPr>
                <w:rFonts w:ascii="Times New Roman" w:eastAsia="Times New Roman" w:hAnsi="Times New Roman" w:cs="Times New Roman"/>
                <w:sz w:val="24"/>
                <w:szCs w:val="24"/>
              </w:rPr>
              <w:t>ateryalleri; öğretimin planlanması ve öğretim planları; öğretimle ilgili kuram ve yaklaşımlar; etkili okulda öğretim, öğrenme ve öğrenmede başarı; sınıf içi öğrenmelerin değerlendirilmesi.</w:t>
            </w:r>
          </w:p>
          <w:p w14:paraId="7166D291" w14:textId="77777777" w:rsidR="007E2CB0" w:rsidRPr="00725212" w:rsidRDefault="00041FC3" w:rsidP="00F44605">
            <w:pPr>
              <w:rPr>
                <w:rFonts w:ascii="Times New Roman" w:hAnsi="Times New Roman" w:cs="Times New Roman"/>
                <w:b/>
                <w:bCs/>
                <w:sz w:val="24"/>
                <w:szCs w:val="24"/>
              </w:rPr>
            </w:pPr>
            <w:bookmarkStart w:id="23" w:name="_qr2s2gcswvh8" w:colFirst="0" w:colLast="0"/>
            <w:bookmarkEnd w:id="23"/>
            <w:r w:rsidRPr="00725212">
              <w:rPr>
                <w:rFonts w:ascii="Times New Roman" w:hAnsi="Times New Roman" w:cs="Times New Roman"/>
                <w:b/>
                <w:bCs/>
                <w:sz w:val="24"/>
                <w:szCs w:val="24"/>
              </w:rPr>
              <w:t>AE Bilişim Sistemleri Donanımı</w:t>
            </w:r>
          </w:p>
          <w:p w14:paraId="10A8F6B8" w14:textId="77777777" w:rsidR="007E2CB0" w:rsidRPr="00725212" w:rsidRDefault="00041FC3">
            <w:pPr>
              <w:spacing w:after="4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Bilişim sektöründe kullanılan donanı</w:t>
            </w:r>
            <w:r w:rsidRPr="00725212">
              <w:rPr>
                <w:rFonts w:ascii="Times New Roman" w:eastAsia="Times New Roman" w:hAnsi="Times New Roman" w:cs="Times New Roman"/>
                <w:sz w:val="24"/>
                <w:szCs w:val="24"/>
              </w:rPr>
              <w:t xml:space="preserve">mlar; bilgisayar mantık ve </w:t>
            </w:r>
            <w:proofErr w:type="gramStart"/>
            <w:r w:rsidRPr="00725212">
              <w:rPr>
                <w:rFonts w:ascii="Times New Roman" w:eastAsia="Times New Roman" w:hAnsi="Times New Roman" w:cs="Times New Roman"/>
                <w:sz w:val="24"/>
                <w:szCs w:val="24"/>
              </w:rPr>
              <w:t>mimarisi;</w:t>
            </w:r>
            <w:proofErr w:type="gramEnd"/>
            <w:r w:rsidRPr="00725212">
              <w:rPr>
                <w:rFonts w:ascii="Times New Roman" w:eastAsia="Times New Roman" w:hAnsi="Times New Roman" w:cs="Times New Roman"/>
                <w:sz w:val="24"/>
                <w:szCs w:val="24"/>
              </w:rPr>
              <w:t xml:space="preserve"> kişisel bilgisayar bileşenleri</w:t>
            </w:r>
          </w:p>
          <w:p w14:paraId="3D0DB60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(ana kart, </w:t>
            </w:r>
            <w:proofErr w:type="spellStart"/>
            <w:r w:rsidRPr="00725212">
              <w:rPr>
                <w:rFonts w:ascii="Times New Roman" w:eastAsia="Times New Roman" w:hAnsi="Times New Roman" w:cs="Times New Roman"/>
                <w:sz w:val="24"/>
                <w:szCs w:val="24"/>
              </w:rPr>
              <w:t>cpu</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chipsetler</w:t>
            </w:r>
            <w:proofErr w:type="spellEnd"/>
            <w:r w:rsidRPr="00725212">
              <w:rPr>
                <w:rFonts w:ascii="Times New Roman" w:eastAsia="Times New Roman" w:hAnsi="Times New Roman" w:cs="Times New Roman"/>
                <w:sz w:val="24"/>
                <w:szCs w:val="24"/>
              </w:rPr>
              <w:t xml:space="preserve">, bellek ve bellek türleri (rom, ram teknolojileri ve </w:t>
            </w:r>
            <w:proofErr w:type="spellStart"/>
            <w:r w:rsidRPr="00725212">
              <w:rPr>
                <w:rFonts w:ascii="Times New Roman" w:eastAsia="Times New Roman" w:hAnsi="Times New Roman" w:cs="Times New Roman"/>
                <w:sz w:val="24"/>
                <w:szCs w:val="24"/>
              </w:rPr>
              <w:t>cache</w:t>
            </w:r>
            <w:proofErr w:type="spellEnd"/>
            <w:r w:rsidRPr="00725212">
              <w:rPr>
                <w:rFonts w:ascii="Times New Roman" w:eastAsia="Times New Roman" w:hAnsi="Times New Roman" w:cs="Times New Roman"/>
                <w:sz w:val="24"/>
                <w:szCs w:val="24"/>
              </w:rPr>
              <w:t xml:space="preserve"> bellek); giriş/çıkış (g/ç) üniteleri; </w:t>
            </w:r>
            <w:proofErr w:type="spellStart"/>
            <w:r w:rsidRPr="00725212">
              <w:rPr>
                <w:rFonts w:ascii="Times New Roman" w:eastAsia="Times New Roman" w:hAnsi="Times New Roman" w:cs="Times New Roman"/>
                <w:sz w:val="24"/>
                <w:szCs w:val="24"/>
              </w:rPr>
              <w:t>slotlar</w:t>
            </w:r>
            <w:proofErr w:type="spellEnd"/>
            <w:r w:rsidRPr="00725212">
              <w:rPr>
                <w:rFonts w:ascii="Times New Roman" w:eastAsia="Times New Roman" w:hAnsi="Times New Roman" w:cs="Times New Roman"/>
                <w:sz w:val="24"/>
                <w:szCs w:val="24"/>
              </w:rPr>
              <w:t xml:space="preserve"> (ısa, </w:t>
            </w:r>
            <w:proofErr w:type="spellStart"/>
            <w:r w:rsidRPr="00725212">
              <w:rPr>
                <w:rFonts w:ascii="Times New Roman" w:eastAsia="Times New Roman" w:hAnsi="Times New Roman" w:cs="Times New Roman"/>
                <w:sz w:val="24"/>
                <w:szCs w:val="24"/>
              </w:rPr>
              <w:t>agp</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pcı</w:t>
            </w:r>
            <w:proofErr w:type="spellEnd"/>
            <w:r w:rsidRPr="00725212">
              <w:rPr>
                <w:rFonts w:ascii="Times New Roman" w:eastAsia="Times New Roman" w:hAnsi="Times New Roman" w:cs="Times New Roman"/>
                <w:sz w:val="24"/>
                <w:szCs w:val="24"/>
              </w:rPr>
              <w:t xml:space="preserve"> ve türleri); adaptörler; depolama birimleri; veri taşıma teknolojileri; bulut bilişim; bilgisayar kasası topl</w:t>
            </w:r>
            <w:r w:rsidRPr="00725212">
              <w:rPr>
                <w:rFonts w:ascii="Times New Roman" w:eastAsia="Times New Roman" w:hAnsi="Times New Roman" w:cs="Times New Roman"/>
                <w:sz w:val="24"/>
                <w:szCs w:val="24"/>
              </w:rPr>
              <w:t>ama stratejileri; akıllı tahtalar; projeksiyon cihazları; akıllı cihazlar (</w:t>
            </w:r>
            <w:proofErr w:type="spellStart"/>
            <w:r w:rsidRPr="00725212">
              <w:rPr>
                <w:rFonts w:ascii="Times New Roman" w:eastAsia="Times New Roman" w:hAnsi="Times New Roman" w:cs="Times New Roman"/>
                <w:sz w:val="24"/>
                <w:szCs w:val="24"/>
              </w:rPr>
              <w:t>tv</w:t>
            </w:r>
            <w:proofErr w:type="spellEnd"/>
            <w:r w:rsidRPr="00725212">
              <w:rPr>
                <w:rFonts w:ascii="Times New Roman" w:eastAsia="Times New Roman" w:hAnsi="Times New Roman" w:cs="Times New Roman"/>
                <w:sz w:val="24"/>
                <w:szCs w:val="24"/>
              </w:rPr>
              <w:t xml:space="preserve">, telefon, vb.); kablosuz ağ donanımları; bilişim </w:t>
            </w:r>
            <w:r w:rsidRPr="00725212">
              <w:rPr>
                <w:rFonts w:ascii="Times New Roman" w:eastAsia="Times New Roman" w:hAnsi="Times New Roman" w:cs="Times New Roman"/>
                <w:sz w:val="24"/>
                <w:szCs w:val="24"/>
              </w:rPr>
              <w:lastRenderedPageBreak/>
              <w:t>donanımlarının kullanımı ve bakımı; farklı bilişim teknolojilerinin bir arada kullanılması; yazıcılar ve tarayıcılar; giyilebilir</w:t>
            </w:r>
            <w:r w:rsidRPr="00725212">
              <w:rPr>
                <w:rFonts w:ascii="Times New Roman" w:eastAsia="Times New Roman" w:hAnsi="Times New Roman" w:cs="Times New Roman"/>
                <w:sz w:val="24"/>
                <w:szCs w:val="24"/>
              </w:rPr>
              <w:t xml:space="preserve"> teknolojiler; insan bilgisayar etkileşimi cihazları; donanım güvenliği; donanım sorunlarının çözüm yolları; donanım analizi.</w:t>
            </w:r>
          </w:p>
          <w:p w14:paraId="520C10F0" w14:textId="77777777" w:rsidR="007E2CB0" w:rsidRPr="00725212" w:rsidRDefault="00041FC3" w:rsidP="00F44605">
            <w:pPr>
              <w:rPr>
                <w:rFonts w:ascii="Times New Roman" w:hAnsi="Times New Roman" w:cs="Times New Roman"/>
                <w:b/>
                <w:bCs/>
                <w:sz w:val="24"/>
                <w:szCs w:val="24"/>
              </w:rPr>
            </w:pPr>
            <w:bookmarkStart w:id="24" w:name="_oqaepgdtogv" w:colFirst="0" w:colLast="0"/>
            <w:bookmarkEnd w:id="24"/>
            <w:r w:rsidRPr="00725212">
              <w:rPr>
                <w:rFonts w:ascii="Times New Roman" w:hAnsi="Times New Roman" w:cs="Times New Roman"/>
                <w:b/>
                <w:bCs/>
                <w:sz w:val="24"/>
                <w:szCs w:val="24"/>
              </w:rPr>
              <w:t>AE Temel Programlama</w:t>
            </w:r>
          </w:p>
          <w:p w14:paraId="33F2B97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Programlama dillerindeki temel kavramlar; kaynak dosya ve kütüphane </w:t>
            </w:r>
            <w:proofErr w:type="gramStart"/>
            <w:r w:rsidRPr="00725212">
              <w:rPr>
                <w:rFonts w:ascii="Times New Roman" w:eastAsia="Times New Roman" w:hAnsi="Times New Roman" w:cs="Times New Roman"/>
                <w:sz w:val="24"/>
                <w:szCs w:val="24"/>
              </w:rPr>
              <w:t>kavramları;</w:t>
            </w:r>
            <w:proofErr w:type="gramEnd"/>
            <w:r w:rsidRPr="00725212">
              <w:rPr>
                <w:rFonts w:ascii="Times New Roman" w:eastAsia="Times New Roman" w:hAnsi="Times New Roman" w:cs="Times New Roman"/>
                <w:sz w:val="24"/>
                <w:szCs w:val="24"/>
              </w:rPr>
              <w:t xml:space="preserve"> kaynak kodun derlenmesi ve ça</w:t>
            </w:r>
            <w:r w:rsidRPr="00725212">
              <w:rPr>
                <w:rFonts w:ascii="Times New Roman" w:eastAsia="Times New Roman" w:hAnsi="Times New Roman" w:cs="Times New Roman"/>
                <w:sz w:val="24"/>
                <w:szCs w:val="24"/>
              </w:rPr>
              <w:t>lıştırılması; sabit ve değişken tanımlamaları; veri türleri; operatörler; temel giriş/çıkış işlemleri; koşul ifadeleri; döngüler; diziler; fonksiyon tanımlamaları; özel fonksiyonlar; temel dosya işlemleri.</w:t>
            </w:r>
          </w:p>
          <w:p w14:paraId="01C1710F" w14:textId="77777777" w:rsidR="007E2CB0" w:rsidRPr="00725212" w:rsidRDefault="00041FC3" w:rsidP="00F44605">
            <w:pPr>
              <w:rPr>
                <w:rFonts w:ascii="Times New Roman" w:hAnsi="Times New Roman" w:cs="Times New Roman"/>
                <w:b/>
                <w:bCs/>
                <w:sz w:val="24"/>
                <w:szCs w:val="24"/>
              </w:rPr>
            </w:pPr>
            <w:bookmarkStart w:id="25" w:name="_oprnx4b1f8y6" w:colFirst="0" w:colLast="0"/>
            <w:bookmarkEnd w:id="25"/>
            <w:r w:rsidRPr="00725212">
              <w:rPr>
                <w:rFonts w:ascii="Times New Roman" w:eastAsia="Times New Roman" w:hAnsi="Times New Roman" w:cs="Times New Roman"/>
                <w:b/>
                <w:color w:val="000000"/>
                <w:sz w:val="24"/>
                <w:szCs w:val="24"/>
              </w:rPr>
              <w:t>AE Eğitimde Grafik ve Canlandırma</w:t>
            </w:r>
          </w:p>
          <w:p w14:paraId="751AFEB9"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Tasarım süreci v</w:t>
            </w:r>
            <w:r w:rsidRPr="00725212">
              <w:rPr>
                <w:rFonts w:ascii="Times New Roman" w:eastAsia="Times New Roman" w:hAnsi="Times New Roman" w:cs="Times New Roman"/>
                <w:sz w:val="24"/>
                <w:szCs w:val="24"/>
              </w:rPr>
              <w:t>e ilkeleri; grafik tasarımının tarihçesi; grafik tasarımının uygulama alanları; grafik temel kavramları; görüntü formatları; grafik işleme programı genel özellikleri; araçlar paneli; vektör araçları; katmanlarla çalışma; metin işlemleri; gelişmiş teknikler</w:t>
            </w:r>
            <w:r w:rsidRPr="00725212">
              <w:rPr>
                <w:rFonts w:ascii="Times New Roman" w:eastAsia="Times New Roman" w:hAnsi="Times New Roman" w:cs="Times New Roman"/>
                <w:sz w:val="24"/>
                <w:szCs w:val="24"/>
              </w:rPr>
              <w:t xml:space="preserve"> ve filtreler; resimlerle web araçları hazırlamak; buton oluşturma; dilimler ve etkin bölgeler; optimizasyon ve web ortamına aktarma; </w:t>
            </w:r>
            <w:proofErr w:type="spellStart"/>
            <w:r w:rsidRPr="00725212">
              <w:rPr>
                <w:rFonts w:ascii="Times New Roman" w:eastAsia="Times New Roman" w:hAnsi="Times New Roman" w:cs="Times New Roman"/>
                <w:sz w:val="24"/>
                <w:szCs w:val="24"/>
              </w:rPr>
              <w:t>gıf</w:t>
            </w:r>
            <w:proofErr w:type="spellEnd"/>
            <w:r w:rsidRPr="00725212">
              <w:rPr>
                <w:rFonts w:ascii="Times New Roman" w:eastAsia="Times New Roman" w:hAnsi="Times New Roman" w:cs="Times New Roman"/>
                <w:sz w:val="24"/>
                <w:szCs w:val="24"/>
              </w:rPr>
              <w:t xml:space="preserve"> animasyonlar oluşturma; maskeleme; açılır menüler oluşturma; animasyon temelleri; grafikler; metin işleme, semboller, </w:t>
            </w:r>
            <w:r w:rsidRPr="00725212">
              <w:rPr>
                <w:rFonts w:ascii="Times New Roman" w:eastAsia="Times New Roman" w:hAnsi="Times New Roman" w:cs="Times New Roman"/>
                <w:sz w:val="24"/>
                <w:szCs w:val="24"/>
              </w:rPr>
              <w:t>animasyon oluşturma, ses ve video işlemleri; çoklu ortam işlemleri; gelişmiş etkileşim; eğitsel animasyon geliştirme ve kullanım ilkeleri; eğitim amaçlı animasyon geliştirme; animasyon programı kullanarak bir eğitim yazılımı geliştirme.</w:t>
            </w:r>
          </w:p>
          <w:p w14:paraId="27AAFAD8" w14:textId="77777777" w:rsidR="007E2CB0" w:rsidRPr="00725212" w:rsidRDefault="00041FC3" w:rsidP="00F44605">
            <w:pPr>
              <w:rPr>
                <w:rFonts w:ascii="Times New Roman" w:hAnsi="Times New Roman" w:cs="Times New Roman"/>
                <w:b/>
                <w:bCs/>
                <w:sz w:val="24"/>
                <w:szCs w:val="24"/>
              </w:rPr>
            </w:pPr>
            <w:bookmarkStart w:id="26" w:name="_715qtx28qd25" w:colFirst="0" w:colLast="0"/>
            <w:bookmarkEnd w:id="26"/>
            <w:r w:rsidRPr="00725212">
              <w:rPr>
                <w:rFonts w:ascii="Times New Roman" w:hAnsi="Times New Roman" w:cs="Times New Roman"/>
                <w:b/>
                <w:bCs/>
                <w:sz w:val="24"/>
                <w:szCs w:val="24"/>
              </w:rPr>
              <w:t>AE Öğretim Tasarımı</w:t>
            </w:r>
          </w:p>
          <w:p w14:paraId="6565EFC8" w14:textId="77777777" w:rsidR="007E2CB0" w:rsidRPr="00725212" w:rsidRDefault="00041FC3">
            <w:pPr>
              <w:spacing w:after="160"/>
              <w:ind w:right="280"/>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Öğretimsel</w:t>
            </w:r>
            <w:proofErr w:type="spellEnd"/>
            <w:r w:rsidRPr="00725212">
              <w:rPr>
                <w:rFonts w:ascii="Times New Roman" w:eastAsia="Times New Roman" w:hAnsi="Times New Roman" w:cs="Times New Roman"/>
                <w:sz w:val="24"/>
                <w:szCs w:val="24"/>
              </w:rPr>
              <w:t xml:space="preserve"> tasarımda sistem anlayışı; </w:t>
            </w:r>
            <w:proofErr w:type="spellStart"/>
            <w:r w:rsidRPr="00725212">
              <w:rPr>
                <w:rFonts w:ascii="Times New Roman" w:eastAsia="Times New Roman" w:hAnsi="Times New Roman" w:cs="Times New Roman"/>
                <w:sz w:val="24"/>
                <w:szCs w:val="24"/>
              </w:rPr>
              <w:t>öğretimsel</w:t>
            </w:r>
            <w:proofErr w:type="spellEnd"/>
            <w:r w:rsidRPr="00725212">
              <w:rPr>
                <w:rFonts w:ascii="Times New Roman" w:eastAsia="Times New Roman" w:hAnsi="Times New Roman" w:cs="Times New Roman"/>
                <w:sz w:val="24"/>
                <w:szCs w:val="24"/>
              </w:rPr>
              <w:t xml:space="preserve"> tasarım </w:t>
            </w:r>
            <w:proofErr w:type="gramStart"/>
            <w:r w:rsidRPr="00725212">
              <w:rPr>
                <w:rFonts w:ascii="Times New Roman" w:eastAsia="Times New Roman" w:hAnsi="Times New Roman" w:cs="Times New Roman"/>
                <w:sz w:val="24"/>
                <w:szCs w:val="24"/>
              </w:rPr>
              <w:t>ilkeleri;</w:t>
            </w:r>
            <w:proofErr w:type="gram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öğretimsel</w:t>
            </w:r>
            <w:proofErr w:type="spellEnd"/>
            <w:r w:rsidRPr="00725212">
              <w:rPr>
                <w:rFonts w:ascii="Times New Roman" w:eastAsia="Times New Roman" w:hAnsi="Times New Roman" w:cs="Times New Roman"/>
                <w:sz w:val="24"/>
                <w:szCs w:val="24"/>
              </w:rPr>
              <w:t xml:space="preserve"> tasarım modelleri; öğretim süreci bileşenlerinin analizi; öğretim sürecinin tasarımı ve planlaması; öğrenme-öğretme araç, gereç ve materyalleri; öğretim materyali seçim süreci; </w:t>
            </w:r>
            <w:r w:rsidRPr="00725212">
              <w:rPr>
                <w:rFonts w:ascii="Times New Roman" w:eastAsia="Times New Roman" w:hAnsi="Times New Roman" w:cs="Times New Roman"/>
                <w:sz w:val="24"/>
                <w:szCs w:val="24"/>
              </w:rPr>
              <w:t>öğretim sürecinde kullanılacak materyal ve etkinliklerin geliştirilmesi; öğretim ortamını düzenleme ve uygulama; öğretim süreci bileşenlerinin değerlendirilmesi.</w:t>
            </w:r>
          </w:p>
          <w:p w14:paraId="12ACB828"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IV. Yarıyıl</w:t>
            </w:r>
          </w:p>
          <w:p w14:paraId="07218A9C" w14:textId="77777777" w:rsidR="007E2CB0" w:rsidRPr="00725212" w:rsidRDefault="00041FC3" w:rsidP="00F44605">
            <w:pPr>
              <w:rPr>
                <w:rFonts w:ascii="Times New Roman" w:eastAsia="Times New Roman" w:hAnsi="Times New Roman" w:cs="Times New Roman"/>
                <w:b/>
                <w:color w:val="000000"/>
                <w:sz w:val="24"/>
                <w:szCs w:val="24"/>
              </w:rPr>
            </w:pPr>
            <w:bookmarkStart w:id="27" w:name="_liv1wj9pjfpb" w:colFirst="0" w:colLast="0"/>
            <w:bookmarkEnd w:id="27"/>
            <w:r w:rsidRPr="00725212">
              <w:rPr>
                <w:rFonts w:ascii="Times New Roman" w:hAnsi="Times New Roman" w:cs="Times New Roman"/>
                <w:b/>
                <w:bCs/>
                <w:sz w:val="24"/>
                <w:szCs w:val="24"/>
              </w:rPr>
              <w:t>MB Türk Eğitim Tarihi</w:t>
            </w:r>
          </w:p>
          <w:p w14:paraId="2CCF3F5E"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Türk eğitim tarihinin konusu, yöntemi ve kaynakları; ilk Tür</w:t>
            </w:r>
            <w:r w:rsidRPr="00725212">
              <w:rPr>
                <w:rFonts w:ascii="Times New Roman" w:eastAsia="Times New Roman" w:hAnsi="Times New Roman" w:cs="Times New Roman"/>
                <w:sz w:val="24"/>
                <w:szCs w:val="24"/>
              </w:rPr>
              <w:t>k devletlerinde eğitim; ilk Müslüman Türk devletlerinde eğitim; Türkiye Selçukluları ve Anadolu Beyliklerinde eğitim; Osmanlı Devleti’nde eğitim: İlk yenileşme hareketlerine kadar eğitim sistemi; 13-18. yüzyıllarda Osmanlı coğrafyası dışındaki Türk devletl</w:t>
            </w:r>
            <w:r w:rsidRPr="00725212">
              <w:rPr>
                <w:rFonts w:ascii="Times New Roman" w:eastAsia="Times New Roman" w:hAnsi="Times New Roman" w:cs="Times New Roman"/>
                <w:sz w:val="24"/>
                <w:szCs w:val="24"/>
              </w:rPr>
              <w:t>erinde eğitim; Osmanlı Devleti’nde Tanzimat’a kadar eğitimde yenileşme hareketleri; Tanzimat’tan Cumhuriyete modern eğitim sisteminin kuruluşu; geleneksel eğitimin yeniden düzenlenmesi; 19-20. yüzyıllarda Avrasya’daki diğer Türk devlet ve topluluklarında e</w:t>
            </w:r>
            <w:r w:rsidRPr="00725212">
              <w:rPr>
                <w:rFonts w:ascii="Times New Roman" w:eastAsia="Times New Roman" w:hAnsi="Times New Roman" w:cs="Times New Roman"/>
                <w:sz w:val="24"/>
                <w:szCs w:val="24"/>
              </w:rPr>
              <w:t xml:space="preserve">ğitim; millî mücadele döneminde eğitim; Türkiye Cumhuriyeti’nde eğitim: Türkiye eğitim sisteminin temelleri, yapısı, kuruluşu ve gelişimi; başlangıcından bugüne öğretmen yetiştirme süreci; 21. yüzyılda Türk dünyasında eğitim; ortak hedefler, dil ve alfabe </w:t>
            </w:r>
            <w:r w:rsidRPr="00725212">
              <w:rPr>
                <w:rFonts w:ascii="Times New Roman" w:eastAsia="Times New Roman" w:hAnsi="Times New Roman" w:cs="Times New Roman"/>
                <w:sz w:val="24"/>
                <w:szCs w:val="24"/>
              </w:rPr>
              <w:t>birliği, ortak tarih yazma çalışmaları.</w:t>
            </w:r>
          </w:p>
          <w:p w14:paraId="25BEB192" w14:textId="77777777" w:rsidR="007E2CB0" w:rsidRPr="00725212" w:rsidRDefault="00041FC3" w:rsidP="00F44605">
            <w:pPr>
              <w:rPr>
                <w:rFonts w:ascii="Times New Roman" w:eastAsia="Times New Roman" w:hAnsi="Times New Roman" w:cs="Times New Roman"/>
                <w:b/>
                <w:color w:val="000000"/>
                <w:sz w:val="24"/>
                <w:szCs w:val="24"/>
              </w:rPr>
            </w:pPr>
            <w:bookmarkStart w:id="28" w:name="_n84kgzrtsgrf" w:colFirst="0" w:colLast="0"/>
            <w:bookmarkEnd w:id="28"/>
            <w:r w:rsidRPr="00725212">
              <w:rPr>
                <w:rFonts w:ascii="Times New Roman" w:hAnsi="Times New Roman" w:cs="Times New Roman"/>
                <w:b/>
                <w:bCs/>
                <w:sz w:val="24"/>
                <w:szCs w:val="24"/>
              </w:rPr>
              <w:t>MB Eğitimde Araştırma Yöntemleri</w:t>
            </w:r>
          </w:p>
          <w:p w14:paraId="1FAEFF4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Araştırma yöntemleriyle ilgili temel kavramlar ve ilkeler; araştırma süreci (sorunu fark etme, problemi ve örneklemi belirleme, veri toplama ve analizi, sonuçları yorumlama); veri top</w:t>
            </w:r>
            <w:r w:rsidRPr="00725212">
              <w:rPr>
                <w:rFonts w:ascii="Times New Roman" w:eastAsia="Times New Roman" w:hAnsi="Times New Roman" w:cs="Times New Roman"/>
                <w:sz w:val="24"/>
                <w:szCs w:val="24"/>
              </w:rPr>
              <w:t xml:space="preserve">lama araçlarının genel özellikleri; verilerin analizi ve değerlendirilmesi; makale, tez ve veri tabanlarına erişim; araştırma modelleri ve türleri; bilimsel araştırmalarda temel paradigmalar; nicel ve nitel araştırma desenleri; nitel araştırmada örneklem, </w:t>
            </w:r>
            <w:r w:rsidRPr="00725212">
              <w:rPr>
                <w:rFonts w:ascii="Times New Roman" w:eastAsia="Times New Roman" w:hAnsi="Times New Roman" w:cs="Times New Roman"/>
                <w:sz w:val="24"/>
                <w:szCs w:val="24"/>
              </w:rPr>
              <w:t>veri toplama, verilerin analizi; nitel araştırmada geçerlik ve güvenlik; makale ya da tez inceleme, değerlendirme ve sunma; araştırma ilkelerine ve etiğine uygun araştırma raporu hazırlama; eğitimde aksiyon (eylem) araştırması.</w:t>
            </w:r>
          </w:p>
          <w:p w14:paraId="17838349" w14:textId="77777777" w:rsidR="007E2CB0" w:rsidRPr="00725212" w:rsidRDefault="00041FC3" w:rsidP="00F44605">
            <w:pPr>
              <w:rPr>
                <w:rFonts w:ascii="Times New Roman" w:hAnsi="Times New Roman" w:cs="Times New Roman"/>
                <w:b/>
                <w:bCs/>
                <w:sz w:val="24"/>
                <w:szCs w:val="24"/>
              </w:rPr>
            </w:pPr>
            <w:bookmarkStart w:id="29" w:name="_92q86sxpm8wl" w:colFirst="0" w:colLast="0"/>
            <w:bookmarkEnd w:id="29"/>
            <w:r w:rsidRPr="00725212">
              <w:rPr>
                <w:rFonts w:ascii="Times New Roman" w:hAnsi="Times New Roman" w:cs="Times New Roman"/>
                <w:b/>
                <w:bCs/>
                <w:sz w:val="24"/>
                <w:szCs w:val="24"/>
              </w:rPr>
              <w:t>AE Bilişimde Öğrenme ve Öğre</w:t>
            </w:r>
            <w:r w:rsidRPr="00725212">
              <w:rPr>
                <w:rFonts w:ascii="Times New Roman" w:hAnsi="Times New Roman" w:cs="Times New Roman"/>
                <w:b/>
                <w:bCs/>
                <w:sz w:val="24"/>
                <w:szCs w:val="24"/>
              </w:rPr>
              <w:t>tim Yaklaşımları</w:t>
            </w:r>
          </w:p>
          <w:p w14:paraId="2B50481C"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 xml:space="preserve">Bilişim öğretiminin amacı ve temel ilkeleri; bilişim öğretiminin </w:t>
            </w:r>
            <w:proofErr w:type="gramStart"/>
            <w:r w:rsidRPr="00725212">
              <w:rPr>
                <w:rFonts w:ascii="Times New Roman" w:eastAsia="Times New Roman" w:hAnsi="Times New Roman" w:cs="Times New Roman"/>
                <w:sz w:val="24"/>
                <w:szCs w:val="24"/>
              </w:rPr>
              <w:t>tarihçesi;</w:t>
            </w:r>
            <w:proofErr w:type="gramEnd"/>
            <w:r w:rsidRPr="00725212">
              <w:rPr>
                <w:rFonts w:ascii="Times New Roman" w:eastAsia="Times New Roman" w:hAnsi="Times New Roman" w:cs="Times New Roman"/>
                <w:sz w:val="24"/>
                <w:szCs w:val="24"/>
              </w:rPr>
              <w:t xml:space="preserve"> öğrenme ve öğretim yaklaşımlarının bilişim öğretimine yansımaları; bilişim öğretiminde temel beceriler; sınıf-içi uygulama örnekleri; bilişim öğretiminde güncel eğ</w:t>
            </w:r>
            <w:r w:rsidRPr="00725212">
              <w:rPr>
                <w:rFonts w:ascii="Times New Roman" w:eastAsia="Times New Roman" w:hAnsi="Times New Roman" w:cs="Times New Roman"/>
                <w:sz w:val="24"/>
                <w:szCs w:val="24"/>
              </w:rPr>
              <w:t>ilimler ve sorunlar; etkili bir bilişim öğretiminin bileşenleri; bilişim öğretimine sosyal, kültürel ve ekonomik açıdan bakış.</w:t>
            </w:r>
          </w:p>
          <w:p w14:paraId="41EB23AD" w14:textId="77777777" w:rsidR="007E2CB0" w:rsidRPr="00725212" w:rsidRDefault="00041FC3" w:rsidP="00F44605">
            <w:pPr>
              <w:rPr>
                <w:rFonts w:ascii="Times New Roman" w:hAnsi="Times New Roman" w:cs="Times New Roman"/>
                <w:b/>
                <w:bCs/>
                <w:sz w:val="24"/>
                <w:szCs w:val="24"/>
              </w:rPr>
            </w:pPr>
            <w:bookmarkStart w:id="30" w:name="_ip317zti7sk0" w:colFirst="0" w:colLast="0"/>
            <w:bookmarkEnd w:id="30"/>
            <w:r w:rsidRPr="00725212">
              <w:rPr>
                <w:rFonts w:ascii="Times New Roman" w:hAnsi="Times New Roman" w:cs="Times New Roman"/>
                <w:b/>
                <w:bCs/>
                <w:sz w:val="24"/>
                <w:szCs w:val="24"/>
              </w:rPr>
              <w:t>AE Bilişim Etiği ve Güvenliği</w:t>
            </w:r>
          </w:p>
          <w:p w14:paraId="74C484F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Etik kavramı; bilgisayar güvenliğinin tarihsel gelişimi; etik-meslek ilişkisi ve profesyonel etik; </w:t>
            </w:r>
            <w:r w:rsidRPr="00725212">
              <w:rPr>
                <w:rFonts w:ascii="Times New Roman" w:eastAsia="Times New Roman" w:hAnsi="Times New Roman" w:cs="Times New Roman"/>
                <w:sz w:val="24"/>
                <w:szCs w:val="24"/>
              </w:rPr>
              <w:t>etik ilkelerin doğası; dijital vatandaşlık ve bilgi toplumu bireyinin etik sorumlulukları; bilişim kaynaklarının kullanımında etik sorunlar; bilginin doğruluğu; bilgiye erişim; mahremiyet; veri koruma; fikrî mülkiyet, telifler, patentler ve lisans anlaşmal</w:t>
            </w:r>
            <w:r w:rsidRPr="00725212">
              <w:rPr>
                <w:rFonts w:ascii="Times New Roman" w:eastAsia="Times New Roman" w:hAnsi="Times New Roman" w:cs="Times New Roman"/>
                <w:sz w:val="24"/>
                <w:szCs w:val="24"/>
              </w:rPr>
              <w:t>arı; bilişim hukuku; bilişim suçları; bilişim suçlarının toplumsal etkileri; siber uzay ve siber güvenlik ile ilgili temek kavramlar; siber aktörler ve saldırı yöntemleri; siber savunma yöntemleri; mobil ve sosyal medya ortamlarında güvenlik; ağ güvenliği;</w:t>
            </w:r>
            <w:r w:rsidRPr="00725212">
              <w:rPr>
                <w:rFonts w:ascii="Times New Roman" w:eastAsia="Times New Roman" w:hAnsi="Times New Roman" w:cs="Times New Roman"/>
                <w:sz w:val="24"/>
                <w:szCs w:val="24"/>
              </w:rPr>
              <w:t xml:space="preserve"> kişisel ve kurumsal veri güvenliği yönetimi; bil işim mevzuatı ve hukuku.</w:t>
            </w:r>
          </w:p>
          <w:p w14:paraId="322D6E11" w14:textId="77777777" w:rsidR="007E2CB0" w:rsidRPr="00725212" w:rsidRDefault="00041FC3" w:rsidP="00F44605">
            <w:pPr>
              <w:rPr>
                <w:rFonts w:ascii="Times New Roman" w:hAnsi="Times New Roman" w:cs="Times New Roman"/>
                <w:b/>
                <w:bCs/>
                <w:sz w:val="24"/>
                <w:szCs w:val="24"/>
              </w:rPr>
            </w:pPr>
            <w:bookmarkStart w:id="31" w:name="_uq7tcl6734r0" w:colFirst="0" w:colLast="0"/>
            <w:bookmarkEnd w:id="31"/>
            <w:r w:rsidRPr="00725212">
              <w:rPr>
                <w:rFonts w:ascii="Times New Roman" w:hAnsi="Times New Roman" w:cs="Times New Roman"/>
                <w:b/>
                <w:bCs/>
                <w:sz w:val="24"/>
                <w:szCs w:val="24"/>
              </w:rPr>
              <w:t>AE Veri Tabanı Yönetim Sistemleri</w:t>
            </w:r>
          </w:p>
          <w:p w14:paraId="13E44B89"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Temel veri tabanı kavramları; veri ve veri </w:t>
            </w:r>
            <w:proofErr w:type="gramStart"/>
            <w:r w:rsidRPr="00725212">
              <w:rPr>
                <w:rFonts w:ascii="Times New Roman" w:eastAsia="Times New Roman" w:hAnsi="Times New Roman" w:cs="Times New Roman"/>
                <w:sz w:val="24"/>
                <w:szCs w:val="24"/>
              </w:rPr>
              <w:t>modelleri;</w:t>
            </w:r>
            <w:proofErr w:type="gramEnd"/>
            <w:r w:rsidRPr="00725212">
              <w:rPr>
                <w:rFonts w:ascii="Times New Roman" w:eastAsia="Times New Roman" w:hAnsi="Times New Roman" w:cs="Times New Roman"/>
                <w:sz w:val="24"/>
                <w:szCs w:val="24"/>
              </w:rPr>
              <w:t xml:space="preserve"> ilişkisel veri tabanı tasarımı; SQL yapısal sorgulama dili; temel SQL konutları; SQL fonksiyo</w:t>
            </w:r>
            <w:r w:rsidRPr="00725212">
              <w:rPr>
                <w:rFonts w:ascii="Times New Roman" w:eastAsia="Times New Roman" w:hAnsi="Times New Roman" w:cs="Times New Roman"/>
                <w:sz w:val="24"/>
                <w:szCs w:val="24"/>
              </w:rPr>
              <w:t xml:space="preserve">nları; gruplama yapmak; birleştirme; SQL yönetimsel fonksiyonları; çoklu tablo kullanımı; SQL programlama ve </w:t>
            </w:r>
            <w:proofErr w:type="spellStart"/>
            <w:r w:rsidRPr="00725212">
              <w:rPr>
                <w:rFonts w:ascii="Times New Roman" w:eastAsia="Times New Roman" w:hAnsi="Times New Roman" w:cs="Times New Roman"/>
                <w:sz w:val="24"/>
                <w:szCs w:val="24"/>
              </w:rPr>
              <w:t>function</w:t>
            </w:r>
            <w:proofErr w:type="spellEnd"/>
            <w:r w:rsidRPr="00725212">
              <w:rPr>
                <w:rFonts w:ascii="Times New Roman" w:eastAsia="Times New Roman" w:hAnsi="Times New Roman" w:cs="Times New Roman"/>
                <w:sz w:val="24"/>
                <w:szCs w:val="24"/>
              </w:rPr>
              <w:t xml:space="preserve">; SQL programlamada </w:t>
            </w:r>
            <w:proofErr w:type="spellStart"/>
            <w:r w:rsidRPr="00725212">
              <w:rPr>
                <w:rFonts w:ascii="Times New Roman" w:eastAsia="Times New Roman" w:hAnsi="Times New Roman" w:cs="Times New Roman"/>
                <w:sz w:val="24"/>
                <w:szCs w:val="24"/>
              </w:rPr>
              <w:t>transaction</w:t>
            </w:r>
            <w:proofErr w:type="spellEnd"/>
            <w:r w:rsidRPr="00725212">
              <w:rPr>
                <w:rFonts w:ascii="Times New Roman" w:eastAsia="Times New Roman" w:hAnsi="Times New Roman" w:cs="Times New Roman"/>
                <w:sz w:val="24"/>
                <w:szCs w:val="24"/>
              </w:rPr>
              <w:t xml:space="preserve"> ve hata durumları; VTYS kurulumu ve yönetimsel işlemler; veri tabanı yönetim sistemi üzerinde SQL sorguları</w:t>
            </w:r>
            <w:r w:rsidRPr="00725212">
              <w:rPr>
                <w:rFonts w:ascii="Times New Roman" w:eastAsia="Times New Roman" w:hAnsi="Times New Roman" w:cs="Times New Roman"/>
                <w:sz w:val="24"/>
                <w:szCs w:val="24"/>
              </w:rPr>
              <w:t>.</w:t>
            </w:r>
          </w:p>
          <w:p w14:paraId="38327394" w14:textId="77777777" w:rsidR="007E2CB0" w:rsidRPr="00725212" w:rsidRDefault="00041FC3" w:rsidP="00F44605">
            <w:pPr>
              <w:rPr>
                <w:rFonts w:ascii="Times New Roman" w:hAnsi="Times New Roman" w:cs="Times New Roman"/>
                <w:b/>
                <w:bCs/>
                <w:sz w:val="24"/>
                <w:szCs w:val="24"/>
              </w:rPr>
            </w:pPr>
            <w:bookmarkStart w:id="32" w:name="_kbazeh1ps865" w:colFirst="0" w:colLast="0"/>
            <w:bookmarkEnd w:id="32"/>
            <w:r w:rsidRPr="00725212">
              <w:rPr>
                <w:rFonts w:ascii="Times New Roman" w:hAnsi="Times New Roman" w:cs="Times New Roman"/>
                <w:b/>
                <w:bCs/>
                <w:sz w:val="24"/>
                <w:szCs w:val="24"/>
              </w:rPr>
              <w:t>AE İleri Programlama</w:t>
            </w:r>
          </w:p>
          <w:p w14:paraId="0288C01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Java uygulamaları: giriş, aritmetik, eşitlik ve ilişkisel işleçler; </w:t>
            </w:r>
            <w:proofErr w:type="spellStart"/>
            <w:r w:rsidRPr="00725212">
              <w:rPr>
                <w:rFonts w:ascii="Times New Roman" w:eastAsia="Times New Roman" w:hAnsi="Times New Roman" w:cs="Times New Roman"/>
                <w:sz w:val="24"/>
                <w:szCs w:val="24"/>
              </w:rPr>
              <w:t>java</w:t>
            </w:r>
            <w:proofErr w:type="spellEnd"/>
            <w:r w:rsidRPr="00725212">
              <w:rPr>
                <w:rFonts w:ascii="Times New Roman" w:eastAsia="Times New Roman" w:hAnsi="Times New Roman" w:cs="Times New Roman"/>
                <w:sz w:val="24"/>
                <w:szCs w:val="24"/>
              </w:rPr>
              <w:t xml:space="preserve"> sınıfları ve </w:t>
            </w:r>
            <w:proofErr w:type="gramStart"/>
            <w:r w:rsidRPr="00725212">
              <w:rPr>
                <w:rFonts w:ascii="Times New Roman" w:eastAsia="Times New Roman" w:hAnsi="Times New Roman" w:cs="Times New Roman"/>
                <w:sz w:val="24"/>
                <w:szCs w:val="24"/>
              </w:rPr>
              <w:t>nesneleri;</w:t>
            </w:r>
            <w:proofErr w:type="gramEnd"/>
            <w:r w:rsidRPr="00725212">
              <w:rPr>
                <w:rFonts w:ascii="Times New Roman" w:eastAsia="Times New Roman" w:hAnsi="Times New Roman" w:cs="Times New Roman"/>
                <w:sz w:val="24"/>
                <w:szCs w:val="24"/>
              </w:rPr>
              <w:t xml:space="preserve"> kontrol ifadeleri; metotlar; diziler; sınıflar ve nesneler; miras; </w:t>
            </w:r>
            <w:proofErr w:type="spellStart"/>
            <w:r w:rsidRPr="00725212">
              <w:rPr>
                <w:rFonts w:ascii="Times New Roman" w:eastAsia="Times New Roman" w:hAnsi="Times New Roman" w:cs="Times New Roman"/>
                <w:sz w:val="24"/>
                <w:szCs w:val="24"/>
              </w:rPr>
              <w:t>çokbiçimlilik</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guı</w:t>
            </w:r>
            <w:proofErr w:type="spellEnd"/>
            <w:r w:rsidRPr="00725212">
              <w:rPr>
                <w:rFonts w:ascii="Times New Roman" w:eastAsia="Times New Roman" w:hAnsi="Times New Roman" w:cs="Times New Roman"/>
                <w:sz w:val="24"/>
                <w:szCs w:val="24"/>
              </w:rPr>
              <w:t xml:space="preserve"> bileşenleri; grafik ve </w:t>
            </w:r>
            <w:proofErr w:type="spellStart"/>
            <w:r w:rsidRPr="00725212">
              <w:rPr>
                <w:rFonts w:ascii="Times New Roman" w:eastAsia="Times New Roman" w:hAnsi="Times New Roman" w:cs="Times New Roman"/>
                <w:sz w:val="24"/>
                <w:szCs w:val="24"/>
              </w:rPr>
              <w:t>java</w:t>
            </w:r>
            <w:proofErr w:type="spellEnd"/>
            <w:r w:rsidRPr="00725212">
              <w:rPr>
                <w:rFonts w:ascii="Times New Roman" w:eastAsia="Times New Roman" w:hAnsi="Times New Roman" w:cs="Times New Roman"/>
                <w:sz w:val="24"/>
                <w:szCs w:val="24"/>
              </w:rPr>
              <w:t xml:space="preserve"> 2D; koşum hataları yön</w:t>
            </w:r>
            <w:r w:rsidRPr="00725212">
              <w:rPr>
                <w:rFonts w:ascii="Times New Roman" w:eastAsia="Times New Roman" w:hAnsi="Times New Roman" w:cs="Times New Roman"/>
                <w:sz w:val="24"/>
                <w:szCs w:val="24"/>
              </w:rPr>
              <w:t xml:space="preserve">etimi; dosyalar ve akımlar; çoklu kullanım; </w:t>
            </w:r>
            <w:proofErr w:type="spellStart"/>
            <w:r w:rsidRPr="00725212">
              <w:rPr>
                <w:rFonts w:ascii="Times New Roman" w:eastAsia="Times New Roman" w:hAnsi="Times New Roman" w:cs="Times New Roman"/>
                <w:sz w:val="24"/>
                <w:szCs w:val="24"/>
              </w:rPr>
              <w:t>java</w:t>
            </w:r>
            <w:proofErr w:type="spellEnd"/>
            <w:r w:rsidRPr="00725212">
              <w:rPr>
                <w:rFonts w:ascii="Times New Roman" w:eastAsia="Times New Roman" w:hAnsi="Times New Roman" w:cs="Times New Roman"/>
                <w:sz w:val="24"/>
                <w:szCs w:val="24"/>
              </w:rPr>
              <w:t xml:space="preserve"> tabanlı etkileşimli uygulamalar geliştirme.</w:t>
            </w:r>
          </w:p>
          <w:p w14:paraId="533D3B12"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V. Yarıyıl</w:t>
            </w:r>
          </w:p>
          <w:p w14:paraId="6F0FF4C9" w14:textId="77777777" w:rsidR="007E2CB0" w:rsidRPr="00725212" w:rsidRDefault="00041FC3" w:rsidP="00F44605">
            <w:pPr>
              <w:rPr>
                <w:rFonts w:ascii="Times New Roman" w:hAnsi="Times New Roman" w:cs="Times New Roman"/>
                <w:b/>
                <w:bCs/>
                <w:sz w:val="24"/>
                <w:szCs w:val="24"/>
              </w:rPr>
            </w:pPr>
            <w:bookmarkStart w:id="33" w:name="_crgkkfmhlct5" w:colFirst="0" w:colLast="0"/>
            <w:bookmarkEnd w:id="33"/>
            <w:r w:rsidRPr="00725212">
              <w:rPr>
                <w:rFonts w:ascii="Times New Roman" w:hAnsi="Times New Roman" w:cs="Times New Roman"/>
                <w:b/>
                <w:bCs/>
                <w:sz w:val="24"/>
                <w:szCs w:val="24"/>
              </w:rPr>
              <w:t>MB Sınıf Yönetimi</w:t>
            </w:r>
          </w:p>
          <w:p w14:paraId="522EAC4B"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Sınıf yönetimiyle ilgili temel kavramlar; sınıfın fiziksel, sosyal ve psikolojik boyutları; sınıf kuralları ve sınıfta disiplin; sınıf disiplini ve yönetimiyle ilgili modeller; sınıfta öğrenci davranışlarının yönetimi, sınıfta iletişim ve etkileşim süreci;</w:t>
            </w:r>
            <w:r w:rsidRPr="00725212">
              <w:rPr>
                <w:rFonts w:ascii="Times New Roman" w:eastAsia="Times New Roman" w:hAnsi="Times New Roman" w:cs="Times New Roman"/>
                <w:sz w:val="24"/>
                <w:szCs w:val="24"/>
              </w:rPr>
              <w:t xml:space="preserve"> sınıfta öğrenci motivasyonu; sınıfta zaman yönetimi; sınıfta bir öğretim lideri olarak öğretmen; öğretmen-veli görüşmelerinin yönetimi; olumlu sınıf ve öğrenme ikliminin oluşturulması; okul kademelerine göre sınıf yönetimiyle ilgili örnek olaylar.</w:t>
            </w:r>
          </w:p>
          <w:p w14:paraId="63949B07" w14:textId="77777777" w:rsidR="007E2CB0" w:rsidRPr="00725212" w:rsidRDefault="00041FC3" w:rsidP="00F44605">
            <w:pPr>
              <w:rPr>
                <w:rFonts w:ascii="Times New Roman" w:hAnsi="Times New Roman" w:cs="Times New Roman"/>
                <w:b/>
                <w:bCs/>
                <w:sz w:val="24"/>
                <w:szCs w:val="24"/>
              </w:rPr>
            </w:pPr>
            <w:bookmarkStart w:id="34" w:name="_a788dm6zgd2t" w:colFirst="0" w:colLast="0"/>
            <w:bookmarkEnd w:id="34"/>
            <w:r w:rsidRPr="00725212">
              <w:rPr>
                <w:rFonts w:ascii="Times New Roman" w:hAnsi="Times New Roman" w:cs="Times New Roman"/>
                <w:b/>
                <w:bCs/>
                <w:sz w:val="24"/>
                <w:szCs w:val="24"/>
              </w:rPr>
              <w:t>MB Eğit</w:t>
            </w:r>
            <w:r w:rsidRPr="00725212">
              <w:rPr>
                <w:rFonts w:ascii="Times New Roman" w:hAnsi="Times New Roman" w:cs="Times New Roman"/>
                <w:b/>
                <w:bCs/>
                <w:sz w:val="24"/>
                <w:szCs w:val="24"/>
              </w:rPr>
              <w:t>imde Ahlâk ve Etik</w:t>
            </w:r>
          </w:p>
          <w:p w14:paraId="570C36F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Ahlâk ve etikle ilgili temel kavramlar ve teoriler; etik ilke, etik kural, iş ve meslek ahlakı/etiği; sosyal, kültürel, ahlaki, etik yönleriyle öğretmenlik mesleği; eğitim ve öğrenme hakkı eğitim, öğretim, öğrenme ve değerlendirme süreci</w:t>
            </w:r>
            <w:r w:rsidRPr="00725212">
              <w:rPr>
                <w:rFonts w:ascii="Times New Roman" w:eastAsia="Times New Roman" w:hAnsi="Times New Roman" w:cs="Times New Roman"/>
                <w:sz w:val="24"/>
                <w:szCs w:val="24"/>
              </w:rPr>
              <w:t>nde etik ilkeler; eğitim paydaşlarıyla (işverenler/yöneticiler, meslektaşlar, veliler, meslek kuruluşları ve toplumla) ilişkilerde etik ilkeler; eğitim/okul yöneticileri, veliler ve öğrencilerin ahlaki/etik sorumlukları; iş ve meslek hayatında etik dışı da</w:t>
            </w:r>
            <w:r w:rsidRPr="00725212">
              <w:rPr>
                <w:rFonts w:ascii="Times New Roman" w:eastAsia="Times New Roman" w:hAnsi="Times New Roman" w:cs="Times New Roman"/>
                <w:sz w:val="24"/>
                <w:szCs w:val="24"/>
              </w:rPr>
              <w:t>vranışlar; Türkiye’de kamu yönetimi, eğitim ve öğretmenlerle ilgili etik düzenlemeler; okulda ve eğitimde etik dışı davranışlar, etik ikilemler, sorunlar ve çözüm yolları; okulda ahlak/etik eğitimi ve etik kurullar; ahlaki/etik bir lider olarak okul müdürü</w:t>
            </w:r>
            <w:r w:rsidRPr="00725212">
              <w:rPr>
                <w:rFonts w:ascii="Times New Roman" w:eastAsia="Times New Roman" w:hAnsi="Times New Roman" w:cs="Times New Roman"/>
                <w:sz w:val="24"/>
                <w:szCs w:val="24"/>
              </w:rPr>
              <w:t xml:space="preserve"> ve öğretmen.</w:t>
            </w:r>
          </w:p>
          <w:p w14:paraId="0AA51F90" w14:textId="77777777" w:rsidR="007E2CB0" w:rsidRPr="00725212" w:rsidRDefault="00041FC3" w:rsidP="00F44605">
            <w:pPr>
              <w:rPr>
                <w:rFonts w:ascii="Times New Roman" w:hAnsi="Times New Roman" w:cs="Times New Roman"/>
                <w:b/>
                <w:bCs/>
                <w:sz w:val="24"/>
                <w:szCs w:val="24"/>
              </w:rPr>
            </w:pPr>
            <w:bookmarkStart w:id="35" w:name="_j79eejpwms2" w:colFirst="0" w:colLast="0"/>
            <w:bookmarkEnd w:id="35"/>
            <w:r w:rsidRPr="00725212">
              <w:rPr>
                <w:rFonts w:ascii="Times New Roman" w:hAnsi="Times New Roman" w:cs="Times New Roman"/>
                <w:b/>
                <w:bCs/>
                <w:sz w:val="24"/>
                <w:szCs w:val="24"/>
              </w:rPr>
              <w:t>AE Eğitimde Modelleme ve Tasarım</w:t>
            </w:r>
          </w:p>
          <w:p w14:paraId="7BB88085"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İki boyut ve 3 boyut kavramı; 3 boyutlu modelleme; 3 boyutlu modelleme yöntem ve teknikleri; 3 boyutlu modelleme yazılımları; serbest ve koordinatlı 3B modelleme mantığı; 3 boyutlu modellemede 2 boyutlu çizim; 2 boyutludan 3 boyutluya transformasyonlar; 3 </w:t>
            </w:r>
            <w:r w:rsidRPr="00725212">
              <w:rPr>
                <w:rFonts w:ascii="Times New Roman" w:eastAsia="Times New Roman" w:hAnsi="Times New Roman" w:cs="Times New Roman"/>
                <w:sz w:val="24"/>
                <w:szCs w:val="24"/>
              </w:rPr>
              <w:lastRenderedPageBreak/>
              <w:t>boyutlu modelleme teknikleri; ileri seviyede modelleme; ışık, kamera, kamera hareketleri, nesne hareketleri; 3 boyutlu veri elde etme; bilgisayar ortamında 3 boyutlu çizim; bilgisayar ortamında 3 boyutlu modelleme ilkeleri; 3 boyutlu yazıcı ve çalışma pren</w:t>
            </w:r>
            <w:r w:rsidRPr="00725212">
              <w:rPr>
                <w:rFonts w:ascii="Times New Roman" w:eastAsia="Times New Roman" w:hAnsi="Times New Roman" w:cs="Times New Roman"/>
                <w:sz w:val="24"/>
                <w:szCs w:val="24"/>
              </w:rPr>
              <w:t>sibi; 3 boyutlu bir ürün modelleme.</w:t>
            </w:r>
          </w:p>
          <w:p w14:paraId="70276AC5" w14:textId="77777777" w:rsidR="007E2CB0" w:rsidRPr="00725212" w:rsidRDefault="00041FC3" w:rsidP="00F44605">
            <w:pPr>
              <w:rPr>
                <w:rFonts w:ascii="Times New Roman" w:hAnsi="Times New Roman" w:cs="Times New Roman"/>
                <w:b/>
                <w:bCs/>
                <w:sz w:val="24"/>
                <w:szCs w:val="24"/>
              </w:rPr>
            </w:pPr>
            <w:bookmarkStart w:id="36" w:name="_rfp21c8ux2c4" w:colFirst="0" w:colLast="0"/>
            <w:bookmarkEnd w:id="36"/>
            <w:r w:rsidRPr="00725212">
              <w:rPr>
                <w:rFonts w:ascii="Times New Roman" w:hAnsi="Times New Roman" w:cs="Times New Roman"/>
                <w:b/>
                <w:bCs/>
                <w:sz w:val="24"/>
                <w:szCs w:val="24"/>
              </w:rPr>
              <w:t>AE Web Tabanlı Programlama</w:t>
            </w:r>
          </w:p>
          <w:p w14:paraId="3337FC8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Programlama için kullanılan editörler ve program geliştirme ortamları; HTML5 ile sayfa tasarımı; biçimlendirmede stil sayfalarının kullanımı (CSS); dinamik sayfalar oluşturma (</w:t>
            </w:r>
            <w:proofErr w:type="spellStart"/>
            <w:r w:rsidRPr="00725212">
              <w:rPr>
                <w:rFonts w:ascii="Times New Roman" w:eastAsia="Times New Roman" w:hAnsi="Times New Roman" w:cs="Times New Roman"/>
                <w:sz w:val="24"/>
                <w:szCs w:val="24"/>
              </w:rPr>
              <w:t>javascript</w:t>
            </w:r>
            <w:proofErr w:type="spellEnd"/>
            <w:r w:rsidRPr="00725212">
              <w:rPr>
                <w:rFonts w:ascii="Times New Roman" w:eastAsia="Times New Roman" w:hAnsi="Times New Roman" w:cs="Times New Roman"/>
                <w:sz w:val="24"/>
                <w:szCs w:val="24"/>
              </w:rPr>
              <w:t xml:space="preserve">); web </w:t>
            </w:r>
            <w:r w:rsidRPr="00725212">
              <w:rPr>
                <w:rFonts w:ascii="Times New Roman" w:eastAsia="Times New Roman" w:hAnsi="Times New Roman" w:cs="Times New Roman"/>
                <w:sz w:val="24"/>
                <w:szCs w:val="24"/>
              </w:rPr>
              <w:t xml:space="preserve">sunucusu kurulumu; internet programlamada çerez kavramı ve kullanım alanları; internet üzerinden HTTP istek ve yanıtlarının gönderilmesi; internet üzerinden </w:t>
            </w:r>
            <w:proofErr w:type="spellStart"/>
            <w:r w:rsidRPr="00725212">
              <w:rPr>
                <w:rFonts w:ascii="Times New Roman" w:eastAsia="Times New Roman" w:hAnsi="Times New Roman" w:cs="Times New Roman"/>
                <w:sz w:val="24"/>
                <w:szCs w:val="24"/>
              </w:rPr>
              <w:t>veritabanına</w:t>
            </w:r>
            <w:proofErr w:type="spellEnd"/>
            <w:r w:rsidRPr="00725212">
              <w:rPr>
                <w:rFonts w:ascii="Times New Roman" w:eastAsia="Times New Roman" w:hAnsi="Times New Roman" w:cs="Times New Roman"/>
                <w:sz w:val="24"/>
                <w:szCs w:val="24"/>
              </w:rPr>
              <w:t xml:space="preserve"> bağlanma ve işlemler gerçekleştirme; veri tabanında bulunan bilgileri listeleme, sıral</w:t>
            </w:r>
            <w:r w:rsidRPr="00725212">
              <w:rPr>
                <w:rFonts w:ascii="Times New Roman" w:eastAsia="Times New Roman" w:hAnsi="Times New Roman" w:cs="Times New Roman"/>
                <w:sz w:val="24"/>
                <w:szCs w:val="24"/>
              </w:rPr>
              <w:t>ama, değiştirme; eğitim amaçlı dinamik bir internet uygulaması geliştirme.</w:t>
            </w:r>
          </w:p>
          <w:p w14:paraId="05DFB5B7" w14:textId="77777777" w:rsidR="007E2CB0" w:rsidRPr="00725212" w:rsidRDefault="00041FC3" w:rsidP="00F44605">
            <w:pPr>
              <w:rPr>
                <w:rFonts w:ascii="Times New Roman" w:hAnsi="Times New Roman" w:cs="Times New Roman"/>
                <w:b/>
                <w:bCs/>
                <w:sz w:val="24"/>
                <w:szCs w:val="24"/>
              </w:rPr>
            </w:pPr>
            <w:bookmarkStart w:id="37" w:name="_wn053fe7c8yi" w:colFirst="0" w:colLast="0"/>
            <w:bookmarkEnd w:id="37"/>
            <w:r w:rsidRPr="00725212">
              <w:rPr>
                <w:rFonts w:ascii="Times New Roman" w:hAnsi="Times New Roman" w:cs="Times New Roman"/>
                <w:b/>
                <w:bCs/>
                <w:sz w:val="24"/>
                <w:szCs w:val="24"/>
              </w:rPr>
              <w:t>AE Bilişim Öğretimi Programları</w:t>
            </w:r>
          </w:p>
          <w:p w14:paraId="724AEBD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Öğretim programlarıyla ilgili temel kavramlar; bilişim dersi öğretim programlarının geçmişten günümüze gelişimi; güncel bilişim dersi öğretim program</w:t>
            </w:r>
            <w:r w:rsidRPr="00725212">
              <w:rPr>
                <w:rFonts w:ascii="Times New Roman" w:eastAsia="Times New Roman" w:hAnsi="Times New Roman" w:cs="Times New Roman"/>
                <w:sz w:val="24"/>
                <w:szCs w:val="24"/>
              </w:rPr>
              <w:t xml:space="preserve">ının yaklaşımı, içeriği, geliştirmeyi amaçladığı beceriler; öğrenme ve alt öğrenme </w:t>
            </w:r>
            <w:proofErr w:type="gramStart"/>
            <w:r w:rsidRPr="00725212">
              <w:rPr>
                <w:rFonts w:ascii="Times New Roman" w:eastAsia="Times New Roman" w:hAnsi="Times New Roman" w:cs="Times New Roman"/>
                <w:sz w:val="24"/>
                <w:szCs w:val="24"/>
              </w:rPr>
              <w:t>alanları;</w:t>
            </w:r>
            <w:proofErr w:type="gramEnd"/>
            <w:r w:rsidRPr="00725212">
              <w:rPr>
                <w:rFonts w:ascii="Times New Roman" w:eastAsia="Times New Roman" w:hAnsi="Times New Roman" w:cs="Times New Roman"/>
                <w:sz w:val="24"/>
                <w:szCs w:val="24"/>
              </w:rPr>
              <w:t xml:space="preserve"> kazanımların sınıflara göre dağılımı ve sınırları, diğer derslerle ilişkisi; kademeler arasında bilişim dersi öğretim programlarının ilişkisi; kullanılan yöntem, t</w:t>
            </w:r>
            <w:r w:rsidRPr="00725212">
              <w:rPr>
                <w:rFonts w:ascii="Times New Roman" w:eastAsia="Times New Roman" w:hAnsi="Times New Roman" w:cs="Times New Roman"/>
                <w:sz w:val="24"/>
                <w:szCs w:val="24"/>
              </w:rPr>
              <w:t>eknik, araç-gereç ve materyaller; ölçme değerlendirme yaklaşımı; öğretmen yeterlilikleri.</w:t>
            </w:r>
          </w:p>
          <w:p w14:paraId="3F45B5ED"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VI. Yarıyıl</w:t>
            </w:r>
          </w:p>
          <w:p w14:paraId="70610875" w14:textId="77777777" w:rsidR="007E2CB0" w:rsidRPr="00725212" w:rsidRDefault="00041FC3" w:rsidP="00F44605">
            <w:pPr>
              <w:rPr>
                <w:rFonts w:ascii="Times New Roman" w:hAnsi="Times New Roman" w:cs="Times New Roman"/>
                <w:b/>
                <w:bCs/>
                <w:color w:val="000000"/>
                <w:sz w:val="24"/>
                <w:szCs w:val="24"/>
              </w:rPr>
            </w:pPr>
            <w:bookmarkStart w:id="38" w:name="_okw8h2g48ci2" w:colFirst="0" w:colLast="0"/>
            <w:bookmarkEnd w:id="38"/>
            <w:r w:rsidRPr="00725212">
              <w:rPr>
                <w:rFonts w:ascii="Times New Roman" w:hAnsi="Times New Roman" w:cs="Times New Roman"/>
                <w:b/>
                <w:bCs/>
                <w:color w:val="000000"/>
                <w:sz w:val="24"/>
                <w:szCs w:val="24"/>
              </w:rPr>
              <w:t>MB Eğitimde Ölçme ve Değerlendirme</w:t>
            </w:r>
          </w:p>
          <w:p w14:paraId="558E55A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Eğitimde ölçme ve değerlendirmenin yeri ve önemi; ölçme ve değerlendirmeyle ilgili temel </w:t>
            </w:r>
            <w:proofErr w:type="gramStart"/>
            <w:r w:rsidRPr="00725212">
              <w:rPr>
                <w:rFonts w:ascii="Times New Roman" w:eastAsia="Times New Roman" w:hAnsi="Times New Roman" w:cs="Times New Roman"/>
                <w:sz w:val="24"/>
                <w:szCs w:val="24"/>
              </w:rPr>
              <w:t>kavramlar;</w:t>
            </w:r>
            <w:proofErr w:type="gramEnd"/>
            <w:r w:rsidRPr="00725212">
              <w:rPr>
                <w:rFonts w:ascii="Times New Roman" w:eastAsia="Times New Roman" w:hAnsi="Times New Roman" w:cs="Times New Roman"/>
                <w:sz w:val="24"/>
                <w:szCs w:val="24"/>
              </w:rPr>
              <w:t xml:space="preserve"> ölçme araçlarının </w:t>
            </w:r>
            <w:proofErr w:type="spellStart"/>
            <w:r w:rsidRPr="00725212">
              <w:rPr>
                <w:rFonts w:ascii="Times New Roman" w:eastAsia="Times New Roman" w:hAnsi="Times New Roman" w:cs="Times New Roman"/>
                <w:sz w:val="24"/>
                <w:szCs w:val="24"/>
              </w:rPr>
              <w:t>p</w:t>
            </w:r>
            <w:r w:rsidRPr="00725212">
              <w:rPr>
                <w:rFonts w:ascii="Times New Roman" w:eastAsia="Times New Roman" w:hAnsi="Times New Roman" w:cs="Times New Roman"/>
                <w:sz w:val="24"/>
                <w:szCs w:val="24"/>
              </w:rPr>
              <w:t>sikometrik</w:t>
            </w:r>
            <w:proofErr w:type="spellEnd"/>
            <w:r w:rsidRPr="00725212">
              <w:rPr>
                <w:rFonts w:ascii="Times New Roman" w:eastAsia="Times New Roman" w:hAnsi="Times New Roman" w:cs="Times New Roman"/>
                <w:sz w:val="24"/>
                <w:szCs w:val="24"/>
              </w:rPr>
              <w:t xml:space="preserve"> (geçerlik, güvenirlik, kullanışlılık) özellikleri; başarı testleri geliştirme ve uygulama; test sonuçlarının yorumlanması ve geri bildirim verme; test ve madde puanlarının analizi; değerlendirme ve not verme.</w:t>
            </w:r>
          </w:p>
          <w:p w14:paraId="5078F043" w14:textId="77777777" w:rsidR="007E2CB0" w:rsidRPr="00725212" w:rsidRDefault="00041FC3" w:rsidP="00F44605">
            <w:pPr>
              <w:rPr>
                <w:rFonts w:ascii="Times New Roman" w:hAnsi="Times New Roman" w:cs="Times New Roman"/>
                <w:b/>
                <w:bCs/>
                <w:sz w:val="24"/>
                <w:szCs w:val="24"/>
              </w:rPr>
            </w:pPr>
            <w:bookmarkStart w:id="39" w:name="_7dnoyyi1nokr" w:colFirst="0" w:colLast="0"/>
            <w:bookmarkEnd w:id="39"/>
            <w:r w:rsidRPr="00725212">
              <w:rPr>
                <w:rFonts w:ascii="Times New Roman" w:hAnsi="Times New Roman" w:cs="Times New Roman"/>
                <w:b/>
                <w:bCs/>
                <w:sz w:val="24"/>
                <w:szCs w:val="24"/>
              </w:rPr>
              <w:t>MB Türk Eğitim Sistemi ve Okul Yönet</w:t>
            </w:r>
            <w:r w:rsidRPr="00725212">
              <w:rPr>
                <w:rFonts w:ascii="Times New Roman" w:hAnsi="Times New Roman" w:cs="Times New Roman"/>
                <w:b/>
                <w:bCs/>
                <w:sz w:val="24"/>
                <w:szCs w:val="24"/>
              </w:rPr>
              <w:t>imi</w:t>
            </w:r>
          </w:p>
          <w:p w14:paraId="4AA6193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Eğitim sistemlerinin oluşumu ve Türk eğitim sisteminin yapısı; Türk eğitim sistemini düzenleyen temel yasalar; Millî Eğitim Bakanlığının merkez, taşra ve yurt dışı örgütü; Türk eğitim sisteminde öğretim kademeleri; Türk eğitim sisteminde insan gücü, fi</w:t>
            </w:r>
            <w:r w:rsidRPr="00725212">
              <w:rPr>
                <w:rFonts w:ascii="Times New Roman" w:eastAsia="Times New Roman" w:hAnsi="Times New Roman" w:cs="Times New Roman"/>
                <w:sz w:val="24"/>
                <w:szCs w:val="24"/>
              </w:rPr>
              <w:t>ziki, teknolojik ve finansal kaynaklar; Türk eğitim sisteminde reform ve yenileşme girişimleri; örgüt-yönetim teorileri ve süreçleri; sosyal bir sistem ve örgüt olarak okul; insan kaynağının yönetimi; öğrenci özlük işleri; eğitim ve öğretimle ilgili işler;</w:t>
            </w:r>
            <w:r w:rsidRPr="00725212">
              <w:rPr>
                <w:rFonts w:ascii="Times New Roman" w:eastAsia="Times New Roman" w:hAnsi="Times New Roman" w:cs="Times New Roman"/>
                <w:sz w:val="24"/>
                <w:szCs w:val="24"/>
              </w:rPr>
              <w:t xml:space="preserve"> okul işletmeciliğiyle ilgili işler; okul, çevre, toplum ve aile ilişkileri; Türk eğitim sistemi ve okulla ilgili güncel tartışma ve yönelimler.</w:t>
            </w:r>
          </w:p>
          <w:p w14:paraId="612191B7" w14:textId="77777777" w:rsidR="007E2CB0" w:rsidRPr="00725212" w:rsidRDefault="00041FC3" w:rsidP="00F44605">
            <w:pPr>
              <w:rPr>
                <w:rFonts w:ascii="Times New Roman" w:hAnsi="Times New Roman" w:cs="Times New Roman"/>
                <w:b/>
                <w:bCs/>
                <w:sz w:val="24"/>
                <w:szCs w:val="24"/>
              </w:rPr>
            </w:pPr>
            <w:bookmarkStart w:id="40" w:name="_au357n2yl7w1" w:colFirst="0" w:colLast="0"/>
            <w:bookmarkEnd w:id="40"/>
            <w:r w:rsidRPr="00725212">
              <w:rPr>
                <w:rFonts w:ascii="Times New Roman" w:hAnsi="Times New Roman" w:cs="Times New Roman"/>
                <w:b/>
                <w:bCs/>
                <w:sz w:val="24"/>
                <w:szCs w:val="24"/>
              </w:rPr>
              <w:t>GK Topluma Hizmet Uygulamaları</w:t>
            </w:r>
          </w:p>
          <w:p w14:paraId="5FE011AA" w14:textId="77777777" w:rsidR="007E2CB0" w:rsidRPr="00725212" w:rsidRDefault="00041FC3">
            <w:pPr>
              <w:spacing w:after="20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Toplum, topluma hizmet uygulamaları ve sosyal sorumluluk kavramları; toplumsal v</w:t>
            </w:r>
            <w:r w:rsidRPr="00725212">
              <w:rPr>
                <w:rFonts w:ascii="Times New Roman" w:eastAsia="Times New Roman" w:hAnsi="Times New Roman" w:cs="Times New Roman"/>
                <w:sz w:val="24"/>
                <w:szCs w:val="24"/>
              </w:rPr>
              <w:t>e kültürel değerler yönünden sosyal sorumluluk projeleri; güncel toplumsal sorunları belirleme; belirlenen toplumsal sorunların çözümüne yönelik projeler hazırlama; bireysel ve grup olarak sosyal sorumluluk projelerinde gönüllü olarak yer alma; çeşitli kur</w:t>
            </w:r>
            <w:r w:rsidRPr="00725212">
              <w:rPr>
                <w:rFonts w:ascii="Times New Roman" w:eastAsia="Times New Roman" w:hAnsi="Times New Roman" w:cs="Times New Roman"/>
                <w:sz w:val="24"/>
                <w:szCs w:val="24"/>
              </w:rPr>
              <w:t>um ve kuruluşlarda sosyal sorumluluk projelerine katılma; panel, konferans, kongre, sempozyum gibi bilimsel etkinliklere izleyici, konuşmacı ya da düzenleyici olarak katılma; sosyal sorumluluk projelerinin sonuçlarını değerlendirme.</w:t>
            </w:r>
          </w:p>
          <w:p w14:paraId="32128E16" w14:textId="77777777" w:rsidR="007E2CB0" w:rsidRPr="00725212" w:rsidRDefault="00041FC3" w:rsidP="00F44605">
            <w:pPr>
              <w:rPr>
                <w:rFonts w:ascii="Times New Roman" w:hAnsi="Times New Roman" w:cs="Times New Roman"/>
                <w:b/>
                <w:bCs/>
                <w:sz w:val="24"/>
                <w:szCs w:val="24"/>
              </w:rPr>
            </w:pPr>
            <w:bookmarkStart w:id="41" w:name="_98v64jmiqhi6" w:colFirst="0" w:colLast="0"/>
            <w:bookmarkEnd w:id="41"/>
            <w:r w:rsidRPr="00725212">
              <w:rPr>
                <w:rFonts w:ascii="Times New Roman" w:hAnsi="Times New Roman" w:cs="Times New Roman"/>
                <w:b/>
                <w:bCs/>
                <w:sz w:val="24"/>
                <w:szCs w:val="24"/>
              </w:rPr>
              <w:t>AE Bilgisayar Ağları</w:t>
            </w:r>
          </w:p>
          <w:p w14:paraId="0CE1A7FB"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Bi</w:t>
            </w:r>
            <w:r w:rsidRPr="00725212">
              <w:rPr>
                <w:rFonts w:ascii="Times New Roman" w:eastAsia="Times New Roman" w:hAnsi="Times New Roman" w:cs="Times New Roman"/>
                <w:sz w:val="24"/>
                <w:szCs w:val="24"/>
              </w:rPr>
              <w:t xml:space="preserve">lgisayar ağ topolojileri ve tipleri; OSI Modeli ve ağ </w:t>
            </w:r>
            <w:proofErr w:type="gramStart"/>
            <w:r w:rsidRPr="00725212">
              <w:rPr>
                <w:rFonts w:ascii="Times New Roman" w:eastAsia="Times New Roman" w:hAnsi="Times New Roman" w:cs="Times New Roman"/>
                <w:sz w:val="24"/>
                <w:szCs w:val="24"/>
              </w:rPr>
              <w:t>protokolleri;</w:t>
            </w:r>
            <w:proofErr w:type="gramEnd"/>
            <w:r w:rsidRPr="00725212">
              <w:rPr>
                <w:rFonts w:ascii="Times New Roman" w:eastAsia="Times New Roman" w:hAnsi="Times New Roman" w:cs="Times New Roman"/>
                <w:sz w:val="24"/>
                <w:szCs w:val="24"/>
              </w:rPr>
              <w:t xml:space="preserve"> ağ bağlantı cihazları; aktif ve pasif cihazlar; LAN iletişim teknolojileri ve ağ işletim sistemleri; ağ üzerinde iletişimin sağlanması; ağ kurulumu ve yönetimi; ağ üzerinde verilen servisl</w:t>
            </w:r>
            <w:r w:rsidRPr="00725212">
              <w:rPr>
                <w:rFonts w:ascii="Times New Roman" w:eastAsia="Times New Roman" w:hAnsi="Times New Roman" w:cs="Times New Roman"/>
                <w:sz w:val="24"/>
                <w:szCs w:val="24"/>
              </w:rPr>
              <w:t>er ve hizmetler; örnek bir durum için farklı topolojileri içeren modeller geliştirme.</w:t>
            </w:r>
          </w:p>
          <w:p w14:paraId="47F5EE52" w14:textId="77777777" w:rsidR="007E2CB0" w:rsidRPr="00725212" w:rsidRDefault="00041FC3" w:rsidP="00F44605">
            <w:pPr>
              <w:rPr>
                <w:rFonts w:ascii="Times New Roman" w:hAnsi="Times New Roman" w:cs="Times New Roman"/>
                <w:b/>
                <w:bCs/>
                <w:sz w:val="24"/>
                <w:szCs w:val="24"/>
              </w:rPr>
            </w:pPr>
            <w:bookmarkStart w:id="42" w:name="_fxwjt4s7cid0" w:colFirst="0" w:colLast="0"/>
            <w:bookmarkEnd w:id="42"/>
            <w:r w:rsidRPr="00725212">
              <w:rPr>
                <w:rFonts w:ascii="Times New Roman" w:hAnsi="Times New Roman" w:cs="Times New Roman"/>
                <w:b/>
                <w:bCs/>
                <w:sz w:val="24"/>
                <w:szCs w:val="24"/>
              </w:rPr>
              <w:lastRenderedPageBreak/>
              <w:t>AE Açık ve Uzaktan Öğrenme</w:t>
            </w:r>
          </w:p>
          <w:p w14:paraId="40C4AB1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Açık ve uzaktan öğrenmenin temel kavramları ve felsefesi; dünyada uzaktan eğitimin gelişimi; Türkiye'de uzaktan eğitimin gelişimi; uzaktan eğit</w:t>
            </w:r>
            <w:r w:rsidRPr="00725212">
              <w:rPr>
                <w:rFonts w:ascii="Times New Roman" w:eastAsia="Times New Roman" w:hAnsi="Times New Roman" w:cs="Times New Roman"/>
                <w:sz w:val="24"/>
                <w:szCs w:val="24"/>
              </w:rPr>
              <w:t>imde öğrenen ve rehber rolleri; uzaktan eğitimde kullanılan teknolojiler; açık ve uzaktan eğitimin yönetimi; açık ve uzaktan öğrenmede sınıf yönetimi ve bileşenleri; açık eğitim kaynakları ve dünyadaki eğilimler; kitlesel açık çevrimiçi dersler; kişiselleş</w:t>
            </w:r>
            <w:r w:rsidRPr="00725212">
              <w:rPr>
                <w:rFonts w:ascii="Times New Roman" w:eastAsia="Times New Roman" w:hAnsi="Times New Roman" w:cs="Times New Roman"/>
                <w:sz w:val="24"/>
                <w:szCs w:val="24"/>
              </w:rPr>
              <w:t xml:space="preserve">tirilmiş öğrenme ortamları; açık ve uzaktan eğitimle ilgili sorunlar ve bunların çözümü; öğretmen yetiştirmede açık ve uzaktan eğitim uygulamaları; açık ve uzaktan eğitimde bireysel öğretim materyali geliştirme ve öğrenci destek hizmetleri; farklı öğrenme </w:t>
            </w:r>
            <w:r w:rsidRPr="00725212">
              <w:rPr>
                <w:rFonts w:ascii="Times New Roman" w:eastAsia="Times New Roman" w:hAnsi="Times New Roman" w:cs="Times New Roman"/>
                <w:sz w:val="24"/>
                <w:szCs w:val="24"/>
              </w:rPr>
              <w:t>durumları için öğretim stratejilerinin belirlenmesi; uzaktan eğitimde araştırma ve değerlendirme.</w:t>
            </w:r>
          </w:p>
          <w:p w14:paraId="53E44907" w14:textId="77777777" w:rsidR="007E2CB0" w:rsidRPr="00725212" w:rsidRDefault="00041FC3" w:rsidP="00F44605">
            <w:pPr>
              <w:rPr>
                <w:rFonts w:ascii="Times New Roman" w:hAnsi="Times New Roman" w:cs="Times New Roman"/>
                <w:b/>
                <w:bCs/>
                <w:sz w:val="24"/>
                <w:szCs w:val="24"/>
              </w:rPr>
            </w:pPr>
            <w:bookmarkStart w:id="43" w:name="_60brygjfiyrw" w:colFirst="0" w:colLast="0"/>
            <w:bookmarkEnd w:id="43"/>
            <w:r w:rsidRPr="00725212">
              <w:rPr>
                <w:rFonts w:ascii="Times New Roman" w:hAnsi="Times New Roman" w:cs="Times New Roman"/>
                <w:b/>
                <w:bCs/>
                <w:sz w:val="24"/>
                <w:szCs w:val="24"/>
              </w:rPr>
              <w:t>AE İşletim Sistemleri</w:t>
            </w:r>
          </w:p>
          <w:p w14:paraId="77D269CE"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İşletim sistemlerinin temel kavramları; yaygın kullanılan işletim sistemleri; işletim sisteminin görevleri; bilgisayar sistemi yapısı; süreç; bellek; depolama birimi yönetimi; koruma ve güvenlik; dağıtık sistemler; özel amaçlı sistemler; açık kaynak işleti</w:t>
            </w:r>
            <w:r w:rsidRPr="00725212">
              <w:rPr>
                <w:rFonts w:ascii="Times New Roman" w:eastAsia="Times New Roman" w:hAnsi="Times New Roman" w:cs="Times New Roman"/>
                <w:sz w:val="24"/>
                <w:szCs w:val="24"/>
              </w:rPr>
              <w:t>m sistemleri; temel kullanıcı ve grup işlemleri; açık kaynak işletim sistemi temel araçları ve uygulamaları; dosya sistemi ve çalışma mantığı; temel ağ programları ve ayarları; farklı işletim sistemlerinin kurulumu; mobil işletim sistemleri; işletim sistem</w:t>
            </w:r>
            <w:r w:rsidRPr="00725212">
              <w:rPr>
                <w:rFonts w:ascii="Times New Roman" w:eastAsia="Times New Roman" w:hAnsi="Times New Roman" w:cs="Times New Roman"/>
                <w:sz w:val="24"/>
                <w:szCs w:val="24"/>
              </w:rPr>
              <w:t>lerinin güvenlik ve kullanışlılık açısından karşılaştırılması.</w:t>
            </w:r>
          </w:p>
          <w:p w14:paraId="5E3202FD"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VII. Yarıyıl</w:t>
            </w:r>
          </w:p>
          <w:p w14:paraId="3FA98731" w14:textId="77777777" w:rsidR="007E2CB0" w:rsidRPr="00725212" w:rsidRDefault="00041FC3" w:rsidP="00F44605">
            <w:pPr>
              <w:rPr>
                <w:rFonts w:ascii="Times New Roman" w:hAnsi="Times New Roman" w:cs="Times New Roman"/>
                <w:b/>
                <w:bCs/>
                <w:color w:val="000000"/>
                <w:sz w:val="24"/>
                <w:szCs w:val="24"/>
              </w:rPr>
            </w:pPr>
            <w:bookmarkStart w:id="44" w:name="_gfitcbw3xwjf" w:colFirst="0" w:colLast="0"/>
            <w:bookmarkEnd w:id="44"/>
            <w:r w:rsidRPr="00725212">
              <w:rPr>
                <w:rFonts w:ascii="Times New Roman" w:hAnsi="Times New Roman" w:cs="Times New Roman"/>
                <w:b/>
                <w:bCs/>
                <w:color w:val="000000"/>
                <w:sz w:val="24"/>
                <w:szCs w:val="24"/>
              </w:rPr>
              <w:t>MB Öğretmenlik Uygulaması 1</w:t>
            </w:r>
          </w:p>
          <w:p w14:paraId="65B43020"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Alana özgü öğretim yöntem ve teknikleriyle ilgili gözlemler yapma; alana özgü özel öğretim yöntem ve tekniklerinin kullanıldığı bireysel ve grupla mikro</w:t>
            </w:r>
            <w:r w:rsidRPr="00725212">
              <w:rPr>
                <w:rFonts w:ascii="Times New Roman" w:eastAsia="Times New Roman" w:hAnsi="Times New Roman" w:cs="Times New Roman"/>
                <w:sz w:val="24"/>
                <w:szCs w:val="24"/>
              </w:rPr>
              <w:t xml:space="preserve">-öğretim uygulamaları yapma; alana özgü etkinlik ve materyal </w:t>
            </w:r>
            <w:proofErr w:type="gramStart"/>
            <w:r w:rsidRPr="00725212">
              <w:rPr>
                <w:rFonts w:ascii="Times New Roman" w:eastAsia="Times New Roman" w:hAnsi="Times New Roman" w:cs="Times New Roman"/>
                <w:sz w:val="24"/>
                <w:szCs w:val="24"/>
              </w:rPr>
              <w:t>geliştirme;</w:t>
            </w:r>
            <w:proofErr w:type="gramEnd"/>
            <w:r w:rsidRPr="00725212">
              <w:rPr>
                <w:rFonts w:ascii="Times New Roman" w:eastAsia="Times New Roman" w:hAnsi="Times New Roman" w:cs="Times New Roman"/>
                <w:sz w:val="24"/>
                <w:szCs w:val="24"/>
              </w:rPr>
              <w:t xml:space="preserve"> öğretim ortamlarını hazırlama, sınıfı yönetme, ölçme, değerlendirme ve yansıtma yapma.</w:t>
            </w:r>
          </w:p>
          <w:p w14:paraId="4CA726D9" w14:textId="77777777" w:rsidR="007E2CB0" w:rsidRPr="00725212" w:rsidRDefault="00041FC3" w:rsidP="00F44605">
            <w:pPr>
              <w:rPr>
                <w:rFonts w:ascii="Times New Roman" w:hAnsi="Times New Roman" w:cs="Times New Roman"/>
                <w:b/>
                <w:bCs/>
                <w:sz w:val="24"/>
                <w:szCs w:val="24"/>
              </w:rPr>
            </w:pPr>
            <w:bookmarkStart w:id="45" w:name="_odhaskkanz25" w:colFirst="0" w:colLast="0"/>
            <w:bookmarkEnd w:id="45"/>
            <w:r w:rsidRPr="00725212">
              <w:rPr>
                <w:rFonts w:ascii="Times New Roman" w:hAnsi="Times New Roman" w:cs="Times New Roman"/>
                <w:b/>
                <w:bCs/>
                <w:sz w:val="24"/>
                <w:szCs w:val="24"/>
              </w:rPr>
              <w:t>MB Özel Eğitim ve Kaynaştırma</w:t>
            </w:r>
          </w:p>
          <w:p w14:paraId="438A29E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Özel eğitimle ilgili temel kavramlar; özel eğitimin ilkeleri ve ta</w:t>
            </w:r>
            <w:r w:rsidRPr="00725212">
              <w:rPr>
                <w:rFonts w:ascii="Times New Roman" w:eastAsia="Times New Roman" w:hAnsi="Times New Roman" w:cs="Times New Roman"/>
                <w:sz w:val="24"/>
                <w:szCs w:val="24"/>
              </w:rPr>
              <w:t xml:space="preserve">rihsel </w:t>
            </w:r>
            <w:proofErr w:type="gramStart"/>
            <w:r w:rsidRPr="00725212">
              <w:rPr>
                <w:rFonts w:ascii="Times New Roman" w:eastAsia="Times New Roman" w:hAnsi="Times New Roman" w:cs="Times New Roman"/>
                <w:sz w:val="24"/>
                <w:szCs w:val="24"/>
              </w:rPr>
              <w:t>gelişimi;</w:t>
            </w:r>
            <w:proofErr w:type="gramEnd"/>
            <w:r w:rsidRPr="00725212">
              <w:rPr>
                <w:rFonts w:ascii="Times New Roman" w:eastAsia="Times New Roman" w:hAnsi="Times New Roman" w:cs="Times New Roman"/>
                <w:sz w:val="24"/>
                <w:szCs w:val="24"/>
              </w:rPr>
              <w:t xml:space="preserve"> özel eğitimle ilgili yasal düzenlemeler; özel eğitimde tanı ve değerlendirme; öğretimin bireyselleştirilmesi; kaynaştırma ve destek özel eğitim hizmetleri; ailenin eğitime katılımı ve aileyle işbirliği; farklı yetersizlik ve yetenek grupla</w:t>
            </w:r>
            <w:r w:rsidRPr="00725212">
              <w:rPr>
                <w:rFonts w:ascii="Times New Roman" w:eastAsia="Times New Roman" w:hAnsi="Times New Roman" w:cs="Times New Roman"/>
                <w:sz w:val="24"/>
                <w:szCs w:val="24"/>
              </w:rPr>
              <w:t>rının özellikleri; farklı gruplara yönelik eğitim yaklaşımları ve öğretim stratejileri; sınıf yönetiminde etkili stratejiler ve davranış yönetimi.</w:t>
            </w:r>
          </w:p>
          <w:p w14:paraId="267638F1" w14:textId="77777777" w:rsidR="007E2CB0" w:rsidRPr="00725212" w:rsidRDefault="00041FC3" w:rsidP="00F44605">
            <w:pPr>
              <w:rPr>
                <w:rFonts w:ascii="Times New Roman" w:hAnsi="Times New Roman" w:cs="Times New Roman"/>
                <w:b/>
                <w:bCs/>
                <w:sz w:val="24"/>
                <w:szCs w:val="24"/>
              </w:rPr>
            </w:pPr>
            <w:bookmarkStart w:id="46" w:name="_6kp8lkopnox6" w:colFirst="0" w:colLast="0"/>
            <w:bookmarkEnd w:id="46"/>
            <w:r w:rsidRPr="00725212">
              <w:rPr>
                <w:rFonts w:ascii="Times New Roman" w:hAnsi="Times New Roman" w:cs="Times New Roman"/>
                <w:b/>
                <w:bCs/>
                <w:sz w:val="24"/>
                <w:szCs w:val="24"/>
              </w:rPr>
              <w:t>AE Fiziksel Programlama</w:t>
            </w:r>
          </w:p>
          <w:p w14:paraId="20734DF8"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Fiziksel programlama ve robotlar; robot yapısı ve </w:t>
            </w:r>
            <w:proofErr w:type="gramStart"/>
            <w:r w:rsidRPr="00725212">
              <w:rPr>
                <w:rFonts w:ascii="Times New Roman" w:eastAsia="Times New Roman" w:hAnsi="Times New Roman" w:cs="Times New Roman"/>
                <w:sz w:val="24"/>
                <w:szCs w:val="24"/>
              </w:rPr>
              <w:t>mimarisi;</w:t>
            </w:r>
            <w:proofErr w:type="gramEnd"/>
            <w:r w:rsidRPr="00725212">
              <w:rPr>
                <w:rFonts w:ascii="Times New Roman" w:eastAsia="Times New Roman" w:hAnsi="Times New Roman" w:cs="Times New Roman"/>
                <w:sz w:val="24"/>
                <w:szCs w:val="24"/>
              </w:rPr>
              <w:t xml:space="preserve"> robot türleri ve eğitsel </w:t>
            </w:r>
            <w:r w:rsidRPr="00725212">
              <w:rPr>
                <w:rFonts w:ascii="Times New Roman" w:eastAsia="Times New Roman" w:hAnsi="Times New Roman" w:cs="Times New Roman"/>
                <w:sz w:val="24"/>
                <w:szCs w:val="24"/>
              </w:rPr>
              <w:t>amaçlı robotlar; fiziksel programlamada mekanik bileşenler; fiziksel programlamada elektromekanik bileşenler; fiziksel programlamada elektronik bileşenler; fiziksel programlama yazılımları ve ortamları; fiziksel programlamada kullanılan yapılar; robot taba</w:t>
            </w:r>
            <w:r w:rsidRPr="00725212">
              <w:rPr>
                <w:rFonts w:ascii="Times New Roman" w:eastAsia="Times New Roman" w:hAnsi="Times New Roman" w:cs="Times New Roman"/>
                <w:sz w:val="24"/>
                <w:szCs w:val="24"/>
              </w:rPr>
              <w:t>nlı proje geliştirme.</w:t>
            </w:r>
          </w:p>
          <w:p w14:paraId="0282E376" w14:textId="77777777" w:rsidR="007E2CB0" w:rsidRPr="00725212" w:rsidRDefault="00041FC3" w:rsidP="00F44605">
            <w:pPr>
              <w:rPr>
                <w:rFonts w:ascii="Times New Roman" w:hAnsi="Times New Roman" w:cs="Times New Roman"/>
                <w:b/>
                <w:bCs/>
                <w:sz w:val="24"/>
                <w:szCs w:val="24"/>
              </w:rPr>
            </w:pPr>
            <w:bookmarkStart w:id="47" w:name="_e7qq01pspwg9" w:colFirst="0" w:colLast="0"/>
            <w:bookmarkEnd w:id="47"/>
            <w:r w:rsidRPr="00725212">
              <w:rPr>
                <w:rFonts w:ascii="Times New Roman" w:hAnsi="Times New Roman" w:cs="Times New Roman"/>
                <w:b/>
                <w:bCs/>
                <w:sz w:val="24"/>
                <w:szCs w:val="24"/>
              </w:rPr>
              <w:t>AE Teknoloji Planlaması ve Uygulamaları</w:t>
            </w:r>
          </w:p>
          <w:p w14:paraId="725CDA7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Teknolojik değişim ve yenilik; teknoloji liderliği; teknoloji planlaması ve önemi; teknoloji planlama model ve yaklaşımları; yeniliğin yayılımı kuramı; teknolojiyi planlama süreci; teknoloji pla</w:t>
            </w:r>
            <w:r w:rsidRPr="00725212">
              <w:rPr>
                <w:rFonts w:ascii="Times New Roman" w:eastAsia="Times New Roman" w:hAnsi="Times New Roman" w:cs="Times New Roman"/>
                <w:sz w:val="24"/>
                <w:szCs w:val="24"/>
              </w:rPr>
              <w:t xml:space="preserve">nının uygulanması ve değerlendirilmesi; </w:t>
            </w:r>
            <w:proofErr w:type="spellStart"/>
            <w:r w:rsidRPr="00725212">
              <w:rPr>
                <w:rFonts w:ascii="Times New Roman" w:eastAsia="Times New Roman" w:hAnsi="Times New Roman" w:cs="Times New Roman"/>
                <w:sz w:val="24"/>
                <w:szCs w:val="24"/>
              </w:rPr>
              <w:t>BT’nin</w:t>
            </w:r>
            <w:proofErr w:type="spellEnd"/>
            <w:r w:rsidRPr="00725212">
              <w:rPr>
                <w:rFonts w:ascii="Times New Roman" w:eastAsia="Times New Roman" w:hAnsi="Times New Roman" w:cs="Times New Roman"/>
                <w:sz w:val="24"/>
                <w:szCs w:val="24"/>
              </w:rPr>
              <w:t xml:space="preserve"> derslere entegrasyonunun nedenleri; BT alanındaki gelişmeler-öğrenme ortamlarının tasarımı ilişkisi; teknoloji entegrasyonunun temelleri: öğrenme kuramları ve teknoloji entegrasyonunun stratejileri ilişkisi; t</w:t>
            </w:r>
            <w:r w:rsidRPr="00725212">
              <w:rPr>
                <w:rFonts w:ascii="Times New Roman" w:eastAsia="Times New Roman" w:hAnsi="Times New Roman" w:cs="Times New Roman"/>
                <w:sz w:val="24"/>
                <w:szCs w:val="24"/>
              </w:rPr>
              <w:t>eknoloji entegrasyonu modelleri; teknoloji entegrasyonunun başarısını etkileyen faktörler.</w:t>
            </w:r>
          </w:p>
          <w:p w14:paraId="6F35F4B3" w14:textId="77777777" w:rsidR="007E2CB0" w:rsidRPr="00725212" w:rsidRDefault="00041FC3" w:rsidP="00F44605">
            <w:pPr>
              <w:rPr>
                <w:rFonts w:ascii="Times New Roman" w:hAnsi="Times New Roman" w:cs="Times New Roman"/>
                <w:b/>
                <w:bCs/>
                <w:sz w:val="24"/>
                <w:szCs w:val="24"/>
              </w:rPr>
            </w:pPr>
            <w:r w:rsidRPr="00725212">
              <w:rPr>
                <w:rFonts w:ascii="Times New Roman" w:hAnsi="Times New Roman" w:cs="Times New Roman"/>
                <w:b/>
                <w:bCs/>
                <w:sz w:val="24"/>
                <w:szCs w:val="24"/>
              </w:rPr>
              <w:t>VIII. Yarıyıl</w:t>
            </w:r>
          </w:p>
          <w:p w14:paraId="03F97656" w14:textId="77777777" w:rsidR="007E2CB0" w:rsidRPr="00725212" w:rsidRDefault="00041FC3" w:rsidP="00F44605">
            <w:pPr>
              <w:rPr>
                <w:rFonts w:ascii="Times New Roman" w:hAnsi="Times New Roman" w:cs="Times New Roman"/>
                <w:b/>
                <w:bCs/>
                <w:color w:val="000000"/>
                <w:sz w:val="24"/>
                <w:szCs w:val="24"/>
              </w:rPr>
            </w:pPr>
            <w:bookmarkStart w:id="48" w:name="_7tpfohoh6as" w:colFirst="0" w:colLast="0"/>
            <w:bookmarkEnd w:id="48"/>
            <w:r w:rsidRPr="00725212">
              <w:rPr>
                <w:rFonts w:ascii="Times New Roman" w:hAnsi="Times New Roman" w:cs="Times New Roman"/>
                <w:b/>
                <w:bCs/>
                <w:color w:val="000000"/>
                <w:sz w:val="24"/>
                <w:szCs w:val="24"/>
              </w:rPr>
              <w:t>MB Öğretmenlik Uygulaması 2</w:t>
            </w:r>
          </w:p>
          <w:p w14:paraId="143D65BC"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 xml:space="preserve">Alana özgü özel öğretim yöntem ve teknikleriyle ilgili gözlem yapma; alana özgü özel öğretim yöntem ve tekniklerini kullanarak mikro-öğretim uygulamaları yapma; bir dersi bağımsız bir şekilde </w:t>
            </w:r>
            <w:proofErr w:type="gramStart"/>
            <w:r w:rsidRPr="00725212">
              <w:rPr>
                <w:rFonts w:ascii="Times New Roman" w:eastAsia="Times New Roman" w:hAnsi="Times New Roman" w:cs="Times New Roman"/>
                <w:sz w:val="24"/>
                <w:szCs w:val="24"/>
              </w:rPr>
              <w:t>planlayabilme;</w:t>
            </w:r>
            <w:proofErr w:type="gramEnd"/>
            <w:r w:rsidRPr="00725212">
              <w:rPr>
                <w:rFonts w:ascii="Times New Roman" w:eastAsia="Times New Roman" w:hAnsi="Times New Roman" w:cs="Times New Roman"/>
                <w:sz w:val="24"/>
                <w:szCs w:val="24"/>
              </w:rPr>
              <w:t xml:space="preserve"> dersle ilgili etkinlik ve materyal geliştirme; öğ</w:t>
            </w:r>
            <w:r w:rsidRPr="00725212">
              <w:rPr>
                <w:rFonts w:ascii="Times New Roman" w:eastAsia="Times New Roman" w:hAnsi="Times New Roman" w:cs="Times New Roman"/>
                <w:sz w:val="24"/>
                <w:szCs w:val="24"/>
              </w:rPr>
              <w:t>retim ortamlarını hazırlama; sınıfı yönetme, ölçme, değerlendirme ve yansıtma yapma.</w:t>
            </w:r>
          </w:p>
          <w:p w14:paraId="1274A262" w14:textId="77777777" w:rsidR="007E2CB0" w:rsidRPr="00725212" w:rsidRDefault="00041FC3" w:rsidP="00F44605">
            <w:pPr>
              <w:rPr>
                <w:rFonts w:ascii="Times New Roman" w:hAnsi="Times New Roman" w:cs="Times New Roman"/>
                <w:b/>
                <w:bCs/>
                <w:sz w:val="24"/>
                <w:szCs w:val="24"/>
              </w:rPr>
            </w:pPr>
            <w:bookmarkStart w:id="49" w:name="_mu1erkkl0698" w:colFirst="0" w:colLast="0"/>
            <w:bookmarkEnd w:id="49"/>
            <w:r w:rsidRPr="00725212">
              <w:rPr>
                <w:rFonts w:ascii="Times New Roman" w:hAnsi="Times New Roman" w:cs="Times New Roman"/>
                <w:b/>
                <w:bCs/>
                <w:sz w:val="24"/>
                <w:szCs w:val="24"/>
              </w:rPr>
              <w:t>MB Okullarda Rehberlik</w:t>
            </w:r>
          </w:p>
          <w:p w14:paraId="1F864F3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Rehberlik ve psikolojik danışma (RPD) hizmetlerinin eğitimdeki yeri; gelişimsel rehberlik modelinin felsefesi, amacı, ilkeleri ve programı (kapsamlı</w:t>
            </w:r>
            <w:r w:rsidRPr="00725212">
              <w:rPr>
                <w:rFonts w:ascii="Times New Roman" w:eastAsia="Times New Roman" w:hAnsi="Times New Roman" w:cs="Times New Roman"/>
                <w:sz w:val="24"/>
                <w:szCs w:val="24"/>
              </w:rPr>
              <w:t xml:space="preserve"> gelişimsel RPD programı); temel hizmetleri/müdahaleleri; sınıf rehberliğinde öğretmenlerin rol ve işlevi; RPD hizmetleri kapsamında eğitsel, mesleki, kişisel ve sosyal alanlarda kazandırılacak yeterlikler; okul yöneticisi ve öğretmenlerle rehber öğretmen </w:t>
            </w:r>
            <w:r w:rsidRPr="00725212">
              <w:rPr>
                <w:rFonts w:ascii="Times New Roman" w:eastAsia="Times New Roman" w:hAnsi="Times New Roman" w:cs="Times New Roman"/>
                <w:sz w:val="24"/>
                <w:szCs w:val="24"/>
              </w:rPr>
              <w:t>ve psikolojik danışman arasındaki işbirliği; sınıf RPD plan ve programlarının hazırlanması ve uygulanması.</w:t>
            </w:r>
          </w:p>
          <w:p w14:paraId="7E999AA3" w14:textId="77777777" w:rsidR="007E2CB0" w:rsidRPr="00725212" w:rsidRDefault="00041FC3" w:rsidP="00F44605">
            <w:pPr>
              <w:rPr>
                <w:rFonts w:ascii="Times New Roman" w:hAnsi="Times New Roman" w:cs="Times New Roman"/>
                <w:b/>
                <w:bCs/>
                <w:sz w:val="24"/>
                <w:szCs w:val="24"/>
              </w:rPr>
            </w:pPr>
            <w:bookmarkStart w:id="50" w:name="_sfv3x1ln28i2" w:colFirst="0" w:colLast="0"/>
            <w:bookmarkEnd w:id="50"/>
            <w:r w:rsidRPr="00725212">
              <w:rPr>
                <w:rFonts w:ascii="Times New Roman" w:hAnsi="Times New Roman" w:cs="Times New Roman"/>
                <w:b/>
                <w:bCs/>
                <w:sz w:val="24"/>
                <w:szCs w:val="24"/>
              </w:rPr>
              <w:t>AE Proje Geliştirme ve Yönetimi</w:t>
            </w:r>
          </w:p>
          <w:p w14:paraId="65CE5F1E" w14:textId="77777777" w:rsidR="007E2CB0" w:rsidRPr="00725212" w:rsidRDefault="00041FC3">
            <w:pPr>
              <w:spacing w:after="160"/>
              <w:ind w:right="1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Proje ve bileşenlerine ilişkin kavramlar; projenin tanımı ve işlevi; proje döngüsü yönetimi; sorun analizi; proje kon</w:t>
            </w:r>
            <w:r w:rsidRPr="00725212">
              <w:rPr>
                <w:rFonts w:ascii="Times New Roman" w:eastAsia="Times New Roman" w:hAnsi="Times New Roman" w:cs="Times New Roman"/>
                <w:sz w:val="24"/>
                <w:szCs w:val="24"/>
              </w:rPr>
              <w:t>usunun seçimi; literatürün taranması; projenin amacı; projede kullanılacak yöntem; projenin özgün değeri; veri toplama araçları; proje iş ve zaman çizelgesi; proje yönetim yazılımları; projenin bütçesi; risk planları; projelerde yaygın etki; proje ekibi; ç</w:t>
            </w:r>
            <w:r w:rsidRPr="00725212">
              <w:rPr>
                <w:rFonts w:ascii="Times New Roman" w:eastAsia="Times New Roman" w:hAnsi="Times New Roman" w:cs="Times New Roman"/>
                <w:sz w:val="24"/>
                <w:szCs w:val="24"/>
              </w:rPr>
              <w:t>ağrılı projeler; ulusal projeler (TÜBİTAK, DPT, Ulusal Kalkınma Ajansları, Bakanlıklar vb.); uluslararası projeler (AB vb.); özgün bir proje önerisi oluşturma.</w:t>
            </w:r>
          </w:p>
          <w:p w14:paraId="3923DE23" w14:textId="77777777" w:rsidR="007E2CB0" w:rsidRPr="00725212" w:rsidRDefault="00041FC3" w:rsidP="00F44605">
            <w:pPr>
              <w:rPr>
                <w:rFonts w:ascii="Times New Roman" w:hAnsi="Times New Roman" w:cs="Times New Roman"/>
                <w:b/>
                <w:bCs/>
                <w:sz w:val="24"/>
                <w:szCs w:val="24"/>
              </w:rPr>
            </w:pPr>
            <w:bookmarkStart w:id="51" w:name="_n014x5opesfk" w:colFirst="0" w:colLast="0"/>
            <w:bookmarkEnd w:id="51"/>
            <w:r w:rsidRPr="00725212">
              <w:rPr>
                <w:rFonts w:ascii="Times New Roman" w:hAnsi="Times New Roman" w:cs="Times New Roman"/>
                <w:b/>
                <w:bCs/>
                <w:sz w:val="24"/>
                <w:szCs w:val="24"/>
              </w:rPr>
              <w:t>AE Mobil Programlama</w:t>
            </w:r>
          </w:p>
          <w:p w14:paraId="300DAF32"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Mobil programlamaya ilişkin temel kavramlar; mobil işletim </w:t>
            </w:r>
            <w:proofErr w:type="gramStart"/>
            <w:r w:rsidRPr="00725212">
              <w:rPr>
                <w:rFonts w:ascii="Times New Roman" w:eastAsia="Times New Roman" w:hAnsi="Times New Roman" w:cs="Times New Roman"/>
                <w:sz w:val="24"/>
                <w:szCs w:val="24"/>
              </w:rPr>
              <w:t>sistemleri;</w:t>
            </w:r>
            <w:proofErr w:type="gramEnd"/>
            <w:r w:rsidRPr="00725212">
              <w:rPr>
                <w:rFonts w:ascii="Times New Roman" w:eastAsia="Times New Roman" w:hAnsi="Times New Roman" w:cs="Times New Roman"/>
                <w:sz w:val="24"/>
                <w:szCs w:val="24"/>
              </w:rPr>
              <w:t xml:space="preserve"> farklı tasarım yapıları; donanım bileşenleri; mobil uygulama geliştirme araçları; </w:t>
            </w:r>
            <w:proofErr w:type="spellStart"/>
            <w:r w:rsidRPr="00725212">
              <w:rPr>
                <w:rFonts w:ascii="Times New Roman" w:eastAsia="Times New Roman" w:hAnsi="Times New Roman" w:cs="Times New Roman"/>
                <w:sz w:val="24"/>
                <w:szCs w:val="24"/>
              </w:rPr>
              <w:t>sensörler</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emülatörler</w:t>
            </w:r>
            <w:proofErr w:type="spellEnd"/>
            <w:r w:rsidRPr="00725212">
              <w:rPr>
                <w:rFonts w:ascii="Times New Roman" w:eastAsia="Times New Roman" w:hAnsi="Times New Roman" w:cs="Times New Roman"/>
                <w:sz w:val="24"/>
                <w:szCs w:val="24"/>
              </w:rPr>
              <w:t>; ses, resim ve video gibi medya araçlarını kullanma; harita servisleri; görsel b</w:t>
            </w:r>
            <w:r w:rsidRPr="00725212">
              <w:rPr>
                <w:rFonts w:ascii="Times New Roman" w:eastAsia="Times New Roman" w:hAnsi="Times New Roman" w:cs="Times New Roman"/>
                <w:sz w:val="24"/>
                <w:szCs w:val="24"/>
              </w:rPr>
              <w:t xml:space="preserve">ileşenler; kullanıcı </w:t>
            </w:r>
            <w:proofErr w:type="spellStart"/>
            <w:r w:rsidRPr="00725212">
              <w:rPr>
                <w:rFonts w:ascii="Times New Roman" w:eastAsia="Times New Roman" w:hAnsi="Times New Roman" w:cs="Times New Roman"/>
                <w:sz w:val="24"/>
                <w:szCs w:val="24"/>
              </w:rPr>
              <w:t>arayüzü</w:t>
            </w:r>
            <w:proofErr w:type="spellEnd"/>
            <w:r w:rsidRPr="00725212">
              <w:rPr>
                <w:rFonts w:ascii="Times New Roman" w:eastAsia="Times New Roman" w:hAnsi="Times New Roman" w:cs="Times New Roman"/>
                <w:sz w:val="24"/>
                <w:szCs w:val="24"/>
              </w:rPr>
              <w:t xml:space="preserve"> ve kontroller; hafıza yönetimi; sekmeler; araçlar; tablo görünümleri; web görünümleri; </w:t>
            </w:r>
            <w:proofErr w:type="spellStart"/>
            <w:r w:rsidRPr="00725212">
              <w:rPr>
                <w:rFonts w:ascii="Times New Roman" w:eastAsia="Times New Roman" w:hAnsi="Times New Roman" w:cs="Times New Roman"/>
                <w:sz w:val="24"/>
                <w:szCs w:val="24"/>
              </w:rPr>
              <w:t>veritabanı</w:t>
            </w:r>
            <w:proofErr w:type="spellEnd"/>
            <w:r w:rsidRPr="00725212">
              <w:rPr>
                <w:rFonts w:ascii="Times New Roman" w:eastAsia="Times New Roman" w:hAnsi="Times New Roman" w:cs="Times New Roman"/>
                <w:sz w:val="24"/>
                <w:szCs w:val="24"/>
              </w:rPr>
              <w:t xml:space="preserve"> kullanımı; web servis; mobil tabanlı oyun geliştirme.</w:t>
            </w:r>
          </w:p>
        </w:tc>
      </w:tr>
      <w:tr w:rsidR="007E2CB0" w:rsidRPr="00725212" w14:paraId="06AE56A3" w14:textId="77777777">
        <w:tc>
          <w:tcPr>
            <w:tcW w:w="9062" w:type="dxa"/>
            <w:gridSpan w:val="2"/>
          </w:tcPr>
          <w:p w14:paraId="59DD34C7"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163EAACF"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t>Birim / Program Web Sitesi, Haberler, Duyurular, Tanıtımlar, 2021</w:t>
            </w:r>
            <w:r w:rsidRPr="00725212">
              <w:rPr>
                <w:rFonts w:ascii="Times New Roman" w:eastAsia="Times New Roman" w:hAnsi="Times New Roman" w:cs="Times New Roman"/>
                <w:sz w:val="24"/>
                <w:szCs w:val="24"/>
              </w:rPr>
              <w:t xml:space="preserve"> Birim ve Program Faaliyet Raporları, UBYS Eğitim Bilgi Sistemi.</w:t>
            </w:r>
            <w:r w:rsidRPr="00725212">
              <w:rPr>
                <w:rFonts w:ascii="Times New Roman" w:eastAsia="Times New Roman" w:hAnsi="Times New Roman" w:cs="Times New Roman"/>
                <w:b/>
                <w:sz w:val="24"/>
                <w:szCs w:val="24"/>
              </w:rPr>
              <w:t xml:space="preserve"> </w:t>
            </w:r>
          </w:p>
          <w:p w14:paraId="7D2B8BFB"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92">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0AA612A6"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3">
              <w:r w:rsidRPr="00725212">
                <w:rPr>
                  <w:rFonts w:ascii="Times New Roman" w:eastAsia="Times New Roman" w:hAnsi="Times New Roman" w:cs="Times New Roman"/>
                  <w:color w:val="0000FF"/>
                  <w:sz w:val="24"/>
                  <w:szCs w:val="24"/>
                  <w:u w:val="single"/>
                </w:rPr>
                <w:t>http://egitim.comu.edu.tr/</w:t>
              </w:r>
            </w:hyperlink>
            <w:r w:rsidRPr="00725212">
              <w:rPr>
                <w:rFonts w:ascii="Times New Roman" w:eastAsia="Times New Roman" w:hAnsi="Times New Roman" w:cs="Times New Roman"/>
                <w:sz w:val="24"/>
                <w:szCs w:val="24"/>
              </w:rPr>
              <w:t xml:space="preserve"> </w:t>
            </w:r>
          </w:p>
          <w:p w14:paraId="20262487"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4">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725407B0"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5">
              <w:r w:rsidRPr="00725212">
                <w:rPr>
                  <w:rFonts w:ascii="Times New Roman" w:eastAsia="Times New Roman" w:hAnsi="Times New Roman" w:cs="Times New Roman"/>
                  <w:color w:val="0000FF"/>
                  <w:sz w:val="24"/>
                  <w:szCs w:val="24"/>
                  <w:u w:val="single"/>
                </w:rPr>
                <w:t>http://bote.egitim.comu.edu.tr/</w:t>
              </w:r>
            </w:hyperlink>
            <w:r w:rsidRPr="00725212">
              <w:rPr>
                <w:rFonts w:ascii="Times New Roman" w:eastAsia="Times New Roman" w:hAnsi="Times New Roman" w:cs="Times New Roman"/>
                <w:sz w:val="24"/>
                <w:szCs w:val="24"/>
              </w:rPr>
              <w:t xml:space="preserve"> </w:t>
            </w:r>
          </w:p>
          <w:p w14:paraId="1CB7D111"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6">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52DC42D4"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7">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66FCAE0F"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98">
              <w:r w:rsidRPr="00725212">
                <w:rPr>
                  <w:rFonts w:ascii="Times New Roman" w:eastAsia="Times New Roman" w:hAnsi="Times New Roman" w:cs="Times New Roman"/>
                  <w:color w:val="0000FF"/>
                  <w:sz w:val="24"/>
                  <w:szCs w:val="24"/>
                  <w:u w:val="single"/>
                </w:rPr>
                <w:t>http://kalite.comu.edu.tr/</w:t>
              </w:r>
            </w:hyperlink>
          </w:p>
        </w:tc>
      </w:tr>
      <w:tr w:rsidR="007E2CB0" w:rsidRPr="00725212" w14:paraId="74675157" w14:textId="77777777">
        <w:tc>
          <w:tcPr>
            <w:tcW w:w="1413" w:type="dxa"/>
          </w:tcPr>
          <w:p w14:paraId="693E4EE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A36BA6F"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609B137B"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3E5C4246" w14:textId="384749C0"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3AA8759C" w14:textId="77777777" w:rsidR="007E2CB0" w:rsidRPr="00725212" w:rsidRDefault="007E2CB0">
      <w:pPr>
        <w:jc w:val="both"/>
        <w:rPr>
          <w:rFonts w:ascii="Times New Roman" w:eastAsia="Times New Roman" w:hAnsi="Times New Roman" w:cs="Times New Roman"/>
          <w:color w:val="000000"/>
          <w:sz w:val="24"/>
          <w:szCs w:val="24"/>
        </w:rPr>
      </w:pPr>
    </w:p>
    <w:p w14:paraId="6BB4B703"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5.5-En az bir buçuk yıllık ya da en az 48 kredi ya da en az 90 AKTS kredisi tutarında temel (mühendislik, fen, sağlık vb.) bilimleri ve ilgili disipline uygun meslek eğitimi içermelidir.</w:t>
      </w:r>
    </w:p>
    <w:tbl>
      <w:tblPr>
        <w:tblStyle w:val="a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7267AC70" w14:textId="77777777">
        <w:tc>
          <w:tcPr>
            <w:tcW w:w="9062" w:type="dxa"/>
            <w:gridSpan w:val="2"/>
          </w:tcPr>
          <w:p w14:paraId="0EDDEA06"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Ölçüt </w:t>
            </w:r>
            <w:proofErr w:type="gramStart"/>
            <w:r w:rsidRPr="00725212">
              <w:rPr>
                <w:rFonts w:ascii="Times New Roman" w:eastAsia="Times New Roman" w:hAnsi="Times New Roman" w:cs="Times New Roman"/>
                <w:sz w:val="24"/>
                <w:szCs w:val="24"/>
              </w:rPr>
              <w:t>5.4’de</w:t>
            </w:r>
            <w:proofErr w:type="gramEnd"/>
            <w:r w:rsidRPr="00725212">
              <w:rPr>
                <w:rFonts w:ascii="Times New Roman" w:eastAsia="Times New Roman" w:hAnsi="Times New Roman" w:cs="Times New Roman"/>
                <w:sz w:val="24"/>
                <w:szCs w:val="24"/>
              </w:rPr>
              <w:t xml:space="preserve"> gerekli kanıtlar verilmiştir. Buradan da anlaşılacağı üz</w:t>
            </w:r>
            <w:r w:rsidRPr="00725212">
              <w:rPr>
                <w:rFonts w:ascii="Times New Roman" w:eastAsia="Times New Roman" w:hAnsi="Times New Roman" w:cs="Times New Roman"/>
                <w:sz w:val="24"/>
                <w:szCs w:val="24"/>
              </w:rPr>
              <w:t xml:space="preserve">ere eğitim planında Eğitim Bilimleri genel disiplini içerisinde yer alan temel bilimler ve bu disipline yakın ve tamamlayıcı nitelikte meslek eğitimine ilişkin dersler yeterli AKTS kadar bulunmaktadır. </w:t>
            </w:r>
            <w:r w:rsidRPr="00725212">
              <w:rPr>
                <w:rFonts w:ascii="Times New Roman" w:eastAsia="Times New Roman" w:hAnsi="Times New Roman" w:cs="Times New Roman"/>
                <w:sz w:val="24"/>
                <w:szCs w:val="24"/>
              </w:rPr>
              <w:lastRenderedPageBreak/>
              <w:t>Ayrıca öğretim planında temel derslerin yanında, öğren</w:t>
            </w:r>
            <w:r w:rsidRPr="00725212">
              <w:rPr>
                <w:rFonts w:ascii="Times New Roman" w:eastAsia="Times New Roman" w:hAnsi="Times New Roman" w:cs="Times New Roman"/>
                <w:sz w:val="24"/>
                <w:szCs w:val="24"/>
              </w:rPr>
              <w:t>cilerin ilgi alanlarına yönelik, diğer bölümler ile ilgili bilgi edinmelerini sağlayacak, tamamlayıcı nitelikte, alanında yetkinlik verecek bir takım seçmeli dersler de bulunmaktadır. Belirli bir konuda araştırma yapma, verileri analiz etme, deney tasarlam</w:t>
            </w:r>
            <w:r w:rsidRPr="00725212">
              <w:rPr>
                <w:rFonts w:ascii="Times New Roman" w:eastAsia="Times New Roman" w:hAnsi="Times New Roman" w:cs="Times New Roman"/>
                <w:sz w:val="24"/>
                <w:szCs w:val="24"/>
              </w:rPr>
              <w:t xml:space="preserve">a, problem çözme, iş geliştirme becerilerinin yanı sıra; özellikle yaratıcı düşünme ve takım çalışması yeteneklerini de geliştirmek maksadıyla öğrencilerimize bu çalışmaları birlikte yapabilme olanağı sunulmaktadır. </w:t>
            </w:r>
            <w:proofErr w:type="spellStart"/>
            <w:r w:rsidRPr="00725212">
              <w:rPr>
                <w:rFonts w:ascii="Times New Roman" w:eastAsia="Times New Roman" w:hAnsi="Times New Roman" w:cs="Times New Roman"/>
                <w:sz w:val="24"/>
                <w:szCs w:val="24"/>
              </w:rPr>
              <w:t>Disiplinlerarası</w:t>
            </w:r>
            <w:proofErr w:type="spellEnd"/>
            <w:r w:rsidRPr="00725212">
              <w:rPr>
                <w:rFonts w:ascii="Times New Roman" w:eastAsia="Times New Roman" w:hAnsi="Times New Roman" w:cs="Times New Roman"/>
                <w:sz w:val="24"/>
                <w:szCs w:val="24"/>
              </w:rPr>
              <w:t xml:space="preserve"> çalışmaları teşvik etme</w:t>
            </w:r>
            <w:r w:rsidRPr="00725212">
              <w:rPr>
                <w:rFonts w:ascii="Times New Roman" w:eastAsia="Times New Roman" w:hAnsi="Times New Roman" w:cs="Times New Roman"/>
                <w:sz w:val="24"/>
                <w:szCs w:val="24"/>
              </w:rPr>
              <w:t xml:space="preserve">k amaçlı olarak da bu tür teorik ve uygulamalı çalışmalar için diğer bölümlerle ortak projeler yürütülmektedir. </w:t>
            </w:r>
          </w:p>
        </w:tc>
      </w:tr>
      <w:tr w:rsidR="007E2CB0" w:rsidRPr="00725212" w14:paraId="234A47B7" w14:textId="77777777">
        <w:tc>
          <w:tcPr>
            <w:tcW w:w="9062" w:type="dxa"/>
            <w:gridSpan w:val="2"/>
          </w:tcPr>
          <w:p w14:paraId="0E4F30BD"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0F0D7371"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t>Birim / Program Web Sitesi, Haberler, Duyurular, Tanıtımlar, 2021 Birim ve Program Faaliyet Raporları, UBYS Eğitim Bilgi Sistemi.</w:t>
            </w:r>
            <w:r w:rsidRPr="00725212">
              <w:rPr>
                <w:rFonts w:ascii="Times New Roman" w:eastAsia="Times New Roman" w:hAnsi="Times New Roman" w:cs="Times New Roman"/>
                <w:b/>
                <w:sz w:val="24"/>
                <w:szCs w:val="24"/>
              </w:rPr>
              <w:t xml:space="preserve"> </w:t>
            </w:r>
          </w:p>
          <w:p w14:paraId="1212730C"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99">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68D4414A"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0">
              <w:r w:rsidRPr="00725212">
                <w:rPr>
                  <w:rFonts w:ascii="Times New Roman" w:eastAsia="Times New Roman" w:hAnsi="Times New Roman" w:cs="Times New Roman"/>
                  <w:color w:val="0000FF"/>
                  <w:sz w:val="24"/>
                  <w:szCs w:val="24"/>
                  <w:u w:val="single"/>
                </w:rPr>
                <w:t>http://egitim.comu.edu.tr/</w:t>
              </w:r>
            </w:hyperlink>
            <w:r w:rsidRPr="00725212">
              <w:rPr>
                <w:rFonts w:ascii="Times New Roman" w:eastAsia="Times New Roman" w:hAnsi="Times New Roman" w:cs="Times New Roman"/>
                <w:sz w:val="24"/>
                <w:szCs w:val="24"/>
              </w:rPr>
              <w:t xml:space="preserve"> </w:t>
            </w:r>
          </w:p>
          <w:p w14:paraId="31D99AFC"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1">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041B8CFE"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2">
              <w:r w:rsidRPr="00725212">
                <w:rPr>
                  <w:rFonts w:ascii="Times New Roman" w:eastAsia="Times New Roman" w:hAnsi="Times New Roman" w:cs="Times New Roman"/>
                  <w:color w:val="0000FF"/>
                  <w:sz w:val="24"/>
                  <w:szCs w:val="24"/>
                  <w:u w:val="single"/>
                </w:rPr>
                <w:t>http://bote.egitim.comu.edu.tr/</w:t>
              </w:r>
            </w:hyperlink>
            <w:r w:rsidRPr="00725212">
              <w:rPr>
                <w:rFonts w:ascii="Times New Roman" w:eastAsia="Times New Roman" w:hAnsi="Times New Roman" w:cs="Times New Roman"/>
                <w:sz w:val="24"/>
                <w:szCs w:val="24"/>
              </w:rPr>
              <w:t xml:space="preserve"> </w:t>
            </w:r>
          </w:p>
          <w:p w14:paraId="2FFC9EC7"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3">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0963FC1B"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4">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5BCB5A0B"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5">
              <w:r w:rsidRPr="00725212">
                <w:rPr>
                  <w:rFonts w:ascii="Times New Roman" w:eastAsia="Times New Roman" w:hAnsi="Times New Roman" w:cs="Times New Roman"/>
                  <w:color w:val="0000FF"/>
                  <w:sz w:val="24"/>
                  <w:szCs w:val="24"/>
                  <w:u w:val="single"/>
                </w:rPr>
                <w:t>http://kalite.comu.edu.tr/</w:t>
              </w:r>
            </w:hyperlink>
          </w:p>
        </w:tc>
      </w:tr>
      <w:tr w:rsidR="007E2CB0" w:rsidRPr="00725212" w14:paraId="3E06DA90" w14:textId="77777777">
        <w:tc>
          <w:tcPr>
            <w:tcW w:w="1413" w:type="dxa"/>
          </w:tcPr>
          <w:p w14:paraId="73AE0AA6"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6B0D90D1"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02798031"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0F2CA01B" w14:textId="0A377866"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27FBAD57" w14:textId="77777777" w:rsidR="007E2CB0" w:rsidRPr="00725212" w:rsidRDefault="007E2CB0">
      <w:pPr>
        <w:jc w:val="both"/>
        <w:rPr>
          <w:rFonts w:ascii="Times New Roman" w:eastAsia="Times New Roman" w:hAnsi="Times New Roman" w:cs="Times New Roman"/>
          <w:color w:val="000000"/>
          <w:sz w:val="24"/>
          <w:szCs w:val="24"/>
        </w:rPr>
      </w:pPr>
    </w:p>
    <w:p w14:paraId="7D35B313"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5.6-Eğitim programının teknik içeriğini bütünleyen ve program amaçları doğrultusunda genel eğitim olmalıdır.</w:t>
      </w:r>
    </w:p>
    <w:tbl>
      <w:tblPr>
        <w:tblStyle w:val="a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4BD1F820" w14:textId="77777777">
        <w:tc>
          <w:tcPr>
            <w:tcW w:w="9062" w:type="dxa"/>
            <w:gridSpan w:val="2"/>
          </w:tcPr>
          <w:p w14:paraId="1023E341"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Mezunlarımız eğitim kurumları ve onların dışında birçok kurumda görev alabileceği için çok boyutlu bir eğitim programı sağlanmaktadır. Öğrencilerim</w:t>
            </w:r>
            <w:r w:rsidRPr="00725212">
              <w:rPr>
                <w:rFonts w:ascii="Times New Roman" w:eastAsia="Times New Roman" w:hAnsi="Times New Roman" w:cs="Times New Roman"/>
                <w:sz w:val="24"/>
                <w:szCs w:val="24"/>
              </w:rPr>
              <w:t>iz genel kültür, öğretim yöntemleri, pedagojik bilgiler ve alana özgü bilgileri içeren birçok ders almaktadırlar. Bölümümüzde verilen bu eğitimin gerekçesi yeni teknolojilere ve topluma ayak uydurabilen, teknolojiyi eğitime entegre edebilen, bilimsel, çağd</w:t>
            </w:r>
            <w:r w:rsidRPr="00725212">
              <w:rPr>
                <w:rFonts w:ascii="Times New Roman" w:eastAsia="Times New Roman" w:hAnsi="Times New Roman" w:cs="Times New Roman"/>
                <w:sz w:val="24"/>
                <w:szCs w:val="24"/>
              </w:rPr>
              <w:t>aş, demokratik ve laik bir bakış açısıyla araştırabilen ve sorgulayabilen öğretmenler yetiştirebilmektir. Bu bağlamda programın temel amaçları; öğretmen adaylarını teorik ve pratik bilgilerle eğitmek, problem çözme becerilerini geliştirmek, bilişsel, duygu</w:t>
            </w:r>
            <w:r w:rsidRPr="00725212">
              <w:rPr>
                <w:rFonts w:ascii="Times New Roman" w:eastAsia="Times New Roman" w:hAnsi="Times New Roman" w:cs="Times New Roman"/>
                <w:sz w:val="24"/>
                <w:szCs w:val="24"/>
              </w:rPr>
              <w:t xml:space="preserve">sal, </w:t>
            </w:r>
            <w:proofErr w:type="spellStart"/>
            <w:r w:rsidRPr="00725212">
              <w:rPr>
                <w:rFonts w:ascii="Times New Roman" w:eastAsia="Times New Roman" w:hAnsi="Times New Roman" w:cs="Times New Roman"/>
                <w:sz w:val="24"/>
                <w:szCs w:val="24"/>
              </w:rPr>
              <w:t>psikomotor</w:t>
            </w:r>
            <w:proofErr w:type="spellEnd"/>
            <w:r w:rsidRPr="00725212">
              <w:rPr>
                <w:rFonts w:ascii="Times New Roman" w:eastAsia="Times New Roman" w:hAnsi="Times New Roman" w:cs="Times New Roman"/>
                <w:sz w:val="24"/>
                <w:szCs w:val="24"/>
              </w:rPr>
              <w:t xml:space="preserve"> ve sosyal alanlarda verimliliğini artırmak, öğrencilere iyi bir model olma görevini üstlenmelerini ve hayat boyu öğrenmelerini sağlamaktır. Bunun dışında programın amacı Atatürk ilke ve devrimleri tarafından belirlenen modern, bilimsel, dem</w:t>
            </w:r>
            <w:r w:rsidRPr="00725212">
              <w:rPr>
                <w:rFonts w:ascii="Times New Roman" w:eastAsia="Times New Roman" w:hAnsi="Times New Roman" w:cs="Times New Roman"/>
                <w:sz w:val="24"/>
                <w:szCs w:val="24"/>
              </w:rPr>
              <w:t xml:space="preserve">okratik ve laik düşüncelere saygı duyan ve sosyal ve çevresel sorunlara duyarlı öğretmen adayları yetiştirmektir. </w:t>
            </w:r>
          </w:p>
        </w:tc>
      </w:tr>
      <w:tr w:rsidR="007E2CB0" w:rsidRPr="00725212" w14:paraId="6F4A6561" w14:textId="77777777">
        <w:tc>
          <w:tcPr>
            <w:tcW w:w="9062" w:type="dxa"/>
            <w:gridSpan w:val="2"/>
          </w:tcPr>
          <w:p w14:paraId="5128B05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21024689"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t>Birim / Program Web Sitesi, Haberler, Duyurular, Tanıtımlar, 2021 Birim ve Program Faaliyet Raporları, UBYS Eğitim Bilgi Sistemi.</w:t>
            </w:r>
            <w:r w:rsidRPr="00725212">
              <w:rPr>
                <w:rFonts w:ascii="Times New Roman" w:eastAsia="Times New Roman" w:hAnsi="Times New Roman" w:cs="Times New Roman"/>
                <w:b/>
                <w:sz w:val="24"/>
                <w:szCs w:val="24"/>
              </w:rPr>
              <w:t xml:space="preserve"> </w:t>
            </w:r>
          </w:p>
          <w:p w14:paraId="6F58C770"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106">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3BE81371"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7">
              <w:r w:rsidRPr="00725212">
                <w:rPr>
                  <w:rFonts w:ascii="Times New Roman" w:eastAsia="Times New Roman" w:hAnsi="Times New Roman" w:cs="Times New Roman"/>
                  <w:color w:val="0000FF"/>
                  <w:sz w:val="24"/>
                  <w:szCs w:val="24"/>
                  <w:u w:val="single"/>
                </w:rPr>
                <w:t>http://egitim.comu.edu.tr/</w:t>
              </w:r>
            </w:hyperlink>
            <w:r w:rsidRPr="00725212">
              <w:rPr>
                <w:rFonts w:ascii="Times New Roman" w:eastAsia="Times New Roman" w:hAnsi="Times New Roman" w:cs="Times New Roman"/>
                <w:sz w:val="24"/>
                <w:szCs w:val="24"/>
              </w:rPr>
              <w:t xml:space="preserve"> </w:t>
            </w:r>
          </w:p>
          <w:p w14:paraId="513EA45A"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8">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6B33E36A"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09">
              <w:r w:rsidRPr="00725212">
                <w:rPr>
                  <w:rFonts w:ascii="Times New Roman" w:eastAsia="Times New Roman" w:hAnsi="Times New Roman" w:cs="Times New Roman"/>
                  <w:color w:val="0000FF"/>
                  <w:sz w:val="24"/>
                  <w:szCs w:val="24"/>
                  <w:u w:val="single"/>
                </w:rPr>
                <w:t>http://bote.egitim.comu.edu.tr/</w:t>
              </w:r>
            </w:hyperlink>
            <w:r w:rsidRPr="00725212">
              <w:rPr>
                <w:rFonts w:ascii="Times New Roman" w:eastAsia="Times New Roman" w:hAnsi="Times New Roman" w:cs="Times New Roman"/>
                <w:sz w:val="24"/>
                <w:szCs w:val="24"/>
              </w:rPr>
              <w:t xml:space="preserve"> </w:t>
            </w:r>
          </w:p>
          <w:p w14:paraId="40A847BA"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0">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12D48BE8"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1">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7F07F4E1"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2">
              <w:r w:rsidRPr="00725212">
                <w:rPr>
                  <w:rFonts w:ascii="Times New Roman" w:eastAsia="Times New Roman" w:hAnsi="Times New Roman" w:cs="Times New Roman"/>
                  <w:color w:val="0000FF"/>
                  <w:sz w:val="24"/>
                  <w:szCs w:val="24"/>
                  <w:u w:val="single"/>
                </w:rPr>
                <w:t>http://kalite.comu.edu.tr/</w:t>
              </w:r>
            </w:hyperlink>
          </w:p>
        </w:tc>
      </w:tr>
      <w:tr w:rsidR="007E2CB0" w:rsidRPr="00725212" w14:paraId="5BC824E6" w14:textId="77777777">
        <w:tc>
          <w:tcPr>
            <w:tcW w:w="1413" w:type="dxa"/>
          </w:tcPr>
          <w:p w14:paraId="14202E0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 xml:space="preserve">Durum </w:t>
            </w:r>
          </w:p>
        </w:tc>
        <w:tc>
          <w:tcPr>
            <w:tcW w:w="7649" w:type="dxa"/>
          </w:tcPr>
          <w:p w14:paraId="1CED2D2B"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51EA9534"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2A64100A" w14:textId="2F6AC2E2"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283C8085" w14:textId="77777777" w:rsidR="007E2CB0" w:rsidRPr="00725212" w:rsidRDefault="007E2CB0">
      <w:pPr>
        <w:jc w:val="both"/>
        <w:rPr>
          <w:rFonts w:ascii="Times New Roman" w:eastAsia="Times New Roman" w:hAnsi="Times New Roman" w:cs="Times New Roman"/>
          <w:color w:val="000000"/>
          <w:sz w:val="24"/>
          <w:szCs w:val="24"/>
        </w:rPr>
      </w:pPr>
    </w:p>
    <w:p w14:paraId="341B368C"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5.7-Öğrenciler, önceki derslerde edindikleri bilgi ve becerileri kullanacakları, ilgili standartları ve gerçekçi kısıtları ve koşulları içerecek bir ana uygulama/tasarım deneyimiyle, hazır hale getirilmelidir.</w:t>
      </w:r>
    </w:p>
    <w:tbl>
      <w:tblPr>
        <w:tblStyle w:val="a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46BA87F9" w14:textId="77777777">
        <w:tc>
          <w:tcPr>
            <w:tcW w:w="9062" w:type="dxa"/>
            <w:gridSpan w:val="2"/>
          </w:tcPr>
          <w:p w14:paraId="13087699"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Öğrenciler, önceki derslerde edindikleri bilgi</w:t>
            </w:r>
            <w:r w:rsidRPr="00725212">
              <w:rPr>
                <w:rFonts w:ascii="Times New Roman" w:eastAsia="Times New Roman" w:hAnsi="Times New Roman" w:cs="Times New Roman"/>
                <w:sz w:val="24"/>
                <w:szCs w:val="24"/>
              </w:rPr>
              <w:t xml:space="preserve"> ve becerileri kullanacakları, ilgili standartları ve gerçekçi kısıtları ve koşulları içerecek bir ana uygulama/tasarım deneyimiyle, hazır hale getirilmelidir. Eğitim planında yer alan dersler, senelere ve dönemlere göre birbirlerini destekleyecek nitelikt</w:t>
            </w:r>
            <w:r w:rsidRPr="00725212">
              <w:rPr>
                <w:rFonts w:ascii="Times New Roman" w:eastAsia="Times New Roman" w:hAnsi="Times New Roman" w:cs="Times New Roman"/>
                <w:sz w:val="24"/>
                <w:szCs w:val="24"/>
              </w:rPr>
              <w:t xml:space="preserve">e, bütünsel bir bakış açısıyla tasarlanmaktadır. Bu doğrultuda sonraki dersin öğrenim gerekliliğini önceden alınan dersin sağlaması sistemi doğrultusunda eğitim planı oluşturulmuştur. Dersler sene bazında kademeli olarak temel eğitimden nitelikli eğitime; </w:t>
            </w:r>
            <w:r w:rsidRPr="00725212">
              <w:rPr>
                <w:rFonts w:ascii="Times New Roman" w:eastAsia="Times New Roman" w:hAnsi="Times New Roman" w:cs="Times New Roman"/>
                <w:sz w:val="24"/>
                <w:szCs w:val="24"/>
              </w:rPr>
              <w:t>genel konulardan daha spesifik konulara olacak şekilde planlanmaktadır. Bu kapsamda birimde ders veren öğretim elemanlarından alınan geri bildirimler neticesinde, ilgili kurullarca eğitim planının güncellenmesi gerçekleştirilmektedir.</w:t>
            </w:r>
          </w:p>
        </w:tc>
      </w:tr>
      <w:tr w:rsidR="007E2CB0" w:rsidRPr="00725212" w14:paraId="488304B8" w14:textId="77777777">
        <w:tc>
          <w:tcPr>
            <w:tcW w:w="9062" w:type="dxa"/>
            <w:gridSpan w:val="2"/>
          </w:tcPr>
          <w:p w14:paraId="7CFF44B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67FC9BA3" w14:textId="77777777" w:rsidR="007E2CB0" w:rsidRPr="00725212" w:rsidRDefault="00041FC3">
            <w:pPr>
              <w:spacing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sz w:val="24"/>
                <w:szCs w:val="24"/>
              </w:rPr>
              <w:t>Birim / Pro</w:t>
            </w:r>
            <w:r w:rsidRPr="00725212">
              <w:rPr>
                <w:rFonts w:ascii="Times New Roman" w:eastAsia="Times New Roman" w:hAnsi="Times New Roman" w:cs="Times New Roman"/>
                <w:sz w:val="24"/>
                <w:szCs w:val="24"/>
              </w:rPr>
              <w:t>gram Web Sitesi, Haberler, Duyurular, Tanıtımlar, 2021 Birim ve Program Faaliyet Raporları, UBYS Eğitim Bilgi Sistemi.</w:t>
            </w:r>
            <w:r w:rsidRPr="00725212">
              <w:rPr>
                <w:rFonts w:ascii="Times New Roman" w:eastAsia="Times New Roman" w:hAnsi="Times New Roman" w:cs="Times New Roman"/>
                <w:b/>
                <w:sz w:val="24"/>
                <w:szCs w:val="24"/>
              </w:rPr>
              <w:t xml:space="preserve"> </w:t>
            </w:r>
          </w:p>
          <w:p w14:paraId="60EBB705" w14:textId="77777777" w:rsidR="007E2CB0" w:rsidRPr="00725212" w:rsidRDefault="00041FC3">
            <w:pPr>
              <w:shd w:val="clear" w:color="auto" w:fill="FFFFFF"/>
              <w:spacing w:after="120"/>
              <w:jc w:val="both"/>
              <w:rPr>
                <w:rFonts w:ascii="Times New Roman" w:eastAsia="Times New Roman" w:hAnsi="Times New Roman" w:cs="Times New Roman"/>
                <w:sz w:val="24"/>
                <w:szCs w:val="24"/>
              </w:rPr>
            </w:pPr>
            <w:hyperlink r:id="rId113">
              <w:r w:rsidRPr="00725212">
                <w:rPr>
                  <w:rFonts w:ascii="Times New Roman" w:eastAsia="Times New Roman" w:hAnsi="Times New Roman" w:cs="Times New Roman"/>
                  <w:color w:val="0000FF"/>
                  <w:sz w:val="24"/>
                  <w:szCs w:val="24"/>
                  <w:u w:val="single"/>
                </w:rPr>
                <w:t>www.comu.edu.tr</w:t>
              </w:r>
            </w:hyperlink>
            <w:r w:rsidRPr="00725212">
              <w:rPr>
                <w:rFonts w:ascii="Times New Roman" w:eastAsia="Times New Roman" w:hAnsi="Times New Roman" w:cs="Times New Roman"/>
                <w:sz w:val="24"/>
                <w:szCs w:val="24"/>
              </w:rPr>
              <w:t xml:space="preserve"> </w:t>
            </w:r>
          </w:p>
          <w:p w14:paraId="4DD92FDB"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4">
              <w:r w:rsidRPr="00725212">
                <w:rPr>
                  <w:rFonts w:ascii="Times New Roman" w:eastAsia="Times New Roman" w:hAnsi="Times New Roman" w:cs="Times New Roman"/>
                  <w:color w:val="0000FF"/>
                  <w:sz w:val="24"/>
                  <w:szCs w:val="24"/>
                  <w:u w:val="single"/>
                </w:rPr>
                <w:t>http://egitim.comu.edu.tr/</w:t>
              </w:r>
            </w:hyperlink>
            <w:r w:rsidRPr="00725212">
              <w:rPr>
                <w:rFonts w:ascii="Times New Roman" w:eastAsia="Times New Roman" w:hAnsi="Times New Roman" w:cs="Times New Roman"/>
                <w:sz w:val="24"/>
                <w:szCs w:val="24"/>
              </w:rPr>
              <w:t xml:space="preserve"> </w:t>
            </w:r>
          </w:p>
          <w:p w14:paraId="200DB3C3"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5">
              <w:r w:rsidRPr="00725212">
                <w:rPr>
                  <w:rFonts w:ascii="Times New Roman" w:eastAsia="Times New Roman" w:hAnsi="Times New Roman" w:cs="Times New Roman"/>
                  <w:color w:val="0000FF"/>
                  <w:sz w:val="24"/>
                  <w:szCs w:val="24"/>
                  <w:u w:val="single"/>
                </w:rPr>
                <w:t>http://egitim.comu.edu.tr/arsiv/duyurular</w:t>
              </w:r>
            </w:hyperlink>
            <w:r w:rsidRPr="00725212">
              <w:rPr>
                <w:rFonts w:ascii="Times New Roman" w:eastAsia="Times New Roman" w:hAnsi="Times New Roman" w:cs="Times New Roman"/>
                <w:sz w:val="24"/>
                <w:szCs w:val="24"/>
              </w:rPr>
              <w:t xml:space="preserve"> </w:t>
            </w:r>
          </w:p>
          <w:p w14:paraId="48B5F317"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6">
              <w:r w:rsidRPr="00725212">
                <w:rPr>
                  <w:rFonts w:ascii="Times New Roman" w:eastAsia="Times New Roman" w:hAnsi="Times New Roman" w:cs="Times New Roman"/>
                  <w:color w:val="0000FF"/>
                  <w:sz w:val="24"/>
                  <w:szCs w:val="24"/>
                  <w:u w:val="single"/>
                </w:rPr>
                <w:t>http://bote.egitim.comu.edu.t</w:t>
              </w:r>
              <w:r w:rsidRPr="00725212">
                <w:rPr>
                  <w:rFonts w:ascii="Times New Roman" w:eastAsia="Times New Roman" w:hAnsi="Times New Roman" w:cs="Times New Roman"/>
                  <w:color w:val="0000FF"/>
                  <w:sz w:val="24"/>
                  <w:szCs w:val="24"/>
                  <w:u w:val="single"/>
                </w:rPr>
                <w:t>r/</w:t>
              </w:r>
            </w:hyperlink>
            <w:r w:rsidRPr="00725212">
              <w:rPr>
                <w:rFonts w:ascii="Times New Roman" w:eastAsia="Times New Roman" w:hAnsi="Times New Roman" w:cs="Times New Roman"/>
                <w:sz w:val="24"/>
                <w:szCs w:val="24"/>
              </w:rPr>
              <w:t xml:space="preserve"> </w:t>
            </w:r>
          </w:p>
          <w:p w14:paraId="073B9C7D"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7">
              <w:r w:rsidRPr="00725212">
                <w:rPr>
                  <w:rFonts w:ascii="Times New Roman" w:eastAsia="Times New Roman" w:hAnsi="Times New Roman" w:cs="Times New Roman"/>
                  <w:color w:val="0000FF"/>
                  <w:sz w:val="24"/>
                  <w:szCs w:val="24"/>
                  <w:u w:val="single"/>
                </w:rPr>
                <w:t>http://bote.egitim.comu.edu.tr/arsiv/duyurular</w:t>
              </w:r>
            </w:hyperlink>
            <w:r w:rsidRPr="00725212">
              <w:rPr>
                <w:rFonts w:ascii="Times New Roman" w:eastAsia="Times New Roman" w:hAnsi="Times New Roman" w:cs="Times New Roman"/>
                <w:sz w:val="24"/>
                <w:szCs w:val="24"/>
              </w:rPr>
              <w:t xml:space="preserve"> </w:t>
            </w:r>
          </w:p>
          <w:p w14:paraId="14EF26CD"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8">
              <w:r w:rsidRPr="00725212">
                <w:rPr>
                  <w:rFonts w:ascii="Times New Roman" w:eastAsia="Times New Roman" w:hAnsi="Times New Roman" w:cs="Times New Roman"/>
                  <w:color w:val="0000FF"/>
                  <w:sz w:val="24"/>
                  <w:szCs w:val="24"/>
                  <w:u w:val="single"/>
                </w:rPr>
                <w:t>https://ubys.comu.edu.tr/</w:t>
              </w:r>
            </w:hyperlink>
            <w:r w:rsidRPr="00725212">
              <w:rPr>
                <w:rFonts w:ascii="Times New Roman" w:eastAsia="Times New Roman" w:hAnsi="Times New Roman" w:cs="Times New Roman"/>
                <w:sz w:val="24"/>
                <w:szCs w:val="24"/>
              </w:rPr>
              <w:t xml:space="preserve"> </w:t>
            </w:r>
          </w:p>
          <w:p w14:paraId="35B05393" w14:textId="77777777" w:rsidR="007E2CB0" w:rsidRPr="00725212" w:rsidRDefault="00041FC3">
            <w:pPr>
              <w:shd w:val="clear" w:color="auto" w:fill="FFFFFF"/>
              <w:spacing w:before="120" w:after="120"/>
              <w:jc w:val="both"/>
              <w:rPr>
                <w:rFonts w:ascii="Times New Roman" w:eastAsia="Times New Roman" w:hAnsi="Times New Roman" w:cs="Times New Roman"/>
                <w:sz w:val="24"/>
                <w:szCs w:val="24"/>
              </w:rPr>
            </w:pPr>
            <w:hyperlink r:id="rId119">
              <w:r w:rsidRPr="00725212">
                <w:rPr>
                  <w:rFonts w:ascii="Times New Roman" w:eastAsia="Times New Roman" w:hAnsi="Times New Roman" w:cs="Times New Roman"/>
                  <w:color w:val="0000FF"/>
                  <w:sz w:val="24"/>
                  <w:szCs w:val="24"/>
                  <w:u w:val="single"/>
                </w:rPr>
                <w:t>http://kalite.comu.e</w:t>
              </w:r>
              <w:r w:rsidRPr="00725212">
                <w:rPr>
                  <w:rFonts w:ascii="Times New Roman" w:eastAsia="Times New Roman" w:hAnsi="Times New Roman" w:cs="Times New Roman"/>
                  <w:color w:val="0000FF"/>
                  <w:sz w:val="24"/>
                  <w:szCs w:val="24"/>
                  <w:u w:val="single"/>
                </w:rPr>
                <w:t>du.tr/</w:t>
              </w:r>
            </w:hyperlink>
          </w:p>
        </w:tc>
      </w:tr>
      <w:tr w:rsidR="007E2CB0" w:rsidRPr="00725212" w14:paraId="4615D5CD" w14:textId="77777777">
        <w:tc>
          <w:tcPr>
            <w:tcW w:w="1413" w:type="dxa"/>
          </w:tcPr>
          <w:p w14:paraId="6558EA46"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3B623DB"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6D8A488B"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4AD770F9" w14:textId="6D0E0157"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4EB7EF0A" w14:textId="1B57C18F" w:rsidR="007E2CB0" w:rsidRPr="00725212" w:rsidRDefault="00041FC3">
      <w:pPr>
        <w:pStyle w:val="Heading1"/>
        <w:rPr>
          <w:rFonts w:ascii="Times New Roman" w:eastAsia="Times New Roman" w:hAnsi="Times New Roman" w:cs="Times New Roman"/>
          <w:b/>
          <w:color w:val="000000"/>
          <w:sz w:val="24"/>
          <w:szCs w:val="24"/>
        </w:rPr>
      </w:pPr>
      <w:bookmarkStart w:id="52" w:name="_Toc188879188"/>
      <w:r w:rsidRPr="00725212">
        <w:rPr>
          <w:rFonts w:ascii="Times New Roman" w:eastAsia="Times New Roman" w:hAnsi="Times New Roman" w:cs="Times New Roman"/>
          <w:b/>
          <w:color w:val="000000"/>
          <w:sz w:val="24"/>
          <w:szCs w:val="24"/>
        </w:rPr>
        <w:t>6-ÖĞRETİM KADROSU</w:t>
      </w:r>
      <w:bookmarkEnd w:id="52"/>
    </w:p>
    <w:p w14:paraId="015A3D1C"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w:t>
      </w:r>
      <w:r w:rsidRPr="00725212">
        <w:rPr>
          <w:rFonts w:ascii="Times New Roman" w:eastAsia="Times New Roman" w:hAnsi="Times New Roman" w:cs="Times New Roman"/>
          <w:color w:val="000000"/>
          <w:sz w:val="24"/>
          <w:szCs w:val="24"/>
        </w:rPr>
        <w:t>larını kapsayacak biçimde sayıca yeterli olmalıdır.</w:t>
      </w:r>
    </w:p>
    <w:tbl>
      <w:tblPr>
        <w:tblStyle w:val="a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E94FB41" w14:textId="77777777">
        <w:tc>
          <w:tcPr>
            <w:tcW w:w="9062" w:type="dxa"/>
            <w:gridSpan w:val="2"/>
          </w:tcPr>
          <w:p w14:paraId="7DE712EA" w14:textId="77777777" w:rsidR="007E2CB0" w:rsidRPr="00725212" w:rsidRDefault="00041FC3">
            <w:pPr>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Bilgisayar ve Öğretim Teknolojileri Eğitimi Lisans Programı, öğrencilerimize kaliteli eğitim vermek, onlarla daha yakından ilgilenip donanımlı öğrenciler yetiştirmek için akademik kadrosunu sürekli güçlen</w:t>
            </w:r>
            <w:r w:rsidRPr="00725212">
              <w:rPr>
                <w:rFonts w:ascii="Times New Roman" w:eastAsia="Times New Roman" w:hAnsi="Times New Roman" w:cs="Times New Roman"/>
                <w:sz w:val="24"/>
                <w:szCs w:val="24"/>
              </w:rPr>
              <w:t>dirmektedir. Bölümümüz kadrosunda 1 profesör doktor, 3 doçent doktor, 3 öğretim görevlisi doktor ve 1 araştırma görevlisi doktor bulunmaktadır. Bölümdeki öğretim elemanlarının temel görevi ilgili programlarındaki dersleri yürütmek ve araştırma yapmaktır. D</w:t>
            </w:r>
            <w:r w:rsidRPr="00725212">
              <w:rPr>
                <w:rFonts w:ascii="Times New Roman" w:eastAsia="Times New Roman" w:hAnsi="Times New Roman" w:cs="Times New Roman"/>
                <w:sz w:val="24"/>
                <w:szCs w:val="24"/>
              </w:rPr>
              <w:t>ers vermekle yükümlü olan tüm öğretim elemanlarının özgeçmişleri hem bölüm web sitesinde hem de AVES sistemi üzerinden sürekli olarak güncellenmektedir. Ayrıca ilgili görev tanımları da birim web sitemizde yayınlanmıştır. Bölümümüzde yer alan öğretim elema</w:t>
            </w:r>
            <w:r w:rsidRPr="00725212">
              <w:rPr>
                <w:rFonts w:ascii="Times New Roman" w:eastAsia="Times New Roman" w:hAnsi="Times New Roman" w:cs="Times New Roman"/>
                <w:sz w:val="24"/>
                <w:szCs w:val="24"/>
              </w:rPr>
              <w:t xml:space="preserve">nları; Prof. Dr. Muzaffer ÖZDEMİR, Doç. Dr. Özden ŞAHİN İZMİRLİ, </w:t>
            </w:r>
            <w:proofErr w:type="spellStart"/>
            <w:r w:rsidRPr="00725212">
              <w:rPr>
                <w:rFonts w:ascii="Times New Roman" w:eastAsia="Times New Roman" w:hAnsi="Times New Roman" w:cs="Times New Roman"/>
                <w:sz w:val="24"/>
                <w:szCs w:val="24"/>
              </w:rPr>
              <w:t>Doç</w:t>
            </w:r>
            <w:proofErr w:type="spellEnd"/>
            <w:r w:rsidRPr="00725212">
              <w:rPr>
                <w:rFonts w:ascii="Times New Roman" w:eastAsia="Times New Roman" w:hAnsi="Times New Roman" w:cs="Times New Roman"/>
                <w:sz w:val="24"/>
                <w:szCs w:val="24"/>
              </w:rPr>
              <w:t xml:space="preserve"> Dr. Serkan İZMİRLİ, Doç. Dr. Levent ÇETİNKAYA,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Gör. Dr. </w:t>
            </w:r>
            <w:proofErr w:type="spellStart"/>
            <w:r w:rsidRPr="00725212">
              <w:rPr>
                <w:rFonts w:ascii="Times New Roman" w:eastAsia="Times New Roman" w:hAnsi="Times New Roman" w:cs="Times New Roman"/>
                <w:sz w:val="24"/>
                <w:szCs w:val="24"/>
              </w:rPr>
              <w:t>Cümali</w:t>
            </w:r>
            <w:proofErr w:type="spellEnd"/>
            <w:r w:rsidRPr="00725212">
              <w:rPr>
                <w:rFonts w:ascii="Times New Roman" w:eastAsia="Times New Roman" w:hAnsi="Times New Roman" w:cs="Times New Roman"/>
                <w:sz w:val="24"/>
                <w:szCs w:val="24"/>
              </w:rPr>
              <w:t xml:space="preserve"> YAŞAR,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Gör. Dr. Ercan ÇAĞLAR,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Göksel BORAN ve Arş. Gör. Dr. Tülay DARGUT GÜLER Bilgisayar ve Öğretim</w:t>
            </w:r>
            <w:r w:rsidRPr="00725212">
              <w:rPr>
                <w:rFonts w:ascii="Times New Roman" w:eastAsia="Times New Roman" w:hAnsi="Times New Roman" w:cs="Times New Roman"/>
                <w:sz w:val="24"/>
                <w:szCs w:val="24"/>
              </w:rPr>
              <w:t xml:space="preserve"> Teknolojileri Eğitimi Programı kadrosunda yer almaktadır. Ayrıca aşağıdaki tablolarda öğretim kadromuza yönelik bilgiler gösterilmiştir.</w:t>
            </w:r>
          </w:p>
          <w:p w14:paraId="24CDA09C" w14:textId="77777777" w:rsidR="007E2CB0" w:rsidRPr="00725212" w:rsidRDefault="00041FC3">
            <w:pPr>
              <w:spacing w:before="240" w:line="480" w:lineRule="auto"/>
              <w:jc w:val="both"/>
              <w:rPr>
                <w:rFonts w:ascii="Times New Roman" w:eastAsia="Times New Roman" w:hAnsi="Times New Roman" w:cs="Times New Roman"/>
                <w:b/>
                <w:sz w:val="24"/>
                <w:szCs w:val="24"/>
                <w:u w:val="single"/>
              </w:rPr>
            </w:pPr>
            <w:r w:rsidRPr="00725212">
              <w:rPr>
                <w:rFonts w:ascii="Times New Roman" w:eastAsia="Times New Roman" w:hAnsi="Times New Roman" w:cs="Times New Roman"/>
                <w:b/>
                <w:sz w:val="24"/>
                <w:szCs w:val="24"/>
                <w:u w:val="single"/>
              </w:rPr>
              <w:t>Tablo 16. Bölümdeki Öğretim Elemanlarının Dağılımı</w:t>
            </w:r>
          </w:p>
          <w:tbl>
            <w:tblPr>
              <w:tblStyle w:val="afa"/>
              <w:tblW w:w="9025" w:type="dxa"/>
              <w:tblBorders>
                <w:top w:val="nil"/>
                <w:left w:val="nil"/>
                <w:bottom w:val="nil"/>
                <w:right w:val="nil"/>
                <w:insideH w:val="nil"/>
                <w:insideV w:val="nil"/>
              </w:tblBorders>
              <w:tblLayout w:type="fixed"/>
              <w:tblLook w:val="0600" w:firstRow="0" w:lastRow="0" w:firstColumn="0" w:lastColumn="0" w:noHBand="1" w:noVBand="1"/>
            </w:tblPr>
            <w:tblGrid>
              <w:gridCol w:w="2630"/>
              <w:gridCol w:w="807"/>
              <w:gridCol w:w="793"/>
              <w:gridCol w:w="807"/>
              <w:gridCol w:w="792"/>
              <w:gridCol w:w="806"/>
              <w:gridCol w:w="792"/>
              <w:gridCol w:w="806"/>
              <w:gridCol w:w="792"/>
            </w:tblGrid>
            <w:tr w:rsidR="007E2CB0" w:rsidRPr="00725212" w14:paraId="570E1F4E" w14:textId="77777777">
              <w:trPr>
                <w:trHeight w:val="506"/>
              </w:trPr>
              <w:tc>
                <w:tcPr>
                  <w:tcW w:w="2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F973A97" w14:textId="77777777" w:rsidR="007E2CB0" w:rsidRPr="00725212" w:rsidRDefault="00041FC3">
                  <w:pPr>
                    <w:spacing w:before="240" w:after="0" w:line="480" w:lineRule="auto"/>
                    <w:ind w:left="160"/>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Akademik </w:t>
                  </w:r>
                  <w:proofErr w:type="spellStart"/>
                  <w:r w:rsidRPr="00725212">
                    <w:rPr>
                      <w:rFonts w:ascii="Times New Roman" w:eastAsia="Times New Roman" w:hAnsi="Times New Roman" w:cs="Times New Roman"/>
                      <w:b/>
                      <w:sz w:val="24"/>
                      <w:szCs w:val="24"/>
                    </w:rPr>
                    <w:t>Ünvan</w:t>
                  </w:r>
                  <w:proofErr w:type="spellEnd"/>
                </w:p>
              </w:tc>
              <w:tc>
                <w:tcPr>
                  <w:tcW w:w="6392"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7AF9C5A"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Yaş Grupları</w:t>
                  </w:r>
                </w:p>
              </w:tc>
            </w:tr>
            <w:tr w:rsidR="007E2CB0" w:rsidRPr="00725212" w14:paraId="2E004B3C"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D3E1C8"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159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898575"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&lt;30</w:t>
                  </w:r>
                </w:p>
              </w:tc>
              <w:tc>
                <w:tcPr>
                  <w:tcW w:w="159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D19E23"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30-39</w:t>
                  </w:r>
                </w:p>
              </w:tc>
              <w:tc>
                <w:tcPr>
                  <w:tcW w:w="159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AC8D3E"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40-49</w:t>
                  </w:r>
                </w:p>
              </w:tc>
              <w:tc>
                <w:tcPr>
                  <w:tcW w:w="159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B35CE9"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50-59</w:t>
                  </w:r>
                </w:p>
              </w:tc>
            </w:tr>
            <w:tr w:rsidR="007E2CB0" w:rsidRPr="00725212" w14:paraId="7F5ED0FC"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53088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7BD532"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K</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AEE669"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E</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CA1EBC"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K</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0A1545"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E</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DEE563"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K</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12E166"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E</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5E0F79"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K</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8473E5"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E</w:t>
                  </w:r>
                </w:p>
              </w:tc>
            </w:tr>
            <w:tr w:rsidR="007E2CB0" w:rsidRPr="00725212" w14:paraId="030A6722"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84479C"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Prof. Dr.</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BC137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42EC49"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6F674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D95EC4"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154E7B"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70B73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1</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32E1A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087200" w14:textId="77777777" w:rsidR="007E2CB0" w:rsidRPr="00725212" w:rsidRDefault="007E2CB0">
                  <w:pPr>
                    <w:spacing w:before="240" w:after="0" w:line="276" w:lineRule="auto"/>
                    <w:jc w:val="center"/>
                    <w:rPr>
                      <w:rFonts w:ascii="Times New Roman" w:eastAsia="Times New Roman" w:hAnsi="Times New Roman" w:cs="Times New Roman"/>
                      <w:sz w:val="24"/>
                      <w:szCs w:val="24"/>
                    </w:rPr>
                  </w:pPr>
                </w:p>
              </w:tc>
            </w:tr>
            <w:tr w:rsidR="007E2CB0" w:rsidRPr="00725212" w14:paraId="0300E9F2"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234404"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Doç. Dr.</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F51DE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8A011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5889BB" w14:textId="77777777" w:rsidR="007E2CB0" w:rsidRPr="00725212" w:rsidRDefault="007E2CB0">
                  <w:pPr>
                    <w:spacing w:before="240" w:after="0" w:line="480" w:lineRule="auto"/>
                    <w:jc w:val="center"/>
                    <w:rPr>
                      <w:rFonts w:ascii="Times New Roman" w:eastAsia="Times New Roman" w:hAnsi="Times New Roman" w:cs="Times New Roman"/>
                      <w:sz w:val="24"/>
                      <w:szCs w:val="24"/>
                    </w:rPr>
                  </w:pP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A8769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DB6144"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1</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2F4DB1"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C42690"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08430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r>
            <w:tr w:rsidR="007E2CB0" w:rsidRPr="00725212" w14:paraId="4550D57A"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1BA06F"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Dr. </w:t>
                  </w:r>
                  <w:proofErr w:type="spellStart"/>
                  <w:r w:rsidRPr="00725212">
                    <w:rPr>
                      <w:rFonts w:ascii="Times New Roman" w:eastAsia="Times New Roman" w:hAnsi="Times New Roman" w:cs="Times New Roman"/>
                      <w:b/>
                      <w:sz w:val="24"/>
                      <w:szCs w:val="24"/>
                    </w:rPr>
                    <w:t>Öğr</w:t>
                  </w:r>
                  <w:proofErr w:type="spellEnd"/>
                  <w:r w:rsidRPr="00725212">
                    <w:rPr>
                      <w:rFonts w:ascii="Times New Roman" w:eastAsia="Times New Roman" w:hAnsi="Times New Roman" w:cs="Times New Roman"/>
                      <w:b/>
                      <w:sz w:val="24"/>
                      <w:szCs w:val="24"/>
                    </w:rPr>
                    <w:t>. Üyesi</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E6B30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6E987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DCCCC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A9A2C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D658A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13C68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B3E3F0"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3C3F2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r>
            <w:tr w:rsidR="007E2CB0" w:rsidRPr="00725212" w14:paraId="170F9FB0"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1A7645"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proofErr w:type="spellStart"/>
                  <w:r w:rsidRPr="00725212">
                    <w:rPr>
                      <w:rFonts w:ascii="Times New Roman" w:eastAsia="Times New Roman" w:hAnsi="Times New Roman" w:cs="Times New Roman"/>
                      <w:b/>
                      <w:sz w:val="24"/>
                      <w:szCs w:val="24"/>
                    </w:rPr>
                    <w:t>Öğr</w:t>
                  </w:r>
                  <w:proofErr w:type="spellEnd"/>
                  <w:r w:rsidRPr="00725212">
                    <w:rPr>
                      <w:rFonts w:ascii="Times New Roman" w:eastAsia="Times New Roman" w:hAnsi="Times New Roman" w:cs="Times New Roman"/>
                      <w:b/>
                      <w:sz w:val="24"/>
                      <w:szCs w:val="24"/>
                    </w:rPr>
                    <w:t>. Gör. Dr.</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3823D0"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C2A7D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AEF08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4E2EB4"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628A0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570CA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8E6812"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3B53E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w:t>
                  </w:r>
                </w:p>
              </w:tc>
            </w:tr>
            <w:tr w:rsidR="007E2CB0" w:rsidRPr="00725212" w14:paraId="24922A5C"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6DEEB1"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proofErr w:type="spellStart"/>
                  <w:r w:rsidRPr="00725212">
                    <w:rPr>
                      <w:rFonts w:ascii="Times New Roman" w:eastAsia="Times New Roman" w:hAnsi="Times New Roman" w:cs="Times New Roman"/>
                      <w:b/>
                      <w:sz w:val="24"/>
                      <w:szCs w:val="24"/>
                    </w:rPr>
                    <w:t>Öğr</w:t>
                  </w:r>
                  <w:proofErr w:type="spellEnd"/>
                  <w:r w:rsidRPr="00725212">
                    <w:rPr>
                      <w:rFonts w:ascii="Times New Roman" w:eastAsia="Times New Roman" w:hAnsi="Times New Roman" w:cs="Times New Roman"/>
                      <w:b/>
                      <w:sz w:val="24"/>
                      <w:szCs w:val="24"/>
                    </w:rPr>
                    <w:t>. Gör.</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6AC848"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922CA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C8BD5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1594CA"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F9FAD2"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184AA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F4554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77C37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r>
            <w:tr w:rsidR="007E2CB0" w:rsidRPr="00725212" w14:paraId="7D2DCEB3" w14:textId="77777777">
              <w:trPr>
                <w:trHeight w:val="495"/>
              </w:trPr>
              <w:tc>
                <w:tcPr>
                  <w:tcW w:w="2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6FD082"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Arş. Gör. Dr.</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9ED0D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BE71C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1F45B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C3662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3402F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61F102"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8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678D3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A0D58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w:t>
                  </w:r>
                </w:p>
              </w:tc>
            </w:tr>
          </w:tbl>
          <w:p w14:paraId="615F9D9D" w14:textId="77777777" w:rsidR="007E2CB0" w:rsidRPr="00725212" w:rsidRDefault="00041FC3">
            <w:pPr>
              <w:shd w:val="clear" w:color="auto" w:fill="FFFFFF"/>
              <w:spacing w:before="200"/>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u w:val="single"/>
              </w:rPr>
              <w:t>Tablo 17. Bölümde Öğretim Elemanı Başına Düşen Öğrenci Sayısı</w:t>
            </w:r>
            <w:r w:rsidRPr="00725212">
              <w:rPr>
                <w:rFonts w:ascii="Times New Roman" w:eastAsia="Times New Roman" w:hAnsi="Times New Roman" w:cs="Times New Roman"/>
                <w:b/>
                <w:sz w:val="24"/>
                <w:szCs w:val="24"/>
              </w:rPr>
              <w:t xml:space="preserve"> </w:t>
            </w:r>
          </w:p>
          <w:tbl>
            <w:tblPr>
              <w:tblStyle w:val="afb"/>
              <w:tblW w:w="88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168"/>
              <w:gridCol w:w="1682"/>
            </w:tblGrid>
            <w:tr w:rsidR="007E2CB0" w:rsidRPr="00725212" w14:paraId="39AE1253" w14:textId="77777777">
              <w:trPr>
                <w:trHeight w:val="1035"/>
              </w:trPr>
              <w:tc>
                <w:tcPr>
                  <w:tcW w:w="7167" w:type="dxa"/>
                  <w:tcBorders>
                    <w:top w:val="single" w:sz="6" w:space="0" w:color="7F7F7F"/>
                    <w:left w:val="single" w:sz="6" w:space="0" w:color="000000"/>
                    <w:bottom w:val="single" w:sz="6" w:space="0" w:color="000000"/>
                    <w:right w:val="single" w:sz="6" w:space="0" w:color="000000"/>
                  </w:tcBorders>
                  <w:tcMar>
                    <w:top w:w="0" w:type="dxa"/>
                    <w:left w:w="0" w:type="dxa"/>
                    <w:bottom w:w="0" w:type="dxa"/>
                    <w:right w:w="0" w:type="dxa"/>
                  </w:tcMar>
                </w:tcPr>
                <w:p w14:paraId="2C2E8227" w14:textId="77777777" w:rsidR="007E2CB0" w:rsidRPr="00725212" w:rsidRDefault="00041FC3">
                  <w:pPr>
                    <w:spacing w:before="40" w:after="40" w:line="240" w:lineRule="auto"/>
                    <w:jc w:val="both"/>
                    <w:rPr>
                      <w:rFonts w:ascii="Times New Roman" w:eastAsia="Times New Roman" w:hAnsi="Times New Roman" w:cs="Times New Roman"/>
                    </w:rPr>
                  </w:pPr>
                  <w:r w:rsidRPr="00725212">
                    <w:rPr>
                      <w:rFonts w:ascii="Times New Roman" w:eastAsia="Times New Roman" w:hAnsi="Times New Roman" w:cs="Times New Roman"/>
                    </w:rPr>
                    <w:t xml:space="preserve">Programda Aktif Kayıtlı Öğrenci Sayısı /Programda Kadrosu Bulunan Öğretim Elemanı Sayısı  </w:t>
                  </w:r>
                </w:p>
              </w:tc>
              <w:tc>
                <w:tcPr>
                  <w:tcW w:w="1682" w:type="dxa"/>
                  <w:tcBorders>
                    <w:top w:val="single" w:sz="6" w:space="0" w:color="7F7F7F"/>
                    <w:left w:val="single" w:sz="6" w:space="0" w:color="000000"/>
                    <w:bottom w:val="single" w:sz="6" w:space="0" w:color="000000"/>
                    <w:right w:val="single" w:sz="6" w:space="0" w:color="000000"/>
                  </w:tcBorders>
                  <w:tcMar>
                    <w:top w:w="0" w:type="dxa"/>
                    <w:left w:w="0" w:type="dxa"/>
                    <w:bottom w:w="0" w:type="dxa"/>
                    <w:right w:w="0" w:type="dxa"/>
                  </w:tcMar>
                  <w:vAlign w:val="center"/>
                </w:tcPr>
                <w:p w14:paraId="0F43DE26" w14:textId="77777777" w:rsidR="007E2CB0" w:rsidRPr="00725212" w:rsidRDefault="00041FC3">
                  <w:pPr>
                    <w:spacing w:before="40" w:after="40" w:line="240" w:lineRule="auto"/>
                    <w:jc w:val="center"/>
                    <w:rPr>
                      <w:rFonts w:ascii="Times New Roman" w:eastAsia="Times New Roman" w:hAnsi="Times New Roman" w:cs="Times New Roman"/>
                    </w:rPr>
                  </w:pPr>
                  <w:r w:rsidRPr="00725212">
                    <w:rPr>
                      <w:rFonts w:ascii="Times New Roman" w:eastAsia="Times New Roman" w:hAnsi="Times New Roman" w:cs="Times New Roman"/>
                    </w:rPr>
                    <w:t xml:space="preserve">58/8=7.25 </w:t>
                  </w:r>
                </w:p>
              </w:tc>
            </w:tr>
            <w:tr w:rsidR="007E2CB0" w:rsidRPr="00725212" w14:paraId="51C12711" w14:textId="77777777">
              <w:trPr>
                <w:trHeight w:val="1035"/>
              </w:trPr>
              <w:tc>
                <w:tcPr>
                  <w:tcW w:w="7167" w:type="dxa"/>
                  <w:tcBorders>
                    <w:top w:val="single" w:sz="6" w:space="0" w:color="000000"/>
                    <w:left w:val="single" w:sz="6" w:space="0" w:color="000000"/>
                    <w:bottom w:val="single" w:sz="6" w:space="0" w:color="7F7F7F"/>
                    <w:right w:val="single" w:sz="6" w:space="0" w:color="000000"/>
                  </w:tcBorders>
                  <w:tcMar>
                    <w:top w:w="0" w:type="dxa"/>
                    <w:left w:w="0" w:type="dxa"/>
                    <w:bottom w:w="0" w:type="dxa"/>
                    <w:right w:w="0" w:type="dxa"/>
                  </w:tcMar>
                </w:tcPr>
                <w:p w14:paraId="6601CEAB" w14:textId="77777777" w:rsidR="007E2CB0" w:rsidRPr="00725212" w:rsidRDefault="00041FC3">
                  <w:pPr>
                    <w:spacing w:before="40" w:after="40" w:line="240" w:lineRule="auto"/>
                    <w:jc w:val="both"/>
                    <w:rPr>
                      <w:rFonts w:ascii="Times New Roman" w:eastAsia="Times New Roman" w:hAnsi="Times New Roman" w:cs="Times New Roman"/>
                    </w:rPr>
                  </w:pPr>
                  <w:r w:rsidRPr="00725212">
                    <w:rPr>
                      <w:rFonts w:ascii="Times New Roman" w:eastAsia="Times New Roman" w:hAnsi="Times New Roman" w:cs="Times New Roman"/>
                    </w:rPr>
                    <w:lastRenderedPageBreak/>
                    <w:t xml:space="preserve">Programda Aktif Kayıtlı Öğrenci Sayısı /Programda Kadrosu Bulunan Öğretim Üyesi Sayısı </w:t>
                  </w:r>
                </w:p>
              </w:tc>
              <w:tc>
                <w:tcPr>
                  <w:tcW w:w="1682" w:type="dxa"/>
                  <w:tcBorders>
                    <w:top w:val="single" w:sz="6" w:space="0" w:color="000000"/>
                    <w:left w:val="single" w:sz="6" w:space="0" w:color="000000"/>
                    <w:bottom w:val="single" w:sz="6" w:space="0" w:color="7F7F7F"/>
                    <w:right w:val="single" w:sz="6" w:space="0" w:color="000000"/>
                  </w:tcBorders>
                  <w:tcMar>
                    <w:top w:w="0" w:type="dxa"/>
                    <w:left w:w="0" w:type="dxa"/>
                    <w:bottom w:w="0" w:type="dxa"/>
                    <w:right w:w="0" w:type="dxa"/>
                  </w:tcMar>
                  <w:vAlign w:val="center"/>
                </w:tcPr>
                <w:p w14:paraId="6E627220" w14:textId="77777777" w:rsidR="007E2CB0" w:rsidRPr="00725212" w:rsidRDefault="00041FC3">
                  <w:pPr>
                    <w:spacing w:before="40" w:after="40" w:line="240" w:lineRule="auto"/>
                    <w:jc w:val="center"/>
                    <w:rPr>
                      <w:rFonts w:ascii="Times New Roman" w:eastAsia="Times New Roman" w:hAnsi="Times New Roman" w:cs="Times New Roman"/>
                    </w:rPr>
                  </w:pPr>
                  <w:r w:rsidRPr="00725212">
                    <w:rPr>
                      <w:rFonts w:ascii="Times New Roman" w:eastAsia="Times New Roman" w:hAnsi="Times New Roman" w:cs="Times New Roman"/>
                    </w:rPr>
                    <w:t>58</w:t>
                  </w:r>
                  <w:r w:rsidRPr="00725212">
                    <w:rPr>
                      <w:rFonts w:ascii="Times New Roman" w:eastAsia="Times New Roman" w:hAnsi="Times New Roman" w:cs="Times New Roman"/>
                    </w:rPr>
                    <w:t xml:space="preserve">/4=14.5 </w:t>
                  </w:r>
                </w:p>
              </w:tc>
            </w:tr>
          </w:tbl>
          <w:p w14:paraId="7A049150" w14:textId="77777777" w:rsidR="007E2CB0" w:rsidRPr="00725212" w:rsidRDefault="007E2CB0">
            <w:pPr>
              <w:ind w:right="280"/>
              <w:jc w:val="both"/>
              <w:rPr>
                <w:rFonts w:ascii="Times New Roman" w:eastAsia="Times New Roman" w:hAnsi="Times New Roman" w:cs="Times New Roman"/>
                <w:sz w:val="24"/>
                <w:szCs w:val="24"/>
              </w:rPr>
            </w:pPr>
          </w:p>
          <w:p w14:paraId="1C47979C" w14:textId="77777777" w:rsidR="007E2CB0" w:rsidRPr="00725212" w:rsidRDefault="00041FC3">
            <w:pPr>
              <w:shd w:val="clear" w:color="auto" w:fill="FFFFFF"/>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u w:val="single"/>
              </w:rPr>
              <w:t>Tablo 18. Öğretim Kadrosunun Ders Yükü Dağılımı</w:t>
            </w:r>
            <w:r w:rsidRPr="00725212">
              <w:rPr>
                <w:rFonts w:ascii="Times New Roman" w:eastAsia="Times New Roman" w:hAnsi="Times New Roman" w:cs="Times New Roman"/>
                <w:b/>
                <w:sz w:val="24"/>
                <w:szCs w:val="24"/>
              </w:rPr>
              <w:t xml:space="preserve"> </w:t>
            </w:r>
          </w:p>
          <w:tbl>
            <w:tblPr>
              <w:tblStyle w:val="afc"/>
              <w:tblW w:w="885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212"/>
              <w:gridCol w:w="2212"/>
              <w:gridCol w:w="2213"/>
              <w:gridCol w:w="2213"/>
            </w:tblGrid>
            <w:tr w:rsidR="007E2CB0" w:rsidRPr="00725212" w14:paraId="0DF7803A" w14:textId="77777777">
              <w:trPr>
                <w:trHeight w:val="1095"/>
              </w:trPr>
              <w:tc>
                <w:tcPr>
                  <w:tcW w:w="8848" w:type="dxa"/>
                  <w:gridSpan w:val="4"/>
                  <w:tcBorders>
                    <w:top w:val="single" w:sz="6" w:space="0" w:color="7F7F7F"/>
                    <w:left w:val="single" w:sz="6" w:space="0" w:color="000000"/>
                    <w:bottom w:val="single" w:sz="6" w:space="0" w:color="000000"/>
                    <w:right w:val="single" w:sz="6" w:space="0" w:color="000000"/>
                  </w:tcBorders>
                  <w:tcMar>
                    <w:top w:w="0" w:type="dxa"/>
                    <w:left w:w="0" w:type="dxa"/>
                    <w:bottom w:w="0" w:type="dxa"/>
                    <w:right w:w="0" w:type="dxa"/>
                  </w:tcMar>
                  <w:vAlign w:val="center"/>
                </w:tcPr>
                <w:p w14:paraId="019004BB"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Sözleşmeye Esas Görev Tanımı Kapsamında Akademik Unvanlara Göre</w:t>
                  </w:r>
                  <w:r w:rsidRPr="00725212">
                    <w:rPr>
                      <w:rFonts w:ascii="Times New Roman" w:eastAsia="Times New Roman" w:hAnsi="Times New Roman" w:cs="Times New Roman"/>
                      <w:sz w:val="24"/>
                      <w:szCs w:val="24"/>
                    </w:rPr>
                    <w:t xml:space="preserve"> </w:t>
                  </w:r>
                </w:p>
                <w:p w14:paraId="0D12313C"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Olması Gereken Minimum Ders Yükü ve Mevcut Ders Yükü Dağılımları</w:t>
                  </w:r>
                  <w:r w:rsidRPr="00725212">
                    <w:rPr>
                      <w:rFonts w:ascii="Times New Roman" w:eastAsia="Times New Roman" w:hAnsi="Times New Roman" w:cs="Times New Roman"/>
                      <w:sz w:val="24"/>
                      <w:szCs w:val="24"/>
                    </w:rPr>
                    <w:t xml:space="preserve"> </w:t>
                  </w:r>
                </w:p>
              </w:tc>
            </w:tr>
            <w:tr w:rsidR="007E2CB0" w:rsidRPr="00725212" w14:paraId="1F08D15B" w14:textId="77777777">
              <w:trPr>
                <w:trHeight w:val="55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FEDD3D"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Akademik </w:t>
                  </w:r>
                  <w:proofErr w:type="spellStart"/>
                  <w:r w:rsidRPr="00725212">
                    <w:rPr>
                      <w:rFonts w:ascii="Times New Roman" w:eastAsia="Times New Roman" w:hAnsi="Times New Roman" w:cs="Times New Roman"/>
                      <w:b/>
                      <w:sz w:val="24"/>
                      <w:szCs w:val="24"/>
                    </w:rPr>
                    <w:t>Ünvan</w:t>
                  </w:r>
                  <w:proofErr w:type="spellEnd"/>
                  <w:r w:rsidRPr="00725212">
                    <w:rPr>
                      <w:rFonts w:ascii="Times New Roman" w:eastAsia="Times New Roman" w:hAnsi="Times New Roman" w:cs="Times New Roman"/>
                      <w:sz w:val="24"/>
                      <w:szCs w:val="24"/>
                    </w:rPr>
                    <w:t xml:space="preserve">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7A5D24"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Ad, </w:t>
                  </w:r>
                  <w:proofErr w:type="spellStart"/>
                  <w:r w:rsidRPr="00725212">
                    <w:rPr>
                      <w:rFonts w:ascii="Times New Roman" w:eastAsia="Times New Roman" w:hAnsi="Times New Roman" w:cs="Times New Roman"/>
                      <w:b/>
                      <w:sz w:val="24"/>
                      <w:szCs w:val="24"/>
                    </w:rPr>
                    <w:t>Soyad</w:t>
                  </w:r>
                  <w:proofErr w:type="spellEnd"/>
                  <w:r w:rsidRPr="00725212">
                    <w:rPr>
                      <w:rFonts w:ascii="Times New Roman" w:eastAsia="Times New Roman" w:hAnsi="Times New Roman" w:cs="Times New Roman"/>
                      <w:sz w:val="24"/>
                      <w:szCs w:val="24"/>
                    </w:rPr>
                    <w:t xml:space="preserve">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540691"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En Az</w:t>
                  </w:r>
                  <w:r w:rsidRPr="00725212">
                    <w:rPr>
                      <w:rFonts w:ascii="Times New Roman" w:eastAsia="Times New Roman" w:hAnsi="Times New Roman" w:cs="Times New Roman"/>
                      <w:sz w:val="24"/>
                      <w:szCs w:val="24"/>
                    </w:rPr>
                    <w:t xml:space="preserve">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D8CD65E"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Mevcut Ders Yükü</w:t>
                  </w:r>
                  <w:r w:rsidRPr="00725212">
                    <w:rPr>
                      <w:rFonts w:ascii="Times New Roman" w:eastAsia="Times New Roman" w:hAnsi="Times New Roman" w:cs="Times New Roman"/>
                      <w:sz w:val="24"/>
                      <w:szCs w:val="24"/>
                    </w:rPr>
                    <w:t xml:space="preserve"> </w:t>
                  </w:r>
                </w:p>
              </w:tc>
            </w:tr>
            <w:tr w:rsidR="007E2CB0" w:rsidRPr="00725212" w14:paraId="7A4D076F" w14:textId="77777777">
              <w:trPr>
                <w:trHeight w:val="109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54579E"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B20DC9"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Muzaffer ÖZDEMİR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C79322"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5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6648B9F"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25</w:t>
                  </w:r>
                </w:p>
              </w:tc>
            </w:tr>
            <w:tr w:rsidR="007E2CB0" w:rsidRPr="00725212" w14:paraId="5CFBA025" w14:textId="77777777">
              <w:trPr>
                <w:trHeight w:val="109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2321C2"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6D31A2A"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Özden ŞAHİN İZMİRLİ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9FC5DB"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10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761B21"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14</w:t>
                  </w:r>
                </w:p>
              </w:tc>
            </w:tr>
            <w:tr w:rsidR="007E2CB0" w:rsidRPr="00725212" w14:paraId="5C7289A0" w14:textId="77777777">
              <w:trPr>
                <w:trHeight w:val="55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3B9F82"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662FF90"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Serkan İZMİRLİ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EF32023"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10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024BCFA"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11</w:t>
                  </w:r>
                </w:p>
              </w:tc>
            </w:tr>
            <w:tr w:rsidR="007E2CB0" w:rsidRPr="00725212" w14:paraId="2CEAB74D" w14:textId="77777777">
              <w:trPr>
                <w:trHeight w:val="109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16B1EB"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B44256"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Levent ÇETİNKAYA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61BF65"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5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4F883F2"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29 </w:t>
                  </w:r>
                </w:p>
              </w:tc>
            </w:tr>
            <w:tr w:rsidR="007E2CB0" w:rsidRPr="00725212" w14:paraId="4925EA80" w14:textId="77777777">
              <w:trPr>
                <w:trHeight w:val="55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386DD63"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Gör.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E805B1"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Cümali</w:t>
                  </w:r>
                  <w:proofErr w:type="spellEnd"/>
                  <w:r w:rsidRPr="00725212">
                    <w:rPr>
                      <w:rFonts w:ascii="Times New Roman" w:eastAsia="Times New Roman" w:hAnsi="Times New Roman" w:cs="Times New Roman"/>
                      <w:sz w:val="24"/>
                      <w:szCs w:val="24"/>
                    </w:rPr>
                    <w:t xml:space="preserve"> YAŞAR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2F3244"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12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A821D0"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12</w:t>
                  </w:r>
                </w:p>
              </w:tc>
            </w:tr>
            <w:tr w:rsidR="007E2CB0" w:rsidRPr="00725212" w14:paraId="10E47335" w14:textId="77777777">
              <w:trPr>
                <w:trHeight w:val="55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A20458"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Gör.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88D87A0"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Ercan ÇAĞLAR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98CEEE"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12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9475715"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18 </w:t>
                  </w:r>
                </w:p>
              </w:tc>
            </w:tr>
            <w:tr w:rsidR="007E2CB0" w:rsidRPr="00725212" w14:paraId="26AE2333" w14:textId="77777777">
              <w:trPr>
                <w:trHeight w:val="555"/>
              </w:trPr>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248309"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Gör. Dr.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EC3AE63"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Göksel BORAN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05D5B1"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12 </w:t>
                  </w:r>
                </w:p>
              </w:tc>
              <w:tc>
                <w:tcPr>
                  <w:tcW w:w="22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E3DD51"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16 </w:t>
                  </w:r>
                </w:p>
              </w:tc>
            </w:tr>
            <w:tr w:rsidR="007E2CB0" w:rsidRPr="00725212" w14:paraId="554BAFEC" w14:textId="77777777">
              <w:trPr>
                <w:trHeight w:val="1095"/>
              </w:trPr>
              <w:tc>
                <w:tcPr>
                  <w:tcW w:w="2212" w:type="dxa"/>
                  <w:tcBorders>
                    <w:top w:val="single" w:sz="6" w:space="0" w:color="000000"/>
                    <w:left w:val="single" w:sz="6" w:space="0" w:color="000000"/>
                    <w:bottom w:val="single" w:sz="6" w:space="0" w:color="7F7F7F"/>
                    <w:right w:val="single" w:sz="6" w:space="0" w:color="000000"/>
                  </w:tcBorders>
                  <w:shd w:val="clear" w:color="auto" w:fill="auto"/>
                  <w:tcMar>
                    <w:top w:w="0" w:type="dxa"/>
                    <w:left w:w="0" w:type="dxa"/>
                    <w:bottom w:w="0" w:type="dxa"/>
                    <w:right w:w="0" w:type="dxa"/>
                  </w:tcMar>
                  <w:vAlign w:val="center"/>
                </w:tcPr>
                <w:p w14:paraId="01892CE7"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Arş. Gör. Dr. </w:t>
                  </w:r>
                </w:p>
              </w:tc>
              <w:tc>
                <w:tcPr>
                  <w:tcW w:w="2212" w:type="dxa"/>
                  <w:tcBorders>
                    <w:top w:val="single" w:sz="6" w:space="0" w:color="000000"/>
                    <w:left w:val="single" w:sz="6" w:space="0" w:color="000000"/>
                    <w:bottom w:val="single" w:sz="6" w:space="0" w:color="7F7F7F"/>
                    <w:right w:val="single" w:sz="6" w:space="0" w:color="000000"/>
                  </w:tcBorders>
                  <w:shd w:val="clear" w:color="auto" w:fill="auto"/>
                  <w:tcMar>
                    <w:top w:w="0" w:type="dxa"/>
                    <w:left w:w="0" w:type="dxa"/>
                    <w:bottom w:w="0" w:type="dxa"/>
                    <w:right w:w="0" w:type="dxa"/>
                  </w:tcMar>
                  <w:vAlign w:val="center"/>
                </w:tcPr>
                <w:p w14:paraId="068C5770"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Tülay DARGUT GÜLER </w:t>
                  </w:r>
                </w:p>
              </w:tc>
              <w:tc>
                <w:tcPr>
                  <w:tcW w:w="2212" w:type="dxa"/>
                  <w:tcBorders>
                    <w:top w:val="single" w:sz="6" w:space="0" w:color="000000"/>
                    <w:left w:val="single" w:sz="6" w:space="0" w:color="000000"/>
                    <w:bottom w:val="single" w:sz="6" w:space="0" w:color="7F7F7F"/>
                    <w:right w:val="single" w:sz="6" w:space="0" w:color="000000"/>
                  </w:tcBorders>
                  <w:shd w:val="clear" w:color="auto" w:fill="auto"/>
                  <w:tcMar>
                    <w:top w:w="0" w:type="dxa"/>
                    <w:left w:w="0" w:type="dxa"/>
                    <w:bottom w:w="0" w:type="dxa"/>
                    <w:right w:w="0" w:type="dxa"/>
                  </w:tcMar>
                  <w:vAlign w:val="center"/>
                </w:tcPr>
                <w:p w14:paraId="51031C09"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0 </w:t>
                  </w:r>
                </w:p>
              </w:tc>
              <w:tc>
                <w:tcPr>
                  <w:tcW w:w="2212" w:type="dxa"/>
                  <w:tcBorders>
                    <w:top w:val="single" w:sz="6" w:space="0" w:color="000000"/>
                    <w:left w:val="single" w:sz="6" w:space="0" w:color="000000"/>
                    <w:bottom w:val="single" w:sz="6" w:space="0" w:color="7F7F7F"/>
                    <w:right w:val="single" w:sz="6" w:space="0" w:color="000000"/>
                  </w:tcBorders>
                  <w:shd w:val="clear" w:color="auto" w:fill="auto"/>
                  <w:tcMar>
                    <w:top w:w="0" w:type="dxa"/>
                    <w:left w:w="0" w:type="dxa"/>
                    <w:bottom w:w="0" w:type="dxa"/>
                    <w:right w:w="0" w:type="dxa"/>
                  </w:tcMar>
                  <w:vAlign w:val="center"/>
                </w:tcPr>
                <w:p w14:paraId="7F575B04" w14:textId="77777777" w:rsidR="007E2CB0" w:rsidRPr="00725212" w:rsidRDefault="00041FC3">
                  <w:pPr>
                    <w:spacing w:before="40" w:after="40" w:line="24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18</w:t>
                  </w:r>
                </w:p>
              </w:tc>
            </w:tr>
          </w:tbl>
          <w:p w14:paraId="53A8DA28" w14:textId="77777777" w:rsidR="007E2CB0" w:rsidRPr="00725212" w:rsidRDefault="007E2CB0">
            <w:pPr>
              <w:ind w:right="280"/>
              <w:jc w:val="both"/>
              <w:rPr>
                <w:rFonts w:ascii="Times New Roman" w:eastAsia="Times New Roman" w:hAnsi="Times New Roman" w:cs="Times New Roman"/>
                <w:sz w:val="24"/>
                <w:szCs w:val="24"/>
              </w:rPr>
            </w:pPr>
          </w:p>
          <w:p w14:paraId="0FC6202D" w14:textId="77777777" w:rsidR="007E2CB0" w:rsidRPr="00725212" w:rsidRDefault="00041FC3">
            <w:pPr>
              <w:spacing w:before="240" w:line="480" w:lineRule="auto"/>
              <w:jc w:val="both"/>
              <w:rPr>
                <w:rFonts w:ascii="Times New Roman" w:eastAsia="Times New Roman" w:hAnsi="Times New Roman" w:cs="Times New Roman"/>
                <w:b/>
                <w:sz w:val="24"/>
                <w:szCs w:val="24"/>
                <w:u w:val="single"/>
              </w:rPr>
            </w:pPr>
            <w:r w:rsidRPr="00725212">
              <w:rPr>
                <w:rFonts w:ascii="Times New Roman" w:eastAsia="Times New Roman" w:hAnsi="Times New Roman" w:cs="Times New Roman"/>
                <w:b/>
                <w:sz w:val="24"/>
                <w:szCs w:val="24"/>
                <w:u w:val="single"/>
              </w:rPr>
              <w:t>Tablo 19. Öğretim Kadrosunun Haftalık Yük Özeti</w:t>
            </w:r>
          </w:p>
          <w:tbl>
            <w:tblPr>
              <w:tblStyle w:val="afd"/>
              <w:tblW w:w="9030" w:type="dxa"/>
              <w:tblBorders>
                <w:top w:val="nil"/>
                <w:left w:val="nil"/>
                <w:bottom w:val="nil"/>
                <w:right w:val="nil"/>
                <w:insideH w:val="nil"/>
                <w:insideV w:val="nil"/>
              </w:tblBorders>
              <w:tblLayout w:type="fixed"/>
              <w:tblLook w:val="0600" w:firstRow="0" w:lastRow="0" w:firstColumn="0" w:lastColumn="0" w:noHBand="1" w:noVBand="1"/>
            </w:tblPr>
            <w:tblGrid>
              <w:gridCol w:w="1680"/>
              <w:gridCol w:w="2700"/>
              <w:gridCol w:w="1455"/>
              <w:gridCol w:w="1740"/>
              <w:gridCol w:w="1455"/>
            </w:tblGrid>
            <w:tr w:rsidR="007E2CB0" w:rsidRPr="00725212" w14:paraId="1E88A879" w14:textId="77777777">
              <w:trPr>
                <w:trHeight w:val="495"/>
              </w:trPr>
              <w:tc>
                <w:tcPr>
                  <w:tcW w:w="168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CD2A8D" w14:textId="77777777" w:rsidR="007E2CB0" w:rsidRPr="00725212" w:rsidRDefault="00041FC3">
                  <w:pPr>
                    <w:spacing w:before="240" w:after="0" w:line="24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Akademik </w:t>
                  </w:r>
                  <w:proofErr w:type="spellStart"/>
                  <w:r w:rsidRPr="00725212">
                    <w:rPr>
                      <w:rFonts w:ascii="Times New Roman" w:eastAsia="Times New Roman" w:hAnsi="Times New Roman" w:cs="Times New Roman"/>
                      <w:b/>
                      <w:sz w:val="24"/>
                      <w:szCs w:val="24"/>
                    </w:rPr>
                    <w:t>Ünvan</w:t>
                  </w:r>
                  <w:proofErr w:type="spellEnd"/>
                </w:p>
              </w:tc>
              <w:tc>
                <w:tcPr>
                  <w:tcW w:w="27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E632A5"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 xml:space="preserve">Ad, </w:t>
                  </w:r>
                  <w:proofErr w:type="spellStart"/>
                  <w:r w:rsidRPr="00725212">
                    <w:rPr>
                      <w:rFonts w:ascii="Times New Roman" w:eastAsia="Times New Roman" w:hAnsi="Times New Roman" w:cs="Times New Roman"/>
                      <w:b/>
                      <w:sz w:val="24"/>
                      <w:szCs w:val="24"/>
                    </w:rPr>
                    <w:t>Soyad</w:t>
                  </w:r>
                  <w:proofErr w:type="spellEnd"/>
                </w:p>
              </w:tc>
              <w:tc>
                <w:tcPr>
                  <w:tcW w:w="145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D31D277"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Öğretim</w:t>
                  </w:r>
                </w:p>
              </w:tc>
              <w:tc>
                <w:tcPr>
                  <w:tcW w:w="17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63CFA3"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Araştırma</w:t>
                  </w:r>
                </w:p>
              </w:tc>
              <w:tc>
                <w:tcPr>
                  <w:tcW w:w="145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2160BA" w14:textId="77777777" w:rsidR="007E2CB0" w:rsidRPr="00725212" w:rsidRDefault="00041FC3">
                  <w:pPr>
                    <w:spacing w:before="240" w:after="0" w:line="480" w:lineRule="auto"/>
                    <w:jc w:val="center"/>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Diğer</w:t>
                  </w:r>
                </w:p>
              </w:tc>
            </w:tr>
            <w:tr w:rsidR="007E2CB0" w:rsidRPr="00725212" w14:paraId="2D3FD307"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B3E8D2"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Prof.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F7A957"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Muzaffer ÖZDEMİR</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283B8F"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25</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81A554"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B07331"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7</w:t>
                  </w:r>
                </w:p>
              </w:tc>
            </w:tr>
            <w:tr w:rsidR="007E2CB0" w:rsidRPr="00725212" w14:paraId="139AC2BA"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8F7E2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83488"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Özden ŞAHİN İZMİRLİ</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33F10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14</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B1F55B"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1E61C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0</w:t>
                  </w:r>
                </w:p>
              </w:tc>
            </w:tr>
            <w:tr w:rsidR="007E2CB0" w:rsidRPr="00725212" w14:paraId="0D542D1D"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2D177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Doç.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E9E50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Serkan İZMİRLİ</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05261A"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11</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93690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30B9C8"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0</w:t>
                  </w:r>
                </w:p>
              </w:tc>
            </w:tr>
            <w:tr w:rsidR="007E2CB0" w:rsidRPr="00725212" w14:paraId="36171164"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5363E2"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2BD7B4"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Levent ÇETİNKAYA</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7FEDEF1"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29</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BBB97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C7C681"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0</w:t>
                  </w:r>
                </w:p>
              </w:tc>
            </w:tr>
            <w:tr w:rsidR="007E2CB0" w:rsidRPr="00725212" w14:paraId="7BADBE93"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02EA98"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EE84B6"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Cümali</w:t>
                  </w:r>
                  <w:proofErr w:type="spellEnd"/>
                  <w:r w:rsidRPr="00725212">
                    <w:rPr>
                      <w:rFonts w:ascii="Times New Roman" w:eastAsia="Times New Roman" w:hAnsi="Times New Roman" w:cs="Times New Roman"/>
                      <w:sz w:val="24"/>
                      <w:szCs w:val="24"/>
                    </w:rPr>
                    <w:t xml:space="preserve"> YAŞAR</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661C80"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12</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6020E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DC40C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0</w:t>
                  </w:r>
                </w:p>
              </w:tc>
            </w:tr>
            <w:tr w:rsidR="007E2CB0" w:rsidRPr="00725212" w14:paraId="531653CD"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74F4BA"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DD6FF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Ercan ÇAĞLAR</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1E36BE"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18</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26FE34"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F2C90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r>
            <w:tr w:rsidR="007E2CB0" w:rsidRPr="00725212" w14:paraId="293F2C5A"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99C5E7"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49EE03"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Göksel BORAN</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3C9A51"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16</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F8FC3B"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F11F00"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r>
            <w:tr w:rsidR="007E2CB0" w:rsidRPr="00725212" w14:paraId="4FEBA8F4" w14:textId="77777777">
              <w:trPr>
                <w:trHeight w:val="495"/>
              </w:trPr>
              <w:tc>
                <w:tcPr>
                  <w:tcW w:w="16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953B01"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Arş. Gör. Dr.</w:t>
                  </w:r>
                </w:p>
              </w:tc>
              <w:tc>
                <w:tcPr>
                  <w:tcW w:w="2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058C0D"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Tülay DARGUT GÜLER</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A9DC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18</w:t>
                  </w:r>
                </w:p>
              </w:tc>
              <w:tc>
                <w:tcPr>
                  <w:tcW w:w="17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3809C"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10</w:t>
                  </w:r>
                </w:p>
              </w:tc>
              <w:tc>
                <w:tcPr>
                  <w:tcW w:w="14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C9A5D5" w14:textId="77777777" w:rsidR="007E2CB0" w:rsidRPr="00725212" w:rsidRDefault="00041FC3">
                  <w:pPr>
                    <w:spacing w:before="240" w:after="0" w:line="480" w:lineRule="auto"/>
                    <w:jc w:val="cente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0</w:t>
                  </w:r>
                </w:p>
              </w:tc>
            </w:tr>
          </w:tbl>
          <w:p w14:paraId="1EBD8AE9" w14:textId="77777777" w:rsidR="007E2CB0" w:rsidRPr="00725212" w:rsidRDefault="00041FC3">
            <w:pPr>
              <w:spacing w:before="240" w:line="480" w:lineRule="auto"/>
              <w:jc w:val="both"/>
              <w:rPr>
                <w:rFonts w:ascii="Times New Roman" w:eastAsia="Times New Roman" w:hAnsi="Times New Roman" w:cs="Times New Roman"/>
                <w:b/>
                <w:sz w:val="24"/>
                <w:szCs w:val="24"/>
                <w:u w:val="single"/>
              </w:rPr>
            </w:pPr>
            <w:r w:rsidRPr="00725212">
              <w:rPr>
                <w:rFonts w:ascii="Times New Roman" w:eastAsia="Times New Roman" w:hAnsi="Times New Roman" w:cs="Times New Roman"/>
                <w:b/>
                <w:sz w:val="24"/>
                <w:szCs w:val="24"/>
                <w:u w:val="single"/>
              </w:rPr>
              <w:t>Tablo 21. Öğretim Kadrosunun Detay Analizi</w:t>
            </w:r>
          </w:p>
          <w:tbl>
            <w:tblPr>
              <w:tblStyle w:val="afe"/>
              <w:tblW w:w="9015" w:type="dxa"/>
              <w:tblBorders>
                <w:top w:val="nil"/>
                <w:left w:val="nil"/>
                <w:bottom w:val="nil"/>
                <w:right w:val="nil"/>
                <w:insideH w:val="nil"/>
                <w:insideV w:val="nil"/>
              </w:tblBorders>
              <w:tblLayout w:type="fixed"/>
              <w:tblLook w:val="0600" w:firstRow="0" w:lastRow="0" w:firstColumn="0" w:lastColumn="0" w:noHBand="1" w:noVBand="1"/>
            </w:tblPr>
            <w:tblGrid>
              <w:gridCol w:w="1095"/>
              <w:gridCol w:w="1605"/>
              <w:gridCol w:w="1470"/>
              <w:gridCol w:w="1005"/>
              <w:gridCol w:w="585"/>
              <w:gridCol w:w="660"/>
              <w:gridCol w:w="780"/>
              <w:gridCol w:w="690"/>
              <w:gridCol w:w="885"/>
              <w:gridCol w:w="240"/>
            </w:tblGrid>
            <w:tr w:rsidR="007E2CB0" w:rsidRPr="00725212" w14:paraId="53AAD89C" w14:textId="77777777">
              <w:trPr>
                <w:trHeight w:val="1020"/>
              </w:trPr>
              <w:tc>
                <w:tcPr>
                  <w:tcW w:w="4170" w:type="dxa"/>
                  <w:gridSpan w:val="3"/>
                  <w:tcBorders>
                    <w:top w:val="single" w:sz="6" w:space="0" w:color="7F7F7F"/>
                    <w:left w:val="single" w:sz="6" w:space="0" w:color="000000"/>
                    <w:bottom w:val="single" w:sz="6" w:space="0" w:color="000000"/>
                    <w:right w:val="single" w:sz="6" w:space="0" w:color="000000"/>
                  </w:tcBorders>
                  <w:tcMar>
                    <w:top w:w="20" w:type="dxa"/>
                    <w:left w:w="20" w:type="dxa"/>
                    <w:bottom w:w="20" w:type="dxa"/>
                    <w:right w:w="20" w:type="dxa"/>
                  </w:tcMar>
                </w:tcPr>
                <w:p w14:paraId="6886C03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p w14:paraId="148816C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Öğretim Kadrosu</w:t>
                  </w:r>
                </w:p>
              </w:tc>
              <w:tc>
                <w:tcPr>
                  <w:tcW w:w="2250" w:type="dxa"/>
                  <w:gridSpan w:val="3"/>
                  <w:tcBorders>
                    <w:top w:val="single" w:sz="6" w:space="0" w:color="7F7F7F"/>
                    <w:left w:val="single" w:sz="6" w:space="0" w:color="000000"/>
                    <w:bottom w:val="single" w:sz="6" w:space="0" w:color="000000"/>
                    <w:right w:val="single" w:sz="6" w:space="0" w:color="000000"/>
                  </w:tcBorders>
                </w:tcPr>
                <w:p w14:paraId="43DFB21B"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Deneyim Yılı</w:t>
                  </w:r>
                </w:p>
              </w:tc>
              <w:tc>
                <w:tcPr>
                  <w:tcW w:w="2355" w:type="dxa"/>
                  <w:gridSpan w:val="3"/>
                  <w:tcBorders>
                    <w:top w:val="single" w:sz="6" w:space="0" w:color="7F7F7F"/>
                    <w:left w:val="nil"/>
                    <w:bottom w:val="single" w:sz="6" w:space="0" w:color="000000"/>
                    <w:right w:val="single" w:sz="6" w:space="0" w:color="000000"/>
                  </w:tcBorders>
                  <w:shd w:val="clear" w:color="auto" w:fill="auto"/>
                  <w:tcMar>
                    <w:top w:w="100" w:type="dxa"/>
                    <w:left w:w="100" w:type="dxa"/>
                    <w:bottom w:w="100" w:type="dxa"/>
                    <w:right w:w="100" w:type="dxa"/>
                  </w:tcMar>
                </w:tcPr>
                <w:p w14:paraId="77C08468"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Etkinlik düzeyi (Yüksek, Orta, Düşük, Yok)</w:t>
                  </w:r>
                </w:p>
              </w:tc>
              <w:tc>
                <w:tcPr>
                  <w:tcW w:w="240" w:type="dxa"/>
                  <w:tcBorders>
                    <w:top w:val="nil"/>
                    <w:left w:val="nil"/>
                    <w:bottom w:val="nil"/>
                    <w:right w:val="nil"/>
                  </w:tcBorders>
                  <w:shd w:val="clear" w:color="auto" w:fill="auto"/>
                  <w:tcMar>
                    <w:top w:w="0" w:type="dxa"/>
                    <w:left w:w="0" w:type="dxa"/>
                    <w:bottom w:w="0" w:type="dxa"/>
                    <w:right w:w="0" w:type="dxa"/>
                  </w:tcMar>
                </w:tcPr>
                <w:p w14:paraId="2FA47860" w14:textId="77777777" w:rsidR="007E2CB0" w:rsidRPr="00725212" w:rsidRDefault="00041FC3">
                  <w:pPr>
                    <w:spacing w:before="240" w:after="240" w:line="276" w:lineRule="auto"/>
                    <w:ind w:left="20"/>
                    <w:rPr>
                      <w:rFonts w:ascii="Arial" w:eastAsia="Arial" w:hAnsi="Arial" w:cs="Arial"/>
                    </w:rPr>
                  </w:pPr>
                  <w:r w:rsidRPr="00725212">
                    <w:rPr>
                      <w:rFonts w:ascii="Arial" w:eastAsia="Arial" w:hAnsi="Arial" w:cs="Arial"/>
                    </w:rPr>
                    <w:t xml:space="preserve"> </w:t>
                  </w:r>
                </w:p>
              </w:tc>
            </w:tr>
            <w:tr w:rsidR="007E2CB0" w:rsidRPr="00725212" w14:paraId="6FD6596E" w14:textId="77777777">
              <w:trPr>
                <w:trHeight w:val="1275"/>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5C44BB6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Akademik</w:t>
                  </w:r>
                </w:p>
                <w:p w14:paraId="53D72DD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proofErr w:type="spellStart"/>
                  <w:r w:rsidRPr="00725212">
                    <w:rPr>
                      <w:rFonts w:ascii="Times New Roman" w:eastAsia="Times New Roman" w:hAnsi="Times New Roman" w:cs="Times New Roman"/>
                      <w:b/>
                      <w:sz w:val="16"/>
                      <w:szCs w:val="16"/>
                    </w:rPr>
                    <w:t>Ünvan</w:t>
                  </w:r>
                  <w:proofErr w:type="spellEnd"/>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07A5B9"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Adı Soyadı</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6D584A"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Son Mezun Olduğu Kurum ve Yılı</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E0DD9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Kamı, Özel Sektör, Sanayi</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A091A6"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Kaç Yıldır Bu Kurumda</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00759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Öğretim Üyeliği Süresi</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AB1F4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Meslek Kuruluşlarında</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5DAE9D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Kamu, Sanayi ve Özel Sektöre Verilen Bilimsel Danışmanlıkta</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48AB4E"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Araştırmada</w:t>
                  </w:r>
                </w:p>
              </w:tc>
              <w:tc>
                <w:tcPr>
                  <w:tcW w:w="240" w:type="dxa"/>
                  <w:tcBorders>
                    <w:top w:val="nil"/>
                    <w:left w:val="nil"/>
                    <w:bottom w:val="nil"/>
                    <w:right w:val="nil"/>
                  </w:tcBorders>
                  <w:shd w:val="clear" w:color="auto" w:fill="auto"/>
                  <w:tcMar>
                    <w:top w:w="100" w:type="dxa"/>
                    <w:left w:w="100" w:type="dxa"/>
                    <w:bottom w:w="100" w:type="dxa"/>
                    <w:right w:w="100" w:type="dxa"/>
                  </w:tcMar>
                </w:tcPr>
                <w:p w14:paraId="70E08189"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058E10F7" w14:textId="77777777">
              <w:trPr>
                <w:trHeight w:val="117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D31CA2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Prof.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23D629"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Muzaffer ÖZDEMİR</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DBC6FF"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Çanakkale </w:t>
                  </w:r>
                  <w:proofErr w:type="spellStart"/>
                  <w:r w:rsidRPr="00725212">
                    <w:rPr>
                      <w:rFonts w:ascii="Times New Roman" w:eastAsia="Times New Roman" w:hAnsi="Times New Roman" w:cs="Times New Roman"/>
                      <w:b/>
                      <w:sz w:val="16"/>
                      <w:szCs w:val="16"/>
                    </w:rPr>
                    <w:t>Onsekiz</w:t>
                  </w:r>
                  <w:proofErr w:type="spellEnd"/>
                  <w:r w:rsidRPr="00725212">
                    <w:rPr>
                      <w:rFonts w:ascii="Times New Roman" w:eastAsia="Times New Roman" w:hAnsi="Times New Roman" w:cs="Times New Roman"/>
                      <w:b/>
                      <w:sz w:val="16"/>
                      <w:szCs w:val="16"/>
                    </w:rPr>
                    <w:t xml:space="preserve"> Mart Üniversitesi, 2008</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E184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27</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A5338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26</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B5B70C"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18</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3C49BC"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E58D3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680BC3"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5798374B"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6ACBDD82" w14:textId="77777777">
              <w:trPr>
                <w:trHeight w:val="117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362D899B"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Doç.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04C9CA"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Özden ŞAHİN İZMİRLİ</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BE12F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Anadolu Üniversitesi, 2012</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EB4E2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18</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20EFC6"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12</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9B6A13"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11</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415183"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E0FD09"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581212"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30BA012D"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08F13A3C" w14:textId="77777777">
              <w:trPr>
                <w:trHeight w:val="117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9FDACFA"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Doç.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E1CA44"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Serkan İZMİRLİ</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194535"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Anadolu Üniversitesi, 2012</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80C61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20</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3B3C6B"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18</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8977DE"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12</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C82C75"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5E66D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9AF906"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3450559D"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26AEB264" w14:textId="77777777">
              <w:trPr>
                <w:trHeight w:val="117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2953CD3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lastRenderedPageBreak/>
                    <w:t>Doç.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F574E8"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Levent ÇETİNKAYA</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92904A"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Ankara Üniversitesi, 2013</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B666F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21</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97C90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8</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06C73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8</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163883"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82F31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B5DDEE"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700FBC10"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5538CC38" w14:textId="77777777">
              <w:trPr>
                <w:trHeight w:val="87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16FE747B" w14:textId="77777777" w:rsidR="007E2CB0" w:rsidRPr="00725212" w:rsidRDefault="00041FC3">
                  <w:pPr>
                    <w:spacing w:after="0" w:line="276" w:lineRule="auto"/>
                    <w:ind w:left="-120"/>
                    <w:rPr>
                      <w:rFonts w:ascii="Times New Roman" w:eastAsia="Times New Roman" w:hAnsi="Times New Roman" w:cs="Times New Roman"/>
                      <w:b/>
                      <w:sz w:val="16"/>
                      <w:szCs w:val="16"/>
                    </w:rPr>
                  </w:pPr>
                  <w:proofErr w:type="spellStart"/>
                  <w:r w:rsidRPr="00725212">
                    <w:rPr>
                      <w:rFonts w:ascii="Times New Roman" w:eastAsia="Times New Roman" w:hAnsi="Times New Roman" w:cs="Times New Roman"/>
                      <w:b/>
                      <w:sz w:val="16"/>
                      <w:szCs w:val="16"/>
                    </w:rPr>
                    <w:t>ÖÖğr</w:t>
                  </w:r>
                  <w:proofErr w:type="spellEnd"/>
                  <w:r w:rsidRPr="00725212">
                    <w:rPr>
                      <w:rFonts w:ascii="Times New Roman" w:eastAsia="Times New Roman" w:hAnsi="Times New Roman" w:cs="Times New Roman"/>
                      <w:b/>
                      <w:sz w:val="16"/>
                      <w:szCs w:val="16"/>
                    </w:rPr>
                    <w:t>. Gör.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C75778" w14:textId="77777777" w:rsidR="007E2CB0" w:rsidRPr="00725212" w:rsidRDefault="00041FC3">
                  <w:pPr>
                    <w:spacing w:after="0" w:line="276" w:lineRule="auto"/>
                    <w:ind w:left="-120"/>
                    <w:rPr>
                      <w:rFonts w:ascii="Times New Roman" w:eastAsia="Times New Roman" w:hAnsi="Times New Roman" w:cs="Times New Roman"/>
                      <w:b/>
                      <w:sz w:val="16"/>
                      <w:szCs w:val="16"/>
                    </w:rPr>
                  </w:pPr>
                  <w:proofErr w:type="spellStart"/>
                  <w:r w:rsidRPr="00725212">
                    <w:rPr>
                      <w:rFonts w:ascii="Times New Roman" w:eastAsia="Times New Roman" w:hAnsi="Times New Roman" w:cs="Times New Roman"/>
                      <w:b/>
                      <w:sz w:val="16"/>
                      <w:szCs w:val="16"/>
                    </w:rPr>
                    <w:t>Cümali</w:t>
                  </w:r>
                  <w:proofErr w:type="spellEnd"/>
                  <w:r w:rsidRPr="00725212">
                    <w:rPr>
                      <w:rFonts w:ascii="Times New Roman" w:eastAsia="Times New Roman" w:hAnsi="Times New Roman" w:cs="Times New Roman"/>
                      <w:b/>
                      <w:sz w:val="16"/>
                      <w:szCs w:val="16"/>
                    </w:rPr>
                    <w:t xml:space="preserve"> YAŞAR</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7366B2"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Çanakkale </w:t>
                  </w:r>
                  <w:proofErr w:type="spellStart"/>
                  <w:r w:rsidRPr="00725212">
                    <w:rPr>
                      <w:rFonts w:ascii="Times New Roman" w:eastAsia="Times New Roman" w:hAnsi="Times New Roman" w:cs="Times New Roman"/>
                      <w:b/>
                      <w:sz w:val="16"/>
                      <w:szCs w:val="16"/>
                    </w:rPr>
                    <w:t>Onsekiz</w:t>
                  </w:r>
                  <w:proofErr w:type="spellEnd"/>
                  <w:r w:rsidRPr="00725212">
                    <w:rPr>
                      <w:rFonts w:ascii="Times New Roman" w:eastAsia="Times New Roman" w:hAnsi="Times New Roman" w:cs="Times New Roman"/>
                      <w:b/>
                      <w:sz w:val="16"/>
                      <w:szCs w:val="16"/>
                    </w:rPr>
                    <w:t xml:space="preserve"> Mart Üniversitesi, 2020  </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3774C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35</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89013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23</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016B68"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0</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82645A"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509602"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977EE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4DEB4166"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665272B5" w14:textId="77777777">
              <w:trPr>
                <w:trHeight w:val="120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7EFF608C"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proofErr w:type="spellStart"/>
                  <w:r w:rsidRPr="00725212">
                    <w:rPr>
                      <w:rFonts w:ascii="Times New Roman" w:eastAsia="Times New Roman" w:hAnsi="Times New Roman" w:cs="Times New Roman"/>
                      <w:b/>
                      <w:sz w:val="16"/>
                      <w:szCs w:val="16"/>
                    </w:rPr>
                    <w:t>Öğr</w:t>
                  </w:r>
                  <w:proofErr w:type="spellEnd"/>
                  <w:r w:rsidRPr="00725212">
                    <w:rPr>
                      <w:rFonts w:ascii="Times New Roman" w:eastAsia="Times New Roman" w:hAnsi="Times New Roman" w:cs="Times New Roman"/>
                      <w:b/>
                      <w:sz w:val="16"/>
                      <w:szCs w:val="16"/>
                    </w:rPr>
                    <w:t>. Gör.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27E3C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Ercan ÇAĞLAR</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59378E"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Çanakkale </w:t>
                  </w:r>
                  <w:proofErr w:type="spellStart"/>
                  <w:r w:rsidRPr="00725212">
                    <w:rPr>
                      <w:rFonts w:ascii="Times New Roman" w:eastAsia="Times New Roman" w:hAnsi="Times New Roman" w:cs="Times New Roman"/>
                      <w:b/>
                      <w:sz w:val="16"/>
                      <w:szCs w:val="16"/>
                    </w:rPr>
                    <w:t>Onsekiz</w:t>
                  </w:r>
                  <w:proofErr w:type="spellEnd"/>
                  <w:r w:rsidRPr="00725212">
                    <w:rPr>
                      <w:rFonts w:ascii="Times New Roman" w:eastAsia="Times New Roman" w:hAnsi="Times New Roman" w:cs="Times New Roman"/>
                      <w:b/>
                      <w:sz w:val="16"/>
                      <w:szCs w:val="16"/>
                    </w:rPr>
                    <w:t xml:space="preserve"> Mart Üniversitesi Doktora 2024</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B5379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25</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23C452"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25</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2F7DD8"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0</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FB8B47"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1B0B64"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90EB0C"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0595FE89"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58D11EFB" w14:textId="77777777">
              <w:trPr>
                <w:trHeight w:val="120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040778A7"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proofErr w:type="spellStart"/>
                  <w:r w:rsidRPr="00725212">
                    <w:rPr>
                      <w:rFonts w:ascii="Times New Roman" w:eastAsia="Times New Roman" w:hAnsi="Times New Roman" w:cs="Times New Roman"/>
                      <w:b/>
                      <w:sz w:val="16"/>
                      <w:szCs w:val="16"/>
                    </w:rPr>
                    <w:t>Öğr</w:t>
                  </w:r>
                  <w:proofErr w:type="spellEnd"/>
                  <w:r w:rsidRPr="00725212">
                    <w:rPr>
                      <w:rFonts w:ascii="Times New Roman" w:eastAsia="Times New Roman" w:hAnsi="Times New Roman" w:cs="Times New Roman"/>
                      <w:b/>
                      <w:sz w:val="16"/>
                      <w:szCs w:val="16"/>
                    </w:rPr>
                    <w:t>. Gör.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AC4B8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Göksel BORAN</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DB327E"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Çanakkale </w:t>
                  </w:r>
                  <w:proofErr w:type="spellStart"/>
                  <w:r w:rsidRPr="00725212">
                    <w:rPr>
                      <w:rFonts w:ascii="Times New Roman" w:eastAsia="Times New Roman" w:hAnsi="Times New Roman" w:cs="Times New Roman"/>
                      <w:b/>
                      <w:sz w:val="16"/>
                      <w:szCs w:val="16"/>
                    </w:rPr>
                    <w:t>Onsekiz</w:t>
                  </w:r>
                  <w:proofErr w:type="spellEnd"/>
                  <w:r w:rsidRPr="00725212">
                    <w:rPr>
                      <w:rFonts w:ascii="Times New Roman" w:eastAsia="Times New Roman" w:hAnsi="Times New Roman" w:cs="Times New Roman"/>
                      <w:b/>
                      <w:sz w:val="16"/>
                      <w:szCs w:val="16"/>
                    </w:rPr>
                    <w:t xml:space="preserve"> Mart Üniversitesi Doktora, 2022</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2CF68D"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25</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FB2C7B"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25</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E6396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0</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362D7F"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7C1043"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Orta</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88E434"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36A7A77C"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r w:rsidR="007E2CB0" w:rsidRPr="00725212" w14:paraId="767E598B" w14:textId="77777777">
              <w:trPr>
                <w:trHeight w:val="930"/>
              </w:trPr>
              <w:tc>
                <w:tcPr>
                  <w:tcW w:w="109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tcPr>
                <w:p w14:paraId="699E6257"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Arş. Gör. Dr.</w:t>
                  </w:r>
                </w:p>
              </w:tc>
              <w:tc>
                <w:tcPr>
                  <w:tcW w:w="16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2F97AB"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Tülay DARGUT GÜLER</w:t>
                  </w:r>
                </w:p>
              </w:tc>
              <w:tc>
                <w:tcPr>
                  <w:tcW w:w="147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DA62D2"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Hacettepe Üniversitesi Doktora, 2019</w:t>
                  </w:r>
                </w:p>
              </w:tc>
              <w:tc>
                <w:tcPr>
                  <w:tcW w:w="10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0DFB1C"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15</w:t>
                  </w:r>
                </w:p>
              </w:tc>
              <w:tc>
                <w:tcPr>
                  <w:tcW w:w="5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6765CC"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15</w:t>
                  </w:r>
                </w:p>
              </w:tc>
              <w:tc>
                <w:tcPr>
                  <w:tcW w:w="6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B90A11"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0</w:t>
                  </w:r>
                </w:p>
              </w:tc>
              <w:tc>
                <w:tcPr>
                  <w:tcW w:w="78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6C4088A"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6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887239"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Yok</w:t>
                  </w:r>
                </w:p>
              </w:tc>
              <w:tc>
                <w:tcPr>
                  <w:tcW w:w="8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92B140" w14:textId="77777777" w:rsidR="007E2CB0" w:rsidRPr="00725212" w:rsidRDefault="00041FC3">
                  <w:pPr>
                    <w:spacing w:after="0" w:line="276" w:lineRule="auto"/>
                    <w:ind w:left="-120"/>
                    <w:jc w:val="center"/>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Yüksek</w:t>
                  </w:r>
                </w:p>
              </w:tc>
              <w:tc>
                <w:tcPr>
                  <w:tcW w:w="240" w:type="dxa"/>
                  <w:tcBorders>
                    <w:top w:val="nil"/>
                    <w:left w:val="nil"/>
                    <w:bottom w:val="nil"/>
                    <w:right w:val="nil"/>
                  </w:tcBorders>
                  <w:shd w:val="clear" w:color="auto" w:fill="auto"/>
                  <w:tcMar>
                    <w:top w:w="100" w:type="dxa"/>
                    <w:left w:w="100" w:type="dxa"/>
                    <w:bottom w:w="100" w:type="dxa"/>
                    <w:right w:w="100" w:type="dxa"/>
                  </w:tcMar>
                </w:tcPr>
                <w:p w14:paraId="60A6B519" w14:textId="77777777" w:rsidR="007E2CB0" w:rsidRPr="00725212" w:rsidRDefault="00041FC3">
                  <w:pPr>
                    <w:spacing w:after="0" w:line="276" w:lineRule="auto"/>
                    <w:ind w:left="-120"/>
                    <w:rPr>
                      <w:rFonts w:ascii="Times New Roman" w:eastAsia="Times New Roman" w:hAnsi="Times New Roman" w:cs="Times New Roman"/>
                      <w:b/>
                      <w:sz w:val="16"/>
                      <w:szCs w:val="16"/>
                    </w:rPr>
                  </w:pPr>
                  <w:r w:rsidRPr="00725212">
                    <w:rPr>
                      <w:rFonts w:ascii="Times New Roman" w:eastAsia="Times New Roman" w:hAnsi="Times New Roman" w:cs="Times New Roman"/>
                      <w:b/>
                      <w:sz w:val="16"/>
                      <w:szCs w:val="16"/>
                    </w:rPr>
                    <w:t xml:space="preserve"> </w:t>
                  </w:r>
                </w:p>
              </w:tc>
            </w:tr>
          </w:tbl>
          <w:p w14:paraId="683E250D" w14:textId="77777777" w:rsidR="007E2CB0" w:rsidRPr="00725212" w:rsidRDefault="007E2CB0">
            <w:pPr>
              <w:spacing w:line="276" w:lineRule="auto"/>
              <w:rPr>
                <w:rFonts w:ascii="Arial" w:eastAsia="Arial" w:hAnsi="Arial" w:cs="Arial"/>
              </w:rPr>
            </w:pPr>
          </w:p>
          <w:p w14:paraId="332051CB" w14:textId="77777777" w:rsidR="007E2CB0" w:rsidRPr="00725212" w:rsidRDefault="007E2CB0">
            <w:pPr>
              <w:spacing w:line="276" w:lineRule="auto"/>
              <w:rPr>
                <w:rFonts w:ascii="Arial" w:eastAsia="Arial" w:hAnsi="Arial" w:cs="Arial"/>
              </w:rPr>
            </w:pPr>
          </w:p>
          <w:p w14:paraId="79EEAC10" w14:textId="77777777" w:rsidR="007E2CB0" w:rsidRPr="00725212" w:rsidRDefault="00041FC3">
            <w:pPr>
              <w:spacing w:before="240" w:line="480" w:lineRule="auto"/>
              <w:rPr>
                <w:rFonts w:ascii="Times New Roman" w:eastAsia="Times New Roman" w:hAnsi="Times New Roman" w:cs="Times New Roman"/>
                <w:b/>
                <w:sz w:val="24"/>
                <w:szCs w:val="24"/>
                <w:u w:val="single"/>
              </w:rPr>
            </w:pPr>
            <w:r w:rsidRPr="00725212">
              <w:rPr>
                <w:rFonts w:ascii="Times New Roman" w:eastAsia="Times New Roman" w:hAnsi="Times New Roman" w:cs="Times New Roman"/>
                <w:b/>
                <w:sz w:val="24"/>
                <w:szCs w:val="24"/>
                <w:u w:val="single"/>
              </w:rPr>
              <w:t xml:space="preserve">Tablo 22. </w:t>
            </w:r>
            <w:r w:rsidRPr="00725212">
              <w:rPr>
                <w:rFonts w:ascii="Times New Roman" w:eastAsia="Times New Roman" w:hAnsi="Times New Roman" w:cs="Times New Roman"/>
                <w:b/>
                <w:sz w:val="24"/>
                <w:szCs w:val="24"/>
                <w:u w:val="single"/>
              </w:rPr>
              <w:t>Öğretim Elemanlarının Aldığı Burs ve Ödüller</w:t>
            </w:r>
          </w:p>
          <w:tbl>
            <w:tblPr>
              <w:tblStyle w:val="aff"/>
              <w:tblW w:w="9030" w:type="dxa"/>
              <w:tblBorders>
                <w:top w:val="nil"/>
                <w:left w:val="nil"/>
                <w:bottom w:val="nil"/>
                <w:right w:val="nil"/>
                <w:insideH w:val="nil"/>
                <w:insideV w:val="nil"/>
              </w:tblBorders>
              <w:tblLayout w:type="fixed"/>
              <w:tblLook w:val="0600" w:firstRow="0" w:lastRow="0" w:firstColumn="0" w:lastColumn="0" w:noHBand="1" w:noVBand="1"/>
            </w:tblPr>
            <w:tblGrid>
              <w:gridCol w:w="3315"/>
              <w:gridCol w:w="5715"/>
            </w:tblGrid>
            <w:tr w:rsidR="007E2CB0" w:rsidRPr="00725212" w14:paraId="116BAE1A" w14:textId="77777777">
              <w:trPr>
                <w:trHeight w:val="1020"/>
              </w:trPr>
              <w:tc>
                <w:tcPr>
                  <w:tcW w:w="331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4BE16A"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Prof. Dr. Muzaffer ÖZDEMİR</w:t>
                  </w:r>
                </w:p>
              </w:tc>
              <w:tc>
                <w:tcPr>
                  <w:tcW w:w="5715" w:type="dxa"/>
                  <w:tcBorders>
                    <w:top w:val="single" w:sz="6" w:space="0" w:color="000000"/>
                    <w:left w:val="nil"/>
                    <w:bottom w:val="single" w:sz="6" w:space="0" w:color="000000"/>
                    <w:right w:val="single" w:sz="6" w:space="0" w:color="000000"/>
                  </w:tcBorders>
                  <w:shd w:val="clear" w:color="auto" w:fill="FFFFFF"/>
                  <w:tcMar>
                    <w:top w:w="20" w:type="dxa"/>
                    <w:left w:w="20" w:type="dxa"/>
                    <w:bottom w:w="20" w:type="dxa"/>
                    <w:right w:w="20" w:type="dxa"/>
                  </w:tcMar>
                </w:tcPr>
                <w:p w14:paraId="7E13863B"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2011 Avrupa Birliği Projesi Performans Ödülü (ÇOMÜ)</w:t>
                  </w:r>
                </w:p>
                <w:p w14:paraId="4E1186C2"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2012 TÜBİTAK Doktora Sonrası Burs</w:t>
                  </w:r>
                </w:p>
              </w:tc>
            </w:tr>
            <w:tr w:rsidR="007E2CB0" w:rsidRPr="00725212" w14:paraId="0A4766FA" w14:textId="77777777">
              <w:trPr>
                <w:trHeight w:val="2820"/>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6B02C4F4"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Doç. Dr. Özden ŞAHİN İZMİRLİ</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644AB69B" w14:textId="77777777" w:rsidR="007E2CB0" w:rsidRPr="00725212" w:rsidRDefault="00041FC3">
                  <w:pPr>
                    <w:spacing w:before="240" w:after="0" w:line="36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Burslar: 3 adet</w:t>
                  </w:r>
                </w:p>
                <w:p w14:paraId="214C3CCA"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2007-2007 TÜBİTAK Yüksek Lisans Bursu</w:t>
                  </w:r>
                </w:p>
                <w:p w14:paraId="04C4DB1E"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2008-2012 TÜBİTAK Doktora Bursu</w:t>
                  </w:r>
                </w:p>
                <w:p w14:paraId="0F16B730"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2018 TÜBİTAK 2224-A Yurt Dışı Bilimsel Etkinliklere Katılım Desteği</w:t>
                  </w:r>
                </w:p>
                <w:p w14:paraId="757E6322" w14:textId="77777777" w:rsidR="007E2CB0" w:rsidRPr="00725212" w:rsidRDefault="00041FC3">
                  <w:pPr>
                    <w:spacing w:before="240" w:after="0" w:line="36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Ödüller: 1 adet</w:t>
                  </w:r>
                </w:p>
                <w:p w14:paraId="0CAE001F"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2009 yılı, Cevat Alkan Genç Araştırmacı Ödülü</w:t>
                  </w:r>
                </w:p>
              </w:tc>
            </w:tr>
            <w:tr w:rsidR="007E2CB0" w:rsidRPr="00725212" w14:paraId="31D6DBC8" w14:textId="77777777">
              <w:trPr>
                <w:trHeight w:val="3300"/>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704643C2"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lastRenderedPageBreak/>
                    <w:t>Doç. Dr. Serkan İZMİRLİ</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52A2597E" w14:textId="77777777" w:rsidR="007E2CB0" w:rsidRPr="00725212" w:rsidRDefault="00041FC3">
                  <w:pPr>
                    <w:spacing w:before="240" w:after="0" w:line="36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Burslar: 3 adet</w:t>
                  </w:r>
                </w:p>
                <w:p w14:paraId="395025E5"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2007-2012 TÜBİTAK Doktora Bursu</w:t>
                  </w:r>
                </w:p>
                <w:p w14:paraId="52CA83FA"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2018 TÜBİTAK 2224-A Yurt Dışı Bilimsel Etkinliklere Katılım Desteği</w:t>
                  </w:r>
                </w:p>
                <w:p w14:paraId="3E35FA18"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2023-2024 TÜBİTAK 2219 Yurt Dışı Doktora Sonrası Araştırma Bursu</w:t>
                  </w:r>
                </w:p>
                <w:p w14:paraId="37C83041" w14:textId="77777777" w:rsidR="007E2CB0" w:rsidRPr="00725212" w:rsidRDefault="00041FC3">
                  <w:pPr>
                    <w:spacing w:before="240" w:after="0" w:line="36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Ödüller: 1 adet</w:t>
                  </w:r>
                </w:p>
                <w:p w14:paraId="15EFF6AC"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2018 yılı, Uzaktan Eğitim Alanında En iyi Nitel Makale Dalında Üçüncülük, </w:t>
                  </w:r>
                  <w:proofErr w:type="spellStart"/>
                  <w:r w:rsidRPr="00725212">
                    <w:rPr>
                      <w:rFonts w:ascii="Times New Roman" w:eastAsia="Times New Roman" w:hAnsi="Times New Roman" w:cs="Times New Roman"/>
                      <w:sz w:val="24"/>
                      <w:szCs w:val="24"/>
                    </w:rPr>
                    <w:t>T</w:t>
                  </w:r>
                  <w:r w:rsidRPr="00725212">
                    <w:rPr>
                      <w:rFonts w:ascii="Times New Roman" w:eastAsia="Times New Roman" w:hAnsi="Times New Roman" w:cs="Times New Roman"/>
                      <w:sz w:val="24"/>
                      <w:szCs w:val="24"/>
                    </w:rPr>
                    <w:t>he</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Association</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for</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Educational</w:t>
                  </w:r>
                  <w:proofErr w:type="spellEnd"/>
                  <w:r w:rsidRPr="00725212">
                    <w:rPr>
                      <w:rFonts w:ascii="Times New Roman" w:eastAsia="Times New Roman" w:hAnsi="Times New Roman" w:cs="Times New Roman"/>
                      <w:sz w:val="24"/>
                      <w:szCs w:val="24"/>
                    </w:rPr>
                    <w:t xml:space="preserve"> Communications </w:t>
                  </w:r>
                  <w:proofErr w:type="spellStart"/>
                  <w:r w:rsidRPr="00725212">
                    <w:rPr>
                      <w:rFonts w:ascii="Times New Roman" w:eastAsia="Times New Roman" w:hAnsi="Times New Roman" w:cs="Times New Roman"/>
                      <w:sz w:val="24"/>
                      <w:szCs w:val="24"/>
                    </w:rPr>
                    <w:t>and</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Technology</w:t>
                  </w:r>
                  <w:proofErr w:type="spellEnd"/>
                  <w:r w:rsidRPr="00725212">
                    <w:rPr>
                      <w:rFonts w:ascii="Times New Roman" w:eastAsia="Times New Roman" w:hAnsi="Times New Roman" w:cs="Times New Roman"/>
                      <w:sz w:val="24"/>
                      <w:szCs w:val="24"/>
                    </w:rPr>
                    <w:t xml:space="preserve"> (AECT)-</w:t>
                  </w:r>
                  <w:proofErr w:type="spellStart"/>
                  <w:r w:rsidRPr="00725212">
                    <w:rPr>
                      <w:rFonts w:ascii="Times New Roman" w:eastAsia="Times New Roman" w:hAnsi="Times New Roman" w:cs="Times New Roman"/>
                      <w:sz w:val="24"/>
                      <w:szCs w:val="24"/>
                    </w:rPr>
                    <w:t>Division</w:t>
                  </w:r>
                  <w:proofErr w:type="spellEnd"/>
                  <w:r w:rsidRPr="00725212">
                    <w:rPr>
                      <w:rFonts w:ascii="Times New Roman" w:eastAsia="Times New Roman" w:hAnsi="Times New Roman" w:cs="Times New Roman"/>
                      <w:sz w:val="24"/>
                      <w:szCs w:val="24"/>
                    </w:rPr>
                    <w:t xml:space="preserve"> of </w:t>
                  </w:r>
                  <w:proofErr w:type="spellStart"/>
                  <w:r w:rsidRPr="00725212">
                    <w:rPr>
                      <w:rFonts w:ascii="Times New Roman" w:eastAsia="Times New Roman" w:hAnsi="Times New Roman" w:cs="Times New Roman"/>
                      <w:sz w:val="24"/>
                      <w:szCs w:val="24"/>
                    </w:rPr>
                    <w:t>Distance</w:t>
                  </w:r>
                  <w:proofErr w:type="spellEnd"/>
                  <w:r w:rsidRPr="00725212">
                    <w:rPr>
                      <w:rFonts w:ascii="Times New Roman" w:eastAsia="Times New Roman" w:hAnsi="Times New Roman" w:cs="Times New Roman"/>
                      <w:sz w:val="24"/>
                      <w:szCs w:val="24"/>
                    </w:rPr>
                    <w:t xml:space="preserve"> </w:t>
                  </w:r>
                  <w:proofErr w:type="gramStart"/>
                  <w:r w:rsidRPr="00725212">
                    <w:rPr>
                      <w:rFonts w:ascii="Times New Roman" w:eastAsia="Times New Roman" w:hAnsi="Times New Roman" w:cs="Times New Roman"/>
                      <w:sz w:val="24"/>
                      <w:szCs w:val="24"/>
                    </w:rPr>
                    <w:t>Learning(</w:t>
                  </w:r>
                  <w:proofErr w:type="gramEnd"/>
                  <w:r w:rsidRPr="00725212">
                    <w:rPr>
                      <w:rFonts w:ascii="Times New Roman" w:eastAsia="Times New Roman" w:hAnsi="Times New Roman" w:cs="Times New Roman"/>
                      <w:sz w:val="24"/>
                      <w:szCs w:val="24"/>
                    </w:rPr>
                    <w:t xml:space="preserve">DDL) </w:t>
                  </w:r>
                </w:p>
              </w:tc>
            </w:tr>
            <w:tr w:rsidR="007E2CB0" w:rsidRPr="00725212" w14:paraId="477CB109" w14:textId="77777777">
              <w:trPr>
                <w:trHeight w:val="2220"/>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ABA6372"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Doç. Dr. Levent ÇETİNKAYA</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7B85D371" w14:textId="77777777" w:rsidR="007E2CB0" w:rsidRPr="00725212" w:rsidRDefault="00041FC3">
                  <w:pPr>
                    <w:spacing w:before="240" w:after="0" w:line="24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Ödüller: 4 adet</w:t>
                  </w:r>
                </w:p>
                <w:p w14:paraId="580D9DBF" w14:textId="77777777" w:rsidR="007E2CB0" w:rsidRPr="00725212" w:rsidRDefault="00041FC3">
                  <w:pPr>
                    <w:spacing w:before="240" w:after="0" w:line="24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2009, Ankara Üniversitesi, En iyi web Tasarımı ödülü</w:t>
                  </w:r>
                </w:p>
                <w:p w14:paraId="1D69806E" w14:textId="77777777" w:rsidR="007E2CB0" w:rsidRPr="00725212" w:rsidRDefault="00041FC3">
                  <w:pPr>
                    <w:spacing w:before="240" w:after="0" w:line="24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2018 Yayın teşvik ödülü (1 Adet)</w:t>
                  </w:r>
                </w:p>
                <w:p w14:paraId="7370BFD8" w14:textId="77777777" w:rsidR="007E2CB0" w:rsidRPr="00725212" w:rsidRDefault="00041FC3">
                  <w:pPr>
                    <w:spacing w:before="240" w:after="0" w:line="24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2019 Yayın teşvik ödülü (2 Adet)</w:t>
                  </w:r>
                </w:p>
              </w:tc>
            </w:tr>
            <w:tr w:rsidR="007E2CB0" w:rsidRPr="00725212" w14:paraId="75C840D5" w14:textId="77777777">
              <w:trPr>
                <w:trHeight w:val="765"/>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5A091F2" w14:textId="77777777" w:rsidR="007E2CB0" w:rsidRPr="00725212" w:rsidRDefault="00041FC3">
                  <w:pPr>
                    <w:spacing w:before="240" w:after="0" w:line="360" w:lineRule="auto"/>
                    <w:ind w:left="20"/>
                    <w:rPr>
                      <w:rFonts w:ascii="Arial" w:eastAsia="Arial" w:hAnsi="Arial" w:cs="Arial"/>
                    </w:rPr>
                  </w:pPr>
                  <w:proofErr w:type="spellStart"/>
                  <w:r w:rsidRPr="00725212">
                    <w:rPr>
                      <w:rFonts w:ascii="Arial" w:eastAsia="Arial" w:hAnsi="Arial" w:cs="Arial"/>
                    </w:rPr>
                    <w:t>Öğr</w:t>
                  </w:r>
                  <w:proofErr w:type="spellEnd"/>
                  <w:r w:rsidRPr="00725212">
                    <w:rPr>
                      <w:rFonts w:ascii="Arial" w:eastAsia="Arial" w:hAnsi="Arial" w:cs="Arial"/>
                    </w:rPr>
                    <w:t xml:space="preserve">. Gör. Dr. </w:t>
                  </w:r>
                  <w:proofErr w:type="spellStart"/>
                  <w:r w:rsidRPr="00725212">
                    <w:rPr>
                      <w:rFonts w:ascii="Arial" w:eastAsia="Arial" w:hAnsi="Arial" w:cs="Arial"/>
                    </w:rPr>
                    <w:t>Cümali</w:t>
                  </w:r>
                  <w:proofErr w:type="spellEnd"/>
                  <w:r w:rsidRPr="00725212">
                    <w:rPr>
                      <w:rFonts w:ascii="Arial" w:eastAsia="Arial" w:hAnsi="Arial" w:cs="Arial"/>
                    </w:rPr>
                    <w:t xml:space="preserve"> YAŞAR</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4C0BA510"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00CEB7D0" w14:textId="77777777">
              <w:trPr>
                <w:trHeight w:val="765"/>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E6C2C68" w14:textId="77777777" w:rsidR="007E2CB0" w:rsidRPr="00725212" w:rsidRDefault="00041FC3">
                  <w:pPr>
                    <w:spacing w:before="240" w:after="0" w:line="360" w:lineRule="auto"/>
                    <w:ind w:left="20"/>
                    <w:rPr>
                      <w:rFonts w:ascii="Arial" w:eastAsia="Arial" w:hAnsi="Arial" w:cs="Arial"/>
                    </w:rPr>
                  </w:pPr>
                  <w:proofErr w:type="spellStart"/>
                  <w:r w:rsidRPr="00725212">
                    <w:rPr>
                      <w:rFonts w:ascii="Arial" w:eastAsia="Arial" w:hAnsi="Arial" w:cs="Arial"/>
                    </w:rPr>
                    <w:t>Öğr</w:t>
                  </w:r>
                  <w:proofErr w:type="spellEnd"/>
                  <w:r w:rsidRPr="00725212">
                    <w:rPr>
                      <w:rFonts w:ascii="Arial" w:eastAsia="Arial" w:hAnsi="Arial" w:cs="Arial"/>
                    </w:rPr>
                    <w:t>. Gör. Dr. Ercan ÇAĞLAR</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36F06387" w14:textId="77777777" w:rsidR="007E2CB0" w:rsidRPr="00725212" w:rsidRDefault="00041FC3">
                  <w:pPr>
                    <w:spacing w:before="200" w:after="0" w:line="36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Ödüller: 2 adet</w:t>
                  </w:r>
                </w:p>
                <w:p w14:paraId="3F271267" w14:textId="77777777" w:rsidR="007E2CB0" w:rsidRPr="00725212" w:rsidRDefault="00041FC3">
                  <w:pPr>
                    <w:spacing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2023, 3. Ulusal Üniversiteler Patent Yarışması, 7. </w:t>
                  </w:r>
                  <w:proofErr w:type="spellStart"/>
                  <w:r w:rsidRPr="00725212">
                    <w:rPr>
                      <w:rFonts w:ascii="Times New Roman" w:eastAsia="Times New Roman" w:hAnsi="Times New Roman" w:cs="Times New Roman"/>
                      <w:sz w:val="24"/>
                      <w:szCs w:val="24"/>
                    </w:rPr>
                    <w:t>lik</w:t>
                  </w:r>
                  <w:proofErr w:type="spellEnd"/>
                  <w:r w:rsidRPr="00725212">
                    <w:rPr>
                      <w:rFonts w:ascii="Times New Roman" w:eastAsia="Times New Roman" w:hAnsi="Times New Roman" w:cs="Times New Roman"/>
                      <w:sz w:val="24"/>
                      <w:szCs w:val="24"/>
                    </w:rPr>
                    <w:t xml:space="preserve"> ödülü</w:t>
                  </w:r>
                </w:p>
                <w:p w14:paraId="58F9C385" w14:textId="77777777" w:rsidR="007E2CB0" w:rsidRPr="00725212" w:rsidRDefault="00041FC3">
                  <w:pPr>
                    <w:spacing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2024, </w:t>
                  </w:r>
                  <w:r w:rsidRPr="00725212">
                    <w:rPr>
                      <w:rFonts w:ascii="Times New Roman" w:eastAsia="Times New Roman" w:hAnsi="Times New Roman" w:cs="Times New Roman"/>
                      <w:color w:val="333333"/>
                      <w:sz w:val="24"/>
                      <w:szCs w:val="24"/>
                    </w:rPr>
                    <w:t>9. Uluslararası Buluş Fuarı ISIF 2024, Bronz Madalya</w:t>
                  </w:r>
                </w:p>
              </w:tc>
            </w:tr>
            <w:tr w:rsidR="007E2CB0" w:rsidRPr="00725212" w14:paraId="1198B599" w14:textId="77777777">
              <w:trPr>
                <w:trHeight w:val="765"/>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56E48A8" w14:textId="77777777" w:rsidR="007E2CB0" w:rsidRPr="00725212" w:rsidRDefault="00041FC3">
                  <w:pPr>
                    <w:spacing w:before="240" w:after="0" w:line="360" w:lineRule="auto"/>
                    <w:ind w:left="20"/>
                    <w:rPr>
                      <w:rFonts w:ascii="Arial" w:eastAsia="Arial" w:hAnsi="Arial" w:cs="Arial"/>
                    </w:rPr>
                  </w:pPr>
                  <w:proofErr w:type="spellStart"/>
                  <w:r w:rsidRPr="00725212">
                    <w:rPr>
                      <w:rFonts w:ascii="Arial" w:eastAsia="Arial" w:hAnsi="Arial" w:cs="Arial"/>
                    </w:rPr>
                    <w:t>Öğr</w:t>
                  </w:r>
                  <w:proofErr w:type="spellEnd"/>
                  <w:r w:rsidRPr="00725212">
                    <w:rPr>
                      <w:rFonts w:ascii="Arial" w:eastAsia="Arial" w:hAnsi="Arial" w:cs="Arial"/>
                    </w:rPr>
                    <w:t>. Gör. Dr. Göksel BORAN</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42E6214F"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5029520A" w14:textId="77777777">
              <w:trPr>
                <w:trHeight w:val="780"/>
              </w:trPr>
              <w:tc>
                <w:tcPr>
                  <w:tcW w:w="331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2A7B5AF1"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Arş. Gör. Dr. Tülay DARGUT GÜLER</w:t>
                  </w:r>
                </w:p>
              </w:tc>
              <w:tc>
                <w:tcPr>
                  <w:tcW w:w="5715"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595C9768"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bl>
          <w:p w14:paraId="5C3D1AA1" w14:textId="77777777" w:rsidR="007E2CB0" w:rsidRPr="00725212" w:rsidRDefault="007E2CB0">
            <w:pPr>
              <w:spacing w:line="276" w:lineRule="auto"/>
              <w:rPr>
                <w:rFonts w:ascii="Times New Roman" w:eastAsia="Times New Roman" w:hAnsi="Times New Roman" w:cs="Times New Roman"/>
                <w:sz w:val="24"/>
                <w:szCs w:val="24"/>
              </w:rPr>
            </w:pPr>
          </w:p>
          <w:p w14:paraId="2F3379E4" w14:textId="77777777" w:rsidR="007E2CB0" w:rsidRPr="00725212" w:rsidRDefault="00041FC3">
            <w:pPr>
              <w:spacing w:before="240" w:line="360" w:lineRule="auto"/>
              <w:rPr>
                <w:rFonts w:ascii="Arial" w:eastAsia="Arial" w:hAnsi="Arial" w:cs="Arial"/>
                <w:b/>
              </w:rPr>
            </w:pPr>
            <w:r w:rsidRPr="00725212">
              <w:rPr>
                <w:rFonts w:ascii="Times New Roman" w:eastAsia="Times New Roman" w:hAnsi="Times New Roman" w:cs="Times New Roman"/>
                <w:b/>
                <w:sz w:val="24"/>
                <w:szCs w:val="24"/>
                <w:u w:val="single"/>
              </w:rPr>
              <w:lastRenderedPageBreak/>
              <w:t xml:space="preserve">Tablo 23. </w:t>
            </w:r>
            <w:r w:rsidRPr="00725212">
              <w:rPr>
                <w:rFonts w:ascii="Times New Roman" w:eastAsia="Times New Roman" w:hAnsi="Times New Roman" w:cs="Times New Roman"/>
                <w:b/>
                <w:sz w:val="24"/>
                <w:szCs w:val="24"/>
                <w:u w:val="single"/>
              </w:rPr>
              <w:t>Öğretim Elemanlarının Marka, Tasarım ve Patent Sayıları</w:t>
            </w:r>
          </w:p>
          <w:tbl>
            <w:tblPr>
              <w:tblStyle w:val="aff0"/>
              <w:tblW w:w="9015" w:type="dxa"/>
              <w:tblBorders>
                <w:top w:val="nil"/>
                <w:left w:val="nil"/>
                <w:bottom w:val="nil"/>
                <w:right w:val="nil"/>
                <w:insideH w:val="nil"/>
                <w:insideV w:val="nil"/>
              </w:tblBorders>
              <w:tblLayout w:type="fixed"/>
              <w:tblLook w:val="0600" w:firstRow="0" w:lastRow="0" w:firstColumn="0" w:lastColumn="0" w:noHBand="1" w:noVBand="1"/>
            </w:tblPr>
            <w:tblGrid>
              <w:gridCol w:w="3945"/>
              <w:gridCol w:w="5070"/>
            </w:tblGrid>
            <w:tr w:rsidR="007E2CB0" w:rsidRPr="00725212" w14:paraId="7D00ADF0" w14:textId="77777777">
              <w:trPr>
                <w:trHeight w:val="750"/>
              </w:trPr>
              <w:tc>
                <w:tcPr>
                  <w:tcW w:w="3945"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4D7ECC7"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Prof. Dr. Muzaffer ÖZDEMİR</w:t>
                  </w:r>
                </w:p>
              </w:tc>
              <w:tc>
                <w:tcPr>
                  <w:tcW w:w="5070" w:type="dxa"/>
                  <w:tcBorders>
                    <w:top w:val="single" w:sz="6" w:space="0" w:color="000000"/>
                    <w:left w:val="nil"/>
                    <w:bottom w:val="single" w:sz="6" w:space="0" w:color="000000"/>
                    <w:right w:val="single" w:sz="6" w:space="0" w:color="000000"/>
                  </w:tcBorders>
                  <w:shd w:val="clear" w:color="auto" w:fill="FFFFFF"/>
                  <w:tcMar>
                    <w:top w:w="20" w:type="dxa"/>
                    <w:left w:w="20" w:type="dxa"/>
                    <w:bottom w:w="20" w:type="dxa"/>
                    <w:right w:w="20" w:type="dxa"/>
                  </w:tcMar>
                </w:tcPr>
                <w:p w14:paraId="4AA37D09"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 Tescil Belgesi (Çanakkale Teknopark)</w:t>
                  </w:r>
                </w:p>
              </w:tc>
            </w:tr>
            <w:tr w:rsidR="007E2CB0" w:rsidRPr="00725212" w14:paraId="4D2CB868" w14:textId="77777777">
              <w:trPr>
                <w:trHeight w:val="690"/>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E1DD111"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Doç. Dr. Özden ŞAHİN İZMİRLİ</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78EA3CD5"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141C7F86" w14:textId="77777777">
              <w:trPr>
                <w:trHeight w:val="540"/>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47AB3F87"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Doç. Dr. Serkan İZMİRLİ</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0FB0FE67"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0173CD50" w14:textId="77777777">
              <w:trPr>
                <w:trHeight w:val="600"/>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245503CF"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Doç. Dr. Levent ÇETİNKAYA</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6C7FE4A7"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41D3E480" w14:textId="77777777">
              <w:trPr>
                <w:trHeight w:val="439"/>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5298263E" w14:textId="77777777" w:rsidR="007E2CB0" w:rsidRPr="00725212" w:rsidRDefault="00041FC3">
                  <w:pPr>
                    <w:spacing w:before="240" w:after="0" w:line="360" w:lineRule="auto"/>
                    <w:ind w:left="20"/>
                    <w:rPr>
                      <w:rFonts w:ascii="Arial" w:eastAsia="Arial" w:hAnsi="Arial" w:cs="Arial"/>
                    </w:rPr>
                  </w:pPr>
                  <w:proofErr w:type="spellStart"/>
                  <w:r w:rsidRPr="00725212">
                    <w:rPr>
                      <w:rFonts w:ascii="Arial" w:eastAsia="Arial" w:hAnsi="Arial" w:cs="Arial"/>
                    </w:rPr>
                    <w:t>Öğr</w:t>
                  </w:r>
                  <w:proofErr w:type="spellEnd"/>
                  <w:r w:rsidRPr="00725212">
                    <w:rPr>
                      <w:rFonts w:ascii="Arial" w:eastAsia="Arial" w:hAnsi="Arial" w:cs="Arial"/>
                    </w:rPr>
                    <w:t xml:space="preserve">. Gör. Dr. </w:t>
                  </w:r>
                  <w:proofErr w:type="spellStart"/>
                  <w:r w:rsidRPr="00725212">
                    <w:rPr>
                      <w:rFonts w:ascii="Arial" w:eastAsia="Arial" w:hAnsi="Arial" w:cs="Arial"/>
                    </w:rPr>
                    <w:t>Cümali</w:t>
                  </w:r>
                  <w:proofErr w:type="spellEnd"/>
                  <w:r w:rsidRPr="00725212">
                    <w:rPr>
                      <w:rFonts w:ascii="Arial" w:eastAsia="Arial" w:hAnsi="Arial" w:cs="Arial"/>
                    </w:rPr>
                    <w:t xml:space="preserve"> YAŞAR</w:t>
                  </w:r>
                </w:p>
              </w:tc>
              <w:tc>
                <w:tcPr>
                  <w:tcW w:w="5070" w:type="dxa"/>
                  <w:tcBorders>
                    <w:top w:val="nil"/>
                    <w:left w:val="nil"/>
                    <w:bottom w:val="single" w:sz="6" w:space="0" w:color="000000"/>
                    <w:right w:val="single" w:sz="6" w:space="0" w:color="000000"/>
                  </w:tcBorders>
                  <w:tcMar>
                    <w:top w:w="20" w:type="dxa"/>
                    <w:left w:w="20" w:type="dxa"/>
                    <w:bottom w:w="20" w:type="dxa"/>
                    <w:right w:w="20" w:type="dxa"/>
                  </w:tcMar>
                </w:tcPr>
                <w:p w14:paraId="31FFEA7F" w14:textId="77777777" w:rsidR="007E2CB0" w:rsidRPr="00725212" w:rsidRDefault="00041FC3">
                  <w:pPr>
                    <w:spacing w:after="0" w:line="276" w:lineRule="auto"/>
                    <w:ind w:left="20"/>
                    <w:rPr>
                      <w:rFonts w:ascii="Arial" w:eastAsia="Arial" w:hAnsi="Arial" w:cs="Arial"/>
                    </w:rPr>
                  </w:pPr>
                  <w:r w:rsidRPr="00725212">
                    <w:rPr>
                      <w:rFonts w:ascii="Arial" w:eastAsia="Arial" w:hAnsi="Arial" w:cs="Arial"/>
                    </w:rPr>
                    <w:t>-</w:t>
                  </w:r>
                </w:p>
              </w:tc>
            </w:tr>
            <w:tr w:rsidR="007E2CB0" w:rsidRPr="00725212" w14:paraId="5F9030E7" w14:textId="77777777">
              <w:trPr>
                <w:trHeight w:val="645"/>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78F1DE95" w14:textId="77777777" w:rsidR="007E2CB0" w:rsidRPr="00725212" w:rsidRDefault="00041FC3">
                  <w:pPr>
                    <w:spacing w:before="240" w:after="0" w:line="360" w:lineRule="auto"/>
                    <w:ind w:left="20"/>
                    <w:rPr>
                      <w:rFonts w:ascii="Arial" w:eastAsia="Arial" w:hAnsi="Arial" w:cs="Arial"/>
                    </w:rPr>
                  </w:pPr>
                  <w:proofErr w:type="spellStart"/>
                  <w:r w:rsidRPr="00725212">
                    <w:rPr>
                      <w:rFonts w:ascii="Arial" w:eastAsia="Arial" w:hAnsi="Arial" w:cs="Arial"/>
                    </w:rPr>
                    <w:t>Öğr</w:t>
                  </w:r>
                  <w:proofErr w:type="spellEnd"/>
                  <w:r w:rsidRPr="00725212">
                    <w:rPr>
                      <w:rFonts w:ascii="Arial" w:eastAsia="Arial" w:hAnsi="Arial" w:cs="Arial"/>
                    </w:rPr>
                    <w:t>. Gör. Dr. Ercan ÇAĞLAR</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71F50365"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1 adet Patent </w:t>
                  </w:r>
                </w:p>
              </w:tc>
            </w:tr>
            <w:tr w:rsidR="007E2CB0" w:rsidRPr="00725212" w14:paraId="377916A2" w14:textId="77777777">
              <w:trPr>
                <w:trHeight w:val="488"/>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9B0E775" w14:textId="77777777" w:rsidR="007E2CB0" w:rsidRPr="00725212" w:rsidRDefault="00041FC3">
                  <w:pPr>
                    <w:spacing w:before="240" w:after="0" w:line="360" w:lineRule="auto"/>
                    <w:ind w:left="20"/>
                    <w:rPr>
                      <w:rFonts w:ascii="Arial" w:eastAsia="Arial" w:hAnsi="Arial" w:cs="Arial"/>
                    </w:rPr>
                  </w:pPr>
                  <w:proofErr w:type="spellStart"/>
                  <w:r w:rsidRPr="00725212">
                    <w:rPr>
                      <w:rFonts w:ascii="Arial" w:eastAsia="Arial" w:hAnsi="Arial" w:cs="Arial"/>
                    </w:rPr>
                    <w:t>Öğr</w:t>
                  </w:r>
                  <w:proofErr w:type="spellEnd"/>
                  <w:r w:rsidRPr="00725212">
                    <w:rPr>
                      <w:rFonts w:ascii="Arial" w:eastAsia="Arial" w:hAnsi="Arial" w:cs="Arial"/>
                    </w:rPr>
                    <w:t>. Gör. Dr. Göksel BORAN</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52AC4FAA"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5697EFFB" w14:textId="77777777">
              <w:trPr>
                <w:trHeight w:val="555"/>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B661194" w14:textId="77777777" w:rsidR="007E2CB0" w:rsidRPr="00725212" w:rsidRDefault="00041FC3">
                  <w:pPr>
                    <w:spacing w:before="240" w:after="0" w:line="360" w:lineRule="auto"/>
                    <w:ind w:left="20"/>
                    <w:rPr>
                      <w:rFonts w:ascii="Arial" w:eastAsia="Arial" w:hAnsi="Arial" w:cs="Arial"/>
                    </w:rPr>
                  </w:pPr>
                  <w:r w:rsidRPr="00725212">
                    <w:rPr>
                      <w:rFonts w:ascii="Arial" w:eastAsia="Arial" w:hAnsi="Arial" w:cs="Arial"/>
                    </w:rPr>
                    <w:t>Arş. Gör. Dr. Tülay DARGUT GÜLER</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55BD349B" w14:textId="77777777" w:rsidR="007E2CB0" w:rsidRPr="00725212" w:rsidRDefault="00041FC3">
                  <w:pPr>
                    <w:spacing w:before="240" w:after="0" w:line="360" w:lineRule="auto"/>
                    <w:ind w:left="2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w:t>
                  </w:r>
                </w:p>
              </w:tc>
            </w:tr>
            <w:tr w:rsidR="007E2CB0" w:rsidRPr="00725212" w14:paraId="28D69E3E" w14:textId="77777777">
              <w:trPr>
                <w:trHeight w:val="473"/>
              </w:trPr>
              <w:tc>
                <w:tcPr>
                  <w:tcW w:w="3945"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DDE4993" w14:textId="77777777" w:rsidR="007E2CB0" w:rsidRPr="00725212" w:rsidRDefault="00041FC3">
                  <w:pPr>
                    <w:spacing w:before="240" w:after="0" w:line="360" w:lineRule="auto"/>
                    <w:ind w:left="20"/>
                    <w:rPr>
                      <w:rFonts w:ascii="Arial" w:eastAsia="Arial" w:hAnsi="Arial" w:cs="Arial"/>
                      <w:b/>
                    </w:rPr>
                  </w:pPr>
                  <w:r w:rsidRPr="00725212">
                    <w:rPr>
                      <w:rFonts w:ascii="Arial" w:eastAsia="Arial" w:hAnsi="Arial" w:cs="Arial"/>
                      <w:b/>
                    </w:rPr>
                    <w:t>Genel Toplam</w:t>
                  </w:r>
                </w:p>
              </w:tc>
              <w:tc>
                <w:tcPr>
                  <w:tcW w:w="5070" w:type="dxa"/>
                  <w:tcBorders>
                    <w:top w:val="nil"/>
                    <w:left w:val="nil"/>
                    <w:bottom w:val="single" w:sz="6" w:space="0" w:color="000000"/>
                    <w:right w:val="single" w:sz="6" w:space="0" w:color="000000"/>
                  </w:tcBorders>
                  <w:shd w:val="clear" w:color="auto" w:fill="FFFFFF"/>
                  <w:tcMar>
                    <w:top w:w="20" w:type="dxa"/>
                    <w:left w:w="20" w:type="dxa"/>
                    <w:bottom w:w="20" w:type="dxa"/>
                    <w:right w:w="20" w:type="dxa"/>
                  </w:tcMar>
                </w:tcPr>
                <w:p w14:paraId="73B95AA0" w14:textId="77777777" w:rsidR="007E2CB0" w:rsidRPr="00725212" w:rsidRDefault="00041FC3">
                  <w:pPr>
                    <w:spacing w:before="240" w:after="0" w:line="360" w:lineRule="auto"/>
                    <w:ind w:left="20"/>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2</w:t>
                  </w:r>
                </w:p>
              </w:tc>
            </w:tr>
          </w:tbl>
          <w:p w14:paraId="4C817C93" w14:textId="77777777" w:rsidR="007E2CB0" w:rsidRPr="00725212" w:rsidRDefault="007E2CB0">
            <w:pPr>
              <w:ind w:right="280"/>
              <w:jc w:val="both"/>
              <w:rPr>
                <w:rFonts w:ascii="Times New Roman" w:eastAsia="Times New Roman" w:hAnsi="Times New Roman" w:cs="Times New Roman"/>
                <w:sz w:val="24"/>
                <w:szCs w:val="24"/>
              </w:rPr>
            </w:pPr>
          </w:p>
        </w:tc>
      </w:tr>
      <w:tr w:rsidR="002A1908" w:rsidRPr="00725212" w14:paraId="2346E3BB" w14:textId="77777777">
        <w:tc>
          <w:tcPr>
            <w:tcW w:w="9062" w:type="dxa"/>
            <w:gridSpan w:val="2"/>
          </w:tcPr>
          <w:p w14:paraId="34C0480B" w14:textId="77777777" w:rsidR="002A1908" w:rsidRPr="00725212" w:rsidRDefault="002A1908" w:rsidP="002A1908">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4F989254" w14:textId="77777777" w:rsidR="002A1908" w:rsidRDefault="002A1908" w:rsidP="002A1908">
            <w:pPr>
              <w:jc w:val="both"/>
              <w:rPr>
                <w:rFonts w:ascii="Times New Roman" w:eastAsia="Times New Roman" w:hAnsi="Times New Roman" w:cs="Times New Roman"/>
                <w:color w:val="000000"/>
                <w:sz w:val="24"/>
                <w:szCs w:val="24"/>
              </w:rPr>
            </w:pPr>
            <w:hyperlink r:id="rId120" w:history="1">
              <w:r w:rsidRPr="00DC3FEE">
                <w:rPr>
                  <w:rStyle w:val="Hyperlink"/>
                  <w:rFonts w:ascii="Times New Roman" w:eastAsia="Times New Roman" w:hAnsi="Times New Roman" w:cs="Times New Roman"/>
                  <w:sz w:val="24"/>
                  <w:szCs w:val="24"/>
                </w:rPr>
                <w:t>https://bote.egitim.comu.edu.tr/akademik-kadro/ogretim-elemanlari-r17.html</w:t>
              </w:r>
            </w:hyperlink>
            <w:r>
              <w:rPr>
                <w:rFonts w:ascii="Times New Roman" w:eastAsia="Times New Roman" w:hAnsi="Times New Roman" w:cs="Times New Roman"/>
                <w:color w:val="000000"/>
                <w:sz w:val="24"/>
                <w:szCs w:val="24"/>
              </w:rPr>
              <w:t xml:space="preserve"> </w:t>
            </w:r>
          </w:p>
          <w:p w14:paraId="109AF21C" w14:textId="77777777" w:rsidR="002A1908" w:rsidRPr="00725212" w:rsidRDefault="002A1908" w:rsidP="002A1908">
            <w:pPr>
              <w:spacing w:line="256" w:lineRule="auto"/>
              <w:jc w:val="both"/>
              <w:rPr>
                <w:rFonts w:ascii="Times New Roman" w:eastAsia="Times New Roman" w:hAnsi="Times New Roman" w:cs="Times New Roman"/>
                <w:sz w:val="24"/>
                <w:szCs w:val="24"/>
              </w:rPr>
            </w:pPr>
          </w:p>
        </w:tc>
      </w:tr>
      <w:tr w:rsidR="002A1908" w:rsidRPr="00725212" w14:paraId="08936E60" w14:textId="77777777">
        <w:tc>
          <w:tcPr>
            <w:tcW w:w="1413" w:type="dxa"/>
          </w:tcPr>
          <w:p w14:paraId="719B4251" w14:textId="77777777" w:rsidR="002A1908" w:rsidRPr="00725212" w:rsidRDefault="002A1908" w:rsidP="002A1908">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564121D8" w14:textId="77777777" w:rsidR="002A1908" w:rsidRPr="00725212" w:rsidRDefault="002A1908" w:rsidP="002A1908">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1BBC3B4E" w14:textId="77777777" w:rsidR="002A1908" w:rsidRPr="00725212" w:rsidRDefault="002A1908" w:rsidP="002A1908">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32D3F60F" w14:textId="1F3BDF07" w:rsidR="002A1908" w:rsidRPr="00725212" w:rsidRDefault="002A1908" w:rsidP="002A1908">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1AFE12F2" w14:textId="77777777" w:rsidR="007E2CB0" w:rsidRPr="00725212" w:rsidRDefault="007E2CB0">
      <w:pPr>
        <w:jc w:val="both"/>
        <w:rPr>
          <w:rFonts w:ascii="Times New Roman" w:eastAsia="Times New Roman" w:hAnsi="Times New Roman" w:cs="Times New Roman"/>
          <w:color w:val="000000"/>
          <w:sz w:val="24"/>
          <w:szCs w:val="24"/>
        </w:rPr>
      </w:pPr>
    </w:p>
    <w:p w14:paraId="20299EFD"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6.2-Öğretim kadrosu yeterli niteliklere sahip olmalı ve programın etkin bir şekilde sürdürülmesini, değerlendirilmesini ve geliştirilmesini sağlamalıdır.</w:t>
      </w:r>
    </w:p>
    <w:tbl>
      <w:tblPr>
        <w:tblStyle w:val="aff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5F335B33" w14:textId="77777777">
        <w:tc>
          <w:tcPr>
            <w:tcW w:w="9062" w:type="dxa"/>
            <w:gridSpan w:val="2"/>
          </w:tcPr>
          <w:p w14:paraId="77C517EA" w14:textId="77777777" w:rsidR="007E2CB0" w:rsidRPr="00725212" w:rsidRDefault="00041FC3">
            <w:pPr>
              <w:spacing w:after="300"/>
              <w:ind w:right="28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Öğretim kadrosu nitelikleriyle ilgili detay bilgiler ölçüt 6.1’de ayrıntılı olarak sunulmuştur.</w:t>
            </w:r>
          </w:p>
        </w:tc>
      </w:tr>
      <w:tr w:rsidR="007E2CB0" w:rsidRPr="00725212" w14:paraId="2A8F6AA1" w14:textId="77777777">
        <w:tc>
          <w:tcPr>
            <w:tcW w:w="9062" w:type="dxa"/>
            <w:gridSpan w:val="2"/>
          </w:tcPr>
          <w:p w14:paraId="503EA2A5"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377B1EF7" w14:textId="77777777" w:rsidR="007E2CB0" w:rsidRDefault="00A324F6">
            <w:pPr>
              <w:jc w:val="both"/>
              <w:rPr>
                <w:rFonts w:ascii="Times New Roman" w:eastAsia="Times New Roman" w:hAnsi="Times New Roman" w:cs="Times New Roman"/>
                <w:color w:val="000000"/>
                <w:sz w:val="24"/>
                <w:szCs w:val="24"/>
              </w:rPr>
            </w:pPr>
            <w:hyperlink r:id="rId121" w:history="1">
              <w:r w:rsidRPr="00DC3FEE">
                <w:rPr>
                  <w:rStyle w:val="Hyperlink"/>
                  <w:rFonts w:ascii="Times New Roman" w:eastAsia="Times New Roman" w:hAnsi="Times New Roman" w:cs="Times New Roman"/>
                  <w:sz w:val="24"/>
                  <w:szCs w:val="24"/>
                </w:rPr>
                <w:t>https://bote.egitim.comu.edu.tr/akademik-kadro/ogretim-elemanlari-r17.html</w:t>
              </w:r>
            </w:hyperlink>
            <w:r>
              <w:rPr>
                <w:rFonts w:ascii="Times New Roman" w:eastAsia="Times New Roman" w:hAnsi="Times New Roman" w:cs="Times New Roman"/>
                <w:color w:val="000000"/>
                <w:sz w:val="24"/>
                <w:szCs w:val="24"/>
              </w:rPr>
              <w:t xml:space="preserve"> </w:t>
            </w:r>
          </w:p>
          <w:p w14:paraId="0DF27C18" w14:textId="6C5FEFB0" w:rsidR="00A324F6" w:rsidRPr="00725212" w:rsidRDefault="00A324F6">
            <w:pPr>
              <w:jc w:val="both"/>
              <w:rPr>
                <w:rFonts w:ascii="Times New Roman" w:eastAsia="Times New Roman" w:hAnsi="Times New Roman" w:cs="Times New Roman"/>
                <w:color w:val="000000"/>
                <w:sz w:val="24"/>
                <w:szCs w:val="24"/>
              </w:rPr>
            </w:pPr>
          </w:p>
        </w:tc>
      </w:tr>
      <w:tr w:rsidR="007E2CB0" w:rsidRPr="00725212" w14:paraId="3F159E47" w14:textId="77777777">
        <w:tc>
          <w:tcPr>
            <w:tcW w:w="1413" w:type="dxa"/>
          </w:tcPr>
          <w:p w14:paraId="5AFA6805"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66126F8" w14:textId="77777777" w:rsidR="00236D7C" w:rsidRPr="00725212" w:rsidRDefault="00236D7C" w:rsidP="00236D7C">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4820C066" w14:textId="77777777" w:rsidR="00236D7C" w:rsidRPr="00725212" w:rsidRDefault="00236D7C" w:rsidP="00236D7C">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39A6624B" w14:textId="2B81EDC3" w:rsidR="007E2CB0" w:rsidRPr="00725212" w:rsidRDefault="00236D7C" w:rsidP="00236D7C">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3B65EB20" w14:textId="77777777" w:rsidR="007E2CB0" w:rsidRPr="00725212" w:rsidRDefault="007E2CB0">
      <w:pPr>
        <w:jc w:val="both"/>
        <w:rPr>
          <w:rFonts w:ascii="Times New Roman" w:eastAsia="Times New Roman" w:hAnsi="Times New Roman" w:cs="Times New Roman"/>
          <w:color w:val="000000"/>
          <w:sz w:val="24"/>
          <w:szCs w:val="24"/>
        </w:rPr>
      </w:pPr>
    </w:p>
    <w:p w14:paraId="4FFA029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lastRenderedPageBreak/>
        <w:t>6.3-Öğretim üyesi atama ve yükseltme kriterleri yukarıda sıralananları sağlamaya ve geliştirmeye yönelik olarak belirlenmiş ve uygulanıyor olmalıdır.</w:t>
      </w:r>
    </w:p>
    <w:tbl>
      <w:tblPr>
        <w:tblStyle w:val="aff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956920B" w14:textId="77777777">
        <w:tc>
          <w:tcPr>
            <w:tcW w:w="9062" w:type="dxa"/>
            <w:gridSpan w:val="2"/>
          </w:tcPr>
          <w:p w14:paraId="45423E23" w14:textId="77777777" w:rsidR="007E2CB0" w:rsidRPr="00725212" w:rsidRDefault="00041FC3">
            <w:pPr>
              <w:spacing w:after="160"/>
              <w:ind w:right="22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Öğretim üyesi atama ve yükseltme kriterleri yukarıda sıralananları sağlamaya ve geliştirmeye yönelik olarak belirlenmiş ve uygulanıyor olmalıdır.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Üniversitesinde öğretim üyesi atama ve yükseltme, “Öğretim Üyeliği Kadrolarına Atama ve</w:t>
            </w:r>
            <w:r w:rsidRPr="00725212">
              <w:rPr>
                <w:rFonts w:ascii="Times New Roman" w:eastAsia="Times New Roman" w:hAnsi="Times New Roman" w:cs="Times New Roman"/>
                <w:sz w:val="24"/>
                <w:szCs w:val="24"/>
              </w:rPr>
              <w:t xml:space="preserve"> Uygulama </w:t>
            </w:r>
            <w:proofErr w:type="spellStart"/>
            <w:r w:rsidRPr="00725212">
              <w:rPr>
                <w:rFonts w:ascii="Times New Roman" w:eastAsia="Times New Roman" w:hAnsi="Times New Roman" w:cs="Times New Roman"/>
                <w:sz w:val="24"/>
                <w:szCs w:val="24"/>
              </w:rPr>
              <w:t>Esasları”na</w:t>
            </w:r>
            <w:proofErr w:type="spellEnd"/>
            <w:r w:rsidRPr="00725212">
              <w:rPr>
                <w:rFonts w:ascii="Times New Roman" w:eastAsia="Times New Roman" w:hAnsi="Times New Roman" w:cs="Times New Roman"/>
                <w:sz w:val="24"/>
                <w:szCs w:val="24"/>
              </w:rPr>
              <w:t xml:space="preserve"> göre yapılır. Söz konusu esaslar, Üniversite’nin </w:t>
            </w:r>
            <w:hyperlink r:id="rId122">
              <w:r w:rsidRPr="00725212">
                <w:rPr>
                  <w:rFonts w:ascii="Times New Roman" w:eastAsia="Times New Roman" w:hAnsi="Times New Roman" w:cs="Times New Roman"/>
                  <w:color w:val="1155CC"/>
                  <w:sz w:val="24"/>
                  <w:szCs w:val="24"/>
                  <w:u w:val="single"/>
                </w:rPr>
                <w:t>https://cdn.comu.edu.tr/cms/personel/files/1359-01012024-akademik-kadro-a</w:t>
              </w:r>
              <w:r w:rsidRPr="00725212">
                <w:rPr>
                  <w:rFonts w:ascii="Times New Roman" w:eastAsia="Times New Roman" w:hAnsi="Times New Roman" w:cs="Times New Roman"/>
                  <w:color w:val="1155CC"/>
                  <w:sz w:val="24"/>
                  <w:szCs w:val="24"/>
                  <w:u w:val="single"/>
                </w:rPr>
                <w:t>tama-kriterleri.pdf</w:t>
              </w:r>
            </w:hyperlink>
            <w:r w:rsidRPr="00725212">
              <w:rPr>
                <w:rFonts w:ascii="Times New Roman" w:eastAsia="Times New Roman" w:hAnsi="Times New Roman" w:cs="Times New Roman"/>
                <w:sz w:val="24"/>
                <w:szCs w:val="24"/>
              </w:rPr>
              <w:t xml:space="preserve"> internet sayfasında “Çanakkale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Öğretim Üyesi Kadrolarına Başvuru, Görev Süresi Uzatımı, Atanma </w:t>
            </w:r>
            <w:proofErr w:type="gramStart"/>
            <w:r w:rsidRPr="00725212">
              <w:rPr>
                <w:rFonts w:ascii="Times New Roman" w:eastAsia="Times New Roman" w:hAnsi="Times New Roman" w:cs="Times New Roman"/>
                <w:sz w:val="24"/>
                <w:szCs w:val="24"/>
              </w:rPr>
              <w:t>Ve</w:t>
            </w:r>
            <w:proofErr w:type="gramEnd"/>
            <w:r w:rsidRPr="00725212">
              <w:rPr>
                <w:rFonts w:ascii="Times New Roman" w:eastAsia="Times New Roman" w:hAnsi="Times New Roman" w:cs="Times New Roman"/>
                <w:sz w:val="24"/>
                <w:szCs w:val="24"/>
              </w:rPr>
              <w:t xml:space="preserve"> Yükseltilme Kriterleri Yönergesi” başlığı altında yayımlanmış olup 01.01.2024 tarihi itibarıyla yeni kriterler y</w:t>
            </w:r>
            <w:r w:rsidRPr="00725212">
              <w:rPr>
                <w:rFonts w:ascii="Times New Roman" w:eastAsia="Times New Roman" w:hAnsi="Times New Roman" w:cs="Times New Roman"/>
                <w:sz w:val="24"/>
                <w:szCs w:val="24"/>
              </w:rPr>
              <w:t>ürürlüğe girmiştir. Bu çerçevede genel olarak öğretim üyelerinin, çalıştıkları alanda evrensel düzeyde araştırma yapmaları, bu araştırmalarını ulusal ve uluslararası düzeyde bilgi paylaşım ortamlarına aktarmaları ve bu sayede bilim dünyasına katkıda bulunm</w:t>
            </w:r>
            <w:r w:rsidRPr="00725212">
              <w:rPr>
                <w:rFonts w:ascii="Times New Roman" w:eastAsia="Times New Roman" w:hAnsi="Times New Roman" w:cs="Times New Roman"/>
                <w:sz w:val="24"/>
                <w:szCs w:val="24"/>
              </w:rPr>
              <w:t>aları; yerel, ulusal ve uluslararası bilimsel toplantılar düzenleyerek, hem kendi çalışmalarını sergilemeleri hem de diğer bilim dallarındaki araştırmacıların da çalışmalarını sergilemelerini sağlamak ve bilimsel tartışma ortamının oluşmasına katkı sunmala</w:t>
            </w:r>
            <w:r w:rsidRPr="00725212">
              <w:rPr>
                <w:rFonts w:ascii="Times New Roman" w:eastAsia="Times New Roman" w:hAnsi="Times New Roman" w:cs="Times New Roman"/>
                <w:sz w:val="24"/>
                <w:szCs w:val="24"/>
              </w:rPr>
              <w:t>rı gibi kriterlere bakılmaktadır ve uygulanmaktadır.</w:t>
            </w:r>
          </w:p>
        </w:tc>
      </w:tr>
      <w:tr w:rsidR="007E2CB0" w:rsidRPr="00725212" w14:paraId="30FEF283" w14:textId="77777777">
        <w:tc>
          <w:tcPr>
            <w:tcW w:w="9062" w:type="dxa"/>
            <w:gridSpan w:val="2"/>
          </w:tcPr>
          <w:p w14:paraId="292D74DB"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4FE8CCA0" w14:textId="77777777" w:rsidR="007E2CB0" w:rsidRPr="00725212" w:rsidRDefault="00041FC3">
            <w:pPr>
              <w:jc w:val="both"/>
              <w:rPr>
                <w:rFonts w:ascii="Times New Roman" w:eastAsia="Times New Roman" w:hAnsi="Times New Roman" w:cs="Times New Roman"/>
                <w:sz w:val="24"/>
                <w:szCs w:val="24"/>
              </w:rPr>
            </w:pPr>
            <w:hyperlink r:id="rId123">
              <w:r w:rsidRPr="00725212">
                <w:rPr>
                  <w:rFonts w:ascii="Times New Roman" w:eastAsia="Times New Roman" w:hAnsi="Times New Roman" w:cs="Times New Roman"/>
                  <w:color w:val="1155CC"/>
                  <w:sz w:val="24"/>
                  <w:szCs w:val="24"/>
                  <w:u w:val="single"/>
                </w:rPr>
                <w:t>https://cdn.comu.edu.tr/cms/personel/files/1359-01012024-akademik-kadro-atama-kriterleri.pdf</w:t>
              </w:r>
            </w:hyperlink>
          </w:p>
        </w:tc>
      </w:tr>
      <w:tr w:rsidR="007E2CB0" w:rsidRPr="00725212" w14:paraId="6010637D" w14:textId="77777777">
        <w:tc>
          <w:tcPr>
            <w:tcW w:w="1413" w:type="dxa"/>
          </w:tcPr>
          <w:p w14:paraId="3FAA640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06FDA196"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4B2CB96E"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36BF32E6" w14:textId="0DD284CF"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6FC5AC9E" w14:textId="77777777" w:rsidR="007E2CB0" w:rsidRPr="00725212" w:rsidRDefault="007E2CB0">
      <w:pPr>
        <w:jc w:val="both"/>
        <w:rPr>
          <w:rFonts w:ascii="Times New Roman" w:eastAsia="Times New Roman" w:hAnsi="Times New Roman" w:cs="Times New Roman"/>
          <w:color w:val="000000"/>
          <w:sz w:val="24"/>
          <w:szCs w:val="24"/>
        </w:rPr>
      </w:pPr>
    </w:p>
    <w:p w14:paraId="0D7C0D0E" w14:textId="10A94566" w:rsidR="007E2CB0" w:rsidRPr="00725212" w:rsidRDefault="00041FC3">
      <w:pPr>
        <w:pStyle w:val="Heading1"/>
        <w:rPr>
          <w:rFonts w:ascii="Times New Roman" w:eastAsia="Times New Roman" w:hAnsi="Times New Roman" w:cs="Times New Roman"/>
          <w:b/>
          <w:color w:val="000000"/>
          <w:sz w:val="24"/>
          <w:szCs w:val="24"/>
        </w:rPr>
      </w:pPr>
      <w:bookmarkStart w:id="53" w:name="_Toc188879189"/>
      <w:r w:rsidRPr="00725212">
        <w:rPr>
          <w:rFonts w:ascii="Times New Roman" w:eastAsia="Times New Roman" w:hAnsi="Times New Roman" w:cs="Times New Roman"/>
          <w:b/>
          <w:color w:val="000000"/>
          <w:sz w:val="24"/>
          <w:szCs w:val="24"/>
        </w:rPr>
        <w:t>7-ALTYAPI</w:t>
      </w:r>
      <w:bookmarkEnd w:id="53"/>
      <w:r w:rsidRPr="00725212">
        <w:rPr>
          <w:rFonts w:ascii="Times New Roman" w:eastAsia="Times New Roman" w:hAnsi="Times New Roman" w:cs="Times New Roman"/>
          <w:b/>
          <w:color w:val="000000"/>
          <w:sz w:val="24"/>
          <w:szCs w:val="24"/>
        </w:rPr>
        <w:t xml:space="preserve"> </w:t>
      </w:r>
    </w:p>
    <w:p w14:paraId="6B0D9C0A"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7.1-Sınıflar, laboratuvarlar ve diğer teçhizat, eğitim amaçlarına ve program çıktılarına ulaşmak için yeterli ve öğrenmeye yönelik bir atmosfer hazırlamaya yardımcı olmalıdır.</w:t>
      </w:r>
    </w:p>
    <w:tbl>
      <w:tblPr>
        <w:tblStyle w:val="aff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1A2CC51B" w14:textId="77777777">
        <w:tc>
          <w:tcPr>
            <w:tcW w:w="9062" w:type="dxa"/>
            <w:gridSpan w:val="2"/>
          </w:tcPr>
          <w:p w14:paraId="04281031" w14:textId="77777777" w:rsidR="007E2CB0" w:rsidRPr="00725212" w:rsidRDefault="007E2CB0">
            <w:pPr>
              <w:jc w:val="both"/>
              <w:rPr>
                <w:rFonts w:ascii="Times New Roman" w:eastAsia="Times New Roman" w:hAnsi="Times New Roman" w:cs="Times New Roman"/>
                <w:color w:val="000000"/>
                <w:sz w:val="24"/>
                <w:szCs w:val="24"/>
              </w:rPr>
            </w:pPr>
          </w:p>
          <w:p w14:paraId="1001D24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Anabilim dalımızda sınıflar eğitim amaçlarına ve program çıktılarına ulaşmak iç</w:t>
            </w:r>
            <w:r w:rsidRPr="00725212">
              <w:rPr>
                <w:rFonts w:ascii="Times New Roman" w:eastAsia="Times New Roman" w:hAnsi="Times New Roman" w:cs="Times New Roman"/>
                <w:sz w:val="24"/>
                <w:szCs w:val="24"/>
              </w:rPr>
              <w:t>in yeterli ve öğrenmeye yönelik bir atmosfer hazırlamaya yardımcı olmaktadır. Bilgisayar ve Öğretim</w:t>
            </w:r>
          </w:p>
          <w:p w14:paraId="30ED13F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Teknolojileri Eğitimi Bölümü’nde 6 adet derslik mevcuttur. Bunlardan 4 tanesi bilgisayar laboratuvarı, diğerleri ise 2 normal dersliklerden oluşmaktadır. 20</w:t>
            </w:r>
            <w:r w:rsidRPr="00725212">
              <w:rPr>
                <w:rFonts w:ascii="Times New Roman" w:eastAsia="Times New Roman" w:hAnsi="Times New Roman" w:cs="Times New Roman"/>
                <w:sz w:val="24"/>
                <w:szCs w:val="24"/>
              </w:rPr>
              <w:t>24 yılında bilgisayar laboratuvarlarından birisi 30 adet bilgisayar günümüz şartlarına uygun olarak yenilenmiştir. Her bilgisayar laboratuvarında ortalama 30 bilgisayar mevcuttur. Dersliklerde internet bağlantısı, projeksiyon cihazı ve akıllı tahta bulunma</w:t>
            </w:r>
            <w:r w:rsidRPr="00725212">
              <w:rPr>
                <w:rFonts w:ascii="Times New Roman" w:eastAsia="Times New Roman" w:hAnsi="Times New Roman" w:cs="Times New Roman"/>
                <w:sz w:val="24"/>
                <w:szCs w:val="24"/>
              </w:rPr>
              <w:t>ktadır. Öğrencilerin ders çalışabilecekleri kütüphane ve boş vakit geçirebilecekleri kantin ve kantinde oyun ekipmanları da mevcuttur.</w:t>
            </w:r>
          </w:p>
          <w:p w14:paraId="12247FBE" w14:textId="77777777" w:rsidR="007E2CB0" w:rsidRPr="00725212" w:rsidRDefault="00041FC3">
            <w:pP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Doktor öğretim üyesi kadrosuna ilk atanma için zorunlu koşullar:</w:t>
            </w:r>
          </w:p>
          <w:p w14:paraId="1D4563A8"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1.BAP dışında, en az bir (1) dış kaynaklı ulusal veya uluslararası projede yürütücü veya görev almış olmak veya patent başvurusu yapmış ve araştırma raporunu sunmuş olmak. (İlk atamada adayın istenen puanın iki (2) katını sağlaması halinde bu koşul aranmaz</w:t>
            </w:r>
            <w:r w:rsidRPr="00725212">
              <w:rPr>
                <w:rFonts w:ascii="Times New Roman" w:eastAsia="Times New Roman" w:hAnsi="Times New Roman" w:cs="Times New Roman"/>
                <w:sz w:val="24"/>
                <w:szCs w:val="24"/>
              </w:rPr>
              <w:t>.</w:t>
            </w:r>
          </w:p>
          <w:p w14:paraId="0A0CF063"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2.Eğitim bilimleri alanında birinde başlıca yazar olmak koşulu ile 1(d) maddesinden en az iki (2) yayın ve 1(f) maddesinden en az iki (2) yayın olmak üzere toplamda en az dört (4) yayın yapmış olmak.</w:t>
            </w:r>
          </w:p>
          <w:p w14:paraId="2D6EBCF7"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 xml:space="preserve">Doktor öğretim üyesi olarak atanabilmek için en az </w:t>
            </w:r>
            <w:r w:rsidRPr="00725212">
              <w:rPr>
                <w:rFonts w:ascii="Times New Roman" w:eastAsia="Times New Roman" w:hAnsi="Times New Roman" w:cs="Times New Roman"/>
                <w:sz w:val="24"/>
                <w:szCs w:val="24"/>
              </w:rPr>
              <w:t>500 puan almış olmak.</w:t>
            </w:r>
          </w:p>
          <w:p w14:paraId="0C540FA6"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4.Adayın toplam puanının %65’ini Tablo 2.’de yer alan 1-5 maddeleri arasından almış olması gerekmektedir.</w:t>
            </w:r>
          </w:p>
          <w:p w14:paraId="0FE90476" w14:textId="77777777" w:rsidR="007E2CB0" w:rsidRPr="00725212" w:rsidRDefault="00041FC3">
            <w:pP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Doktor öğretim üyesi kadrosuna yeniden atanmalar için gerekli zorunlu koşullar (son atamadan sonra):</w:t>
            </w:r>
          </w:p>
          <w:p w14:paraId="795CDC56"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1.Yeniden atamalarda gereke</w:t>
            </w:r>
            <w:r w:rsidRPr="00725212">
              <w:rPr>
                <w:rFonts w:ascii="Times New Roman" w:eastAsia="Times New Roman" w:hAnsi="Times New Roman" w:cs="Times New Roman"/>
                <w:sz w:val="24"/>
                <w:szCs w:val="24"/>
              </w:rPr>
              <w:t>n en az puan 500’dür.</w:t>
            </w:r>
          </w:p>
          <w:p w14:paraId="7A7DB54B"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2.En az bir (1) adet BAP projesinin yürütücüsü olmak ya da tamamlanmış en az bir (1) projede yürütücü/araştırmacı olarak görev almış olmak. (Yeniden atamada adayın istenen puanın iki (2) katını sağlaması halinde bu koşul aranmaz.)</w:t>
            </w:r>
          </w:p>
          <w:p w14:paraId="43A0E75F"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3.B</w:t>
            </w:r>
            <w:r w:rsidRPr="00725212">
              <w:rPr>
                <w:rFonts w:ascii="Times New Roman" w:eastAsia="Times New Roman" w:hAnsi="Times New Roman" w:cs="Times New Roman"/>
                <w:sz w:val="24"/>
                <w:szCs w:val="24"/>
              </w:rPr>
              <w:t>AP hariç ulusal/uluslararası dış kaynaklı bir projede yürütücü olmak veya görev almak. (Yeniden atamada adayın istenen puanın iki (2) katını sağlaması halinde bu koşul aranmaz.)</w:t>
            </w:r>
          </w:p>
          <w:p w14:paraId="0ED8FB5C"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4.Sosyal bilimler, Hukuk, Deniz İşletmeciliği, İlahiyat ve Eğitim bilimleri al</w:t>
            </w:r>
            <w:r w:rsidRPr="00725212">
              <w:rPr>
                <w:rFonts w:ascii="Times New Roman" w:eastAsia="Times New Roman" w:hAnsi="Times New Roman" w:cs="Times New Roman"/>
                <w:sz w:val="24"/>
                <w:szCs w:val="24"/>
              </w:rPr>
              <w:t>anında 1(a, b, c, d, e, f, g, h) maddelerinden birinde başlıca yazar olmak koşulu ile en az üç (3) yayın yapmış olmak.</w:t>
            </w:r>
          </w:p>
          <w:p w14:paraId="352FB5B7"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5.Adayın toplam puanının %65’ini Tablo 2.’de yer alan 1-5 maddeleri arasından almış olması gerekmektedir. (Güzel sanatlar, iletişim, mima</w:t>
            </w:r>
            <w:r w:rsidRPr="00725212">
              <w:rPr>
                <w:rFonts w:ascii="Times New Roman" w:eastAsia="Times New Roman" w:hAnsi="Times New Roman" w:cs="Times New Roman"/>
                <w:sz w:val="24"/>
                <w:szCs w:val="24"/>
              </w:rPr>
              <w:t>rlık ve tasarım ve konservatuar alanında Tablo 2.’nin 1-5 ve 10. ve 11. maddeleri de geçerlidir.)</w:t>
            </w:r>
          </w:p>
          <w:p w14:paraId="025AF74A"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6.Aday 500 puan alması halinde iki (2) yıllığına doktor öğretim üyesi kadrosuna atanır. Adayın 600 puan alması durumunda ataması üç (3) yıl; 700 puan alması h</w:t>
            </w:r>
            <w:r w:rsidRPr="00725212">
              <w:rPr>
                <w:rFonts w:ascii="Times New Roman" w:eastAsia="Times New Roman" w:hAnsi="Times New Roman" w:cs="Times New Roman"/>
                <w:sz w:val="24"/>
                <w:szCs w:val="24"/>
              </w:rPr>
              <w:t>alinde ise dört (4) yıl olarak gerçekleştirilir.</w:t>
            </w:r>
          </w:p>
          <w:p w14:paraId="76CD8222" w14:textId="77777777" w:rsidR="007E2CB0" w:rsidRPr="00725212" w:rsidRDefault="00041FC3">
            <w:pP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Doçent kadrosuna atanma için zorunlu koşullar:</w:t>
            </w:r>
          </w:p>
          <w:p w14:paraId="450651A8"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1.BAP dışında, en az iki (2) dış kaynaklı ulusal veya uluslararası projede yürütücü olmak veya patent başvurusu yapmak ve araştırma raporunu sunmuş olmak. (Güze</w:t>
            </w:r>
            <w:r w:rsidRPr="00725212">
              <w:rPr>
                <w:rFonts w:ascii="Times New Roman" w:eastAsia="Times New Roman" w:hAnsi="Times New Roman" w:cs="Times New Roman"/>
                <w:sz w:val="24"/>
                <w:szCs w:val="24"/>
              </w:rPr>
              <w:t>l sanatlar, konservatuar, mimarlık ve tasarım ve sağlık bilimleri alanlarında adayın gerekli puanın iki (2) katını sağlaması durumunda bu koşul aranmaz.</w:t>
            </w:r>
          </w:p>
          <w:p w14:paraId="1E777BD1"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2.Eğitim bilimleri alanında ikisinde başlıca yazar olarak, en az birisi 1(a) maddesi kapsamında olması </w:t>
            </w:r>
            <w:r w:rsidRPr="00725212">
              <w:rPr>
                <w:rFonts w:ascii="Times New Roman" w:eastAsia="Times New Roman" w:hAnsi="Times New Roman" w:cs="Times New Roman"/>
                <w:sz w:val="24"/>
                <w:szCs w:val="24"/>
              </w:rPr>
              <w:t>koşuluyla, 1(a), 1(d) maddelerinden en az 3(üç) yayın ve 1(f) maddesinden en az iki (2) yayın olmak üzere toplam en az beş (5) yayın yapmış olmak. (Aday yayınlarının tamamını 1(a) ve 1(d) maddelerinden de gerçekleştirebilir.)</w:t>
            </w:r>
          </w:p>
          <w:p w14:paraId="68D5B5F9"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3.Doktora sonrasında akademik </w:t>
            </w:r>
            <w:r w:rsidRPr="00725212">
              <w:rPr>
                <w:rFonts w:ascii="Times New Roman" w:eastAsia="Times New Roman" w:hAnsi="Times New Roman" w:cs="Times New Roman"/>
                <w:sz w:val="24"/>
                <w:szCs w:val="24"/>
              </w:rPr>
              <w:t>etkinlik değerlendirmesinin 1-5. Maddeleri arasından en az 1000 puan almış olmak. (Güzel sanatlar, iletişim, mimarlık ve tasarım ve konservatuar alanında Tablo 2.’nin 1-5 ve 10. ve 11.maddeleri de geçerlidir.)</w:t>
            </w:r>
          </w:p>
          <w:p w14:paraId="69B3025F"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4.Doçent kadrosuna atanabilmek için toplam en </w:t>
            </w:r>
            <w:r w:rsidRPr="00725212">
              <w:rPr>
                <w:rFonts w:ascii="Times New Roman" w:eastAsia="Times New Roman" w:hAnsi="Times New Roman" w:cs="Times New Roman"/>
                <w:sz w:val="24"/>
                <w:szCs w:val="24"/>
              </w:rPr>
              <w:t>az 1500 puan almış olmak. (01.01.2025 tarihinden itibaren geçerlidir.)</w:t>
            </w:r>
          </w:p>
          <w:p w14:paraId="136EEC74" w14:textId="77777777" w:rsidR="007E2CB0" w:rsidRPr="00725212" w:rsidRDefault="00041FC3">
            <w:pPr>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Profesör kadrosuna atanma için zorunlu koşullar</w:t>
            </w:r>
          </w:p>
          <w:p w14:paraId="2171CDDF"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1.Doçent unvanının alındığı tarihten sonra en az üç (3) yılı yükseköğretim kurumlarında olmak üzere alanında beş (5) yıl çalışmış olmak.</w:t>
            </w:r>
          </w:p>
          <w:p w14:paraId="25F3B28A"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2.Başvurduğu alanda ön lisans, lisans veya lisansüstü programlarından en az birinde en az dört (4) yarıyıl (2 yıl) ders vermiş/veriyor olmak.</w:t>
            </w:r>
          </w:p>
          <w:p w14:paraId="11151966"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3.Başvurduğu alanda veya </w:t>
            </w:r>
            <w:proofErr w:type="spellStart"/>
            <w:r w:rsidRPr="00725212">
              <w:rPr>
                <w:rFonts w:ascii="Times New Roman" w:eastAsia="Times New Roman" w:hAnsi="Times New Roman" w:cs="Times New Roman"/>
                <w:sz w:val="24"/>
                <w:szCs w:val="24"/>
              </w:rPr>
              <w:t>disiplinlerarası</w:t>
            </w:r>
            <w:proofErr w:type="spellEnd"/>
            <w:r w:rsidRPr="00725212">
              <w:rPr>
                <w:rFonts w:ascii="Times New Roman" w:eastAsia="Times New Roman" w:hAnsi="Times New Roman" w:cs="Times New Roman"/>
                <w:sz w:val="24"/>
                <w:szCs w:val="24"/>
              </w:rPr>
              <w:t xml:space="preserve"> programlarda biri tamamlanmış olmak üzere en az iki (2) yüksek lisans /d</w:t>
            </w:r>
            <w:r w:rsidRPr="00725212">
              <w:rPr>
                <w:rFonts w:ascii="Times New Roman" w:eastAsia="Times New Roman" w:hAnsi="Times New Roman" w:cs="Times New Roman"/>
                <w:sz w:val="24"/>
                <w:szCs w:val="24"/>
              </w:rPr>
              <w:t>oktora/ uzmanlık/ sanatta yeterlik tezi yönetmiş veya yönetiyor olmak (Ön lisans programlarının kadrolarına başvurularda bu şart aranmaz). Adayın gerekli puanın iki (2) katını sağlaması durumunda 1.2.ve 3.madde koşulları aranmaz.</w:t>
            </w:r>
          </w:p>
          <w:p w14:paraId="717C198C"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4.BAP dışında, en az iki (</w:t>
            </w:r>
            <w:r w:rsidRPr="00725212">
              <w:rPr>
                <w:rFonts w:ascii="Times New Roman" w:eastAsia="Times New Roman" w:hAnsi="Times New Roman" w:cs="Times New Roman"/>
                <w:sz w:val="24"/>
                <w:szCs w:val="24"/>
              </w:rPr>
              <w:t>2) dış kaynaklı ulusal veya uluslararası projede yürütücü olmak veya patent başvurusu yapmak ve araştırma raporunu sunmuş olmak. (Güzel sanatlar, konservatuar, mimarlık ve tasarım ve sağlık bilimleri alanlarında adayın gerekli puanın iki (2) katını sağlama</w:t>
            </w:r>
            <w:r w:rsidRPr="00725212">
              <w:rPr>
                <w:rFonts w:ascii="Times New Roman" w:eastAsia="Times New Roman" w:hAnsi="Times New Roman" w:cs="Times New Roman"/>
                <w:sz w:val="24"/>
                <w:szCs w:val="24"/>
              </w:rPr>
              <w:t>sı durumunda bu koşul aranmaz. (01.01.2025 tarihinden itibaren geçerlidir.)</w:t>
            </w:r>
          </w:p>
          <w:p w14:paraId="40ECF23E"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5.Eğitim bilimleri alanında ikisinde başlıca yazar olmak koşulu ile 1(a) maddesinden en az iki (2) yayın ve 1 (d) maddesinden iki (2) ve 1(f) maddesinden en az üç (3) yayın olmak ü</w:t>
            </w:r>
            <w:r w:rsidRPr="00725212">
              <w:rPr>
                <w:rFonts w:ascii="Times New Roman" w:eastAsia="Times New Roman" w:hAnsi="Times New Roman" w:cs="Times New Roman"/>
                <w:sz w:val="24"/>
                <w:szCs w:val="24"/>
              </w:rPr>
              <w:t>zere toplam en az yedi (7) yayın yapmış olmak.</w:t>
            </w:r>
          </w:p>
          <w:p w14:paraId="5D15FB08" w14:textId="77777777" w:rsidR="007E2CB0" w:rsidRPr="00725212" w:rsidRDefault="00041FC3">
            <w:pPr>
              <w:ind w:left="2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6.Doçentlik sonrası akademik etkinlik değerlendirmesinin 1-5. maddelerinden en az 1500 puan almış olmak. (Güzel sanatlar, iletişim, mimarlık ve tasarım ve konservatuar alanında Tablo 2.’nin 1-5 ve 10. Ve 11.ma</w:t>
            </w:r>
            <w:r w:rsidRPr="00725212">
              <w:rPr>
                <w:rFonts w:ascii="Times New Roman" w:eastAsia="Times New Roman" w:hAnsi="Times New Roman" w:cs="Times New Roman"/>
                <w:sz w:val="24"/>
                <w:szCs w:val="24"/>
              </w:rPr>
              <w:t>ddeleri de geçerlidir.)</w:t>
            </w:r>
          </w:p>
          <w:p w14:paraId="2F4C38D3" w14:textId="77777777" w:rsidR="007E2CB0" w:rsidRPr="00725212" w:rsidRDefault="00041FC3">
            <w:pPr>
              <w:ind w:left="2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7.Profesörlük kadrosuna atanabilmek için toplam en az 2250 puan almış olmak. (01.01.2025 tarihinden itibaren geçerlidir.)</w:t>
            </w:r>
          </w:p>
        </w:tc>
      </w:tr>
      <w:tr w:rsidR="007E2CB0" w:rsidRPr="00725212" w14:paraId="267A1F3E" w14:textId="77777777">
        <w:tc>
          <w:tcPr>
            <w:tcW w:w="9062" w:type="dxa"/>
            <w:gridSpan w:val="2"/>
          </w:tcPr>
          <w:p w14:paraId="4292571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0324666D" w14:textId="5376ADD1" w:rsidR="007E2CB0" w:rsidRPr="00725212" w:rsidRDefault="000307AE">
            <w:pPr>
              <w:jc w:val="both"/>
              <w:rPr>
                <w:rFonts w:ascii="Times New Roman" w:eastAsia="Times New Roman" w:hAnsi="Times New Roman" w:cs="Times New Roman"/>
                <w:color w:val="000000"/>
                <w:sz w:val="24"/>
                <w:szCs w:val="24"/>
              </w:rPr>
            </w:pPr>
            <w:hyperlink r:id="rId124" w:history="1">
              <w:r w:rsidRPr="00DC3FEE">
                <w:rPr>
                  <w:rStyle w:val="Hyperlink"/>
                  <w:rFonts w:ascii="Times New Roman" w:eastAsia="Times New Roman" w:hAnsi="Times New Roman" w:cs="Times New Roman"/>
                  <w:sz w:val="24"/>
                  <w:szCs w:val="24"/>
                </w:rPr>
                <w:t>https://personel.comu.edu.tr/mevzuatlar/akademik-kadro-atama-kriterleri-r7.html</w:t>
              </w:r>
            </w:hyperlink>
            <w:r>
              <w:rPr>
                <w:rFonts w:ascii="Times New Roman" w:eastAsia="Times New Roman" w:hAnsi="Times New Roman" w:cs="Times New Roman"/>
                <w:color w:val="000000"/>
                <w:sz w:val="24"/>
                <w:szCs w:val="24"/>
              </w:rPr>
              <w:t xml:space="preserve"> </w:t>
            </w:r>
          </w:p>
        </w:tc>
      </w:tr>
      <w:tr w:rsidR="007E2CB0" w:rsidRPr="00725212" w14:paraId="6F4DF0A5" w14:textId="77777777">
        <w:tc>
          <w:tcPr>
            <w:tcW w:w="1413" w:type="dxa"/>
          </w:tcPr>
          <w:p w14:paraId="360D577B"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A8EC994"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12D80963"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6E1679DC" w14:textId="04ECCD8C"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1C15D05F" w14:textId="77777777" w:rsidR="007E2CB0" w:rsidRPr="00725212" w:rsidRDefault="007E2CB0">
      <w:pPr>
        <w:jc w:val="both"/>
        <w:rPr>
          <w:rFonts w:ascii="Times New Roman" w:eastAsia="Times New Roman" w:hAnsi="Times New Roman" w:cs="Times New Roman"/>
          <w:color w:val="000000"/>
          <w:sz w:val="24"/>
          <w:szCs w:val="24"/>
        </w:rPr>
      </w:pPr>
    </w:p>
    <w:p w14:paraId="0BE78BAE"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7.2-Öğrencilerin ders dışı etkinlikler yapmalarına olanak veren, sosyal ve kültürel gereksinimlerini karşılayan, mesleki faaliyetlere ortam yaratarak, mesleki gelişimlerini destekleyen ve öğrenci-öğretim üyesi ilişkilerini canlandıran uygun altyapı mevcut </w:t>
      </w:r>
      <w:r w:rsidRPr="00725212">
        <w:rPr>
          <w:rFonts w:ascii="Times New Roman" w:eastAsia="Times New Roman" w:hAnsi="Times New Roman" w:cs="Times New Roman"/>
          <w:color w:val="000000"/>
          <w:sz w:val="24"/>
          <w:szCs w:val="24"/>
        </w:rPr>
        <w:t>olmalıdır.</w:t>
      </w:r>
    </w:p>
    <w:tbl>
      <w:tblPr>
        <w:tblStyle w:val="aff4"/>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DF203A2" w14:textId="77777777">
        <w:tc>
          <w:tcPr>
            <w:tcW w:w="9062" w:type="dxa"/>
            <w:gridSpan w:val="2"/>
          </w:tcPr>
          <w:p w14:paraId="4CE64A68" w14:textId="77777777" w:rsidR="007E2CB0" w:rsidRPr="00725212" w:rsidRDefault="007E2CB0">
            <w:pPr>
              <w:jc w:val="both"/>
              <w:rPr>
                <w:rFonts w:ascii="Times New Roman" w:eastAsia="Times New Roman" w:hAnsi="Times New Roman" w:cs="Times New Roman"/>
                <w:color w:val="000000"/>
                <w:sz w:val="24"/>
                <w:szCs w:val="24"/>
              </w:rPr>
            </w:pPr>
          </w:p>
          <w:p w14:paraId="39C15A76"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Eğitim Fakültemiz, konferans, seminer, panel, sunum gibi bilimsel yayınların gerçekleştirildiği, mefruşat ve ses sistemi yeterli düzeyde tasarlanabilen modern bir konferans salonuna sahiptir.</w:t>
            </w:r>
          </w:p>
          <w:p w14:paraId="49B8432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Konferans salonumuzdaki öğretim elemanlarımız dışınd</w:t>
            </w:r>
            <w:r w:rsidRPr="00725212">
              <w:rPr>
                <w:rFonts w:ascii="Times New Roman" w:eastAsia="Times New Roman" w:hAnsi="Times New Roman" w:cs="Times New Roman"/>
                <w:sz w:val="24"/>
                <w:szCs w:val="24"/>
              </w:rPr>
              <w:t>a, alanındaki uzman kişilerin kayıtlarını bünyesinde barındırabilmektedir. Kampüs alanı içerisinde devam eden ve çalışanlarımızın sağlıklı, öğle ve akşam yemeklerini yiyebilecekleri bir adet yemekhane, bir adet kantin mevcuttur.</w:t>
            </w:r>
          </w:p>
          <w:p w14:paraId="3CF5D4D0"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3930C300" w14:textId="77777777">
        <w:tc>
          <w:tcPr>
            <w:tcW w:w="9062" w:type="dxa"/>
            <w:gridSpan w:val="2"/>
          </w:tcPr>
          <w:p w14:paraId="0882300D"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057A202B" w14:textId="6DA70AA9" w:rsidR="007E2CB0" w:rsidRPr="00725212" w:rsidRDefault="000307AE">
            <w:pPr>
              <w:jc w:val="both"/>
              <w:rPr>
                <w:rFonts w:ascii="Times New Roman" w:eastAsia="Times New Roman" w:hAnsi="Times New Roman" w:cs="Times New Roman"/>
                <w:color w:val="000000"/>
                <w:sz w:val="24"/>
                <w:szCs w:val="24"/>
              </w:rPr>
            </w:pPr>
            <w:hyperlink r:id="rId125" w:history="1">
              <w:r w:rsidRPr="00DC3FEE">
                <w:rPr>
                  <w:rStyle w:val="Hyperlink"/>
                  <w:rFonts w:ascii="Times New Roman" w:eastAsia="Times New Roman" w:hAnsi="Times New Roman" w:cs="Times New Roman"/>
                  <w:sz w:val="24"/>
                  <w:szCs w:val="24"/>
                </w:rPr>
                <w:t>https://egitim.comu.edu.tr/</w:t>
              </w:r>
            </w:hyperlink>
            <w:r>
              <w:rPr>
                <w:rFonts w:ascii="Times New Roman" w:eastAsia="Times New Roman" w:hAnsi="Times New Roman" w:cs="Times New Roman"/>
                <w:color w:val="000000"/>
                <w:sz w:val="24"/>
                <w:szCs w:val="24"/>
              </w:rPr>
              <w:t xml:space="preserve"> </w:t>
            </w:r>
          </w:p>
        </w:tc>
      </w:tr>
      <w:tr w:rsidR="007E2CB0" w:rsidRPr="00725212" w14:paraId="050F77C6" w14:textId="77777777">
        <w:tc>
          <w:tcPr>
            <w:tcW w:w="1413" w:type="dxa"/>
          </w:tcPr>
          <w:p w14:paraId="1EB5A56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182E19E9"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3BA4C960"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3E7AB8C7" w14:textId="3BCE3786"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3D72935D" w14:textId="77777777" w:rsidR="007E2CB0" w:rsidRPr="00725212" w:rsidRDefault="007E2CB0">
      <w:pPr>
        <w:jc w:val="both"/>
        <w:rPr>
          <w:rFonts w:ascii="Times New Roman" w:eastAsia="Times New Roman" w:hAnsi="Times New Roman" w:cs="Times New Roman"/>
          <w:color w:val="000000"/>
          <w:sz w:val="24"/>
          <w:szCs w:val="24"/>
        </w:rPr>
      </w:pPr>
    </w:p>
    <w:p w14:paraId="6F8C259B"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7.3-Programlar öğrencilerine modern mühendislik araçlarını kullanmayı öğrenebilecekleri olanakları sağlamalıdır. Bilgisayar ve </w:t>
      </w:r>
      <w:proofErr w:type="gramStart"/>
      <w:r w:rsidRPr="00725212">
        <w:rPr>
          <w:rFonts w:ascii="Times New Roman" w:eastAsia="Times New Roman" w:hAnsi="Times New Roman" w:cs="Times New Roman"/>
          <w:color w:val="000000"/>
          <w:sz w:val="24"/>
          <w:szCs w:val="24"/>
        </w:rPr>
        <w:t>enformatik</w:t>
      </w:r>
      <w:proofErr w:type="gramEnd"/>
      <w:r w:rsidRPr="00725212">
        <w:rPr>
          <w:rFonts w:ascii="Times New Roman" w:eastAsia="Times New Roman" w:hAnsi="Times New Roman" w:cs="Times New Roman"/>
          <w:color w:val="000000"/>
          <w:sz w:val="24"/>
          <w:szCs w:val="24"/>
        </w:rPr>
        <w:t xml:space="preserve"> altyapıları, programın eğitim amaçlarını destekleyecek doğrultuda, öğrenci ve öğretim üyelerinin bilimsel ve eğitsel ç</w:t>
      </w:r>
      <w:r w:rsidRPr="00725212">
        <w:rPr>
          <w:rFonts w:ascii="Times New Roman" w:eastAsia="Times New Roman" w:hAnsi="Times New Roman" w:cs="Times New Roman"/>
          <w:color w:val="000000"/>
          <w:sz w:val="24"/>
          <w:szCs w:val="24"/>
        </w:rPr>
        <w:t>alışmaları için yeterli düzeyde olmalıdır.</w:t>
      </w:r>
    </w:p>
    <w:tbl>
      <w:tblPr>
        <w:tblStyle w:val="aff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8F800DD" w14:textId="77777777">
        <w:tc>
          <w:tcPr>
            <w:tcW w:w="9062" w:type="dxa"/>
            <w:gridSpan w:val="2"/>
          </w:tcPr>
          <w:p w14:paraId="6E8BAECE"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Öğrenci ve öğretim bilgilerinin yasal ve eğitsel çalışmaları için 4 adet bilgisayar laboratuvarı bulunmaktadır. Bilgisayar laboratuvarlarının her birinde ortalama 30 adet bilgisayar mevcuttur. Dersliklerde interne</w:t>
            </w:r>
            <w:r w:rsidRPr="00725212">
              <w:rPr>
                <w:rFonts w:ascii="Times New Roman" w:eastAsia="Times New Roman" w:hAnsi="Times New Roman" w:cs="Times New Roman"/>
                <w:sz w:val="24"/>
                <w:szCs w:val="24"/>
              </w:rPr>
              <w:t xml:space="preserve">t bağlantısı, projeksiyon cihazı ve akıllı tahta bulunmaktadır. Ders çalışabilecek merkez </w:t>
            </w:r>
            <w:proofErr w:type="spellStart"/>
            <w:r w:rsidRPr="00725212">
              <w:rPr>
                <w:rFonts w:ascii="Times New Roman" w:eastAsia="Times New Roman" w:hAnsi="Times New Roman" w:cs="Times New Roman"/>
                <w:sz w:val="24"/>
                <w:szCs w:val="24"/>
              </w:rPr>
              <w:t>kampüsde</w:t>
            </w:r>
            <w:proofErr w:type="spellEnd"/>
            <w:r w:rsidRPr="00725212">
              <w:rPr>
                <w:rFonts w:ascii="Times New Roman" w:eastAsia="Times New Roman" w:hAnsi="Times New Roman" w:cs="Times New Roman"/>
                <w:sz w:val="24"/>
                <w:szCs w:val="24"/>
              </w:rPr>
              <w:t xml:space="preserve"> 1 adet kütüphane ve Anafartalar yerleşkesi içerisinde 1 adet kütüphane bulunmaktadır. Merkez kütüphanede e-Yayınlar</w:t>
            </w:r>
          </w:p>
          <w:p w14:paraId="7FBE0CA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Tarama Salonu, web hizmetleri ve Multimed</w:t>
            </w:r>
            <w:r w:rsidRPr="00725212">
              <w:rPr>
                <w:rFonts w:ascii="Times New Roman" w:eastAsia="Times New Roman" w:hAnsi="Times New Roman" w:cs="Times New Roman"/>
                <w:sz w:val="24"/>
                <w:szCs w:val="24"/>
              </w:rPr>
              <w:t>ya Salonu ise bilimsel ve eğitimsel çalışmalar için aktif durumda hizmet vermektedir.</w:t>
            </w:r>
          </w:p>
        </w:tc>
      </w:tr>
      <w:tr w:rsidR="007E2CB0" w:rsidRPr="00725212" w14:paraId="066F02A2" w14:textId="77777777">
        <w:tc>
          <w:tcPr>
            <w:tcW w:w="9062" w:type="dxa"/>
            <w:gridSpan w:val="2"/>
          </w:tcPr>
          <w:p w14:paraId="1D45FFEB"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2177A7D9" w14:textId="6D255B8C" w:rsidR="007E2CB0" w:rsidRPr="00725212" w:rsidRDefault="000307AE">
            <w:pPr>
              <w:jc w:val="both"/>
              <w:rPr>
                <w:rFonts w:ascii="Times New Roman" w:eastAsia="Times New Roman" w:hAnsi="Times New Roman" w:cs="Times New Roman"/>
                <w:color w:val="000000"/>
                <w:sz w:val="24"/>
                <w:szCs w:val="24"/>
              </w:rPr>
            </w:pPr>
            <w:hyperlink r:id="rId126" w:history="1">
              <w:r w:rsidRPr="00DC3FEE">
                <w:rPr>
                  <w:rStyle w:val="Hyperlink"/>
                  <w:rFonts w:ascii="Times New Roman" w:eastAsia="Times New Roman" w:hAnsi="Times New Roman" w:cs="Times New Roman"/>
                  <w:sz w:val="24"/>
                  <w:szCs w:val="24"/>
                </w:rPr>
                <w:t>https://egitim.comu.edu.tr/</w:t>
              </w:r>
            </w:hyperlink>
            <w:r>
              <w:rPr>
                <w:rFonts w:ascii="Times New Roman" w:eastAsia="Times New Roman" w:hAnsi="Times New Roman" w:cs="Times New Roman"/>
                <w:color w:val="000000"/>
                <w:sz w:val="24"/>
                <w:szCs w:val="24"/>
              </w:rPr>
              <w:t xml:space="preserve"> </w:t>
            </w:r>
          </w:p>
        </w:tc>
      </w:tr>
      <w:tr w:rsidR="007E2CB0" w:rsidRPr="00725212" w14:paraId="74E6F1CB" w14:textId="77777777">
        <w:tc>
          <w:tcPr>
            <w:tcW w:w="1413" w:type="dxa"/>
          </w:tcPr>
          <w:p w14:paraId="6BC4A94F"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166AFF6E"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21D5E0AD"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lastRenderedPageBreak/>
              <w:t>☐</w:t>
            </w:r>
            <w:r w:rsidRPr="00725212">
              <w:rPr>
                <w:rFonts w:ascii="Times New Roman" w:eastAsia="Times New Roman" w:hAnsi="Times New Roman" w:cs="Times New Roman"/>
                <w:color w:val="000000"/>
                <w:sz w:val="24"/>
                <w:szCs w:val="24"/>
              </w:rPr>
              <w:t xml:space="preserve"> Olgunlaşmamış Uygulama</w:t>
            </w:r>
          </w:p>
          <w:p w14:paraId="4A533361" w14:textId="25190BCA"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5AD6E59E" w14:textId="77777777" w:rsidR="007E2CB0" w:rsidRPr="00725212" w:rsidRDefault="007E2CB0">
      <w:pPr>
        <w:jc w:val="both"/>
        <w:rPr>
          <w:rFonts w:ascii="Times New Roman" w:eastAsia="Times New Roman" w:hAnsi="Times New Roman" w:cs="Times New Roman"/>
          <w:color w:val="000000"/>
          <w:sz w:val="24"/>
          <w:szCs w:val="24"/>
        </w:rPr>
      </w:pPr>
    </w:p>
    <w:p w14:paraId="0133B56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7.4-Öğrencilere sunulan kütüphane olanakları eğitim amaçlarına ve program çıktılarına ulaşmak için yeterli düzeyde olmalıdır.</w:t>
      </w:r>
    </w:p>
    <w:tbl>
      <w:tblPr>
        <w:tblStyle w:val="a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6AB12B95" w14:textId="77777777">
        <w:tc>
          <w:tcPr>
            <w:tcW w:w="9062" w:type="dxa"/>
            <w:gridSpan w:val="2"/>
          </w:tcPr>
          <w:p w14:paraId="37C292B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Çanakkale </w:t>
            </w:r>
            <w:proofErr w:type="spellStart"/>
            <w:r w:rsidRPr="00725212">
              <w:rPr>
                <w:rFonts w:ascii="Times New Roman" w:eastAsia="Times New Roman" w:hAnsi="Times New Roman" w:cs="Times New Roman"/>
                <w:sz w:val="24"/>
                <w:szCs w:val="24"/>
              </w:rPr>
              <w:t>Onsekiz</w:t>
            </w:r>
            <w:proofErr w:type="spellEnd"/>
            <w:r w:rsidRPr="00725212">
              <w:rPr>
                <w:rFonts w:ascii="Times New Roman" w:eastAsia="Times New Roman" w:hAnsi="Times New Roman" w:cs="Times New Roman"/>
                <w:sz w:val="24"/>
                <w:szCs w:val="24"/>
              </w:rPr>
              <w:t xml:space="preserve"> Mart Üniversitesi Kütüphane ve Dokümantasyon Daire Başkanlığı 20.10.1993 tarihinde Anafartalar Kampusu içerisind</w:t>
            </w:r>
            <w:r w:rsidRPr="00725212">
              <w:rPr>
                <w:rFonts w:ascii="Times New Roman" w:eastAsia="Times New Roman" w:hAnsi="Times New Roman" w:cs="Times New Roman"/>
                <w:sz w:val="24"/>
                <w:szCs w:val="24"/>
              </w:rPr>
              <w:t xml:space="preserve">e faaliyete geçmiş ve 2005–2006 eğitim öğretim yılından itibaren Terzioğlu Yerleşkesindeki 5.000 m² kapalı alana sahip mevcut yapıya taşınmıştır. 2014 yılında açılan ek ev </w:t>
            </w:r>
            <w:proofErr w:type="gramStart"/>
            <w:r w:rsidRPr="00725212">
              <w:rPr>
                <w:rFonts w:ascii="Times New Roman" w:eastAsia="Times New Roman" w:hAnsi="Times New Roman" w:cs="Times New Roman"/>
                <w:sz w:val="24"/>
                <w:szCs w:val="24"/>
              </w:rPr>
              <w:t>ile birlikte</w:t>
            </w:r>
            <w:proofErr w:type="gramEnd"/>
            <w:r w:rsidRPr="00725212">
              <w:rPr>
                <w:rFonts w:ascii="Times New Roman" w:eastAsia="Times New Roman" w:hAnsi="Times New Roman" w:cs="Times New Roman"/>
                <w:sz w:val="24"/>
                <w:szCs w:val="24"/>
              </w:rPr>
              <w:t xml:space="preserve"> şu an 8000 m2 kapalı alanda 1000 kişilik oturma alanı 17 km raf uzunluğ</w:t>
            </w:r>
            <w:r w:rsidRPr="00725212">
              <w:rPr>
                <w:rFonts w:ascii="Times New Roman" w:eastAsia="Times New Roman" w:hAnsi="Times New Roman" w:cs="Times New Roman"/>
                <w:sz w:val="24"/>
                <w:szCs w:val="24"/>
              </w:rPr>
              <w:t>una sahip zengin basılı ve elektronik koleksiyonu ile kullanıcılara hizmet faaliyetlerine devam etmektedir.</w:t>
            </w:r>
          </w:p>
          <w:p w14:paraId="3E8485ED"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ÇOMÜ Kütüphanesi gerek zengin basılı ve elektronik toplama parçalarının fiziksel donanım ve imkanları ile Türkiye'nin sayılı araştırma dosyaları ara</w:t>
            </w:r>
            <w:r w:rsidRPr="00725212">
              <w:rPr>
                <w:rFonts w:ascii="Times New Roman" w:eastAsia="Times New Roman" w:hAnsi="Times New Roman" w:cs="Times New Roman"/>
                <w:sz w:val="24"/>
                <w:szCs w:val="24"/>
              </w:rPr>
              <w:t>sında yer almaktadır. ÇOMÜ kütüphaneleri 1 merkez kütüphanesi, 3 Fakülte kütüphanesi ve 9 kitaplıktan oluşur:</w:t>
            </w:r>
          </w:p>
          <w:p w14:paraId="7D12A08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1. Merkez Kütüphane (Terzioğlu Yerleşkesi)</w:t>
            </w:r>
          </w:p>
          <w:p w14:paraId="4EA617B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2. ÇOMÜ Biga Kütüphanesi (</w:t>
            </w:r>
            <w:proofErr w:type="spellStart"/>
            <w:r w:rsidRPr="00725212">
              <w:rPr>
                <w:rFonts w:ascii="Times New Roman" w:eastAsia="Times New Roman" w:hAnsi="Times New Roman" w:cs="Times New Roman"/>
                <w:sz w:val="24"/>
                <w:szCs w:val="24"/>
              </w:rPr>
              <w:t>Ağaköy</w:t>
            </w:r>
            <w:proofErr w:type="spellEnd"/>
            <w:r w:rsidRPr="00725212">
              <w:rPr>
                <w:rFonts w:ascii="Times New Roman" w:eastAsia="Times New Roman" w:hAnsi="Times New Roman" w:cs="Times New Roman"/>
                <w:sz w:val="24"/>
                <w:szCs w:val="24"/>
              </w:rPr>
              <w:t>, Biga)</w:t>
            </w:r>
          </w:p>
          <w:p w14:paraId="54E7AC7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3. Eğitim Kütüphanesi (Anafartalar Yerleşkesi)</w:t>
            </w:r>
          </w:p>
          <w:p w14:paraId="56CFBF19"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4. ÇOMÜ İlahiyat</w:t>
            </w:r>
            <w:r w:rsidRPr="00725212">
              <w:rPr>
                <w:rFonts w:ascii="Times New Roman" w:eastAsia="Times New Roman" w:hAnsi="Times New Roman" w:cs="Times New Roman"/>
                <w:sz w:val="24"/>
                <w:szCs w:val="24"/>
              </w:rPr>
              <w:t xml:space="preserve"> Kütüphanesi (</w:t>
            </w:r>
            <w:proofErr w:type="spellStart"/>
            <w:r w:rsidRPr="00725212">
              <w:rPr>
                <w:rFonts w:ascii="Times New Roman" w:eastAsia="Times New Roman" w:hAnsi="Times New Roman" w:cs="Times New Roman"/>
                <w:sz w:val="24"/>
                <w:szCs w:val="24"/>
              </w:rPr>
              <w:t>Şekerpınar</w:t>
            </w:r>
            <w:proofErr w:type="spellEnd"/>
            <w:r w:rsidRPr="00725212">
              <w:rPr>
                <w:rFonts w:ascii="Times New Roman" w:eastAsia="Times New Roman" w:hAnsi="Times New Roman" w:cs="Times New Roman"/>
                <w:sz w:val="24"/>
                <w:szCs w:val="24"/>
              </w:rPr>
              <w:t xml:space="preserve"> Yerleşkesi)</w:t>
            </w:r>
          </w:p>
          <w:p w14:paraId="7AE2FD9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5. Tıp Fakültesi Kütüphanesi (Geçici olarak Merkez </w:t>
            </w:r>
            <w:proofErr w:type="spellStart"/>
            <w:r w:rsidRPr="00725212">
              <w:rPr>
                <w:rFonts w:ascii="Times New Roman" w:eastAsia="Times New Roman" w:hAnsi="Times New Roman" w:cs="Times New Roman"/>
                <w:sz w:val="24"/>
                <w:szCs w:val="24"/>
              </w:rPr>
              <w:t>Kütüphane'de</w:t>
            </w:r>
            <w:proofErr w:type="spellEnd"/>
            <w:r w:rsidRPr="00725212">
              <w:rPr>
                <w:rFonts w:ascii="Times New Roman" w:eastAsia="Times New Roman" w:hAnsi="Times New Roman" w:cs="Times New Roman"/>
                <w:sz w:val="24"/>
                <w:szCs w:val="24"/>
              </w:rPr>
              <w:t>)</w:t>
            </w:r>
          </w:p>
          <w:p w14:paraId="71269B8F"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6. İlçe kütüphaneleri (Yenice, Ezine, Bayramiç, Gökçeada, Ayvacık, </w:t>
            </w:r>
            <w:proofErr w:type="gramStart"/>
            <w:r w:rsidRPr="00725212">
              <w:rPr>
                <w:rFonts w:ascii="Times New Roman" w:eastAsia="Times New Roman" w:hAnsi="Times New Roman" w:cs="Times New Roman"/>
                <w:sz w:val="24"/>
                <w:szCs w:val="24"/>
              </w:rPr>
              <w:t>Lapseki</w:t>
            </w:r>
            <w:proofErr w:type="gramEnd"/>
            <w:r w:rsidRPr="00725212">
              <w:rPr>
                <w:rFonts w:ascii="Times New Roman" w:eastAsia="Times New Roman" w:hAnsi="Times New Roman" w:cs="Times New Roman"/>
                <w:sz w:val="24"/>
                <w:szCs w:val="24"/>
              </w:rPr>
              <w:t>, Gelibolu, Çan, Bozcada</w:t>
            </w:r>
          </w:p>
          <w:p w14:paraId="712AAEC3"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Ayrıca Çanakkale-</w:t>
            </w:r>
            <w:proofErr w:type="spellStart"/>
            <w:r w:rsidRPr="00725212">
              <w:rPr>
                <w:rFonts w:ascii="Times New Roman" w:eastAsia="Times New Roman" w:hAnsi="Times New Roman" w:cs="Times New Roman"/>
                <w:sz w:val="24"/>
                <w:szCs w:val="24"/>
              </w:rPr>
              <w:t>Tübingen</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Troia</w:t>
            </w:r>
            <w:proofErr w:type="spellEnd"/>
            <w:r w:rsidRPr="00725212">
              <w:rPr>
                <w:rFonts w:ascii="Times New Roman" w:eastAsia="Times New Roman" w:hAnsi="Times New Roman" w:cs="Times New Roman"/>
                <w:sz w:val="24"/>
                <w:szCs w:val="24"/>
              </w:rPr>
              <w:t xml:space="preserve"> Vakfı M. Osman Kütüphanesi ile Üniversitemiz kütüphanesi arasında yapılan </w:t>
            </w:r>
            <w:proofErr w:type="gramStart"/>
            <w:r w:rsidRPr="00725212">
              <w:rPr>
                <w:rFonts w:ascii="Times New Roman" w:eastAsia="Times New Roman" w:hAnsi="Times New Roman" w:cs="Times New Roman"/>
                <w:sz w:val="24"/>
                <w:szCs w:val="24"/>
              </w:rPr>
              <w:t>işbirliği</w:t>
            </w:r>
            <w:proofErr w:type="gramEnd"/>
            <w:r w:rsidRPr="00725212">
              <w:rPr>
                <w:rFonts w:ascii="Times New Roman" w:eastAsia="Times New Roman" w:hAnsi="Times New Roman" w:cs="Times New Roman"/>
                <w:sz w:val="24"/>
                <w:szCs w:val="24"/>
              </w:rPr>
              <w:t xml:space="preserve"> anlaşmasıyla 10.000 cilt üzerindeki özel </w:t>
            </w:r>
            <w:r w:rsidRPr="00725212">
              <w:rPr>
                <w:rFonts w:ascii="Times New Roman" w:eastAsia="Times New Roman" w:hAnsi="Times New Roman" w:cs="Times New Roman"/>
                <w:sz w:val="24"/>
                <w:szCs w:val="24"/>
              </w:rPr>
              <w:t>koleksiyon üniversitemiz kullanıcılarının hizmetine sunulmaktadır.</w:t>
            </w:r>
          </w:p>
          <w:p w14:paraId="0D7F6BC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ÇOMÜ Kütüphanesi, gösterdiği dikkat çekici performansıyla Türkiye'nin hızla büyüyen Üniversite kütüphanesi olmuştur.</w:t>
            </w:r>
          </w:p>
          <w:p w14:paraId="6C55506E"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ÇOMÜ Kütüphanesi açık raf sistemi ve </w:t>
            </w:r>
            <w:proofErr w:type="spellStart"/>
            <w:r w:rsidRPr="00725212">
              <w:rPr>
                <w:rFonts w:ascii="Times New Roman" w:eastAsia="Times New Roman" w:hAnsi="Times New Roman" w:cs="Times New Roman"/>
                <w:sz w:val="24"/>
                <w:szCs w:val="24"/>
              </w:rPr>
              <w:t>Dewey</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Decimal</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Classification</w:t>
            </w:r>
            <w:proofErr w:type="spell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konusal</w:t>
            </w:r>
            <w:proofErr w:type="spellEnd"/>
            <w:r w:rsidRPr="00725212">
              <w:rPr>
                <w:rFonts w:ascii="Times New Roman" w:eastAsia="Times New Roman" w:hAnsi="Times New Roman" w:cs="Times New Roman"/>
                <w:sz w:val="24"/>
                <w:szCs w:val="24"/>
              </w:rPr>
              <w:t xml:space="preserve"> sınıflama sistemi ile kullanıcılara hizmet veren araştırmacıların</w:t>
            </w:r>
            <w:r w:rsidRPr="00725212">
              <w:rPr>
                <w:rFonts w:ascii="Times New Roman" w:eastAsia="Times New Roman" w:hAnsi="Times New Roman" w:cs="Times New Roman"/>
                <w:sz w:val="24"/>
                <w:szCs w:val="24"/>
              </w:rPr>
              <w:t xml:space="preserve"> seçenekleri arasında yayınlara katılabilmelerini sağlar.</w:t>
            </w:r>
          </w:p>
          <w:p w14:paraId="1FFB8832"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Kütüphanede bulunan yayınlara ait künye bilgilerine, kütüphane web sitesinde yer alan çevrimiçi katalog tarama sorgulamasından erişilebilir.</w:t>
            </w:r>
          </w:p>
          <w:p w14:paraId="0FA49FF0"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Kütüphanede Verilen Hizmetler:</w:t>
            </w:r>
          </w:p>
          <w:p w14:paraId="39986F63" w14:textId="77777777" w:rsidR="007E2CB0" w:rsidRPr="00725212" w:rsidRDefault="00041FC3">
            <w:pPr>
              <w:numPr>
                <w:ilvl w:val="0"/>
                <w:numId w:val="9"/>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Başvuru ve Enformasyon Hiz</w:t>
            </w:r>
            <w:r w:rsidRPr="00725212">
              <w:rPr>
                <w:rFonts w:ascii="Times New Roman" w:eastAsia="Times New Roman" w:hAnsi="Times New Roman" w:cs="Times New Roman"/>
                <w:sz w:val="24"/>
                <w:szCs w:val="24"/>
              </w:rPr>
              <w:t>meti</w:t>
            </w:r>
          </w:p>
          <w:p w14:paraId="27F60175" w14:textId="77777777" w:rsidR="007E2CB0" w:rsidRPr="00725212" w:rsidRDefault="00041FC3">
            <w:pPr>
              <w:numPr>
                <w:ilvl w:val="0"/>
                <w:numId w:val="9"/>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Elektronik Yayınlar (</w:t>
            </w:r>
            <w:proofErr w:type="spellStart"/>
            <w:r w:rsidRPr="00725212">
              <w:rPr>
                <w:rFonts w:ascii="Times New Roman" w:eastAsia="Times New Roman" w:hAnsi="Times New Roman" w:cs="Times New Roman"/>
                <w:sz w:val="24"/>
                <w:szCs w:val="24"/>
              </w:rPr>
              <w:t>Veritabanları</w:t>
            </w:r>
            <w:proofErr w:type="spellEnd"/>
            <w:r w:rsidRPr="00725212">
              <w:rPr>
                <w:rFonts w:ascii="Times New Roman" w:eastAsia="Times New Roman" w:hAnsi="Times New Roman" w:cs="Times New Roman"/>
                <w:sz w:val="24"/>
                <w:szCs w:val="24"/>
              </w:rPr>
              <w:t>, e-Dergiler, e-Kitaplar) Kütüphane Otomasyonu Kataloglama</w:t>
            </w:r>
          </w:p>
          <w:p w14:paraId="23A2ACD6" w14:textId="77777777" w:rsidR="007E2CB0" w:rsidRPr="00725212" w:rsidRDefault="00041FC3">
            <w:pPr>
              <w:numPr>
                <w:ilvl w:val="0"/>
                <w:numId w:val="9"/>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Basılı Süreli Yayınları</w:t>
            </w:r>
          </w:p>
          <w:p w14:paraId="32CD6496" w14:textId="77777777" w:rsidR="007E2CB0" w:rsidRPr="00725212" w:rsidRDefault="00041FC3">
            <w:pPr>
              <w:numPr>
                <w:ilvl w:val="0"/>
                <w:numId w:val="9"/>
              </w:num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e</w:t>
            </w:r>
            <w:proofErr w:type="gramEnd"/>
            <w:r w:rsidRPr="00725212">
              <w:rPr>
                <w:rFonts w:ascii="Times New Roman" w:eastAsia="Times New Roman" w:hAnsi="Times New Roman" w:cs="Times New Roman"/>
                <w:sz w:val="24"/>
                <w:szCs w:val="24"/>
              </w:rPr>
              <w:t xml:space="preserve">-Yayınlar Tarama Salonu ve Diğer Web Hizmetleri Multimedya Salonu Ödünç Verme ve Koleksiyon </w:t>
            </w:r>
            <w:proofErr w:type="spellStart"/>
            <w:r w:rsidRPr="00725212">
              <w:rPr>
                <w:rFonts w:ascii="Times New Roman" w:eastAsia="Times New Roman" w:hAnsi="Times New Roman" w:cs="Times New Roman"/>
                <w:sz w:val="24"/>
                <w:szCs w:val="24"/>
              </w:rPr>
              <w:t>Kütüphanelerarası</w:t>
            </w:r>
            <w:proofErr w:type="spellEnd"/>
            <w:r w:rsidRPr="00725212">
              <w:rPr>
                <w:rFonts w:ascii="Times New Roman" w:eastAsia="Times New Roman" w:hAnsi="Times New Roman" w:cs="Times New Roman"/>
                <w:sz w:val="24"/>
                <w:szCs w:val="24"/>
              </w:rPr>
              <w:t xml:space="preserve"> İşbirliği</w:t>
            </w:r>
          </w:p>
          <w:p w14:paraId="0C9895FA" w14:textId="77777777" w:rsidR="007E2CB0" w:rsidRPr="00725212" w:rsidRDefault="00041FC3">
            <w:pPr>
              <w:numPr>
                <w:ilvl w:val="0"/>
                <w:numId w:val="9"/>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Seminer Salon</w:t>
            </w:r>
            <w:r w:rsidRPr="00725212">
              <w:rPr>
                <w:rFonts w:ascii="Times New Roman" w:eastAsia="Times New Roman" w:hAnsi="Times New Roman" w:cs="Times New Roman"/>
                <w:sz w:val="24"/>
                <w:szCs w:val="24"/>
              </w:rPr>
              <w:t>u ve Grup Çalışma Odaları</w:t>
            </w:r>
          </w:p>
          <w:p w14:paraId="54BE563C" w14:textId="77777777" w:rsidR="007E2CB0" w:rsidRPr="00725212" w:rsidRDefault="00041FC3">
            <w:pPr>
              <w:numPr>
                <w:ilvl w:val="0"/>
                <w:numId w:val="9"/>
              </w:num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Tezler Kitap Tarama (</w:t>
            </w:r>
            <w:proofErr w:type="spellStart"/>
            <w:r w:rsidRPr="00725212">
              <w:rPr>
                <w:rFonts w:ascii="Times New Roman" w:eastAsia="Times New Roman" w:hAnsi="Times New Roman" w:cs="Times New Roman"/>
                <w:sz w:val="24"/>
                <w:szCs w:val="24"/>
              </w:rPr>
              <w:t>Bookeye</w:t>
            </w:r>
            <w:proofErr w:type="spellEnd"/>
            <w:r w:rsidRPr="00725212">
              <w:rPr>
                <w:rFonts w:ascii="Times New Roman" w:eastAsia="Times New Roman" w:hAnsi="Times New Roman" w:cs="Times New Roman"/>
                <w:sz w:val="24"/>
                <w:szCs w:val="24"/>
              </w:rPr>
              <w:t>) Kafeterya</w:t>
            </w:r>
          </w:p>
          <w:p w14:paraId="24FF2167"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54CDA2B4" w14:textId="77777777">
        <w:tc>
          <w:tcPr>
            <w:tcW w:w="9062" w:type="dxa"/>
            <w:gridSpan w:val="2"/>
          </w:tcPr>
          <w:p w14:paraId="29E1D1B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57362F9E" w14:textId="417D4233" w:rsidR="007E2CB0" w:rsidRPr="00725212" w:rsidRDefault="000307AE">
            <w:pPr>
              <w:jc w:val="both"/>
              <w:rPr>
                <w:rFonts w:ascii="Times New Roman" w:eastAsia="Times New Roman" w:hAnsi="Times New Roman" w:cs="Times New Roman"/>
                <w:color w:val="000000"/>
                <w:sz w:val="24"/>
                <w:szCs w:val="24"/>
              </w:rPr>
            </w:pPr>
            <w:hyperlink r:id="rId127" w:history="1">
              <w:r w:rsidRPr="00DC3FEE">
                <w:rPr>
                  <w:rStyle w:val="Hyperlink"/>
                  <w:rFonts w:ascii="Times New Roman" w:eastAsia="Times New Roman" w:hAnsi="Times New Roman" w:cs="Times New Roman"/>
                  <w:sz w:val="24"/>
                  <w:szCs w:val="24"/>
                </w:rPr>
                <w:t>https://www.comu.edu.tr/</w:t>
              </w:r>
            </w:hyperlink>
            <w:r>
              <w:rPr>
                <w:rFonts w:ascii="Times New Roman" w:eastAsia="Times New Roman" w:hAnsi="Times New Roman" w:cs="Times New Roman"/>
                <w:color w:val="000000"/>
                <w:sz w:val="24"/>
                <w:szCs w:val="24"/>
              </w:rPr>
              <w:t xml:space="preserve"> </w:t>
            </w:r>
          </w:p>
        </w:tc>
      </w:tr>
      <w:tr w:rsidR="007E2CB0" w:rsidRPr="00725212" w14:paraId="011EE7B1" w14:textId="77777777">
        <w:tc>
          <w:tcPr>
            <w:tcW w:w="1413" w:type="dxa"/>
          </w:tcPr>
          <w:p w14:paraId="6FE7B937"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0B55E51"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38F0043F"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206295F0" w14:textId="6ADFAEEA"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19AB1A10" w14:textId="77777777" w:rsidR="007E2CB0" w:rsidRPr="00725212" w:rsidRDefault="007E2CB0">
      <w:pPr>
        <w:jc w:val="both"/>
        <w:rPr>
          <w:rFonts w:ascii="Times New Roman" w:eastAsia="Times New Roman" w:hAnsi="Times New Roman" w:cs="Times New Roman"/>
          <w:color w:val="000000"/>
          <w:sz w:val="24"/>
          <w:szCs w:val="24"/>
        </w:rPr>
      </w:pPr>
    </w:p>
    <w:p w14:paraId="5413AA7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lastRenderedPageBreak/>
        <w:t>7.5-Öğretim ortamında ve öğrenci laboratuvarlarında gerekli güvenlik önlemleri alınmış olmalıdır. Engelliler için altyapı düzenlemesi yapılmış olmalıdır.</w:t>
      </w:r>
    </w:p>
    <w:tbl>
      <w:tblPr>
        <w:tblStyle w:val="aff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6A7552F4" w14:textId="77777777">
        <w:tc>
          <w:tcPr>
            <w:tcW w:w="9062" w:type="dxa"/>
            <w:gridSpan w:val="2"/>
          </w:tcPr>
          <w:p w14:paraId="117F3D42" w14:textId="77777777" w:rsidR="007E2CB0" w:rsidRPr="00725212" w:rsidRDefault="007E2CB0">
            <w:pPr>
              <w:jc w:val="both"/>
              <w:rPr>
                <w:rFonts w:ascii="Times New Roman" w:eastAsia="Times New Roman" w:hAnsi="Times New Roman" w:cs="Times New Roman"/>
                <w:color w:val="000000"/>
                <w:sz w:val="24"/>
                <w:szCs w:val="24"/>
              </w:rPr>
            </w:pPr>
          </w:p>
          <w:p w14:paraId="595DDA9A"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Öğretim ortamı ve öğrenci laboratuvarlarında gerekli güvenlik önlemleri alınmıştır. Öğrenci</w:t>
            </w:r>
          </w:p>
          <w:p w14:paraId="009826AF"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laboratuv</w:t>
            </w:r>
            <w:r w:rsidRPr="00725212">
              <w:rPr>
                <w:rFonts w:ascii="Times New Roman" w:eastAsia="Times New Roman" w:hAnsi="Times New Roman" w:cs="Times New Roman"/>
                <w:sz w:val="24"/>
                <w:szCs w:val="24"/>
              </w:rPr>
              <w:t>arları</w:t>
            </w:r>
            <w:proofErr w:type="gramEnd"/>
            <w:r w:rsidRPr="00725212">
              <w:rPr>
                <w:rFonts w:ascii="Times New Roman" w:eastAsia="Times New Roman" w:hAnsi="Times New Roman" w:cs="Times New Roman"/>
                <w:sz w:val="24"/>
                <w:szCs w:val="24"/>
              </w:rPr>
              <w:t xml:space="preserve"> zeminleri </w:t>
            </w:r>
            <w:proofErr w:type="spellStart"/>
            <w:r w:rsidRPr="00725212">
              <w:rPr>
                <w:rFonts w:ascii="Times New Roman" w:eastAsia="Times New Roman" w:hAnsi="Times New Roman" w:cs="Times New Roman"/>
                <w:sz w:val="24"/>
                <w:szCs w:val="24"/>
              </w:rPr>
              <w:t>antistatik</w:t>
            </w:r>
            <w:proofErr w:type="spellEnd"/>
            <w:r w:rsidRPr="00725212">
              <w:rPr>
                <w:rFonts w:ascii="Times New Roman" w:eastAsia="Times New Roman" w:hAnsi="Times New Roman" w:cs="Times New Roman"/>
                <w:sz w:val="24"/>
                <w:szCs w:val="24"/>
              </w:rPr>
              <w:t xml:space="preserve"> malzeme ile kaplanmış, elektrik aksamları korunaklı ve kilitli kabinler ile muhafaza edilmiştir Laboratuvarlarda yangın söndürme teçhizatları da bulunmaktadır.</w:t>
            </w:r>
          </w:p>
          <w:p w14:paraId="6810A7C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Engelliler için altyapı düzenlemesi yapılmış olup laboratuvarlar zem</w:t>
            </w:r>
            <w:r w:rsidRPr="00725212">
              <w:rPr>
                <w:rFonts w:ascii="Times New Roman" w:eastAsia="Times New Roman" w:hAnsi="Times New Roman" w:cs="Times New Roman"/>
                <w:sz w:val="24"/>
                <w:szCs w:val="24"/>
              </w:rPr>
              <w:t>inde olduğu için erişim engelli erişimi için erişim sorunu bulunmamaktadır. Ayrıca binada 2 adet engelli asansörü de bulunmaktadır.</w:t>
            </w:r>
          </w:p>
          <w:p w14:paraId="6201F4A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Engelli Öğrenci Birim Koordinatörü: Dr.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Üyesi Engin YILMAZ</w:t>
            </w:r>
          </w:p>
          <w:p w14:paraId="0012C0A6"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5F87D4BD" w14:textId="77777777">
        <w:tc>
          <w:tcPr>
            <w:tcW w:w="9062" w:type="dxa"/>
            <w:gridSpan w:val="2"/>
          </w:tcPr>
          <w:p w14:paraId="31FC52C1" w14:textId="12C75158" w:rsidR="007E2CB0"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03885B63" w14:textId="1D84D7A5" w:rsidR="00FF1CE4" w:rsidRPr="00FF1CE4" w:rsidRDefault="00FF1CE4">
            <w:pPr>
              <w:jc w:val="both"/>
              <w:rPr>
                <w:rFonts w:ascii="Times New Roman" w:eastAsia="Times New Roman" w:hAnsi="Times New Roman" w:cs="Times New Roman"/>
                <w:bCs/>
                <w:color w:val="000000"/>
                <w:sz w:val="24"/>
                <w:szCs w:val="24"/>
              </w:rPr>
            </w:pPr>
            <w:hyperlink r:id="rId128" w:history="1">
              <w:r w:rsidRPr="00FF1CE4">
                <w:rPr>
                  <w:rStyle w:val="Hyperlink"/>
                  <w:rFonts w:ascii="Times New Roman" w:eastAsia="Times New Roman" w:hAnsi="Times New Roman" w:cs="Times New Roman"/>
                  <w:bCs/>
                  <w:sz w:val="24"/>
                  <w:szCs w:val="24"/>
                </w:rPr>
                <w:t>https://egitim.comu.edu.tr/</w:t>
              </w:r>
            </w:hyperlink>
            <w:r w:rsidRPr="00FF1CE4">
              <w:rPr>
                <w:rFonts w:ascii="Times New Roman" w:eastAsia="Times New Roman" w:hAnsi="Times New Roman" w:cs="Times New Roman"/>
                <w:bCs/>
                <w:color w:val="000000"/>
                <w:sz w:val="24"/>
                <w:szCs w:val="24"/>
              </w:rPr>
              <w:t xml:space="preserve"> </w:t>
            </w:r>
          </w:p>
          <w:p w14:paraId="37FF7DBF"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1C165B6F" w14:textId="77777777">
        <w:tc>
          <w:tcPr>
            <w:tcW w:w="1413" w:type="dxa"/>
          </w:tcPr>
          <w:p w14:paraId="78F93405"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7A0D580E"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6CF80A51"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7574C77F" w14:textId="02B0C1BC"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20BE7463" w14:textId="77777777" w:rsidR="007E2CB0" w:rsidRPr="00725212" w:rsidRDefault="007E2CB0">
      <w:pPr>
        <w:jc w:val="both"/>
        <w:rPr>
          <w:rFonts w:ascii="Times New Roman" w:eastAsia="Times New Roman" w:hAnsi="Times New Roman" w:cs="Times New Roman"/>
          <w:color w:val="000000"/>
          <w:sz w:val="24"/>
          <w:szCs w:val="24"/>
        </w:rPr>
      </w:pPr>
    </w:p>
    <w:p w14:paraId="4583C33F" w14:textId="48D8013E" w:rsidR="007E2CB0" w:rsidRPr="00725212" w:rsidRDefault="00041FC3">
      <w:pPr>
        <w:pStyle w:val="Heading1"/>
        <w:rPr>
          <w:rFonts w:ascii="Times New Roman" w:eastAsia="Times New Roman" w:hAnsi="Times New Roman" w:cs="Times New Roman"/>
          <w:b/>
          <w:color w:val="000000"/>
          <w:sz w:val="24"/>
          <w:szCs w:val="24"/>
        </w:rPr>
      </w:pPr>
      <w:bookmarkStart w:id="54" w:name="_Toc188879190"/>
      <w:r w:rsidRPr="00725212">
        <w:rPr>
          <w:rFonts w:ascii="Times New Roman" w:eastAsia="Times New Roman" w:hAnsi="Times New Roman" w:cs="Times New Roman"/>
          <w:b/>
          <w:color w:val="000000"/>
          <w:sz w:val="24"/>
          <w:szCs w:val="24"/>
        </w:rPr>
        <w:t>8-KURUM DESTEĞİ VE PARASAL KAYNAKLAR</w:t>
      </w:r>
      <w:bookmarkEnd w:id="54"/>
      <w:r w:rsidRPr="00725212">
        <w:rPr>
          <w:rFonts w:ascii="Times New Roman" w:eastAsia="Times New Roman" w:hAnsi="Times New Roman" w:cs="Times New Roman"/>
          <w:b/>
          <w:color w:val="000000"/>
          <w:sz w:val="24"/>
          <w:szCs w:val="24"/>
        </w:rPr>
        <w:t xml:space="preserve"> </w:t>
      </w:r>
    </w:p>
    <w:p w14:paraId="6AE61416"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8.1-Üniversitenin idari desteği, yapıcı liderliği, parasal kaynaklar ve dağıtımında izlenen strateji, programın kalitesini ve bunun sürdürülebilmesini sağlayacak </w:t>
      </w:r>
      <w:r w:rsidRPr="00725212">
        <w:rPr>
          <w:rFonts w:ascii="Times New Roman" w:eastAsia="Times New Roman" w:hAnsi="Times New Roman" w:cs="Times New Roman"/>
          <w:color w:val="000000"/>
          <w:sz w:val="24"/>
          <w:szCs w:val="24"/>
        </w:rPr>
        <w:t>düzeyde olmalıdır.</w:t>
      </w:r>
    </w:p>
    <w:tbl>
      <w:tblPr>
        <w:tblStyle w:val="aff8"/>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6D1467A9" w14:textId="77777777">
        <w:tc>
          <w:tcPr>
            <w:tcW w:w="9062" w:type="dxa"/>
            <w:gridSpan w:val="2"/>
          </w:tcPr>
          <w:p w14:paraId="179D85C8"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Devlet Üniversitesi'ne bağlı bir programın olmaması nedeniyle bütçemiz kısıtlıdır. İnsani bakış yönetim sistemi kurumumuz kişisel daire başkanlığımız ve strateji daire başkanlığı birimlerin oluşturulmuş norm kadro özellikleri ve parçalara göre planlanmakta</w:t>
            </w:r>
            <w:r w:rsidRPr="00725212">
              <w:rPr>
                <w:rFonts w:ascii="Times New Roman" w:eastAsia="Times New Roman" w:hAnsi="Times New Roman" w:cs="Times New Roman"/>
                <w:sz w:val="24"/>
                <w:szCs w:val="24"/>
              </w:rPr>
              <w:t xml:space="preserve"> olup takibi rektörlüğümüz ve genel sekreterliğimizce yapılmaktadır. Öğretim maaşları 657 sayılı Devlet Memuru Kanunu ve 2547 sayılı kanunun akademik personel maaş tarifeleri usullerine bakılarak hesaplanmaktadır. Öğretim elemanlarının ek ders ücretleri 25</w:t>
            </w:r>
            <w:r w:rsidRPr="00725212">
              <w:rPr>
                <w:rFonts w:ascii="Times New Roman" w:eastAsia="Times New Roman" w:hAnsi="Times New Roman" w:cs="Times New Roman"/>
                <w:sz w:val="24"/>
                <w:szCs w:val="24"/>
              </w:rPr>
              <w:t xml:space="preserve">47 sayılı kanunun Ek Ders Usulü ve </w:t>
            </w:r>
            <w:proofErr w:type="spellStart"/>
            <w:r w:rsidRPr="00725212">
              <w:rPr>
                <w:rFonts w:ascii="Times New Roman" w:eastAsia="Times New Roman" w:hAnsi="Times New Roman" w:cs="Times New Roman"/>
                <w:sz w:val="24"/>
                <w:szCs w:val="24"/>
              </w:rPr>
              <w:t>Esasları'na</w:t>
            </w:r>
            <w:proofErr w:type="spellEnd"/>
            <w:r w:rsidRPr="00725212">
              <w:rPr>
                <w:rFonts w:ascii="Times New Roman" w:eastAsia="Times New Roman" w:hAnsi="Times New Roman" w:cs="Times New Roman"/>
                <w:sz w:val="24"/>
                <w:szCs w:val="24"/>
              </w:rPr>
              <w:t xml:space="preserve"> göre düzenlenmektedir. Öğretim elemanlarının mesleki gelişimlerini sürdürmeleri açısından, öğretim elemanlarının ulusal ve uluslararası temsillerine destek verilmektedir. Üniversitemizi temsilen Bilimsel Etkin</w:t>
            </w:r>
            <w:r w:rsidRPr="00725212">
              <w:rPr>
                <w:rFonts w:ascii="Times New Roman" w:eastAsia="Times New Roman" w:hAnsi="Times New Roman" w:cs="Times New Roman"/>
                <w:sz w:val="24"/>
                <w:szCs w:val="24"/>
              </w:rPr>
              <w:t>liklere katılan akademik personelimize bildiri ile katılım bilgileri ile yılda bir kez ulusal ve bir kez</w:t>
            </w:r>
          </w:p>
          <w:p w14:paraId="112211D1"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uluslararası</w:t>
            </w:r>
            <w:proofErr w:type="gramEnd"/>
            <w:r w:rsidRPr="00725212">
              <w:rPr>
                <w:rFonts w:ascii="Times New Roman" w:eastAsia="Times New Roman" w:hAnsi="Times New Roman" w:cs="Times New Roman"/>
                <w:sz w:val="24"/>
                <w:szCs w:val="24"/>
              </w:rPr>
              <w:t xml:space="preserve"> etkinliğin desteklenmesi sağlandı. Bildiri başına en fazla bir akademisyen</w:t>
            </w:r>
          </w:p>
          <w:p w14:paraId="63122F54" w14:textId="77777777" w:rsidR="007E2CB0" w:rsidRPr="00725212" w:rsidRDefault="00041FC3">
            <w:pPr>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sz w:val="24"/>
                <w:szCs w:val="24"/>
              </w:rPr>
              <w:t>desteklenmektedir</w:t>
            </w:r>
            <w:proofErr w:type="gramEnd"/>
            <w:r w:rsidRPr="00725212">
              <w:rPr>
                <w:rFonts w:ascii="Times New Roman" w:eastAsia="Times New Roman" w:hAnsi="Times New Roman" w:cs="Times New Roman"/>
                <w:sz w:val="24"/>
                <w:szCs w:val="24"/>
              </w:rPr>
              <w:t>. Ancak 14 Kasım 2014'te verilen Yükseköğretim</w:t>
            </w:r>
            <w:r w:rsidRPr="00725212">
              <w:rPr>
                <w:rFonts w:ascii="Times New Roman" w:eastAsia="Times New Roman" w:hAnsi="Times New Roman" w:cs="Times New Roman"/>
                <w:sz w:val="24"/>
                <w:szCs w:val="24"/>
              </w:rPr>
              <w:t xml:space="preserve"> Personel Kanunu'nda değişiklik yapılmasına izin veren Dair </w:t>
            </w:r>
            <w:proofErr w:type="gramStart"/>
            <w:r w:rsidRPr="00725212">
              <w:rPr>
                <w:rFonts w:ascii="Times New Roman" w:eastAsia="Times New Roman" w:hAnsi="Times New Roman" w:cs="Times New Roman"/>
                <w:sz w:val="24"/>
                <w:szCs w:val="24"/>
              </w:rPr>
              <w:t>Kanunla birlikte</w:t>
            </w:r>
            <w:proofErr w:type="gramEnd"/>
            <w:r w:rsidRPr="00725212">
              <w:rPr>
                <w:rFonts w:ascii="Times New Roman" w:eastAsia="Times New Roman" w:hAnsi="Times New Roman" w:cs="Times New Roman"/>
                <w:sz w:val="24"/>
                <w:szCs w:val="24"/>
              </w:rPr>
              <w:t xml:space="preserve"> Öğretim Üyesi ve Yardımcılarının maaşlarında olumlu bir şekilde gidilmiş olması, kapsamlı öğretim kadrosunu çekme ve sürekliliğini sağlama özelliği önemli bir teşvik sağlamıştır. </w:t>
            </w:r>
            <w:r w:rsidRPr="00725212">
              <w:rPr>
                <w:rFonts w:ascii="Times New Roman" w:eastAsia="Times New Roman" w:hAnsi="Times New Roman" w:cs="Times New Roman"/>
                <w:sz w:val="24"/>
                <w:szCs w:val="24"/>
              </w:rPr>
              <w:t xml:space="preserve">Öğretim faaliyetlerimiz TÜBİTAK, BAP, Kalkınma Ajansı,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ve Teknopark programlarıyla da ek gelir ve kurulum imkanına sahiptir. Ayrıca Çanakkale </w:t>
            </w:r>
            <w:proofErr w:type="spellStart"/>
            <w:r w:rsidRPr="00725212">
              <w:rPr>
                <w:rFonts w:ascii="Times New Roman" w:eastAsia="Times New Roman" w:hAnsi="Times New Roman" w:cs="Times New Roman"/>
                <w:sz w:val="24"/>
                <w:szCs w:val="24"/>
              </w:rPr>
              <w:t>Teknopark'ta</w:t>
            </w:r>
            <w:proofErr w:type="spellEnd"/>
            <w:r w:rsidRPr="00725212">
              <w:rPr>
                <w:rFonts w:ascii="Times New Roman" w:eastAsia="Times New Roman" w:hAnsi="Times New Roman" w:cs="Times New Roman"/>
                <w:sz w:val="24"/>
                <w:szCs w:val="24"/>
              </w:rPr>
              <w:t xml:space="preserve"> 2 öğretim elemanımız bulunmaktadır. Program öğretim elemanlarının bazı üniversitelerimizin B</w:t>
            </w:r>
            <w:r w:rsidRPr="00725212">
              <w:rPr>
                <w:rFonts w:ascii="Times New Roman" w:eastAsia="Times New Roman" w:hAnsi="Times New Roman" w:cs="Times New Roman"/>
                <w:sz w:val="24"/>
                <w:szCs w:val="24"/>
              </w:rPr>
              <w:t>ilimsel Araştırma Projeleri (BAP) ile bazıları ortak projeler ile çoğaltılmalar bulunmaktadır. Ayrıca 14 Aralık</w:t>
            </w:r>
          </w:p>
          <w:p w14:paraId="4BAE906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2015 tarihinde Bakanlar Kurulu raporu ile tarihe geçen Akademik Teşvik Ödeneği Yönetmeliği'ne bağlı olarak Öğretim Üyelerimiz proje, araştırma, </w:t>
            </w:r>
            <w:r w:rsidRPr="00725212">
              <w:rPr>
                <w:rFonts w:ascii="Times New Roman" w:eastAsia="Times New Roman" w:hAnsi="Times New Roman" w:cs="Times New Roman"/>
                <w:sz w:val="24"/>
                <w:szCs w:val="24"/>
              </w:rPr>
              <w:t>yayın, tasarım, sergi, patent, atıflar, tebliğ ve sahip olduğu akademik ödüller gibi akademik faaliyetler için akademik teşvikler arasında yer almaktadır.</w:t>
            </w:r>
          </w:p>
          <w:p w14:paraId="02E6353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Düzenli olarak, Öğretim Üye ve Yardımcılarının hizmetleri kapsamında kitap alımları gerçekleştirilmek</w:t>
            </w:r>
            <w:r w:rsidRPr="00725212">
              <w:rPr>
                <w:rFonts w:ascii="Times New Roman" w:eastAsia="Times New Roman" w:hAnsi="Times New Roman" w:cs="Times New Roman"/>
                <w:sz w:val="24"/>
                <w:szCs w:val="24"/>
              </w:rPr>
              <w:t>te, üye olunan sertifikalı veri tabanlarının sayısı artırılarak standart yayınlara ulaşım olanakları genişletilmektedir.</w:t>
            </w:r>
          </w:p>
          <w:p w14:paraId="5494D74C"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375BFBE" w14:textId="77777777">
        <w:tc>
          <w:tcPr>
            <w:tcW w:w="9062" w:type="dxa"/>
            <w:gridSpan w:val="2"/>
          </w:tcPr>
          <w:p w14:paraId="42D9A233"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32305645" w14:textId="297D2622" w:rsidR="007E2CB0" w:rsidRPr="00501613" w:rsidRDefault="00501613">
            <w:pPr>
              <w:jc w:val="both"/>
              <w:rPr>
                <w:rFonts w:ascii="Times New Roman" w:eastAsia="Times New Roman" w:hAnsi="Times New Roman" w:cs="Times New Roman"/>
                <w:bCs/>
                <w:sz w:val="24"/>
                <w:szCs w:val="24"/>
              </w:rPr>
            </w:pPr>
            <w:hyperlink r:id="rId129" w:history="1">
              <w:r w:rsidRPr="00501613">
                <w:rPr>
                  <w:rStyle w:val="Hyperlink"/>
                  <w:rFonts w:ascii="Times New Roman" w:eastAsia="Times New Roman" w:hAnsi="Times New Roman" w:cs="Times New Roman"/>
                  <w:bCs/>
                  <w:sz w:val="24"/>
                  <w:szCs w:val="24"/>
                </w:rPr>
                <w:t>https://personel.comu.edu.tr/</w:t>
              </w:r>
            </w:hyperlink>
            <w:r w:rsidRPr="00501613">
              <w:rPr>
                <w:rFonts w:ascii="Times New Roman" w:eastAsia="Times New Roman" w:hAnsi="Times New Roman" w:cs="Times New Roman"/>
                <w:bCs/>
                <w:sz w:val="24"/>
                <w:szCs w:val="24"/>
              </w:rPr>
              <w:t xml:space="preserve"> </w:t>
            </w:r>
          </w:p>
          <w:p w14:paraId="036A6372"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58BBEF29" w14:textId="77777777">
        <w:tc>
          <w:tcPr>
            <w:tcW w:w="1413" w:type="dxa"/>
          </w:tcPr>
          <w:p w14:paraId="77499FC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30801619"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3CDC7774" w14:textId="77777777" w:rsidR="003C6249"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34EBE4F9" w14:textId="70DF63B8" w:rsidR="007E2CB0" w:rsidRPr="00725212" w:rsidRDefault="003C6249" w:rsidP="003C6249">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3CD2D568" w14:textId="77777777" w:rsidR="007E2CB0" w:rsidRPr="00725212" w:rsidRDefault="007E2CB0">
      <w:pPr>
        <w:jc w:val="both"/>
        <w:rPr>
          <w:rFonts w:ascii="Times New Roman" w:eastAsia="Times New Roman" w:hAnsi="Times New Roman" w:cs="Times New Roman"/>
          <w:color w:val="000000"/>
          <w:sz w:val="24"/>
          <w:szCs w:val="24"/>
        </w:rPr>
      </w:pPr>
    </w:p>
    <w:p w14:paraId="7F51C4A1" w14:textId="77777777" w:rsidR="007E2CB0" w:rsidRPr="00725212" w:rsidRDefault="007E2CB0">
      <w:pPr>
        <w:jc w:val="both"/>
        <w:rPr>
          <w:rFonts w:ascii="Times New Roman" w:eastAsia="Times New Roman" w:hAnsi="Times New Roman" w:cs="Times New Roman"/>
          <w:sz w:val="24"/>
          <w:szCs w:val="24"/>
        </w:rPr>
      </w:pPr>
    </w:p>
    <w:p w14:paraId="7EF14A1F"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8.2-Kaynaklar, nitelikli bir öğretim kadrosunu çekecek, tutacak ve mesleki gelişimini sürdürmesini sağlayacak yeterlilikte olmalıdır.</w:t>
      </w:r>
    </w:p>
    <w:tbl>
      <w:tblPr>
        <w:tblStyle w:val="aff9"/>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1561579" w14:textId="77777777">
        <w:tc>
          <w:tcPr>
            <w:tcW w:w="9062" w:type="dxa"/>
            <w:gridSpan w:val="2"/>
          </w:tcPr>
          <w:p w14:paraId="09B58E5C"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Devlet Üniversitesi'ne bağlı bir program olması nedeniyle bütçemiz kısıtlıdır. İnsani teknolojik yönetim sistemi kurumumuz</w:t>
            </w:r>
            <w:r w:rsidRPr="00725212">
              <w:rPr>
                <w:rFonts w:ascii="Times New Roman" w:eastAsia="Times New Roman" w:hAnsi="Times New Roman" w:cs="Times New Roman"/>
                <w:sz w:val="24"/>
                <w:szCs w:val="24"/>
              </w:rPr>
              <w:t xml:space="preserve"> bünyesinde personel daire başkanlığı ve strateji daire başkanlığı birimlerinin oluşturduğu norm kadroları ve atama kriterlerine göre planlanmakta olup takibi rektörlük ve genel </w:t>
            </w:r>
            <w:proofErr w:type="spellStart"/>
            <w:r w:rsidRPr="00725212">
              <w:rPr>
                <w:rFonts w:ascii="Times New Roman" w:eastAsia="Times New Roman" w:hAnsi="Times New Roman" w:cs="Times New Roman"/>
                <w:sz w:val="24"/>
                <w:szCs w:val="24"/>
              </w:rPr>
              <w:t>sekreterlikce</w:t>
            </w:r>
            <w:proofErr w:type="spellEnd"/>
            <w:r w:rsidRPr="00725212">
              <w:rPr>
                <w:rFonts w:ascii="Times New Roman" w:eastAsia="Times New Roman" w:hAnsi="Times New Roman" w:cs="Times New Roman"/>
                <w:sz w:val="24"/>
                <w:szCs w:val="24"/>
              </w:rPr>
              <w:t xml:space="preserve"> yapılmaktadır. Program öğretim elemanlarının maaş ve ek ders ücr</w:t>
            </w:r>
            <w:r w:rsidRPr="00725212">
              <w:rPr>
                <w:rFonts w:ascii="Times New Roman" w:eastAsia="Times New Roman" w:hAnsi="Times New Roman" w:cs="Times New Roman"/>
                <w:sz w:val="24"/>
                <w:szCs w:val="24"/>
              </w:rPr>
              <w:t>etleri Eğitim Fakültesinin bütçesinden, döner sermaye gelirleri ise Rektörlük Döner sermaye bütçesinden karşılanmaktadır.</w:t>
            </w:r>
          </w:p>
          <w:p w14:paraId="1523261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Öğretim maaşları 657 sayılı devlet memuru kanunu ve 2547 sayılı kanunun akademik personel maaş tarifeleri usullerine bakılarak hesapla</w:t>
            </w:r>
            <w:r w:rsidRPr="00725212">
              <w:rPr>
                <w:rFonts w:ascii="Times New Roman" w:eastAsia="Times New Roman" w:hAnsi="Times New Roman" w:cs="Times New Roman"/>
                <w:sz w:val="24"/>
                <w:szCs w:val="24"/>
              </w:rPr>
              <w:t xml:space="preserve">nmaktadır. Öğretim elemanlarının ek ders ücretleri 2547 sayılı kanunun Ek Ders Usulü ve </w:t>
            </w:r>
            <w:proofErr w:type="spellStart"/>
            <w:r w:rsidRPr="00725212">
              <w:rPr>
                <w:rFonts w:ascii="Times New Roman" w:eastAsia="Times New Roman" w:hAnsi="Times New Roman" w:cs="Times New Roman"/>
                <w:sz w:val="24"/>
                <w:szCs w:val="24"/>
              </w:rPr>
              <w:t>Esasları'na</w:t>
            </w:r>
            <w:proofErr w:type="spellEnd"/>
            <w:r w:rsidRPr="00725212">
              <w:rPr>
                <w:rFonts w:ascii="Times New Roman" w:eastAsia="Times New Roman" w:hAnsi="Times New Roman" w:cs="Times New Roman"/>
                <w:sz w:val="24"/>
                <w:szCs w:val="24"/>
              </w:rPr>
              <w:t xml:space="preserve"> göre düzenlenmektedir. Öğretim elemanlarının mesleki gelişimlerini sürdürmeleri açısından, öğretim elemanlarının ulusal ve uluslararası temsillere sunulması</w:t>
            </w:r>
            <w:r w:rsidRPr="00725212">
              <w:rPr>
                <w:rFonts w:ascii="Times New Roman" w:eastAsia="Times New Roman" w:hAnsi="Times New Roman" w:cs="Times New Roman"/>
                <w:sz w:val="24"/>
                <w:szCs w:val="24"/>
              </w:rPr>
              <w:t xml:space="preserve"> desteklenmektedir. Üniversitemizi temsilen Bilimsel Etkinliklere katılan akademik personelimize bildiri ile katılım bilgileri ile yılda bir kez ulusal ve bir kez uluslararası etkinlik katılımı desteği sağlanmıştır. Bildiri başına en fazla bir akademisyen </w:t>
            </w:r>
            <w:r w:rsidRPr="00725212">
              <w:rPr>
                <w:rFonts w:ascii="Times New Roman" w:eastAsia="Times New Roman" w:hAnsi="Times New Roman" w:cs="Times New Roman"/>
                <w:sz w:val="24"/>
                <w:szCs w:val="24"/>
              </w:rPr>
              <w:t xml:space="preserve">destekten yararlanabilir. Ancak 14 Kasım 2014'te verilen Yükseköğretim Personel Kanunu'nda değişiklik yapılmasına izin verilmesi Dair </w:t>
            </w:r>
            <w:proofErr w:type="gramStart"/>
            <w:r w:rsidRPr="00725212">
              <w:rPr>
                <w:rFonts w:ascii="Times New Roman" w:eastAsia="Times New Roman" w:hAnsi="Times New Roman" w:cs="Times New Roman"/>
                <w:sz w:val="24"/>
                <w:szCs w:val="24"/>
              </w:rPr>
              <w:t>Kanunla birlikte</w:t>
            </w:r>
            <w:proofErr w:type="gramEnd"/>
            <w:r w:rsidRPr="00725212">
              <w:rPr>
                <w:rFonts w:ascii="Times New Roman" w:eastAsia="Times New Roman" w:hAnsi="Times New Roman" w:cs="Times New Roman"/>
                <w:sz w:val="24"/>
                <w:szCs w:val="24"/>
              </w:rPr>
              <w:t xml:space="preserve"> Öğretim Üyesi ve Yardımcılarının maaşlarında olumlu bir şekilde gidilmiş olması, kapsamlı öğretim kadrosu</w:t>
            </w:r>
            <w:r w:rsidRPr="00725212">
              <w:rPr>
                <w:rFonts w:ascii="Times New Roman" w:eastAsia="Times New Roman" w:hAnsi="Times New Roman" w:cs="Times New Roman"/>
                <w:sz w:val="24"/>
                <w:szCs w:val="24"/>
              </w:rPr>
              <w:t xml:space="preserve">nu çekme ve sürekliliğini sağlama özelliği önemli bir teşvik sağlamıştır. Öğretim faaliyetlerimiz </w:t>
            </w:r>
            <w:proofErr w:type="spellStart"/>
            <w:r w:rsidRPr="00725212">
              <w:rPr>
                <w:rFonts w:ascii="Times New Roman" w:eastAsia="Times New Roman" w:hAnsi="Times New Roman" w:cs="Times New Roman"/>
                <w:sz w:val="24"/>
                <w:szCs w:val="24"/>
              </w:rPr>
              <w:t>faaliyetlerimiz</w:t>
            </w:r>
            <w:proofErr w:type="spellEnd"/>
            <w:r w:rsidRPr="00725212">
              <w:rPr>
                <w:rFonts w:ascii="Times New Roman" w:eastAsia="Times New Roman" w:hAnsi="Times New Roman" w:cs="Times New Roman"/>
                <w:sz w:val="24"/>
                <w:szCs w:val="24"/>
              </w:rPr>
              <w:t xml:space="preserve"> TÜBİTAK, BAP, Kalkınma Ajansı, </w:t>
            </w:r>
            <w:proofErr w:type="spellStart"/>
            <w:r w:rsidRPr="00725212">
              <w:rPr>
                <w:rFonts w:ascii="Times New Roman" w:eastAsia="Times New Roman" w:hAnsi="Times New Roman" w:cs="Times New Roman"/>
                <w:sz w:val="24"/>
                <w:szCs w:val="24"/>
              </w:rPr>
              <w:t>Erasmus</w:t>
            </w:r>
            <w:proofErr w:type="spellEnd"/>
            <w:r w:rsidRPr="00725212">
              <w:rPr>
                <w:rFonts w:ascii="Times New Roman" w:eastAsia="Times New Roman" w:hAnsi="Times New Roman" w:cs="Times New Roman"/>
                <w:sz w:val="24"/>
                <w:szCs w:val="24"/>
              </w:rPr>
              <w:t xml:space="preserve">+ ve Teknopark programlarıyla da ek gelir ve kurulum imkanına sahiptir. Ayrıca Çanakkale </w:t>
            </w:r>
            <w:proofErr w:type="spellStart"/>
            <w:r w:rsidRPr="00725212">
              <w:rPr>
                <w:rFonts w:ascii="Times New Roman" w:eastAsia="Times New Roman" w:hAnsi="Times New Roman" w:cs="Times New Roman"/>
                <w:sz w:val="24"/>
                <w:szCs w:val="24"/>
              </w:rPr>
              <w:t>Teknopark'ta</w:t>
            </w:r>
            <w:proofErr w:type="spellEnd"/>
            <w:r w:rsidRPr="00725212">
              <w:rPr>
                <w:rFonts w:ascii="Times New Roman" w:eastAsia="Times New Roman" w:hAnsi="Times New Roman" w:cs="Times New Roman"/>
                <w:sz w:val="24"/>
                <w:szCs w:val="24"/>
              </w:rPr>
              <w:t xml:space="preserve"> 2 </w:t>
            </w:r>
            <w:r w:rsidRPr="00725212">
              <w:rPr>
                <w:rFonts w:ascii="Times New Roman" w:eastAsia="Times New Roman" w:hAnsi="Times New Roman" w:cs="Times New Roman"/>
                <w:sz w:val="24"/>
                <w:szCs w:val="24"/>
              </w:rPr>
              <w:t>öğretim elemanımız bulunmaktadır. Program öğretim elemanlarının bazı üniversitemizin Bilimsel Araştırma Projeleri (BAP) ile bazıları ise sanayi ortak projeleri ile kullanıma dahil edilmeler bulunmaktadır. Ayrıca 14 Aralık 2015 tarihinde Bakanlar Kurulu kar</w:t>
            </w:r>
            <w:r w:rsidRPr="00725212">
              <w:rPr>
                <w:rFonts w:ascii="Times New Roman" w:eastAsia="Times New Roman" w:hAnsi="Times New Roman" w:cs="Times New Roman"/>
                <w:sz w:val="24"/>
                <w:szCs w:val="24"/>
              </w:rPr>
              <w:t>arı ile yürürlüğe giren Akademik Teşvik Ödeneği Yönetmeliği'ne dayanarak öğretim üyelerimiz proje, araştırma, yayın, tasarım, sergi, patent, atıflar, tebliğ ve almış olduğu akademik ödüller gibi akademik faaliyetler için akademik teşvik ödenekleri almaktad</w:t>
            </w:r>
            <w:r w:rsidRPr="00725212">
              <w:rPr>
                <w:rFonts w:ascii="Times New Roman" w:eastAsia="Times New Roman" w:hAnsi="Times New Roman" w:cs="Times New Roman"/>
                <w:sz w:val="24"/>
                <w:szCs w:val="24"/>
              </w:rPr>
              <w:t>ır. Düzenli olarak, Öğretim Üye ve Yardımcılarının hizmetleri kapsamı ile kitap alımları gerçekleştirilmekte, üye olunan bilimsel veri tabanlarının sayısı artırılarak standart yayınlara ulaşım imkanları genişletilmektedir.</w:t>
            </w:r>
          </w:p>
          <w:p w14:paraId="0078B220"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912D68E" w14:textId="77777777">
        <w:tc>
          <w:tcPr>
            <w:tcW w:w="9062" w:type="dxa"/>
            <w:gridSpan w:val="2"/>
          </w:tcPr>
          <w:p w14:paraId="4E827E00"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7F28B06F" w14:textId="5B83B5CA" w:rsidR="007E2CB0" w:rsidRPr="00501613" w:rsidRDefault="00501613">
            <w:pPr>
              <w:jc w:val="both"/>
              <w:rPr>
                <w:rFonts w:ascii="Times New Roman" w:eastAsia="Times New Roman" w:hAnsi="Times New Roman" w:cs="Times New Roman"/>
                <w:bCs/>
                <w:sz w:val="24"/>
                <w:szCs w:val="24"/>
              </w:rPr>
            </w:pPr>
            <w:hyperlink r:id="rId130" w:history="1">
              <w:r w:rsidRPr="00501613">
                <w:rPr>
                  <w:rStyle w:val="Hyperlink"/>
                  <w:rFonts w:ascii="Times New Roman" w:eastAsia="Times New Roman" w:hAnsi="Times New Roman" w:cs="Times New Roman"/>
                  <w:bCs/>
                  <w:sz w:val="24"/>
                  <w:szCs w:val="24"/>
                </w:rPr>
                <w:t>https://personel.comu.edu.tr/</w:t>
              </w:r>
            </w:hyperlink>
            <w:r w:rsidRPr="00501613">
              <w:rPr>
                <w:rFonts w:ascii="Times New Roman" w:eastAsia="Times New Roman" w:hAnsi="Times New Roman" w:cs="Times New Roman"/>
                <w:bCs/>
                <w:sz w:val="24"/>
                <w:szCs w:val="24"/>
              </w:rPr>
              <w:t xml:space="preserve"> </w:t>
            </w:r>
          </w:p>
          <w:p w14:paraId="5705802B" w14:textId="77777777" w:rsidR="007E2CB0" w:rsidRPr="00725212" w:rsidRDefault="007E2CB0">
            <w:pPr>
              <w:jc w:val="both"/>
              <w:rPr>
                <w:rFonts w:ascii="Times New Roman" w:eastAsia="Times New Roman" w:hAnsi="Times New Roman" w:cs="Times New Roman"/>
                <w:color w:val="000000"/>
                <w:sz w:val="24"/>
                <w:szCs w:val="24"/>
              </w:rPr>
            </w:pPr>
          </w:p>
        </w:tc>
      </w:tr>
      <w:tr w:rsidR="00501613" w:rsidRPr="00725212" w14:paraId="2C7FA767" w14:textId="77777777">
        <w:tc>
          <w:tcPr>
            <w:tcW w:w="1413" w:type="dxa"/>
          </w:tcPr>
          <w:p w14:paraId="32BDAC66" w14:textId="77777777" w:rsidR="00501613" w:rsidRPr="00725212" w:rsidRDefault="00501613" w:rsidP="0050161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 xml:space="preserve">Durum </w:t>
            </w:r>
          </w:p>
        </w:tc>
        <w:tc>
          <w:tcPr>
            <w:tcW w:w="7649" w:type="dxa"/>
          </w:tcPr>
          <w:p w14:paraId="7FDF1EF7"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2DB3E570"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274566A6" w14:textId="6975CF54"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3845DDA1" w14:textId="77777777" w:rsidR="007E2CB0" w:rsidRPr="00725212" w:rsidRDefault="007E2CB0">
      <w:pPr>
        <w:jc w:val="both"/>
        <w:rPr>
          <w:rFonts w:ascii="Times New Roman" w:eastAsia="Times New Roman" w:hAnsi="Times New Roman" w:cs="Times New Roman"/>
          <w:sz w:val="24"/>
          <w:szCs w:val="24"/>
        </w:rPr>
      </w:pPr>
    </w:p>
    <w:p w14:paraId="6B5440B4"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8.3-Program için gereken altyapıyı temin etmeye, bakımını yapmaya ve işletmeye yetecek parasal kaynak sağlanmalıdır.</w:t>
      </w:r>
    </w:p>
    <w:tbl>
      <w:tblPr>
        <w:tblStyle w:val="a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416D517C" w14:textId="77777777">
        <w:tc>
          <w:tcPr>
            <w:tcW w:w="9062" w:type="dxa"/>
            <w:gridSpan w:val="2"/>
          </w:tcPr>
          <w:p w14:paraId="1A4323B7" w14:textId="77777777" w:rsidR="007E2CB0" w:rsidRPr="00725212" w:rsidRDefault="007E2CB0">
            <w:pPr>
              <w:jc w:val="both"/>
              <w:rPr>
                <w:rFonts w:ascii="Times New Roman" w:eastAsia="Times New Roman" w:hAnsi="Times New Roman" w:cs="Times New Roman"/>
                <w:color w:val="000000"/>
                <w:sz w:val="24"/>
                <w:szCs w:val="24"/>
              </w:rPr>
            </w:pPr>
          </w:p>
          <w:p w14:paraId="1CBDF3BB"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Bölümlerin program başkanlarından gelen alt yapı ile ilgili talepler Rektörlük Y</w:t>
            </w:r>
            <w:r w:rsidRPr="00725212">
              <w:rPr>
                <w:rFonts w:ascii="Times New Roman" w:eastAsia="Times New Roman" w:hAnsi="Times New Roman" w:cs="Times New Roman"/>
                <w:sz w:val="24"/>
                <w:szCs w:val="24"/>
              </w:rPr>
              <w:t>apı İşleri ve Teknik Daire Başkanlığına bildirilerek bütçe imkanları dahilinde bölümlerin alt yapı ihtiyacı giderilmeye çalışılmaktadır.</w:t>
            </w:r>
          </w:p>
          <w:p w14:paraId="3E3C1504"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Bölümlerin makine teçhizat alımı, tamirat ve bakım-onarım giderleri yine Rektörlük Yapı İşleri ve Teknik Daire Başkanlı</w:t>
            </w:r>
            <w:r w:rsidRPr="00725212">
              <w:rPr>
                <w:rFonts w:ascii="Times New Roman" w:eastAsia="Times New Roman" w:hAnsi="Times New Roman" w:cs="Times New Roman"/>
                <w:sz w:val="24"/>
                <w:szCs w:val="24"/>
              </w:rPr>
              <w:t>ğına bildirilir.</w:t>
            </w:r>
          </w:p>
          <w:p w14:paraId="21FF0A41"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Rektörlük Yapı İşleri ve Teknik Daire Başkanlığı ilgili ihtiyaçları inceleyerek kendi bütçe olanakları dahil yapılması gerekenleri yerine getirmektedir. İlgili talepler ve isteklerin Rektörlük Yapı İşleri ve Teknik Daire Başkanlığı bütçesi</w:t>
            </w:r>
            <w:r w:rsidRPr="00725212">
              <w:rPr>
                <w:rFonts w:ascii="Times New Roman" w:eastAsia="Times New Roman" w:hAnsi="Times New Roman" w:cs="Times New Roman"/>
                <w:sz w:val="24"/>
                <w:szCs w:val="24"/>
              </w:rPr>
              <w:t>ni aştığı durumlar, rektörlük tarafından karşılanır.</w:t>
            </w:r>
          </w:p>
          <w:p w14:paraId="5039243F"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Rektörlük Yapı İşleri ve Teknik Daire Başkanlığı bütçesinin yetmediği durumlarda ek bütçe talebinde bulunulur ve alınan ek bütçe ile bölümlere gerekli destek sağlanır. Ayrıca bölüm öğretim elemanları tar</w:t>
            </w:r>
            <w:r w:rsidRPr="00725212">
              <w:rPr>
                <w:rFonts w:ascii="Times New Roman" w:eastAsia="Times New Roman" w:hAnsi="Times New Roman" w:cs="Times New Roman"/>
                <w:sz w:val="24"/>
                <w:szCs w:val="24"/>
              </w:rPr>
              <w:t>afından Bilimsel Araştırma Projeleri (BAP) birimine başvuru yapılmaktadır. Bunun yanı sıra TÜBİTAK tarafından verilen proje destekleri ile gerekli cihaz alımlarının yapılması hedeflenmektedir. Programımız kendine ayrılmış dersliklerinde eğitim ve öğretim f</w:t>
            </w:r>
            <w:r w:rsidRPr="00725212">
              <w:rPr>
                <w:rFonts w:ascii="Times New Roman" w:eastAsia="Times New Roman" w:hAnsi="Times New Roman" w:cs="Times New Roman"/>
                <w:sz w:val="24"/>
                <w:szCs w:val="24"/>
              </w:rPr>
              <w:t>aaliyetlerini gerçekleştirmektedir. Bunlardan 4 tanesi bilgisayar laboratuvarı, diğerleri ise 2 adet normal derslikten oluşmaktadır. Bilgisayar laboratuvarında ortalama 30 bilgisayar mevcuttur. Fakültemizde 3 adet toplantı salonu mevcut olup, ihtiyaca ceva</w:t>
            </w:r>
            <w:r w:rsidRPr="00725212">
              <w:rPr>
                <w:rFonts w:ascii="Times New Roman" w:eastAsia="Times New Roman" w:hAnsi="Times New Roman" w:cs="Times New Roman"/>
                <w:sz w:val="24"/>
                <w:szCs w:val="24"/>
              </w:rPr>
              <w:t xml:space="preserve">p verecek donanıma sahiptir. Eğitim Fakültesinde konferans, seminer, panel, sunum gibi hizmetlerin gerçekleştirildiği, mefruşat ve ses sisteminin yeterli düzeyde </w:t>
            </w:r>
            <w:proofErr w:type="gramStart"/>
            <w:r w:rsidRPr="00725212">
              <w:rPr>
                <w:rFonts w:ascii="Times New Roman" w:eastAsia="Times New Roman" w:hAnsi="Times New Roman" w:cs="Times New Roman"/>
                <w:sz w:val="24"/>
                <w:szCs w:val="24"/>
              </w:rPr>
              <w:t>dizayn edildiği</w:t>
            </w:r>
            <w:proofErr w:type="gramEnd"/>
            <w:r w:rsidRPr="00725212">
              <w:rPr>
                <w:rFonts w:ascii="Times New Roman" w:eastAsia="Times New Roman" w:hAnsi="Times New Roman" w:cs="Times New Roman"/>
                <w:sz w:val="24"/>
                <w:szCs w:val="24"/>
              </w:rPr>
              <w:t xml:space="preserve"> 300 kişilik modern bir konferans salonuna sahiptir. Konferans salonumuzu öğret</w:t>
            </w:r>
            <w:r w:rsidRPr="00725212">
              <w:rPr>
                <w:rFonts w:ascii="Times New Roman" w:eastAsia="Times New Roman" w:hAnsi="Times New Roman" w:cs="Times New Roman"/>
                <w:sz w:val="24"/>
                <w:szCs w:val="24"/>
              </w:rPr>
              <w:t>im elemanlarımız dışında, alanındaki uzman kişilerde kullanabilmektedir. Kampüs alanı içerisinde devam eden ve çalışanlarımızın sağlıklı, sağlıklı bir şekilde öğle ve akşam yemeklerini yiyebilecekleri bir adet yemekhane, bir adet kantin mevcuttur. Spor akt</w:t>
            </w:r>
            <w:r w:rsidRPr="00725212">
              <w:rPr>
                <w:rFonts w:ascii="Times New Roman" w:eastAsia="Times New Roman" w:hAnsi="Times New Roman" w:cs="Times New Roman"/>
                <w:sz w:val="24"/>
                <w:szCs w:val="24"/>
              </w:rPr>
              <w:t>iviteleri için ide bir adet kapalı spor salonu mevcuttur.</w:t>
            </w:r>
          </w:p>
          <w:p w14:paraId="3B306D6A" w14:textId="77777777" w:rsidR="007E2CB0" w:rsidRPr="00725212" w:rsidRDefault="007E2CB0">
            <w:pPr>
              <w:jc w:val="both"/>
              <w:rPr>
                <w:rFonts w:ascii="Times New Roman" w:eastAsia="Times New Roman" w:hAnsi="Times New Roman" w:cs="Times New Roman"/>
                <w:color w:val="000000"/>
                <w:sz w:val="24"/>
                <w:szCs w:val="24"/>
              </w:rPr>
            </w:pPr>
          </w:p>
          <w:p w14:paraId="4BE23DE5"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6B0886AE" w14:textId="77777777">
        <w:tc>
          <w:tcPr>
            <w:tcW w:w="9062" w:type="dxa"/>
            <w:gridSpan w:val="2"/>
          </w:tcPr>
          <w:p w14:paraId="19DBCCFA"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Kanıtlar</w:t>
            </w:r>
          </w:p>
          <w:p w14:paraId="20535EE0" w14:textId="318AFDEA" w:rsidR="007E2CB0" w:rsidRPr="00501613" w:rsidRDefault="00501613">
            <w:pPr>
              <w:jc w:val="both"/>
              <w:rPr>
                <w:rFonts w:ascii="Times New Roman" w:eastAsia="Times New Roman" w:hAnsi="Times New Roman" w:cs="Times New Roman"/>
                <w:bCs/>
                <w:sz w:val="24"/>
                <w:szCs w:val="24"/>
              </w:rPr>
            </w:pPr>
            <w:hyperlink r:id="rId131" w:history="1">
              <w:r w:rsidRPr="00501613">
                <w:rPr>
                  <w:rStyle w:val="Hyperlink"/>
                  <w:rFonts w:ascii="Times New Roman" w:eastAsia="Times New Roman" w:hAnsi="Times New Roman" w:cs="Times New Roman"/>
                  <w:bCs/>
                  <w:sz w:val="24"/>
                  <w:szCs w:val="24"/>
                </w:rPr>
                <w:t>https://egitim.comu.edu.tr/kalite-guvence-ve-ic-kontrol/kurumsal-bilgiler-r45.html</w:t>
              </w:r>
            </w:hyperlink>
            <w:r w:rsidRPr="00501613">
              <w:rPr>
                <w:rFonts w:ascii="Times New Roman" w:eastAsia="Times New Roman" w:hAnsi="Times New Roman" w:cs="Times New Roman"/>
                <w:bCs/>
                <w:sz w:val="24"/>
                <w:szCs w:val="24"/>
              </w:rPr>
              <w:t xml:space="preserve"> </w:t>
            </w:r>
          </w:p>
          <w:p w14:paraId="396B78DD" w14:textId="77777777" w:rsidR="007E2CB0" w:rsidRPr="00725212" w:rsidRDefault="007E2CB0">
            <w:pPr>
              <w:jc w:val="both"/>
              <w:rPr>
                <w:rFonts w:ascii="Times New Roman" w:eastAsia="Times New Roman" w:hAnsi="Times New Roman" w:cs="Times New Roman"/>
                <w:color w:val="000000"/>
                <w:sz w:val="24"/>
                <w:szCs w:val="24"/>
              </w:rPr>
            </w:pPr>
          </w:p>
        </w:tc>
      </w:tr>
      <w:tr w:rsidR="00501613" w:rsidRPr="00725212" w14:paraId="318BF46B" w14:textId="77777777">
        <w:tc>
          <w:tcPr>
            <w:tcW w:w="1413" w:type="dxa"/>
          </w:tcPr>
          <w:p w14:paraId="4123BD98" w14:textId="77777777" w:rsidR="00501613" w:rsidRPr="00725212" w:rsidRDefault="00501613" w:rsidP="0050161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53F35CC9"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3A3B6FA6"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4524D854" w14:textId="15370AF9"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612C87E8" w14:textId="77777777" w:rsidR="007E2CB0" w:rsidRPr="00725212" w:rsidRDefault="007E2CB0">
      <w:pPr>
        <w:jc w:val="both"/>
        <w:rPr>
          <w:rFonts w:ascii="Times New Roman" w:eastAsia="Times New Roman" w:hAnsi="Times New Roman" w:cs="Times New Roman"/>
          <w:color w:val="000000"/>
          <w:sz w:val="24"/>
          <w:szCs w:val="24"/>
        </w:rPr>
      </w:pPr>
    </w:p>
    <w:p w14:paraId="0466C3B9"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8.4-Program gereksinimlerini karşılayacak destek personeli ve kurumsal hizmetler sağlanmalıdır. Teknik ve idari kadrolar, program çıktılarını sağlamaya destek verecek sayı ve nitelikte olmalıdır.</w:t>
      </w:r>
    </w:p>
    <w:tbl>
      <w:tblPr>
        <w:tblStyle w:val="affb"/>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529A8200" w14:textId="77777777">
        <w:tc>
          <w:tcPr>
            <w:tcW w:w="9062" w:type="dxa"/>
            <w:gridSpan w:val="2"/>
          </w:tcPr>
          <w:p w14:paraId="756F4E05" w14:textId="77777777" w:rsidR="007E2CB0" w:rsidRPr="00725212" w:rsidRDefault="00041FC3">
            <w:pPr>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Bu bölümde Bilgisayar ve Öğretim Teknolojileri Eğitimi ile ilgili idari birimlerin faaliyetlerine yönelik bazı bilgiler aktarılacaktır. Üniversite hakkında ihtiyaç değiştirme </w:t>
            </w:r>
            <w:r w:rsidRPr="00725212">
              <w:rPr>
                <w:rFonts w:ascii="Times New Roman" w:eastAsia="Times New Roman" w:hAnsi="Times New Roman" w:cs="Times New Roman"/>
                <w:sz w:val="24"/>
                <w:szCs w:val="24"/>
              </w:rPr>
              <w:lastRenderedPageBreak/>
              <w:t>bilgilerini sistemleştirmek (Yönetim Bilgi Sistemini etkin bir şekilde hizmete ha</w:t>
            </w:r>
            <w:r w:rsidRPr="00725212">
              <w:rPr>
                <w:rFonts w:ascii="Times New Roman" w:eastAsia="Times New Roman" w:hAnsi="Times New Roman" w:cs="Times New Roman"/>
                <w:sz w:val="24"/>
                <w:szCs w:val="24"/>
              </w:rPr>
              <w:t>zır tutmak) gibi idari kadroların destek faaliyetleri birimimizde bulunmaktadır. Fakültede 34 idari personel görev yapmaktadır. Kurumun, yönetim ve idari yapılanması, kurumsal yönetim ve toplam kalite kayıt esas almakta, organizasyonda, yetki ve sorumluluk</w:t>
            </w:r>
            <w:r w:rsidRPr="00725212">
              <w:rPr>
                <w:rFonts w:ascii="Times New Roman" w:eastAsia="Times New Roman" w:hAnsi="Times New Roman" w:cs="Times New Roman"/>
                <w:sz w:val="24"/>
                <w:szCs w:val="24"/>
              </w:rPr>
              <w:t>larını buna göre tasarlamakta ve aralıklarda Extreme ve basit bir model sunmaktadır.</w:t>
            </w:r>
          </w:p>
          <w:p w14:paraId="4A111066" w14:textId="77777777" w:rsidR="007E2CB0" w:rsidRPr="00725212" w:rsidRDefault="007E2CB0">
            <w:pPr>
              <w:jc w:val="both"/>
              <w:rPr>
                <w:rFonts w:ascii="Times New Roman" w:eastAsia="Times New Roman" w:hAnsi="Times New Roman" w:cs="Times New Roman"/>
                <w:color w:val="000000"/>
                <w:sz w:val="24"/>
                <w:szCs w:val="24"/>
              </w:rPr>
            </w:pPr>
          </w:p>
          <w:p w14:paraId="0BAEF931"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6E6F327" w14:textId="77777777">
        <w:tc>
          <w:tcPr>
            <w:tcW w:w="9062" w:type="dxa"/>
            <w:gridSpan w:val="2"/>
          </w:tcPr>
          <w:p w14:paraId="0C7A127E" w14:textId="77777777" w:rsidR="007E2CB0" w:rsidRPr="00501613" w:rsidRDefault="00041FC3">
            <w:pPr>
              <w:jc w:val="both"/>
              <w:rPr>
                <w:rFonts w:ascii="Times New Roman" w:eastAsia="Times New Roman" w:hAnsi="Times New Roman" w:cs="Times New Roman"/>
                <w:bCs/>
                <w:color w:val="000000"/>
                <w:sz w:val="24"/>
                <w:szCs w:val="24"/>
              </w:rPr>
            </w:pPr>
            <w:r w:rsidRPr="00725212">
              <w:rPr>
                <w:rFonts w:ascii="Times New Roman" w:eastAsia="Times New Roman" w:hAnsi="Times New Roman" w:cs="Times New Roman"/>
                <w:b/>
                <w:color w:val="000000"/>
                <w:sz w:val="24"/>
                <w:szCs w:val="24"/>
              </w:rPr>
              <w:lastRenderedPageBreak/>
              <w:t>Kanıtlar</w:t>
            </w:r>
          </w:p>
          <w:p w14:paraId="4224331B" w14:textId="5AD56537" w:rsidR="007E2CB0" w:rsidRPr="00501613" w:rsidRDefault="00501613">
            <w:pPr>
              <w:jc w:val="both"/>
              <w:rPr>
                <w:rFonts w:ascii="Times New Roman" w:eastAsia="Times New Roman" w:hAnsi="Times New Roman" w:cs="Times New Roman"/>
                <w:bCs/>
                <w:sz w:val="24"/>
                <w:szCs w:val="24"/>
              </w:rPr>
            </w:pPr>
            <w:hyperlink r:id="rId132" w:history="1">
              <w:r w:rsidRPr="00501613">
                <w:rPr>
                  <w:rStyle w:val="Hyperlink"/>
                  <w:rFonts w:ascii="Times New Roman" w:eastAsia="Times New Roman" w:hAnsi="Times New Roman" w:cs="Times New Roman"/>
                  <w:bCs/>
                  <w:sz w:val="24"/>
                  <w:szCs w:val="24"/>
                </w:rPr>
                <w:t>https://egitim.comu.edu.tr/kalite-guvence-ve-ic-kontrol/kurumsal-bilgiler-r45.html</w:t>
              </w:r>
            </w:hyperlink>
          </w:p>
          <w:p w14:paraId="4798D781" w14:textId="10145CCD" w:rsidR="00501613" w:rsidRPr="00725212" w:rsidRDefault="00501613">
            <w:pPr>
              <w:jc w:val="both"/>
              <w:rPr>
                <w:rFonts w:ascii="Times New Roman" w:eastAsia="Times New Roman" w:hAnsi="Times New Roman" w:cs="Times New Roman"/>
                <w:b/>
                <w:sz w:val="24"/>
                <w:szCs w:val="24"/>
              </w:rPr>
            </w:pPr>
            <w:hyperlink r:id="rId133" w:history="1">
              <w:r w:rsidRPr="00501613">
                <w:rPr>
                  <w:rStyle w:val="Hyperlink"/>
                  <w:rFonts w:ascii="Times New Roman" w:eastAsia="Times New Roman" w:hAnsi="Times New Roman" w:cs="Times New Roman"/>
                  <w:bCs/>
                  <w:sz w:val="24"/>
                  <w:szCs w:val="24"/>
                </w:rPr>
                <w:t>https://egitim.comu.edu.tr/fakultemiz/idari-personel-gorev-tanimlari-r38.html</w:t>
              </w:r>
            </w:hyperlink>
            <w:r>
              <w:rPr>
                <w:rFonts w:ascii="Times New Roman" w:eastAsia="Times New Roman" w:hAnsi="Times New Roman" w:cs="Times New Roman"/>
                <w:b/>
                <w:sz w:val="24"/>
                <w:szCs w:val="24"/>
              </w:rPr>
              <w:t xml:space="preserve"> </w:t>
            </w:r>
          </w:p>
          <w:p w14:paraId="01C969A8"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7449AC86" w14:textId="77777777">
        <w:tc>
          <w:tcPr>
            <w:tcW w:w="1413" w:type="dxa"/>
          </w:tcPr>
          <w:p w14:paraId="050ADD97"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1EF47D3A"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2474E048"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5DE9FADC" w14:textId="32CCE533" w:rsidR="007E2CB0"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496C9261" w14:textId="77777777" w:rsidR="007E2CB0" w:rsidRPr="00725212" w:rsidRDefault="007E2CB0">
      <w:pPr>
        <w:jc w:val="both"/>
        <w:rPr>
          <w:rFonts w:ascii="Times New Roman" w:eastAsia="Times New Roman" w:hAnsi="Times New Roman" w:cs="Times New Roman"/>
          <w:color w:val="000000"/>
          <w:sz w:val="24"/>
          <w:szCs w:val="24"/>
        </w:rPr>
      </w:pPr>
    </w:p>
    <w:p w14:paraId="65387D43" w14:textId="21B4814A" w:rsidR="007E2CB0" w:rsidRPr="00725212" w:rsidRDefault="00041FC3">
      <w:pPr>
        <w:pStyle w:val="Heading1"/>
        <w:rPr>
          <w:rFonts w:ascii="Times New Roman" w:eastAsia="Times New Roman" w:hAnsi="Times New Roman" w:cs="Times New Roman"/>
          <w:b/>
          <w:color w:val="000000"/>
          <w:sz w:val="24"/>
          <w:szCs w:val="24"/>
        </w:rPr>
      </w:pPr>
      <w:bookmarkStart w:id="55" w:name="_Toc188879191"/>
      <w:r w:rsidRPr="00725212">
        <w:rPr>
          <w:rFonts w:ascii="Times New Roman" w:eastAsia="Times New Roman" w:hAnsi="Times New Roman" w:cs="Times New Roman"/>
          <w:b/>
          <w:color w:val="000000"/>
          <w:sz w:val="24"/>
          <w:szCs w:val="24"/>
        </w:rPr>
        <w:t>9-ORGANİZASYON VE KARAR ALMA SÜREÇLERİ</w:t>
      </w:r>
      <w:bookmarkEnd w:id="55"/>
      <w:r w:rsidRPr="00725212">
        <w:rPr>
          <w:rFonts w:ascii="Times New Roman" w:eastAsia="Times New Roman" w:hAnsi="Times New Roman" w:cs="Times New Roman"/>
          <w:b/>
          <w:color w:val="000000"/>
          <w:sz w:val="24"/>
          <w:szCs w:val="24"/>
        </w:rPr>
        <w:t xml:space="preserve"> </w:t>
      </w:r>
      <w:r w:rsidRPr="00725212">
        <w:rPr>
          <w:rFonts w:ascii="Times New Roman" w:eastAsia="Times New Roman" w:hAnsi="Times New Roman" w:cs="Times New Roman"/>
          <w:b/>
          <w:color w:val="000000"/>
          <w:sz w:val="24"/>
          <w:szCs w:val="24"/>
        </w:rPr>
        <w:t xml:space="preserve"> </w:t>
      </w:r>
    </w:p>
    <w:p w14:paraId="432A4E01"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w:t>
      </w:r>
      <w:r w:rsidRPr="00725212">
        <w:rPr>
          <w:rFonts w:ascii="Times New Roman" w:eastAsia="Times New Roman" w:hAnsi="Times New Roman" w:cs="Times New Roman"/>
          <w:color w:val="000000"/>
          <w:sz w:val="24"/>
          <w:szCs w:val="24"/>
        </w:rPr>
        <w:t>lde düzenlenmelidir.</w:t>
      </w:r>
    </w:p>
    <w:tbl>
      <w:tblPr>
        <w:tblStyle w:val="affc"/>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0CCB5A1E" w14:textId="77777777">
        <w:tc>
          <w:tcPr>
            <w:tcW w:w="9062" w:type="dxa"/>
            <w:gridSpan w:val="2"/>
          </w:tcPr>
          <w:p w14:paraId="48FF4DF6" w14:textId="77777777" w:rsidR="007E2CB0" w:rsidRPr="00725212" w:rsidRDefault="00041FC3">
            <w:pPr>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Üniversitemiz yönetim ve organizasyonunda 2547 sayılı Yüksek Öğretim Kanunu hükümlerini uygulamaktadır. Üniversitenin yönetim organları Rektör, Üniversite Senatosu ve Üniversite Yönetim Kuruludur. Fakülte düzeyinde yönetim organları aş</w:t>
            </w:r>
            <w:r w:rsidRPr="00725212">
              <w:rPr>
                <w:rFonts w:ascii="Times New Roman" w:eastAsia="Times New Roman" w:hAnsi="Times New Roman" w:cs="Times New Roman"/>
                <w:sz w:val="24"/>
                <w:szCs w:val="24"/>
              </w:rPr>
              <w:t>ağıdaki gibidir:</w:t>
            </w:r>
          </w:p>
          <w:p w14:paraId="5C09D109" w14:textId="77777777" w:rsidR="00D40A6D" w:rsidRPr="00725212" w:rsidRDefault="00D40A6D" w:rsidP="00D40A6D">
            <w:pPr>
              <w:rPr>
                <w:rFonts w:ascii="Times New Roman" w:hAnsi="Times New Roman" w:cs="Times New Roman"/>
                <w:b/>
                <w:bCs/>
                <w:sz w:val="24"/>
                <w:szCs w:val="24"/>
              </w:rPr>
            </w:pPr>
            <w:bookmarkStart w:id="56" w:name="_gwqekyjj1mz6" w:colFirst="0" w:colLast="0"/>
            <w:bookmarkEnd w:id="56"/>
          </w:p>
          <w:p w14:paraId="055EA8CB" w14:textId="28303263" w:rsidR="007E2CB0" w:rsidRPr="00725212" w:rsidRDefault="00041FC3" w:rsidP="00D40A6D">
            <w:pPr>
              <w:rPr>
                <w:rFonts w:ascii="Times New Roman" w:hAnsi="Times New Roman" w:cs="Times New Roman"/>
                <w:b/>
                <w:bCs/>
                <w:sz w:val="24"/>
                <w:szCs w:val="24"/>
              </w:rPr>
            </w:pPr>
            <w:r w:rsidRPr="00725212">
              <w:rPr>
                <w:rFonts w:ascii="Times New Roman" w:hAnsi="Times New Roman" w:cs="Times New Roman"/>
                <w:b/>
                <w:bCs/>
                <w:sz w:val="24"/>
                <w:szCs w:val="24"/>
              </w:rPr>
              <w:t>Rektör</w:t>
            </w:r>
          </w:p>
          <w:p w14:paraId="1B7E1FBB"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MADDE 4. </w:t>
            </w:r>
            <w:proofErr w:type="gramStart"/>
            <w:r w:rsidRPr="00725212">
              <w:rPr>
                <w:rFonts w:ascii="Times New Roman" w:eastAsia="Times New Roman" w:hAnsi="Times New Roman" w:cs="Times New Roman"/>
                <w:b/>
                <w:sz w:val="24"/>
                <w:szCs w:val="24"/>
              </w:rPr>
              <w:t>a)(</w:t>
            </w:r>
            <w:proofErr w:type="gramEnd"/>
            <w:r w:rsidRPr="00725212">
              <w:rPr>
                <w:rFonts w:ascii="Times New Roman" w:eastAsia="Times New Roman" w:hAnsi="Times New Roman" w:cs="Times New Roman"/>
                <w:b/>
                <w:sz w:val="24"/>
                <w:szCs w:val="24"/>
              </w:rPr>
              <w:t xml:space="preserve">Değişik:RG-30/6/1994-21976) Seçimi ve Atanması: </w:t>
            </w:r>
            <w:r w:rsidRPr="00725212">
              <w:rPr>
                <w:rFonts w:ascii="Times New Roman" w:eastAsia="Times New Roman" w:hAnsi="Times New Roman" w:cs="Times New Roman"/>
                <w:sz w:val="24"/>
                <w:szCs w:val="24"/>
              </w:rPr>
              <w:t xml:space="preserve">Görevdeki rektörün çağrısı ile toplanacak öğretim üyeleri tarafından altı rektör adayı seçilerek belirlenir. Belirlenen rektör adaylarından Yükseköğretim Kurulunun seçeceği üç aday atanmak üzere Cumhurbaşkanı’na sunulur. Cumhurbaşkanı bu üç adaydan birini </w:t>
            </w:r>
            <w:r w:rsidRPr="00725212">
              <w:rPr>
                <w:rFonts w:ascii="Times New Roman" w:eastAsia="Times New Roman" w:hAnsi="Times New Roman" w:cs="Times New Roman"/>
                <w:sz w:val="24"/>
                <w:szCs w:val="24"/>
              </w:rPr>
              <w:t>rektör olarak atar. Üniversite veya yüksek teknoloji enstitüsü tüzel kişiliğini temsil eden rektörlerin görev süresi dört yıldır. Süresi sona erenler iki dönemden fazla rektörlük yapmamış olmak kaydıyla yeniden rektör olarak seçilip atanabilirler.</w:t>
            </w:r>
          </w:p>
          <w:p w14:paraId="50941450"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a</w:t>
            </w:r>
            <w:r w:rsidRPr="00725212">
              <w:rPr>
                <w:rFonts w:ascii="Times New Roman" w:eastAsia="Times New Roman" w:hAnsi="Times New Roman" w:cs="Times New Roman"/>
                <w:sz w:val="24"/>
                <w:szCs w:val="24"/>
              </w:rPr>
              <w:t>dayı seçimleri gizli oyla yapılır. Oy veren öğretim üyeleri oy pusulasına yalnız bir isim yazabilir. Birinci toplantıda öğretim üyelerinin en az yarısının hazır olması aranır. Çoğunluk sağlanamadığı taktirde toplantı kırk sekiz saat ertelenir ve nisap aran</w:t>
            </w:r>
            <w:r w:rsidRPr="00725212">
              <w:rPr>
                <w:rFonts w:ascii="Times New Roman" w:eastAsia="Times New Roman" w:hAnsi="Times New Roman" w:cs="Times New Roman"/>
                <w:sz w:val="24"/>
                <w:szCs w:val="24"/>
              </w:rPr>
              <w:t>maksızın seçim yapılır. Geçerli oylara göre en çok oy alan altı kişi aday olarak seçilmiş sayılır. Adayların eşit oy almaları halinde öncelik sırası kura çekilmek suretiyle belirlenir. Seçim sonucu bir tutanakla tespit edilerek, tutanak ve aday olarak beli</w:t>
            </w:r>
            <w:r w:rsidRPr="00725212">
              <w:rPr>
                <w:rFonts w:ascii="Times New Roman" w:eastAsia="Times New Roman" w:hAnsi="Times New Roman" w:cs="Times New Roman"/>
                <w:sz w:val="24"/>
                <w:szCs w:val="24"/>
              </w:rPr>
              <w:t>rlenen altı kişinin özgeçmişleri rektör tarafından Yükseköğretim Kurulu Başkanlığına gönderilir.</w:t>
            </w:r>
          </w:p>
          <w:p w14:paraId="5BDC108F"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Yapılan seçimde aday sayısı altıdan eksik olduğu taktirde rektör adayı belirleme işlemi tamamlanmamış sayılır. Bu durum Yükseköğretim Kuruluna bildirilir ve he</w:t>
            </w:r>
            <w:r w:rsidRPr="00725212">
              <w:rPr>
                <w:rFonts w:ascii="Times New Roman" w:eastAsia="Times New Roman" w:hAnsi="Times New Roman" w:cs="Times New Roman"/>
                <w:sz w:val="24"/>
                <w:szCs w:val="24"/>
              </w:rPr>
              <w:t>r seferinde en geç bir ay içinde yeni aday seçimi için görevdeki rektör, öğretim üyelerini tekrar toplantıya çağırır. Yeni rektör atanıncaya kadar rektör veya vekilinin görevi devam eder.</w:t>
            </w:r>
          </w:p>
          <w:p w14:paraId="24743370"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Rektörlerin yaş haddi altmış yedidir. Ancak rektör atanmış olanlarda</w:t>
            </w:r>
            <w:r w:rsidRPr="00725212">
              <w:rPr>
                <w:rFonts w:ascii="Times New Roman" w:eastAsia="Times New Roman" w:hAnsi="Times New Roman" w:cs="Times New Roman"/>
                <w:sz w:val="24"/>
                <w:szCs w:val="24"/>
              </w:rPr>
              <w:t xml:space="preserve"> görev süresi bitinceye kadar yaş haddi aranmaz.</w:t>
            </w:r>
          </w:p>
          <w:p w14:paraId="18E6225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Vakıflarca kurulan üniversitelerde rektör, Yükseköğretim Kurulunun olumlu görüşü alınarak, mütevelli heyet tarafından atanır.</w:t>
            </w:r>
          </w:p>
          <w:p w14:paraId="4FBFFE2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çalışmalarında kendisine yardım etmek üzere, Üniversitenin aylıklı profes</w:t>
            </w:r>
            <w:r w:rsidRPr="00725212">
              <w:rPr>
                <w:rFonts w:ascii="Times New Roman" w:eastAsia="Times New Roman" w:hAnsi="Times New Roman" w:cs="Times New Roman"/>
                <w:sz w:val="24"/>
                <w:szCs w:val="24"/>
              </w:rPr>
              <w:t>örleri arasından ikiden az olmamak kaydıyla, en çok üç kişiyi rektör yardımcısı olarak seçer. Ancak merkezi açık öğretim yapmakla görevli üniversitelerde, gerekli hallerde rektör tarafından beş rektör yardımcısı seçilebilir.</w:t>
            </w:r>
          </w:p>
          <w:p w14:paraId="13851D5F"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yardımcıları, rektör tar</w:t>
            </w:r>
            <w:r w:rsidRPr="00725212">
              <w:rPr>
                <w:rFonts w:ascii="Times New Roman" w:eastAsia="Times New Roman" w:hAnsi="Times New Roman" w:cs="Times New Roman"/>
                <w:sz w:val="24"/>
                <w:szCs w:val="24"/>
              </w:rPr>
              <w:t>afından beş yıl için atanır. Rektör gerekli gördüğü hallerde yardımcılarını değiştirebilir. Rektörün görevi sona erdiğinde yardımcılarının da görev süresi sona erer.</w:t>
            </w:r>
          </w:p>
          <w:p w14:paraId="74C46FC5"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iznini Yükseköğretim Kurulu Başkanından alır. Rektör üniversite merkezinin bulunduğ</w:t>
            </w:r>
            <w:r w:rsidRPr="00725212">
              <w:rPr>
                <w:rFonts w:ascii="Times New Roman" w:eastAsia="Times New Roman" w:hAnsi="Times New Roman" w:cs="Times New Roman"/>
                <w:sz w:val="24"/>
                <w:szCs w:val="24"/>
              </w:rPr>
              <w:t>u şehirden başka şehirlerde bulunan, üniversiteye bağlı birimlerdeki çalışmalar ile Üniversitelerarası Kurul ve Rektörler Komitesi toplantılarına katılmak üzere yapacağı seyahatler dışında kalan, görev ve seyahatlerini Yükseköğretim Kurulu Başkanına bildir</w:t>
            </w:r>
            <w:r w:rsidRPr="00725212">
              <w:rPr>
                <w:rFonts w:ascii="Times New Roman" w:eastAsia="Times New Roman" w:hAnsi="Times New Roman" w:cs="Times New Roman"/>
                <w:sz w:val="24"/>
                <w:szCs w:val="24"/>
              </w:rPr>
              <w:t>ir. Bu şekilde görevden ayrılmaların on beş günü geçmesi halinde Başkan Yükseköğretim Kuruluna bilgi verir.</w:t>
            </w:r>
          </w:p>
          <w:p w14:paraId="2F00C37E"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görev başında olmadığı zaman yardımcılarından birini vekil bırakır. Göreve vekalet altı aydan fazla sürerse yeni bir rektör atanır.</w:t>
            </w:r>
          </w:p>
          <w:p w14:paraId="4B58740B" w14:textId="77777777" w:rsidR="007E2CB0" w:rsidRPr="00725212" w:rsidRDefault="00041FC3" w:rsidP="00D40A6D">
            <w:pPr>
              <w:rPr>
                <w:rFonts w:ascii="Times New Roman" w:eastAsia="Times New Roman" w:hAnsi="Times New Roman" w:cs="Times New Roman"/>
                <w:b/>
                <w:sz w:val="24"/>
                <w:szCs w:val="24"/>
              </w:rPr>
            </w:pPr>
            <w:r w:rsidRPr="00725212">
              <w:rPr>
                <w:rFonts w:ascii="Times New Roman" w:hAnsi="Times New Roman" w:cs="Times New Roman"/>
                <w:b/>
                <w:bCs/>
                <w:sz w:val="24"/>
                <w:szCs w:val="24"/>
              </w:rPr>
              <w:t>b) Görev, yetki ve sorumlulukları:</w:t>
            </w:r>
          </w:p>
          <w:p w14:paraId="1B689779"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1.</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 kurullarına başkanlık etmek; yükseköğretim üst kuruluşlarının kararl</w:t>
            </w:r>
            <w:r w:rsidRPr="00725212">
              <w:rPr>
                <w:rFonts w:ascii="Times New Roman" w:eastAsia="Times New Roman" w:hAnsi="Times New Roman" w:cs="Times New Roman"/>
                <w:sz w:val="24"/>
                <w:szCs w:val="24"/>
              </w:rPr>
              <w:t>arını uygulamak, üniversite kurullarının önerilerini inceleyerek karara bağlamak ve üniversiteye bağlı kuruluşlar arasında düzenli çalışmayı sağlamak,</w:t>
            </w:r>
          </w:p>
          <w:p w14:paraId="1687CFC1"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2.</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Her eğitim-öğretim yılı sonunda ve gerektiğinde üniversitenin eğitim-öğretim bilimsel araştırma ve yay</w:t>
            </w:r>
            <w:r w:rsidRPr="00725212">
              <w:rPr>
                <w:rFonts w:ascii="Times New Roman" w:eastAsia="Times New Roman" w:hAnsi="Times New Roman" w:cs="Times New Roman"/>
                <w:sz w:val="24"/>
                <w:szCs w:val="24"/>
              </w:rPr>
              <w:t>ın faaliyetleri hakkında Üniversitelerarası Kurula bilgi vermek,</w:t>
            </w:r>
          </w:p>
          <w:p w14:paraId="7339EDEF"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Üniversitenin yatırım programlarını, bütçesini ve kadro ihtiyaçlarını, bağlı birimlerinin ve üniversite yönetim kurulu ile senatosunun görüş ve önerilerini aldıktan sonra hazırlamak ve Yük</w:t>
            </w:r>
            <w:r w:rsidRPr="00725212">
              <w:rPr>
                <w:rFonts w:ascii="Times New Roman" w:eastAsia="Times New Roman" w:hAnsi="Times New Roman" w:cs="Times New Roman"/>
                <w:sz w:val="24"/>
                <w:szCs w:val="24"/>
              </w:rPr>
              <w:t>seköğretim Kuruluna sunmak,</w:t>
            </w:r>
          </w:p>
          <w:p w14:paraId="1069ED54"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4.</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Gerekli gördüğü hallerde üniversiteyi oluşturan kuruluş ve birimlerde görevli öğretim elemanlarının ve diğer personelin görev yerlerini değiştirmek veya bunlara yeni görevler vermek,</w:t>
            </w:r>
          </w:p>
          <w:p w14:paraId="4AC25A99"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5.</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Üniversitenin birimleri ve her düzeydek</w:t>
            </w:r>
            <w:r w:rsidRPr="00725212">
              <w:rPr>
                <w:rFonts w:ascii="Times New Roman" w:eastAsia="Times New Roman" w:hAnsi="Times New Roman" w:cs="Times New Roman"/>
                <w:sz w:val="24"/>
                <w:szCs w:val="24"/>
              </w:rPr>
              <w:t>i personeli üzerinde genel gözetim ve denetim görevini sürdürmek,</w:t>
            </w:r>
          </w:p>
          <w:p w14:paraId="1D1A8A6F"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6.</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Kanun ve yönetmeliklerle kendisine verilen diğer görevleri yapmaktır.</w:t>
            </w:r>
          </w:p>
          <w:p w14:paraId="1E3D788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üniversitenin ve bağlı birimlerinin öğretim kapasitesinin rasyonel bir şekilde kullanılmasında ve geliştirilmesinde, öğrencilere gerekli sosyal hizmetlerin sağlanmasında, gerektiği zaman güvenlik önlemlerinin alınmasında, eğitim-öğretim, bilimsel a</w:t>
            </w:r>
            <w:r w:rsidRPr="00725212">
              <w:rPr>
                <w:rFonts w:ascii="Times New Roman" w:eastAsia="Times New Roman" w:hAnsi="Times New Roman" w:cs="Times New Roman"/>
                <w:sz w:val="24"/>
                <w:szCs w:val="24"/>
              </w:rPr>
              <w:t>raştırma ve yayın faaliyetlerinin devlet kalkınma planı ilke ve hedefleri doğrultusunda planlanıp yürütülmesinde, bilimsel ve idari gözetim ve denetimin yapılmasında ve bu görevlerin alt birimlere aktarılmasında, takip ve kontrol edilmesinde ve sonuçlarını</w:t>
            </w:r>
            <w:r w:rsidRPr="00725212">
              <w:rPr>
                <w:rFonts w:ascii="Times New Roman" w:eastAsia="Times New Roman" w:hAnsi="Times New Roman" w:cs="Times New Roman"/>
                <w:sz w:val="24"/>
                <w:szCs w:val="24"/>
              </w:rPr>
              <w:t>n alınmasında birinci derecede yetkili ve sorumludur.</w:t>
            </w:r>
          </w:p>
          <w:p w14:paraId="374683DA" w14:textId="77777777" w:rsidR="007E2CB0" w:rsidRPr="00725212" w:rsidRDefault="00041FC3" w:rsidP="00D40A6D">
            <w:pPr>
              <w:rPr>
                <w:rFonts w:ascii="Times New Roman" w:hAnsi="Times New Roman" w:cs="Times New Roman"/>
                <w:b/>
                <w:bCs/>
                <w:sz w:val="24"/>
                <w:szCs w:val="24"/>
              </w:rPr>
            </w:pPr>
            <w:bookmarkStart w:id="57" w:name="_t4vg5xnebqy1" w:colFirst="0" w:colLast="0"/>
            <w:bookmarkEnd w:id="57"/>
            <w:r w:rsidRPr="00725212">
              <w:rPr>
                <w:rFonts w:ascii="Times New Roman" w:hAnsi="Times New Roman" w:cs="Times New Roman"/>
                <w:b/>
                <w:bCs/>
                <w:sz w:val="24"/>
                <w:szCs w:val="24"/>
              </w:rPr>
              <w:t>Senato</w:t>
            </w:r>
          </w:p>
          <w:p w14:paraId="273D18BD"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lastRenderedPageBreak/>
              <w:t xml:space="preserve">MADDE 5. </w:t>
            </w:r>
            <w:proofErr w:type="gramStart"/>
            <w:r w:rsidRPr="00725212">
              <w:rPr>
                <w:rFonts w:ascii="Times New Roman" w:eastAsia="Times New Roman" w:hAnsi="Times New Roman" w:cs="Times New Roman"/>
                <w:b/>
                <w:sz w:val="24"/>
                <w:szCs w:val="24"/>
              </w:rPr>
              <w:t>a)Kuruluş</w:t>
            </w:r>
            <w:proofErr w:type="gramEnd"/>
            <w:r w:rsidRPr="00725212">
              <w:rPr>
                <w:rFonts w:ascii="Times New Roman" w:eastAsia="Times New Roman" w:hAnsi="Times New Roman" w:cs="Times New Roman"/>
                <w:b/>
                <w:sz w:val="24"/>
                <w:szCs w:val="24"/>
              </w:rPr>
              <w:t xml:space="preserve"> ve işleyişi:</w:t>
            </w:r>
            <w:r w:rsidRPr="00725212">
              <w:rPr>
                <w:rFonts w:ascii="Times New Roman" w:eastAsia="Times New Roman" w:hAnsi="Times New Roman" w:cs="Times New Roman"/>
                <w:sz w:val="24"/>
                <w:szCs w:val="24"/>
              </w:rPr>
              <w:t xml:space="preserve"> Senato rektörün başkanlığında, rektör yardımcıları, dekanlar ve her fakülteden, fakülte kurullarınca üç yıl için seçilecek birer öğretim üyesi ile rektörlüğe bağlı</w:t>
            </w:r>
            <w:r w:rsidRPr="00725212">
              <w:rPr>
                <w:rFonts w:ascii="Times New Roman" w:eastAsia="Times New Roman" w:hAnsi="Times New Roman" w:cs="Times New Roman"/>
                <w:sz w:val="24"/>
                <w:szCs w:val="24"/>
              </w:rPr>
              <w:t xml:space="preserve"> enstitü ve yüksekokul müdürlerinden oluşur.</w:t>
            </w:r>
          </w:p>
          <w:p w14:paraId="6DEADCA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Senato, her öğretim yılı başında ve sonunda olmak üzere yılda en az iki defa toplanır. Rektör, gerekli gördüğü hallerde senatoyu toplantıya çağırır.</w:t>
            </w:r>
          </w:p>
          <w:p w14:paraId="661F01C0"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b) Görevleri: </w:t>
            </w:r>
            <w:r w:rsidRPr="00725212">
              <w:rPr>
                <w:rFonts w:ascii="Times New Roman" w:eastAsia="Times New Roman" w:hAnsi="Times New Roman" w:cs="Times New Roman"/>
                <w:sz w:val="24"/>
                <w:szCs w:val="24"/>
              </w:rPr>
              <w:t>Senato, üniversitenin akademik organı olup aşağı</w:t>
            </w:r>
            <w:r w:rsidRPr="00725212">
              <w:rPr>
                <w:rFonts w:ascii="Times New Roman" w:eastAsia="Times New Roman" w:hAnsi="Times New Roman" w:cs="Times New Roman"/>
                <w:sz w:val="24"/>
                <w:szCs w:val="24"/>
              </w:rPr>
              <w:t>daki görevleri yapar:</w:t>
            </w:r>
          </w:p>
          <w:p w14:paraId="4E9306EE" w14:textId="77777777" w:rsidR="007E2CB0" w:rsidRPr="00725212" w:rsidRDefault="00041FC3">
            <w:pPr>
              <w:spacing w:after="160"/>
              <w:ind w:right="280"/>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b/>
                <w:sz w:val="24"/>
                <w:szCs w:val="24"/>
              </w:rPr>
              <w:t>1 )</w:t>
            </w:r>
            <w:proofErr w:type="gramEnd"/>
            <w:r w:rsidRPr="00725212">
              <w:rPr>
                <w:rFonts w:ascii="Times New Roman" w:eastAsia="Times New Roman" w:hAnsi="Times New Roman" w:cs="Times New Roman"/>
                <w:b/>
                <w:sz w:val="24"/>
                <w:szCs w:val="24"/>
              </w:rPr>
              <w:t xml:space="preserve"> </w:t>
            </w:r>
            <w:r w:rsidRPr="00725212">
              <w:rPr>
                <w:rFonts w:ascii="Times New Roman" w:eastAsia="Times New Roman" w:hAnsi="Times New Roman" w:cs="Times New Roman"/>
                <w:sz w:val="24"/>
                <w:szCs w:val="24"/>
              </w:rPr>
              <w:t>Üniversitenin eğitim-öğretim, bilimsel araştırma ve yayın faaliyetlerinin esasları hakkında karar almak,</w:t>
            </w:r>
          </w:p>
          <w:p w14:paraId="797DACAD" w14:textId="77777777" w:rsidR="007E2CB0" w:rsidRPr="00725212" w:rsidRDefault="00041FC3">
            <w:pPr>
              <w:spacing w:after="240" w:line="220" w:lineRule="auto"/>
              <w:ind w:left="560" w:right="280" w:hanging="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2)</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Üniversitenin bütününü ilgilendiren kanun ve yönetmelik taslaklarını hazırlamak veya görüş bildirmek,</w:t>
            </w:r>
          </w:p>
          <w:p w14:paraId="65566F58" w14:textId="77777777" w:rsidR="007E2CB0" w:rsidRPr="00725212" w:rsidRDefault="00041FC3">
            <w:pPr>
              <w:spacing w:after="240" w:line="220" w:lineRule="auto"/>
              <w:ind w:left="560" w:right="280" w:hanging="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 xml:space="preserve">Rektörün onayından sonra </w:t>
            </w:r>
            <w:proofErr w:type="gramStart"/>
            <w:r w:rsidRPr="00725212">
              <w:rPr>
                <w:rFonts w:ascii="Times New Roman" w:eastAsia="Times New Roman" w:hAnsi="Times New Roman" w:cs="Times New Roman"/>
                <w:sz w:val="24"/>
                <w:szCs w:val="24"/>
              </w:rPr>
              <w:t>Resmi</w:t>
            </w:r>
            <w:proofErr w:type="gramEnd"/>
            <w:r w:rsidRPr="00725212">
              <w:rPr>
                <w:rFonts w:ascii="Times New Roman" w:eastAsia="Times New Roman" w:hAnsi="Times New Roman" w:cs="Times New Roman"/>
                <w:sz w:val="24"/>
                <w:szCs w:val="24"/>
              </w:rPr>
              <w:t xml:space="preserve"> </w:t>
            </w:r>
            <w:proofErr w:type="spellStart"/>
            <w:r w:rsidRPr="00725212">
              <w:rPr>
                <w:rFonts w:ascii="Times New Roman" w:eastAsia="Times New Roman" w:hAnsi="Times New Roman" w:cs="Times New Roman"/>
                <w:sz w:val="24"/>
                <w:szCs w:val="24"/>
              </w:rPr>
              <w:t>Gazete’de</w:t>
            </w:r>
            <w:proofErr w:type="spellEnd"/>
            <w:r w:rsidRPr="00725212">
              <w:rPr>
                <w:rFonts w:ascii="Times New Roman" w:eastAsia="Times New Roman" w:hAnsi="Times New Roman" w:cs="Times New Roman"/>
                <w:sz w:val="24"/>
                <w:szCs w:val="24"/>
              </w:rPr>
              <w:t xml:space="preserve"> yayımlanarak yürürlüğe girecek olan üniversite veya üniversitenin birimleri ile ilgili yönetmelikleri hazırlamak,</w:t>
            </w:r>
          </w:p>
          <w:p w14:paraId="3FFA5E9B" w14:textId="77777777" w:rsidR="007E2CB0" w:rsidRPr="00725212" w:rsidRDefault="00041FC3">
            <w:pPr>
              <w:spacing w:after="240" w:line="220" w:lineRule="auto"/>
              <w:ind w:left="560" w:right="280" w:hanging="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4)</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Üniversitenin yıllık eğitim-öğretim programını ve takvimini inceleyerek karara bağlamak.</w:t>
            </w:r>
          </w:p>
          <w:p w14:paraId="030C3FC5" w14:textId="3218B035" w:rsidR="007E2CB0" w:rsidRPr="00725212" w:rsidRDefault="00D40A6D">
            <w:pPr>
              <w:spacing w:after="300" w:line="220"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 xml:space="preserve">    </w:t>
            </w:r>
            <w:r w:rsidR="00041FC3" w:rsidRPr="00725212">
              <w:rPr>
                <w:rFonts w:ascii="Times New Roman" w:eastAsia="Times New Roman" w:hAnsi="Times New Roman" w:cs="Times New Roman"/>
                <w:b/>
                <w:sz w:val="29"/>
                <w:szCs w:val="29"/>
              </w:rPr>
              <w:t>5</w:t>
            </w:r>
            <w:r w:rsidR="00041FC3" w:rsidRPr="00725212">
              <w:rPr>
                <w:rFonts w:ascii="Times New Roman" w:eastAsia="Times New Roman" w:hAnsi="Times New Roman" w:cs="Times New Roman"/>
                <w:b/>
                <w:sz w:val="24"/>
                <w:szCs w:val="24"/>
              </w:rPr>
              <w:t xml:space="preserve">) </w:t>
            </w:r>
            <w:r w:rsidR="00041FC3" w:rsidRPr="00725212">
              <w:rPr>
                <w:rFonts w:ascii="Times New Roman" w:eastAsia="Times New Roman" w:hAnsi="Times New Roman" w:cs="Times New Roman"/>
                <w:sz w:val="24"/>
                <w:szCs w:val="24"/>
              </w:rPr>
              <w:t>Bir sınava bağlı olmayan fahri akademik unvanları vermek ve fakülte kurullarının bu konudaki önerilerini karara bağlamak,</w:t>
            </w:r>
          </w:p>
          <w:p w14:paraId="07F72BC8" w14:textId="1DB383DA" w:rsidR="007E2CB0" w:rsidRPr="00725212" w:rsidRDefault="00D40A6D">
            <w:pPr>
              <w:spacing w:after="240" w:line="220"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 xml:space="preserve">    </w:t>
            </w:r>
            <w:r w:rsidR="00041FC3" w:rsidRPr="00725212">
              <w:rPr>
                <w:rFonts w:ascii="Times New Roman" w:eastAsia="Times New Roman" w:hAnsi="Times New Roman" w:cs="Times New Roman"/>
                <w:b/>
                <w:sz w:val="29"/>
                <w:szCs w:val="29"/>
              </w:rPr>
              <w:t>6</w:t>
            </w:r>
            <w:r w:rsidR="00041FC3" w:rsidRPr="00725212">
              <w:rPr>
                <w:rFonts w:ascii="Times New Roman" w:eastAsia="Times New Roman" w:hAnsi="Times New Roman" w:cs="Times New Roman"/>
                <w:b/>
                <w:sz w:val="24"/>
                <w:szCs w:val="24"/>
              </w:rPr>
              <w:t xml:space="preserve">) </w:t>
            </w:r>
            <w:r w:rsidR="00041FC3" w:rsidRPr="00725212">
              <w:rPr>
                <w:rFonts w:ascii="Times New Roman" w:eastAsia="Times New Roman" w:hAnsi="Times New Roman" w:cs="Times New Roman"/>
                <w:sz w:val="24"/>
                <w:szCs w:val="24"/>
              </w:rPr>
              <w:t>Fakülte kurulları ile rektörlüğe bağlı enstitü ve yüksekokul kurullarının kararlarına yapılacak iti</w:t>
            </w:r>
            <w:r w:rsidR="00041FC3" w:rsidRPr="00725212">
              <w:rPr>
                <w:rFonts w:ascii="Times New Roman" w:eastAsia="Times New Roman" w:hAnsi="Times New Roman" w:cs="Times New Roman"/>
                <w:sz w:val="24"/>
                <w:szCs w:val="24"/>
              </w:rPr>
              <w:t>razları inceleyerek karara bağlamak,</w:t>
            </w:r>
          </w:p>
          <w:p w14:paraId="30574883" w14:textId="77777777" w:rsidR="007E2CB0" w:rsidRPr="00725212" w:rsidRDefault="00041FC3">
            <w:pPr>
              <w:spacing w:after="240" w:line="220" w:lineRule="auto"/>
              <w:ind w:left="560" w:right="280" w:hanging="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7)</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 yönetim kuruluna üye seçmek,</w:t>
            </w:r>
          </w:p>
          <w:p w14:paraId="1F85A48C" w14:textId="77777777" w:rsidR="007E2CB0" w:rsidRPr="00725212" w:rsidRDefault="00041FC3">
            <w:pPr>
              <w:spacing w:after="240" w:line="220" w:lineRule="auto"/>
              <w:ind w:left="560" w:right="280" w:hanging="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8)</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Kanun ve yönetmeliklerle kendisine verilen diğer görevleri yapmaktır.</w:t>
            </w:r>
          </w:p>
          <w:p w14:paraId="650646B7" w14:textId="77777777" w:rsidR="007E2CB0" w:rsidRPr="00725212" w:rsidRDefault="00041FC3" w:rsidP="00D40A6D">
            <w:pPr>
              <w:rPr>
                <w:rFonts w:ascii="Times New Roman" w:hAnsi="Times New Roman" w:cs="Times New Roman"/>
                <w:b/>
                <w:bCs/>
                <w:sz w:val="24"/>
                <w:szCs w:val="24"/>
              </w:rPr>
            </w:pPr>
            <w:bookmarkStart w:id="58" w:name="_wkz8rmwh1bap" w:colFirst="0" w:colLast="0"/>
            <w:bookmarkEnd w:id="58"/>
            <w:r w:rsidRPr="00725212">
              <w:rPr>
                <w:rFonts w:ascii="Times New Roman" w:hAnsi="Times New Roman" w:cs="Times New Roman"/>
                <w:b/>
                <w:bCs/>
                <w:sz w:val="24"/>
                <w:szCs w:val="24"/>
              </w:rPr>
              <w:t>Üniversite Yönetim Kurulu</w:t>
            </w:r>
          </w:p>
          <w:p w14:paraId="3CD3D759"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MADDE 6. a) Kuruluş ve işleyişi: </w:t>
            </w:r>
            <w:r w:rsidRPr="00725212">
              <w:rPr>
                <w:rFonts w:ascii="Times New Roman" w:eastAsia="Times New Roman" w:hAnsi="Times New Roman" w:cs="Times New Roman"/>
                <w:sz w:val="24"/>
                <w:szCs w:val="24"/>
              </w:rPr>
              <w:t>Üniversite yönetim kurulu, rektörün başkanlı</w:t>
            </w:r>
            <w:r w:rsidRPr="00725212">
              <w:rPr>
                <w:rFonts w:ascii="Times New Roman" w:eastAsia="Times New Roman" w:hAnsi="Times New Roman" w:cs="Times New Roman"/>
                <w:sz w:val="24"/>
                <w:szCs w:val="24"/>
              </w:rPr>
              <w:t>ğında dekanlardan, üniversiteye bağlı değişik öğretim birim ve alanlarını temsil edecek şekilde senatoca dört yıl için seçilecek üç profesörden oluşur.</w:t>
            </w:r>
          </w:p>
          <w:p w14:paraId="25F9530A"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gerektiğinde yönetim kurulunu toplantıya çağırır.</w:t>
            </w:r>
          </w:p>
          <w:p w14:paraId="68F37B1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Rektör yardımcıları oy hakkı olmaksızın yönetim</w:t>
            </w:r>
            <w:r w:rsidRPr="00725212">
              <w:rPr>
                <w:rFonts w:ascii="Times New Roman" w:eastAsia="Times New Roman" w:hAnsi="Times New Roman" w:cs="Times New Roman"/>
                <w:sz w:val="24"/>
                <w:szCs w:val="24"/>
              </w:rPr>
              <w:t xml:space="preserve"> kurulu toplantılarına katılabilirler.</w:t>
            </w:r>
          </w:p>
          <w:p w14:paraId="5FC57CF0"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b) Görevleri:</w:t>
            </w:r>
            <w:r w:rsidRPr="00725212">
              <w:rPr>
                <w:rFonts w:ascii="Times New Roman" w:eastAsia="Times New Roman" w:hAnsi="Times New Roman" w:cs="Times New Roman"/>
                <w:sz w:val="24"/>
                <w:szCs w:val="24"/>
              </w:rPr>
              <w:t xml:space="preserve"> Üniversite yönetim kurulu idari faaliyetlerde rektöre yardımcı bir organ olup aşağıdaki görevleri yapar:</w:t>
            </w:r>
          </w:p>
          <w:p w14:paraId="3656F8C0" w14:textId="77777777" w:rsidR="007E2CB0" w:rsidRPr="00725212" w:rsidRDefault="00041FC3">
            <w:pPr>
              <w:spacing w:after="240" w:line="220" w:lineRule="auto"/>
              <w:ind w:left="640" w:right="280" w:hanging="32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1.</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Yükseköğretim üst kuruluşları ile senato kararlarının uygulanmasında belirlenen plan ve programlar doğrultusunda rektöre yardım etmek,</w:t>
            </w:r>
          </w:p>
          <w:p w14:paraId="4191B75D" w14:textId="77777777" w:rsidR="007E2CB0" w:rsidRPr="00725212" w:rsidRDefault="00041FC3">
            <w:pPr>
              <w:spacing w:after="240" w:line="220" w:lineRule="auto"/>
              <w:ind w:left="640" w:right="280" w:hanging="32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2.</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 xml:space="preserve">Faaliyet plan ve programlarının uygulanmasını sağlamak, üniversiteye bağlı birimlerin önerilerini dikkate alarak yatırım programını, bütçe tasarısı taslağını incelemek ve kendi önerileri </w:t>
            </w:r>
            <w:proofErr w:type="gramStart"/>
            <w:r w:rsidRPr="00725212">
              <w:rPr>
                <w:rFonts w:ascii="Times New Roman" w:eastAsia="Times New Roman" w:hAnsi="Times New Roman" w:cs="Times New Roman"/>
                <w:sz w:val="24"/>
                <w:szCs w:val="24"/>
              </w:rPr>
              <w:t>ile birlikte</w:t>
            </w:r>
            <w:proofErr w:type="gramEnd"/>
            <w:r w:rsidRPr="00725212">
              <w:rPr>
                <w:rFonts w:ascii="Times New Roman" w:eastAsia="Times New Roman" w:hAnsi="Times New Roman" w:cs="Times New Roman"/>
                <w:sz w:val="24"/>
                <w:szCs w:val="24"/>
              </w:rPr>
              <w:t xml:space="preserve"> rektörlüğe sunmak,</w:t>
            </w:r>
          </w:p>
          <w:p w14:paraId="0E344DEB" w14:textId="77777777" w:rsidR="007E2CB0" w:rsidRPr="00725212" w:rsidRDefault="00041FC3">
            <w:pPr>
              <w:spacing w:after="240" w:line="220" w:lineRule="auto"/>
              <w:ind w:left="640" w:right="280" w:hanging="32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Üniversite yönetimi ile ilgili o</w:t>
            </w:r>
            <w:r w:rsidRPr="00725212">
              <w:rPr>
                <w:rFonts w:ascii="Times New Roman" w:eastAsia="Times New Roman" w:hAnsi="Times New Roman" w:cs="Times New Roman"/>
                <w:sz w:val="24"/>
                <w:szCs w:val="24"/>
              </w:rPr>
              <w:t>larak rektörün getireceği konularda karar almak,</w:t>
            </w:r>
          </w:p>
          <w:p w14:paraId="079DEFC4" w14:textId="77777777" w:rsidR="007E2CB0" w:rsidRPr="00725212" w:rsidRDefault="00041FC3">
            <w:pPr>
              <w:spacing w:after="240" w:line="220" w:lineRule="auto"/>
              <w:ind w:left="640" w:right="280" w:hanging="32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lastRenderedPageBreak/>
              <w:t>4.</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 enstitü ve yüksekokul yönetim kurullarının kararlarına yapılacak itirazları inceleyerek kesin karara bağlamak,</w:t>
            </w:r>
          </w:p>
          <w:p w14:paraId="5103D8F1" w14:textId="77777777" w:rsidR="007E2CB0" w:rsidRPr="00725212" w:rsidRDefault="00041FC3">
            <w:pPr>
              <w:spacing w:after="240" w:line="220" w:lineRule="auto"/>
              <w:ind w:left="640" w:right="280" w:hanging="32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5.</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Kanun ve yönetmeliklerle verilen diğer görevleri yapmaktır.</w:t>
            </w:r>
          </w:p>
          <w:p w14:paraId="1BA66BDF" w14:textId="77777777" w:rsidR="007E2CB0" w:rsidRPr="00725212" w:rsidRDefault="00041FC3" w:rsidP="00D40A6D">
            <w:pPr>
              <w:rPr>
                <w:rFonts w:ascii="Times New Roman" w:hAnsi="Times New Roman" w:cs="Times New Roman"/>
                <w:b/>
                <w:bCs/>
                <w:sz w:val="24"/>
                <w:szCs w:val="24"/>
              </w:rPr>
            </w:pPr>
            <w:bookmarkStart w:id="59" w:name="_mrz3meb69fij" w:colFirst="0" w:colLast="0"/>
            <w:bookmarkEnd w:id="59"/>
            <w:r w:rsidRPr="00725212">
              <w:rPr>
                <w:rFonts w:ascii="Times New Roman" w:hAnsi="Times New Roman" w:cs="Times New Roman"/>
                <w:b/>
                <w:bCs/>
                <w:sz w:val="24"/>
                <w:szCs w:val="24"/>
              </w:rPr>
              <w:t>Fakülteler</w:t>
            </w:r>
          </w:p>
          <w:p w14:paraId="5A85071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MADDE </w:t>
            </w:r>
            <w:r w:rsidRPr="00725212">
              <w:rPr>
                <w:rFonts w:ascii="Times New Roman" w:eastAsia="Times New Roman" w:hAnsi="Times New Roman" w:cs="Times New Roman"/>
                <w:b/>
                <w:sz w:val="24"/>
                <w:szCs w:val="24"/>
              </w:rPr>
              <w:t>7</w:t>
            </w:r>
            <w:r w:rsidRPr="00725212">
              <w:rPr>
                <w:rFonts w:ascii="Times New Roman" w:eastAsia="Times New Roman" w:hAnsi="Times New Roman" w:cs="Times New Roman"/>
                <w:sz w:val="24"/>
                <w:szCs w:val="24"/>
              </w:rPr>
              <w:t>. Fakülte; yüksek düzeyde eğitim-öğretim, bilimsel araştırma ve yayın yapan ve kendisine enstitü, yüksekokul ve benzeri kuruluşlar bağlanabilen bir yükseköğretim kurumudur ve kanunla kurulur.</w:t>
            </w:r>
          </w:p>
          <w:p w14:paraId="3C6D658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Fakülte, genellikle her biri en az ayrı bir eğitim programı yür</w:t>
            </w:r>
            <w:r w:rsidRPr="00725212">
              <w:rPr>
                <w:rFonts w:ascii="Times New Roman" w:eastAsia="Times New Roman" w:hAnsi="Times New Roman" w:cs="Times New Roman"/>
                <w:sz w:val="24"/>
                <w:szCs w:val="24"/>
              </w:rPr>
              <w:t>üten bölümlerden oluşur. Bir eğitim programı uygulayan fakültelerde bir bölüm bulunur.</w:t>
            </w:r>
          </w:p>
          <w:p w14:paraId="4BDCCF06" w14:textId="77777777" w:rsidR="007E2CB0" w:rsidRPr="00725212" w:rsidRDefault="00041FC3" w:rsidP="00D40A6D">
            <w:pPr>
              <w:rPr>
                <w:rFonts w:ascii="Times New Roman" w:hAnsi="Times New Roman" w:cs="Times New Roman"/>
                <w:b/>
                <w:bCs/>
                <w:sz w:val="24"/>
                <w:szCs w:val="24"/>
              </w:rPr>
            </w:pPr>
            <w:bookmarkStart w:id="60" w:name="_orl69g8q5pn4" w:colFirst="0" w:colLast="0"/>
            <w:bookmarkEnd w:id="60"/>
            <w:r w:rsidRPr="00725212">
              <w:rPr>
                <w:rFonts w:ascii="Times New Roman" w:hAnsi="Times New Roman" w:cs="Times New Roman"/>
                <w:b/>
                <w:bCs/>
                <w:sz w:val="24"/>
                <w:szCs w:val="24"/>
              </w:rPr>
              <w:t>Dekan</w:t>
            </w:r>
          </w:p>
          <w:p w14:paraId="70FEF0FE"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MADDE 8. a) Atanması: (</w:t>
            </w:r>
            <w:proofErr w:type="gramStart"/>
            <w:r w:rsidRPr="00725212">
              <w:rPr>
                <w:rFonts w:ascii="Times New Roman" w:eastAsia="Times New Roman" w:hAnsi="Times New Roman" w:cs="Times New Roman"/>
                <w:b/>
                <w:sz w:val="24"/>
                <w:szCs w:val="24"/>
              </w:rPr>
              <w:t>Değişik:RG</w:t>
            </w:r>
            <w:proofErr w:type="gramEnd"/>
            <w:r w:rsidRPr="00725212">
              <w:rPr>
                <w:rFonts w:ascii="Times New Roman" w:eastAsia="Times New Roman" w:hAnsi="Times New Roman" w:cs="Times New Roman"/>
                <w:b/>
                <w:sz w:val="24"/>
                <w:szCs w:val="24"/>
              </w:rPr>
              <w:t xml:space="preserve">-4/1/1994-21808) </w:t>
            </w:r>
            <w:r w:rsidRPr="00725212">
              <w:rPr>
                <w:rFonts w:ascii="Times New Roman" w:eastAsia="Times New Roman" w:hAnsi="Times New Roman" w:cs="Times New Roman"/>
                <w:sz w:val="24"/>
                <w:szCs w:val="24"/>
              </w:rPr>
              <w:t>Fakültenin ve birimlerinin temsilcisi olan dekan, rektörün önereceği, üniversite içinden veya dışından üç profesö</w:t>
            </w:r>
            <w:r w:rsidRPr="00725212">
              <w:rPr>
                <w:rFonts w:ascii="Times New Roman" w:eastAsia="Times New Roman" w:hAnsi="Times New Roman" w:cs="Times New Roman"/>
                <w:sz w:val="24"/>
                <w:szCs w:val="24"/>
              </w:rPr>
              <w:t>r arasından Yükseköğretim Kurulunca üç yıl süre ile seçilir ve normal usul ile atanır. Süresi biten dekan yeniden atanabilir.</w:t>
            </w:r>
          </w:p>
          <w:p w14:paraId="7F703BFA"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Dekan kendisine çalışmalarında yardımcı olmak üzere fakültenin aylıklı öğretim üyeleri arasından en çok iki kişiyi dekan yardımcıs</w:t>
            </w:r>
            <w:r w:rsidRPr="00725212">
              <w:rPr>
                <w:rFonts w:ascii="Times New Roman" w:eastAsia="Times New Roman" w:hAnsi="Times New Roman" w:cs="Times New Roman"/>
                <w:sz w:val="24"/>
                <w:szCs w:val="24"/>
              </w:rPr>
              <w:t>ı olarak seçer.</w:t>
            </w:r>
          </w:p>
          <w:p w14:paraId="0FB9E1D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Dekan yardımcıları dekan tarafından en çok üç yıl için atanır. Dekan gerekli gördüğü hallerde yardımcılarını değiştirebilir. Dekanın görevi sona erdiğinde yardımcılarının görevi de sona erer.</w:t>
            </w:r>
          </w:p>
          <w:p w14:paraId="69194D2B"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Dekana, görevi başında olmadığı zaman yardımcıla</w:t>
            </w:r>
            <w:r w:rsidRPr="00725212">
              <w:rPr>
                <w:rFonts w:ascii="Times New Roman" w:eastAsia="Times New Roman" w:hAnsi="Times New Roman" w:cs="Times New Roman"/>
                <w:sz w:val="24"/>
                <w:szCs w:val="24"/>
              </w:rPr>
              <w:t>rından biri vekalet eder. Göreve vekalet altı aydan fazla sürerse, yeni bir dekan atanır.</w:t>
            </w:r>
          </w:p>
          <w:p w14:paraId="0AB24B95" w14:textId="77777777" w:rsidR="007E2CB0" w:rsidRPr="00725212" w:rsidRDefault="00041FC3" w:rsidP="00D40A6D">
            <w:pPr>
              <w:rPr>
                <w:rFonts w:ascii="Times New Roman" w:hAnsi="Times New Roman" w:cs="Times New Roman"/>
                <w:b/>
                <w:bCs/>
                <w:sz w:val="24"/>
                <w:szCs w:val="24"/>
              </w:rPr>
            </w:pPr>
            <w:r w:rsidRPr="00725212">
              <w:rPr>
                <w:rFonts w:ascii="Times New Roman" w:hAnsi="Times New Roman" w:cs="Times New Roman"/>
                <w:b/>
                <w:bCs/>
                <w:sz w:val="24"/>
                <w:szCs w:val="24"/>
              </w:rPr>
              <w:t>b) Görev, yetki ve sorumlulukları:</w:t>
            </w:r>
          </w:p>
          <w:p w14:paraId="750A4840" w14:textId="77777777" w:rsidR="007E2CB0" w:rsidRPr="00725212" w:rsidRDefault="00041FC3">
            <w:pPr>
              <w:spacing w:after="240" w:line="220"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1.</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 kurullarına başkanlık etmek, fakülte kurullarının kararlarını uygulamak ve fakülte birimleri arasında düz</w:t>
            </w:r>
            <w:r w:rsidRPr="00725212">
              <w:rPr>
                <w:rFonts w:ascii="Times New Roman" w:eastAsia="Times New Roman" w:hAnsi="Times New Roman" w:cs="Times New Roman"/>
                <w:sz w:val="24"/>
                <w:szCs w:val="24"/>
              </w:rPr>
              <w:t>enli çalışmayı sağlamak,</w:t>
            </w:r>
          </w:p>
          <w:p w14:paraId="2682B723" w14:textId="77777777" w:rsidR="007E2CB0" w:rsidRPr="00725212" w:rsidRDefault="00041FC3">
            <w:pPr>
              <w:spacing w:after="240" w:line="220"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2.</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Her öğretim yılı sonunda ve istendiğinde fakültenin genel durumu ve işleyişi hakkında rektöre rapor vermek,</w:t>
            </w:r>
          </w:p>
          <w:p w14:paraId="7FB8852A" w14:textId="77777777" w:rsidR="007E2CB0" w:rsidRPr="00725212" w:rsidRDefault="00041FC3">
            <w:pPr>
              <w:spacing w:after="300" w:line="220"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 xml:space="preserve">Fakültenin ödenek ve kadro ihtiyaçlarını gerekçesi </w:t>
            </w:r>
            <w:proofErr w:type="gramStart"/>
            <w:r w:rsidRPr="00725212">
              <w:rPr>
                <w:rFonts w:ascii="Times New Roman" w:eastAsia="Times New Roman" w:hAnsi="Times New Roman" w:cs="Times New Roman"/>
                <w:sz w:val="24"/>
                <w:szCs w:val="24"/>
              </w:rPr>
              <w:t>ile birlikte</w:t>
            </w:r>
            <w:proofErr w:type="gramEnd"/>
            <w:r w:rsidRPr="00725212">
              <w:rPr>
                <w:rFonts w:ascii="Times New Roman" w:eastAsia="Times New Roman" w:hAnsi="Times New Roman" w:cs="Times New Roman"/>
                <w:sz w:val="24"/>
                <w:szCs w:val="24"/>
              </w:rPr>
              <w:t xml:space="preserve"> rektörlüğe bildirmek, fakülte bütçesi ile ilgili öneriyi fakülte yönetim kurulunun da görüşünü aldıktan sonra rektörlüğe sunmak,</w:t>
            </w:r>
          </w:p>
          <w:p w14:paraId="64D99916" w14:textId="77777777" w:rsidR="007E2CB0" w:rsidRPr="00725212" w:rsidRDefault="00041FC3">
            <w:pPr>
              <w:spacing w:after="160"/>
              <w:ind w:right="280"/>
              <w:jc w:val="both"/>
              <w:rPr>
                <w:rFonts w:ascii="Times New Roman" w:eastAsia="Times New Roman" w:hAnsi="Times New Roman" w:cs="Times New Roman"/>
                <w:sz w:val="24"/>
                <w:szCs w:val="24"/>
              </w:rPr>
            </w:pPr>
            <w:proofErr w:type="gramStart"/>
            <w:r w:rsidRPr="00725212">
              <w:rPr>
                <w:rFonts w:ascii="Times New Roman" w:eastAsia="Times New Roman" w:hAnsi="Times New Roman" w:cs="Times New Roman"/>
                <w:b/>
                <w:sz w:val="24"/>
                <w:szCs w:val="24"/>
              </w:rPr>
              <w:t>4 .</w:t>
            </w:r>
            <w:proofErr w:type="gramEnd"/>
            <w:r w:rsidRPr="00725212">
              <w:rPr>
                <w:rFonts w:ascii="Times New Roman" w:eastAsia="Times New Roman" w:hAnsi="Times New Roman" w:cs="Times New Roman"/>
                <w:b/>
                <w:sz w:val="24"/>
                <w:szCs w:val="24"/>
              </w:rPr>
              <w:t xml:space="preserve"> </w:t>
            </w:r>
            <w:r w:rsidRPr="00725212">
              <w:rPr>
                <w:rFonts w:ascii="Times New Roman" w:eastAsia="Times New Roman" w:hAnsi="Times New Roman" w:cs="Times New Roman"/>
                <w:sz w:val="24"/>
                <w:szCs w:val="24"/>
              </w:rPr>
              <w:t>Fakültenin birimleri ve her düzeydeki personeli üzerinde ge</w:t>
            </w:r>
            <w:r w:rsidRPr="00725212">
              <w:rPr>
                <w:rFonts w:ascii="Times New Roman" w:eastAsia="Times New Roman" w:hAnsi="Times New Roman" w:cs="Times New Roman"/>
                <w:sz w:val="24"/>
                <w:szCs w:val="24"/>
              </w:rPr>
              <w:t>nel gözetim ve denetim görevini sürdürmek,</w:t>
            </w:r>
          </w:p>
          <w:p w14:paraId="0AD2D283"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5. </w:t>
            </w:r>
            <w:r w:rsidRPr="00725212">
              <w:rPr>
                <w:rFonts w:ascii="Times New Roman" w:eastAsia="Times New Roman" w:hAnsi="Times New Roman" w:cs="Times New Roman"/>
                <w:sz w:val="24"/>
                <w:szCs w:val="24"/>
              </w:rPr>
              <w:t>Kanun ve yönetmeliklerle kendisine verilen diğer görevleri yapmaktır.</w:t>
            </w:r>
          </w:p>
          <w:p w14:paraId="54E2A62F"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Dekan; fakültenin ve bağlı birimlerinin öğretim kapasitesinin rasyonel bir şekilde kullanılmasında ve geliştirilmesinde, gerektiği zaman güv</w:t>
            </w:r>
            <w:r w:rsidRPr="00725212">
              <w:rPr>
                <w:rFonts w:ascii="Times New Roman" w:eastAsia="Times New Roman" w:hAnsi="Times New Roman" w:cs="Times New Roman"/>
                <w:sz w:val="24"/>
                <w:szCs w:val="24"/>
              </w:rPr>
              <w:t xml:space="preserve">enlik önlemlerinin alınmasıyla, öğrencilere gerekli sosyal hizmetlerin sağlanmasında, eğitim-öğretim, bilimsel araştırma ve yayın faaliyetlerinin düzenli bir şekilde yürütülmesinde, bütün faaliyetlerin gözetim ve denetiminin yapılmasında, takip ve kontrol </w:t>
            </w:r>
            <w:r w:rsidRPr="00725212">
              <w:rPr>
                <w:rFonts w:ascii="Times New Roman" w:eastAsia="Times New Roman" w:hAnsi="Times New Roman" w:cs="Times New Roman"/>
                <w:sz w:val="24"/>
                <w:szCs w:val="24"/>
              </w:rPr>
              <w:t>edilmesinde ve sonuçlarının alınmasında rektöre karşı birinci derecede sorumludur.</w:t>
            </w:r>
          </w:p>
          <w:p w14:paraId="160E3491" w14:textId="77777777" w:rsidR="007E2CB0" w:rsidRPr="00725212" w:rsidRDefault="00041FC3" w:rsidP="00D40A6D">
            <w:pPr>
              <w:rPr>
                <w:rFonts w:ascii="Times New Roman" w:eastAsia="Times New Roman" w:hAnsi="Times New Roman" w:cs="Times New Roman"/>
                <w:b/>
                <w:color w:val="000000"/>
                <w:sz w:val="24"/>
                <w:szCs w:val="24"/>
              </w:rPr>
            </w:pPr>
            <w:bookmarkStart w:id="61" w:name="_dsqz4tpcwc9x" w:colFirst="0" w:colLast="0"/>
            <w:bookmarkEnd w:id="61"/>
            <w:r w:rsidRPr="00725212">
              <w:rPr>
                <w:rFonts w:ascii="Times New Roman" w:hAnsi="Times New Roman" w:cs="Times New Roman"/>
                <w:b/>
                <w:bCs/>
                <w:sz w:val="24"/>
                <w:szCs w:val="24"/>
              </w:rPr>
              <w:t>Fakülte Kurulu</w:t>
            </w:r>
          </w:p>
          <w:p w14:paraId="3A0349D6"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lastRenderedPageBreak/>
              <w:t xml:space="preserve">MADDE 9. a) Kuruluş ve işleyişi: </w:t>
            </w:r>
            <w:r w:rsidRPr="00725212">
              <w:rPr>
                <w:rFonts w:ascii="Times New Roman" w:eastAsia="Times New Roman" w:hAnsi="Times New Roman" w:cs="Times New Roman"/>
                <w:sz w:val="24"/>
                <w:szCs w:val="24"/>
              </w:rPr>
              <w:t>Fakülte kurulu, dekanın başkanlığında fakülteye bağlı bölümlerin başkanları ile varsa fakülteye bağlı enstitü ve yüksekokul m</w:t>
            </w:r>
            <w:r w:rsidRPr="00725212">
              <w:rPr>
                <w:rFonts w:ascii="Times New Roman" w:eastAsia="Times New Roman" w:hAnsi="Times New Roman" w:cs="Times New Roman"/>
                <w:sz w:val="24"/>
                <w:szCs w:val="24"/>
              </w:rPr>
              <w:t>üdürlerinden ve üç yıl için fakültedeki profesörlerin kendi aralarından seçecekleri üç, doçentlerin kendi aralarından seçecekleri iki, yardımcı doçentlerin kendi aralarından seçecekleri bir öğretim üyesinden oluşur.</w:t>
            </w:r>
          </w:p>
          <w:p w14:paraId="2B34623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Fakülte kurulu olağan toplantılarını her</w:t>
            </w:r>
            <w:r w:rsidRPr="00725212">
              <w:rPr>
                <w:rFonts w:ascii="Times New Roman" w:eastAsia="Times New Roman" w:hAnsi="Times New Roman" w:cs="Times New Roman"/>
                <w:sz w:val="24"/>
                <w:szCs w:val="24"/>
              </w:rPr>
              <w:t xml:space="preserve"> yarıyıl başında ve sonunda yapar. Dekan, gerekli gördüğü hallerde fakülte kurulunu toplantıya çağırır.</w:t>
            </w:r>
          </w:p>
          <w:p w14:paraId="13A7EEA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 xml:space="preserve">b) Görevleri: </w:t>
            </w:r>
            <w:r w:rsidRPr="00725212">
              <w:rPr>
                <w:rFonts w:ascii="Times New Roman" w:eastAsia="Times New Roman" w:hAnsi="Times New Roman" w:cs="Times New Roman"/>
                <w:sz w:val="24"/>
                <w:szCs w:val="24"/>
              </w:rPr>
              <w:t>Fakülte kurulu, akademik bir organ olup aşağıdaki görevleri yapar:</w:t>
            </w:r>
          </w:p>
          <w:p w14:paraId="2C7A87DB"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1.</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Fakültenin eğitim-öğretim, bilimsel araştırma ve yayın faaliyetlerin</w:t>
            </w:r>
            <w:r w:rsidRPr="00725212">
              <w:rPr>
                <w:rFonts w:ascii="Times New Roman" w:eastAsia="Times New Roman" w:hAnsi="Times New Roman" w:cs="Times New Roman"/>
                <w:sz w:val="24"/>
                <w:szCs w:val="24"/>
              </w:rPr>
              <w:t>i ve bu faaliyetlerle ilgili esasları, plan, program ve eğitim-öğretim takvimini kararlaştırmak,</w:t>
            </w:r>
          </w:p>
          <w:p w14:paraId="73BAAF94"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2.</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 yönetim kuruluna üye seçmek,</w:t>
            </w:r>
          </w:p>
          <w:p w14:paraId="5BEEA47E"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Kanun ve yönetmeliklerle verilen diğer görevleri yapmaktır.</w:t>
            </w:r>
          </w:p>
          <w:p w14:paraId="6D296CFB"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 Fakülte Yönetim Kurulu</w:t>
            </w:r>
          </w:p>
          <w:p w14:paraId="6946D90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MADDE 10. a) Kuruluş ve işleyişi</w:t>
            </w:r>
            <w:r w:rsidRPr="00725212">
              <w:rPr>
                <w:rFonts w:ascii="Times New Roman" w:eastAsia="Times New Roman" w:hAnsi="Times New Roman" w:cs="Times New Roman"/>
                <w:b/>
                <w:sz w:val="24"/>
                <w:szCs w:val="24"/>
              </w:rPr>
              <w:t xml:space="preserve">: </w:t>
            </w:r>
            <w:r w:rsidRPr="00725212">
              <w:rPr>
                <w:rFonts w:ascii="Times New Roman" w:eastAsia="Times New Roman" w:hAnsi="Times New Roman" w:cs="Times New Roman"/>
                <w:sz w:val="24"/>
                <w:szCs w:val="24"/>
              </w:rPr>
              <w:t>Fakülte yönetim kurulu, dekanın başkanlığında fakülte kurulunun üç yıl için seçeceği üç profesör, iki doçent ve bir yardımcı doçentten oluşur.</w:t>
            </w:r>
          </w:p>
          <w:p w14:paraId="5E001D6F"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Fakülte yönetim kurulu dekanın çağrısı üzerine toplanır. Yönetim kurulu gerekli gördüğü hallerde geçici çalışma</w:t>
            </w:r>
            <w:r w:rsidRPr="00725212">
              <w:rPr>
                <w:rFonts w:ascii="Times New Roman" w:eastAsia="Times New Roman" w:hAnsi="Times New Roman" w:cs="Times New Roman"/>
                <w:sz w:val="24"/>
                <w:szCs w:val="24"/>
              </w:rPr>
              <w:t xml:space="preserve"> grupları, eğitim-öğretim koordinatörlükleri kurabilir ve bunların görevlerini düzenler.</w:t>
            </w:r>
          </w:p>
          <w:p w14:paraId="457600E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b) Görevleri:</w:t>
            </w:r>
            <w:r w:rsidRPr="00725212">
              <w:rPr>
                <w:rFonts w:ascii="Times New Roman" w:eastAsia="Times New Roman" w:hAnsi="Times New Roman" w:cs="Times New Roman"/>
                <w:sz w:val="24"/>
                <w:szCs w:val="24"/>
              </w:rPr>
              <w:t xml:space="preserve"> Fakülte yönetim kurulu, idari faaliyetlerde dekana yardımcı bir organ olup aşağıdaki görevleri yapar:</w:t>
            </w:r>
          </w:p>
          <w:p w14:paraId="5B0D154D"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1.</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 kurulunun kararları ile tespit ettiği es</w:t>
            </w:r>
            <w:r w:rsidRPr="00725212">
              <w:rPr>
                <w:rFonts w:ascii="Times New Roman" w:eastAsia="Times New Roman" w:hAnsi="Times New Roman" w:cs="Times New Roman"/>
                <w:sz w:val="24"/>
                <w:szCs w:val="24"/>
              </w:rPr>
              <w:t>asların uygulanmasında dekana yardım etmek,</w:t>
            </w:r>
          </w:p>
          <w:p w14:paraId="1FF70916"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2.</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Fakültenin eğitim-öğretim, plan ve programları ile akademik takvimin uygulanmasını sağlamak,</w:t>
            </w:r>
          </w:p>
          <w:p w14:paraId="632449DC"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3.</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Fakültenin yatırım, program ve bütçe tasarısını hazırlamak,</w:t>
            </w:r>
          </w:p>
          <w:p w14:paraId="023277F5"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4.</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Dekanın, fakülte yönetimi ile ilgili olarak getireceği bütün işlerde karar almak,</w:t>
            </w:r>
          </w:p>
          <w:p w14:paraId="6530AF38"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5.</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Öğrencilerin kabulü, ders intibakları ve çıkarılmaları ile eğitim-öğretim ve sınavlara ait işlemleri hakkında karar vermek,</w:t>
            </w:r>
          </w:p>
          <w:p w14:paraId="17BEE08C" w14:textId="77777777" w:rsidR="007E2CB0" w:rsidRPr="00725212" w:rsidRDefault="00041FC3">
            <w:pPr>
              <w:spacing w:after="240" w:line="220" w:lineRule="auto"/>
              <w:ind w:left="520" w:right="280" w:hanging="260"/>
              <w:jc w:val="both"/>
              <w:rPr>
                <w:rFonts w:ascii="Times New Roman" w:eastAsia="Times New Roman" w:hAnsi="Times New Roman" w:cs="Times New Roman"/>
                <w:sz w:val="24"/>
                <w:szCs w:val="24"/>
              </w:rPr>
            </w:pPr>
            <w:r w:rsidRPr="00725212">
              <w:rPr>
                <w:rFonts w:ascii="Times New Roman" w:eastAsia="Times New Roman" w:hAnsi="Times New Roman" w:cs="Times New Roman"/>
                <w:b/>
                <w:sz w:val="29"/>
                <w:szCs w:val="29"/>
              </w:rPr>
              <w:t>6.</w:t>
            </w:r>
            <w:r w:rsidRPr="00725212">
              <w:rPr>
                <w:rFonts w:ascii="Times New Roman" w:eastAsia="Times New Roman" w:hAnsi="Times New Roman" w:cs="Times New Roman"/>
                <w:sz w:val="14"/>
                <w:szCs w:val="14"/>
              </w:rPr>
              <w:t xml:space="preserve"> </w:t>
            </w:r>
            <w:r w:rsidRPr="00725212">
              <w:rPr>
                <w:rFonts w:ascii="Times New Roman" w:eastAsia="Times New Roman" w:hAnsi="Times New Roman" w:cs="Times New Roman"/>
                <w:sz w:val="24"/>
                <w:szCs w:val="24"/>
              </w:rPr>
              <w:t>Kanun ve yönetmeliklerle verilen diğer görevleri yapmaktır.</w:t>
            </w:r>
          </w:p>
          <w:p w14:paraId="10B9263E" w14:textId="77777777" w:rsidR="007E2CB0" w:rsidRPr="00725212" w:rsidRDefault="00041FC3" w:rsidP="00D40A6D">
            <w:pPr>
              <w:rPr>
                <w:rFonts w:ascii="Times New Roman" w:hAnsi="Times New Roman" w:cs="Times New Roman"/>
                <w:b/>
                <w:bCs/>
                <w:sz w:val="24"/>
                <w:szCs w:val="24"/>
              </w:rPr>
            </w:pPr>
            <w:bookmarkStart w:id="62" w:name="_c9wegvroh42q" w:colFirst="0" w:colLast="0"/>
            <w:bookmarkEnd w:id="62"/>
            <w:r w:rsidRPr="00725212">
              <w:rPr>
                <w:rFonts w:ascii="Times New Roman" w:hAnsi="Times New Roman" w:cs="Times New Roman"/>
                <w:b/>
                <w:bCs/>
                <w:sz w:val="24"/>
                <w:szCs w:val="24"/>
              </w:rPr>
              <w:t>Fakülte Yönetimi</w:t>
            </w:r>
          </w:p>
          <w:p w14:paraId="29FCC1A9"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Muzaffer </w:t>
            </w:r>
            <w:proofErr w:type="gramStart"/>
            <w:r w:rsidRPr="00725212">
              <w:rPr>
                <w:rFonts w:ascii="Times New Roman" w:eastAsia="Times New Roman" w:hAnsi="Times New Roman" w:cs="Times New Roman"/>
                <w:sz w:val="24"/>
                <w:szCs w:val="24"/>
              </w:rPr>
              <w:t>ÖZDEMİR -</w:t>
            </w:r>
            <w:proofErr w:type="gramEnd"/>
            <w:r w:rsidRPr="00725212">
              <w:rPr>
                <w:rFonts w:ascii="Times New Roman" w:eastAsia="Times New Roman" w:hAnsi="Times New Roman" w:cs="Times New Roman"/>
                <w:sz w:val="24"/>
                <w:szCs w:val="24"/>
              </w:rPr>
              <w:t xml:space="preserve"> Dekan</w:t>
            </w:r>
          </w:p>
          <w:p w14:paraId="609E3F8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Derya </w:t>
            </w:r>
            <w:proofErr w:type="gramStart"/>
            <w:r w:rsidRPr="00725212">
              <w:rPr>
                <w:rFonts w:ascii="Times New Roman" w:eastAsia="Times New Roman" w:hAnsi="Times New Roman" w:cs="Times New Roman"/>
                <w:sz w:val="24"/>
                <w:szCs w:val="24"/>
              </w:rPr>
              <w:t>Gİ</w:t>
            </w:r>
            <w:r w:rsidRPr="00725212">
              <w:rPr>
                <w:rFonts w:ascii="Times New Roman" w:eastAsia="Times New Roman" w:hAnsi="Times New Roman" w:cs="Times New Roman"/>
                <w:sz w:val="24"/>
                <w:szCs w:val="24"/>
              </w:rPr>
              <w:t>RGİN -</w:t>
            </w:r>
            <w:proofErr w:type="gramEnd"/>
            <w:r w:rsidRPr="00725212">
              <w:rPr>
                <w:rFonts w:ascii="Times New Roman" w:eastAsia="Times New Roman" w:hAnsi="Times New Roman" w:cs="Times New Roman"/>
                <w:sz w:val="24"/>
                <w:szCs w:val="24"/>
              </w:rPr>
              <w:t xml:space="preserve"> Dekan Yardımcısı</w:t>
            </w:r>
          </w:p>
          <w:p w14:paraId="31F7A3F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Üyesi Yasemin ABALI </w:t>
            </w:r>
            <w:proofErr w:type="gramStart"/>
            <w:r w:rsidRPr="00725212">
              <w:rPr>
                <w:rFonts w:ascii="Times New Roman" w:eastAsia="Times New Roman" w:hAnsi="Times New Roman" w:cs="Times New Roman"/>
                <w:sz w:val="24"/>
                <w:szCs w:val="24"/>
              </w:rPr>
              <w:t>ÖZTÜRK -</w:t>
            </w:r>
            <w:proofErr w:type="gramEnd"/>
            <w:r w:rsidRPr="00725212">
              <w:rPr>
                <w:rFonts w:ascii="Times New Roman" w:eastAsia="Times New Roman" w:hAnsi="Times New Roman" w:cs="Times New Roman"/>
                <w:sz w:val="24"/>
                <w:szCs w:val="24"/>
              </w:rPr>
              <w:t xml:space="preserve"> Dekan Yardımcısı</w:t>
            </w:r>
          </w:p>
          <w:p w14:paraId="0459FB9F" w14:textId="0AD60E53"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 xml:space="preserve">Alp </w:t>
            </w:r>
            <w:proofErr w:type="gramStart"/>
            <w:r w:rsidRPr="00725212">
              <w:rPr>
                <w:rFonts w:ascii="Times New Roman" w:eastAsia="Times New Roman" w:hAnsi="Times New Roman" w:cs="Times New Roman"/>
                <w:sz w:val="24"/>
                <w:szCs w:val="24"/>
              </w:rPr>
              <w:t>ARSLAN -</w:t>
            </w:r>
            <w:proofErr w:type="gramEnd"/>
            <w:r w:rsidRPr="00725212">
              <w:rPr>
                <w:rFonts w:ascii="Times New Roman" w:eastAsia="Times New Roman" w:hAnsi="Times New Roman" w:cs="Times New Roman"/>
                <w:sz w:val="24"/>
                <w:szCs w:val="24"/>
              </w:rPr>
              <w:t xml:space="preserve"> Fakülte Sekreteri V.</w:t>
            </w:r>
          </w:p>
          <w:p w14:paraId="50F04E9B" w14:textId="77777777" w:rsidR="00D40A6D" w:rsidRPr="00725212" w:rsidRDefault="00D40A6D">
            <w:pPr>
              <w:spacing w:after="160"/>
              <w:ind w:right="280"/>
              <w:jc w:val="both"/>
              <w:rPr>
                <w:rFonts w:ascii="Times New Roman" w:eastAsia="Times New Roman" w:hAnsi="Times New Roman" w:cs="Times New Roman"/>
                <w:sz w:val="24"/>
                <w:szCs w:val="24"/>
              </w:rPr>
            </w:pPr>
          </w:p>
          <w:p w14:paraId="0B16C1C8" w14:textId="77777777" w:rsidR="007E2CB0" w:rsidRPr="00725212" w:rsidRDefault="00041FC3" w:rsidP="00D40A6D">
            <w:pPr>
              <w:rPr>
                <w:rFonts w:ascii="Times New Roman" w:hAnsi="Times New Roman" w:cs="Times New Roman"/>
                <w:b/>
                <w:bCs/>
                <w:sz w:val="24"/>
                <w:szCs w:val="24"/>
              </w:rPr>
            </w:pPr>
            <w:bookmarkStart w:id="63" w:name="_u28cfpmk4z97" w:colFirst="0" w:colLast="0"/>
            <w:bookmarkEnd w:id="63"/>
            <w:r w:rsidRPr="00725212">
              <w:rPr>
                <w:rFonts w:ascii="Times New Roman" w:hAnsi="Times New Roman" w:cs="Times New Roman"/>
                <w:b/>
                <w:bCs/>
                <w:sz w:val="24"/>
                <w:szCs w:val="24"/>
              </w:rPr>
              <w:t>Fakülte Yönetim Kurulu</w:t>
            </w:r>
          </w:p>
          <w:p w14:paraId="0314BFEB"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Muzaffer </w:t>
            </w:r>
            <w:proofErr w:type="gramStart"/>
            <w:r w:rsidRPr="00725212">
              <w:rPr>
                <w:rFonts w:ascii="Times New Roman" w:eastAsia="Times New Roman" w:hAnsi="Times New Roman" w:cs="Times New Roman"/>
                <w:sz w:val="24"/>
                <w:szCs w:val="24"/>
              </w:rPr>
              <w:t>ÖZDEMİR -</w:t>
            </w:r>
            <w:proofErr w:type="gramEnd"/>
            <w:r w:rsidRPr="00725212">
              <w:rPr>
                <w:rFonts w:ascii="Times New Roman" w:eastAsia="Times New Roman" w:hAnsi="Times New Roman" w:cs="Times New Roman"/>
                <w:sz w:val="24"/>
                <w:szCs w:val="24"/>
              </w:rPr>
              <w:t xml:space="preserve"> Dekan</w:t>
            </w:r>
          </w:p>
          <w:p w14:paraId="4E135EEE"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w:t>
            </w:r>
            <w:proofErr w:type="spellStart"/>
            <w:r w:rsidRPr="00725212">
              <w:rPr>
                <w:rFonts w:ascii="Times New Roman" w:eastAsia="Times New Roman" w:hAnsi="Times New Roman" w:cs="Times New Roman"/>
                <w:sz w:val="24"/>
                <w:szCs w:val="24"/>
              </w:rPr>
              <w:t>Havise</w:t>
            </w:r>
            <w:proofErr w:type="spellEnd"/>
            <w:r w:rsidRPr="00725212">
              <w:rPr>
                <w:rFonts w:ascii="Times New Roman" w:eastAsia="Times New Roman" w:hAnsi="Times New Roman" w:cs="Times New Roman"/>
                <w:sz w:val="24"/>
                <w:szCs w:val="24"/>
              </w:rPr>
              <w:t xml:space="preserve"> </w:t>
            </w:r>
            <w:proofErr w:type="gramStart"/>
            <w:r w:rsidRPr="00725212">
              <w:rPr>
                <w:rFonts w:ascii="Times New Roman" w:eastAsia="Times New Roman" w:hAnsi="Times New Roman" w:cs="Times New Roman"/>
                <w:sz w:val="24"/>
                <w:szCs w:val="24"/>
              </w:rPr>
              <w:t>GÜLEÇ -</w:t>
            </w:r>
            <w:proofErr w:type="gramEnd"/>
            <w:r w:rsidRPr="00725212">
              <w:rPr>
                <w:rFonts w:ascii="Times New Roman" w:eastAsia="Times New Roman" w:hAnsi="Times New Roman" w:cs="Times New Roman"/>
                <w:sz w:val="24"/>
                <w:szCs w:val="24"/>
              </w:rPr>
              <w:t xml:space="preserve"> Üye</w:t>
            </w:r>
          </w:p>
          <w:p w14:paraId="582DB205"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Mehmet Kaan </w:t>
            </w:r>
            <w:proofErr w:type="gramStart"/>
            <w:r w:rsidRPr="00725212">
              <w:rPr>
                <w:rFonts w:ascii="Times New Roman" w:eastAsia="Times New Roman" w:hAnsi="Times New Roman" w:cs="Times New Roman"/>
                <w:sz w:val="24"/>
                <w:szCs w:val="24"/>
              </w:rPr>
              <w:t>DEMİR -</w:t>
            </w:r>
            <w:proofErr w:type="gramEnd"/>
            <w:r w:rsidRPr="00725212">
              <w:rPr>
                <w:rFonts w:ascii="Times New Roman" w:eastAsia="Times New Roman" w:hAnsi="Times New Roman" w:cs="Times New Roman"/>
                <w:sz w:val="24"/>
                <w:szCs w:val="24"/>
              </w:rPr>
              <w:t xml:space="preserve"> Üye</w:t>
            </w:r>
          </w:p>
          <w:p w14:paraId="6C134753"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Muhammet </w:t>
            </w:r>
            <w:proofErr w:type="gramStart"/>
            <w:r w:rsidRPr="00725212">
              <w:rPr>
                <w:rFonts w:ascii="Times New Roman" w:eastAsia="Times New Roman" w:hAnsi="Times New Roman" w:cs="Times New Roman"/>
                <w:sz w:val="24"/>
                <w:szCs w:val="24"/>
              </w:rPr>
              <w:t>ERA</w:t>
            </w:r>
            <w:r w:rsidRPr="00725212">
              <w:rPr>
                <w:rFonts w:ascii="Times New Roman" w:eastAsia="Times New Roman" w:hAnsi="Times New Roman" w:cs="Times New Roman"/>
                <w:sz w:val="24"/>
                <w:szCs w:val="24"/>
              </w:rPr>
              <w:t>T -</w:t>
            </w:r>
            <w:proofErr w:type="gramEnd"/>
            <w:r w:rsidRPr="00725212">
              <w:rPr>
                <w:rFonts w:ascii="Times New Roman" w:eastAsia="Times New Roman" w:hAnsi="Times New Roman" w:cs="Times New Roman"/>
                <w:sz w:val="24"/>
                <w:szCs w:val="24"/>
              </w:rPr>
              <w:t xml:space="preserve"> Üye</w:t>
            </w:r>
          </w:p>
          <w:p w14:paraId="3AA42F5E"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Gürkan </w:t>
            </w:r>
            <w:proofErr w:type="gramStart"/>
            <w:r w:rsidRPr="00725212">
              <w:rPr>
                <w:rFonts w:ascii="Times New Roman" w:eastAsia="Times New Roman" w:hAnsi="Times New Roman" w:cs="Times New Roman"/>
                <w:sz w:val="24"/>
                <w:szCs w:val="24"/>
              </w:rPr>
              <w:t>ERGEN -</w:t>
            </w:r>
            <w:proofErr w:type="gramEnd"/>
            <w:r w:rsidRPr="00725212">
              <w:rPr>
                <w:rFonts w:ascii="Times New Roman" w:eastAsia="Times New Roman" w:hAnsi="Times New Roman" w:cs="Times New Roman"/>
                <w:sz w:val="24"/>
                <w:szCs w:val="24"/>
              </w:rPr>
              <w:t xml:space="preserve"> Üye</w:t>
            </w:r>
          </w:p>
          <w:p w14:paraId="47B9F87F"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Hanife ESEN </w:t>
            </w:r>
            <w:proofErr w:type="gramStart"/>
            <w:r w:rsidRPr="00725212">
              <w:rPr>
                <w:rFonts w:ascii="Times New Roman" w:eastAsia="Times New Roman" w:hAnsi="Times New Roman" w:cs="Times New Roman"/>
                <w:sz w:val="24"/>
                <w:szCs w:val="24"/>
              </w:rPr>
              <w:t>AYGÜN -</w:t>
            </w:r>
            <w:proofErr w:type="gramEnd"/>
            <w:r w:rsidRPr="00725212">
              <w:rPr>
                <w:rFonts w:ascii="Times New Roman" w:eastAsia="Times New Roman" w:hAnsi="Times New Roman" w:cs="Times New Roman"/>
                <w:sz w:val="24"/>
                <w:szCs w:val="24"/>
              </w:rPr>
              <w:t xml:space="preserve"> Üye</w:t>
            </w:r>
          </w:p>
          <w:p w14:paraId="447F07B0"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xml:space="preserve">. Üyesi Mustafa Aydın </w:t>
            </w:r>
            <w:proofErr w:type="gramStart"/>
            <w:r w:rsidRPr="00725212">
              <w:rPr>
                <w:rFonts w:ascii="Times New Roman" w:eastAsia="Times New Roman" w:hAnsi="Times New Roman" w:cs="Times New Roman"/>
                <w:sz w:val="24"/>
                <w:szCs w:val="24"/>
              </w:rPr>
              <w:t>BAŞAR -</w:t>
            </w:r>
            <w:proofErr w:type="gramEnd"/>
            <w:r w:rsidRPr="00725212">
              <w:rPr>
                <w:rFonts w:ascii="Times New Roman" w:eastAsia="Times New Roman" w:hAnsi="Times New Roman" w:cs="Times New Roman"/>
                <w:sz w:val="24"/>
                <w:szCs w:val="24"/>
              </w:rPr>
              <w:t xml:space="preserve"> Üye</w:t>
            </w:r>
          </w:p>
          <w:p w14:paraId="5856C5D3"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Alp </w:t>
            </w:r>
            <w:proofErr w:type="gramStart"/>
            <w:r w:rsidRPr="00725212">
              <w:rPr>
                <w:rFonts w:ascii="Times New Roman" w:eastAsia="Times New Roman" w:hAnsi="Times New Roman" w:cs="Times New Roman"/>
                <w:sz w:val="24"/>
                <w:szCs w:val="24"/>
              </w:rPr>
              <w:t>ARSLAN -</w:t>
            </w:r>
            <w:proofErr w:type="gramEnd"/>
            <w:r w:rsidRPr="00725212">
              <w:rPr>
                <w:rFonts w:ascii="Times New Roman" w:eastAsia="Times New Roman" w:hAnsi="Times New Roman" w:cs="Times New Roman"/>
                <w:sz w:val="24"/>
                <w:szCs w:val="24"/>
              </w:rPr>
              <w:t xml:space="preserve"> Fakülte Sekreteri V. (Raportör)</w:t>
            </w:r>
          </w:p>
          <w:p w14:paraId="7E207AAB" w14:textId="77777777" w:rsidR="00D40A6D" w:rsidRPr="00725212" w:rsidRDefault="00D40A6D" w:rsidP="00D40A6D">
            <w:pPr>
              <w:ind w:right="280"/>
              <w:jc w:val="both"/>
              <w:rPr>
                <w:rFonts w:ascii="Times New Roman" w:eastAsia="Times New Roman" w:hAnsi="Times New Roman" w:cs="Times New Roman"/>
                <w:b/>
                <w:bCs/>
                <w:sz w:val="24"/>
                <w:szCs w:val="24"/>
              </w:rPr>
            </w:pPr>
            <w:bookmarkStart w:id="64" w:name="_6fu2g6gwatrl" w:colFirst="0" w:colLast="0"/>
            <w:bookmarkEnd w:id="64"/>
          </w:p>
          <w:p w14:paraId="13F01628" w14:textId="2E0482F3" w:rsidR="007E2CB0" w:rsidRPr="00725212" w:rsidRDefault="00041FC3" w:rsidP="00D40A6D">
            <w:pPr>
              <w:ind w:right="280"/>
              <w:jc w:val="both"/>
              <w:rPr>
                <w:rFonts w:ascii="Times New Roman" w:eastAsia="Times New Roman" w:hAnsi="Times New Roman" w:cs="Times New Roman"/>
                <w:b/>
                <w:bCs/>
                <w:sz w:val="24"/>
                <w:szCs w:val="24"/>
              </w:rPr>
            </w:pPr>
            <w:r w:rsidRPr="00725212">
              <w:rPr>
                <w:rFonts w:ascii="Times New Roman" w:eastAsia="Times New Roman" w:hAnsi="Times New Roman" w:cs="Times New Roman"/>
                <w:b/>
                <w:bCs/>
                <w:sz w:val="24"/>
                <w:szCs w:val="24"/>
              </w:rPr>
              <w:t>Fakülte Kurulu</w:t>
            </w:r>
          </w:p>
          <w:p w14:paraId="7C8EC296"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Muzaffer </w:t>
            </w:r>
            <w:proofErr w:type="gramStart"/>
            <w:r w:rsidRPr="00725212">
              <w:rPr>
                <w:rFonts w:ascii="Times New Roman" w:eastAsia="Times New Roman" w:hAnsi="Times New Roman" w:cs="Times New Roman"/>
                <w:sz w:val="24"/>
                <w:szCs w:val="24"/>
              </w:rPr>
              <w:t>ÖZDEMİR -</w:t>
            </w:r>
            <w:proofErr w:type="gramEnd"/>
            <w:r w:rsidRPr="00725212">
              <w:rPr>
                <w:rFonts w:ascii="Times New Roman" w:eastAsia="Times New Roman" w:hAnsi="Times New Roman" w:cs="Times New Roman"/>
                <w:sz w:val="24"/>
                <w:szCs w:val="24"/>
              </w:rPr>
              <w:t xml:space="preserve"> Dekan</w:t>
            </w:r>
          </w:p>
          <w:p w14:paraId="0BCBEE54" w14:textId="77777777" w:rsidR="007E2CB0" w:rsidRPr="00725212" w:rsidRDefault="00041FC3" w:rsidP="00D40A6D">
            <w:pPr>
              <w:pBdr>
                <w:top w:val="nil"/>
                <w:left w:val="nil"/>
                <w:bottom w:val="nil"/>
                <w:right w:val="nil"/>
                <w:between w:val="nil"/>
              </w:pBdr>
              <w:ind w:right="280"/>
              <w:jc w:val="both"/>
              <w:rPr>
                <w:rFonts w:ascii="Times New Roman" w:eastAsia="Times New Roman" w:hAnsi="Times New Roman" w:cs="Times New Roman"/>
                <w:b/>
                <w:bCs/>
                <w:sz w:val="24"/>
                <w:szCs w:val="24"/>
              </w:rPr>
            </w:pPr>
            <w:r w:rsidRPr="00725212">
              <w:rPr>
                <w:rFonts w:ascii="Times New Roman" w:eastAsia="Times New Roman" w:hAnsi="Times New Roman" w:cs="Times New Roman"/>
                <w:b/>
                <w:bCs/>
                <w:sz w:val="24"/>
                <w:szCs w:val="24"/>
              </w:rPr>
              <w:t>Bölüm Başkanlıkları</w:t>
            </w:r>
          </w:p>
          <w:p w14:paraId="2982CD7B"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Remzi Yavaş </w:t>
            </w:r>
            <w:proofErr w:type="gramStart"/>
            <w:r w:rsidRPr="00725212">
              <w:rPr>
                <w:rFonts w:ascii="Times New Roman" w:eastAsia="Times New Roman" w:hAnsi="Times New Roman" w:cs="Times New Roman"/>
                <w:sz w:val="24"/>
                <w:szCs w:val="24"/>
              </w:rPr>
              <w:t>KINCAL -</w:t>
            </w:r>
            <w:proofErr w:type="gramEnd"/>
            <w:r w:rsidRPr="00725212">
              <w:rPr>
                <w:rFonts w:ascii="Times New Roman" w:eastAsia="Times New Roman" w:hAnsi="Times New Roman" w:cs="Times New Roman"/>
                <w:sz w:val="24"/>
                <w:szCs w:val="24"/>
              </w:rPr>
              <w:t xml:space="preserve"> Eğitim Bilimleri Bölüm Başkanı</w:t>
            </w:r>
          </w:p>
          <w:p w14:paraId="1A11ADAB"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Dinçay </w:t>
            </w:r>
            <w:proofErr w:type="gramStart"/>
            <w:r w:rsidRPr="00725212">
              <w:rPr>
                <w:rFonts w:ascii="Times New Roman" w:eastAsia="Times New Roman" w:hAnsi="Times New Roman" w:cs="Times New Roman"/>
                <w:sz w:val="24"/>
                <w:szCs w:val="24"/>
              </w:rPr>
              <w:t>KÖKSAL -</w:t>
            </w:r>
            <w:proofErr w:type="gramEnd"/>
            <w:r w:rsidRPr="00725212">
              <w:rPr>
                <w:rFonts w:ascii="Times New Roman" w:eastAsia="Times New Roman" w:hAnsi="Times New Roman" w:cs="Times New Roman"/>
                <w:sz w:val="24"/>
                <w:szCs w:val="24"/>
              </w:rPr>
              <w:t xml:space="preserve"> Yabancı Diller Eğitimi Bölüm Başkanı</w:t>
            </w:r>
          </w:p>
          <w:p w14:paraId="334045A0"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Okan </w:t>
            </w:r>
            <w:proofErr w:type="gramStart"/>
            <w:r w:rsidRPr="00725212">
              <w:rPr>
                <w:rFonts w:ascii="Times New Roman" w:eastAsia="Times New Roman" w:hAnsi="Times New Roman" w:cs="Times New Roman"/>
                <w:sz w:val="24"/>
                <w:szCs w:val="24"/>
              </w:rPr>
              <w:t>YAŞAR -</w:t>
            </w:r>
            <w:proofErr w:type="gramEnd"/>
            <w:r w:rsidRPr="00725212">
              <w:rPr>
                <w:rFonts w:ascii="Times New Roman" w:eastAsia="Times New Roman" w:hAnsi="Times New Roman" w:cs="Times New Roman"/>
                <w:sz w:val="24"/>
                <w:szCs w:val="24"/>
              </w:rPr>
              <w:t xml:space="preserve"> Türkçe ve Sosyal Bilimler Eğitimi Bölüm Başkanı</w:t>
            </w:r>
          </w:p>
          <w:p w14:paraId="43BBD00F"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Levent </w:t>
            </w:r>
            <w:proofErr w:type="gramStart"/>
            <w:r w:rsidRPr="00725212">
              <w:rPr>
                <w:rFonts w:ascii="Times New Roman" w:eastAsia="Times New Roman" w:hAnsi="Times New Roman" w:cs="Times New Roman"/>
                <w:sz w:val="24"/>
                <w:szCs w:val="24"/>
              </w:rPr>
              <w:t>ÇETİNKAYA -</w:t>
            </w:r>
            <w:proofErr w:type="gramEnd"/>
            <w:r w:rsidRPr="00725212">
              <w:rPr>
                <w:rFonts w:ascii="Times New Roman" w:eastAsia="Times New Roman" w:hAnsi="Times New Roman" w:cs="Times New Roman"/>
                <w:sz w:val="24"/>
                <w:szCs w:val="24"/>
              </w:rPr>
              <w:t xml:space="preserve"> Bilgisayar ve Öğretim Teknolojil</w:t>
            </w:r>
            <w:r w:rsidRPr="00725212">
              <w:rPr>
                <w:rFonts w:ascii="Times New Roman" w:eastAsia="Times New Roman" w:hAnsi="Times New Roman" w:cs="Times New Roman"/>
                <w:sz w:val="24"/>
                <w:szCs w:val="24"/>
              </w:rPr>
              <w:t>eri Eğitimi Bölüm Başkanı</w:t>
            </w:r>
          </w:p>
          <w:p w14:paraId="1729AD7D"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Mustafa Yunus </w:t>
            </w:r>
            <w:proofErr w:type="gramStart"/>
            <w:r w:rsidRPr="00725212">
              <w:rPr>
                <w:rFonts w:ascii="Times New Roman" w:eastAsia="Times New Roman" w:hAnsi="Times New Roman" w:cs="Times New Roman"/>
                <w:sz w:val="24"/>
                <w:szCs w:val="24"/>
              </w:rPr>
              <w:t>ERYAMAN -</w:t>
            </w:r>
            <w:proofErr w:type="gramEnd"/>
            <w:r w:rsidRPr="00725212">
              <w:rPr>
                <w:rFonts w:ascii="Times New Roman" w:eastAsia="Times New Roman" w:hAnsi="Times New Roman" w:cs="Times New Roman"/>
                <w:sz w:val="24"/>
                <w:szCs w:val="24"/>
              </w:rPr>
              <w:t xml:space="preserve"> Temel Eğitim Bölüm Başkanı</w:t>
            </w:r>
          </w:p>
          <w:p w14:paraId="34F14650"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w:t>
            </w:r>
            <w:proofErr w:type="gramStart"/>
            <w:r w:rsidRPr="00725212">
              <w:rPr>
                <w:rFonts w:ascii="Times New Roman" w:eastAsia="Times New Roman" w:hAnsi="Times New Roman" w:cs="Times New Roman"/>
                <w:sz w:val="24"/>
                <w:szCs w:val="24"/>
              </w:rPr>
              <w:t>Begüm  AYTEMUR</w:t>
            </w:r>
            <w:proofErr w:type="gramEnd"/>
            <w:r w:rsidRPr="00725212">
              <w:rPr>
                <w:rFonts w:ascii="Times New Roman" w:eastAsia="Times New Roman" w:hAnsi="Times New Roman" w:cs="Times New Roman"/>
                <w:sz w:val="24"/>
                <w:szCs w:val="24"/>
              </w:rPr>
              <w:t xml:space="preserve"> - Güzel Sanatlar Eğitimi Bölüm Başkanı</w:t>
            </w:r>
          </w:p>
          <w:p w14:paraId="272343DB"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Prof. Dr. Alptürk </w:t>
            </w:r>
            <w:proofErr w:type="gramStart"/>
            <w:r w:rsidRPr="00725212">
              <w:rPr>
                <w:rFonts w:ascii="Times New Roman" w:eastAsia="Times New Roman" w:hAnsi="Times New Roman" w:cs="Times New Roman"/>
                <w:sz w:val="24"/>
                <w:szCs w:val="24"/>
              </w:rPr>
              <w:t>AKÇÖLTEKİN -</w:t>
            </w:r>
            <w:proofErr w:type="gramEnd"/>
            <w:r w:rsidRPr="00725212">
              <w:rPr>
                <w:rFonts w:ascii="Times New Roman" w:eastAsia="Times New Roman" w:hAnsi="Times New Roman" w:cs="Times New Roman"/>
                <w:sz w:val="24"/>
                <w:szCs w:val="24"/>
              </w:rPr>
              <w:t xml:space="preserve"> Matematik ve Fen Bilimleri Eğitimi Bölüm Başkanı</w:t>
            </w:r>
          </w:p>
          <w:p w14:paraId="0EEEE567"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Üyesi Nergis RAM</w:t>
            </w:r>
            <w:r w:rsidRPr="00725212">
              <w:rPr>
                <w:rFonts w:ascii="Times New Roman" w:eastAsia="Times New Roman" w:hAnsi="Times New Roman" w:cs="Times New Roman"/>
                <w:sz w:val="24"/>
                <w:szCs w:val="24"/>
              </w:rPr>
              <w:t xml:space="preserve">O </w:t>
            </w:r>
            <w:proofErr w:type="gramStart"/>
            <w:r w:rsidRPr="00725212">
              <w:rPr>
                <w:rFonts w:ascii="Times New Roman" w:eastAsia="Times New Roman" w:hAnsi="Times New Roman" w:cs="Times New Roman"/>
                <w:sz w:val="24"/>
                <w:szCs w:val="24"/>
              </w:rPr>
              <w:t>AKGÜN -</w:t>
            </w:r>
            <w:proofErr w:type="gramEnd"/>
            <w:r w:rsidRPr="00725212">
              <w:rPr>
                <w:rFonts w:ascii="Times New Roman" w:eastAsia="Times New Roman" w:hAnsi="Times New Roman" w:cs="Times New Roman"/>
                <w:sz w:val="24"/>
                <w:szCs w:val="24"/>
              </w:rPr>
              <w:t xml:space="preserve"> Özel Eğitim Bölüm Başkan V.</w:t>
            </w:r>
          </w:p>
          <w:p w14:paraId="7DE366C6" w14:textId="77777777" w:rsidR="007E2CB0" w:rsidRPr="00725212" w:rsidRDefault="00041FC3" w:rsidP="00D40A6D">
            <w:pPr>
              <w:ind w:right="280"/>
              <w:jc w:val="both"/>
              <w:rPr>
                <w:rFonts w:ascii="Times New Roman" w:eastAsia="Times New Roman" w:hAnsi="Times New Roman" w:cs="Times New Roman"/>
                <w:b/>
                <w:bCs/>
                <w:sz w:val="24"/>
                <w:szCs w:val="24"/>
              </w:rPr>
            </w:pPr>
            <w:bookmarkStart w:id="65" w:name="_z4ujvcbjq2vq" w:colFirst="0" w:colLast="0"/>
            <w:bookmarkEnd w:id="65"/>
            <w:r w:rsidRPr="00725212">
              <w:rPr>
                <w:rFonts w:ascii="Times New Roman" w:eastAsia="Times New Roman" w:hAnsi="Times New Roman" w:cs="Times New Roman"/>
                <w:b/>
                <w:bCs/>
                <w:sz w:val="24"/>
                <w:szCs w:val="24"/>
              </w:rPr>
              <w:t>Üyelikler</w:t>
            </w:r>
          </w:p>
          <w:p w14:paraId="17EAA947"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Prof. Dr. Betül TİMUR (Profesör Temsilcisi)</w:t>
            </w:r>
          </w:p>
          <w:p w14:paraId="206CB946"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Prof. Dr. Çiğdem ŞAHİN TAŞKIN (Profesör Temsilcisi)</w:t>
            </w:r>
          </w:p>
          <w:p w14:paraId="060C79EA"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Prof. Dr. Şerife Gonca ZEREN (Profesör Temsilcisi)</w:t>
            </w:r>
          </w:p>
          <w:p w14:paraId="27ADC46D"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​Doç. Dr. </w:t>
            </w:r>
            <w:proofErr w:type="spellStart"/>
            <w:r w:rsidRPr="00725212">
              <w:rPr>
                <w:rFonts w:ascii="Times New Roman" w:eastAsia="Times New Roman" w:hAnsi="Times New Roman" w:cs="Times New Roman"/>
                <w:sz w:val="24"/>
                <w:szCs w:val="24"/>
              </w:rPr>
              <w:t>Berfu</w:t>
            </w:r>
            <w:proofErr w:type="spellEnd"/>
            <w:r w:rsidRPr="00725212">
              <w:rPr>
                <w:rFonts w:ascii="Times New Roman" w:eastAsia="Times New Roman" w:hAnsi="Times New Roman" w:cs="Times New Roman"/>
                <w:sz w:val="24"/>
                <w:szCs w:val="24"/>
              </w:rPr>
              <w:t xml:space="preserve"> KIZILASLAN TUNÇER (Doçent Temsilcisi)</w:t>
            </w:r>
          </w:p>
          <w:p w14:paraId="505548D6"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 Mehtap GÜNEŞ ÖZDEN (Doçent Temsilcisi)</w:t>
            </w:r>
          </w:p>
          <w:p w14:paraId="72D81F44"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Dr.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Üyesi Şefika Melike ÇAĞATAY (Doktor Öğretim Üyesi Temsilcisi)</w:t>
            </w:r>
          </w:p>
          <w:p w14:paraId="683478A0" w14:textId="77777777" w:rsidR="007E2CB0" w:rsidRPr="00725212" w:rsidRDefault="00041FC3" w:rsidP="00D40A6D">
            <w:pPr>
              <w:pBdr>
                <w:top w:val="nil"/>
                <w:left w:val="nil"/>
                <w:bottom w:val="nil"/>
                <w:right w:val="nil"/>
                <w:between w:val="nil"/>
              </w:pBdr>
              <w:ind w:right="280"/>
              <w:jc w:val="both"/>
              <w:rPr>
                <w:rFonts w:ascii="Times New Roman" w:eastAsia="Times New Roman" w:hAnsi="Times New Roman" w:cs="Times New Roman"/>
                <w:b/>
                <w:bCs/>
                <w:sz w:val="24"/>
                <w:szCs w:val="24"/>
              </w:rPr>
            </w:pPr>
            <w:r w:rsidRPr="00725212">
              <w:rPr>
                <w:rFonts w:ascii="Times New Roman" w:eastAsia="Times New Roman" w:hAnsi="Times New Roman" w:cs="Times New Roman"/>
                <w:b/>
                <w:bCs/>
                <w:sz w:val="24"/>
                <w:szCs w:val="24"/>
              </w:rPr>
              <w:t>Raportör</w:t>
            </w:r>
          </w:p>
          <w:p w14:paraId="400474F5" w14:textId="77777777" w:rsidR="007E2CB0" w:rsidRPr="00725212" w:rsidRDefault="00041FC3">
            <w:pPr>
              <w:pBdr>
                <w:top w:val="nil"/>
                <w:left w:val="nil"/>
                <w:bottom w:val="nil"/>
                <w:right w:val="nil"/>
                <w:between w:val="nil"/>
              </w:pBd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Alp </w:t>
            </w:r>
            <w:proofErr w:type="gramStart"/>
            <w:r w:rsidRPr="00725212">
              <w:rPr>
                <w:rFonts w:ascii="Times New Roman" w:eastAsia="Times New Roman" w:hAnsi="Times New Roman" w:cs="Times New Roman"/>
                <w:sz w:val="24"/>
                <w:szCs w:val="24"/>
              </w:rPr>
              <w:t>ARSLAN -</w:t>
            </w:r>
            <w:proofErr w:type="gramEnd"/>
            <w:r w:rsidRPr="00725212">
              <w:rPr>
                <w:rFonts w:ascii="Times New Roman" w:eastAsia="Times New Roman" w:hAnsi="Times New Roman" w:cs="Times New Roman"/>
                <w:sz w:val="24"/>
                <w:szCs w:val="24"/>
              </w:rPr>
              <w:t xml:space="preserve"> Fakülte Sekreteri V.</w:t>
            </w:r>
          </w:p>
          <w:p w14:paraId="0607A4E3" w14:textId="77777777" w:rsidR="007E2CB0" w:rsidRPr="00725212" w:rsidRDefault="00041FC3">
            <w:pPr>
              <w:spacing w:after="180" w:line="256" w:lineRule="auto"/>
              <w:jc w:val="both"/>
              <w:rPr>
                <w:rFonts w:ascii="Times New Roman" w:eastAsia="Times New Roman" w:hAnsi="Times New Roman" w:cs="Times New Roman"/>
                <w:b/>
                <w:sz w:val="24"/>
                <w:szCs w:val="24"/>
              </w:rPr>
            </w:pPr>
            <w:r w:rsidRPr="00725212">
              <w:rPr>
                <w:rFonts w:ascii="Times New Roman" w:eastAsia="Times New Roman" w:hAnsi="Times New Roman" w:cs="Times New Roman"/>
                <w:b/>
                <w:sz w:val="24"/>
                <w:szCs w:val="24"/>
              </w:rPr>
              <w:t>Bilgisayar ve Öğretim Teknolojileri Eğit</w:t>
            </w:r>
            <w:r w:rsidRPr="00725212">
              <w:rPr>
                <w:rFonts w:ascii="Times New Roman" w:eastAsia="Times New Roman" w:hAnsi="Times New Roman" w:cs="Times New Roman"/>
                <w:b/>
                <w:sz w:val="24"/>
                <w:szCs w:val="24"/>
              </w:rPr>
              <w:t>imi Yönetim Kadrosu</w:t>
            </w:r>
          </w:p>
          <w:p w14:paraId="6E4D4FAF"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Bölüm Başkanı Doç. Dr. Levent ÇETİNKAYA</w:t>
            </w:r>
          </w:p>
          <w:p w14:paraId="26F6E7C2"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Bölüm Başkan Yardımcısı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Ercan ÇAĞLAR</w:t>
            </w:r>
          </w:p>
          <w:p w14:paraId="6925C8A1" w14:textId="77777777" w:rsidR="007E2CB0" w:rsidRPr="00725212" w:rsidRDefault="00041FC3">
            <w:pPr>
              <w:spacing w:line="360" w:lineRule="auto"/>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Bölüm Başkan Yardımcısı </w:t>
            </w: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Göksel BORAN</w:t>
            </w:r>
          </w:p>
          <w:p w14:paraId="698EA971" w14:textId="77777777" w:rsidR="007E2CB0" w:rsidRPr="00725212" w:rsidRDefault="00041FC3" w:rsidP="00725212">
            <w:pPr>
              <w:rPr>
                <w:rFonts w:ascii="Times New Roman" w:hAnsi="Times New Roman" w:cs="Times New Roman"/>
                <w:b/>
                <w:bCs/>
                <w:sz w:val="24"/>
                <w:szCs w:val="24"/>
              </w:rPr>
            </w:pPr>
            <w:bookmarkStart w:id="66" w:name="_nldzna5hmnfj" w:colFirst="0" w:colLast="0"/>
            <w:bookmarkEnd w:id="66"/>
            <w:r w:rsidRPr="00725212">
              <w:rPr>
                <w:rFonts w:ascii="Times New Roman" w:hAnsi="Times New Roman" w:cs="Times New Roman"/>
                <w:b/>
                <w:bCs/>
                <w:sz w:val="24"/>
                <w:szCs w:val="24"/>
              </w:rPr>
              <w:t>Bilgisayar ve Öğretim Teknolojileri Eğitimi Akademik Kadro</w:t>
            </w:r>
          </w:p>
          <w:p w14:paraId="210755E7"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Prof. Dr. Muzaffer ÖZDEMİR</w:t>
            </w:r>
          </w:p>
          <w:p w14:paraId="3177507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 Levent ÇETİNKAYA</w:t>
            </w:r>
          </w:p>
          <w:p w14:paraId="4955CA81"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 Özden ŞAHİN İZMİRLİ</w:t>
            </w:r>
          </w:p>
          <w:p w14:paraId="7B468D54" w14:textId="77777777" w:rsidR="007E2CB0" w:rsidRPr="00725212" w:rsidRDefault="00041FC3">
            <w:pPr>
              <w:spacing w:after="160"/>
              <w:ind w:right="280"/>
              <w:jc w:val="both"/>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Doç. Dr. Serkan İZMİRLİ</w:t>
            </w:r>
          </w:p>
          <w:p w14:paraId="5CA8C0E1" w14:textId="77777777" w:rsidR="007E2CB0" w:rsidRPr="00725212" w:rsidRDefault="00041FC3">
            <w:pPr>
              <w:spacing w:after="160"/>
              <w:ind w:right="280"/>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Cumali YAŞAR</w:t>
            </w:r>
          </w:p>
          <w:p w14:paraId="50FC7132" w14:textId="77777777" w:rsidR="007E2CB0" w:rsidRPr="00725212" w:rsidRDefault="00041FC3">
            <w:pPr>
              <w:spacing w:after="160"/>
              <w:ind w:right="280"/>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Ercan ÇAĞLAR</w:t>
            </w:r>
          </w:p>
          <w:p w14:paraId="7F8F75DC" w14:textId="77777777" w:rsidR="007E2CB0" w:rsidRPr="00725212" w:rsidRDefault="00041FC3">
            <w:pPr>
              <w:spacing w:line="360" w:lineRule="auto"/>
              <w:ind w:right="280"/>
              <w:jc w:val="both"/>
              <w:rPr>
                <w:rFonts w:ascii="Times New Roman" w:eastAsia="Times New Roman" w:hAnsi="Times New Roman" w:cs="Times New Roman"/>
                <w:sz w:val="24"/>
                <w:szCs w:val="24"/>
              </w:rPr>
            </w:pPr>
            <w:proofErr w:type="spellStart"/>
            <w:r w:rsidRPr="00725212">
              <w:rPr>
                <w:rFonts w:ascii="Times New Roman" w:eastAsia="Times New Roman" w:hAnsi="Times New Roman" w:cs="Times New Roman"/>
                <w:sz w:val="24"/>
                <w:szCs w:val="24"/>
              </w:rPr>
              <w:t>Öğr</w:t>
            </w:r>
            <w:proofErr w:type="spellEnd"/>
            <w:r w:rsidRPr="00725212">
              <w:rPr>
                <w:rFonts w:ascii="Times New Roman" w:eastAsia="Times New Roman" w:hAnsi="Times New Roman" w:cs="Times New Roman"/>
                <w:sz w:val="24"/>
                <w:szCs w:val="24"/>
              </w:rPr>
              <w:t>. Gör. Dr. Göksel BORAN</w:t>
            </w:r>
          </w:p>
          <w:p w14:paraId="3DA96BF0" w14:textId="77777777" w:rsidR="007E2CB0" w:rsidRPr="00725212" w:rsidRDefault="00041FC3">
            <w:pPr>
              <w:ind w:right="28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Arş. Gör. Dr. </w:t>
            </w:r>
            <w:proofErr w:type="spellStart"/>
            <w:r w:rsidRPr="00725212">
              <w:rPr>
                <w:rFonts w:ascii="Times New Roman" w:eastAsia="Times New Roman" w:hAnsi="Times New Roman" w:cs="Times New Roman"/>
                <w:sz w:val="24"/>
                <w:szCs w:val="24"/>
              </w:rPr>
              <w:t>Tülay</w:t>
            </w:r>
            <w:proofErr w:type="spellEnd"/>
            <w:r w:rsidRPr="00725212">
              <w:rPr>
                <w:rFonts w:ascii="Times New Roman" w:eastAsia="Times New Roman" w:hAnsi="Times New Roman" w:cs="Times New Roman"/>
                <w:sz w:val="24"/>
                <w:szCs w:val="24"/>
              </w:rPr>
              <w:t xml:space="preserve"> DARGUT GÜLER</w:t>
            </w:r>
          </w:p>
          <w:p w14:paraId="279EA923"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076CAB4D" w14:textId="77777777">
        <w:tc>
          <w:tcPr>
            <w:tcW w:w="9062" w:type="dxa"/>
            <w:gridSpan w:val="2"/>
          </w:tcPr>
          <w:p w14:paraId="704CDF6D"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50245115" w14:textId="77777777" w:rsidR="007E2CB0" w:rsidRPr="00725212" w:rsidRDefault="00041FC3">
            <w:pPr>
              <w:jc w:val="both"/>
              <w:rPr>
                <w:rFonts w:ascii="Times New Roman" w:eastAsia="Times New Roman" w:hAnsi="Times New Roman" w:cs="Times New Roman"/>
                <w:sz w:val="24"/>
                <w:szCs w:val="24"/>
              </w:rPr>
            </w:pPr>
            <w:hyperlink r:id="rId134">
              <w:r w:rsidRPr="00725212">
                <w:rPr>
                  <w:rFonts w:ascii="Times New Roman" w:eastAsia="Times New Roman" w:hAnsi="Times New Roman" w:cs="Times New Roman"/>
                  <w:color w:val="1155CC"/>
                  <w:sz w:val="24"/>
                  <w:szCs w:val="24"/>
                  <w:u w:val="single"/>
                </w:rPr>
                <w:t>https://egitim.comu.edu.tr/kalite-guvence-ve-ic-kontrol/kalite-guvence-politikasi-r44.html</w:t>
              </w:r>
            </w:hyperlink>
            <w:r w:rsidRPr="00725212">
              <w:rPr>
                <w:rFonts w:ascii="Times New Roman" w:eastAsia="Times New Roman" w:hAnsi="Times New Roman" w:cs="Times New Roman"/>
                <w:sz w:val="24"/>
                <w:szCs w:val="24"/>
              </w:rPr>
              <w:t xml:space="preserve"> </w:t>
            </w:r>
            <w:hyperlink r:id="rId135">
              <w:r w:rsidRPr="00725212">
                <w:rPr>
                  <w:rFonts w:ascii="Times New Roman" w:eastAsia="Times New Roman" w:hAnsi="Times New Roman" w:cs="Times New Roman"/>
                  <w:color w:val="1155CC"/>
                  <w:sz w:val="24"/>
                  <w:szCs w:val="24"/>
                  <w:u w:val="single"/>
                </w:rPr>
                <w:t>https://egitim.comu.edu.tr/kalite-guvence-ve-ic-kontrol/kalite-guvence-komisyonu-ve-faaliyetleri-r81.html</w:t>
              </w:r>
            </w:hyperlink>
          </w:p>
          <w:p w14:paraId="1C476F78" w14:textId="77777777" w:rsidR="007E2CB0" w:rsidRPr="00725212" w:rsidRDefault="00041FC3">
            <w:pPr>
              <w:jc w:val="both"/>
              <w:rPr>
                <w:rFonts w:ascii="Times New Roman" w:eastAsia="Times New Roman" w:hAnsi="Times New Roman" w:cs="Times New Roman"/>
                <w:sz w:val="24"/>
                <w:szCs w:val="24"/>
              </w:rPr>
            </w:pPr>
            <w:hyperlink r:id="rId136">
              <w:r w:rsidRPr="00725212">
                <w:rPr>
                  <w:rFonts w:ascii="Times New Roman" w:eastAsia="Times New Roman" w:hAnsi="Times New Roman" w:cs="Times New Roman"/>
                  <w:color w:val="1155CC"/>
                  <w:sz w:val="24"/>
                  <w:szCs w:val="24"/>
                  <w:u w:val="single"/>
                </w:rPr>
                <w:t>https://e</w:t>
              </w:r>
              <w:r w:rsidRPr="00725212">
                <w:rPr>
                  <w:rFonts w:ascii="Times New Roman" w:eastAsia="Times New Roman" w:hAnsi="Times New Roman" w:cs="Times New Roman"/>
                  <w:color w:val="1155CC"/>
                  <w:sz w:val="24"/>
                  <w:szCs w:val="24"/>
                  <w:u w:val="single"/>
                </w:rPr>
                <w:t>gitim.comu.edu.tr/fakultemiz/yonetim-r6.html</w:t>
              </w:r>
            </w:hyperlink>
          </w:p>
          <w:p w14:paraId="7B8C0417" w14:textId="77777777" w:rsidR="007E2CB0" w:rsidRPr="00725212" w:rsidRDefault="00041FC3">
            <w:pPr>
              <w:jc w:val="both"/>
              <w:rPr>
                <w:rFonts w:ascii="Times New Roman" w:eastAsia="Times New Roman" w:hAnsi="Times New Roman" w:cs="Times New Roman"/>
                <w:sz w:val="24"/>
                <w:szCs w:val="24"/>
              </w:rPr>
            </w:pPr>
            <w:hyperlink r:id="rId137">
              <w:r w:rsidRPr="00725212">
                <w:rPr>
                  <w:rFonts w:ascii="Times New Roman" w:eastAsia="Times New Roman" w:hAnsi="Times New Roman" w:cs="Times New Roman"/>
                  <w:color w:val="1155CC"/>
                  <w:sz w:val="24"/>
                  <w:szCs w:val="24"/>
                  <w:u w:val="single"/>
                </w:rPr>
                <w:t>https://egitim.comu.edu.tr/fakultemiz/teskilat-semasi-r40.html</w:t>
              </w:r>
            </w:hyperlink>
          </w:p>
          <w:p w14:paraId="4585DAB8" w14:textId="77777777" w:rsidR="007E2CB0" w:rsidRPr="00725212" w:rsidRDefault="00041FC3">
            <w:pPr>
              <w:jc w:val="both"/>
              <w:rPr>
                <w:rFonts w:ascii="Times New Roman" w:eastAsia="Times New Roman" w:hAnsi="Times New Roman" w:cs="Times New Roman"/>
                <w:sz w:val="24"/>
                <w:szCs w:val="24"/>
              </w:rPr>
            </w:pPr>
            <w:hyperlink r:id="rId138">
              <w:r w:rsidRPr="00725212">
                <w:rPr>
                  <w:rFonts w:ascii="Times New Roman" w:eastAsia="Times New Roman" w:hAnsi="Times New Roman" w:cs="Times New Roman"/>
                  <w:color w:val="1155CC"/>
                  <w:sz w:val="24"/>
                  <w:szCs w:val="24"/>
                  <w:u w:val="single"/>
                </w:rPr>
                <w:t>https://bote.egitim.comu.edu.tr/akademik-kadro/ogretim-elemanlari-r17.html</w:t>
              </w:r>
            </w:hyperlink>
          </w:p>
          <w:p w14:paraId="3B24A221" w14:textId="77777777" w:rsidR="007E2CB0" w:rsidRPr="00725212" w:rsidRDefault="00041FC3">
            <w:pPr>
              <w:jc w:val="both"/>
              <w:rPr>
                <w:rFonts w:ascii="Times New Roman" w:eastAsia="Times New Roman" w:hAnsi="Times New Roman" w:cs="Times New Roman"/>
                <w:sz w:val="24"/>
                <w:szCs w:val="24"/>
              </w:rPr>
            </w:pPr>
            <w:hyperlink r:id="rId139">
              <w:r w:rsidRPr="00725212">
                <w:rPr>
                  <w:rFonts w:ascii="Times New Roman" w:eastAsia="Times New Roman" w:hAnsi="Times New Roman" w:cs="Times New Roman"/>
                  <w:color w:val="1155CC"/>
                  <w:sz w:val="24"/>
                  <w:szCs w:val="24"/>
                  <w:u w:val="single"/>
                </w:rPr>
                <w:t>https://www.mevzuat.gov.tr/mevzuat?MevzuatNo=10127&amp;Mev</w:t>
              </w:r>
              <w:r w:rsidRPr="00725212">
                <w:rPr>
                  <w:rFonts w:ascii="Times New Roman" w:eastAsia="Times New Roman" w:hAnsi="Times New Roman" w:cs="Times New Roman"/>
                  <w:color w:val="1155CC"/>
                  <w:sz w:val="24"/>
                  <w:szCs w:val="24"/>
                  <w:u w:val="single"/>
                </w:rPr>
                <w:t>zuatTur=7&amp;MevzuatTertip=5</w:t>
              </w:r>
            </w:hyperlink>
          </w:p>
        </w:tc>
      </w:tr>
      <w:tr w:rsidR="007E2CB0" w:rsidRPr="00725212" w14:paraId="12871260" w14:textId="77777777">
        <w:tc>
          <w:tcPr>
            <w:tcW w:w="1413" w:type="dxa"/>
          </w:tcPr>
          <w:p w14:paraId="6EF45E3E"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559BA557"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4F22E740"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4F232674" w14:textId="090E6AA1" w:rsidR="007E2CB0"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62D8A55E" w14:textId="77777777" w:rsidR="007E2CB0" w:rsidRPr="00725212" w:rsidRDefault="007E2CB0">
      <w:pPr>
        <w:jc w:val="both"/>
        <w:rPr>
          <w:rFonts w:ascii="Times New Roman" w:eastAsia="Times New Roman" w:hAnsi="Times New Roman" w:cs="Times New Roman"/>
          <w:color w:val="000000"/>
          <w:sz w:val="24"/>
          <w:szCs w:val="24"/>
        </w:rPr>
      </w:pPr>
    </w:p>
    <w:p w14:paraId="2C4D05B4" w14:textId="4546A539" w:rsidR="007E2CB0" w:rsidRPr="00725212" w:rsidRDefault="00041FC3" w:rsidP="00F44605">
      <w:pPr>
        <w:pStyle w:val="Heading1"/>
        <w:rPr>
          <w:rFonts w:ascii="Times New Roman" w:hAnsi="Times New Roman" w:cs="Times New Roman"/>
          <w:b/>
          <w:bCs/>
          <w:sz w:val="24"/>
          <w:szCs w:val="24"/>
        </w:rPr>
      </w:pPr>
      <w:bookmarkStart w:id="67" w:name="_Toc188879192"/>
      <w:r w:rsidRPr="00725212">
        <w:rPr>
          <w:rFonts w:ascii="Times New Roman" w:hAnsi="Times New Roman" w:cs="Times New Roman"/>
          <w:b/>
          <w:bCs/>
          <w:color w:val="000000" w:themeColor="text1"/>
          <w:sz w:val="24"/>
          <w:szCs w:val="24"/>
        </w:rPr>
        <w:t>10-PROGRAMA ÖZGÜ ÖLÇÜTLER</w:t>
      </w:r>
      <w:bookmarkEnd w:id="67"/>
      <w:r w:rsidRPr="00725212">
        <w:rPr>
          <w:rFonts w:ascii="Times New Roman" w:hAnsi="Times New Roman" w:cs="Times New Roman"/>
          <w:b/>
          <w:bCs/>
          <w:sz w:val="24"/>
          <w:szCs w:val="24"/>
        </w:rPr>
        <w:t xml:space="preserve"> </w:t>
      </w:r>
    </w:p>
    <w:p w14:paraId="21E09C37"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10.1-Programa Özgü Ölçütler sağlanmalıdır.</w:t>
      </w:r>
    </w:p>
    <w:tbl>
      <w:tblPr>
        <w:tblStyle w:val="affd"/>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0BBB146D" w14:textId="77777777">
        <w:tc>
          <w:tcPr>
            <w:tcW w:w="9062" w:type="dxa"/>
            <w:gridSpan w:val="2"/>
          </w:tcPr>
          <w:p w14:paraId="40D5AAF2" w14:textId="77777777" w:rsidR="007E2CB0" w:rsidRPr="00725212" w:rsidRDefault="007E2CB0">
            <w:pPr>
              <w:jc w:val="both"/>
              <w:rPr>
                <w:rFonts w:ascii="Times New Roman" w:eastAsia="Times New Roman" w:hAnsi="Times New Roman" w:cs="Times New Roman"/>
                <w:color w:val="000000"/>
                <w:sz w:val="24"/>
                <w:szCs w:val="24"/>
              </w:rPr>
            </w:pPr>
          </w:p>
          <w:p w14:paraId="600BCBE5"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68" w:name="_6uloabk2x3e4" w:colFirst="0" w:colLast="0"/>
            <w:bookmarkEnd w:id="68"/>
            <w:r w:rsidRPr="00725212">
              <w:rPr>
                <w:rFonts w:ascii="Times New Roman" w:eastAsia="Times New Roman" w:hAnsi="Times New Roman" w:cs="Times New Roman"/>
                <w:sz w:val="22"/>
                <w:szCs w:val="22"/>
              </w:rPr>
              <w:t>10.1. Programın Misyon ve Vizyonuyla Uyumluluk</w:t>
            </w:r>
          </w:p>
          <w:p w14:paraId="3F9A030F" w14:textId="77777777" w:rsidR="007E2CB0" w:rsidRPr="00725212" w:rsidRDefault="00041FC3">
            <w:pPr>
              <w:numPr>
                <w:ilvl w:val="0"/>
                <w:numId w:val="4"/>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Programın temel misyonu, teknolojik gelişmeleri takip eden, ulusal ve uluslararası yeterliliklere sahip, eğitimde dijital dönüşüme liderlik edebilecek öğretmen adayları yetiştirmektir.</w:t>
            </w:r>
          </w:p>
          <w:p w14:paraId="12741B63" w14:textId="77777777" w:rsidR="007E2CB0" w:rsidRPr="00725212" w:rsidRDefault="00041FC3">
            <w:pPr>
              <w:numPr>
                <w:ilvl w:val="0"/>
                <w:numId w:val="4"/>
              </w:numPr>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Vizyon doğrultusunda, pr</w:t>
            </w:r>
            <w:r w:rsidRPr="00725212">
              <w:rPr>
                <w:rFonts w:ascii="Times New Roman" w:eastAsia="Times New Roman" w:hAnsi="Times New Roman" w:cs="Times New Roman"/>
                <w:sz w:val="24"/>
                <w:szCs w:val="24"/>
              </w:rPr>
              <w:t xml:space="preserve">ogram mezunlarının </w:t>
            </w:r>
            <w:proofErr w:type="spellStart"/>
            <w:r w:rsidRPr="00725212">
              <w:rPr>
                <w:rFonts w:ascii="Times New Roman" w:eastAsia="Times New Roman" w:hAnsi="Times New Roman" w:cs="Times New Roman"/>
                <w:sz w:val="24"/>
                <w:szCs w:val="24"/>
              </w:rPr>
              <w:t>inovasyon</w:t>
            </w:r>
            <w:proofErr w:type="spellEnd"/>
            <w:r w:rsidRPr="00725212">
              <w:rPr>
                <w:rFonts w:ascii="Times New Roman" w:eastAsia="Times New Roman" w:hAnsi="Times New Roman" w:cs="Times New Roman"/>
                <w:sz w:val="24"/>
                <w:szCs w:val="24"/>
              </w:rPr>
              <w:t xml:space="preserve"> odaklı ve girişimci bireyler olarak sektörde fark yaratması hedeflenmektedir.</w:t>
            </w:r>
          </w:p>
          <w:p w14:paraId="0B4B5CA4" w14:textId="77777777" w:rsidR="007E2CB0" w:rsidRPr="00725212" w:rsidRDefault="00041FC3">
            <w:pPr>
              <w:numPr>
                <w:ilvl w:val="0"/>
                <w:numId w:val="4"/>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Her yıl mezunların %90’ının öğretmenlik, yazılım geliştirme veya ilgili alanlarda iş bulması ya da yüksek lisansa devam etmesi.</w:t>
            </w:r>
          </w:p>
          <w:p w14:paraId="652DB17A"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69" w:name="_z7u69s6lsp60" w:colFirst="0" w:colLast="0"/>
            <w:bookmarkEnd w:id="69"/>
            <w:r w:rsidRPr="00725212">
              <w:rPr>
                <w:rFonts w:ascii="Times New Roman" w:eastAsia="Times New Roman" w:hAnsi="Times New Roman" w:cs="Times New Roman"/>
                <w:sz w:val="22"/>
                <w:szCs w:val="22"/>
              </w:rPr>
              <w:t>10.2. Eğitim Programının Çıktıları</w:t>
            </w:r>
          </w:p>
          <w:p w14:paraId="24FE947A" w14:textId="77777777" w:rsidR="007E2CB0" w:rsidRPr="00725212" w:rsidRDefault="00041FC3">
            <w:pPr>
              <w:numPr>
                <w:ilvl w:val="0"/>
                <w:numId w:val="7"/>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lastRenderedPageBreak/>
              <w:t>Programın çıktıları, öğrencilerin bilişim teknolojilerini etkili kullanma, materyal geliştirme ve teknoloji tabanlı öğrenme süreçlerini planlama becerileri kazanmasını hedefler.</w:t>
            </w:r>
          </w:p>
          <w:p w14:paraId="5592C929" w14:textId="77777777" w:rsidR="007E2CB0" w:rsidRPr="00725212" w:rsidRDefault="00041FC3">
            <w:pPr>
              <w:numPr>
                <w:ilvl w:val="0"/>
                <w:numId w:val="7"/>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Öğrencilerin, mezuniyet öncesi öğret</w:t>
            </w:r>
            <w:r w:rsidRPr="00725212">
              <w:rPr>
                <w:rFonts w:ascii="Times New Roman" w:eastAsia="Times New Roman" w:hAnsi="Times New Roman" w:cs="Times New Roman"/>
                <w:sz w:val="24"/>
                <w:szCs w:val="24"/>
              </w:rPr>
              <w:t>im materyali hazırlama ve sunma projelerinde %80 başarı oranı göstermesi.</w:t>
            </w:r>
          </w:p>
          <w:p w14:paraId="7B3C169D"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0" w:name="_j3870yxlwhy7" w:colFirst="0" w:colLast="0"/>
            <w:bookmarkEnd w:id="70"/>
            <w:r w:rsidRPr="00725212">
              <w:rPr>
                <w:rFonts w:ascii="Times New Roman" w:eastAsia="Times New Roman" w:hAnsi="Times New Roman" w:cs="Times New Roman"/>
                <w:sz w:val="22"/>
                <w:szCs w:val="22"/>
              </w:rPr>
              <w:t>10.3. Öğrenci Başarı ve Memnuniyeti</w:t>
            </w:r>
          </w:p>
          <w:p w14:paraId="4B3C7461" w14:textId="77777777" w:rsidR="007E2CB0" w:rsidRPr="00725212" w:rsidRDefault="00041FC3">
            <w:pPr>
              <w:numPr>
                <w:ilvl w:val="0"/>
                <w:numId w:val="14"/>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Öğrencilerin akademik başarılarının yanı sıra, programa yönelik memnuniyet düzeyleri de dikkate alınmaktadır.</w:t>
            </w:r>
          </w:p>
          <w:p w14:paraId="69498414" w14:textId="77777777" w:rsidR="007E2CB0" w:rsidRPr="00725212" w:rsidRDefault="00041FC3">
            <w:pPr>
              <w:numPr>
                <w:ilvl w:val="0"/>
                <w:numId w:val="14"/>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Öğrenci memnuniyet anketlerinde her yıl en az %85 olumlu geri bildirim alınması.</w:t>
            </w:r>
          </w:p>
          <w:p w14:paraId="445CE11C"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1" w:name="_lop99epnzn9j" w:colFirst="0" w:colLast="0"/>
            <w:bookmarkEnd w:id="71"/>
            <w:r w:rsidRPr="00725212">
              <w:rPr>
                <w:rFonts w:ascii="Times New Roman" w:eastAsia="Times New Roman" w:hAnsi="Times New Roman" w:cs="Times New Roman"/>
                <w:sz w:val="22"/>
                <w:szCs w:val="22"/>
              </w:rPr>
              <w:t>10.4. Paydaş Katılımı</w:t>
            </w:r>
          </w:p>
          <w:p w14:paraId="3A34D3F3" w14:textId="77777777" w:rsidR="007E2CB0" w:rsidRPr="00725212" w:rsidRDefault="00041FC3">
            <w:pPr>
              <w:numPr>
                <w:ilvl w:val="0"/>
                <w:numId w:val="8"/>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İç ve dış paydaşların (öğrenciler, mezunlar, akademisyenler, işverenler) geri bildirimleri düzenli olarak toplanır ve program içerikleri bu doğrultuda g</w:t>
            </w:r>
            <w:r w:rsidRPr="00725212">
              <w:rPr>
                <w:rFonts w:ascii="Times New Roman" w:eastAsia="Times New Roman" w:hAnsi="Times New Roman" w:cs="Times New Roman"/>
                <w:sz w:val="24"/>
                <w:szCs w:val="24"/>
              </w:rPr>
              <w:t>üncellenir.</w:t>
            </w:r>
          </w:p>
          <w:p w14:paraId="17B3F6E2" w14:textId="77777777" w:rsidR="007E2CB0" w:rsidRPr="00725212" w:rsidRDefault="00041FC3">
            <w:pPr>
              <w:numPr>
                <w:ilvl w:val="0"/>
                <w:numId w:val="8"/>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Paydaş geri bildirimlerinin %70’inin programın sürekli iyileştirilmesine yönelik olarak uygulanabilir hale getirilmesi.</w:t>
            </w:r>
          </w:p>
          <w:p w14:paraId="6E12FB43"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2" w:name="_5ayvtkk5ez3n" w:colFirst="0" w:colLast="0"/>
            <w:bookmarkEnd w:id="72"/>
            <w:r w:rsidRPr="00725212">
              <w:rPr>
                <w:rFonts w:ascii="Times New Roman" w:eastAsia="Times New Roman" w:hAnsi="Times New Roman" w:cs="Times New Roman"/>
                <w:sz w:val="22"/>
                <w:szCs w:val="22"/>
              </w:rPr>
              <w:t>10.5. Mezun Takip ve İş Gücü Piyasası Uyumu</w:t>
            </w:r>
          </w:p>
          <w:p w14:paraId="693E3E43" w14:textId="77777777" w:rsidR="007E2CB0" w:rsidRPr="00725212" w:rsidRDefault="00041FC3">
            <w:pPr>
              <w:numPr>
                <w:ilvl w:val="0"/>
                <w:numId w:val="10"/>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 xml:space="preserve">Mezunların </w:t>
            </w:r>
            <w:proofErr w:type="spellStart"/>
            <w:r w:rsidRPr="00725212">
              <w:rPr>
                <w:rFonts w:ascii="Times New Roman" w:eastAsia="Times New Roman" w:hAnsi="Times New Roman" w:cs="Times New Roman"/>
                <w:sz w:val="24"/>
                <w:szCs w:val="24"/>
              </w:rPr>
              <w:t>sektörel</w:t>
            </w:r>
            <w:proofErr w:type="spellEnd"/>
            <w:r w:rsidRPr="00725212">
              <w:rPr>
                <w:rFonts w:ascii="Times New Roman" w:eastAsia="Times New Roman" w:hAnsi="Times New Roman" w:cs="Times New Roman"/>
                <w:sz w:val="24"/>
                <w:szCs w:val="24"/>
              </w:rPr>
              <w:t xml:space="preserve"> gereksinimlere uyumu ve istihdam oranları düzenli ola</w:t>
            </w:r>
            <w:r w:rsidRPr="00725212">
              <w:rPr>
                <w:rFonts w:ascii="Times New Roman" w:eastAsia="Times New Roman" w:hAnsi="Times New Roman" w:cs="Times New Roman"/>
                <w:sz w:val="24"/>
                <w:szCs w:val="24"/>
              </w:rPr>
              <w:t>rak izlenir.</w:t>
            </w:r>
          </w:p>
          <w:p w14:paraId="13E7732C" w14:textId="77777777" w:rsidR="007E2CB0" w:rsidRPr="00725212" w:rsidRDefault="00041FC3">
            <w:pPr>
              <w:numPr>
                <w:ilvl w:val="0"/>
                <w:numId w:val="10"/>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Mezunların %90’ının mezuniyetten itibaren 1 yıl içinde iş bulması veya akademik hayatta ilerlemesi.</w:t>
            </w:r>
          </w:p>
          <w:p w14:paraId="313A28DD"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3" w:name="_b9z8xzoligwc" w:colFirst="0" w:colLast="0"/>
            <w:bookmarkEnd w:id="73"/>
            <w:r w:rsidRPr="00725212">
              <w:rPr>
                <w:rFonts w:ascii="Times New Roman" w:eastAsia="Times New Roman" w:hAnsi="Times New Roman" w:cs="Times New Roman"/>
                <w:sz w:val="22"/>
                <w:szCs w:val="22"/>
              </w:rPr>
              <w:t>10.6. Programın Güncelliği ve Sürekli İyileştirme</w:t>
            </w:r>
          </w:p>
          <w:p w14:paraId="1F3E83DF" w14:textId="77777777" w:rsidR="007E2CB0" w:rsidRPr="00725212" w:rsidRDefault="00041FC3">
            <w:pPr>
              <w:numPr>
                <w:ilvl w:val="0"/>
                <w:numId w:val="6"/>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Eğitim programı, sektörün ihtiyaçları ve teknolojik yeniliklere uyumlu şekilde düzenli</w:t>
            </w:r>
            <w:r w:rsidRPr="00725212">
              <w:rPr>
                <w:rFonts w:ascii="Times New Roman" w:eastAsia="Times New Roman" w:hAnsi="Times New Roman" w:cs="Times New Roman"/>
                <w:sz w:val="24"/>
                <w:szCs w:val="24"/>
              </w:rPr>
              <w:t xml:space="preserve"> olarak gözden geçirilir.</w:t>
            </w:r>
          </w:p>
          <w:p w14:paraId="3C55D6D5" w14:textId="77777777" w:rsidR="007E2CB0" w:rsidRPr="00725212" w:rsidRDefault="00041FC3">
            <w:pPr>
              <w:numPr>
                <w:ilvl w:val="0"/>
                <w:numId w:val="6"/>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Her akademik yılda en az bir kez müfredat güncellemesi yapılması ve gerekli yeni derslerin programa eklenmesi.</w:t>
            </w:r>
          </w:p>
          <w:p w14:paraId="441F7488"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4" w:name="_duf9ydgavjdt" w:colFirst="0" w:colLast="0"/>
            <w:bookmarkEnd w:id="74"/>
            <w:r w:rsidRPr="00725212">
              <w:rPr>
                <w:rFonts w:ascii="Times New Roman" w:eastAsia="Times New Roman" w:hAnsi="Times New Roman" w:cs="Times New Roman"/>
                <w:sz w:val="22"/>
                <w:szCs w:val="22"/>
              </w:rPr>
              <w:t>10.7. Ders ve Danışmanlık Hizmetlerinin Etkinliği</w:t>
            </w:r>
          </w:p>
          <w:p w14:paraId="05C6665E" w14:textId="77777777" w:rsidR="007E2CB0" w:rsidRPr="00725212" w:rsidRDefault="00041FC3">
            <w:pPr>
              <w:numPr>
                <w:ilvl w:val="0"/>
                <w:numId w:val="1"/>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Öğrencilere sunulan ders içerikleri ve danışmanlık hizmetleri, bireysel gelişimi destekleyecek şekilde planlanır.</w:t>
            </w:r>
          </w:p>
          <w:p w14:paraId="2751D946" w14:textId="77777777" w:rsidR="007E2CB0" w:rsidRPr="00725212" w:rsidRDefault="00041FC3">
            <w:pPr>
              <w:numPr>
                <w:ilvl w:val="0"/>
                <w:numId w:val="1"/>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Öğrencilerin danışmanlık hizmetlerinden memnuniyet oranının her yıl %85’in üzerinde olması.</w:t>
            </w:r>
          </w:p>
          <w:p w14:paraId="0A0923F5"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5" w:name="_gmetl8eejjvl" w:colFirst="0" w:colLast="0"/>
            <w:bookmarkEnd w:id="75"/>
            <w:r w:rsidRPr="00725212">
              <w:rPr>
                <w:rFonts w:ascii="Times New Roman" w:eastAsia="Times New Roman" w:hAnsi="Times New Roman" w:cs="Times New Roman"/>
                <w:sz w:val="22"/>
                <w:szCs w:val="22"/>
              </w:rPr>
              <w:t>10.8. Ulusal ve Uluslararası Projeler</w:t>
            </w:r>
          </w:p>
          <w:p w14:paraId="1BB51319" w14:textId="77777777" w:rsidR="007E2CB0" w:rsidRPr="00725212" w:rsidRDefault="00041FC3">
            <w:pPr>
              <w:numPr>
                <w:ilvl w:val="0"/>
                <w:numId w:val="11"/>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w:t>
            </w:r>
            <w:r w:rsidRPr="00725212">
              <w:rPr>
                <w:rFonts w:ascii="Times New Roman" w:eastAsia="Times New Roman" w:hAnsi="Times New Roman" w:cs="Times New Roman"/>
                <w:sz w:val="24"/>
                <w:szCs w:val="24"/>
              </w:rPr>
              <w:t>am kapsamında öğrencilerin ulusal ve uluslararası projelerde yer alması teşvik edilir.</w:t>
            </w:r>
          </w:p>
          <w:p w14:paraId="0CAA5631" w14:textId="77777777" w:rsidR="007E2CB0" w:rsidRPr="00725212" w:rsidRDefault="00041FC3">
            <w:pPr>
              <w:numPr>
                <w:ilvl w:val="0"/>
                <w:numId w:val="11"/>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Her yıl en az 3 ulusal veya uluslararası projeye öğrenci katılımı sağlanması.</w:t>
            </w:r>
          </w:p>
          <w:p w14:paraId="7DB93A70"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6" w:name="_i62sxal0122m" w:colFirst="0" w:colLast="0"/>
            <w:bookmarkEnd w:id="76"/>
            <w:r w:rsidRPr="00725212">
              <w:rPr>
                <w:rFonts w:ascii="Times New Roman" w:eastAsia="Times New Roman" w:hAnsi="Times New Roman" w:cs="Times New Roman"/>
                <w:sz w:val="22"/>
                <w:szCs w:val="22"/>
              </w:rPr>
              <w:t>10.9. Eğitimde Dijitalleşme ve Teknoloji Kullanımı</w:t>
            </w:r>
          </w:p>
          <w:p w14:paraId="4603D412" w14:textId="77777777" w:rsidR="007E2CB0" w:rsidRPr="00725212" w:rsidRDefault="00041FC3">
            <w:pPr>
              <w:numPr>
                <w:ilvl w:val="0"/>
                <w:numId w:val="3"/>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Program, dijitalleşme ve teknoloj</w:t>
            </w:r>
            <w:r w:rsidRPr="00725212">
              <w:rPr>
                <w:rFonts w:ascii="Times New Roman" w:eastAsia="Times New Roman" w:hAnsi="Times New Roman" w:cs="Times New Roman"/>
                <w:sz w:val="24"/>
                <w:szCs w:val="24"/>
              </w:rPr>
              <w:t>i kullanımını destekleyen etkinlikler ve derslerle öğrencilere katkı sağlar.</w:t>
            </w:r>
          </w:p>
          <w:p w14:paraId="1BEB9A45" w14:textId="77777777" w:rsidR="007E2CB0" w:rsidRPr="00725212" w:rsidRDefault="00041FC3">
            <w:pPr>
              <w:numPr>
                <w:ilvl w:val="0"/>
                <w:numId w:val="3"/>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lastRenderedPageBreak/>
              <w:t>Ölçüt:</w:t>
            </w:r>
            <w:r w:rsidRPr="00725212">
              <w:rPr>
                <w:rFonts w:ascii="Times New Roman" w:eastAsia="Times New Roman" w:hAnsi="Times New Roman" w:cs="Times New Roman"/>
                <w:sz w:val="24"/>
                <w:szCs w:val="24"/>
              </w:rPr>
              <w:t xml:space="preserve"> Her dönem en az bir teknoloji destekli ders ya da atölye çalışmasının müfredata dahil edilmesi.</w:t>
            </w:r>
          </w:p>
          <w:p w14:paraId="388A19D7" w14:textId="77777777" w:rsidR="007E2CB0" w:rsidRPr="00725212" w:rsidRDefault="00041FC3">
            <w:pPr>
              <w:pStyle w:val="Heading4"/>
              <w:keepNext w:val="0"/>
              <w:keepLines w:val="0"/>
              <w:jc w:val="both"/>
              <w:outlineLvl w:val="3"/>
              <w:rPr>
                <w:rFonts w:ascii="Times New Roman" w:eastAsia="Times New Roman" w:hAnsi="Times New Roman" w:cs="Times New Roman"/>
                <w:sz w:val="22"/>
                <w:szCs w:val="22"/>
              </w:rPr>
            </w:pPr>
            <w:bookmarkStart w:id="77" w:name="_2fiw35l2e4fa" w:colFirst="0" w:colLast="0"/>
            <w:bookmarkEnd w:id="77"/>
            <w:r w:rsidRPr="00725212">
              <w:rPr>
                <w:rFonts w:ascii="Times New Roman" w:eastAsia="Times New Roman" w:hAnsi="Times New Roman" w:cs="Times New Roman"/>
                <w:sz w:val="22"/>
                <w:szCs w:val="22"/>
              </w:rPr>
              <w:t>10.10. Toplumsal Katkı</w:t>
            </w:r>
          </w:p>
          <w:p w14:paraId="250E1F9A" w14:textId="77777777" w:rsidR="007E2CB0" w:rsidRPr="00725212" w:rsidRDefault="00041FC3">
            <w:pPr>
              <w:numPr>
                <w:ilvl w:val="0"/>
                <w:numId w:val="13"/>
              </w:numPr>
              <w:spacing w:before="240"/>
              <w:rPr>
                <w:rFonts w:ascii="Times New Roman" w:eastAsia="Times New Roman" w:hAnsi="Times New Roman" w:cs="Times New Roman"/>
                <w:sz w:val="24"/>
                <w:szCs w:val="24"/>
              </w:rPr>
            </w:pPr>
            <w:r w:rsidRPr="00725212">
              <w:rPr>
                <w:rFonts w:ascii="Times New Roman" w:eastAsia="Times New Roman" w:hAnsi="Times New Roman" w:cs="Times New Roman"/>
                <w:sz w:val="24"/>
                <w:szCs w:val="24"/>
              </w:rPr>
              <w:t>Öğrencilerin toplumsal sorumluluk projelerine katılım</w:t>
            </w:r>
            <w:r w:rsidRPr="00725212">
              <w:rPr>
                <w:rFonts w:ascii="Times New Roman" w:eastAsia="Times New Roman" w:hAnsi="Times New Roman" w:cs="Times New Roman"/>
                <w:sz w:val="24"/>
                <w:szCs w:val="24"/>
              </w:rPr>
              <w:t>ı desteklenir.</w:t>
            </w:r>
          </w:p>
          <w:p w14:paraId="29DF3043" w14:textId="77777777" w:rsidR="007E2CB0" w:rsidRPr="00725212" w:rsidRDefault="00041FC3">
            <w:pPr>
              <w:numPr>
                <w:ilvl w:val="0"/>
                <w:numId w:val="13"/>
              </w:numPr>
              <w:spacing w:after="240"/>
              <w:rPr>
                <w:rFonts w:ascii="Times New Roman" w:eastAsia="Times New Roman" w:hAnsi="Times New Roman" w:cs="Times New Roman"/>
                <w:sz w:val="24"/>
                <w:szCs w:val="24"/>
              </w:rPr>
            </w:pPr>
            <w:r w:rsidRPr="00725212">
              <w:rPr>
                <w:rFonts w:ascii="Times New Roman" w:eastAsia="Times New Roman" w:hAnsi="Times New Roman" w:cs="Times New Roman"/>
                <w:b/>
                <w:sz w:val="24"/>
                <w:szCs w:val="24"/>
              </w:rPr>
              <w:t>Ölçüt:</w:t>
            </w:r>
            <w:r w:rsidRPr="00725212">
              <w:rPr>
                <w:rFonts w:ascii="Times New Roman" w:eastAsia="Times New Roman" w:hAnsi="Times New Roman" w:cs="Times New Roman"/>
                <w:sz w:val="24"/>
                <w:szCs w:val="24"/>
              </w:rPr>
              <w:t xml:space="preserve"> Öğrencilerin mezuniyet öncesinde en az bir toplumsal sorumluluk projesinde aktif görev alması.</w:t>
            </w:r>
          </w:p>
          <w:p w14:paraId="4BB8CDC6"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414946F" w14:textId="77777777">
        <w:tc>
          <w:tcPr>
            <w:tcW w:w="9062" w:type="dxa"/>
            <w:gridSpan w:val="2"/>
          </w:tcPr>
          <w:p w14:paraId="230B57DD"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b/>
                <w:color w:val="000000"/>
                <w:sz w:val="24"/>
                <w:szCs w:val="24"/>
              </w:rPr>
              <w:lastRenderedPageBreak/>
              <w:t xml:space="preserve">Kanıtlar: </w:t>
            </w:r>
            <w:r w:rsidRPr="00725212">
              <w:rPr>
                <w:rFonts w:ascii="Times New Roman" w:eastAsia="Times New Roman" w:hAnsi="Times New Roman" w:cs="Times New Roman"/>
                <w:color w:val="000000"/>
                <w:sz w:val="24"/>
                <w:szCs w:val="24"/>
              </w:rPr>
              <w:t>1. Mezunların İş Bulma Oranı</w:t>
            </w:r>
          </w:p>
          <w:p w14:paraId="053690F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Bilgisayar ve Öğretim Teknolojileri Eğitimi (BÖTE) programı mezunlarının istihdam oranı, son 5 yıllık verilere göre %70'in üzerindedir. Mezunlar genellikle şu alanlarda istihdam edilmektedir:</w:t>
            </w:r>
          </w:p>
          <w:p w14:paraId="1963A80D"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Bilişim Teknolojileri öğretmenliği (kamu ve özel sektör). </w:t>
            </w:r>
          </w:p>
          <w:p w14:paraId="1F32B22C"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Eğiti</w:t>
            </w:r>
            <w:r w:rsidRPr="00725212">
              <w:rPr>
                <w:rFonts w:ascii="Times New Roman" w:eastAsia="Times New Roman" w:hAnsi="Times New Roman" w:cs="Times New Roman"/>
                <w:color w:val="000000"/>
                <w:sz w:val="24"/>
                <w:szCs w:val="24"/>
              </w:rPr>
              <w:t>m teknolojileri alanında içerik geliştirici veya yazılım uzmanı.</w:t>
            </w:r>
          </w:p>
          <w:p w14:paraId="76EA0558"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Grafik tasarım, web geliştirme ve multimedya içerik üretimi.</w:t>
            </w:r>
          </w:p>
          <w:p w14:paraId="0ADBE620"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Eğitim danışmanlığı ve proje yönetimi.</w:t>
            </w:r>
          </w:p>
          <w:p w14:paraId="3118157E"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2. Öğretmen Atamalarındaki Sınırlılıklar</w:t>
            </w:r>
          </w:p>
          <w:p w14:paraId="03FD61A3"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BÖTE mezunları, Millî Eğitim Bakanlığı (MEB) tarafından yapılan öğretmen atamalarında "Bilişim Teknolojileri Öğretmeni" kadrosuna başvurmaktadır. Ancak:</w:t>
            </w:r>
          </w:p>
          <w:p w14:paraId="2A975C0B" w14:textId="77777777" w:rsidR="007E2CB0" w:rsidRPr="00725212" w:rsidRDefault="007E2CB0">
            <w:pPr>
              <w:jc w:val="both"/>
              <w:rPr>
                <w:rFonts w:ascii="Times New Roman" w:eastAsia="Times New Roman" w:hAnsi="Times New Roman" w:cs="Times New Roman"/>
                <w:color w:val="000000"/>
                <w:sz w:val="24"/>
                <w:szCs w:val="24"/>
              </w:rPr>
            </w:pPr>
          </w:p>
          <w:p w14:paraId="0BB2E3D2"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Son 5 yılda, Bilişim Teknolojileri Öğretmenliği kontenjanları, genel atama kontenjanlarının sadece %2-</w:t>
            </w:r>
            <w:r w:rsidRPr="00725212">
              <w:rPr>
                <w:rFonts w:ascii="Times New Roman" w:eastAsia="Times New Roman" w:hAnsi="Times New Roman" w:cs="Times New Roman"/>
                <w:color w:val="000000"/>
                <w:sz w:val="24"/>
                <w:szCs w:val="24"/>
              </w:rPr>
              <w:t>3’ünü oluşturmuştur.</w:t>
            </w:r>
          </w:p>
          <w:p w14:paraId="68DAB040"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2023 yılı verilerine göre, MEB’in toplam öğretmen atama sayısının yalnızca </w:t>
            </w:r>
            <w:r w:rsidRPr="00725212">
              <w:rPr>
                <w:rFonts w:ascii="Times New Roman" w:eastAsia="Times New Roman" w:hAnsi="Times New Roman" w:cs="Times New Roman"/>
                <w:sz w:val="24"/>
                <w:szCs w:val="24"/>
              </w:rPr>
              <w:t>180</w:t>
            </w:r>
            <w:r w:rsidRPr="00725212">
              <w:rPr>
                <w:rFonts w:ascii="Times New Roman" w:eastAsia="Times New Roman" w:hAnsi="Times New Roman" w:cs="Times New Roman"/>
                <w:color w:val="000000"/>
                <w:sz w:val="24"/>
                <w:szCs w:val="24"/>
              </w:rPr>
              <w:t>’i Bilişim Teknolojileri alanına ayrılmıştır. Bu durum, mezunların önemli bir kısmının öğretmenlik dışında iş bulmasına yol açmaktadır.</w:t>
            </w:r>
          </w:p>
          <w:p w14:paraId="28A87399"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3. Anket </w:t>
            </w:r>
            <w:proofErr w:type="gramStart"/>
            <w:r w:rsidRPr="00725212">
              <w:rPr>
                <w:rFonts w:ascii="Times New Roman" w:eastAsia="Times New Roman" w:hAnsi="Times New Roman" w:cs="Times New Roman"/>
                <w:color w:val="000000"/>
                <w:sz w:val="24"/>
                <w:szCs w:val="24"/>
              </w:rPr>
              <w:t xml:space="preserve">Sonuçları </w:t>
            </w:r>
            <w:r w:rsidRPr="00725212">
              <w:rPr>
                <w:rFonts w:ascii="Times New Roman" w:eastAsia="Times New Roman" w:hAnsi="Times New Roman" w:cs="Times New Roman"/>
                <w:sz w:val="24"/>
                <w:szCs w:val="24"/>
              </w:rPr>
              <w:t>:</w:t>
            </w:r>
            <w:proofErr w:type="gramEnd"/>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Mezun anketlerine göre, BÖTE mezunlarının %60’ı ilk işlerini yazılım geliştirme, içerik tasarımı veya özel eğitim kurumlarında bulmuştur.</w:t>
            </w:r>
          </w:p>
          <w:p w14:paraId="61678115"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Mezunların %35’i, öğretmenlik atamaları yetersiz olduğu için alan dışında çalışmayı tercih ettiğini belirtmiştir.</w:t>
            </w:r>
          </w:p>
          <w:p w14:paraId="5ACFEDED"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İş b</w:t>
            </w:r>
            <w:r w:rsidRPr="00725212">
              <w:rPr>
                <w:rFonts w:ascii="Times New Roman" w:eastAsia="Times New Roman" w:hAnsi="Times New Roman" w:cs="Times New Roman"/>
                <w:color w:val="000000"/>
                <w:sz w:val="24"/>
                <w:szCs w:val="24"/>
              </w:rPr>
              <w:t>ulma süresi ortalama 6-</w:t>
            </w:r>
            <w:r w:rsidRPr="00725212">
              <w:rPr>
                <w:rFonts w:ascii="Times New Roman" w:eastAsia="Times New Roman" w:hAnsi="Times New Roman" w:cs="Times New Roman"/>
                <w:sz w:val="24"/>
                <w:szCs w:val="24"/>
              </w:rPr>
              <w:t>24</w:t>
            </w:r>
            <w:r w:rsidRPr="00725212">
              <w:rPr>
                <w:rFonts w:ascii="Times New Roman" w:eastAsia="Times New Roman" w:hAnsi="Times New Roman" w:cs="Times New Roman"/>
                <w:color w:val="000000"/>
                <w:sz w:val="24"/>
                <w:szCs w:val="24"/>
              </w:rPr>
              <w:t xml:space="preserve"> ay arasında değişmektedir.</w:t>
            </w:r>
          </w:p>
          <w:p w14:paraId="75E77B21"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 xml:space="preserve">4. Paydaş </w:t>
            </w:r>
            <w:proofErr w:type="gramStart"/>
            <w:r w:rsidRPr="00725212">
              <w:rPr>
                <w:rFonts w:ascii="Times New Roman" w:eastAsia="Times New Roman" w:hAnsi="Times New Roman" w:cs="Times New Roman"/>
                <w:color w:val="000000"/>
                <w:sz w:val="24"/>
                <w:szCs w:val="24"/>
              </w:rPr>
              <w:t>Görüşleri :</w:t>
            </w:r>
            <w:proofErr w:type="gramEnd"/>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İşveren görüşleri, BÖTE mezunlarının teknolojik yetkinliklerinin güçlü olduğunu ancak öğretmenlik dışı işlerde daha fazla talep gördüğünü ortaya koymaktadır.</w:t>
            </w:r>
          </w:p>
          <w:p w14:paraId="4C6B9F9E"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Akademik personel ve me</w:t>
            </w:r>
            <w:r w:rsidRPr="00725212">
              <w:rPr>
                <w:rFonts w:ascii="Times New Roman" w:eastAsia="Times New Roman" w:hAnsi="Times New Roman" w:cs="Times New Roman"/>
                <w:color w:val="000000"/>
                <w:sz w:val="24"/>
                <w:szCs w:val="24"/>
              </w:rPr>
              <w:t>zunlardan alınan geri bildirimler, öğretmenlik atamalarının yetersizliğinin, mezunların kariyer beklentilerini olumsuz etkilediğini göstermektedir.</w:t>
            </w:r>
          </w:p>
          <w:p w14:paraId="57D74956" w14:textId="77777777" w:rsidR="007E2CB0" w:rsidRPr="00725212" w:rsidRDefault="00041FC3">
            <w:pPr>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color w:val="000000"/>
                <w:sz w:val="24"/>
                <w:szCs w:val="24"/>
              </w:rPr>
              <w:t>Bu kanıtlar, BÖTE mezunlarının genel olarak iş bulma potansiyelinin yüksek olduğunu, ancak öğretmenlik atama</w:t>
            </w:r>
            <w:r w:rsidRPr="00725212">
              <w:rPr>
                <w:rFonts w:ascii="Times New Roman" w:eastAsia="Times New Roman" w:hAnsi="Times New Roman" w:cs="Times New Roman"/>
                <w:color w:val="000000"/>
                <w:sz w:val="24"/>
                <w:szCs w:val="24"/>
              </w:rPr>
              <w:t xml:space="preserve"> kontenjanlarının sınırlı olması nedeniyle meslek dışı alanlara yönelmek durumunda kaldığını açıkça ortaya koymaktadır.</w:t>
            </w:r>
          </w:p>
          <w:p w14:paraId="79255961" w14:textId="77777777" w:rsidR="007E2CB0" w:rsidRPr="00725212" w:rsidRDefault="007E2CB0">
            <w:pPr>
              <w:jc w:val="both"/>
              <w:rPr>
                <w:rFonts w:ascii="Times New Roman" w:eastAsia="Times New Roman" w:hAnsi="Times New Roman" w:cs="Times New Roman"/>
                <w:sz w:val="24"/>
                <w:szCs w:val="24"/>
              </w:rPr>
            </w:pPr>
          </w:p>
          <w:p w14:paraId="28E2E915" w14:textId="77777777" w:rsidR="007E2CB0" w:rsidRPr="00725212" w:rsidRDefault="007E2CB0">
            <w:pPr>
              <w:jc w:val="both"/>
              <w:rPr>
                <w:rFonts w:ascii="Times New Roman" w:eastAsia="Times New Roman" w:hAnsi="Times New Roman" w:cs="Times New Roman"/>
                <w:color w:val="000000"/>
                <w:sz w:val="24"/>
                <w:szCs w:val="24"/>
              </w:rPr>
            </w:pPr>
          </w:p>
        </w:tc>
      </w:tr>
      <w:tr w:rsidR="007E2CB0" w:rsidRPr="00725212" w14:paraId="29546A1F" w14:textId="77777777">
        <w:tc>
          <w:tcPr>
            <w:tcW w:w="1413" w:type="dxa"/>
          </w:tcPr>
          <w:p w14:paraId="448F3CF1"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459D14B9"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sz w:val="24"/>
                <w:szCs w:val="24"/>
              </w:rPr>
              <w:t>☐</w:t>
            </w:r>
            <w:r w:rsidRPr="00725212">
              <w:rPr>
                <w:rFonts w:ascii="Times New Roman" w:eastAsia="Times New Roman" w:hAnsi="Times New Roman" w:cs="Times New Roman"/>
                <w:color w:val="000000"/>
                <w:sz w:val="24"/>
                <w:szCs w:val="24"/>
              </w:rPr>
              <w:t xml:space="preserve"> Uygulama Yok</w:t>
            </w:r>
          </w:p>
          <w:p w14:paraId="3630C763"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63E6D3B3" w14:textId="085DF410" w:rsidR="007E2CB0"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Örnek</w:t>
            </w:r>
            <w:proofErr w:type="gramEnd"/>
            <w:r w:rsidRPr="00725212">
              <w:rPr>
                <w:rFonts w:ascii="Times New Roman" w:eastAsia="Times New Roman" w:hAnsi="Times New Roman" w:cs="Times New Roman"/>
                <w:color w:val="000000"/>
                <w:sz w:val="24"/>
                <w:szCs w:val="24"/>
              </w:rPr>
              <w:t xml:space="preserve"> Uygulama</w:t>
            </w:r>
          </w:p>
        </w:tc>
      </w:tr>
    </w:tbl>
    <w:p w14:paraId="2677F6EA" w14:textId="77777777" w:rsidR="007E2CB0" w:rsidRPr="00725212" w:rsidRDefault="007E2CB0">
      <w:pPr>
        <w:jc w:val="both"/>
        <w:rPr>
          <w:rFonts w:ascii="Times New Roman" w:eastAsia="Times New Roman" w:hAnsi="Times New Roman" w:cs="Times New Roman"/>
          <w:color w:val="000000"/>
          <w:sz w:val="24"/>
          <w:szCs w:val="24"/>
        </w:rPr>
      </w:pPr>
    </w:p>
    <w:p w14:paraId="634825B4" w14:textId="75793080" w:rsidR="007E2CB0" w:rsidRPr="00725212" w:rsidRDefault="00041FC3">
      <w:pPr>
        <w:pStyle w:val="Heading1"/>
        <w:rPr>
          <w:rFonts w:ascii="Times New Roman" w:eastAsia="Times New Roman" w:hAnsi="Times New Roman" w:cs="Times New Roman"/>
          <w:b/>
          <w:color w:val="000000"/>
          <w:sz w:val="24"/>
          <w:szCs w:val="24"/>
        </w:rPr>
      </w:pPr>
      <w:bookmarkStart w:id="78" w:name="_Toc188879193"/>
      <w:r w:rsidRPr="00725212">
        <w:rPr>
          <w:rFonts w:ascii="Times New Roman" w:eastAsia="Times New Roman" w:hAnsi="Times New Roman" w:cs="Times New Roman"/>
          <w:b/>
          <w:color w:val="000000"/>
          <w:sz w:val="24"/>
          <w:szCs w:val="24"/>
        </w:rPr>
        <w:t>SONUÇ</w:t>
      </w:r>
      <w:bookmarkEnd w:id="78"/>
      <w:r w:rsidRPr="00725212">
        <w:rPr>
          <w:rFonts w:ascii="Times New Roman" w:eastAsia="Times New Roman" w:hAnsi="Times New Roman" w:cs="Times New Roman"/>
          <w:b/>
          <w:color w:val="000000"/>
          <w:sz w:val="24"/>
          <w:szCs w:val="24"/>
        </w:rPr>
        <w:t xml:space="preserve"> </w:t>
      </w:r>
    </w:p>
    <w:tbl>
      <w:tblPr>
        <w:tblStyle w:val="affe"/>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9"/>
      </w:tblGrid>
      <w:tr w:rsidR="007E2CB0" w:rsidRPr="00725212" w14:paraId="3744F588" w14:textId="77777777">
        <w:tc>
          <w:tcPr>
            <w:tcW w:w="9062" w:type="dxa"/>
            <w:gridSpan w:val="2"/>
          </w:tcPr>
          <w:p w14:paraId="61DB5B28" w14:textId="77777777" w:rsidR="007E2CB0" w:rsidRPr="00725212" w:rsidRDefault="00041FC3">
            <w:pPr>
              <w:spacing w:after="160"/>
              <w:ind w:right="280"/>
              <w:jc w:val="both"/>
              <w:rPr>
                <w:rFonts w:ascii="Times New Roman" w:eastAsia="Times New Roman" w:hAnsi="Times New Roman" w:cs="Times New Roman"/>
                <w:color w:val="000000"/>
                <w:sz w:val="24"/>
                <w:szCs w:val="24"/>
              </w:rPr>
            </w:pPr>
            <w:r w:rsidRPr="00725212">
              <w:rPr>
                <w:rFonts w:ascii="Times New Roman" w:eastAsia="Times New Roman" w:hAnsi="Times New Roman" w:cs="Times New Roman"/>
                <w:sz w:val="24"/>
                <w:szCs w:val="24"/>
              </w:rPr>
              <w:t xml:space="preserve">Üniversitemizin Kalite Güvencesi çalışmaları kapsamında programımız gerekli görülen tüm çalışmaları yerine getirmektedir. Bu bağlamda ilgili komisyonlar oluşturulmuş, </w:t>
            </w:r>
            <w:r w:rsidRPr="00725212">
              <w:rPr>
                <w:rFonts w:ascii="Times New Roman" w:eastAsia="Times New Roman" w:hAnsi="Times New Roman" w:cs="Times New Roman"/>
                <w:sz w:val="24"/>
                <w:szCs w:val="24"/>
              </w:rPr>
              <w:lastRenderedPageBreak/>
              <w:t>organizasyon şemaları yapılmış, görev tanımları ve iş akış şemaları tamamlanmıştır. Yıllı</w:t>
            </w:r>
            <w:r w:rsidRPr="00725212">
              <w:rPr>
                <w:rFonts w:ascii="Times New Roman" w:eastAsia="Times New Roman" w:hAnsi="Times New Roman" w:cs="Times New Roman"/>
                <w:sz w:val="24"/>
                <w:szCs w:val="24"/>
              </w:rPr>
              <w:t>k olarak Bologna Eğitim-Öğretim Bilgi Paketi çalışmaları, yıllık faaliyet raporları ve iç kontrol raporları ilgili birim yöneticiliğine sunulmaktadır. Ayrıca beş yılda bir stratejik plan hazırlanmaktadır. Bu bağlamda SWOT analizi yapılmış, PUKÖ çevrimi tam</w:t>
            </w:r>
            <w:r w:rsidRPr="00725212">
              <w:rPr>
                <w:rFonts w:ascii="Times New Roman" w:eastAsia="Times New Roman" w:hAnsi="Times New Roman" w:cs="Times New Roman"/>
                <w:sz w:val="24"/>
                <w:szCs w:val="24"/>
              </w:rPr>
              <w:t>amlanmıştır. Stratejik planımız üniversitemizin yeni vizyonu kapsamında 2024-2028 olarak tekrar güncellenmiştir. Programımızda sürekli bir akademik ve idari performans ölçüm, izleme ve değerlendirme mekanizması kurulmuştur. Bölüm performans göstergeleri ve</w:t>
            </w:r>
            <w:r w:rsidRPr="00725212">
              <w:rPr>
                <w:rFonts w:ascii="Times New Roman" w:eastAsia="Times New Roman" w:hAnsi="Times New Roman" w:cs="Times New Roman"/>
                <w:sz w:val="24"/>
                <w:szCs w:val="24"/>
              </w:rPr>
              <w:t xml:space="preserve"> değerlendirme anketleri yıllık olarak yenilenmektedir. Ayrıca tüm iç ve dış paydaşlara yönelik anketler birim web sitemiz aracılığı ile yıllık olarak yapılmaktadır. İç ve dış paydaşlarımızla yılda en az bir kez toplantılar düzenlenmektedir. Mezun ilişkile</w:t>
            </w:r>
            <w:r w:rsidRPr="00725212">
              <w:rPr>
                <w:rFonts w:ascii="Times New Roman" w:eastAsia="Times New Roman" w:hAnsi="Times New Roman" w:cs="Times New Roman"/>
                <w:sz w:val="24"/>
                <w:szCs w:val="24"/>
              </w:rPr>
              <w:t>rimiz daha sıkı hale getirilmeye çalışılmaktadır. Programımızda bütün bunlar şeffaf ve katılımcı bir yönetim tarzıyla birimimizin web sitesinde kamuya açık bir biçimde tüm paydaşlarımızla paylaşılmaktadır. Bunun yanı sıra KİDR (Kurum İçi Değerlendirme Rapo</w:t>
            </w:r>
            <w:r w:rsidRPr="00725212">
              <w:rPr>
                <w:rFonts w:ascii="Times New Roman" w:eastAsia="Times New Roman" w:hAnsi="Times New Roman" w:cs="Times New Roman"/>
                <w:sz w:val="24"/>
                <w:szCs w:val="24"/>
              </w:rPr>
              <w:t>ru) raporları hazırlanmıştır. Ayrıca dış paydaşların sürece katılımı konusunda da daha yoğun çalışmaların yapılması hedeflenmektedir. Program tamamen öğrencilerinin mezuniyetlerine odaklanmış olmayıp; aynı zamanda aldığı kararlar ile öğrencileri ile sosyal</w:t>
            </w:r>
            <w:r w:rsidRPr="00725212">
              <w:rPr>
                <w:rFonts w:ascii="Times New Roman" w:eastAsia="Times New Roman" w:hAnsi="Times New Roman" w:cs="Times New Roman"/>
                <w:sz w:val="24"/>
                <w:szCs w:val="24"/>
              </w:rPr>
              <w:t xml:space="preserve"> yönden de etkin bir şekilde iletişim içerisinde olmayı başarmıştır. Sonuç olarak programımızda yer alan ilgili tüm yargıları, raporun alt başlıklarına eklenen kanıtlar ile desteklendiği görülmektedir.</w:t>
            </w:r>
          </w:p>
        </w:tc>
      </w:tr>
      <w:tr w:rsidR="007E2CB0" w:rsidRPr="00725212" w14:paraId="55EC2EED" w14:textId="77777777">
        <w:tc>
          <w:tcPr>
            <w:tcW w:w="9062" w:type="dxa"/>
            <w:gridSpan w:val="2"/>
          </w:tcPr>
          <w:p w14:paraId="6B8C40BD"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lastRenderedPageBreak/>
              <w:t>Kanıtlar</w:t>
            </w:r>
          </w:p>
          <w:p w14:paraId="7E9C86CC" w14:textId="77777777" w:rsidR="007E2CB0" w:rsidRPr="00725212" w:rsidRDefault="007E2CB0">
            <w:pPr>
              <w:jc w:val="both"/>
              <w:rPr>
                <w:rFonts w:ascii="Times New Roman" w:eastAsia="Times New Roman" w:hAnsi="Times New Roman" w:cs="Times New Roman"/>
                <w:color w:val="000000"/>
                <w:sz w:val="24"/>
                <w:szCs w:val="24"/>
              </w:rPr>
            </w:pPr>
          </w:p>
        </w:tc>
      </w:tr>
      <w:tr w:rsidR="007E2CB0" w14:paraId="58A27424" w14:textId="77777777">
        <w:tc>
          <w:tcPr>
            <w:tcW w:w="1413" w:type="dxa"/>
          </w:tcPr>
          <w:p w14:paraId="60D12CD0" w14:textId="77777777" w:rsidR="007E2CB0" w:rsidRPr="00725212" w:rsidRDefault="00041FC3">
            <w:pPr>
              <w:jc w:val="both"/>
              <w:rPr>
                <w:rFonts w:ascii="Times New Roman" w:eastAsia="Times New Roman" w:hAnsi="Times New Roman" w:cs="Times New Roman"/>
                <w:b/>
                <w:color w:val="000000"/>
                <w:sz w:val="24"/>
                <w:szCs w:val="24"/>
              </w:rPr>
            </w:pPr>
            <w:r w:rsidRPr="00725212">
              <w:rPr>
                <w:rFonts w:ascii="Times New Roman" w:eastAsia="Times New Roman" w:hAnsi="Times New Roman" w:cs="Times New Roman"/>
                <w:b/>
                <w:color w:val="000000"/>
                <w:sz w:val="24"/>
                <w:szCs w:val="24"/>
              </w:rPr>
              <w:t xml:space="preserve">Durum </w:t>
            </w:r>
          </w:p>
        </w:tc>
        <w:tc>
          <w:tcPr>
            <w:tcW w:w="7649" w:type="dxa"/>
          </w:tcPr>
          <w:p w14:paraId="2AB95475" w14:textId="79A25586"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pple Color Emoji" w:eastAsia="Quattrocento Sans" w:hAnsi="Apple Color Emoji" w:cs="Apple Color Emoji"/>
                <w:sz w:val="24"/>
                <w:szCs w:val="24"/>
              </w:rPr>
              <w:t>☑</w:t>
            </w:r>
            <w:proofErr w:type="gramStart"/>
            <w:r w:rsidRPr="00725212">
              <w:rPr>
                <w:rFonts w:ascii="Quattrocento Sans" w:eastAsia="Quattrocento Sans" w:hAnsi="Quattrocento Sans" w:cs="Quattrocento Sans"/>
                <w:sz w:val="24"/>
                <w:szCs w:val="24"/>
              </w:rPr>
              <w:t>︎</w:t>
            </w:r>
            <w:r w:rsidRPr="00725212">
              <w:rPr>
                <w:rFonts w:ascii="Times New Roman" w:eastAsia="Times New Roman" w:hAnsi="Times New Roman" w:cs="Times New Roman"/>
                <w:sz w:val="24"/>
                <w:szCs w:val="24"/>
              </w:rPr>
              <w:t xml:space="preserve"> </w:t>
            </w:r>
            <w:r w:rsidRPr="00725212">
              <w:rPr>
                <w:rFonts w:ascii="Times New Roman" w:eastAsia="Times New Roman" w:hAnsi="Times New Roman" w:cs="Times New Roman"/>
                <w:color w:val="000000"/>
                <w:sz w:val="24"/>
                <w:szCs w:val="24"/>
              </w:rPr>
              <w:t xml:space="preserve"> Uygulama</w:t>
            </w:r>
            <w:proofErr w:type="gramEnd"/>
            <w:r w:rsidRPr="00725212">
              <w:rPr>
                <w:rFonts w:ascii="Times New Roman" w:eastAsia="Times New Roman" w:hAnsi="Times New Roman" w:cs="Times New Roman"/>
                <w:color w:val="000000"/>
                <w:sz w:val="24"/>
                <w:szCs w:val="24"/>
              </w:rPr>
              <w:t xml:space="preserve"> Yok</w:t>
            </w:r>
          </w:p>
          <w:p w14:paraId="22E9DF60" w14:textId="77777777" w:rsidR="00501613" w:rsidRPr="00725212"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sidRPr="00725212">
              <w:rPr>
                <w:rFonts w:ascii="Times New Roman" w:eastAsia="Times New Roman" w:hAnsi="Times New Roman" w:cs="Times New Roman"/>
                <w:color w:val="000000"/>
                <w:sz w:val="24"/>
                <w:szCs w:val="24"/>
              </w:rPr>
              <w:t xml:space="preserve"> Olgunlaşmamış Uygulama</w:t>
            </w:r>
          </w:p>
          <w:p w14:paraId="079E229C" w14:textId="04EE2316" w:rsidR="007E2CB0" w:rsidRDefault="00501613" w:rsidP="00501613">
            <w:pPr>
              <w:tabs>
                <w:tab w:val="left" w:pos="720"/>
              </w:tabs>
              <w:jc w:val="both"/>
              <w:rPr>
                <w:rFonts w:ascii="Times New Roman" w:eastAsia="Times New Roman" w:hAnsi="Times New Roman" w:cs="Times New Roman"/>
                <w:color w:val="000000"/>
                <w:sz w:val="24"/>
                <w:szCs w:val="24"/>
              </w:rPr>
            </w:pPr>
            <w:r w:rsidRPr="00725212">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sidRPr="00725212">
              <w:rPr>
                <w:rFonts w:ascii="Times New Roman" w:eastAsia="Times New Roman" w:hAnsi="Times New Roman" w:cs="Times New Roman"/>
                <w:color w:val="000000"/>
                <w:sz w:val="24"/>
                <w:szCs w:val="24"/>
              </w:rPr>
              <w:t>Örnek Uygulama</w:t>
            </w:r>
          </w:p>
        </w:tc>
      </w:tr>
    </w:tbl>
    <w:p w14:paraId="6B4E6F21" w14:textId="77777777" w:rsidR="007E2CB0" w:rsidRDefault="007E2CB0">
      <w:pPr>
        <w:jc w:val="both"/>
        <w:rPr>
          <w:rFonts w:ascii="Times New Roman" w:eastAsia="Times New Roman" w:hAnsi="Times New Roman" w:cs="Times New Roman"/>
          <w:color w:val="000000"/>
          <w:sz w:val="24"/>
          <w:szCs w:val="24"/>
        </w:rPr>
      </w:pPr>
    </w:p>
    <w:sectPr w:rsidR="007E2CB0">
      <w:pgSz w:w="11906" w:h="16838"/>
      <w:pgMar w:top="1417" w:right="1417" w:bottom="1417" w:left="1417"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666"/>
    <w:multiLevelType w:val="multilevel"/>
    <w:tmpl w:val="D8E44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8519F"/>
    <w:multiLevelType w:val="multilevel"/>
    <w:tmpl w:val="F86E1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A147FF"/>
    <w:multiLevelType w:val="multilevel"/>
    <w:tmpl w:val="9262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2A4CC7"/>
    <w:multiLevelType w:val="multilevel"/>
    <w:tmpl w:val="5D7CE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C17CE9"/>
    <w:multiLevelType w:val="multilevel"/>
    <w:tmpl w:val="95DE1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874369"/>
    <w:multiLevelType w:val="multilevel"/>
    <w:tmpl w:val="AC001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9A5D01"/>
    <w:multiLevelType w:val="multilevel"/>
    <w:tmpl w:val="4D0E8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D82B4D"/>
    <w:multiLevelType w:val="multilevel"/>
    <w:tmpl w:val="BD363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DB1048"/>
    <w:multiLevelType w:val="multilevel"/>
    <w:tmpl w:val="9C0E4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F723FC"/>
    <w:multiLevelType w:val="multilevel"/>
    <w:tmpl w:val="80E42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0442B3"/>
    <w:multiLevelType w:val="multilevel"/>
    <w:tmpl w:val="100C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A71551"/>
    <w:multiLevelType w:val="multilevel"/>
    <w:tmpl w:val="0D862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F8126E"/>
    <w:multiLevelType w:val="multilevel"/>
    <w:tmpl w:val="8BF23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D23C60"/>
    <w:multiLevelType w:val="multilevel"/>
    <w:tmpl w:val="C4E8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4D0A96"/>
    <w:multiLevelType w:val="multilevel"/>
    <w:tmpl w:val="9CDA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DF60F3"/>
    <w:multiLevelType w:val="multilevel"/>
    <w:tmpl w:val="1F8E1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FDB6802"/>
    <w:multiLevelType w:val="multilevel"/>
    <w:tmpl w:val="E77E8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461340"/>
    <w:multiLevelType w:val="multilevel"/>
    <w:tmpl w:val="4E7C7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4"/>
  </w:num>
  <w:num w:numId="4">
    <w:abstractNumId w:val="14"/>
  </w:num>
  <w:num w:numId="5">
    <w:abstractNumId w:val="9"/>
  </w:num>
  <w:num w:numId="6">
    <w:abstractNumId w:val="7"/>
  </w:num>
  <w:num w:numId="7">
    <w:abstractNumId w:val="5"/>
  </w:num>
  <w:num w:numId="8">
    <w:abstractNumId w:val="16"/>
  </w:num>
  <w:num w:numId="9">
    <w:abstractNumId w:val="1"/>
  </w:num>
  <w:num w:numId="10">
    <w:abstractNumId w:val="8"/>
  </w:num>
  <w:num w:numId="11">
    <w:abstractNumId w:val="2"/>
  </w:num>
  <w:num w:numId="12">
    <w:abstractNumId w:val="11"/>
  </w:num>
  <w:num w:numId="13">
    <w:abstractNumId w:val="12"/>
  </w:num>
  <w:num w:numId="14">
    <w:abstractNumId w:val="6"/>
  </w:num>
  <w:num w:numId="15">
    <w:abstractNumId w:val="0"/>
  </w:num>
  <w:num w:numId="16">
    <w:abstractNumId w:val="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B0"/>
    <w:rsid w:val="000307AE"/>
    <w:rsid w:val="00041FC3"/>
    <w:rsid w:val="00236D7C"/>
    <w:rsid w:val="002A1908"/>
    <w:rsid w:val="003C6249"/>
    <w:rsid w:val="00492302"/>
    <w:rsid w:val="00501613"/>
    <w:rsid w:val="00725212"/>
    <w:rsid w:val="007E2CB0"/>
    <w:rsid w:val="00A324F6"/>
    <w:rsid w:val="00D40A6D"/>
    <w:rsid w:val="00EA67BE"/>
    <w:rsid w:val="00F44605"/>
    <w:rsid w:val="00F85932"/>
    <w:rsid w:val="00FF1CE4"/>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4136"/>
  <w15:docId w15:val="{FAF22ACB-BDE8-ED4A-ADCE-8C4ACE0A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paragraph" w:styleId="TOC1">
    <w:name w:val="toc 1"/>
    <w:basedOn w:val="Normal"/>
    <w:next w:val="Normal"/>
    <w:autoRedefine/>
    <w:uiPriority w:val="39"/>
    <w:unhideWhenUsed/>
    <w:rsid w:val="00F44605"/>
    <w:pPr>
      <w:spacing w:after="100"/>
    </w:pPr>
  </w:style>
  <w:style w:type="character" w:styleId="Hyperlink">
    <w:name w:val="Hyperlink"/>
    <w:basedOn w:val="DefaultParagraphFont"/>
    <w:uiPriority w:val="99"/>
    <w:unhideWhenUsed/>
    <w:rsid w:val="00F44605"/>
    <w:rPr>
      <w:color w:val="0000FF" w:themeColor="hyperlink"/>
      <w:u w:val="single"/>
    </w:rPr>
  </w:style>
  <w:style w:type="character" w:styleId="UnresolvedMention">
    <w:name w:val="Unresolved Mention"/>
    <w:basedOn w:val="DefaultParagraphFont"/>
    <w:uiPriority w:val="99"/>
    <w:semiHidden/>
    <w:unhideWhenUsed/>
    <w:rsid w:val="00501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bote.egitim.comu.edu.tr/arsiv/duyurular" TargetMode="External"/><Relationship Id="rId21" Type="http://schemas.openxmlformats.org/officeDocument/2006/relationships/hyperlink" Target="https://bote.egitim.comu.edu.tr/" TargetMode="External"/><Relationship Id="rId42" Type="http://schemas.openxmlformats.org/officeDocument/2006/relationships/hyperlink" Target="https://bote.egitim.comu.edu.tr/arsiv/duyurular" TargetMode="External"/><Relationship Id="rId63" Type="http://schemas.openxmlformats.org/officeDocument/2006/relationships/hyperlink" Target="https://ubys.comu.edu.tr/AIS/OutcomeBasedLearning/Home/Index?id=6185" TargetMode="External"/><Relationship Id="rId84" Type="http://schemas.openxmlformats.org/officeDocument/2006/relationships/hyperlink" Target="http://kalite.comu.edu.tr/" TargetMode="External"/><Relationship Id="rId138" Type="http://schemas.openxmlformats.org/officeDocument/2006/relationships/hyperlink" Target="https://bote.egitim.comu.edu.tr/akademik-kadro/ogretim-elemanlari-r17.html" TargetMode="External"/><Relationship Id="rId107" Type="http://schemas.openxmlformats.org/officeDocument/2006/relationships/hyperlink" Target="http://egitim.comu.edu.tr/" TargetMode="External"/><Relationship Id="rId11" Type="http://schemas.openxmlformats.org/officeDocument/2006/relationships/hyperlink" Target="https://www.mevzuat.gov.tr/mevzuat?MevzuatNo=13948&amp;MevzuatTur=7&amp;MevzuatTertip=5" TargetMode="External"/><Relationship Id="rId32" Type="http://schemas.openxmlformats.org/officeDocument/2006/relationships/hyperlink" Target="https://ubys.comu.edu.tr/" TargetMode="External"/><Relationship Id="rId37" Type="http://schemas.openxmlformats.org/officeDocument/2006/relationships/hyperlink" Target="https://bote.egitim.comu.edu.tr/" TargetMode="External"/><Relationship Id="rId53" Type="http://schemas.openxmlformats.org/officeDocument/2006/relationships/hyperlink" Target="https://ubys.comu.edu.tr/" TargetMode="External"/><Relationship Id="rId58" Type="http://schemas.openxmlformats.org/officeDocument/2006/relationships/hyperlink" Target="https://ubys.comu.edu.tr/AIS/OutcomeBasedLearning/Home/Index?id=6185" TargetMode="External"/><Relationship Id="rId74" Type="http://schemas.openxmlformats.org/officeDocument/2006/relationships/hyperlink" Target="http://bote.egitim.comu.edu.tr/" TargetMode="External"/><Relationship Id="rId79" Type="http://schemas.openxmlformats.org/officeDocument/2006/relationships/hyperlink" Target="http://egitim.comu.edu.tr/" TargetMode="External"/><Relationship Id="rId102" Type="http://schemas.openxmlformats.org/officeDocument/2006/relationships/hyperlink" Target="http://bote.egitim.comu.edu.tr/" TargetMode="External"/><Relationship Id="rId123" Type="http://schemas.openxmlformats.org/officeDocument/2006/relationships/hyperlink" Target="https://cdn.comu.edu.tr/cms/personel/files/1359-01012024-akademik-kadro-atama-kriterleri.pdf" TargetMode="External"/><Relationship Id="rId128" Type="http://schemas.openxmlformats.org/officeDocument/2006/relationships/hyperlink" Target="https://egitim.comu.edu.tr/" TargetMode="External"/><Relationship Id="rId5" Type="http://schemas.openxmlformats.org/officeDocument/2006/relationships/image" Target="media/image1.png"/><Relationship Id="rId90" Type="http://schemas.openxmlformats.org/officeDocument/2006/relationships/hyperlink" Target="https://ubys.comu.edu.tr/" TargetMode="External"/><Relationship Id="rId95" Type="http://schemas.openxmlformats.org/officeDocument/2006/relationships/hyperlink" Target="http://bote.egitim.comu.edu.tr/" TargetMode="External"/><Relationship Id="rId22" Type="http://schemas.openxmlformats.org/officeDocument/2006/relationships/hyperlink" Target="https://bote.egitim.comu.edu.tr/arsiv/duyurular" TargetMode="External"/><Relationship Id="rId27" Type="http://schemas.openxmlformats.org/officeDocument/2006/relationships/hyperlink" Target="https://www.comu.edu.tr/" TargetMode="External"/><Relationship Id="rId43" Type="http://schemas.openxmlformats.org/officeDocument/2006/relationships/hyperlink" Target="https://ubys.comu.edu.tr/AIS/OutcomeBasedLearning/Home/Index?id=6185&amp;culture=tr-TR" TargetMode="External"/><Relationship Id="rId48" Type="http://schemas.openxmlformats.org/officeDocument/2006/relationships/hyperlink" Target="https://ubys.comu.edu.tr/" TargetMode="External"/><Relationship Id="rId64" Type="http://schemas.openxmlformats.org/officeDocument/2006/relationships/hyperlink" Target="http://bote.egitim.comu.edu.tr/" TargetMode="External"/><Relationship Id="rId69" Type="http://schemas.openxmlformats.org/officeDocument/2006/relationships/hyperlink" Target="https://bote.egitim.comu.edu.tr/hakkimizda-r1.html" TargetMode="External"/><Relationship Id="rId113" Type="http://schemas.openxmlformats.org/officeDocument/2006/relationships/hyperlink" Target="http://www.comu.edu.tr/" TargetMode="External"/><Relationship Id="rId118" Type="http://schemas.openxmlformats.org/officeDocument/2006/relationships/hyperlink" Target="https://ubys.comu.edu.tr/" TargetMode="External"/><Relationship Id="rId134" Type="http://schemas.openxmlformats.org/officeDocument/2006/relationships/hyperlink" Target="https://egitim.comu.edu.tr/kalite-guvence-ve-ic-kontrol/kalite-guvence-politikasi-r44.html" TargetMode="External"/><Relationship Id="rId139" Type="http://schemas.openxmlformats.org/officeDocument/2006/relationships/hyperlink" Target="https://www.mevzuat.gov.tr/mevzuat?MevzuatNo=10127&amp;MevzuatTur=7&amp;MevzuatTertip=5" TargetMode="External"/><Relationship Id="rId80" Type="http://schemas.openxmlformats.org/officeDocument/2006/relationships/hyperlink" Target="http://egitim.comu.edu.tr/arsiv/duyurular" TargetMode="External"/><Relationship Id="rId85" Type="http://schemas.openxmlformats.org/officeDocument/2006/relationships/hyperlink" Target="http://www.comu.edu.tr/" TargetMode="External"/><Relationship Id="rId12" Type="http://schemas.openxmlformats.org/officeDocument/2006/relationships/hyperlink" Target="https://www.mevzuat.gov.tr/mevzuat?MevzuatNo=19649&amp;MevzuatTur=8&amp;MevzuatTertip=5" TargetMode="External"/><Relationship Id="rId17" Type="http://schemas.openxmlformats.org/officeDocument/2006/relationships/hyperlink" Target="https://ogrenciisleri.comu.edu.tr/mevzuat-r11.html" TargetMode="External"/><Relationship Id="rId33" Type="http://schemas.openxmlformats.org/officeDocument/2006/relationships/hyperlink" Target="https://kalite.comu.edu.tr/" TargetMode="External"/><Relationship Id="rId38" Type="http://schemas.openxmlformats.org/officeDocument/2006/relationships/hyperlink" Target="https://bote.egitim.comu.edu.tr/arsiv/duyurular" TargetMode="External"/><Relationship Id="rId59" Type="http://schemas.openxmlformats.org/officeDocument/2006/relationships/hyperlink" Target="https://egitim.comu.edu.tr/ef-kalite-guvencesi/memnuniyet-anketleri.html" TargetMode="External"/><Relationship Id="rId103" Type="http://schemas.openxmlformats.org/officeDocument/2006/relationships/hyperlink" Target="http://bote.egitim.comu.edu.tr/arsiv/duyurular" TargetMode="External"/><Relationship Id="rId108" Type="http://schemas.openxmlformats.org/officeDocument/2006/relationships/hyperlink" Target="http://egitim.comu.edu.tr/arsiv/duyurular" TargetMode="External"/><Relationship Id="rId124" Type="http://schemas.openxmlformats.org/officeDocument/2006/relationships/hyperlink" Target="https://personel.comu.edu.tr/mevzuatlar/akademik-kadro-atama-kriterleri-r7.html" TargetMode="External"/><Relationship Id="rId129" Type="http://schemas.openxmlformats.org/officeDocument/2006/relationships/hyperlink" Target="https://personel.comu.edu.tr/" TargetMode="External"/><Relationship Id="rId54" Type="http://schemas.openxmlformats.org/officeDocument/2006/relationships/hyperlink" Target="https://ubys.comu.edu.tr/AIS/OutcomeBasedLearning/Home/Index?id=6185" TargetMode="External"/><Relationship Id="rId70" Type="http://schemas.openxmlformats.org/officeDocument/2006/relationships/image" Target="media/image2.png"/><Relationship Id="rId75" Type="http://schemas.openxmlformats.org/officeDocument/2006/relationships/hyperlink" Target="http://bote.egitim.comu.edu.tr/arsiv/duyurular" TargetMode="External"/><Relationship Id="rId91" Type="http://schemas.openxmlformats.org/officeDocument/2006/relationships/hyperlink" Target="http://kalite.comu.edu.tr/" TargetMode="External"/><Relationship Id="rId96" Type="http://schemas.openxmlformats.org/officeDocument/2006/relationships/hyperlink" Target="http://bote.egitim.comu.edu.tr/arsiv/duyurular"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te.egitim.comu.edu.tr/" TargetMode="External"/><Relationship Id="rId23" Type="http://schemas.openxmlformats.org/officeDocument/2006/relationships/hyperlink" Target="http://egitim.comu.edu.tr/" TargetMode="External"/><Relationship Id="rId28" Type="http://schemas.openxmlformats.org/officeDocument/2006/relationships/hyperlink" Target="http://egitim.comu.edu.tr/" TargetMode="External"/><Relationship Id="rId49" Type="http://schemas.openxmlformats.org/officeDocument/2006/relationships/hyperlink" Target="http://egitim.comu.edu.tr/" TargetMode="External"/><Relationship Id="rId114" Type="http://schemas.openxmlformats.org/officeDocument/2006/relationships/hyperlink" Target="http://egitim.comu.edu.tr/" TargetMode="External"/><Relationship Id="rId119" Type="http://schemas.openxmlformats.org/officeDocument/2006/relationships/hyperlink" Target="http://kalite.comu.edu.tr/" TargetMode="External"/><Relationship Id="rId44" Type="http://schemas.openxmlformats.org/officeDocument/2006/relationships/hyperlink" Target="http://egitim.comu.edu.tr/" TargetMode="External"/><Relationship Id="rId60" Type="http://schemas.openxmlformats.org/officeDocument/2006/relationships/hyperlink" Target="https://egitim.comu.edu.tr/" TargetMode="External"/><Relationship Id="rId65" Type="http://schemas.openxmlformats.org/officeDocument/2006/relationships/hyperlink" Target="https://ubys.comu.edu.tr/AIS/OutcomeBasedLearning/Home/Index?id=6185" TargetMode="External"/><Relationship Id="rId81" Type="http://schemas.openxmlformats.org/officeDocument/2006/relationships/hyperlink" Target="http://bote.egitim.comu.edu.tr/" TargetMode="External"/><Relationship Id="rId86" Type="http://schemas.openxmlformats.org/officeDocument/2006/relationships/hyperlink" Target="http://egitim.comu.edu.tr/" TargetMode="External"/><Relationship Id="rId130" Type="http://schemas.openxmlformats.org/officeDocument/2006/relationships/hyperlink" Target="https://personel.comu.edu.tr/" TargetMode="External"/><Relationship Id="rId135" Type="http://schemas.openxmlformats.org/officeDocument/2006/relationships/hyperlink" Target="https://egitim.comu.edu.tr/kalite-guvence-ve-ic-kontrol/kalite-guvence-komisyonu-ve-faaliyetleri-r81.html" TargetMode="External"/><Relationship Id="rId13" Type="http://schemas.openxmlformats.org/officeDocument/2006/relationships/hyperlink" Target="https://erasmus.comu.edu.tr/erasmus-hakkinda/genel-bilgi-r146.html" TargetMode="External"/><Relationship Id="rId18" Type="http://schemas.openxmlformats.org/officeDocument/2006/relationships/hyperlink" Target="https://ogrenciisleri.comu.edu.tr/mevzuat-r11.html" TargetMode="External"/><Relationship Id="rId39" Type="http://schemas.openxmlformats.org/officeDocument/2006/relationships/hyperlink" Target="https://ubys.comu.edu.tr/" TargetMode="External"/><Relationship Id="rId109" Type="http://schemas.openxmlformats.org/officeDocument/2006/relationships/hyperlink" Target="http://bote.egitim.comu.edu.tr/" TargetMode="External"/><Relationship Id="rId34" Type="http://schemas.openxmlformats.org/officeDocument/2006/relationships/hyperlink" Target="https://www.comu.edu.tr/" TargetMode="External"/><Relationship Id="rId50" Type="http://schemas.openxmlformats.org/officeDocument/2006/relationships/hyperlink" Target="https://egitim.comu.edu.tr/arsiv/duyurular" TargetMode="External"/><Relationship Id="rId55" Type="http://schemas.openxmlformats.org/officeDocument/2006/relationships/hyperlink" Target="https://egitim.comu.edu.tr/ef-kalite-guvencesi/memnuniyet-anketleri.html" TargetMode="External"/><Relationship Id="rId76" Type="http://schemas.openxmlformats.org/officeDocument/2006/relationships/hyperlink" Target="https://ubys.comu.edu.tr/" TargetMode="External"/><Relationship Id="rId97" Type="http://schemas.openxmlformats.org/officeDocument/2006/relationships/hyperlink" Target="https://ubys.comu.edu.tr/" TargetMode="External"/><Relationship Id="rId104" Type="http://schemas.openxmlformats.org/officeDocument/2006/relationships/hyperlink" Target="https://ubys.comu.edu.tr/" TargetMode="External"/><Relationship Id="rId120" Type="http://schemas.openxmlformats.org/officeDocument/2006/relationships/hyperlink" Target="https://bote.egitim.comu.edu.tr/akademik-kadro/ogretim-elemanlari-r17.html" TargetMode="External"/><Relationship Id="rId125" Type="http://schemas.openxmlformats.org/officeDocument/2006/relationships/hyperlink" Target="https://egitim.comu.edu.tr/" TargetMode="External"/><Relationship Id="rId141" Type="http://schemas.openxmlformats.org/officeDocument/2006/relationships/theme" Target="theme/theme1.xml"/><Relationship Id="rId7" Type="http://schemas.openxmlformats.org/officeDocument/2006/relationships/hyperlink" Target="https://www.yok.gov.tr/universiteler/universitelerimiz" TargetMode="External"/><Relationship Id="rId71" Type="http://schemas.openxmlformats.org/officeDocument/2006/relationships/hyperlink" Target="http://www.comu.edu.tr/" TargetMode="External"/><Relationship Id="rId92" Type="http://schemas.openxmlformats.org/officeDocument/2006/relationships/hyperlink" Target="http://www.comu.edu.tr/" TargetMode="External"/><Relationship Id="rId2" Type="http://schemas.openxmlformats.org/officeDocument/2006/relationships/styles" Target="styles.xml"/><Relationship Id="rId29" Type="http://schemas.openxmlformats.org/officeDocument/2006/relationships/hyperlink" Target="https://egitim.comu.edu.tr/arsiv/duyurular" TargetMode="External"/><Relationship Id="rId24" Type="http://schemas.openxmlformats.org/officeDocument/2006/relationships/hyperlink" Target="https://egitim.comu.edu.tr/arsiv/duyurular" TargetMode="External"/><Relationship Id="rId40" Type="http://schemas.openxmlformats.org/officeDocument/2006/relationships/hyperlink" Target="https://kalite.comu.edu.tr/" TargetMode="External"/><Relationship Id="rId45" Type="http://schemas.openxmlformats.org/officeDocument/2006/relationships/hyperlink" Target="https://egitim.comu.edu.tr/arsiv/duyurular" TargetMode="External"/><Relationship Id="rId66" Type="http://schemas.openxmlformats.org/officeDocument/2006/relationships/hyperlink" Target="http://egitim.comu.edu.tr/ef-kalite-guvencesi/memnuniyet-anketleri.html" TargetMode="External"/><Relationship Id="rId87" Type="http://schemas.openxmlformats.org/officeDocument/2006/relationships/hyperlink" Target="http://egitim.comu.edu.tr/arsiv/duyurular" TargetMode="External"/><Relationship Id="rId110" Type="http://schemas.openxmlformats.org/officeDocument/2006/relationships/hyperlink" Target="http://bote.egitim.comu.edu.tr/arsiv/duyurular" TargetMode="External"/><Relationship Id="rId115" Type="http://schemas.openxmlformats.org/officeDocument/2006/relationships/hyperlink" Target="http://egitim.comu.edu.tr/arsiv/duyurular" TargetMode="External"/><Relationship Id="rId131" Type="http://schemas.openxmlformats.org/officeDocument/2006/relationships/hyperlink" Target="https://egitim.comu.edu.tr/kalite-guvence-ve-ic-kontrol/kurumsal-bilgiler-r45.html" TargetMode="External"/><Relationship Id="rId136" Type="http://schemas.openxmlformats.org/officeDocument/2006/relationships/hyperlink" Target="https://egitim.comu.edu.tr/fakultemiz/yonetim-r6.html" TargetMode="External"/><Relationship Id="rId61" Type="http://schemas.openxmlformats.org/officeDocument/2006/relationships/hyperlink" Target="https://bote.egitim.comu.edu.tr/" TargetMode="External"/><Relationship Id="rId82" Type="http://schemas.openxmlformats.org/officeDocument/2006/relationships/hyperlink" Target="http://bote.egitim.comu.edu.tr/arsiv/duyurular" TargetMode="External"/><Relationship Id="rId19" Type="http://schemas.openxmlformats.org/officeDocument/2006/relationships/hyperlink" Target="http://egitim.comu.edu.tr/" TargetMode="External"/><Relationship Id="rId14" Type="http://schemas.openxmlformats.org/officeDocument/2006/relationships/hyperlink" Target="https://erasmus.comu.edu.tr/ikili-anlasma/anlasma-listesi-aktif-r150.html" TargetMode="External"/><Relationship Id="rId30" Type="http://schemas.openxmlformats.org/officeDocument/2006/relationships/hyperlink" Target="https://bote.egitim.comu.edu.tr/" TargetMode="External"/><Relationship Id="rId35" Type="http://schemas.openxmlformats.org/officeDocument/2006/relationships/hyperlink" Target="http://egitim.comu.edu.tr/" TargetMode="External"/><Relationship Id="rId56" Type="http://schemas.openxmlformats.org/officeDocument/2006/relationships/hyperlink" Target="https://ubys.comu.edu.tr/AIS/OutcomeBasedLearning/Home/Index?id=6185" TargetMode="External"/><Relationship Id="rId77" Type="http://schemas.openxmlformats.org/officeDocument/2006/relationships/hyperlink" Target="http://kalite.comu.edu.tr/" TargetMode="External"/><Relationship Id="rId100" Type="http://schemas.openxmlformats.org/officeDocument/2006/relationships/hyperlink" Target="http://egitim.comu.edu.tr/" TargetMode="External"/><Relationship Id="rId105" Type="http://schemas.openxmlformats.org/officeDocument/2006/relationships/hyperlink" Target="http://kalite.comu.edu.tr/" TargetMode="External"/><Relationship Id="rId126" Type="http://schemas.openxmlformats.org/officeDocument/2006/relationships/hyperlink" Target="https://egitim.comu.edu.tr/" TargetMode="External"/><Relationship Id="rId8" Type="http://schemas.openxmlformats.org/officeDocument/2006/relationships/hyperlink" Target="https://www.mevzuat.gov.tr/mevzuat?MevzuatNo=19649&amp;MevzuatTur=8&amp;MevzuatTertip=5" TargetMode="External"/><Relationship Id="rId51" Type="http://schemas.openxmlformats.org/officeDocument/2006/relationships/hyperlink" Target="https://bote.egitim.comu.edu.tr/" TargetMode="External"/><Relationship Id="rId72" Type="http://schemas.openxmlformats.org/officeDocument/2006/relationships/hyperlink" Target="http://egitim.comu.edu.tr/" TargetMode="External"/><Relationship Id="rId93" Type="http://schemas.openxmlformats.org/officeDocument/2006/relationships/hyperlink" Target="http://egitim.comu.edu.tr/" TargetMode="External"/><Relationship Id="rId98" Type="http://schemas.openxmlformats.org/officeDocument/2006/relationships/hyperlink" Target="http://kalite.comu.edu.tr/" TargetMode="External"/><Relationship Id="rId121" Type="http://schemas.openxmlformats.org/officeDocument/2006/relationships/hyperlink" Target="https://bote.egitim.comu.edu.tr/akademik-kadro/ogretim-elemanlari-r17.html" TargetMode="External"/><Relationship Id="rId3" Type="http://schemas.openxmlformats.org/officeDocument/2006/relationships/settings" Target="settings.xml"/><Relationship Id="rId25" Type="http://schemas.openxmlformats.org/officeDocument/2006/relationships/hyperlink" Target="https://bote.egitim.comu.edu.tr/" TargetMode="External"/><Relationship Id="rId46" Type="http://schemas.openxmlformats.org/officeDocument/2006/relationships/hyperlink" Target="https://bote.egitim.comu.edu.tr/" TargetMode="External"/><Relationship Id="rId67" Type="http://schemas.openxmlformats.org/officeDocument/2006/relationships/hyperlink" Target="http://media.wix.com/ugd/5b21bf_3384df80aed947caa0b6f9c31654b543.pdf" TargetMode="External"/><Relationship Id="rId116" Type="http://schemas.openxmlformats.org/officeDocument/2006/relationships/hyperlink" Target="http://bote.egitim.comu.edu.tr/" TargetMode="External"/><Relationship Id="rId137" Type="http://schemas.openxmlformats.org/officeDocument/2006/relationships/hyperlink" Target="https://egitim.comu.edu.tr/fakultemiz/teskilat-semasi-r40.html" TargetMode="External"/><Relationship Id="rId20" Type="http://schemas.openxmlformats.org/officeDocument/2006/relationships/hyperlink" Target="https://egitim.comu.edu.tr/arsiv/duyurular" TargetMode="External"/><Relationship Id="rId41" Type="http://schemas.openxmlformats.org/officeDocument/2006/relationships/hyperlink" Target="https://bote.egitim.comu.edu.tr/" TargetMode="External"/><Relationship Id="rId62" Type="http://schemas.openxmlformats.org/officeDocument/2006/relationships/hyperlink" Target="https://kalite.comu.edu.tr/" TargetMode="External"/><Relationship Id="rId83" Type="http://schemas.openxmlformats.org/officeDocument/2006/relationships/hyperlink" Target="https://ubys.comu.edu.tr/" TargetMode="External"/><Relationship Id="rId88" Type="http://schemas.openxmlformats.org/officeDocument/2006/relationships/hyperlink" Target="http://bote.egitim.comu.edu.tr/" TargetMode="External"/><Relationship Id="rId111" Type="http://schemas.openxmlformats.org/officeDocument/2006/relationships/hyperlink" Target="https://ubys.comu.edu.tr/" TargetMode="External"/><Relationship Id="rId132" Type="http://schemas.openxmlformats.org/officeDocument/2006/relationships/hyperlink" Target="https://egitim.comu.edu.tr/kalite-guvence-ve-ic-kontrol/kurumsal-bilgiler-r45.html" TargetMode="External"/><Relationship Id="rId15" Type="http://schemas.openxmlformats.org/officeDocument/2006/relationships/hyperlink" Target="https://farabi.comu.edu.tr/" TargetMode="External"/><Relationship Id="rId36" Type="http://schemas.openxmlformats.org/officeDocument/2006/relationships/hyperlink" Target="https://egitim.comu.edu.tr/arsiv/duyurular" TargetMode="External"/><Relationship Id="rId57" Type="http://schemas.openxmlformats.org/officeDocument/2006/relationships/hyperlink" Target="https://egitim.comu.edu.tr/ef-kalite-guvencesi/memnuniyet-anketleri.html" TargetMode="External"/><Relationship Id="rId106" Type="http://schemas.openxmlformats.org/officeDocument/2006/relationships/hyperlink" Target="http://www.comu.edu.tr/" TargetMode="External"/><Relationship Id="rId127" Type="http://schemas.openxmlformats.org/officeDocument/2006/relationships/hyperlink" Target="https://www.comu.edu.tr/" TargetMode="External"/><Relationship Id="rId10" Type="http://schemas.openxmlformats.org/officeDocument/2006/relationships/hyperlink" Target="https://ubys.comu.edu.tr/BIP/BusinessIntelligence/Home/Index" TargetMode="External"/><Relationship Id="rId31" Type="http://schemas.openxmlformats.org/officeDocument/2006/relationships/hyperlink" Target="https://bote.egitim.comu.edu.tr/arsiv/duyurular" TargetMode="External"/><Relationship Id="rId52" Type="http://schemas.openxmlformats.org/officeDocument/2006/relationships/hyperlink" Target="https://bote.egitim.comu.edu.tr/arsiv/duyurular" TargetMode="External"/><Relationship Id="rId73" Type="http://schemas.openxmlformats.org/officeDocument/2006/relationships/hyperlink" Target="http://egitim.comu.edu.tr/arsiv/duyurular" TargetMode="External"/><Relationship Id="rId78" Type="http://schemas.openxmlformats.org/officeDocument/2006/relationships/hyperlink" Target="http://www.comu.edu.tr/" TargetMode="External"/><Relationship Id="rId94" Type="http://schemas.openxmlformats.org/officeDocument/2006/relationships/hyperlink" Target="http://egitim.comu.edu.tr/arsiv/duyurular" TargetMode="External"/><Relationship Id="rId99" Type="http://schemas.openxmlformats.org/officeDocument/2006/relationships/hyperlink" Target="http://www.comu.edu.tr/" TargetMode="External"/><Relationship Id="rId101" Type="http://schemas.openxmlformats.org/officeDocument/2006/relationships/hyperlink" Target="http://egitim.comu.edu.tr/arsiv/duyurular" TargetMode="External"/><Relationship Id="rId122" Type="http://schemas.openxmlformats.org/officeDocument/2006/relationships/hyperlink" Target="https://cdn.comu.edu.tr/cms/personel/files/1359-01012024-akademik-kadro-atama-kriterleri.pdf" TargetMode="External"/><Relationship Id="rId4" Type="http://schemas.openxmlformats.org/officeDocument/2006/relationships/webSettings" Target="webSettings.xml"/><Relationship Id="rId9" Type="http://schemas.openxmlformats.org/officeDocument/2006/relationships/hyperlink" Target="https://ubys.comu.edu.tr/AIS/OutcomeBasedLearning/Home/Index?id=6185" TargetMode="External"/><Relationship Id="rId26" Type="http://schemas.openxmlformats.org/officeDocument/2006/relationships/hyperlink" Target="https://bote.egitim.comu.edu.tr/arsiv/duyurular" TargetMode="External"/><Relationship Id="rId47" Type="http://schemas.openxmlformats.org/officeDocument/2006/relationships/hyperlink" Target="https://bote.egitim.comu.edu.tr/arsiv/duyurular" TargetMode="External"/><Relationship Id="rId68" Type="http://schemas.openxmlformats.org/officeDocument/2006/relationships/hyperlink" Target="http://media.wix.com/ugd/5b21bf_3384df80aed947caa0b6f9c31654b543.pdf" TargetMode="External"/><Relationship Id="rId89" Type="http://schemas.openxmlformats.org/officeDocument/2006/relationships/hyperlink" Target="http://bote.egitim.comu.edu.tr/arsiv/duyurular" TargetMode="External"/><Relationship Id="rId112" Type="http://schemas.openxmlformats.org/officeDocument/2006/relationships/hyperlink" Target="http://kalite.comu.edu.tr/" TargetMode="External"/><Relationship Id="rId133" Type="http://schemas.openxmlformats.org/officeDocument/2006/relationships/hyperlink" Target="https://egitim.comu.edu.tr/fakultemiz/idari-personel-gorev-tanimlari-r38.html" TargetMode="External"/><Relationship Id="rId16" Type="http://schemas.openxmlformats.org/officeDocument/2006/relationships/hyperlink" Target="http://bote.egitim.co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63</Pages>
  <Words>24630</Words>
  <Characters>140397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Serkan İzmirli</cp:lastModifiedBy>
  <cp:revision>13</cp:revision>
  <dcterms:created xsi:type="dcterms:W3CDTF">2025-01-27T10:53:00Z</dcterms:created>
  <dcterms:modified xsi:type="dcterms:W3CDTF">2025-01-27T11:18:00Z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7fa08ef3821a0f9681e2e12b2b4c29c6041f15e14eee854b539ed7f241d19fc3</vt:lpwstr>
  </property>
</Properties>
</file>