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4"/>
          <w:szCs w:val="24"/>
        </w:rPr>
        <w:id w:val="584111137"/>
        <w:docPartObj>
          <w:docPartGallery w:val="Cover Pages"/>
          <w:docPartUnique/>
        </w:docPartObj>
      </w:sdtPr>
      <w:sdtEndPr>
        <w:rPr>
          <w:b/>
          <w:color w:val="000000" w:themeColor="text1"/>
          <w:shd w:val="clear" w:color="auto" w:fill="FFFFFF"/>
        </w:rPr>
      </w:sdtEndPr>
      <w:sdtContent>
        <w:p w:rsidR="00C171F2" w:rsidRPr="00C171F2" w:rsidRDefault="00C171F2" w:rsidP="00C171F2">
          <w:pPr>
            <w:rPr>
              <w:sz w:val="24"/>
              <w:szCs w:val="24"/>
            </w:rPr>
          </w:pPr>
          <w:r w:rsidRPr="00890EE9">
            <w:rPr>
              <w:noProof/>
              <w:sz w:val="24"/>
              <w:szCs w:val="24"/>
              <w:lang w:eastAsia="tr-TR"/>
            </w:rPr>
            <mc:AlternateContent>
              <mc:Choice Requires="wps">
                <w:drawing>
                  <wp:anchor distT="0" distB="0" distL="182880" distR="182880" simplePos="0" relativeHeight="251726848" behindDoc="0" locked="0" layoutInCell="1" allowOverlap="1" wp14:anchorId="327F8148" wp14:editId="608F868A">
                    <wp:simplePos x="0" y="0"/>
                    <wp:positionH relativeFrom="margin">
                      <wp:posOffset>728980</wp:posOffset>
                    </wp:positionH>
                    <wp:positionV relativeFrom="page">
                      <wp:posOffset>3305175</wp:posOffset>
                    </wp:positionV>
                    <wp:extent cx="4686300" cy="6562725"/>
                    <wp:effectExtent l="0" t="0" r="1905" b="9525"/>
                    <wp:wrapSquare wrapText="bothSides"/>
                    <wp:docPr id="131" name="Metin Kutusu 131"/>
                    <wp:cNvGraphicFramePr/>
                    <a:graphic xmlns:a="http://schemas.openxmlformats.org/drawingml/2006/main">
                      <a:graphicData uri="http://schemas.microsoft.com/office/word/2010/wordprocessingShape">
                        <wps:wsp>
                          <wps:cNvSpPr txBox="1"/>
                          <wps:spPr>
                            <a:xfrm>
                              <a:off x="0" y="0"/>
                              <a:ext cx="468630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1F2" w:rsidRDefault="00C171F2" w:rsidP="00C171F2">
                                <w:pPr>
                                  <w:jc w:val="center"/>
                                  <w:rPr>
                                    <w:b/>
                                    <w:sz w:val="28"/>
                                    <w:szCs w:val="28"/>
                                  </w:rPr>
                                </w:pPr>
                              </w:p>
                              <w:p w:rsidR="00C171F2" w:rsidRDefault="00C171F2" w:rsidP="00C171F2">
                                <w:pPr>
                                  <w:jc w:val="center"/>
                                  <w:rPr>
                                    <w:b/>
                                    <w:sz w:val="28"/>
                                    <w:szCs w:val="28"/>
                                  </w:rPr>
                                </w:pPr>
                                <w:r w:rsidRPr="005C29A0">
                                  <w:rPr>
                                    <w:b/>
                                    <w:sz w:val="28"/>
                                    <w:szCs w:val="28"/>
                                  </w:rPr>
                                  <w:t>ÇANAKKALE ONSEKİZ MART ÜNİVERSİTESİ</w:t>
                                </w:r>
                              </w:p>
                              <w:p w:rsidR="00C171F2" w:rsidRPr="005C29A0" w:rsidRDefault="00C171F2" w:rsidP="00C171F2">
                                <w:pPr>
                                  <w:jc w:val="center"/>
                                  <w:rPr>
                                    <w:b/>
                                    <w:sz w:val="28"/>
                                    <w:szCs w:val="28"/>
                                  </w:rPr>
                                </w:pPr>
                              </w:p>
                              <w:p w:rsidR="00C171F2" w:rsidRDefault="00C171F2" w:rsidP="00C171F2">
                                <w:pPr>
                                  <w:jc w:val="center"/>
                                  <w:rPr>
                                    <w:b/>
                                    <w:sz w:val="28"/>
                                    <w:szCs w:val="28"/>
                                  </w:rPr>
                                </w:pPr>
                                <w:r>
                                  <w:rPr>
                                    <w:b/>
                                    <w:sz w:val="28"/>
                                    <w:szCs w:val="28"/>
                                  </w:rPr>
                                  <w:t>EĞİTİM</w:t>
                                </w:r>
                                <w:r w:rsidRPr="005C29A0">
                                  <w:rPr>
                                    <w:b/>
                                    <w:sz w:val="28"/>
                                    <w:szCs w:val="28"/>
                                  </w:rPr>
                                  <w:t xml:space="preserve"> </w:t>
                                </w:r>
                                <w:r>
                                  <w:rPr>
                                    <w:b/>
                                    <w:sz w:val="28"/>
                                    <w:szCs w:val="28"/>
                                  </w:rPr>
                                  <w:t>FAKÜLTESİ</w:t>
                                </w:r>
                              </w:p>
                              <w:p w:rsidR="00C171F2" w:rsidRPr="005C29A0" w:rsidRDefault="00C171F2" w:rsidP="00C171F2">
                                <w:pPr>
                                  <w:jc w:val="center"/>
                                  <w:rPr>
                                    <w:b/>
                                    <w:sz w:val="28"/>
                                    <w:szCs w:val="28"/>
                                  </w:rPr>
                                </w:pPr>
                              </w:p>
                              <w:p w:rsidR="00C171F2" w:rsidRDefault="00C171F2" w:rsidP="00C171F2">
                                <w:pPr>
                                  <w:jc w:val="center"/>
                                  <w:rPr>
                                    <w:b/>
                                    <w:sz w:val="28"/>
                                    <w:szCs w:val="28"/>
                                  </w:rPr>
                                </w:pPr>
                                <w:r>
                                  <w:rPr>
                                    <w:b/>
                                    <w:sz w:val="28"/>
                                    <w:szCs w:val="28"/>
                                  </w:rPr>
                                  <w:t>TEMEL EĞİTİM</w:t>
                                </w:r>
                                <w:r w:rsidRPr="005C29A0">
                                  <w:rPr>
                                    <w:b/>
                                    <w:sz w:val="28"/>
                                    <w:szCs w:val="28"/>
                                  </w:rPr>
                                  <w:t xml:space="preserve"> </w:t>
                                </w:r>
                                <w:r>
                                  <w:rPr>
                                    <w:b/>
                                    <w:sz w:val="28"/>
                                    <w:szCs w:val="28"/>
                                  </w:rPr>
                                  <w:t xml:space="preserve">BÖLÜMÜ </w:t>
                                </w:r>
                              </w:p>
                              <w:p w:rsidR="00C171F2" w:rsidRPr="005C29A0" w:rsidRDefault="00C171F2" w:rsidP="00C171F2">
                                <w:pPr>
                                  <w:jc w:val="center"/>
                                  <w:rPr>
                                    <w:b/>
                                    <w:sz w:val="28"/>
                                    <w:szCs w:val="28"/>
                                  </w:rPr>
                                </w:pPr>
                                <w:r>
                                  <w:rPr>
                                    <w:b/>
                                    <w:sz w:val="28"/>
                                    <w:szCs w:val="28"/>
                                  </w:rPr>
                                  <w:t>OKUL ÖNCESİ EĞİTİMİ ANABİLİM DALI</w:t>
                                </w:r>
                              </w:p>
                              <w:p w:rsidR="00C171F2" w:rsidRPr="005C29A0" w:rsidRDefault="00C171F2" w:rsidP="00C171F2">
                                <w:pPr>
                                  <w:jc w:val="center"/>
                                  <w:rPr>
                                    <w:b/>
                                    <w:color w:val="000000" w:themeColor="text1"/>
                                    <w:sz w:val="28"/>
                                    <w:szCs w:val="28"/>
                                    <w:shd w:val="clear" w:color="auto" w:fill="FFFFFF"/>
                                  </w:rPr>
                                </w:pPr>
                              </w:p>
                              <w:p w:rsidR="00C171F2" w:rsidRPr="005C29A0" w:rsidRDefault="00C171F2" w:rsidP="00C171F2">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4</w:t>
                                </w:r>
                                <w:r w:rsidRPr="005C29A0">
                                  <w:rPr>
                                    <w:b/>
                                    <w:color w:val="000000" w:themeColor="text1"/>
                                    <w:sz w:val="28"/>
                                    <w:szCs w:val="28"/>
                                    <w:shd w:val="clear" w:color="auto" w:fill="FFFFFF"/>
                                  </w:rPr>
                                  <w:t xml:space="preserve"> YILI ÖZ DEĞERLENDİRME RAPORU</w:t>
                                </w: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Nur AKCANCA (Başkan)</w:t>
                                </w:r>
                              </w:p>
                              <w:p w:rsidR="00C171F2" w:rsidRPr="005C29A0"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Havise GÜLEÇ (Üye)</w:t>
                                </w:r>
                              </w:p>
                              <w:p w:rsidR="00C171F2" w:rsidRPr="005C29A0"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Serdar ARCAGÖK (Üye)</w:t>
                                </w:r>
                              </w:p>
                              <w:p w:rsidR="00C171F2" w:rsidRPr="005C29A0" w:rsidRDefault="00C171F2" w:rsidP="00C171F2">
                                <w:pPr>
                                  <w:jc w:val="center"/>
                                  <w:rPr>
                                    <w:b/>
                                    <w:color w:val="000000" w:themeColor="text1"/>
                                    <w:sz w:val="24"/>
                                    <w:szCs w:val="24"/>
                                    <w:shd w:val="clear" w:color="auto" w:fill="FFFFFF"/>
                                  </w:rPr>
                                </w:pPr>
                              </w:p>
                              <w:p w:rsidR="00C171F2" w:rsidRPr="005C29A0" w:rsidRDefault="00C171F2" w:rsidP="00C171F2">
                                <w:pPr>
                                  <w:jc w:val="center"/>
                                  <w:rPr>
                                    <w:b/>
                                    <w:color w:val="000000" w:themeColor="text1"/>
                                    <w:sz w:val="24"/>
                                    <w:szCs w:val="24"/>
                                    <w:shd w:val="clear" w:color="auto" w:fill="FFFFFF"/>
                                  </w:rPr>
                                </w:pPr>
                              </w:p>
                              <w:p w:rsidR="00C171F2" w:rsidRPr="005C29A0"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01/01/2024</w:t>
                                </w:r>
                                <w:r>
                                  <w:rPr>
                                    <w:b/>
                                    <w:color w:val="000000" w:themeColor="text1"/>
                                    <w:sz w:val="24"/>
                                    <w:szCs w:val="24"/>
                                    <w:shd w:val="clear" w:color="auto" w:fill="FFFFFF"/>
                                  </w:rPr>
                                  <w:t>-</w:t>
                                </w:r>
                                <w:r>
                                  <w:rPr>
                                    <w:b/>
                                    <w:color w:val="000000" w:themeColor="text1"/>
                                    <w:sz w:val="24"/>
                                    <w:szCs w:val="24"/>
                                    <w:shd w:val="clear" w:color="auto" w:fill="FFFFFF"/>
                                  </w:rPr>
                                  <w:t>31/12/2024</w:t>
                                </w:r>
                              </w:p>
                              <w:p w:rsidR="00C171F2" w:rsidRDefault="00C171F2" w:rsidP="00C171F2">
                                <w:pPr>
                                  <w:jc w:val="center"/>
                                  <w:rPr>
                                    <w:b/>
                                    <w:color w:val="000000" w:themeColor="text1"/>
                                    <w:sz w:val="24"/>
                                    <w:szCs w:val="24"/>
                                    <w:shd w:val="clear" w:color="auto" w:fill="FFFFFF"/>
                                  </w:rPr>
                                </w:pPr>
                              </w:p>
                              <w:p w:rsidR="00C171F2" w:rsidRDefault="00C171F2" w:rsidP="00C171F2">
                                <w:pPr>
                                  <w:pStyle w:val="AralkYok"/>
                                  <w:spacing w:before="80" w:after="40"/>
                                  <w:jc w:val="center"/>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327F8148" id="_x0000_t202" coordsize="21600,21600" o:spt="202" path="m,l,21600r21600,l21600,xe">
                    <v:stroke joinstyle="miter"/>
                    <v:path gradientshapeok="t" o:connecttype="rect"/>
                  </v:shapetype>
                  <v:shape id="Metin Kutusu 131" o:spid="_x0000_s1026" type="#_x0000_t202" style="position:absolute;margin-left:57.4pt;margin-top:260.25pt;width:369pt;height:516.75pt;z-index:25172684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" filled="f" stroked="f" strokeweight=".5pt">
                    <v:textbox inset="0,0,0,0">
                      <w:txbxContent>
                        <w:p w:rsidR="00C171F2" w:rsidRDefault="00C171F2" w:rsidP="00C171F2">
                          <w:pPr>
                            <w:jc w:val="center"/>
                            <w:rPr>
                              <w:b/>
                              <w:sz w:val="28"/>
                              <w:szCs w:val="28"/>
                            </w:rPr>
                          </w:pPr>
                        </w:p>
                        <w:p w:rsidR="00C171F2" w:rsidRDefault="00C171F2" w:rsidP="00C171F2">
                          <w:pPr>
                            <w:jc w:val="center"/>
                            <w:rPr>
                              <w:b/>
                              <w:sz w:val="28"/>
                              <w:szCs w:val="28"/>
                            </w:rPr>
                          </w:pPr>
                          <w:r w:rsidRPr="005C29A0">
                            <w:rPr>
                              <w:b/>
                              <w:sz w:val="28"/>
                              <w:szCs w:val="28"/>
                            </w:rPr>
                            <w:t>ÇANAKKALE ONSEKİZ MART ÜNİVERSİTESİ</w:t>
                          </w:r>
                        </w:p>
                        <w:p w:rsidR="00C171F2" w:rsidRPr="005C29A0" w:rsidRDefault="00C171F2" w:rsidP="00C171F2">
                          <w:pPr>
                            <w:jc w:val="center"/>
                            <w:rPr>
                              <w:b/>
                              <w:sz w:val="28"/>
                              <w:szCs w:val="28"/>
                            </w:rPr>
                          </w:pPr>
                        </w:p>
                        <w:p w:rsidR="00C171F2" w:rsidRDefault="00C171F2" w:rsidP="00C171F2">
                          <w:pPr>
                            <w:jc w:val="center"/>
                            <w:rPr>
                              <w:b/>
                              <w:sz w:val="28"/>
                              <w:szCs w:val="28"/>
                            </w:rPr>
                          </w:pPr>
                          <w:r>
                            <w:rPr>
                              <w:b/>
                              <w:sz w:val="28"/>
                              <w:szCs w:val="28"/>
                            </w:rPr>
                            <w:t>EĞİTİM</w:t>
                          </w:r>
                          <w:r w:rsidRPr="005C29A0">
                            <w:rPr>
                              <w:b/>
                              <w:sz w:val="28"/>
                              <w:szCs w:val="28"/>
                            </w:rPr>
                            <w:t xml:space="preserve"> </w:t>
                          </w:r>
                          <w:r>
                            <w:rPr>
                              <w:b/>
                              <w:sz w:val="28"/>
                              <w:szCs w:val="28"/>
                            </w:rPr>
                            <w:t>FAKÜLTESİ</w:t>
                          </w:r>
                        </w:p>
                        <w:p w:rsidR="00C171F2" w:rsidRPr="005C29A0" w:rsidRDefault="00C171F2" w:rsidP="00C171F2">
                          <w:pPr>
                            <w:jc w:val="center"/>
                            <w:rPr>
                              <w:b/>
                              <w:sz w:val="28"/>
                              <w:szCs w:val="28"/>
                            </w:rPr>
                          </w:pPr>
                        </w:p>
                        <w:p w:rsidR="00C171F2" w:rsidRDefault="00C171F2" w:rsidP="00C171F2">
                          <w:pPr>
                            <w:jc w:val="center"/>
                            <w:rPr>
                              <w:b/>
                              <w:sz w:val="28"/>
                              <w:szCs w:val="28"/>
                            </w:rPr>
                          </w:pPr>
                          <w:r>
                            <w:rPr>
                              <w:b/>
                              <w:sz w:val="28"/>
                              <w:szCs w:val="28"/>
                            </w:rPr>
                            <w:t>TEMEL EĞİTİM</w:t>
                          </w:r>
                          <w:r w:rsidRPr="005C29A0">
                            <w:rPr>
                              <w:b/>
                              <w:sz w:val="28"/>
                              <w:szCs w:val="28"/>
                            </w:rPr>
                            <w:t xml:space="preserve"> </w:t>
                          </w:r>
                          <w:r>
                            <w:rPr>
                              <w:b/>
                              <w:sz w:val="28"/>
                              <w:szCs w:val="28"/>
                            </w:rPr>
                            <w:t xml:space="preserve">BÖLÜMÜ </w:t>
                          </w:r>
                        </w:p>
                        <w:p w:rsidR="00C171F2" w:rsidRPr="005C29A0" w:rsidRDefault="00C171F2" w:rsidP="00C171F2">
                          <w:pPr>
                            <w:jc w:val="center"/>
                            <w:rPr>
                              <w:b/>
                              <w:sz w:val="28"/>
                              <w:szCs w:val="28"/>
                            </w:rPr>
                          </w:pPr>
                          <w:r>
                            <w:rPr>
                              <w:b/>
                              <w:sz w:val="28"/>
                              <w:szCs w:val="28"/>
                            </w:rPr>
                            <w:t>OKUL ÖNCESİ EĞİTİMİ ANABİLİM DALI</w:t>
                          </w:r>
                        </w:p>
                        <w:p w:rsidR="00C171F2" w:rsidRPr="005C29A0" w:rsidRDefault="00C171F2" w:rsidP="00C171F2">
                          <w:pPr>
                            <w:jc w:val="center"/>
                            <w:rPr>
                              <w:b/>
                              <w:color w:val="000000" w:themeColor="text1"/>
                              <w:sz w:val="28"/>
                              <w:szCs w:val="28"/>
                              <w:shd w:val="clear" w:color="auto" w:fill="FFFFFF"/>
                            </w:rPr>
                          </w:pPr>
                        </w:p>
                        <w:p w:rsidR="00C171F2" w:rsidRPr="005C29A0" w:rsidRDefault="00C171F2" w:rsidP="00C171F2">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4</w:t>
                          </w:r>
                          <w:r w:rsidRPr="005C29A0">
                            <w:rPr>
                              <w:b/>
                              <w:color w:val="000000" w:themeColor="text1"/>
                              <w:sz w:val="28"/>
                              <w:szCs w:val="28"/>
                              <w:shd w:val="clear" w:color="auto" w:fill="FFFFFF"/>
                            </w:rPr>
                            <w:t xml:space="preserve"> YILI ÖZ DEĞERLENDİRME RAPORU</w:t>
                          </w: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Nur AKCANCA (Başkan)</w:t>
                          </w:r>
                        </w:p>
                        <w:p w:rsidR="00C171F2" w:rsidRPr="005C29A0"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Havise GÜLEÇ (Üye)</w:t>
                          </w:r>
                        </w:p>
                        <w:p w:rsidR="00C171F2" w:rsidRPr="005C29A0"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Doç. Dr. Serdar ARCAGÖK (Üye)</w:t>
                          </w:r>
                        </w:p>
                        <w:p w:rsidR="00C171F2" w:rsidRPr="005C29A0" w:rsidRDefault="00C171F2" w:rsidP="00C171F2">
                          <w:pPr>
                            <w:jc w:val="center"/>
                            <w:rPr>
                              <w:b/>
                              <w:color w:val="000000" w:themeColor="text1"/>
                              <w:sz w:val="24"/>
                              <w:szCs w:val="24"/>
                              <w:shd w:val="clear" w:color="auto" w:fill="FFFFFF"/>
                            </w:rPr>
                          </w:pPr>
                        </w:p>
                        <w:p w:rsidR="00C171F2" w:rsidRPr="005C29A0" w:rsidRDefault="00C171F2" w:rsidP="00C171F2">
                          <w:pPr>
                            <w:jc w:val="center"/>
                            <w:rPr>
                              <w:b/>
                              <w:color w:val="000000" w:themeColor="text1"/>
                              <w:sz w:val="24"/>
                              <w:szCs w:val="24"/>
                              <w:shd w:val="clear" w:color="auto" w:fill="FFFFFF"/>
                            </w:rPr>
                          </w:pPr>
                        </w:p>
                        <w:p w:rsidR="00C171F2" w:rsidRPr="005C29A0"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p>
                        <w:p w:rsidR="00C171F2" w:rsidRDefault="00C171F2" w:rsidP="00C171F2">
                          <w:pPr>
                            <w:jc w:val="center"/>
                            <w:rPr>
                              <w:b/>
                              <w:color w:val="000000" w:themeColor="text1"/>
                              <w:sz w:val="24"/>
                              <w:szCs w:val="24"/>
                              <w:shd w:val="clear" w:color="auto" w:fill="FFFFFF"/>
                            </w:rPr>
                          </w:pPr>
                          <w:r>
                            <w:rPr>
                              <w:b/>
                              <w:color w:val="000000" w:themeColor="text1"/>
                              <w:sz w:val="24"/>
                              <w:szCs w:val="24"/>
                              <w:shd w:val="clear" w:color="auto" w:fill="FFFFFF"/>
                            </w:rPr>
                            <w:t>01/01/2024</w:t>
                          </w:r>
                          <w:r>
                            <w:rPr>
                              <w:b/>
                              <w:color w:val="000000" w:themeColor="text1"/>
                              <w:sz w:val="24"/>
                              <w:szCs w:val="24"/>
                              <w:shd w:val="clear" w:color="auto" w:fill="FFFFFF"/>
                            </w:rPr>
                            <w:t>-</w:t>
                          </w:r>
                          <w:r>
                            <w:rPr>
                              <w:b/>
                              <w:color w:val="000000" w:themeColor="text1"/>
                              <w:sz w:val="24"/>
                              <w:szCs w:val="24"/>
                              <w:shd w:val="clear" w:color="auto" w:fill="FFFFFF"/>
                            </w:rPr>
                            <w:t>31/12/2024</w:t>
                          </w:r>
                        </w:p>
                        <w:p w:rsidR="00C171F2" w:rsidRDefault="00C171F2" w:rsidP="00C171F2">
                          <w:pPr>
                            <w:jc w:val="center"/>
                            <w:rPr>
                              <w:b/>
                              <w:color w:val="000000" w:themeColor="text1"/>
                              <w:sz w:val="24"/>
                              <w:szCs w:val="24"/>
                              <w:shd w:val="clear" w:color="auto" w:fill="FFFFFF"/>
                            </w:rPr>
                          </w:pPr>
                        </w:p>
                        <w:p w:rsidR="00C171F2" w:rsidRDefault="00C171F2" w:rsidP="00C171F2">
                          <w:pPr>
                            <w:pStyle w:val="AralkYok"/>
                            <w:spacing w:before="80" w:after="40"/>
                            <w:jc w:val="center"/>
                            <w:rPr>
                              <w:caps/>
                              <w:color w:val="5B9BD5" w:themeColor="accent5"/>
                              <w:sz w:val="24"/>
                              <w:szCs w:val="24"/>
                            </w:rPr>
                          </w:pPr>
                        </w:p>
                      </w:txbxContent>
                    </v:textbox>
                    <w10:wrap type="square" anchorx="margin" anchory="page"/>
                  </v:shape>
                </w:pict>
              </mc:Fallback>
            </mc:AlternateContent>
          </w:r>
          <w:r>
            <w:rPr>
              <w:sz w:val="24"/>
              <w:szCs w:val="24"/>
            </w:rPr>
            <w:t xml:space="preserve">                                                               </w:t>
          </w:r>
          <w:r w:rsidRPr="00890EE9">
            <w:rPr>
              <w:noProof/>
              <w:sz w:val="24"/>
              <w:szCs w:val="24"/>
              <w:lang w:eastAsia="tr-TR"/>
            </w:rPr>
            <w:drawing>
              <wp:inline distT="0" distB="0" distL="0" distR="0" wp14:anchorId="2CD7C78B" wp14:editId="6D0EFC1B">
                <wp:extent cx="1581150" cy="1591691"/>
                <wp:effectExtent l="0" t="0" r="0" b="8890"/>
                <wp:docPr id="7" name="Resim 7"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r w:rsidRPr="00890EE9">
            <w:rPr>
              <w:b/>
              <w:color w:val="000000" w:themeColor="text1"/>
              <w:sz w:val="24"/>
              <w:szCs w:val="24"/>
              <w:shd w:val="clear" w:color="auto" w:fill="FFFFFF"/>
            </w:rPr>
            <w:br w:type="page"/>
          </w:r>
        </w:p>
      </w:sdtContent>
    </w:sdt>
    <w:p w:rsidR="00835505" w:rsidRDefault="00835505" w:rsidP="00835505">
      <w:pPr>
        <w:jc w:val="center"/>
        <w:rPr>
          <w:sz w:val="40"/>
        </w:rPr>
        <w:sectPr w:rsidR="00835505">
          <w:footerReference w:type="default" r:id="rId9"/>
          <w:pgSz w:w="11910" w:h="16840"/>
          <w:pgMar w:top="1580" w:right="1020" w:bottom="880" w:left="1020" w:header="0" w:footer="691" w:gutter="0"/>
          <w:pgNumType w:start="6"/>
          <w:cols w:space="708"/>
        </w:sectPr>
      </w:pPr>
      <w:bookmarkStart w:id="0" w:name="_GoBack"/>
      <w:bookmarkEnd w:id="0"/>
    </w:p>
    <w:p w:rsidR="00835505" w:rsidRDefault="00835505" w:rsidP="00835505">
      <w:pPr>
        <w:spacing w:before="72" w:line="412" w:lineRule="exact"/>
        <w:ind w:left="1475" w:right="1199"/>
        <w:jc w:val="center"/>
        <w:rPr>
          <w:b/>
          <w:sz w:val="36"/>
        </w:rPr>
      </w:pPr>
      <w:r>
        <w:rPr>
          <w:b/>
          <w:sz w:val="36"/>
        </w:rPr>
        <w:lastRenderedPageBreak/>
        <w:t>ÖZDEĞERLENDİRME RAPORU</w:t>
      </w:r>
    </w:p>
    <w:p w:rsidR="00B41413" w:rsidRDefault="00B41413" w:rsidP="00835505">
      <w:pPr>
        <w:spacing w:before="72" w:line="412" w:lineRule="exact"/>
        <w:ind w:left="1475" w:right="1199"/>
        <w:jc w:val="center"/>
        <w:rPr>
          <w:b/>
          <w:sz w:val="36"/>
        </w:rPr>
      </w:pPr>
      <w:r>
        <w:rPr>
          <w:b/>
          <w:sz w:val="36"/>
        </w:rPr>
        <w:t>Okul Öncesi Eğitimi</w:t>
      </w:r>
    </w:p>
    <w:p w:rsidR="00B41413" w:rsidRDefault="00B41413" w:rsidP="00835505">
      <w:pPr>
        <w:spacing w:before="72" w:line="412" w:lineRule="exact"/>
        <w:ind w:left="1475" w:right="1199"/>
        <w:jc w:val="center"/>
        <w:rPr>
          <w:b/>
          <w:sz w:val="36"/>
        </w:rPr>
      </w:pPr>
      <w:r>
        <w:rPr>
          <w:b/>
          <w:sz w:val="36"/>
        </w:rPr>
        <w:t>Çanakkale Onsekiz Mart Üniversitesi</w:t>
      </w:r>
    </w:p>
    <w:p w:rsidR="00835505" w:rsidRPr="00AE3F80" w:rsidRDefault="00835505" w:rsidP="005C585A">
      <w:pPr>
        <w:pStyle w:val="Balk2"/>
        <w:numPr>
          <w:ilvl w:val="0"/>
          <w:numId w:val="1"/>
        </w:numPr>
        <w:tabs>
          <w:tab w:val="left" w:pos="785"/>
        </w:tabs>
        <w:spacing w:before="290" w:after="240" w:line="360" w:lineRule="auto"/>
        <w:ind w:right="0"/>
        <w:jc w:val="both"/>
      </w:pPr>
      <w:bookmarkStart w:id="1" w:name="_TOC_250075"/>
      <w:r w:rsidRPr="00AE3F80">
        <w:t>Programa İlişkin Genel</w:t>
      </w:r>
      <w:r w:rsidRPr="00AE3F80">
        <w:rPr>
          <w:spacing w:val="16"/>
        </w:rPr>
        <w:t xml:space="preserve"> </w:t>
      </w:r>
      <w:bookmarkEnd w:id="1"/>
      <w:r w:rsidRPr="00AE3F80">
        <w:t>Bilgiler</w:t>
      </w:r>
    </w:p>
    <w:p w:rsidR="00835505" w:rsidRPr="005C585A" w:rsidRDefault="00835505" w:rsidP="005C585A">
      <w:pPr>
        <w:pStyle w:val="Balk3"/>
        <w:numPr>
          <w:ilvl w:val="1"/>
          <w:numId w:val="1"/>
        </w:numPr>
        <w:tabs>
          <w:tab w:val="left" w:pos="831"/>
        </w:tabs>
        <w:spacing w:after="240" w:line="360" w:lineRule="auto"/>
        <w:ind w:hanging="438"/>
        <w:jc w:val="both"/>
        <w:rPr>
          <w:sz w:val="24"/>
          <w:szCs w:val="24"/>
        </w:rPr>
      </w:pPr>
      <w:bookmarkStart w:id="2" w:name="_TOC_250074"/>
      <w:bookmarkEnd w:id="2"/>
      <w:r w:rsidRPr="005C585A">
        <w:rPr>
          <w:sz w:val="24"/>
          <w:szCs w:val="24"/>
        </w:rPr>
        <w:t>İletişim Bilgileri</w:t>
      </w:r>
    </w:p>
    <w:p w:rsidR="00835505" w:rsidRPr="005C585A" w:rsidRDefault="00835505" w:rsidP="005C585A">
      <w:pPr>
        <w:spacing w:after="240" w:line="360" w:lineRule="auto"/>
        <w:ind w:left="720" w:right="618"/>
        <w:jc w:val="both"/>
        <w:rPr>
          <w:color w:val="000000" w:themeColor="text1"/>
          <w:sz w:val="24"/>
          <w:szCs w:val="24"/>
        </w:rPr>
      </w:pPr>
      <w:r w:rsidRPr="005C585A">
        <w:rPr>
          <w:color w:val="000000" w:themeColor="text1"/>
          <w:sz w:val="24"/>
          <w:szCs w:val="24"/>
        </w:rPr>
        <w:t>Çanakkale Onsekiz Mart Üniversitesi Eğitim Fakültesi Temel Eğitim Bölümü Okul Öncesi Eğitimi Anabilim Dalı</w:t>
      </w:r>
    </w:p>
    <w:p w:rsidR="00835505" w:rsidRPr="005C585A" w:rsidRDefault="00835505" w:rsidP="005C585A">
      <w:pPr>
        <w:spacing w:after="240" w:line="360" w:lineRule="auto"/>
        <w:ind w:left="392" w:right="620" w:firstLine="328"/>
        <w:jc w:val="both"/>
        <w:rPr>
          <w:color w:val="000000" w:themeColor="text1"/>
          <w:sz w:val="24"/>
          <w:szCs w:val="24"/>
        </w:rPr>
      </w:pPr>
      <w:r w:rsidRPr="005C585A">
        <w:rPr>
          <w:color w:val="000000" w:themeColor="text1"/>
          <w:sz w:val="24"/>
          <w:szCs w:val="24"/>
        </w:rPr>
        <w:t>Çanakkale Onsekiz Mart Üniversitesi Anafartalar Kampüsü 17100 Çanakkale-Türkiye</w:t>
      </w:r>
    </w:p>
    <w:p w:rsidR="00835505" w:rsidRPr="005C585A" w:rsidRDefault="00835505" w:rsidP="005C585A">
      <w:pPr>
        <w:spacing w:after="240" w:line="360" w:lineRule="auto"/>
        <w:ind w:left="392" w:right="620" w:firstLine="328"/>
        <w:jc w:val="both"/>
        <w:rPr>
          <w:color w:val="000000" w:themeColor="text1"/>
          <w:sz w:val="24"/>
          <w:szCs w:val="24"/>
        </w:rPr>
      </w:pPr>
      <w:r w:rsidRPr="005C585A">
        <w:rPr>
          <w:color w:val="000000" w:themeColor="text1"/>
          <w:sz w:val="24"/>
          <w:szCs w:val="24"/>
        </w:rPr>
        <w:t>Telefon : 0 286 217 47 63 (Santral)</w:t>
      </w:r>
    </w:p>
    <w:p w:rsidR="00835505" w:rsidRPr="005C585A" w:rsidRDefault="00835505" w:rsidP="005C585A">
      <w:pPr>
        <w:pStyle w:val="GvdeMetni"/>
        <w:spacing w:before="7" w:after="240" w:line="360" w:lineRule="auto"/>
        <w:ind w:firstLine="392"/>
        <w:jc w:val="both"/>
        <w:rPr>
          <w:color w:val="000000" w:themeColor="text1"/>
        </w:rPr>
      </w:pPr>
      <w:r w:rsidRPr="005C585A">
        <w:rPr>
          <w:color w:val="000000" w:themeColor="text1"/>
        </w:rPr>
        <w:t xml:space="preserve"> </w:t>
      </w:r>
      <w:r w:rsidRPr="005C585A">
        <w:rPr>
          <w:color w:val="000000" w:themeColor="text1"/>
        </w:rPr>
        <w:tab/>
      </w:r>
      <w:r w:rsidR="002377C8" w:rsidRPr="005C585A">
        <w:rPr>
          <w:color w:val="000000" w:themeColor="text1"/>
        </w:rPr>
        <w:t>Doç. Dr. Nur AKCANCA</w:t>
      </w:r>
      <w:r w:rsidRPr="005C585A">
        <w:rPr>
          <w:color w:val="000000" w:themeColor="text1"/>
        </w:rPr>
        <w:t xml:space="preserve"> (Ana Bilim Dalı Başkanı)</w:t>
      </w:r>
    </w:p>
    <w:p w:rsidR="00835505" w:rsidRPr="005C585A" w:rsidRDefault="00835505" w:rsidP="005C585A">
      <w:pPr>
        <w:pStyle w:val="GvdeMetni"/>
        <w:spacing w:before="7" w:after="240" w:line="360" w:lineRule="auto"/>
        <w:ind w:firstLine="392"/>
        <w:jc w:val="both"/>
        <w:rPr>
          <w:color w:val="000000" w:themeColor="text1"/>
        </w:rPr>
      </w:pPr>
      <w:r w:rsidRPr="005C585A">
        <w:rPr>
          <w:color w:val="000000" w:themeColor="text1"/>
        </w:rPr>
        <w:t xml:space="preserve">  </w:t>
      </w:r>
      <w:r w:rsidRPr="005C585A">
        <w:rPr>
          <w:color w:val="000000" w:themeColor="text1"/>
        </w:rPr>
        <w:tab/>
      </w:r>
      <w:r w:rsidR="002377C8" w:rsidRPr="005C585A">
        <w:rPr>
          <w:color w:val="000000" w:themeColor="text1"/>
        </w:rPr>
        <w:t>E-posta: nurakcanca</w:t>
      </w:r>
      <w:r w:rsidRPr="005C585A">
        <w:rPr>
          <w:color w:val="000000" w:themeColor="text1"/>
        </w:rPr>
        <w:t xml:space="preserve">@comu.edu.tr  </w:t>
      </w:r>
    </w:p>
    <w:p w:rsidR="00835505" w:rsidRPr="005C585A" w:rsidRDefault="00835505" w:rsidP="005C585A">
      <w:pPr>
        <w:pStyle w:val="Balk3"/>
        <w:numPr>
          <w:ilvl w:val="1"/>
          <w:numId w:val="1"/>
        </w:numPr>
        <w:tabs>
          <w:tab w:val="left" w:pos="831"/>
        </w:tabs>
        <w:spacing w:after="240" w:line="360" w:lineRule="auto"/>
        <w:ind w:hanging="438"/>
        <w:jc w:val="both"/>
        <w:rPr>
          <w:color w:val="000000" w:themeColor="text1"/>
          <w:sz w:val="24"/>
          <w:szCs w:val="24"/>
        </w:rPr>
      </w:pPr>
      <w:bookmarkStart w:id="3" w:name="_TOC_250073"/>
      <w:bookmarkEnd w:id="3"/>
      <w:r w:rsidRPr="005C585A">
        <w:rPr>
          <w:color w:val="000000" w:themeColor="text1"/>
          <w:sz w:val="24"/>
          <w:szCs w:val="24"/>
        </w:rPr>
        <w:t>Program Başlıkları</w:t>
      </w:r>
    </w:p>
    <w:p w:rsidR="00835505" w:rsidRPr="005C585A" w:rsidRDefault="00835505" w:rsidP="005C585A">
      <w:pPr>
        <w:pStyle w:val="GvdeMetni"/>
        <w:spacing w:before="119" w:after="240" w:line="360" w:lineRule="auto"/>
        <w:ind w:left="393" w:right="115" w:firstLine="327"/>
        <w:jc w:val="both"/>
        <w:rPr>
          <w:color w:val="000000" w:themeColor="text1"/>
        </w:rPr>
      </w:pPr>
      <w:r w:rsidRPr="005C585A">
        <w:rPr>
          <w:color w:val="000000" w:themeColor="text1"/>
        </w:rPr>
        <w:t>Okul Öncesi Öğretmenliği Lisans Programı, Okul Öncesi Eğitimi Lisans Programı</w:t>
      </w:r>
    </w:p>
    <w:p w:rsidR="00835505" w:rsidRPr="005C585A" w:rsidRDefault="00835505" w:rsidP="005C585A">
      <w:pPr>
        <w:pStyle w:val="Balk3"/>
        <w:numPr>
          <w:ilvl w:val="1"/>
          <w:numId w:val="1"/>
        </w:numPr>
        <w:tabs>
          <w:tab w:val="left" w:pos="831"/>
        </w:tabs>
        <w:spacing w:after="240" w:line="360" w:lineRule="auto"/>
        <w:ind w:hanging="438"/>
        <w:jc w:val="both"/>
        <w:rPr>
          <w:color w:val="000000" w:themeColor="text1"/>
          <w:sz w:val="24"/>
          <w:szCs w:val="24"/>
        </w:rPr>
      </w:pPr>
      <w:bookmarkStart w:id="4" w:name="_TOC_250072"/>
      <w:r w:rsidRPr="005C585A">
        <w:rPr>
          <w:color w:val="000000" w:themeColor="text1"/>
          <w:sz w:val="24"/>
          <w:szCs w:val="24"/>
        </w:rPr>
        <w:t>Programın</w:t>
      </w:r>
      <w:r w:rsidRPr="005C585A">
        <w:rPr>
          <w:color w:val="000000" w:themeColor="text1"/>
          <w:spacing w:val="-1"/>
          <w:sz w:val="24"/>
          <w:szCs w:val="24"/>
        </w:rPr>
        <w:t xml:space="preserve"> </w:t>
      </w:r>
      <w:bookmarkEnd w:id="4"/>
      <w:r w:rsidRPr="005C585A">
        <w:rPr>
          <w:color w:val="000000" w:themeColor="text1"/>
          <w:sz w:val="24"/>
          <w:szCs w:val="24"/>
        </w:rPr>
        <w:t>Türü</w:t>
      </w:r>
    </w:p>
    <w:p w:rsidR="00835505" w:rsidRPr="005C585A" w:rsidRDefault="00835505" w:rsidP="005C585A">
      <w:pPr>
        <w:spacing w:after="240" w:line="360" w:lineRule="auto"/>
        <w:ind w:left="720" w:right="440"/>
        <w:jc w:val="both"/>
        <w:rPr>
          <w:color w:val="000000" w:themeColor="text1"/>
          <w:sz w:val="24"/>
          <w:szCs w:val="24"/>
        </w:rPr>
      </w:pPr>
      <w:r w:rsidRPr="005C585A">
        <w:rPr>
          <w:color w:val="000000" w:themeColor="text1"/>
          <w:sz w:val="24"/>
          <w:szCs w:val="24"/>
        </w:rPr>
        <w:t>4 yıllık Lisans programı. Yüksek Öğrenim kurumunca be</w:t>
      </w:r>
      <w:r w:rsidR="002377C8" w:rsidRPr="005C585A">
        <w:rPr>
          <w:color w:val="000000" w:themeColor="text1"/>
          <w:sz w:val="24"/>
          <w:szCs w:val="24"/>
        </w:rPr>
        <w:t xml:space="preserve">lirlenen taban giriş puanı esas </w:t>
      </w:r>
      <w:r w:rsidRPr="005C585A">
        <w:rPr>
          <w:color w:val="000000" w:themeColor="text1"/>
          <w:sz w:val="24"/>
          <w:szCs w:val="24"/>
        </w:rPr>
        <w:t>olmak üzere öğrenci alınmaktadır.</w:t>
      </w:r>
    </w:p>
    <w:p w:rsidR="00835505" w:rsidRPr="005C585A" w:rsidRDefault="00835505" w:rsidP="005C585A">
      <w:pPr>
        <w:pStyle w:val="GvdeMetni"/>
        <w:spacing w:before="123" w:after="240" w:line="360" w:lineRule="auto"/>
        <w:ind w:left="393" w:firstLine="327"/>
        <w:jc w:val="both"/>
        <w:rPr>
          <w:color w:val="000000" w:themeColor="text1"/>
        </w:rPr>
      </w:pPr>
      <w:r w:rsidRPr="005C585A">
        <w:rPr>
          <w:color w:val="000000" w:themeColor="text1"/>
        </w:rPr>
        <w:t>Normal öğretim (2020 yılı itibari ile ikinci öğretim öğrenci alımı durdurulmuştur.)</w:t>
      </w:r>
    </w:p>
    <w:p w:rsidR="00835505" w:rsidRPr="005C585A" w:rsidRDefault="00835505" w:rsidP="005C585A">
      <w:pPr>
        <w:pStyle w:val="Balk3"/>
        <w:numPr>
          <w:ilvl w:val="1"/>
          <w:numId w:val="1"/>
        </w:numPr>
        <w:tabs>
          <w:tab w:val="left" w:pos="831"/>
        </w:tabs>
        <w:spacing w:after="240" w:line="360" w:lineRule="auto"/>
        <w:ind w:hanging="438"/>
        <w:jc w:val="both"/>
        <w:rPr>
          <w:color w:val="000000" w:themeColor="text1"/>
          <w:sz w:val="24"/>
          <w:szCs w:val="24"/>
        </w:rPr>
      </w:pPr>
      <w:bookmarkStart w:id="5" w:name="_TOC_250071"/>
      <w:bookmarkEnd w:id="5"/>
      <w:r w:rsidRPr="005C585A">
        <w:rPr>
          <w:color w:val="000000" w:themeColor="text1"/>
          <w:sz w:val="24"/>
          <w:szCs w:val="24"/>
        </w:rPr>
        <w:t>Programdaki Eğitim Dili</w:t>
      </w:r>
    </w:p>
    <w:p w:rsidR="00835505" w:rsidRPr="005C585A" w:rsidRDefault="00835505" w:rsidP="00737A23">
      <w:pPr>
        <w:pStyle w:val="GvdeMetni"/>
        <w:spacing w:before="119" w:after="240" w:line="360" w:lineRule="auto"/>
        <w:ind w:left="393" w:firstLine="327"/>
        <w:jc w:val="both"/>
        <w:rPr>
          <w:color w:val="000000" w:themeColor="text1"/>
        </w:rPr>
      </w:pPr>
      <w:r w:rsidRPr="005C585A">
        <w:rPr>
          <w:color w:val="000000" w:themeColor="text1"/>
        </w:rPr>
        <w:t>Kullanılan eğitim dili %100 Türkçe’dir.</w:t>
      </w:r>
    </w:p>
    <w:p w:rsidR="00835505" w:rsidRPr="005C585A" w:rsidRDefault="00835505" w:rsidP="005C585A">
      <w:pPr>
        <w:pStyle w:val="Balk3"/>
        <w:numPr>
          <w:ilvl w:val="1"/>
          <w:numId w:val="1"/>
        </w:numPr>
        <w:tabs>
          <w:tab w:val="left" w:pos="831"/>
        </w:tabs>
        <w:spacing w:after="240" w:line="360" w:lineRule="auto"/>
        <w:ind w:hanging="438"/>
        <w:jc w:val="both"/>
        <w:rPr>
          <w:color w:val="000000" w:themeColor="text1"/>
          <w:sz w:val="24"/>
          <w:szCs w:val="24"/>
        </w:rPr>
      </w:pPr>
      <w:bookmarkStart w:id="6" w:name="_TOC_250070"/>
      <w:r w:rsidRPr="005C585A">
        <w:rPr>
          <w:color w:val="000000" w:themeColor="text1"/>
          <w:sz w:val="24"/>
          <w:szCs w:val="24"/>
        </w:rPr>
        <w:t>Programın Kısa Tarihçesi ve</w:t>
      </w:r>
      <w:r w:rsidRPr="005C585A">
        <w:rPr>
          <w:color w:val="000000" w:themeColor="text1"/>
          <w:spacing w:val="-2"/>
          <w:sz w:val="24"/>
          <w:szCs w:val="24"/>
        </w:rPr>
        <w:t xml:space="preserve"> </w:t>
      </w:r>
      <w:bookmarkEnd w:id="6"/>
      <w:r w:rsidRPr="005C585A">
        <w:rPr>
          <w:color w:val="000000" w:themeColor="text1"/>
          <w:sz w:val="24"/>
          <w:szCs w:val="24"/>
        </w:rPr>
        <w:t>Değişiklikler</w:t>
      </w:r>
    </w:p>
    <w:p w:rsidR="00FC601E" w:rsidRPr="005C585A" w:rsidRDefault="00835505" w:rsidP="005C585A">
      <w:pPr>
        <w:pStyle w:val="Gvdemetni21"/>
        <w:shd w:val="clear" w:color="auto" w:fill="auto"/>
        <w:spacing w:before="0" w:after="240" w:line="360" w:lineRule="auto"/>
        <w:ind w:left="720" w:firstLine="294"/>
        <w:rPr>
          <w:color w:val="000000" w:themeColor="text1"/>
          <w:sz w:val="24"/>
          <w:szCs w:val="24"/>
        </w:rPr>
      </w:pPr>
      <w:r w:rsidRPr="005C585A">
        <w:rPr>
          <w:rFonts w:eastAsia="Arial"/>
          <w:color w:val="000000" w:themeColor="text1"/>
          <w:sz w:val="24"/>
          <w:szCs w:val="24"/>
        </w:rPr>
        <w:t xml:space="preserve">Okul Öncesi Eğitimi Programı Eğitim Fakültesinde Temel Eğitim Bölümüne bağlı olarak çalışmalarını sürdürmektedir. Okul Öncesi Eğitimi Programı ilk olarak 1996 yılında faaliyete geçmiştir. </w:t>
      </w:r>
      <w:r w:rsidRPr="005C585A">
        <w:rPr>
          <w:color w:val="000000" w:themeColor="text1"/>
          <w:sz w:val="24"/>
          <w:szCs w:val="24"/>
        </w:rPr>
        <w:t xml:space="preserve">1996 yılında kurulan Anabilim dalı 1996-1997 eğitim-öğretim yılında </w:t>
      </w:r>
      <w:r w:rsidRPr="005C585A">
        <w:rPr>
          <w:color w:val="000000" w:themeColor="text1"/>
          <w:sz w:val="24"/>
          <w:szCs w:val="24"/>
        </w:rPr>
        <w:lastRenderedPageBreak/>
        <w:t>öğrenci almaya başlamıştır. Anabilim dalında, her kademede A ve B şubesi olar</w:t>
      </w:r>
      <w:r w:rsidR="002377C8" w:rsidRPr="005C585A">
        <w:rPr>
          <w:color w:val="000000" w:themeColor="text1"/>
          <w:sz w:val="24"/>
          <w:szCs w:val="24"/>
        </w:rPr>
        <w:t>ak sekiz birinci öğretim sınıfı bulunmaktadır</w:t>
      </w:r>
      <w:r w:rsidRPr="005C585A">
        <w:rPr>
          <w:color w:val="000000" w:themeColor="text1"/>
          <w:sz w:val="24"/>
          <w:szCs w:val="24"/>
        </w:rPr>
        <w:t>. Yapılan düzenlemeler sonucunda 2020-2021 öğretim yılından itibaren sadece örgün öğretim türünde eğitim ver</w:t>
      </w:r>
      <w:r w:rsidR="006D6970" w:rsidRPr="005C585A">
        <w:rPr>
          <w:color w:val="000000" w:themeColor="text1"/>
          <w:sz w:val="24"/>
          <w:szCs w:val="24"/>
        </w:rPr>
        <w:t xml:space="preserve">mektedir. </w:t>
      </w:r>
    </w:p>
    <w:p w:rsidR="00835505" w:rsidRPr="005C585A" w:rsidRDefault="00835505" w:rsidP="005C585A">
      <w:pPr>
        <w:pStyle w:val="Balk3"/>
        <w:numPr>
          <w:ilvl w:val="1"/>
          <w:numId w:val="1"/>
        </w:numPr>
        <w:tabs>
          <w:tab w:val="left" w:pos="831"/>
        </w:tabs>
        <w:spacing w:after="240" w:line="360" w:lineRule="auto"/>
        <w:ind w:right="822"/>
        <w:jc w:val="both"/>
        <w:rPr>
          <w:color w:val="000000" w:themeColor="text1"/>
          <w:sz w:val="24"/>
          <w:szCs w:val="24"/>
        </w:rPr>
      </w:pPr>
      <w:bookmarkStart w:id="7" w:name="_TOC_250069"/>
      <w:bookmarkEnd w:id="7"/>
      <w:r w:rsidRPr="005C585A">
        <w:rPr>
          <w:color w:val="000000" w:themeColor="text1"/>
          <w:sz w:val="24"/>
          <w:szCs w:val="24"/>
        </w:rPr>
        <w:t>Önceki Yetersizliklerin ve Gözlemlerin Giderilmesi Amacıyla Alınan Önlemler</w:t>
      </w:r>
    </w:p>
    <w:p w:rsidR="00835505" w:rsidRPr="005C585A" w:rsidRDefault="00835505" w:rsidP="005C585A">
      <w:pPr>
        <w:spacing w:after="240" w:line="360" w:lineRule="auto"/>
        <w:ind w:left="720" w:firstLine="294"/>
        <w:jc w:val="both"/>
        <w:rPr>
          <w:rFonts w:eastAsia="Arial"/>
          <w:color w:val="000000" w:themeColor="text1"/>
          <w:sz w:val="24"/>
          <w:szCs w:val="24"/>
        </w:rPr>
      </w:pPr>
      <w:r w:rsidRPr="005C585A">
        <w:rPr>
          <w:rFonts w:eastAsia="Arial"/>
          <w:color w:val="000000" w:themeColor="text1"/>
          <w:sz w:val="24"/>
          <w:szCs w:val="24"/>
        </w:rPr>
        <w:t>Programımız, Eğitim Fakültesi’nin eğitim öğretime başladığı bu yıllardan itibaren Anafartalar Yerleşkesindeki eğitim öğretim faaliyetlerine devam etmekte ve şu an 2018 yılında yenilenen binasında hizmet vermektedir. Yeni fakülte binamız her açıdan donanımlı, öğrenci ve öğretim üyelerinin ihtiyacını karşılayabilmektedir. Kampüs alanı içerisinde öğrencilerimizin ve çalışanlarımızın hijyenik koşullarda öğle ve akşam yemeklerini yiyebilecekleri bir adet yemekhane, iki adet kan</w:t>
      </w:r>
      <w:r w:rsidR="00AE3F80">
        <w:rPr>
          <w:rFonts w:eastAsia="Arial"/>
          <w:color w:val="000000" w:themeColor="text1"/>
          <w:sz w:val="24"/>
          <w:szCs w:val="24"/>
        </w:rPr>
        <w:t xml:space="preserve">tin ve bir çay ocağı mevcuttur. </w:t>
      </w:r>
      <w:r w:rsidRPr="005C585A">
        <w:rPr>
          <w:rFonts w:eastAsia="Arial"/>
          <w:color w:val="000000" w:themeColor="text1"/>
          <w:sz w:val="24"/>
          <w:szCs w:val="24"/>
        </w:rPr>
        <w:t xml:space="preserve">Spor aktivitelerinin gerçekleştirilebileceği bir adet kapalı spor salonu ve öğrencilerimizin akademik ve bilimsel faaliyetlerini yürütebilmeleri ve derslerine çalışabilmeleri için düzenlenmiş ferah ve zengin bir kütüphane yer almaktadır. Ayrıca öğrencilerimiz Terzioğlu yerleşkesinde bulunan kütüphane </w:t>
      </w:r>
      <w:r w:rsidR="0022388A" w:rsidRPr="005C585A">
        <w:rPr>
          <w:rFonts w:eastAsia="Arial"/>
          <w:color w:val="000000" w:themeColor="text1"/>
          <w:sz w:val="24"/>
          <w:szCs w:val="24"/>
        </w:rPr>
        <w:t>imkânlarımızdan</w:t>
      </w:r>
      <w:r w:rsidRPr="005C585A">
        <w:rPr>
          <w:rFonts w:eastAsia="Arial"/>
          <w:color w:val="000000" w:themeColor="text1"/>
          <w:sz w:val="24"/>
          <w:szCs w:val="24"/>
        </w:rPr>
        <w:t xml:space="preserve"> da faydalanabilmektedir.  </w:t>
      </w:r>
    </w:p>
    <w:p w:rsidR="00AE3F80" w:rsidRDefault="00835505" w:rsidP="00AE3F80">
      <w:pPr>
        <w:spacing w:after="240" w:line="360" w:lineRule="auto"/>
        <w:ind w:left="720"/>
        <w:jc w:val="both"/>
        <w:rPr>
          <w:color w:val="000000" w:themeColor="text1"/>
          <w:sz w:val="24"/>
          <w:szCs w:val="24"/>
        </w:rPr>
      </w:pPr>
      <w:r w:rsidRPr="005C585A">
        <w:rPr>
          <w:color w:val="000000" w:themeColor="text1"/>
          <w:sz w:val="24"/>
          <w:szCs w:val="24"/>
        </w:rPr>
        <w:t>Pandemi sürecine ilişkin yaşanan aksaklıklar anabilim dalı toplantılarında dile getirilmiş, Yeni Eğitim-Öğretim akademik yılı için gerekli tedbirler alınmıştır (Öğrenci sayılarının şube bazında azaltılması, derslerin yüz yüze yapılması, vb.)</w:t>
      </w:r>
    </w:p>
    <w:p w:rsidR="00835505" w:rsidRPr="00835505" w:rsidRDefault="00835505" w:rsidP="00835505">
      <w:pPr>
        <w:pStyle w:val="Balk2"/>
        <w:tabs>
          <w:tab w:val="left" w:pos="768"/>
        </w:tabs>
        <w:ind w:left="0" w:right="0"/>
        <w:jc w:val="left"/>
        <w:rPr>
          <w:color w:val="000000" w:themeColor="text1"/>
        </w:rPr>
      </w:pPr>
      <w:bookmarkStart w:id="8" w:name="_TOC_250068"/>
      <w:r w:rsidRPr="00835505">
        <w:rPr>
          <w:color w:val="000000" w:themeColor="text1"/>
        </w:rPr>
        <w:t>B. Değerlendirme</w:t>
      </w:r>
      <w:r w:rsidRPr="00835505">
        <w:rPr>
          <w:color w:val="000000" w:themeColor="text1"/>
          <w:spacing w:val="4"/>
        </w:rPr>
        <w:t xml:space="preserve"> </w:t>
      </w:r>
      <w:bookmarkEnd w:id="8"/>
      <w:r w:rsidRPr="00835505">
        <w:rPr>
          <w:color w:val="000000" w:themeColor="text1"/>
        </w:rPr>
        <w:t>Özeti</w:t>
      </w:r>
    </w:p>
    <w:p w:rsidR="00835505" w:rsidRPr="00835505" w:rsidRDefault="00835505" w:rsidP="00835505">
      <w:pPr>
        <w:pStyle w:val="Balk2"/>
        <w:tabs>
          <w:tab w:val="left" w:pos="768"/>
        </w:tabs>
        <w:ind w:left="0" w:right="0"/>
        <w:jc w:val="left"/>
        <w:rPr>
          <w:color w:val="000000" w:themeColor="text1"/>
        </w:rPr>
      </w:pPr>
    </w:p>
    <w:p w:rsidR="00835505" w:rsidRPr="00031AEF" w:rsidRDefault="00835505" w:rsidP="00031AEF">
      <w:pPr>
        <w:spacing w:after="240" w:line="360" w:lineRule="auto"/>
        <w:ind w:left="392" w:firstLine="328"/>
        <w:jc w:val="both"/>
        <w:rPr>
          <w:color w:val="000000" w:themeColor="text1"/>
          <w:sz w:val="24"/>
        </w:rPr>
      </w:pPr>
      <w:r w:rsidRPr="00835505">
        <w:rPr>
          <w:color w:val="000000" w:themeColor="text1"/>
          <w:sz w:val="24"/>
        </w:rPr>
        <w:t>Öz değerlendirme raporu 7 başlık ve bu başlıkları açıklar nitelikteki farklı standartların tanımlarından oluşmaktadır. Öğretimin Planlanması, Uygulanması ve Değerlendirilmesi, Öğretim Elemanları ve Yetiştirilmesi, Öğrenciler: Öğrenci Alımı, Gelişimi ve Başarısı, Destek ve Rehberlik Hizmetleri, Fakülte-Okul İşbirliği, Öğrenme Kaynakları: Tesisler, Kütüphane ve Donanım, Yönetim ve Kalite Güvencesi alt başlıklarından oluşmaktadır.</w:t>
      </w:r>
    </w:p>
    <w:p w:rsidR="00835505" w:rsidRPr="00835505" w:rsidRDefault="00835505" w:rsidP="00031AEF">
      <w:pPr>
        <w:pStyle w:val="Balk3"/>
        <w:tabs>
          <w:tab w:val="left" w:pos="843"/>
          <w:tab w:val="left" w:pos="844"/>
        </w:tabs>
        <w:spacing w:after="240" w:line="360" w:lineRule="auto"/>
        <w:rPr>
          <w:color w:val="000000" w:themeColor="text1"/>
        </w:rPr>
      </w:pPr>
      <w:bookmarkStart w:id="9" w:name="_TOC_250067"/>
      <w:r w:rsidRPr="00835505">
        <w:rPr>
          <w:color w:val="000000" w:themeColor="text1"/>
        </w:rPr>
        <w:t>1. Öğretimin Planlanması, Uygulanması ve</w:t>
      </w:r>
      <w:r w:rsidRPr="00835505">
        <w:rPr>
          <w:color w:val="000000" w:themeColor="text1"/>
          <w:spacing w:val="-4"/>
        </w:rPr>
        <w:t xml:space="preserve"> </w:t>
      </w:r>
      <w:bookmarkEnd w:id="9"/>
      <w:r w:rsidRPr="00835505">
        <w:rPr>
          <w:color w:val="000000" w:themeColor="text1"/>
        </w:rPr>
        <w:t>Değerlendirilmesi</w:t>
      </w:r>
    </w:p>
    <w:p w:rsidR="00835505" w:rsidRPr="00031AEF" w:rsidRDefault="00835505" w:rsidP="00031AEF">
      <w:pPr>
        <w:pStyle w:val="Balk4"/>
        <w:tabs>
          <w:tab w:val="left" w:pos="1113"/>
          <w:tab w:val="left" w:pos="1114"/>
        </w:tabs>
        <w:spacing w:before="119" w:after="240" w:line="360" w:lineRule="auto"/>
        <w:ind w:left="393" w:firstLine="0"/>
        <w:rPr>
          <w:color w:val="000000" w:themeColor="text1"/>
        </w:rPr>
      </w:pPr>
      <w:bookmarkStart w:id="10" w:name="_TOC_250066"/>
      <w:r w:rsidRPr="00835505">
        <w:rPr>
          <w:color w:val="000000" w:themeColor="text1"/>
        </w:rPr>
        <w:t>1.1. Amaç ve</w:t>
      </w:r>
      <w:r w:rsidRPr="00835505">
        <w:rPr>
          <w:color w:val="000000" w:themeColor="text1"/>
          <w:spacing w:val="-1"/>
        </w:rPr>
        <w:t xml:space="preserve"> </w:t>
      </w:r>
      <w:bookmarkEnd w:id="10"/>
      <w:r w:rsidRPr="00835505">
        <w:rPr>
          <w:color w:val="000000" w:themeColor="text1"/>
        </w:rPr>
        <w:t>Hedefler</w:t>
      </w:r>
    </w:p>
    <w:p w:rsidR="00835505" w:rsidRPr="00835505" w:rsidRDefault="00C77501" w:rsidP="00031AEF">
      <w:pPr>
        <w:pStyle w:val="GvdeMetni"/>
        <w:spacing w:before="1" w:after="240" w:line="360" w:lineRule="auto"/>
        <w:ind w:left="426"/>
        <w:jc w:val="both"/>
        <w:rPr>
          <w:color w:val="000000" w:themeColor="text1"/>
        </w:rPr>
      </w:pPr>
      <w:r>
        <w:rPr>
          <w:b/>
          <w:color w:val="000000" w:themeColor="text1"/>
        </w:rPr>
        <w:t>Programın Hedefleri;</w:t>
      </w:r>
      <w:r w:rsidR="00835505" w:rsidRPr="00835505">
        <w:rPr>
          <w:color w:val="000000" w:themeColor="text1"/>
        </w:rPr>
        <w:t xml:space="preserve"> Öğretmenlik mesleğinin etik ilkelerine ve temel yeterliklerine sahip, Türk toplumunun değerlerini ve Atatürk İlke ve İnkılaplarını özümsemiş, toplumsal olay ve olguları eleştirel bir bakış açısı ile değerlendirebilen, yaratıcı, üretken, demokrasi bilincini </w:t>
      </w:r>
      <w:r w:rsidR="00835505" w:rsidRPr="00835505">
        <w:rPr>
          <w:color w:val="000000" w:themeColor="text1"/>
        </w:rPr>
        <w:lastRenderedPageBreak/>
        <w:t>kazanmış öğretmenler yetiştirmek.</w:t>
      </w:r>
    </w:p>
    <w:p w:rsidR="00835505" w:rsidRPr="00031AEF" w:rsidRDefault="00835505" w:rsidP="00031AEF">
      <w:pPr>
        <w:pStyle w:val="GvdeMetni"/>
        <w:spacing w:before="1" w:after="240" w:line="360" w:lineRule="auto"/>
        <w:ind w:left="426"/>
        <w:jc w:val="both"/>
        <w:rPr>
          <w:color w:val="000000" w:themeColor="text1"/>
        </w:rPr>
      </w:pPr>
      <w:r w:rsidRPr="00835505">
        <w:rPr>
          <w:b/>
          <w:color w:val="000000" w:themeColor="text1"/>
        </w:rPr>
        <w:t xml:space="preserve">Programın Amacı; </w:t>
      </w:r>
      <w:r w:rsidRPr="00835505">
        <w:rPr>
          <w:color w:val="000000" w:themeColor="text1"/>
        </w:rPr>
        <w:t xml:space="preserve">alanında iyi yetişmiş, aydın ve yaratıcı düşünen, bilgi toplumunun yeniliklerine hazır olan, bilgiye ulaşma yollarını bilen, çağın gerektirdiği eğitim-öğretim yöntemlerini ve teknolojilerini kullanabilen, açık fikirli, özgür düşünebilen öğretmenler yetiştirmektir. Vizyon ve misyonumuz doğrultusunda, </w:t>
      </w:r>
      <w:r w:rsidRPr="00835505">
        <w:rPr>
          <w:bCs/>
          <w:iCs/>
          <w:color w:val="000000" w:themeColor="text1"/>
        </w:rPr>
        <w:t>Okul Öncesi Eğitimi Programımızın bir diğer amacı da, okul öncesi dönem çocuklarının zihinsel, bedensel ve sosyo-duygusal gelişimlerini arttırmak, onlara öz-bakım becerileri kazandırmak ve karakter ve değerler eğitimi yönünden zenginleştirmek amacıyla yenilikçi, donanımlı ve nitelikli okul öncesi öğretmenleri yetiştirmektir.</w:t>
      </w:r>
      <w:r w:rsidRPr="00835505">
        <w:rPr>
          <w:b/>
          <w:bCs/>
          <w:i/>
          <w:iCs/>
          <w:color w:val="000000" w:themeColor="text1"/>
        </w:rPr>
        <w:t xml:space="preserve"> </w:t>
      </w:r>
      <w:r w:rsidRPr="00835505">
        <w:rPr>
          <w:color w:val="000000" w:themeColor="text1"/>
        </w:rPr>
        <w:t>Bu bölümden mezun olan öğrencilerden öğrencilerine örnek olmaları, etkili iletişim becerilerini kullanabilmeleri ve iyi birer öğretmen olmaları beklenmektedir. Buna ek olarak bölümümüz öğretim yöntem, teknik ve stratejilerini kullanabilen, öğretim teknolojileri bilgisine sahip, çocukları seven öğretmenler yetiştirmektir.</w:t>
      </w:r>
    </w:p>
    <w:p w:rsidR="00835505" w:rsidRPr="00031AEF" w:rsidRDefault="00835505" w:rsidP="00031AEF">
      <w:pPr>
        <w:spacing w:after="240" w:line="360" w:lineRule="auto"/>
        <w:ind w:firstLine="426"/>
        <w:rPr>
          <w:b/>
          <w:color w:val="000000" w:themeColor="text1"/>
          <w:sz w:val="24"/>
        </w:rPr>
      </w:pPr>
      <w:r w:rsidRPr="00835505">
        <w:rPr>
          <w:b/>
          <w:color w:val="000000" w:themeColor="text1"/>
          <w:sz w:val="24"/>
        </w:rPr>
        <w:t>Mezunların Kazandıkları Ünvan ve Yaptıkları İşler:</w:t>
      </w:r>
    </w:p>
    <w:p w:rsidR="00835505" w:rsidRPr="00835505" w:rsidRDefault="00835505" w:rsidP="00031AEF">
      <w:pPr>
        <w:spacing w:after="240" w:line="360" w:lineRule="auto"/>
        <w:ind w:left="393" w:firstLine="327"/>
        <w:jc w:val="both"/>
        <w:rPr>
          <w:color w:val="000000" w:themeColor="text1"/>
          <w:sz w:val="24"/>
        </w:rPr>
      </w:pPr>
      <w:r w:rsidRPr="00835505">
        <w:rPr>
          <w:color w:val="000000" w:themeColor="text1"/>
          <w:sz w:val="24"/>
        </w:rPr>
        <w:t>Okul Öncesi Eğitimi Lisans Programını bitirenlere “Okul Öncesi Öğretmeni” unvanı verilir. Okul öncesi öğretmeni görev yaptığı okulda öğrencilere Milli Eğitim Bakanlığı tarafından hazırlanan öğretim programları çerçevesinde alanı ile ilgili bilgi, beceri ve tutumlar kazandırır. Bunun için uygun öğrenme ortamları hazırlar, öğrencilerinin başarılarını değerlendirir ve başarıyı artırıcı önlemler alır, mesleğindeki gelişmeleri izler ve bunların öğretim programlarına yansıtılmasına çalışır.</w:t>
      </w:r>
    </w:p>
    <w:p w:rsidR="00835505" w:rsidRPr="00031AEF" w:rsidRDefault="00835505" w:rsidP="00031AEF">
      <w:pPr>
        <w:spacing w:after="240" w:line="360" w:lineRule="auto"/>
        <w:ind w:firstLine="393"/>
        <w:rPr>
          <w:b/>
          <w:color w:val="000000" w:themeColor="text1"/>
          <w:sz w:val="24"/>
        </w:rPr>
      </w:pPr>
      <w:r w:rsidRPr="00835505">
        <w:rPr>
          <w:b/>
          <w:color w:val="000000" w:themeColor="text1"/>
          <w:sz w:val="24"/>
        </w:rPr>
        <w:t>Çalışma Alanları:</w:t>
      </w:r>
    </w:p>
    <w:p w:rsidR="00835505" w:rsidRPr="00031AEF" w:rsidRDefault="00835505" w:rsidP="00031AEF">
      <w:pPr>
        <w:spacing w:after="240" w:line="360" w:lineRule="auto"/>
        <w:ind w:left="393" w:firstLine="327"/>
        <w:jc w:val="both"/>
        <w:rPr>
          <w:color w:val="000000" w:themeColor="text1"/>
          <w:sz w:val="24"/>
        </w:rPr>
      </w:pPr>
      <w:r w:rsidRPr="00835505">
        <w:rPr>
          <w:color w:val="000000" w:themeColor="text1"/>
          <w:sz w:val="24"/>
        </w:rPr>
        <w:t xml:space="preserve">Okul öncesi öğretmenlerinin çalışma alanları çok geniş olup, devlete bağlı ya da özel eğitim kurumlarında çalışma olanağına sahiptirler Dünyanın diğer ülkelerinde olduğu gibi ülkemizde de okul öncesi eğitime büyük önem verilmektedir. </w:t>
      </w:r>
    </w:p>
    <w:p w:rsidR="00835505" w:rsidRPr="00031AEF" w:rsidRDefault="00835505" w:rsidP="00031AEF">
      <w:pPr>
        <w:spacing w:after="240" w:line="360" w:lineRule="auto"/>
        <w:ind w:firstLine="356"/>
        <w:rPr>
          <w:b/>
          <w:color w:val="000000" w:themeColor="text1"/>
          <w:sz w:val="24"/>
        </w:rPr>
      </w:pPr>
      <w:r w:rsidRPr="00835505">
        <w:rPr>
          <w:b/>
          <w:color w:val="000000" w:themeColor="text1"/>
          <w:sz w:val="24"/>
        </w:rPr>
        <w:t>Vizyonumuz:</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Araştırma becerileri gelişmiş öğretmenler yetiştirme</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Çağdaş gelişmeleri yakalayabilme</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Reflektif ve eleştirel olabilmeyi bilen öğretmen yetiştirme</w:t>
      </w:r>
    </w:p>
    <w:p w:rsidR="00835505" w:rsidRPr="00031AEF"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Avrupa Birliği'ne uyum sağlayabilecek programlar ve kaynaklar geliştirme</w:t>
      </w:r>
    </w:p>
    <w:p w:rsidR="00835505" w:rsidRPr="00031AEF"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lastRenderedPageBreak/>
        <w:t>Üretken ve kendine güvenen bireyler yetiştirme</w:t>
      </w:r>
    </w:p>
    <w:p w:rsidR="00835505" w:rsidRPr="00031AEF" w:rsidRDefault="00835505" w:rsidP="00031AEF">
      <w:pPr>
        <w:widowControl/>
        <w:numPr>
          <w:ilvl w:val="0"/>
          <w:numId w:val="2"/>
        </w:numPr>
        <w:tabs>
          <w:tab w:val="left" w:pos="720"/>
        </w:tabs>
        <w:autoSpaceDE/>
        <w:autoSpaceDN/>
        <w:spacing w:after="240" w:line="360" w:lineRule="auto"/>
        <w:ind w:left="720" w:right="100" w:hanging="364"/>
        <w:rPr>
          <w:rFonts w:ascii="Arial" w:eastAsia="Arial" w:hAnsi="Arial"/>
          <w:color w:val="000000" w:themeColor="text1"/>
          <w:sz w:val="21"/>
        </w:rPr>
      </w:pPr>
      <w:r w:rsidRPr="00835505">
        <w:rPr>
          <w:color w:val="000000" w:themeColor="text1"/>
          <w:sz w:val="24"/>
        </w:rPr>
        <w:t>Öğretmen yetiştirme politikasını 21. yüzyılın koşullarına göre geliştirme ve yenileme. Bu anlamda sadece mesleki yeterlilik değil, 21. yüzyılın bireyini yetiştirecek öğretmenler yetiştirme</w:t>
      </w:r>
    </w:p>
    <w:p w:rsidR="00835505" w:rsidRPr="00031AEF"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İletişim kanallarını iyi kullanabilecek öğretmenler yetiştirme</w:t>
      </w:r>
    </w:p>
    <w:p w:rsidR="00835505" w:rsidRPr="000857D2" w:rsidRDefault="00835505" w:rsidP="00031AEF">
      <w:pPr>
        <w:widowControl/>
        <w:numPr>
          <w:ilvl w:val="0"/>
          <w:numId w:val="2"/>
        </w:numPr>
        <w:tabs>
          <w:tab w:val="left" w:pos="720"/>
        </w:tabs>
        <w:autoSpaceDE/>
        <w:autoSpaceDN/>
        <w:spacing w:after="240" w:line="360" w:lineRule="auto"/>
        <w:ind w:left="720" w:right="440" w:hanging="364"/>
        <w:rPr>
          <w:rFonts w:ascii="Arial" w:eastAsia="Arial" w:hAnsi="Arial"/>
          <w:color w:val="000000" w:themeColor="text1"/>
          <w:sz w:val="21"/>
        </w:rPr>
      </w:pPr>
      <w:r w:rsidRPr="00835505">
        <w:rPr>
          <w:color w:val="000000" w:themeColor="text1"/>
          <w:sz w:val="24"/>
        </w:rPr>
        <w:t>Takım ruhu becerileri kazandırma yanında bağımsız çalışabilen öğretmen adayları yetişti</w:t>
      </w:r>
      <w:r w:rsidR="000857D2">
        <w:rPr>
          <w:color w:val="000000" w:themeColor="text1"/>
          <w:sz w:val="24"/>
        </w:rPr>
        <w:t>me</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Yaratıcı öğretmen adayları yetiştirme</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Teknolojiyi eğitim öğretim alanlarında kullanabilme</w:t>
      </w:r>
    </w:p>
    <w:p w:rsidR="00835505" w:rsidRPr="00835505" w:rsidRDefault="00835505" w:rsidP="00031AEF">
      <w:pPr>
        <w:widowControl/>
        <w:numPr>
          <w:ilvl w:val="0"/>
          <w:numId w:val="2"/>
        </w:numPr>
        <w:tabs>
          <w:tab w:val="left" w:pos="720"/>
        </w:tabs>
        <w:autoSpaceDE/>
        <w:autoSpaceDN/>
        <w:spacing w:after="240" w:line="360" w:lineRule="auto"/>
        <w:ind w:left="720" w:hanging="364"/>
        <w:rPr>
          <w:rFonts w:ascii="Arial" w:eastAsia="Arial" w:hAnsi="Arial"/>
          <w:color w:val="000000" w:themeColor="text1"/>
          <w:sz w:val="21"/>
        </w:rPr>
      </w:pPr>
      <w:r w:rsidRPr="00835505">
        <w:rPr>
          <w:color w:val="000000" w:themeColor="text1"/>
          <w:sz w:val="24"/>
        </w:rPr>
        <w:t>Kültürlerarası iletişim becerisi gelişmiş bireyler yetiştirme</w:t>
      </w:r>
    </w:p>
    <w:p w:rsidR="00835505" w:rsidRPr="00835505" w:rsidRDefault="00835505" w:rsidP="00031AEF">
      <w:pPr>
        <w:spacing w:after="240" w:line="360" w:lineRule="auto"/>
        <w:ind w:left="100"/>
        <w:rPr>
          <w:b/>
          <w:color w:val="000000" w:themeColor="text1"/>
          <w:sz w:val="24"/>
        </w:rPr>
      </w:pPr>
      <w:r w:rsidRPr="00835505">
        <w:rPr>
          <w:color w:val="000000" w:themeColor="text1"/>
          <w:sz w:val="24"/>
        </w:rPr>
        <w:tab/>
      </w:r>
      <w:r w:rsidRPr="00835505">
        <w:rPr>
          <w:b/>
          <w:color w:val="000000" w:themeColor="text1"/>
          <w:sz w:val="24"/>
        </w:rPr>
        <w:t>Misyonumuz:</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Öğretim kadar eğitimin de üzerinde durulması</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Etik değerleri öğretme ve bilincini aşılama</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Öğrenmeyi öğretmek</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Kültürel bilinci uyandırma</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Görev ve sorumluluk bilincini uyandırma</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Metot ve yöntem derslerinin önemini kavrama</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Okullarla işbirliği içinde çalışıp pratik anlamda öğretme becerilerini geliştirme</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Lisans ve lisansüstü eğitimin kalitesini artırmak</w:t>
      </w:r>
    </w:p>
    <w:p w:rsidR="00835505" w:rsidRPr="00835505" w:rsidRDefault="00835505" w:rsidP="00031AEF">
      <w:pPr>
        <w:widowControl/>
        <w:numPr>
          <w:ilvl w:val="0"/>
          <w:numId w:val="3"/>
        </w:numPr>
        <w:tabs>
          <w:tab w:val="left" w:pos="760"/>
        </w:tabs>
        <w:autoSpaceDE/>
        <w:autoSpaceDN/>
        <w:spacing w:after="240" w:line="360" w:lineRule="auto"/>
        <w:ind w:left="760" w:hanging="364"/>
        <w:rPr>
          <w:rFonts w:ascii="Arial" w:eastAsia="Arial" w:hAnsi="Arial"/>
          <w:color w:val="000000" w:themeColor="text1"/>
          <w:sz w:val="21"/>
        </w:rPr>
      </w:pPr>
      <w:r w:rsidRPr="00835505">
        <w:rPr>
          <w:color w:val="000000" w:themeColor="text1"/>
          <w:sz w:val="24"/>
        </w:rPr>
        <w:t>Ulusal ve uluslararası düzeyde araştırmaların sayısını ve kalitesini artırma</w:t>
      </w:r>
    </w:p>
    <w:p w:rsidR="00835505" w:rsidRPr="000857D2" w:rsidRDefault="00835505" w:rsidP="000857D2">
      <w:pPr>
        <w:pStyle w:val="Balk4"/>
        <w:tabs>
          <w:tab w:val="left" w:pos="1113"/>
          <w:tab w:val="left" w:pos="1114"/>
        </w:tabs>
        <w:spacing w:after="240" w:line="360" w:lineRule="auto"/>
        <w:ind w:left="393" w:firstLine="0"/>
        <w:rPr>
          <w:color w:val="000000" w:themeColor="text1"/>
        </w:rPr>
      </w:pPr>
      <w:bookmarkStart w:id="11" w:name="_TOC_250065"/>
      <w:r w:rsidRPr="00835505">
        <w:rPr>
          <w:color w:val="000000" w:themeColor="text1"/>
        </w:rPr>
        <w:t>1.2. Eğitim ve Öğretim</w:t>
      </w:r>
      <w:r w:rsidRPr="00835505">
        <w:rPr>
          <w:color w:val="000000" w:themeColor="text1"/>
          <w:spacing w:val="-1"/>
        </w:rPr>
        <w:t xml:space="preserve"> </w:t>
      </w:r>
      <w:bookmarkEnd w:id="11"/>
      <w:r w:rsidRPr="00835505">
        <w:rPr>
          <w:color w:val="000000" w:themeColor="text1"/>
        </w:rPr>
        <w:t>Programları</w:t>
      </w:r>
    </w:p>
    <w:p w:rsidR="00835505" w:rsidRPr="00835505" w:rsidRDefault="00835505" w:rsidP="000857D2">
      <w:pPr>
        <w:pStyle w:val="GvdeMetni"/>
        <w:spacing w:before="3" w:after="240" w:line="360" w:lineRule="auto"/>
        <w:ind w:left="426"/>
        <w:jc w:val="both"/>
        <w:rPr>
          <w:b/>
          <w:bCs/>
          <w:color w:val="000000" w:themeColor="text1"/>
          <w:lang w:bidi="x-none"/>
        </w:rPr>
      </w:pPr>
      <w:r w:rsidRPr="00835505">
        <w:rPr>
          <w:color w:val="000000" w:themeColor="text1"/>
        </w:rPr>
        <w:tab/>
        <w:t xml:space="preserve">Eğitim planı, programın amaç ve hedefleri doğrultusunda tüm bileşenleri içerecek nitelikte oluşturulmaktadır. Ayrıca aşağıda bu bileşenlere katkı sağlayan zorunlu dersler listelenmektedir. Seçmeli dersler içerisinde bu katkıları destekleyen ve pekiştiren çok sayıda </w:t>
      </w:r>
      <w:r w:rsidRPr="00835505">
        <w:rPr>
          <w:color w:val="000000" w:themeColor="text1"/>
        </w:rPr>
        <w:lastRenderedPageBreak/>
        <w:t>ders mevcuttur. Eğitim planının öngörüldüğü biçimde uygulanmasını güvence altına alacak ve sürekli gelişimini sağlayacak bir eğitim yönetim sistemi bulunmaktadır. Eğitim planı, Çanakkale Onsekiz Mart Üniversitesi Lisans Eğitim ve Öğretim Yönetmeliği kapsamında Güz ve Bahar yarıyılları şeklinde uygulanmaktadır. Eğitim planında ver alan her ders öğretim planında ver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w:t>
      </w:r>
      <w:r w:rsidRPr="00835505">
        <w:rPr>
          <w:b/>
          <w:bCs/>
          <w:color w:val="000000" w:themeColor="text1"/>
          <w:lang w:bidi="x-none"/>
        </w:rPr>
        <w:t xml:space="preserve"> </w:t>
      </w:r>
    </w:p>
    <w:p w:rsidR="00835505" w:rsidRPr="00835505" w:rsidRDefault="00835505" w:rsidP="00835505">
      <w:pPr>
        <w:pStyle w:val="GvdeMetni"/>
        <w:spacing w:before="3"/>
        <w:ind w:left="426"/>
        <w:jc w:val="both"/>
        <w:rPr>
          <w:b/>
          <w:bCs/>
          <w:color w:val="000000" w:themeColor="text1"/>
          <w:lang w:bidi="x-none"/>
        </w:rPr>
      </w:pPr>
      <w:r w:rsidRPr="00835505">
        <w:rPr>
          <w:b/>
          <w:bCs/>
          <w:color w:val="000000" w:themeColor="text1"/>
          <w:lang w:bidi="x-none"/>
        </w:rPr>
        <w:t>EK I.1</w:t>
      </w:r>
    </w:p>
    <w:p w:rsidR="00835505" w:rsidRPr="00835505" w:rsidRDefault="00835505" w:rsidP="00835505">
      <w:pPr>
        <w:pStyle w:val="GvdeMetni"/>
        <w:spacing w:before="3"/>
        <w:ind w:left="426"/>
        <w:jc w:val="both"/>
        <w:rPr>
          <w:b/>
          <w:bCs/>
          <w:color w:val="000000" w:themeColor="text1"/>
        </w:rPr>
      </w:pPr>
    </w:p>
    <w:tbl>
      <w:tblPr>
        <w:tblStyle w:val="TableNormal"/>
        <w:tblW w:w="9328"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54"/>
        <w:gridCol w:w="3663"/>
        <w:gridCol w:w="827"/>
        <w:gridCol w:w="1079"/>
        <w:gridCol w:w="1093"/>
        <w:gridCol w:w="857"/>
        <w:gridCol w:w="655"/>
      </w:tblGrid>
      <w:tr w:rsidR="00835505" w:rsidRPr="00835505" w:rsidTr="002377C8">
        <w:trPr>
          <w:trHeight w:val="507"/>
        </w:trPr>
        <w:tc>
          <w:tcPr>
            <w:tcW w:w="1154" w:type="dxa"/>
            <w:vMerge w:val="restart"/>
            <w:tcBorders>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208" w:line="247" w:lineRule="auto"/>
              <w:ind w:left="146" w:firstLine="36"/>
              <w:rPr>
                <w:color w:val="000000" w:themeColor="text1"/>
                <w:sz w:val="20"/>
                <w:szCs w:val="20"/>
              </w:rPr>
            </w:pPr>
            <w:r w:rsidRPr="00835505">
              <w:rPr>
                <w:color w:val="000000" w:themeColor="text1"/>
                <w:w w:val="105"/>
                <w:sz w:val="20"/>
                <w:szCs w:val="20"/>
              </w:rPr>
              <w:t xml:space="preserve">Ders </w:t>
            </w:r>
            <w:r w:rsidRPr="00835505">
              <w:rPr>
                <w:color w:val="000000" w:themeColor="text1"/>
                <w:sz w:val="20"/>
                <w:szCs w:val="20"/>
              </w:rPr>
              <w:t>Kodu</w:t>
            </w:r>
          </w:p>
        </w:tc>
        <w:tc>
          <w:tcPr>
            <w:tcW w:w="3663" w:type="dxa"/>
            <w:vMerge w:val="restart"/>
            <w:tcBorders>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ind w:left="54"/>
              <w:rPr>
                <w:color w:val="000000" w:themeColor="text1"/>
                <w:sz w:val="20"/>
                <w:szCs w:val="20"/>
              </w:rPr>
            </w:pPr>
            <w:r w:rsidRPr="00835505">
              <w:rPr>
                <w:color w:val="000000" w:themeColor="text1"/>
                <w:sz w:val="20"/>
                <w:szCs w:val="20"/>
              </w:rPr>
              <w:t>Ders Adı</w:t>
            </w:r>
            <w:r w:rsidRPr="00835505">
              <w:rPr>
                <w:color w:val="000000" w:themeColor="text1"/>
                <w:sz w:val="20"/>
                <w:szCs w:val="20"/>
                <w:vertAlign w:val="superscript"/>
              </w:rPr>
              <w:t>(1)</w:t>
            </w:r>
          </w:p>
        </w:tc>
        <w:tc>
          <w:tcPr>
            <w:tcW w:w="827" w:type="dxa"/>
            <w:vMerge w:val="restart"/>
            <w:tcBorders>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10"/>
              <w:rPr>
                <w:b/>
                <w:color w:val="000000" w:themeColor="text1"/>
                <w:sz w:val="20"/>
                <w:szCs w:val="20"/>
              </w:rPr>
            </w:pPr>
          </w:p>
          <w:p w:rsidR="00835505" w:rsidRPr="00835505" w:rsidRDefault="00835505" w:rsidP="004C1D71">
            <w:pPr>
              <w:pStyle w:val="TableParagraph"/>
              <w:spacing w:line="252" w:lineRule="auto"/>
              <w:ind w:left="58" w:right="16"/>
              <w:jc w:val="center"/>
              <w:rPr>
                <w:color w:val="000000" w:themeColor="text1"/>
                <w:sz w:val="20"/>
                <w:szCs w:val="20"/>
              </w:rPr>
            </w:pPr>
            <w:r w:rsidRPr="00835505">
              <w:rPr>
                <w:color w:val="000000" w:themeColor="text1"/>
                <w:sz w:val="20"/>
                <w:szCs w:val="20"/>
              </w:rPr>
              <w:t xml:space="preserve">Öğretim </w:t>
            </w:r>
            <w:r w:rsidRPr="00835505">
              <w:rPr>
                <w:color w:val="000000" w:themeColor="text1"/>
                <w:w w:val="105"/>
                <w:sz w:val="20"/>
                <w:szCs w:val="20"/>
              </w:rPr>
              <w:t>Dili</w:t>
            </w:r>
          </w:p>
          <w:p w:rsidR="00835505" w:rsidRPr="00835505" w:rsidRDefault="00835505" w:rsidP="004C1D71">
            <w:pPr>
              <w:pStyle w:val="TableParagraph"/>
              <w:spacing w:line="127" w:lineRule="exact"/>
              <w:ind w:left="95" w:right="18"/>
              <w:jc w:val="center"/>
              <w:rPr>
                <w:color w:val="000000" w:themeColor="text1"/>
                <w:sz w:val="20"/>
                <w:szCs w:val="20"/>
              </w:rPr>
            </w:pPr>
            <w:r w:rsidRPr="00835505">
              <w:rPr>
                <w:color w:val="000000" w:themeColor="text1"/>
                <w:sz w:val="20"/>
                <w:szCs w:val="20"/>
              </w:rPr>
              <w:t>(2)</w:t>
            </w:r>
          </w:p>
        </w:tc>
        <w:tc>
          <w:tcPr>
            <w:tcW w:w="3684" w:type="dxa"/>
            <w:gridSpan w:val="4"/>
            <w:tcBorders>
              <w:left w:val="single" w:sz="8" w:space="0" w:color="000000"/>
              <w:bottom w:val="single" w:sz="8" w:space="0" w:color="000000"/>
            </w:tcBorders>
          </w:tcPr>
          <w:p w:rsidR="00835505" w:rsidRPr="00835505" w:rsidRDefault="00835505" w:rsidP="004C1D71">
            <w:pPr>
              <w:pStyle w:val="TableParagraph"/>
              <w:spacing w:before="4" w:line="230" w:lineRule="exact"/>
              <w:ind w:left="167" w:right="103"/>
              <w:jc w:val="center"/>
              <w:rPr>
                <w:color w:val="000000" w:themeColor="text1"/>
                <w:sz w:val="20"/>
                <w:szCs w:val="20"/>
              </w:rPr>
            </w:pPr>
            <w:r w:rsidRPr="00835505">
              <w:rPr>
                <w:color w:val="000000" w:themeColor="text1"/>
                <w:w w:val="105"/>
                <w:sz w:val="20"/>
                <w:szCs w:val="20"/>
              </w:rPr>
              <w:t>Kategori (Kredi ya da AKTS Kredisi)</w:t>
            </w:r>
          </w:p>
          <w:p w:rsidR="00835505" w:rsidRPr="00835505" w:rsidRDefault="00835505" w:rsidP="004C1D71">
            <w:pPr>
              <w:pStyle w:val="TableParagraph"/>
              <w:spacing w:line="150" w:lineRule="exact"/>
              <w:ind w:left="167" w:right="103"/>
              <w:jc w:val="center"/>
              <w:rPr>
                <w:color w:val="000000" w:themeColor="text1"/>
                <w:sz w:val="20"/>
                <w:szCs w:val="20"/>
              </w:rPr>
            </w:pPr>
            <w:r w:rsidRPr="00835505">
              <w:rPr>
                <w:color w:val="000000" w:themeColor="text1"/>
                <w:sz w:val="20"/>
                <w:szCs w:val="20"/>
              </w:rPr>
              <w:t>(3),(4),(5)</w:t>
            </w:r>
          </w:p>
        </w:tc>
      </w:tr>
      <w:tr w:rsidR="00835505" w:rsidRPr="00835505" w:rsidTr="002377C8">
        <w:trPr>
          <w:trHeight w:val="2039"/>
        </w:trPr>
        <w:tc>
          <w:tcPr>
            <w:tcW w:w="1154" w:type="dxa"/>
            <w:vMerge/>
            <w:tcBorders>
              <w:top w:val="nil"/>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3663" w:type="dxa"/>
            <w:vMerge/>
            <w:tcBorders>
              <w:top w:val="nil"/>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827" w:type="dxa"/>
            <w:vMerge/>
            <w:tcBorders>
              <w:top w:val="nil"/>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107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11"/>
              <w:rPr>
                <w:b/>
                <w:color w:val="000000" w:themeColor="text1"/>
                <w:sz w:val="20"/>
                <w:szCs w:val="20"/>
              </w:rPr>
            </w:pPr>
          </w:p>
          <w:p w:rsidR="00835505" w:rsidRPr="00835505" w:rsidRDefault="00835505" w:rsidP="004C1D71">
            <w:pPr>
              <w:pStyle w:val="TableParagraph"/>
              <w:spacing w:line="252" w:lineRule="auto"/>
              <w:ind w:left="246" w:firstLine="24"/>
              <w:rPr>
                <w:color w:val="000000" w:themeColor="text1"/>
                <w:sz w:val="20"/>
                <w:szCs w:val="20"/>
              </w:rPr>
            </w:pPr>
            <w:r w:rsidRPr="00835505">
              <w:rPr>
                <w:color w:val="000000" w:themeColor="text1"/>
                <w:w w:val="105"/>
                <w:sz w:val="20"/>
                <w:szCs w:val="20"/>
              </w:rPr>
              <w:t xml:space="preserve">Genel </w:t>
            </w:r>
            <w:r w:rsidRPr="00835505">
              <w:rPr>
                <w:color w:val="000000" w:themeColor="text1"/>
                <w:sz w:val="20"/>
                <w:szCs w:val="20"/>
              </w:rPr>
              <w:t>Kültür</w:t>
            </w:r>
          </w:p>
        </w:tc>
        <w:tc>
          <w:tcPr>
            <w:tcW w:w="1093"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49" w:lineRule="auto"/>
              <w:ind w:left="20" w:right="18" w:hanging="1"/>
              <w:jc w:val="center"/>
              <w:rPr>
                <w:i/>
                <w:color w:val="000000" w:themeColor="text1"/>
                <w:sz w:val="20"/>
                <w:szCs w:val="20"/>
              </w:rPr>
            </w:pPr>
            <w:r w:rsidRPr="00835505">
              <w:rPr>
                <w:color w:val="000000" w:themeColor="text1"/>
                <w:w w:val="105"/>
                <w:sz w:val="20"/>
                <w:szCs w:val="20"/>
              </w:rPr>
              <w:t xml:space="preserve">Öğretmenlik Meslek Bilgisi </w:t>
            </w:r>
            <w:r w:rsidRPr="00835505">
              <w:rPr>
                <w:i/>
                <w:color w:val="000000" w:themeColor="text1"/>
                <w:w w:val="105"/>
                <w:sz w:val="20"/>
                <w:szCs w:val="20"/>
              </w:rPr>
              <w:t xml:space="preserve">Önemli düzeyde uygulama içerenlere </w:t>
            </w:r>
            <w:r w:rsidRPr="00835505">
              <w:rPr>
                <w:i/>
                <w:color w:val="000000" w:themeColor="text1"/>
                <w:spacing w:val="-3"/>
                <w:w w:val="105"/>
                <w:sz w:val="20"/>
                <w:szCs w:val="20"/>
              </w:rPr>
              <w:t>(</w:t>
            </w:r>
            <w:r w:rsidRPr="00835505">
              <w:rPr>
                <w:i/>
                <w:color w:val="000000" w:themeColor="text1"/>
                <w:spacing w:val="-3"/>
                <w:w w:val="105"/>
                <w:sz w:val="20"/>
                <w:szCs w:val="20"/>
              </w:rPr>
              <w:t>)</w:t>
            </w:r>
          </w:p>
          <w:p w:rsidR="00835505" w:rsidRPr="00835505" w:rsidRDefault="00835505" w:rsidP="004C1D71">
            <w:pPr>
              <w:pStyle w:val="TableParagraph"/>
              <w:spacing w:line="227" w:lineRule="exact"/>
              <w:ind w:left="245" w:right="245"/>
              <w:jc w:val="center"/>
              <w:rPr>
                <w:i/>
                <w:color w:val="000000" w:themeColor="text1"/>
                <w:sz w:val="20"/>
                <w:szCs w:val="20"/>
              </w:rPr>
            </w:pPr>
            <w:r w:rsidRPr="00835505">
              <w:rPr>
                <w:i/>
                <w:color w:val="000000" w:themeColor="text1"/>
                <w:w w:val="105"/>
                <w:sz w:val="20"/>
                <w:szCs w:val="20"/>
              </w:rPr>
              <w:t>koyunuz</w:t>
            </w:r>
          </w:p>
        </w:tc>
        <w:tc>
          <w:tcPr>
            <w:tcW w:w="857"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11"/>
              <w:rPr>
                <w:b/>
                <w:color w:val="000000" w:themeColor="text1"/>
                <w:sz w:val="20"/>
                <w:szCs w:val="20"/>
              </w:rPr>
            </w:pPr>
          </w:p>
          <w:p w:rsidR="00835505" w:rsidRPr="00835505" w:rsidRDefault="00835505" w:rsidP="004C1D71">
            <w:pPr>
              <w:pStyle w:val="TableParagraph"/>
              <w:spacing w:line="252" w:lineRule="auto"/>
              <w:ind w:left="56" w:firstLine="79"/>
              <w:rPr>
                <w:color w:val="000000" w:themeColor="text1"/>
                <w:sz w:val="20"/>
                <w:szCs w:val="20"/>
              </w:rPr>
            </w:pPr>
            <w:r w:rsidRPr="00835505">
              <w:rPr>
                <w:color w:val="000000" w:themeColor="text1"/>
                <w:w w:val="105"/>
                <w:sz w:val="20"/>
                <w:szCs w:val="20"/>
              </w:rPr>
              <w:t xml:space="preserve">Alan </w:t>
            </w:r>
            <w:r w:rsidRPr="00835505">
              <w:rPr>
                <w:color w:val="000000" w:themeColor="text1"/>
                <w:sz w:val="20"/>
                <w:szCs w:val="20"/>
              </w:rPr>
              <w:t>Bilgisi</w:t>
            </w:r>
          </w:p>
        </w:tc>
        <w:tc>
          <w:tcPr>
            <w:tcW w:w="655" w:type="dxa"/>
            <w:tcBorders>
              <w:top w:val="single" w:sz="8" w:space="0" w:color="000000"/>
              <w:left w:val="single" w:sz="8" w:space="0" w:color="000000"/>
              <w:bottom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2"/>
              <w:rPr>
                <w:b/>
                <w:color w:val="000000" w:themeColor="text1"/>
                <w:sz w:val="20"/>
                <w:szCs w:val="20"/>
              </w:rPr>
            </w:pPr>
          </w:p>
          <w:p w:rsidR="00835505" w:rsidRPr="00835505" w:rsidRDefault="00835505" w:rsidP="004C1D71">
            <w:pPr>
              <w:pStyle w:val="TableParagraph"/>
              <w:spacing w:line="228" w:lineRule="exact"/>
              <w:ind w:left="71" w:right="8"/>
              <w:jc w:val="center"/>
              <w:rPr>
                <w:color w:val="000000" w:themeColor="text1"/>
                <w:sz w:val="20"/>
                <w:szCs w:val="20"/>
              </w:rPr>
            </w:pPr>
            <w:r w:rsidRPr="00835505">
              <w:rPr>
                <w:color w:val="000000" w:themeColor="text1"/>
                <w:w w:val="105"/>
                <w:sz w:val="20"/>
                <w:szCs w:val="20"/>
              </w:rPr>
              <w:t>Diğer</w:t>
            </w:r>
          </w:p>
          <w:p w:rsidR="00835505" w:rsidRPr="00835505" w:rsidRDefault="00835505" w:rsidP="004C1D71">
            <w:pPr>
              <w:pStyle w:val="TableParagraph"/>
              <w:spacing w:line="147" w:lineRule="exact"/>
              <w:ind w:left="70" w:right="8"/>
              <w:jc w:val="center"/>
              <w:rPr>
                <w:color w:val="000000" w:themeColor="text1"/>
                <w:sz w:val="20"/>
                <w:szCs w:val="20"/>
              </w:rPr>
            </w:pPr>
            <w:r w:rsidRPr="00835505">
              <w:rPr>
                <w:color w:val="000000" w:themeColor="text1"/>
                <w:sz w:val="20"/>
                <w:szCs w:val="20"/>
              </w:rPr>
              <w:t>(6)</w:t>
            </w:r>
          </w:p>
        </w:tc>
      </w:tr>
      <w:tr w:rsidR="00835505" w:rsidRPr="00835505" w:rsidTr="004C1D71">
        <w:trPr>
          <w:trHeight w:val="253"/>
        </w:trPr>
        <w:tc>
          <w:tcPr>
            <w:tcW w:w="9328" w:type="dxa"/>
            <w:gridSpan w:val="7"/>
            <w:tcBorders>
              <w:top w:val="single" w:sz="8" w:space="0" w:color="000000"/>
              <w:bottom w:val="single" w:sz="8" w:space="0" w:color="000000"/>
            </w:tcBorders>
            <w:shd w:val="clear" w:color="auto" w:fill="C0C0C0"/>
          </w:tcPr>
          <w:p w:rsidR="00835505" w:rsidRPr="004C1D71" w:rsidRDefault="00835505" w:rsidP="004C1D71">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1. Yarıyıl</w:t>
            </w:r>
          </w:p>
        </w:tc>
      </w:tr>
      <w:tr w:rsidR="00DB6347" w:rsidRPr="00835505" w:rsidTr="002377C8">
        <w:trPr>
          <w:trHeight w:val="253"/>
        </w:trPr>
        <w:tc>
          <w:tcPr>
            <w:tcW w:w="1154" w:type="dxa"/>
            <w:tcBorders>
              <w:top w:val="single" w:sz="8" w:space="0" w:color="000000"/>
              <w:bottom w:val="single" w:sz="6"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EGT1001</w:t>
            </w:r>
          </w:p>
        </w:tc>
        <w:tc>
          <w:tcPr>
            <w:tcW w:w="3663" w:type="dxa"/>
            <w:tcBorders>
              <w:top w:val="single" w:sz="8" w:space="0" w:color="000000"/>
              <w:left w:val="single" w:sz="8" w:space="0" w:color="000000"/>
              <w:bottom w:val="single" w:sz="6"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Eğitime Giriş</w:t>
            </w:r>
          </w:p>
        </w:tc>
        <w:tc>
          <w:tcPr>
            <w:tcW w:w="827" w:type="dxa"/>
            <w:tcBorders>
              <w:top w:val="single" w:sz="8" w:space="0" w:color="000000"/>
              <w:left w:val="single" w:sz="8" w:space="0" w:color="000000"/>
              <w:bottom w:val="single" w:sz="6"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6"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6" w:space="0" w:color="000000"/>
              <w:right w:val="single" w:sz="8" w:space="0" w:color="000000"/>
            </w:tcBorders>
          </w:tcPr>
          <w:p w:rsidR="00DB6347" w:rsidRPr="00835505" w:rsidRDefault="00DB6347" w:rsidP="00DB6347">
            <w:pPr>
              <w:pStyle w:val="TableParagraph"/>
              <w:spacing w:before="5" w:line="229" w:lineRule="exact"/>
              <w:ind w:left="245" w:right="229"/>
              <w:jc w:val="center"/>
              <w:rPr>
                <w:color w:val="000000" w:themeColor="text1"/>
                <w:sz w:val="20"/>
                <w:szCs w:val="20"/>
              </w:rPr>
            </w:pPr>
          </w:p>
        </w:tc>
        <w:tc>
          <w:tcPr>
            <w:tcW w:w="857" w:type="dxa"/>
            <w:tcBorders>
              <w:top w:val="single" w:sz="8" w:space="0" w:color="000000"/>
              <w:left w:val="single" w:sz="8" w:space="0" w:color="000000"/>
              <w:bottom w:val="single" w:sz="6"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6"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r>
      <w:tr w:rsidR="00DB6347" w:rsidRPr="00835505" w:rsidTr="002377C8">
        <w:trPr>
          <w:trHeight w:val="248"/>
        </w:trPr>
        <w:tc>
          <w:tcPr>
            <w:tcW w:w="1154" w:type="dxa"/>
            <w:tcBorders>
              <w:top w:val="single" w:sz="6"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EGT1003</w:t>
            </w:r>
          </w:p>
        </w:tc>
        <w:tc>
          <w:tcPr>
            <w:tcW w:w="3663" w:type="dxa"/>
            <w:tcBorders>
              <w:top w:val="single" w:sz="6"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Eğitim Felsefesi</w:t>
            </w:r>
          </w:p>
        </w:tc>
        <w:tc>
          <w:tcPr>
            <w:tcW w:w="827" w:type="dxa"/>
            <w:tcBorders>
              <w:top w:val="single" w:sz="6"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6"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6"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4" w:lineRule="exact"/>
              <w:ind w:left="245" w:right="229"/>
              <w:jc w:val="center"/>
              <w:rPr>
                <w:color w:val="000000" w:themeColor="text1"/>
                <w:sz w:val="20"/>
                <w:szCs w:val="20"/>
              </w:rPr>
            </w:pPr>
          </w:p>
        </w:tc>
        <w:tc>
          <w:tcPr>
            <w:tcW w:w="857" w:type="dxa"/>
            <w:tcBorders>
              <w:top w:val="single" w:sz="6"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6" w:space="0" w:color="000000"/>
              <w:left w:val="single" w:sz="8" w:space="0" w:color="000000"/>
              <w:bottom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ATA1001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Atatürk İlkeleri Ve İnkılâp Tarihi 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10" w:line="224" w:lineRule="exact"/>
              <w:ind w:left="245" w:right="229"/>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YDİ1001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Yabancı Dil I (İngilizce)</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TDE1001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 Dili 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5</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EGT1005</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 xml:space="preserve">Bilişim Teknolojileri </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5</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OÖÖ1001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 Eğitimine Giriş</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w w:val="105"/>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w w:val="105"/>
                <w:sz w:val="20"/>
                <w:szCs w:val="20"/>
              </w:rPr>
            </w:pPr>
            <w:r>
              <w:rPr>
                <w:color w:val="000000" w:themeColor="text1"/>
                <w:w w:val="105"/>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OÖÖ1003</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Çocuk Sağlığı ve İlkyardım</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w w:val="105"/>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229"/>
              <w:jc w:val="center"/>
              <w:rPr>
                <w:color w:val="000000" w:themeColor="text1"/>
                <w:w w:val="105"/>
                <w:sz w:val="20"/>
                <w:szCs w:val="20"/>
              </w:rPr>
            </w:pPr>
            <w:r>
              <w:rPr>
                <w:color w:val="000000" w:themeColor="text1"/>
                <w:w w:val="105"/>
                <w:sz w:val="20"/>
                <w:szCs w:val="20"/>
              </w:rPr>
              <w:t>3</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4C1D71">
        <w:trPr>
          <w:trHeight w:val="253"/>
        </w:trPr>
        <w:tc>
          <w:tcPr>
            <w:tcW w:w="9328" w:type="dxa"/>
            <w:gridSpan w:val="7"/>
            <w:tcBorders>
              <w:top w:val="single" w:sz="8" w:space="0" w:color="000000"/>
              <w:bottom w:val="single" w:sz="8" w:space="0" w:color="000000"/>
            </w:tcBorders>
            <w:shd w:val="clear" w:color="auto" w:fill="C0C0C0"/>
          </w:tcPr>
          <w:p w:rsidR="00DB6347" w:rsidRPr="004C1D71" w:rsidRDefault="00DB6347" w:rsidP="00DB6347">
            <w:pPr>
              <w:jc w:val="center"/>
              <w:rPr>
                <w:b/>
                <w:color w:val="000000" w:themeColor="text1"/>
                <w:sz w:val="20"/>
                <w:szCs w:val="20"/>
              </w:rPr>
            </w:pPr>
            <w:r w:rsidRPr="004C1D71">
              <w:rPr>
                <w:b/>
                <w:color w:val="000000" w:themeColor="text1"/>
                <w:sz w:val="20"/>
                <w:szCs w:val="20"/>
              </w:rPr>
              <w:t>2. Yarıyıl</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EGT-1004</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Eğitim Psikolojisi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EGT-1002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Eğitim Sosyolojisi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r>
      <w:tr w:rsidR="00DB6347" w:rsidRPr="00835505" w:rsidTr="002377C8">
        <w:trPr>
          <w:trHeight w:val="248"/>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ATA-1002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Atatürk İlkeleri ve İnk. Tarihi 2</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4"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YDİ-1002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Yabancı Dil 2</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10" w:line="224"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TDE-1002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 Dili 2</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sz w:val="20"/>
                <w:szCs w:val="20"/>
              </w:rPr>
              <w:t>5</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OÖÖ-1002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 Döneminde Gelişim</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r>
              <w:rPr>
                <w:color w:val="000000" w:themeColor="text1"/>
                <w:w w:val="105"/>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OÖÖ-1004</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Bebeklik Döneminde Gelişim</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r>
              <w:rPr>
                <w:color w:val="000000" w:themeColor="text1"/>
                <w:w w:val="105"/>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GKS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Genel Kültür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w w:val="105"/>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4C1D71">
        <w:trPr>
          <w:trHeight w:val="253"/>
        </w:trPr>
        <w:tc>
          <w:tcPr>
            <w:tcW w:w="9328" w:type="dxa"/>
            <w:gridSpan w:val="7"/>
            <w:tcBorders>
              <w:top w:val="single" w:sz="8" w:space="0" w:color="000000"/>
              <w:bottom w:val="single" w:sz="8" w:space="0" w:color="000000"/>
            </w:tcBorders>
            <w:shd w:val="clear" w:color="auto" w:fill="C0C0C0"/>
          </w:tcPr>
          <w:p w:rsidR="00DB6347" w:rsidRPr="004C1D71" w:rsidRDefault="00DB6347" w:rsidP="00DB6347">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3. Yarıyıl</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EGT-2002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 Eğitim Tarihi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EGT-2004</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Eğitimde Araştırma Yöntemleri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3</w:t>
            </w:r>
          </w:p>
        </w:tc>
      </w:tr>
      <w:tr w:rsidR="00DB6347" w:rsidRPr="00835505" w:rsidTr="002377C8">
        <w:trPr>
          <w:trHeight w:val="248"/>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Çocuklukta Fen Eğitimi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6</w:t>
            </w:r>
          </w:p>
        </w:tc>
        <w:tc>
          <w:tcPr>
            <w:tcW w:w="655" w:type="dxa"/>
            <w:tcBorders>
              <w:top w:val="single" w:sz="8" w:space="0" w:color="000000"/>
              <w:left w:val="single" w:sz="8" w:space="0" w:color="000000"/>
              <w:bottom w:val="single" w:sz="8" w:space="0" w:color="000000"/>
            </w:tcBorders>
          </w:tcPr>
          <w:p w:rsidR="00DB6347" w:rsidRPr="00835505" w:rsidRDefault="00DB6347" w:rsidP="00DB6347">
            <w:pPr>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OÖÖ-2003</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Çocuklukta Matematik Eğitimi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OÖÖ-2005</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Okul Öncesi Eğitim Programları</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MBS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Meslek Bilgisi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rPr>
                <w:color w:val="000000" w:themeColor="text1"/>
                <w:sz w:val="20"/>
                <w:szCs w:val="20"/>
              </w:rPr>
            </w:pPr>
            <w:r>
              <w:rPr>
                <w:color w:val="000000" w:themeColor="text1"/>
                <w:sz w:val="20"/>
                <w:szCs w:val="20"/>
              </w:rPr>
              <w:t>4</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lastRenderedPageBreak/>
              <w:t>AES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 xml:space="preserve">Alan Eğitimi Seçmeli </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rPr>
                <w:color w:val="000000" w:themeColor="text1"/>
                <w:sz w:val="20"/>
                <w:szCs w:val="20"/>
              </w:rPr>
            </w:pPr>
          </w:p>
        </w:tc>
      </w:tr>
      <w:tr w:rsidR="00DB6347" w:rsidRPr="00835505" w:rsidTr="004C1D71">
        <w:trPr>
          <w:trHeight w:val="253"/>
        </w:trPr>
        <w:tc>
          <w:tcPr>
            <w:tcW w:w="9328" w:type="dxa"/>
            <w:gridSpan w:val="7"/>
            <w:tcBorders>
              <w:top w:val="single" w:sz="8" w:space="0" w:color="000000"/>
              <w:bottom w:val="single" w:sz="8" w:space="0" w:color="000000"/>
            </w:tcBorders>
            <w:shd w:val="clear" w:color="auto" w:fill="C0C0C0"/>
          </w:tcPr>
          <w:p w:rsidR="00DB6347" w:rsidRPr="004C1D71" w:rsidRDefault="00DB6347" w:rsidP="00DB6347">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4. Yarıyıl</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EGT-3010</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Öğretim Teknolojileri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EGT-2001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Öğretim İlke ve Yöntemleri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EGT-3003</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Topluma Hizmet Uygulamaları</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3</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Çocuklukta Müzik Eğitimi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OÖÖ-2004</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Çocuklukta Oyun Gelişimi ve Eğitimi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3</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OÖÖ-2006</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Erken Çocukluk Eğitiminde Drama</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3</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MBS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Meslek Bilgisi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4</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AES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 xml:space="preserve">Alan Eğitimi Seçmeli </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w w:val="105"/>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GKS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Genel Kültür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w w:val="105"/>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4C1D71">
        <w:trPr>
          <w:trHeight w:val="253"/>
        </w:trPr>
        <w:tc>
          <w:tcPr>
            <w:tcW w:w="9328" w:type="dxa"/>
            <w:gridSpan w:val="7"/>
            <w:tcBorders>
              <w:top w:val="single" w:sz="8" w:space="0" w:color="000000"/>
              <w:bottom w:val="single" w:sz="8" w:space="0" w:color="000000"/>
            </w:tcBorders>
            <w:shd w:val="clear" w:color="auto" w:fill="C0C0C0"/>
          </w:tcPr>
          <w:p w:rsidR="00DB6347" w:rsidRPr="004C1D71" w:rsidRDefault="00DB6347" w:rsidP="00DB6347">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5. Yarıyıl</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EGT-3004</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lang w:eastAsia="tr-TR"/>
              </w:rPr>
              <w:t>Türk Eğitim Sistemi ve Okul Yönetimi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EGT-3002</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lang w:eastAsia="tr-TR"/>
              </w:rPr>
              <w:t>Eğitimde Ölçme ve Değerlendirme</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3</w:t>
            </w: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MBS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Meslek Bilgisi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r>
              <w:rPr>
                <w:color w:val="000000" w:themeColor="text1"/>
                <w:sz w:val="20"/>
                <w:szCs w:val="20"/>
              </w:rPr>
              <w:t>4</w:t>
            </w:r>
          </w:p>
        </w:tc>
      </w:tr>
      <w:tr w:rsidR="00DB6347" w:rsidRPr="00835505" w:rsidTr="002377C8">
        <w:trPr>
          <w:trHeight w:val="248"/>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AES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 xml:space="preserve">Alan Eğitimi Seçmeli </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w w:val="105"/>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3"/>
        </w:trPr>
        <w:tc>
          <w:tcPr>
            <w:tcW w:w="1154" w:type="dxa"/>
            <w:tcBorders>
              <w:top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GKS</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Genel Kültür Seçmeli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r>
              <w:rPr>
                <w:color w:val="000000" w:themeColor="text1"/>
                <w:w w:val="105"/>
                <w:sz w:val="20"/>
                <w:szCs w:val="20"/>
              </w:rPr>
              <w:t>3</w:t>
            </w: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spacing w:before="5" w:line="228" w:lineRule="exact"/>
              <w:ind w:left="245" w:right="184"/>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7"/>
        </w:trPr>
        <w:tc>
          <w:tcPr>
            <w:tcW w:w="1154" w:type="dxa"/>
            <w:tcBorders>
              <w:top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OÖÖ-3001</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aps/>
                <w:color w:val="000000" w:themeColor="text1"/>
                <w:sz w:val="20"/>
                <w:szCs w:val="20"/>
                <w:lang w:eastAsia="tr-TR"/>
              </w:rPr>
            </w:pPr>
            <w:r w:rsidRPr="00835505">
              <w:rPr>
                <w:color w:val="000000" w:themeColor="text1"/>
                <w:sz w:val="20"/>
                <w:szCs w:val="20"/>
                <w:lang w:eastAsia="tr-TR"/>
              </w:rPr>
              <w:t>Erken Çocuklukta Sanat Eğitimi</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7"/>
        </w:trPr>
        <w:tc>
          <w:tcPr>
            <w:tcW w:w="1154" w:type="dxa"/>
            <w:tcBorders>
              <w:top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OÖÖ-3003</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aps/>
                <w:color w:val="000000" w:themeColor="text1"/>
                <w:sz w:val="20"/>
                <w:szCs w:val="20"/>
                <w:lang w:eastAsia="tr-TR"/>
              </w:rPr>
            </w:pPr>
            <w:r w:rsidRPr="00835505">
              <w:rPr>
                <w:color w:val="000000" w:themeColor="text1"/>
                <w:sz w:val="20"/>
                <w:szCs w:val="20"/>
                <w:lang w:eastAsia="tr-TR"/>
              </w:rPr>
              <w:t>Çocuğu Tanıma ve Değerlendirme</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4</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r w:rsidR="00DB6347" w:rsidRPr="00835505" w:rsidTr="002377C8">
        <w:trPr>
          <w:trHeight w:val="257"/>
        </w:trPr>
        <w:tc>
          <w:tcPr>
            <w:tcW w:w="1154" w:type="dxa"/>
            <w:tcBorders>
              <w:top w:val="single" w:sz="8" w:space="0" w:color="000000"/>
              <w:bottom w:val="single" w:sz="8" w:space="0" w:color="000000"/>
              <w:right w:val="single" w:sz="8" w:space="0" w:color="000000"/>
            </w:tcBorders>
          </w:tcPr>
          <w:p w:rsidR="00DB6347" w:rsidRPr="00835505" w:rsidRDefault="00DB6347" w:rsidP="00DB6347">
            <w:pPr>
              <w:pStyle w:val="TableParagraph"/>
              <w:rPr>
                <w:color w:val="000000" w:themeColor="text1"/>
                <w:sz w:val="20"/>
                <w:szCs w:val="20"/>
              </w:rPr>
            </w:pPr>
            <w:r w:rsidRPr="00835505">
              <w:rPr>
                <w:color w:val="000000" w:themeColor="text1"/>
                <w:sz w:val="20"/>
                <w:szCs w:val="20"/>
              </w:rPr>
              <w:t>OÖÖ-3005</w:t>
            </w:r>
          </w:p>
        </w:tc>
        <w:tc>
          <w:tcPr>
            <w:tcW w:w="366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tabs>
                <w:tab w:val="left" w:pos="4596"/>
              </w:tabs>
              <w:rPr>
                <w:caps/>
                <w:color w:val="000000" w:themeColor="text1"/>
                <w:sz w:val="20"/>
                <w:szCs w:val="20"/>
                <w:lang w:eastAsia="tr-TR"/>
              </w:rPr>
            </w:pPr>
            <w:r w:rsidRPr="00835505">
              <w:rPr>
                <w:color w:val="000000" w:themeColor="text1"/>
                <w:sz w:val="20"/>
                <w:szCs w:val="20"/>
                <w:lang w:eastAsia="tr-TR"/>
              </w:rPr>
              <w:t>Erken Çocuklukta Öğrenme Yaklaşımları</w:t>
            </w:r>
          </w:p>
        </w:tc>
        <w:tc>
          <w:tcPr>
            <w:tcW w:w="82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rPr>
                <w:color w:val="000000" w:themeColor="text1"/>
                <w:sz w:val="20"/>
                <w:szCs w:val="20"/>
              </w:rPr>
            </w:pPr>
            <w:r w:rsidRPr="00835505">
              <w:rPr>
                <w:color w:val="000000" w:themeColor="text1"/>
                <w:sz w:val="20"/>
                <w:szCs w:val="20"/>
              </w:rPr>
              <w:t>Türkçe</w:t>
            </w:r>
          </w:p>
        </w:tc>
        <w:tc>
          <w:tcPr>
            <w:tcW w:w="1079"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pStyle w:val="TableParagraph"/>
              <w:jc w:val="center"/>
              <w:rPr>
                <w:color w:val="000000" w:themeColor="text1"/>
                <w:sz w:val="20"/>
                <w:szCs w:val="20"/>
              </w:rPr>
            </w:pPr>
          </w:p>
        </w:tc>
        <w:tc>
          <w:tcPr>
            <w:tcW w:w="1093"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B6347" w:rsidRPr="00835505" w:rsidRDefault="00DB6347" w:rsidP="00DB6347">
            <w:pPr>
              <w:jc w:val="center"/>
              <w:rPr>
                <w:color w:val="000000" w:themeColor="text1"/>
                <w:sz w:val="20"/>
                <w:szCs w:val="20"/>
              </w:rPr>
            </w:pPr>
            <w:r>
              <w:rPr>
                <w:color w:val="000000" w:themeColor="text1"/>
                <w:sz w:val="20"/>
                <w:szCs w:val="20"/>
              </w:rPr>
              <w:t>5</w:t>
            </w:r>
          </w:p>
        </w:tc>
        <w:tc>
          <w:tcPr>
            <w:tcW w:w="655" w:type="dxa"/>
            <w:tcBorders>
              <w:top w:val="single" w:sz="8" w:space="0" w:color="000000"/>
              <w:left w:val="single" w:sz="8" w:space="0" w:color="000000"/>
              <w:bottom w:val="single" w:sz="8" w:space="0" w:color="000000"/>
            </w:tcBorders>
          </w:tcPr>
          <w:p w:rsidR="00DB6347" w:rsidRPr="00835505" w:rsidRDefault="00DB6347" w:rsidP="00DB6347">
            <w:pPr>
              <w:pStyle w:val="TableParagraph"/>
              <w:rPr>
                <w:color w:val="000000" w:themeColor="text1"/>
                <w:sz w:val="20"/>
                <w:szCs w:val="20"/>
              </w:rPr>
            </w:pPr>
          </w:p>
        </w:tc>
      </w:tr>
    </w:tbl>
    <w:tbl>
      <w:tblPr>
        <w:tblStyle w:val="TableNormal"/>
        <w:tblpPr w:leftFromText="141" w:rightFromText="141" w:vertAnchor="text" w:horzAnchor="margin" w:tblpX="165" w:tblpY="7"/>
        <w:tblW w:w="9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21"/>
        <w:gridCol w:w="1410"/>
        <w:gridCol w:w="2312"/>
        <w:gridCol w:w="804"/>
        <w:gridCol w:w="1039"/>
        <w:gridCol w:w="1275"/>
        <w:gridCol w:w="709"/>
        <w:gridCol w:w="709"/>
      </w:tblGrid>
      <w:tr w:rsidR="00835505" w:rsidRPr="00835505" w:rsidTr="002377C8">
        <w:trPr>
          <w:trHeight w:val="507"/>
        </w:trPr>
        <w:tc>
          <w:tcPr>
            <w:tcW w:w="1121" w:type="dxa"/>
            <w:vMerge w:val="restart"/>
            <w:tcBorders>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4"/>
              <w:rPr>
                <w:b/>
                <w:color w:val="000000" w:themeColor="text1"/>
                <w:sz w:val="20"/>
                <w:szCs w:val="20"/>
              </w:rPr>
            </w:pPr>
          </w:p>
          <w:p w:rsidR="00835505" w:rsidRPr="00835505" w:rsidRDefault="00835505" w:rsidP="004C1D71">
            <w:pPr>
              <w:pStyle w:val="TableParagraph"/>
              <w:spacing w:line="252" w:lineRule="auto"/>
              <w:ind w:left="136" w:firstLine="36"/>
              <w:rPr>
                <w:color w:val="000000" w:themeColor="text1"/>
                <w:sz w:val="20"/>
                <w:szCs w:val="20"/>
              </w:rPr>
            </w:pPr>
            <w:r w:rsidRPr="00835505">
              <w:rPr>
                <w:color w:val="000000" w:themeColor="text1"/>
                <w:w w:val="105"/>
                <w:sz w:val="20"/>
                <w:szCs w:val="20"/>
              </w:rPr>
              <w:t xml:space="preserve">Ders </w:t>
            </w:r>
            <w:r w:rsidRPr="00835505">
              <w:rPr>
                <w:color w:val="000000" w:themeColor="text1"/>
                <w:sz w:val="20"/>
                <w:szCs w:val="20"/>
              </w:rPr>
              <w:t>Kodu</w:t>
            </w:r>
          </w:p>
        </w:tc>
        <w:tc>
          <w:tcPr>
            <w:tcW w:w="3722" w:type="dxa"/>
            <w:gridSpan w:val="2"/>
            <w:vMerge w:val="restart"/>
            <w:tcBorders>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2"/>
              <w:rPr>
                <w:b/>
                <w:color w:val="000000" w:themeColor="text1"/>
                <w:sz w:val="20"/>
                <w:szCs w:val="20"/>
              </w:rPr>
            </w:pPr>
          </w:p>
          <w:p w:rsidR="00835505" w:rsidRPr="00835505" w:rsidRDefault="00835505" w:rsidP="004C1D71">
            <w:pPr>
              <w:pStyle w:val="TableParagraph"/>
              <w:spacing w:before="1"/>
              <w:ind w:left="54"/>
              <w:rPr>
                <w:color w:val="000000" w:themeColor="text1"/>
                <w:sz w:val="20"/>
                <w:szCs w:val="20"/>
              </w:rPr>
            </w:pPr>
            <w:r w:rsidRPr="00835505">
              <w:rPr>
                <w:color w:val="000000" w:themeColor="text1"/>
                <w:sz w:val="20"/>
                <w:szCs w:val="20"/>
              </w:rPr>
              <w:t>Ders Adı</w:t>
            </w:r>
            <w:r w:rsidRPr="00835505">
              <w:rPr>
                <w:color w:val="000000" w:themeColor="text1"/>
                <w:sz w:val="20"/>
                <w:szCs w:val="20"/>
                <w:vertAlign w:val="superscript"/>
              </w:rPr>
              <w:t>(1)</w:t>
            </w:r>
          </w:p>
        </w:tc>
        <w:tc>
          <w:tcPr>
            <w:tcW w:w="804" w:type="dxa"/>
            <w:vMerge w:val="restart"/>
            <w:tcBorders>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6"/>
              <w:rPr>
                <w:b/>
                <w:color w:val="000000" w:themeColor="text1"/>
                <w:sz w:val="20"/>
                <w:szCs w:val="20"/>
              </w:rPr>
            </w:pPr>
          </w:p>
          <w:p w:rsidR="00835505" w:rsidRPr="00835505" w:rsidRDefault="00835505" w:rsidP="004C1D71">
            <w:pPr>
              <w:pStyle w:val="TableParagraph"/>
              <w:spacing w:line="247" w:lineRule="auto"/>
              <w:ind w:left="56" w:right="18"/>
              <w:jc w:val="center"/>
              <w:rPr>
                <w:color w:val="000000" w:themeColor="text1"/>
                <w:sz w:val="20"/>
                <w:szCs w:val="20"/>
              </w:rPr>
            </w:pPr>
            <w:r w:rsidRPr="00835505">
              <w:rPr>
                <w:color w:val="000000" w:themeColor="text1"/>
                <w:sz w:val="20"/>
                <w:szCs w:val="20"/>
              </w:rPr>
              <w:t xml:space="preserve">Öğretim </w:t>
            </w:r>
            <w:r w:rsidRPr="00835505">
              <w:rPr>
                <w:color w:val="000000" w:themeColor="text1"/>
                <w:w w:val="105"/>
                <w:sz w:val="20"/>
                <w:szCs w:val="20"/>
              </w:rPr>
              <w:t>Dili</w:t>
            </w:r>
          </w:p>
          <w:p w:rsidR="00835505" w:rsidRPr="00835505" w:rsidRDefault="00835505" w:rsidP="004C1D71">
            <w:pPr>
              <w:pStyle w:val="TableParagraph"/>
              <w:spacing w:line="132" w:lineRule="exact"/>
              <w:ind w:left="92" w:right="18"/>
              <w:jc w:val="center"/>
              <w:rPr>
                <w:color w:val="000000" w:themeColor="text1"/>
                <w:sz w:val="20"/>
                <w:szCs w:val="20"/>
              </w:rPr>
            </w:pPr>
            <w:r w:rsidRPr="00835505">
              <w:rPr>
                <w:color w:val="000000" w:themeColor="text1"/>
                <w:sz w:val="20"/>
                <w:szCs w:val="20"/>
              </w:rPr>
              <w:t>(2)</w:t>
            </w:r>
          </w:p>
        </w:tc>
        <w:tc>
          <w:tcPr>
            <w:tcW w:w="3732" w:type="dxa"/>
            <w:gridSpan w:val="4"/>
            <w:tcBorders>
              <w:left w:val="single" w:sz="8" w:space="0" w:color="000000"/>
              <w:bottom w:val="single" w:sz="8" w:space="0" w:color="000000"/>
            </w:tcBorders>
          </w:tcPr>
          <w:p w:rsidR="00835505" w:rsidRPr="00835505" w:rsidRDefault="00835505" w:rsidP="004C1D71">
            <w:pPr>
              <w:pStyle w:val="TableParagraph"/>
              <w:spacing w:before="9" w:line="228" w:lineRule="exact"/>
              <w:ind w:left="167" w:right="115"/>
              <w:jc w:val="center"/>
              <w:rPr>
                <w:color w:val="000000" w:themeColor="text1"/>
                <w:sz w:val="20"/>
                <w:szCs w:val="20"/>
              </w:rPr>
            </w:pPr>
            <w:r w:rsidRPr="00835505">
              <w:rPr>
                <w:color w:val="000000" w:themeColor="text1"/>
                <w:w w:val="105"/>
                <w:sz w:val="20"/>
                <w:szCs w:val="20"/>
              </w:rPr>
              <w:t>Kategori (Kredi ya da AKTS Kredisi)</w:t>
            </w:r>
          </w:p>
          <w:p w:rsidR="00835505" w:rsidRPr="00835505" w:rsidRDefault="00835505" w:rsidP="004C1D71">
            <w:pPr>
              <w:pStyle w:val="TableParagraph"/>
              <w:spacing w:line="147" w:lineRule="exact"/>
              <w:ind w:left="167" w:right="114"/>
              <w:jc w:val="center"/>
              <w:rPr>
                <w:color w:val="000000" w:themeColor="text1"/>
                <w:sz w:val="20"/>
                <w:szCs w:val="20"/>
              </w:rPr>
            </w:pPr>
            <w:r w:rsidRPr="00835505">
              <w:rPr>
                <w:color w:val="000000" w:themeColor="text1"/>
                <w:sz w:val="20"/>
                <w:szCs w:val="20"/>
              </w:rPr>
              <w:t>(3),(4),(5)</w:t>
            </w:r>
          </w:p>
        </w:tc>
      </w:tr>
      <w:tr w:rsidR="00835505" w:rsidRPr="00835505" w:rsidTr="002377C8">
        <w:trPr>
          <w:trHeight w:val="2067"/>
        </w:trPr>
        <w:tc>
          <w:tcPr>
            <w:tcW w:w="1121" w:type="dxa"/>
            <w:vMerge/>
            <w:tcBorders>
              <w:top w:val="nil"/>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3722" w:type="dxa"/>
            <w:gridSpan w:val="2"/>
            <w:vMerge/>
            <w:tcBorders>
              <w:top w:val="nil"/>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804" w:type="dxa"/>
            <w:vMerge/>
            <w:tcBorders>
              <w:top w:val="nil"/>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5"/>
              <w:rPr>
                <w:b/>
                <w:color w:val="000000" w:themeColor="text1"/>
                <w:sz w:val="20"/>
                <w:szCs w:val="20"/>
              </w:rPr>
            </w:pPr>
          </w:p>
          <w:p w:rsidR="00835505" w:rsidRPr="00835505" w:rsidRDefault="00835505" w:rsidP="004C1D71">
            <w:pPr>
              <w:pStyle w:val="TableParagraph"/>
              <w:spacing w:line="252" w:lineRule="auto"/>
              <w:ind w:left="275" w:firstLine="24"/>
              <w:rPr>
                <w:color w:val="000000" w:themeColor="text1"/>
                <w:sz w:val="20"/>
                <w:szCs w:val="20"/>
              </w:rPr>
            </w:pPr>
            <w:r w:rsidRPr="00835505">
              <w:rPr>
                <w:color w:val="000000" w:themeColor="text1"/>
                <w:w w:val="105"/>
                <w:sz w:val="20"/>
                <w:szCs w:val="20"/>
              </w:rPr>
              <w:t xml:space="preserve">Genel </w:t>
            </w:r>
            <w:r w:rsidRPr="00835505">
              <w:rPr>
                <w:color w:val="000000" w:themeColor="text1"/>
                <w:sz w:val="20"/>
                <w:szCs w:val="20"/>
              </w:rPr>
              <w:t>Kültür</w:t>
            </w: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34" w:line="252" w:lineRule="auto"/>
              <w:ind w:left="65" w:right="27"/>
              <w:jc w:val="center"/>
              <w:rPr>
                <w:i/>
                <w:color w:val="000000" w:themeColor="text1"/>
                <w:sz w:val="20"/>
                <w:szCs w:val="20"/>
              </w:rPr>
            </w:pPr>
            <w:r w:rsidRPr="00835505">
              <w:rPr>
                <w:color w:val="000000" w:themeColor="text1"/>
                <w:sz w:val="20"/>
                <w:szCs w:val="20"/>
              </w:rPr>
              <w:t xml:space="preserve">Öğretmenlik </w:t>
            </w:r>
            <w:r w:rsidRPr="00835505">
              <w:rPr>
                <w:color w:val="000000" w:themeColor="text1"/>
                <w:w w:val="105"/>
                <w:sz w:val="20"/>
                <w:szCs w:val="20"/>
              </w:rPr>
              <w:t xml:space="preserve">Meslek Bilgisi </w:t>
            </w:r>
            <w:r w:rsidRPr="00835505">
              <w:rPr>
                <w:i/>
                <w:color w:val="000000" w:themeColor="text1"/>
                <w:w w:val="105"/>
                <w:sz w:val="20"/>
                <w:szCs w:val="20"/>
              </w:rPr>
              <w:t>Önemli düzeyde uygulama içerenlere</w:t>
            </w:r>
          </w:p>
          <w:p w:rsidR="00835505" w:rsidRPr="00835505" w:rsidRDefault="00835505" w:rsidP="004C1D71">
            <w:pPr>
              <w:pStyle w:val="TableParagraph"/>
              <w:spacing w:line="239" w:lineRule="exact"/>
              <w:ind w:left="63" w:right="27"/>
              <w:jc w:val="center"/>
              <w:rPr>
                <w:i/>
                <w:color w:val="000000" w:themeColor="text1"/>
                <w:sz w:val="20"/>
                <w:szCs w:val="20"/>
              </w:rPr>
            </w:pPr>
            <w:r w:rsidRPr="00835505">
              <w:rPr>
                <w:i/>
                <w:color w:val="000000" w:themeColor="text1"/>
                <w:sz w:val="20"/>
                <w:szCs w:val="20"/>
              </w:rPr>
              <w:t>(</w:t>
            </w:r>
            <w:r w:rsidRPr="00835505">
              <w:rPr>
                <w:i/>
                <w:color w:val="000000" w:themeColor="text1"/>
                <w:sz w:val="20"/>
                <w:szCs w:val="20"/>
              </w:rPr>
              <w:t>) koyunuz</w:t>
            </w: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5"/>
              <w:rPr>
                <w:b/>
                <w:color w:val="000000" w:themeColor="text1"/>
                <w:sz w:val="20"/>
                <w:szCs w:val="20"/>
              </w:rPr>
            </w:pPr>
          </w:p>
          <w:p w:rsidR="00835505" w:rsidRPr="00835505" w:rsidRDefault="00835505" w:rsidP="004C1D71">
            <w:pPr>
              <w:pStyle w:val="TableParagraph"/>
              <w:spacing w:line="252" w:lineRule="auto"/>
              <w:ind w:left="74" w:firstLine="79"/>
              <w:rPr>
                <w:color w:val="000000" w:themeColor="text1"/>
                <w:sz w:val="20"/>
                <w:szCs w:val="20"/>
              </w:rPr>
            </w:pPr>
            <w:r w:rsidRPr="00835505">
              <w:rPr>
                <w:color w:val="000000" w:themeColor="text1"/>
                <w:w w:val="105"/>
                <w:sz w:val="20"/>
                <w:szCs w:val="20"/>
              </w:rPr>
              <w:t xml:space="preserve">Alan </w:t>
            </w:r>
            <w:r w:rsidRPr="00835505">
              <w:rPr>
                <w:color w:val="000000" w:themeColor="text1"/>
                <w:sz w:val="20"/>
                <w:szCs w:val="20"/>
              </w:rPr>
              <w:t>Bilgisi</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rPr>
                <w:b/>
                <w:color w:val="000000" w:themeColor="text1"/>
                <w:sz w:val="20"/>
                <w:szCs w:val="20"/>
              </w:rPr>
            </w:pPr>
          </w:p>
          <w:p w:rsidR="00835505" w:rsidRPr="00835505" w:rsidRDefault="00835505" w:rsidP="004C1D71">
            <w:pPr>
              <w:pStyle w:val="TableParagraph"/>
              <w:spacing w:before="3"/>
              <w:rPr>
                <w:b/>
                <w:color w:val="000000" w:themeColor="text1"/>
                <w:sz w:val="20"/>
                <w:szCs w:val="20"/>
              </w:rPr>
            </w:pPr>
          </w:p>
          <w:p w:rsidR="00835505" w:rsidRPr="00835505" w:rsidRDefault="00835505" w:rsidP="004C1D71">
            <w:pPr>
              <w:pStyle w:val="TableParagraph"/>
              <w:spacing w:line="230" w:lineRule="exact"/>
              <w:ind w:left="63" w:right="12"/>
              <w:jc w:val="center"/>
              <w:rPr>
                <w:color w:val="000000" w:themeColor="text1"/>
                <w:sz w:val="20"/>
                <w:szCs w:val="20"/>
              </w:rPr>
            </w:pPr>
            <w:r w:rsidRPr="00835505">
              <w:rPr>
                <w:color w:val="000000" w:themeColor="text1"/>
                <w:w w:val="105"/>
                <w:sz w:val="20"/>
                <w:szCs w:val="20"/>
              </w:rPr>
              <w:t>Diğer</w:t>
            </w:r>
          </w:p>
          <w:p w:rsidR="00835505" w:rsidRPr="00835505" w:rsidRDefault="00835505" w:rsidP="004C1D71">
            <w:pPr>
              <w:pStyle w:val="TableParagraph"/>
              <w:spacing w:line="150" w:lineRule="exact"/>
              <w:ind w:left="62" w:right="12"/>
              <w:jc w:val="center"/>
              <w:rPr>
                <w:color w:val="000000" w:themeColor="text1"/>
                <w:sz w:val="20"/>
                <w:szCs w:val="20"/>
              </w:rPr>
            </w:pPr>
            <w:r w:rsidRPr="00835505">
              <w:rPr>
                <w:color w:val="000000" w:themeColor="text1"/>
                <w:sz w:val="20"/>
                <w:szCs w:val="20"/>
              </w:rPr>
              <w:t>(6)</w:t>
            </w:r>
          </w:p>
        </w:tc>
      </w:tr>
      <w:tr w:rsidR="00835505" w:rsidRPr="00835505" w:rsidTr="004C1D71">
        <w:trPr>
          <w:trHeight w:val="248"/>
        </w:trPr>
        <w:tc>
          <w:tcPr>
            <w:tcW w:w="9379" w:type="dxa"/>
            <w:gridSpan w:val="8"/>
            <w:tcBorders>
              <w:top w:val="single" w:sz="8" w:space="0" w:color="000000"/>
              <w:bottom w:val="single" w:sz="8" w:space="0" w:color="000000"/>
            </w:tcBorders>
            <w:shd w:val="clear" w:color="auto" w:fill="C0C0C0"/>
          </w:tcPr>
          <w:p w:rsidR="00835505" w:rsidRPr="004C1D71" w:rsidRDefault="00835505" w:rsidP="004C1D71">
            <w:pPr>
              <w:pStyle w:val="TableParagraph"/>
              <w:spacing w:before="5" w:line="224" w:lineRule="exact"/>
              <w:ind w:left="44"/>
              <w:jc w:val="center"/>
              <w:rPr>
                <w:b/>
                <w:color w:val="000000" w:themeColor="text1"/>
                <w:sz w:val="20"/>
                <w:szCs w:val="20"/>
              </w:rPr>
            </w:pPr>
            <w:r w:rsidRPr="004C1D71">
              <w:rPr>
                <w:b/>
                <w:color w:val="000000" w:themeColor="text1"/>
                <w:w w:val="105"/>
                <w:sz w:val="20"/>
                <w:szCs w:val="20"/>
              </w:rPr>
              <w:t>6. Yarıyıl</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EGT-3001</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Sınıf Yönetimi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10" w:line="224"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3</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EGT-3003</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Eğitimde Ahlak ve Etik</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10" w:line="224"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3</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OÖÖ-3002</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Erken Çocukluk Dönemi Çevre Eğitimi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5</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OÖÖ-3004</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Çocuk Ruh Sağlığı</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5</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OÖÖ-3006</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Erken Çocukluk Dönemi Edebiyatı</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3</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MBS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Meslek Bilgisi Seçmeli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jc w:val="center"/>
              <w:rPr>
                <w:color w:val="000000" w:themeColor="text1"/>
                <w:sz w:val="20"/>
                <w:szCs w:val="20"/>
              </w:rPr>
            </w:pPr>
            <w:r>
              <w:rPr>
                <w:color w:val="000000" w:themeColor="text1"/>
                <w:w w:val="105"/>
                <w:sz w:val="20"/>
                <w:szCs w:val="20"/>
              </w:rPr>
              <w:t>4</w:t>
            </w: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AES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 xml:space="preserve">Alan Eğitimi Seçmeli </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jc w:val="center"/>
              <w:rPr>
                <w:color w:val="000000" w:themeColor="text1"/>
                <w:sz w:val="20"/>
                <w:szCs w:val="20"/>
              </w:rPr>
            </w:pPr>
            <w:r>
              <w:rPr>
                <w:color w:val="000000" w:themeColor="text1"/>
                <w:w w:val="105"/>
                <w:sz w:val="20"/>
                <w:szCs w:val="20"/>
              </w:rPr>
              <w:t>4</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GKS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Genel Kültür Seçmeli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w w:val="105"/>
                <w:sz w:val="20"/>
                <w:szCs w:val="20"/>
              </w:rPr>
              <w:t>3</w:t>
            </w: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245" w:right="184"/>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4C1D71">
        <w:trPr>
          <w:trHeight w:val="253"/>
        </w:trPr>
        <w:tc>
          <w:tcPr>
            <w:tcW w:w="9379" w:type="dxa"/>
            <w:gridSpan w:val="8"/>
            <w:tcBorders>
              <w:top w:val="single" w:sz="8" w:space="0" w:color="000000"/>
              <w:bottom w:val="single" w:sz="8" w:space="0" w:color="000000"/>
            </w:tcBorders>
            <w:shd w:val="clear" w:color="auto" w:fill="C0C0C0"/>
          </w:tcPr>
          <w:p w:rsidR="00835505" w:rsidRPr="004C1D71" w:rsidRDefault="00835505" w:rsidP="004C1D71">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7. Yarıyıl</w:t>
            </w:r>
          </w:p>
        </w:tc>
      </w:tr>
      <w:tr w:rsidR="00835505" w:rsidRPr="00835505" w:rsidTr="002377C8">
        <w:trPr>
          <w:trHeight w:val="248"/>
        </w:trPr>
        <w:tc>
          <w:tcPr>
            <w:tcW w:w="1121" w:type="dxa"/>
            <w:tcBorders>
              <w:top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r w:rsidRPr="00835505">
              <w:rPr>
                <w:color w:val="000000" w:themeColor="text1"/>
                <w:sz w:val="20"/>
                <w:szCs w:val="20"/>
              </w:rPr>
              <w:t>EGT-4002</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Okullarda Rehberlik</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4"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3</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OÖÖ-4001</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Karakter ve Değer Eğitimi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10" w:line="224"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3</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OÖÖ-4003</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 xml:space="preserve"> Okula Uyum ve Erken Okuryazarlık Eğitimi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4</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MBS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Meslek Bilgisi Seçmeli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jc w:val="center"/>
              <w:rPr>
                <w:color w:val="000000" w:themeColor="text1"/>
                <w:sz w:val="20"/>
                <w:szCs w:val="20"/>
              </w:rPr>
            </w:pPr>
            <w:r>
              <w:rPr>
                <w:color w:val="000000" w:themeColor="text1"/>
                <w:sz w:val="20"/>
                <w:szCs w:val="20"/>
              </w:rPr>
              <w:t>4</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AES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 xml:space="preserve">Alan Eğitimi Seçmeli </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jc w:val="center"/>
              <w:rPr>
                <w:color w:val="000000" w:themeColor="text1"/>
                <w:sz w:val="20"/>
                <w:szCs w:val="20"/>
              </w:rPr>
            </w:pPr>
            <w:r>
              <w:rPr>
                <w:color w:val="000000" w:themeColor="text1"/>
                <w:w w:val="105"/>
                <w:sz w:val="20"/>
                <w:szCs w:val="20"/>
              </w:rPr>
              <w:t>4</w:t>
            </w:r>
          </w:p>
        </w:tc>
        <w:tc>
          <w:tcPr>
            <w:tcW w:w="709" w:type="dxa"/>
            <w:tcBorders>
              <w:top w:val="single" w:sz="8" w:space="0" w:color="000000"/>
              <w:left w:val="single" w:sz="8" w:space="0" w:color="000000"/>
              <w:bottom w:val="single" w:sz="8" w:space="0" w:color="000000"/>
            </w:tcBorders>
          </w:tcPr>
          <w:p w:rsidR="00835505" w:rsidRPr="00835505" w:rsidRDefault="00835505" w:rsidP="004C1D71">
            <w:pPr>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OÖÖ-4005</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 xml:space="preserve">Öğretmenlik Uygulaması I </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spacing w:before="5" w:line="228" w:lineRule="exact"/>
              <w:ind w:left="63" w:right="27"/>
              <w:jc w:val="center"/>
              <w:rPr>
                <w:color w:val="000000" w:themeColor="text1"/>
                <w:w w:val="105"/>
                <w:sz w:val="20"/>
                <w:szCs w:val="20"/>
              </w:rPr>
            </w:pPr>
            <w:r>
              <w:rPr>
                <w:color w:val="000000" w:themeColor="text1"/>
                <w:sz w:val="20"/>
                <w:szCs w:val="20"/>
              </w:rPr>
              <w:t>12</w:t>
            </w: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4C1D71">
        <w:trPr>
          <w:trHeight w:val="253"/>
        </w:trPr>
        <w:tc>
          <w:tcPr>
            <w:tcW w:w="9379" w:type="dxa"/>
            <w:gridSpan w:val="8"/>
            <w:tcBorders>
              <w:top w:val="single" w:sz="8" w:space="0" w:color="000000"/>
              <w:bottom w:val="single" w:sz="8" w:space="0" w:color="000000"/>
            </w:tcBorders>
            <w:shd w:val="clear" w:color="auto" w:fill="C0C0C0"/>
          </w:tcPr>
          <w:p w:rsidR="00835505" w:rsidRPr="004C1D71" w:rsidRDefault="00835505" w:rsidP="004C1D71">
            <w:pPr>
              <w:pStyle w:val="TableParagraph"/>
              <w:spacing w:before="5" w:line="228" w:lineRule="exact"/>
              <w:ind w:left="44"/>
              <w:jc w:val="center"/>
              <w:rPr>
                <w:b/>
                <w:color w:val="000000" w:themeColor="text1"/>
                <w:sz w:val="20"/>
                <w:szCs w:val="20"/>
              </w:rPr>
            </w:pPr>
            <w:r w:rsidRPr="004C1D71">
              <w:rPr>
                <w:b/>
                <w:color w:val="000000" w:themeColor="text1"/>
                <w:w w:val="105"/>
                <w:sz w:val="20"/>
                <w:szCs w:val="20"/>
              </w:rPr>
              <w:t>8. Yarıyıl</w:t>
            </w: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EGT-4001</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Özel Eğitim ve Kaynaştırma</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4</w:t>
            </w:r>
          </w:p>
        </w:tc>
      </w:tr>
      <w:tr w:rsidR="00835505" w:rsidRPr="00835505" w:rsidTr="002377C8">
        <w:trPr>
          <w:trHeight w:val="248"/>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OÖÖ-4002</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Erken Çocukluk Eğitimi Politikaları</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24" w:lineRule="exact"/>
              <w:ind w:left="63" w:right="27"/>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jc w:val="center"/>
              <w:rPr>
                <w:color w:val="000000" w:themeColor="text1"/>
                <w:sz w:val="20"/>
                <w:szCs w:val="20"/>
              </w:rPr>
            </w:pPr>
            <w:r>
              <w:rPr>
                <w:color w:val="000000" w:themeColor="text1"/>
                <w:sz w:val="20"/>
                <w:szCs w:val="20"/>
              </w:rPr>
              <w:t>4</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MBS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Meslek Bilgisi Seçmeli</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jc w:val="center"/>
              <w:rPr>
                <w:color w:val="000000" w:themeColor="text1"/>
                <w:sz w:val="20"/>
                <w:szCs w:val="20"/>
              </w:rPr>
            </w:pPr>
            <w:r>
              <w:rPr>
                <w:color w:val="000000" w:themeColor="text1"/>
                <w:w w:val="105"/>
                <w:sz w:val="20"/>
                <w:szCs w:val="20"/>
              </w:rPr>
              <w:t>4</w:t>
            </w: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AES</w:t>
            </w:r>
          </w:p>
        </w:tc>
        <w:tc>
          <w:tcPr>
            <w:tcW w:w="3722"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 xml:space="preserve">Alan Eğitimi Seçmeli </w:t>
            </w:r>
          </w:p>
        </w:tc>
        <w:tc>
          <w:tcPr>
            <w:tcW w:w="804"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jc w:val="center"/>
              <w:rPr>
                <w:color w:val="000000" w:themeColor="text1"/>
                <w:sz w:val="20"/>
                <w:szCs w:val="20"/>
              </w:rPr>
            </w:pP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jc w:val="center"/>
              <w:rPr>
                <w:color w:val="000000" w:themeColor="text1"/>
                <w:sz w:val="20"/>
                <w:szCs w:val="20"/>
              </w:rPr>
            </w:pPr>
            <w:r>
              <w:rPr>
                <w:color w:val="000000" w:themeColor="text1"/>
                <w:w w:val="105"/>
                <w:sz w:val="20"/>
                <w:szCs w:val="20"/>
              </w:rPr>
              <w:t>4</w:t>
            </w:r>
          </w:p>
        </w:tc>
        <w:tc>
          <w:tcPr>
            <w:tcW w:w="709" w:type="dxa"/>
            <w:tcBorders>
              <w:top w:val="single" w:sz="8" w:space="0" w:color="000000"/>
              <w:left w:val="single" w:sz="8" w:space="0" w:color="000000"/>
              <w:bottom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1121" w:type="dxa"/>
            <w:tcBorders>
              <w:top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OÖÖ-4004</w:t>
            </w:r>
          </w:p>
        </w:tc>
        <w:tc>
          <w:tcPr>
            <w:tcW w:w="3722" w:type="dxa"/>
            <w:gridSpan w:val="2"/>
            <w:tcBorders>
              <w:top w:val="single" w:sz="8" w:space="0" w:color="000000"/>
              <w:left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Öğretmenlik Uygulaması II</w:t>
            </w:r>
          </w:p>
        </w:tc>
        <w:tc>
          <w:tcPr>
            <w:tcW w:w="804" w:type="dxa"/>
            <w:tcBorders>
              <w:top w:val="single" w:sz="8" w:space="0" w:color="000000"/>
              <w:left w:val="single" w:sz="8" w:space="0" w:color="000000"/>
              <w:right w:val="single" w:sz="8" w:space="0" w:color="000000"/>
            </w:tcBorders>
          </w:tcPr>
          <w:p w:rsidR="00835505" w:rsidRPr="00835505" w:rsidRDefault="00835505" w:rsidP="004C1D71">
            <w:pPr>
              <w:rPr>
                <w:color w:val="000000" w:themeColor="text1"/>
                <w:sz w:val="20"/>
                <w:szCs w:val="20"/>
              </w:rPr>
            </w:pPr>
            <w:r w:rsidRPr="00835505">
              <w:rPr>
                <w:color w:val="000000" w:themeColor="text1"/>
                <w:sz w:val="20"/>
                <w:szCs w:val="20"/>
              </w:rPr>
              <w:t>Türkçe</w:t>
            </w:r>
          </w:p>
        </w:tc>
        <w:tc>
          <w:tcPr>
            <w:tcW w:w="1039" w:type="dxa"/>
            <w:tcBorders>
              <w:top w:val="single" w:sz="8" w:space="0" w:color="000000"/>
              <w:left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1275" w:type="dxa"/>
            <w:tcBorders>
              <w:top w:val="single" w:sz="8" w:space="0" w:color="000000"/>
              <w:left w:val="single" w:sz="8" w:space="0" w:color="000000"/>
              <w:right w:val="single" w:sz="8" w:space="0" w:color="000000"/>
            </w:tcBorders>
          </w:tcPr>
          <w:p w:rsidR="00835505" w:rsidRPr="00835505" w:rsidRDefault="00DB6347" w:rsidP="004C1D71">
            <w:pPr>
              <w:pStyle w:val="TableParagraph"/>
              <w:spacing w:before="5" w:line="228" w:lineRule="exact"/>
              <w:ind w:left="63" w:right="27"/>
              <w:jc w:val="center"/>
              <w:rPr>
                <w:color w:val="000000" w:themeColor="text1"/>
                <w:sz w:val="20"/>
                <w:szCs w:val="20"/>
              </w:rPr>
            </w:pPr>
            <w:r>
              <w:rPr>
                <w:color w:val="000000" w:themeColor="text1"/>
                <w:sz w:val="20"/>
                <w:szCs w:val="20"/>
              </w:rPr>
              <w:t>15</w:t>
            </w:r>
          </w:p>
        </w:tc>
        <w:tc>
          <w:tcPr>
            <w:tcW w:w="709" w:type="dxa"/>
            <w:tcBorders>
              <w:top w:val="single" w:sz="8" w:space="0" w:color="000000"/>
              <w:left w:val="single" w:sz="8" w:space="0" w:color="000000"/>
              <w:right w:val="single" w:sz="8" w:space="0" w:color="000000"/>
            </w:tcBorders>
          </w:tcPr>
          <w:p w:rsidR="00835505" w:rsidRPr="00835505" w:rsidRDefault="00835505" w:rsidP="004C1D71">
            <w:pPr>
              <w:pStyle w:val="TableParagraph"/>
              <w:jc w:val="center"/>
              <w:rPr>
                <w:color w:val="000000" w:themeColor="text1"/>
                <w:sz w:val="20"/>
                <w:szCs w:val="20"/>
              </w:rPr>
            </w:pPr>
          </w:p>
        </w:tc>
        <w:tc>
          <w:tcPr>
            <w:tcW w:w="709" w:type="dxa"/>
            <w:tcBorders>
              <w:top w:val="single" w:sz="8" w:space="0" w:color="000000"/>
              <w:left w:val="single" w:sz="8" w:space="0" w:color="000000"/>
            </w:tcBorders>
          </w:tcPr>
          <w:p w:rsidR="00835505" w:rsidRPr="00835505" w:rsidRDefault="00835505" w:rsidP="004C1D71">
            <w:pPr>
              <w:pStyle w:val="TableParagraph"/>
              <w:jc w:val="center"/>
              <w:rPr>
                <w:color w:val="000000" w:themeColor="text1"/>
                <w:sz w:val="20"/>
                <w:szCs w:val="20"/>
              </w:rPr>
            </w:pPr>
          </w:p>
        </w:tc>
      </w:tr>
      <w:tr w:rsidR="00835505" w:rsidRPr="00835505" w:rsidTr="002377C8">
        <w:trPr>
          <w:trHeight w:val="253"/>
        </w:trPr>
        <w:tc>
          <w:tcPr>
            <w:tcW w:w="5647" w:type="dxa"/>
            <w:gridSpan w:val="4"/>
            <w:tcBorders>
              <w:bottom w:val="single" w:sz="8" w:space="0" w:color="000000"/>
              <w:right w:val="single" w:sz="8" w:space="0" w:color="000000"/>
            </w:tcBorders>
          </w:tcPr>
          <w:p w:rsidR="00835505" w:rsidRPr="00835505" w:rsidRDefault="00835505" w:rsidP="004C1D71">
            <w:pPr>
              <w:pStyle w:val="TableParagraph"/>
              <w:spacing w:before="4" w:line="228" w:lineRule="exact"/>
              <w:ind w:left="583"/>
              <w:rPr>
                <w:color w:val="000000" w:themeColor="text1"/>
                <w:sz w:val="20"/>
                <w:szCs w:val="20"/>
              </w:rPr>
            </w:pPr>
            <w:r w:rsidRPr="00835505">
              <w:rPr>
                <w:color w:val="000000" w:themeColor="text1"/>
                <w:sz w:val="20"/>
                <w:szCs w:val="20"/>
              </w:rPr>
              <w:lastRenderedPageBreak/>
              <w:t>PROGRAMDAKİ KATEGORİ TOPLAMLARI</w:t>
            </w:r>
            <w:r w:rsidRPr="00835505">
              <w:rPr>
                <w:color w:val="000000" w:themeColor="text1"/>
                <w:sz w:val="20"/>
                <w:szCs w:val="20"/>
                <w:vertAlign w:val="superscript"/>
              </w:rPr>
              <w:t>(7)</w:t>
            </w:r>
          </w:p>
        </w:tc>
        <w:tc>
          <w:tcPr>
            <w:tcW w:w="1039" w:type="dxa"/>
            <w:tcBorders>
              <w:left w:val="single" w:sz="8" w:space="0" w:color="000000"/>
              <w:bottom w:val="single" w:sz="8" w:space="0" w:color="000000"/>
              <w:right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11</w:t>
            </w:r>
          </w:p>
        </w:tc>
        <w:tc>
          <w:tcPr>
            <w:tcW w:w="1275" w:type="dxa"/>
            <w:tcBorders>
              <w:left w:val="single" w:sz="8" w:space="0" w:color="000000"/>
              <w:bottom w:val="single" w:sz="8" w:space="0" w:color="000000"/>
              <w:right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4</w:t>
            </w:r>
          </w:p>
        </w:tc>
        <w:tc>
          <w:tcPr>
            <w:tcW w:w="709" w:type="dxa"/>
            <w:tcBorders>
              <w:left w:val="single" w:sz="8" w:space="0" w:color="000000"/>
              <w:bottom w:val="single" w:sz="8" w:space="0" w:color="000000"/>
              <w:right w:val="single" w:sz="8" w:space="0" w:color="000000"/>
            </w:tcBorders>
          </w:tcPr>
          <w:p w:rsidR="00835505" w:rsidRPr="00835505" w:rsidRDefault="00835505" w:rsidP="004C1D71">
            <w:pPr>
              <w:pStyle w:val="TableParagraph"/>
              <w:rPr>
                <w:color w:val="000000" w:themeColor="text1"/>
                <w:sz w:val="20"/>
                <w:szCs w:val="20"/>
              </w:rPr>
            </w:pPr>
            <w:r w:rsidRPr="00835505">
              <w:rPr>
                <w:color w:val="000000" w:themeColor="text1"/>
                <w:sz w:val="20"/>
                <w:szCs w:val="20"/>
              </w:rPr>
              <w:t>25</w:t>
            </w:r>
          </w:p>
        </w:tc>
        <w:tc>
          <w:tcPr>
            <w:tcW w:w="709" w:type="dxa"/>
            <w:tcBorders>
              <w:left w:val="single" w:sz="8" w:space="0" w:color="000000"/>
              <w:bottom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19</w:t>
            </w:r>
          </w:p>
        </w:tc>
      </w:tr>
      <w:tr w:rsidR="00835505" w:rsidRPr="00835505" w:rsidTr="004C1D71">
        <w:trPr>
          <w:trHeight w:val="253"/>
        </w:trPr>
        <w:tc>
          <w:tcPr>
            <w:tcW w:w="4843" w:type="dxa"/>
            <w:gridSpan w:val="3"/>
            <w:tcBorders>
              <w:top w:val="single" w:sz="8" w:space="0" w:color="000000"/>
              <w:bottom w:val="single" w:sz="8" w:space="0" w:color="000000"/>
              <w:right w:val="single" w:sz="4" w:space="0" w:color="000000"/>
            </w:tcBorders>
          </w:tcPr>
          <w:p w:rsidR="00835505" w:rsidRPr="00835505" w:rsidRDefault="00835505" w:rsidP="004C1D71">
            <w:pPr>
              <w:pStyle w:val="TableParagraph"/>
              <w:spacing w:before="5" w:line="228" w:lineRule="exact"/>
              <w:ind w:left="766"/>
              <w:rPr>
                <w:color w:val="000000" w:themeColor="text1"/>
                <w:sz w:val="20"/>
                <w:szCs w:val="20"/>
              </w:rPr>
            </w:pPr>
            <w:r w:rsidRPr="00835505">
              <w:rPr>
                <w:color w:val="000000" w:themeColor="text1"/>
                <w:w w:val="105"/>
                <w:sz w:val="20"/>
                <w:szCs w:val="20"/>
              </w:rPr>
              <w:t>Mezuniyet için Toplam Kredi/AKTS</w:t>
            </w:r>
          </w:p>
        </w:tc>
        <w:tc>
          <w:tcPr>
            <w:tcW w:w="4536" w:type="dxa"/>
            <w:gridSpan w:val="5"/>
            <w:tcBorders>
              <w:top w:val="single" w:sz="8" w:space="0" w:color="000000"/>
              <w:left w:val="single" w:sz="4" w:space="0" w:color="000000"/>
              <w:bottom w:val="single" w:sz="8" w:space="0" w:color="000000"/>
            </w:tcBorders>
          </w:tcPr>
          <w:p w:rsidR="00835505" w:rsidRPr="00835505" w:rsidRDefault="00835505" w:rsidP="004C1D71">
            <w:pPr>
              <w:pStyle w:val="TableParagraph"/>
              <w:rPr>
                <w:color w:val="000000" w:themeColor="text1"/>
                <w:sz w:val="20"/>
                <w:szCs w:val="20"/>
              </w:rPr>
            </w:pPr>
            <w:r w:rsidRPr="00835505">
              <w:rPr>
                <w:color w:val="000000" w:themeColor="text1"/>
                <w:sz w:val="20"/>
                <w:szCs w:val="20"/>
              </w:rPr>
              <w:t xml:space="preserve"> 240</w:t>
            </w:r>
          </w:p>
        </w:tc>
      </w:tr>
      <w:tr w:rsidR="00835505" w:rsidRPr="00835505" w:rsidTr="002377C8">
        <w:trPr>
          <w:trHeight w:val="253"/>
        </w:trPr>
        <w:tc>
          <w:tcPr>
            <w:tcW w:w="5647" w:type="dxa"/>
            <w:gridSpan w:val="4"/>
            <w:tcBorders>
              <w:top w:val="single" w:sz="8" w:space="0" w:color="000000"/>
              <w:bottom w:val="single" w:sz="8" w:space="0" w:color="000000"/>
              <w:right w:val="single" w:sz="8" w:space="0" w:color="000000"/>
            </w:tcBorders>
          </w:tcPr>
          <w:p w:rsidR="00835505" w:rsidRPr="00835505" w:rsidRDefault="00835505" w:rsidP="004C1D71">
            <w:pPr>
              <w:pStyle w:val="TableParagraph"/>
              <w:spacing w:before="5" w:line="228" w:lineRule="exact"/>
              <w:ind w:left="380"/>
              <w:rPr>
                <w:color w:val="000000" w:themeColor="text1"/>
                <w:sz w:val="20"/>
                <w:szCs w:val="20"/>
              </w:rPr>
            </w:pPr>
            <w:r w:rsidRPr="00835505">
              <w:rPr>
                <w:color w:val="000000" w:themeColor="text1"/>
                <w:w w:val="105"/>
                <w:sz w:val="20"/>
                <w:szCs w:val="20"/>
              </w:rPr>
              <w:t>TOPLAMLARIN GENEL TOPLAMDAKİ YÜZDESİ</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18,6</w:t>
            </w: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6,7</w:t>
            </w:r>
          </w:p>
        </w:tc>
        <w:tc>
          <w:tcPr>
            <w:tcW w:w="709" w:type="dxa"/>
            <w:tcBorders>
              <w:top w:val="single" w:sz="8" w:space="0" w:color="000000"/>
              <w:left w:val="single" w:sz="8" w:space="0" w:color="000000"/>
              <w:bottom w:val="single" w:sz="8" w:space="0" w:color="000000"/>
              <w:right w:val="single" w:sz="8" w:space="0" w:color="000000"/>
            </w:tcBorders>
          </w:tcPr>
          <w:p w:rsidR="00835505" w:rsidRPr="00835505" w:rsidRDefault="00BA413A" w:rsidP="004C1D71">
            <w:pPr>
              <w:pStyle w:val="TableParagraph"/>
              <w:rPr>
                <w:color w:val="000000" w:themeColor="text1"/>
                <w:sz w:val="20"/>
                <w:szCs w:val="20"/>
              </w:rPr>
            </w:pPr>
            <w:r>
              <w:rPr>
                <w:color w:val="000000" w:themeColor="text1"/>
                <w:sz w:val="20"/>
                <w:szCs w:val="20"/>
              </w:rPr>
              <w:t>42,3</w:t>
            </w:r>
          </w:p>
        </w:tc>
        <w:tc>
          <w:tcPr>
            <w:tcW w:w="709" w:type="dxa"/>
            <w:tcBorders>
              <w:top w:val="single" w:sz="8" w:space="0" w:color="000000"/>
              <w:left w:val="single" w:sz="8" w:space="0" w:color="000000"/>
              <w:bottom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32,2</w:t>
            </w:r>
          </w:p>
        </w:tc>
      </w:tr>
      <w:tr w:rsidR="00835505" w:rsidRPr="00835505" w:rsidTr="002377C8">
        <w:trPr>
          <w:trHeight w:val="241"/>
        </w:trPr>
        <w:tc>
          <w:tcPr>
            <w:tcW w:w="2531" w:type="dxa"/>
            <w:gridSpan w:val="2"/>
            <w:tcBorders>
              <w:top w:val="single" w:sz="8" w:space="0" w:color="000000"/>
              <w:right w:val="single" w:sz="8" w:space="0" w:color="000000"/>
            </w:tcBorders>
          </w:tcPr>
          <w:p w:rsidR="00835505" w:rsidRPr="00835505" w:rsidRDefault="00835505" w:rsidP="004C1D71">
            <w:pPr>
              <w:pStyle w:val="TableParagraph"/>
              <w:spacing w:before="6" w:line="250" w:lineRule="atLeast"/>
              <w:ind w:left="283" w:right="34" w:hanging="22"/>
              <w:rPr>
                <w:color w:val="000000" w:themeColor="text1"/>
                <w:sz w:val="20"/>
                <w:szCs w:val="20"/>
              </w:rPr>
            </w:pPr>
            <w:r w:rsidRPr="00835505">
              <w:rPr>
                <w:color w:val="000000" w:themeColor="text1"/>
                <w:w w:val="105"/>
                <w:sz w:val="20"/>
                <w:szCs w:val="20"/>
              </w:rPr>
              <w:t>Toplamlar bu satırlardan en az birini sağlamalıdır</w:t>
            </w:r>
          </w:p>
        </w:tc>
        <w:tc>
          <w:tcPr>
            <w:tcW w:w="3116" w:type="dxa"/>
            <w:gridSpan w:val="2"/>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spacing w:before="5" w:line="216" w:lineRule="exact"/>
              <w:ind w:left="160"/>
              <w:rPr>
                <w:color w:val="000000" w:themeColor="text1"/>
                <w:sz w:val="20"/>
                <w:szCs w:val="20"/>
              </w:rPr>
            </w:pPr>
            <w:r w:rsidRPr="00835505">
              <w:rPr>
                <w:color w:val="000000" w:themeColor="text1"/>
                <w:w w:val="105"/>
                <w:sz w:val="20"/>
                <w:szCs w:val="20"/>
              </w:rPr>
              <w:t>En düşük kredi/AKTS kredisi</w:t>
            </w:r>
          </w:p>
        </w:tc>
        <w:tc>
          <w:tcPr>
            <w:tcW w:w="1039" w:type="dxa"/>
            <w:tcBorders>
              <w:top w:val="single" w:sz="8" w:space="0" w:color="000000"/>
              <w:left w:val="single" w:sz="8" w:space="0" w:color="000000"/>
              <w:bottom w:val="single" w:sz="8" w:space="0" w:color="000000"/>
              <w:right w:val="single" w:sz="8" w:space="0" w:color="000000"/>
            </w:tcBorders>
          </w:tcPr>
          <w:p w:rsidR="00835505" w:rsidRPr="00835505" w:rsidRDefault="00835505" w:rsidP="004C1D71">
            <w:pPr>
              <w:pStyle w:val="TableParagraph"/>
              <w:rPr>
                <w:color w:val="000000" w:themeColor="text1"/>
                <w:sz w:val="20"/>
                <w:szCs w:val="20"/>
              </w:rPr>
            </w:pPr>
            <w:r w:rsidRPr="00835505">
              <w:rPr>
                <w:color w:val="000000" w:themeColor="text1"/>
                <w:sz w:val="20"/>
                <w:szCs w:val="20"/>
              </w:rPr>
              <w:t>3</w:t>
            </w:r>
          </w:p>
        </w:tc>
        <w:tc>
          <w:tcPr>
            <w:tcW w:w="1275" w:type="dxa"/>
            <w:tcBorders>
              <w:top w:val="single" w:sz="8" w:space="0" w:color="000000"/>
              <w:left w:val="single" w:sz="8" w:space="0" w:color="000000"/>
              <w:bottom w:val="single" w:sz="8" w:space="0" w:color="000000"/>
              <w:right w:val="single" w:sz="8" w:space="0" w:color="000000"/>
            </w:tcBorders>
          </w:tcPr>
          <w:p w:rsidR="00835505" w:rsidRPr="00835505" w:rsidRDefault="00DB6347" w:rsidP="004C1D71">
            <w:pPr>
              <w:pStyle w:val="TableParagraph"/>
              <w:rPr>
                <w:color w:val="000000" w:themeColor="text1"/>
                <w:sz w:val="20"/>
                <w:szCs w:val="20"/>
              </w:rPr>
            </w:pPr>
            <w:r>
              <w:rPr>
                <w:color w:val="000000" w:themeColor="text1"/>
                <w:sz w:val="20"/>
                <w:szCs w:val="20"/>
              </w:rPr>
              <w:t>4</w:t>
            </w:r>
          </w:p>
        </w:tc>
        <w:tc>
          <w:tcPr>
            <w:tcW w:w="709" w:type="dxa"/>
            <w:tcBorders>
              <w:top w:val="single" w:sz="8" w:space="0" w:color="000000"/>
              <w:left w:val="single" w:sz="8" w:space="0" w:color="000000"/>
              <w:bottom w:val="single" w:sz="8" w:space="0" w:color="000000"/>
              <w:right w:val="single" w:sz="8" w:space="0" w:color="000000"/>
            </w:tcBorders>
            <w:shd w:val="clear" w:color="auto" w:fill="C0C0C0"/>
          </w:tcPr>
          <w:p w:rsidR="00835505" w:rsidRPr="00835505" w:rsidRDefault="00835505" w:rsidP="004C1D71">
            <w:pPr>
              <w:pStyle w:val="TableParagraph"/>
              <w:rPr>
                <w:color w:val="000000" w:themeColor="text1"/>
                <w:sz w:val="20"/>
                <w:szCs w:val="20"/>
              </w:rPr>
            </w:pPr>
            <w:r w:rsidRPr="00835505">
              <w:rPr>
                <w:color w:val="000000" w:themeColor="text1"/>
                <w:sz w:val="20"/>
                <w:szCs w:val="20"/>
              </w:rPr>
              <w:t>3</w:t>
            </w:r>
          </w:p>
        </w:tc>
        <w:tc>
          <w:tcPr>
            <w:tcW w:w="709" w:type="dxa"/>
            <w:tcBorders>
              <w:top w:val="single" w:sz="8" w:space="0" w:color="000000"/>
              <w:left w:val="single" w:sz="8" w:space="0" w:color="000000"/>
              <w:bottom w:val="single" w:sz="8" w:space="0" w:color="000000"/>
            </w:tcBorders>
            <w:shd w:val="clear" w:color="auto" w:fill="C0C0C0"/>
          </w:tcPr>
          <w:p w:rsidR="00835505" w:rsidRPr="00835505" w:rsidRDefault="00DB6347" w:rsidP="004C1D71">
            <w:pPr>
              <w:pStyle w:val="TableParagraph"/>
              <w:rPr>
                <w:color w:val="000000" w:themeColor="text1"/>
                <w:sz w:val="20"/>
                <w:szCs w:val="20"/>
              </w:rPr>
            </w:pPr>
            <w:r>
              <w:rPr>
                <w:color w:val="000000" w:themeColor="text1"/>
                <w:sz w:val="20"/>
                <w:szCs w:val="20"/>
              </w:rPr>
              <w:t>3</w:t>
            </w:r>
          </w:p>
        </w:tc>
      </w:tr>
    </w:tbl>
    <w:p w:rsidR="00835505" w:rsidRPr="00835505" w:rsidRDefault="00835505" w:rsidP="00835505">
      <w:pPr>
        <w:spacing w:line="234" w:lineRule="auto"/>
        <w:ind w:right="320" w:firstLine="360"/>
        <w:rPr>
          <w:b/>
          <w:color w:val="000000" w:themeColor="text1"/>
          <w:sz w:val="24"/>
        </w:rPr>
      </w:pPr>
    </w:p>
    <w:p w:rsidR="00835505" w:rsidRPr="00835505" w:rsidRDefault="00835505" w:rsidP="00835505">
      <w:pPr>
        <w:spacing w:line="234" w:lineRule="auto"/>
        <w:ind w:right="320" w:firstLine="360"/>
        <w:rPr>
          <w:b/>
          <w:color w:val="000000" w:themeColor="text1"/>
          <w:sz w:val="24"/>
        </w:rPr>
      </w:pPr>
    </w:p>
    <w:p w:rsidR="00835505" w:rsidRPr="00C843F3" w:rsidRDefault="00835505" w:rsidP="00C843F3">
      <w:pPr>
        <w:spacing w:line="360" w:lineRule="auto"/>
        <w:ind w:right="320" w:firstLine="360"/>
        <w:rPr>
          <w:b/>
          <w:color w:val="000000" w:themeColor="text1"/>
          <w:sz w:val="24"/>
        </w:rPr>
      </w:pPr>
      <w:r w:rsidRPr="00835505">
        <w:rPr>
          <w:b/>
          <w:color w:val="000000" w:themeColor="text1"/>
          <w:sz w:val="24"/>
        </w:rPr>
        <w:t>EK1 de tablo halinde verilen öğretim programı ile aşağıdaki öğrenci kazanımları hedeflenmektedir.</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Öğretim mesleğini icra etmenin her aşamasında toplumsal, bilimsel, kültürel ve etik değerlere uygun davranır</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Okul öncesi eğitim sürecine uygun yöntem ve teknikleri, materyaller ve kaynakları ve teknolojiyi kullanabilme.</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Okul öncesi eğitim sürecinde ölçme ve değerlendirmede uygun araç, yaklaşım, yöntem ve teknikleri kullanabilme.</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Okul öncesi eğitim ile ilgili konularda sosyal sorumluluk projeleri ve etkinlikler düzenleyip uygulayabilme ve bu tür proje ve etkinliklerde aktif rol alabilme</w:t>
      </w:r>
    </w:p>
    <w:p w:rsidR="00835505" w:rsidRPr="00C843F3" w:rsidRDefault="00835505" w:rsidP="00C843F3">
      <w:pPr>
        <w:pStyle w:val="ListeParagraf"/>
        <w:numPr>
          <w:ilvl w:val="0"/>
          <w:numId w:val="4"/>
        </w:numPr>
        <w:spacing w:line="360" w:lineRule="auto"/>
        <w:jc w:val="both"/>
        <w:rPr>
          <w:color w:val="000000" w:themeColor="text1"/>
          <w:sz w:val="24"/>
        </w:rPr>
      </w:pPr>
      <w:r w:rsidRPr="00835505">
        <w:rPr>
          <w:color w:val="000000" w:themeColor="text1"/>
          <w:sz w:val="24"/>
        </w:rPr>
        <w:t>Bilgi ve iletişim teknolojilerini okul öncesi eğitimi alanında kullanabilme.</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Okul öncesi eğitim alanındaki yenilikleri izleyebilme ve meslektaşları ile iletişim kurabilme.</w:t>
      </w:r>
    </w:p>
    <w:p w:rsidR="00835505" w:rsidRPr="00C843F3" w:rsidRDefault="00835505" w:rsidP="00C843F3">
      <w:pPr>
        <w:pStyle w:val="ListeParagraf"/>
        <w:numPr>
          <w:ilvl w:val="0"/>
          <w:numId w:val="4"/>
        </w:numPr>
        <w:spacing w:line="360" w:lineRule="auto"/>
        <w:ind w:right="320"/>
        <w:jc w:val="both"/>
        <w:rPr>
          <w:color w:val="000000" w:themeColor="text1"/>
          <w:sz w:val="24"/>
        </w:rPr>
      </w:pPr>
      <w:r w:rsidRPr="00835505">
        <w:rPr>
          <w:color w:val="000000" w:themeColor="text1"/>
          <w:sz w:val="24"/>
        </w:rPr>
        <w:t>Okul öncesi eğitim sürecine uygun öğrenme ortamları düzenleyebilme ve çocukların iletişim becerilerini geliştirebilme.</w:t>
      </w:r>
    </w:p>
    <w:p w:rsidR="00835505" w:rsidRPr="00C843F3" w:rsidRDefault="00835505" w:rsidP="00C843F3">
      <w:pPr>
        <w:pStyle w:val="ListeParagraf"/>
        <w:numPr>
          <w:ilvl w:val="0"/>
          <w:numId w:val="4"/>
        </w:numPr>
        <w:spacing w:line="360" w:lineRule="auto"/>
        <w:jc w:val="both"/>
        <w:rPr>
          <w:color w:val="000000" w:themeColor="text1"/>
          <w:sz w:val="24"/>
        </w:rPr>
      </w:pPr>
      <w:r w:rsidRPr="00835505">
        <w:rPr>
          <w:color w:val="000000" w:themeColor="text1"/>
          <w:sz w:val="24"/>
        </w:rPr>
        <w:t>Okul öncesi eğitim ile ilgili konularda araştırma becerilerini kullanarak bilgi toplama ve araştırma sonuçlarını sözlü ve/ya yazılı olarak ilgili kişi ve kurumlarla paylaşabilme.</w:t>
      </w:r>
    </w:p>
    <w:p w:rsidR="00835505" w:rsidRPr="00C843F3" w:rsidRDefault="00835505" w:rsidP="00C843F3">
      <w:pPr>
        <w:pStyle w:val="ListeParagraf"/>
        <w:numPr>
          <w:ilvl w:val="0"/>
          <w:numId w:val="4"/>
        </w:numPr>
        <w:spacing w:line="360" w:lineRule="auto"/>
        <w:jc w:val="both"/>
        <w:rPr>
          <w:color w:val="000000" w:themeColor="text1"/>
          <w:sz w:val="24"/>
        </w:rPr>
      </w:pPr>
      <w:r w:rsidRPr="00835505">
        <w:rPr>
          <w:color w:val="000000" w:themeColor="text1"/>
          <w:sz w:val="24"/>
        </w:rPr>
        <w:t>Bilgiye ulaşma yollarını etkin bir şekilde kullanarak edindiği bilgi ve becerileri eleştirel bir yaklaşımla değerlendirebilme ve düşüncelerini ve sorunlara ilişkin çözüm önerilerini nicel ve nitel verilerle destekleyerek uzman olan ve olmayan kişilerle paylaşabilme.</w:t>
      </w:r>
    </w:p>
    <w:p w:rsidR="00835505" w:rsidRPr="00C843F3" w:rsidRDefault="00835505" w:rsidP="00C843F3">
      <w:pPr>
        <w:pStyle w:val="ListeParagraf"/>
        <w:numPr>
          <w:ilvl w:val="0"/>
          <w:numId w:val="4"/>
        </w:numPr>
        <w:spacing w:line="360" w:lineRule="auto"/>
        <w:jc w:val="both"/>
        <w:rPr>
          <w:color w:val="000000" w:themeColor="text1"/>
          <w:sz w:val="24"/>
        </w:rPr>
      </w:pPr>
      <w:r w:rsidRPr="00835505">
        <w:rPr>
          <w:color w:val="000000" w:themeColor="text1"/>
          <w:sz w:val="24"/>
        </w:rPr>
        <w:t>Okul öncesi eğitim ile ilgili konularda sosyal sorumluluk projeleri ve etkinlikler düzenleyip uygulayabilme ve bu tür proje ve etkinliklerde aktif rol alabilme.</w:t>
      </w:r>
    </w:p>
    <w:p w:rsidR="00835505" w:rsidRPr="00C843F3" w:rsidRDefault="00835505" w:rsidP="00C843F3">
      <w:pPr>
        <w:pStyle w:val="ListeParagraf"/>
        <w:numPr>
          <w:ilvl w:val="0"/>
          <w:numId w:val="4"/>
        </w:numPr>
        <w:spacing w:line="360" w:lineRule="auto"/>
        <w:jc w:val="both"/>
        <w:rPr>
          <w:color w:val="000000" w:themeColor="text1"/>
          <w:sz w:val="24"/>
        </w:rPr>
      </w:pPr>
      <w:r w:rsidRPr="00835505">
        <w:rPr>
          <w:color w:val="000000" w:themeColor="text1"/>
          <w:sz w:val="24"/>
        </w:rPr>
        <w:t>Sosyal hakların evrenselliği, sosyal adalet, kalite kültürü ve kültürel değerlerin korunması ile çevre koruma, iş sağlığı ve güvenliği konularında yeterli bilince sahip olma ve sınıf ortamını buna göre düzenleyebilme.</w:t>
      </w:r>
    </w:p>
    <w:p w:rsidR="00835505" w:rsidRPr="00835505" w:rsidRDefault="00835505" w:rsidP="00C843F3">
      <w:pPr>
        <w:pStyle w:val="ListeParagraf"/>
        <w:numPr>
          <w:ilvl w:val="0"/>
          <w:numId w:val="4"/>
        </w:numPr>
        <w:spacing w:line="360" w:lineRule="auto"/>
        <w:ind w:right="200"/>
        <w:jc w:val="both"/>
        <w:rPr>
          <w:color w:val="000000" w:themeColor="text1"/>
          <w:sz w:val="24"/>
        </w:rPr>
      </w:pPr>
      <w:r w:rsidRPr="00835505">
        <w:rPr>
          <w:color w:val="000000" w:themeColor="text1"/>
          <w:sz w:val="24"/>
        </w:rPr>
        <w:t xml:space="preserve">Yaşam boyu öğrenme konusunda olumlu bir tavır geliştirme </w:t>
      </w:r>
    </w:p>
    <w:p w:rsidR="00835505" w:rsidRPr="00835505" w:rsidRDefault="00835505" w:rsidP="00C843F3">
      <w:pPr>
        <w:pStyle w:val="ListeParagraf"/>
        <w:numPr>
          <w:ilvl w:val="0"/>
          <w:numId w:val="4"/>
        </w:numPr>
        <w:spacing w:line="360" w:lineRule="auto"/>
        <w:ind w:right="320"/>
        <w:rPr>
          <w:color w:val="000000" w:themeColor="text1"/>
          <w:sz w:val="24"/>
        </w:rPr>
        <w:sectPr w:rsidR="00835505" w:rsidRPr="00835505">
          <w:pgSz w:w="11900" w:h="16841"/>
          <w:pgMar w:top="1395" w:right="1099" w:bottom="1120" w:left="1380" w:header="0" w:footer="0" w:gutter="0"/>
          <w:cols w:space="0" w:equalWidth="0">
            <w:col w:w="9420"/>
          </w:cols>
          <w:docGrid w:linePitch="360"/>
        </w:sectPr>
      </w:pPr>
      <w:r w:rsidRPr="00835505">
        <w:rPr>
          <w:color w:val="000000" w:themeColor="text1"/>
          <w:sz w:val="24"/>
        </w:rPr>
        <w:t>Çocukların gelişim düzeylerini dikkate alarak öğrenim planı hazırlayabilme ve değerlendirme yapabilme</w:t>
      </w:r>
    </w:p>
    <w:p w:rsidR="00835505" w:rsidRPr="00835505" w:rsidRDefault="00835505" w:rsidP="00C843F3">
      <w:pPr>
        <w:pStyle w:val="Balk4"/>
        <w:tabs>
          <w:tab w:val="left" w:pos="1113"/>
          <w:tab w:val="left" w:pos="1114"/>
        </w:tabs>
        <w:spacing w:line="360" w:lineRule="auto"/>
        <w:ind w:left="0" w:firstLine="0"/>
        <w:jc w:val="both"/>
        <w:rPr>
          <w:color w:val="000000" w:themeColor="text1"/>
        </w:rPr>
      </w:pPr>
      <w:bookmarkStart w:id="12" w:name="page10"/>
      <w:bookmarkStart w:id="13" w:name="_TOC_250064"/>
      <w:bookmarkEnd w:id="12"/>
      <w:r w:rsidRPr="00835505">
        <w:rPr>
          <w:color w:val="000000" w:themeColor="text1"/>
        </w:rPr>
        <w:lastRenderedPageBreak/>
        <w:t xml:space="preserve">      1.3. Öğretim Programının İçeriği ve</w:t>
      </w:r>
      <w:r w:rsidRPr="00835505">
        <w:rPr>
          <w:color w:val="000000" w:themeColor="text1"/>
          <w:spacing w:val="-1"/>
        </w:rPr>
        <w:t xml:space="preserve"> </w:t>
      </w:r>
      <w:bookmarkEnd w:id="13"/>
      <w:r w:rsidRPr="00835505">
        <w:rPr>
          <w:color w:val="000000" w:themeColor="text1"/>
        </w:rPr>
        <w:t>Düzenlenmesi</w:t>
      </w:r>
    </w:p>
    <w:p w:rsidR="00835505" w:rsidRPr="00835505" w:rsidRDefault="00835505" w:rsidP="00C843F3">
      <w:pPr>
        <w:pStyle w:val="Balk4"/>
        <w:tabs>
          <w:tab w:val="left" w:pos="1113"/>
          <w:tab w:val="left" w:pos="1114"/>
        </w:tabs>
        <w:spacing w:line="360" w:lineRule="auto"/>
        <w:ind w:left="393" w:firstLine="0"/>
        <w:jc w:val="both"/>
        <w:rPr>
          <w:color w:val="000000" w:themeColor="text1"/>
        </w:rPr>
      </w:pPr>
    </w:p>
    <w:p w:rsidR="00835505" w:rsidRPr="00835505" w:rsidRDefault="00835505" w:rsidP="00C843F3">
      <w:pPr>
        <w:spacing w:line="360" w:lineRule="auto"/>
        <w:ind w:left="393"/>
        <w:jc w:val="both"/>
        <w:rPr>
          <w:color w:val="000000" w:themeColor="text1"/>
          <w:sz w:val="24"/>
        </w:rPr>
      </w:pPr>
      <w:r w:rsidRPr="00835505">
        <w:rPr>
          <w:color w:val="000000" w:themeColor="text1"/>
          <w:sz w:val="24"/>
        </w:rPr>
        <w:t>Tablodaki derslerin içerikleri uzun olduğu için, 1.3. ek olarak ayrı bir pdf dosyası olarak hazırlanmıştır.</w:t>
      </w:r>
    </w:p>
    <w:p w:rsidR="00835505" w:rsidRPr="00835505" w:rsidRDefault="00835505" w:rsidP="00C843F3">
      <w:pPr>
        <w:pStyle w:val="Balk4"/>
        <w:tabs>
          <w:tab w:val="left" w:pos="1113"/>
          <w:tab w:val="left" w:pos="1114"/>
        </w:tabs>
        <w:spacing w:line="360" w:lineRule="auto"/>
        <w:ind w:left="393" w:firstLine="0"/>
        <w:jc w:val="both"/>
        <w:rPr>
          <w:color w:val="000000" w:themeColor="text1"/>
        </w:rPr>
      </w:pPr>
    </w:p>
    <w:p w:rsidR="00835505" w:rsidRPr="00835505" w:rsidRDefault="00835505" w:rsidP="00C843F3">
      <w:pPr>
        <w:pStyle w:val="Balk4"/>
        <w:tabs>
          <w:tab w:val="left" w:pos="1113"/>
          <w:tab w:val="left" w:pos="1114"/>
        </w:tabs>
        <w:spacing w:line="360" w:lineRule="auto"/>
        <w:ind w:left="393" w:firstLine="0"/>
        <w:jc w:val="both"/>
        <w:rPr>
          <w:color w:val="000000" w:themeColor="text1"/>
        </w:rPr>
      </w:pPr>
      <w:r w:rsidRPr="00835505">
        <w:rPr>
          <w:color w:val="000000" w:themeColor="text1"/>
        </w:rPr>
        <w:t>1.4.</w:t>
      </w:r>
      <w:r w:rsidRPr="00835505">
        <w:rPr>
          <w:b w:val="0"/>
          <w:color w:val="000000" w:themeColor="text1"/>
          <w:sz w:val="28"/>
        </w:rPr>
        <w:t xml:space="preserve"> </w:t>
      </w:r>
      <w:r w:rsidRPr="00835505">
        <w:rPr>
          <w:color w:val="000000" w:themeColor="text1"/>
        </w:rPr>
        <w:t>Öğretme-Öğrenme ve Öğrenci Değerlendirme Süreçlerinin Niteliği</w:t>
      </w:r>
    </w:p>
    <w:p w:rsidR="00835505" w:rsidRPr="00835505" w:rsidRDefault="00835505" w:rsidP="00AE3F80">
      <w:pPr>
        <w:spacing w:line="360" w:lineRule="auto"/>
        <w:ind w:left="393" w:firstLine="154"/>
        <w:jc w:val="both"/>
        <w:rPr>
          <w:color w:val="000000" w:themeColor="text1"/>
          <w:sz w:val="24"/>
        </w:rPr>
      </w:pPr>
      <w:r w:rsidRPr="00835505">
        <w:rPr>
          <w:color w:val="000000" w:themeColor="text1"/>
          <w:sz w:val="24"/>
        </w:rPr>
        <w:t>4 yıllık lisans programında ki tüm derslerden ve öğretmenlik uygulamasından başarılı olan öğretmen adayları mezuniyete hak kazanırlar. GNO’su 2.00 ve üzerinde olan öğrenciler koşullu başarılı derslerden de başarılı kabul edilirler. Mezun olabilmek için öğrenciler 120 COMU/ 240 AKTS kredisini tamamlamalıdırlar.</w:t>
      </w:r>
    </w:p>
    <w:p w:rsidR="00835505" w:rsidRPr="00C843F3" w:rsidRDefault="00835505" w:rsidP="00C843F3">
      <w:pPr>
        <w:spacing w:line="360" w:lineRule="auto"/>
        <w:ind w:left="393"/>
        <w:jc w:val="both"/>
        <w:rPr>
          <w:color w:val="000000" w:themeColor="text1"/>
          <w:sz w:val="24"/>
        </w:rPr>
      </w:pPr>
      <w:r w:rsidRPr="00835505">
        <w:rPr>
          <w:color w:val="000000" w:themeColor="text1"/>
          <w:sz w:val="24"/>
        </w:rPr>
        <w:t>Sınavlar yazılı, sözlü veya uygulamalı olarak yapılır. Sınav sonuçları on beş gün içinde ilgili öğretim elemanı tarafından bölüm başkanlığına verilir ve ilan edilir. Sınav sonuçlarının açıklanmasından itibaren sınav belgeleri ile uygulamalı derslerin sınav kayıtları iki yıl süreli saklanır. Sınavlar, o dersi vermekle görevli öğretim elemanları tarafından yapılır. Görevli öğretim elemanının sınav döneminde Üniversitede bulunmaması halinde sınavların kimin tarafından yapılacağı ve değerlendirileceği, ilgili bölüm kurulu tarafından kararlaştırılır. Yazılı sınavlar bölüm başkanının belirleyeceği iki gözetmenin katılımı ile yapılır. Uygulamalı derslerin maket, resim, el sanatı türü değerlendirme çalışmalarıyla ilgili öğrenci ve yönetim tarafından düzenlenen bir tutanak ile işlem yapılır. Staj ve uygulama sonunda, sınav yapma mecburiyeti olan fakülte ve yüksekokullarda, staj ve uygulama sınavlarının nasıl yapılacağı fakülte ve yüksekokul kurulları tarafından belirlenir. Başarı notu; ara sınav not ortalamasının %40’ı, yarıyıl sonu veya bütünleme sınav notunun %60 katkısı alınarak belirlenir ve öğretimin ilk iki haftasında öğrencilere bildirilir. Dersin öğretim elemanı tarafından, her ders için öğrencilerin aldıkları başarı notları 100 puan üzerinden ele alınarak normal dağılım istatistiği ve bağıl değerlendirmeye uygun olarak dersin yarıyıl sonu başarı notu harfli ve katsayılı not biçiminde verilir.</w:t>
      </w:r>
    </w:p>
    <w:p w:rsidR="00835505" w:rsidRDefault="00835505" w:rsidP="00C843F3">
      <w:pPr>
        <w:spacing w:line="360" w:lineRule="auto"/>
        <w:ind w:left="393" w:firstLine="440"/>
        <w:jc w:val="both"/>
        <w:rPr>
          <w:color w:val="000000" w:themeColor="text1"/>
          <w:sz w:val="24"/>
        </w:rPr>
      </w:pPr>
      <w:r w:rsidRPr="00835505">
        <w:rPr>
          <w:color w:val="000000" w:themeColor="text1"/>
          <w:sz w:val="24"/>
        </w:rPr>
        <w:t>Bir dersten başarılı sayılabilmek için diğer şartlara ek olarak o dersin yarıyıl sonu veya bütünleme sınavından en az 50 puan almak gerekir, alamayanlar not ortalaması ne olursa olsun başarısız (FD ve altı) sayılır.</w:t>
      </w:r>
    </w:p>
    <w:p w:rsidR="00AE3F80" w:rsidRDefault="00AE3F80" w:rsidP="00C843F3">
      <w:pPr>
        <w:spacing w:line="360" w:lineRule="auto"/>
        <w:ind w:left="393" w:firstLine="440"/>
        <w:jc w:val="both"/>
        <w:rPr>
          <w:color w:val="000000" w:themeColor="text1"/>
          <w:sz w:val="24"/>
        </w:rPr>
      </w:pPr>
    </w:p>
    <w:p w:rsidR="00AE3F80" w:rsidRDefault="00AE3F80" w:rsidP="00C843F3">
      <w:pPr>
        <w:spacing w:line="360" w:lineRule="auto"/>
        <w:ind w:left="393" w:firstLine="440"/>
        <w:jc w:val="both"/>
        <w:rPr>
          <w:color w:val="000000" w:themeColor="text1"/>
          <w:sz w:val="24"/>
        </w:rPr>
      </w:pPr>
    </w:p>
    <w:p w:rsidR="00AE3F80" w:rsidRPr="00835505" w:rsidRDefault="00AE3F80" w:rsidP="00C843F3">
      <w:pPr>
        <w:spacing w:line="360" w:lineRule="auto"/>
        <w:ind w:left="393" w:firstLine="440"/>
        <w:jc w:val="both"/>
        <w:rPr>
          <w:color w:val="000000" w:themeColor="text1"/>
          <w:sz w:val="24"/>
        </w:rPr>
      </w:pPr>
    </w:p>
    <w:p w:rsidR="00835505" w:rsidRPr="00835505" w:rsidRDefault="00835505" w:rsidP="00835505">
      <w:pPr>
        <w:widowControl/>
        <w:autoSpaceDE/>
        <w:autoSpaceDN/>
        <w:spacing w:line="108" w:lineRule="exact"/>
        <w:rPr>
          <w:rFonts w:cs="Arial"/>
          <w:color w:val="000000" w:themeColor="text1"/>
          <w:sz w:val="20"/>
          <w:szCs w:val="20"/>
          <w:lang w:eastAsia="tr-TR"/>
        </w:rPr>
      </w:pPr>
    </w:p>
    <w:p w:rsidR="0007450B" w:rsidRDefault="00835505" w:rsidP="00AE3F80">
      <w:pPr>
        <w:widowControl/>
        <w:autoSpaceDE/>
        <w:autoSpaceDN/>
        <w:spacing w:after="240" w:line="0" w:lineRule="atLeast"/>
        <w:ind w:right="120"/>
        <w:jc w:val="center"/>
        <w:rPr>
          <w:rFonts w:cs="Arial"/>
          <w:b/>
          <w:color w:val="000000" w:themeColor="text1"/>
          <w:sz w:val="24"/>
          <w:szCs w:val="20"/>
          <w:lang w:eastAsia="tr-TR"/>
        </w:rPr>
      </w:pPr>
      <w:r w:rsidRPr="00835505">
        <w:rPr>
          <w:rFonts w:cs="Arial"/>
          <w:b/>
          <w:color w:val="000000" w:themeColor="text1"/>
          <w:sz w:val="24"/>
          <w:szCs w:val="20"/>
          <w:lang w:eastAsia="tr-TR"/>
        </w:rPr>
        <w:lastRenderedPageBreak/>
        <w:t>Başarı Notu Değerlendirme Tablosu</w:t>
      </w:r>
    </w:p>
    <w:tbl>
      <w:tblPr>
        <w:tblStyle w:val="TabloKlavuzu"/>
        <w:tblW w:w="0" w:type="auto"/>
        <w:tblLook w:val="04A0" w:firstRow="1" w:lastRow="0" w:firstColumn="1" w:lastColumn="0" w:noHBand="0" w:noVBand="1"/>
      </w:tblPr>
      <w:tblGrid>
        <w:gridCol w:w="2252"/>
        <w:gridCol w:w="2252"/>
        <w:gridCol w:w="3288"/>
        <w:gridCol w:w="1217"/>
      </w:tblGrid>
      <w:tr w:rsidR="0007450B" w:rsidTr="00431886">
        <w:tc>
          <w:tcPr>
            <w:tcW w:w="2252" w:type="dxa"/>
          </w:tcPr>
          <w:p w:rsidR="0007450B" w:rsidRDefault="0007450B" w:rsidP="00835505">
            <w:pPr>
              <w:widowControl/>
              <w:autoSpaceDE/>
              <w:autoSpaceDN/>
              <w:spacing w:line="0" w:lineRule="atLeast"/>
              <w:ind w:right="120"/>
              <w:jc w:val="center"/>
              <w:rPr>
                <w:rFonts w:cs="Arial"/>
                <w:b/>
                <w:color w:val="000000" w:themeColor="text1"/>
                <w:sz w:val="24"/>
                <w:szCs w:val="20"/>
                <w:lang w:eastAsia="tr-TR"/>
              </w:rPr>
            </w:pPr>
            <w:r>
              <w:rPr>
                <w:rFonts w:cs="Arial"/>
                <w:b/>
                <w:color w:val="000000" w:themeColor="text1"/>
                <w:sz w:val="24"/>
                <w:szCs w:val="20"/>
                <w:lang w:eastAsia="tr-TR"/>
              </w:rPr>
              <w:t xml:space="preserve">Puan </w:t>
            </w:r>
          </w:p>
        </w:tc>
        <w:tc>
          <w:tcPr>
            <w:tcW w:w="2252" w:type="dxa"/>
          </w:tcPr>
          <w:p w:rsidR="0007450B" w:rsidRDefault="0007450B" w:rsidP="00835505">
            <w:pPr>
              <w:widowControl/>
              <w:autoSpaceDE/>
              <w:autoSpaceDN/>
              <w:spacing w:line="0" w:lineRule="atLeast"/>
              <w:ind w:right="120"/>
              <w:jc w:val="center"/>
              <w:rPr>
                <w:rFonts w:cs="Arial"/>
                <w:b/>
                <w:color w:val="000000" w:themeColor="text1"/>
                <w:sz w:val="24"/>
                <w:szCs w:val="20"/>
                <w:lang w:eastAsia="tr-TR"/>
              </w:rPr>
            </w:pPr>
            <w:r>
              <w:rPr>
                <w:rFonts w:cs="Arial"/>
                <w:b/>
                <w:color w:val="000000" w:themeColor="text1"/>
                <w:sz w:val="24"/>
                <w:szCs w:val="20"/>
                <w:lang w:eastAsia="tr-TR"/>
              </w:rPr>
              <w:t>Yarıyol sonu başarı notu</w:t>
            </w:r>
          </w:p>
        </w:tc>
        <w:tc>
          <w:tcPr>
            <w:tcW w:w="3288" w:type="dxa"/>
          </w:tcPr>
          <w:p w:rsidR="0007450B" w:rsidRDefault="0007450B" w:rsidP="00835505">
            <w:pPr>
              <w:widowControl/>
              <w:autoSpaceDE/>
              <w:autoSpaceDN/>
              <w:spacing w:line="0" w:lineRule="atLeast"/>
              <w:ind w:right="120"/>
              <w:jc w:val="center"/>
              <w:rPr>
                <w:rFonts w:cs="Arial"/>
                <w:b/>
                <w:color w:val="000000" w:themeColor="text1"/>
                <w:sz w:val="24"/>
                <w:szCs w:val="20"/>
                <w:lang w:eastAsia="tr-TR"/>
              </w:rPr>
            </w:pPr>
            <w:r>
              <w:rPr>
                <w:rFonts w:cs="Arial"/>
                <w:b/>
                <w:color w:val="000000" w:themeColor="text1"/>
                <w:sz w:val="24"/>
                <w:szCs w:val="20"/>
                <w:lang w:eastAsia="tr-TR"/>
              </w:rPr>
              <w:t xml:space="preserve">Katsayı </w:t>
            </w:r>
          </w:p>
        </w:tc>
        <w:tc>
          <w:tcPr>
            <w:tcW w:w="1217" w:type="dxa"/>
          </w:tcPr>
          <w:p w:rsidR="0007450B" w:rsidRDefault="0007450B" w:rsidP="00835505">
            <w:pPr>
              <w:widowControl/>
              <w:autoSpaceDE/>
              <w:autoSpaceDN/>
              <w:spacing w:line="0" w:lineRule="atLeast"/>
              <w:ind w:right="120"/>
              <w:jc w:val="center"/>
              <w:rPr>
                <w:rFonts w:cs="Arial"/>
                <w:b/>
                <w:color w:val="000000" w:themeColor="text1"/>
                <w:sz w:val="24"/>
                <w:szCs w:val="20"/>
                <w:lang w:eastAsia="tr-TR"/>
              </w:rPr>
            </w:pPr>
            <w:r>
              <w:rPr>
                <w:rFonts w:cs="Arial"/>
                <w:b/>
                <w:color w:val="000000" w:themeColor="text1"/>
                <w:sz w:val="24"/>
                <w:szCs w:val="20"/>
                <w:lang w:eastAsia="tr-TR"/>
              </w:rPr>
              <w:t>AKTS notu</w:t>
            </w: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90 – 100</w:t>
            </w:r>
          </w:p>
        </w:tc>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7"/>
                <w:sz w:val="24"/>
                <w:szCs w:val="20"/>
                <w:lang w:eastAsia="tr-TR"/>
              </w:rPr>
              <w:t>AA</w:t>
            </w:r>
          </w:p>
        </w:tc>
        <w:tc>
          <w:tcPr>
            <w:tcW w:w="3288"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4.00</w:t>
            </w:r>
          </w:p>
        </w:tc>
        <w:tc>
          <w:tcPr>
            <w:tcW w:w="1217"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2"/>
                <w:sz w:val="24"/>
                <w:szCs w:val="20"/>
                <w:lang w:eastAsia="tr-TR"/>
              </w:rPr>
              <w:t>A</w:t>
            </w: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3"/>
                <w:szCs w:val="20"/>
                <w:lang w:eastAsia="tr-TR"/>
              </w:rPr>
            </w:pPr>
            <w:r w:rsidRPr="00835505">
              <w:rPr>
                <w:rFonts w:cs="Arial"/>
                <w:color w:val="000000" w:themeColor="text1"/>
                <w:sz w:val="24"/>
                <w:szCs w:val="20"/>
                <w:lang w:eastAsia="tr-TR"/>
              </w:rPr>
              <w:t>85–89</w:t>
            </w:r>
          </w:p>
        </w:tc>
        <w:tc>
          <w:tcPr>
            <w:tcW w:w="2252" w:type="dxa"/>
            <w:vAlign w:val="bottom"/>
          </w:tcPr>
          <w:p w:rsidR="0007450B" w:rsidRPr="00835505" w:rsidRDefault="0007450B" w:rsidP="0007450B">
            <w:pPr>
              <w:widowControl/>
              <w:autoSpaceDE/>
              <w:autoSpaceDN/>
              <w:jc w:val="center"/>
              <w:rPr>
                <w:rFonts w:cs="Arial"/>
                <w:color w:val="000000" w:themeColor="text1"/>
                <w:sz w:val="23"/>
                <w:szCs w:val="20"/>
                <w:lang w:eastAsia="tr-TR"/>
              </w:rPr>
            </w:pPr>
            <w:r w:rsidRPr="00835505">
              <w:rPr>
                <w:rFonts w:cs="Arial"/>
                <w:color w:val="000000" w:themeColor="text1"/>
                <w:sz w:val="24"/>
                <w:szCs w:val="20"/>
                <w:lang w:eastAsia="tr-TR"/>
              </w:rPr>
              <w:t>BA</w:t>
            </w:r>
          </w:p>
        </w:tc>
        <w:tc>
          <w:tcPr>
            <w:tcW w:w="3288" w:type="dxa"/>
            <w:vAlign w:val="bottom"/>
          </w:tcPr>
          <w:p w:rsidR="0007450B" w:rsidRPr="00835505" w:rsidRDefault="0007450B" w:rsidP="0007450B">
            <w:pPr>
              <w:widowControl/>
              <w:autoSpaceDE/>
              <w:autoSpaceDN/>
              <w:jc w:val="center"/>
              <w:rPr>
                <w:rFonts w:cs="Arial"/>
                <w:color w:val="000000" w:themeColor="text1"/>
                <w:sz w:val="23"/>
                <w:szCs w:val="20"/>
                <w:lang w:eastAsia="tr-TR"/>
              </w:rPr>
            </w:pPr>
            <w:r w:rsidRPr="00835505">
              <w:rPr>
                <w:rFonts w:cs="Arial"/>
                <w:color w:val="000000" w:themeColor="text1"/>
                <w:w w:val="99"/>
                <w:sz w:val="24"/>
                <w:szCs w:val="20"/>
                <w:lang w:eastAsia="tr-TR"/>
              </w:rPr>
              <w:t>3.50</w:t>
            </w:r>
          </w:p>
        </w:tc>
        <w:tc>
          <w:tcPr>
            <w:tcW w:w="1217" w:type="dxa"/>
            <w:vMerge w:val="restart"/>
            <w:vAlign w:val="bottom"/>
          </w:tcPr>
          <w:p w:rsidR="0007450B" w:rsidRPr="00835505" w:rsidRDefault="0007450B" w:rsidP="0007450B">
            <w:pPr>
              <w:widowControl/>
              <w:autoSpaceDE/>
              <w:autoSpaceDN/>
              <w:jc w:val="center"/>
              <w:rPr>
                <w:rFonts w:cs="Arial"/>
                <w:color w:val="000000" w:themeColor="text1"/>
                <w:sz w:val="23"/>
                <w:szCs w:val="20"/>
                <w:lang w:eastAsia="tr-TR"/>
              </w:rPr>
            </w:pPr>
            <w:r w:rsidRPr="00835505">
              <w:rPr>
                <w:rFonts w:cs="Arial"/>
                <w:color w:val="000000" w:themeColor="text1"/>
                <w:sz w:val="23"/>
                <w:szCs w:val="20"/>
                <w:lang w:eastAsia="tr-TR"/>
              </w:rPr>
              <w:t>B</w:t>
            </w: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sz w:val="24"/>
                <w:szCs w:val="20"/>
                <w:lang w:eastAsia="tr-TR"/>
              </w:rPr>
              <w:t>80–84</w:t>
            </w:r>
          </w:p>
        </w:tc>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BB</w:t>
            </w:r>
          </w:p>
        </w:tc>
        <w:tc>
          <w:tcPr>
            <w:tcW w:w="3288"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3.00</w:t>
            </w:r>
          </w:p>
        </w:tc>
        <w:tc>
          <w:tcPr>
            <w:tcW w:w="1217" w:type="dxa"/>
            <w:vMerge/>
            <w:vAlign w:val="bottom"/>
          </w:tcPr>
          <w:p w:rsidR="0007450B" w:rsidRPr="00835505" w:rsidRDefault="0007450B" w:rsidP="0007450B">
            <w:pPr>
              <w:widowControl/>
              <w:autoSpaceDE/>
              <w:autoSpaceDN/>
              <w:jc w:val="center"/>
              <w:rPr>
                <w:rFonts w:cs="Arial"/>
                <w:color w:val="000000" w:themeColor="text1"/>
                <w:sz w:val="21"/>
                <w:szCs w:val="20"/>
                <w:lang w:eastAsia="tr-TR"/>
              </w:rPr>
            </w:pP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sz w:val="24"/>
                <w:szCs w:val="20"/>
                <w:lang w:eastAsia="tr-TR"/>
              </w:rPr>
              <w:t>70–79</w:t>
            </w:r>
          </w:p>
        </w:tc>
        <w:tc>
          <w:tcPr>
            <w:tcW w:w="2252"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CB</w:t>
            </w:r>
          </w:p>
        </w:tc>
        <w:tc>
          <w:tcPr>
            <w:tcW w:w="3288" w:type="dxa"/>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2.50</w:t>
            </w:r>
          </w:p>
        </w:tc>
        <w:tc>
          <w:tcPr>
            <w:tcW w:w="1217" w:type="dxa"/>
            <w:vMerge w:val="restart"/>
            <w:vAlign w:val="bottom"/>
          </w:tcPr>
          <w:p w:rsidR="0007450B" w:rsidRPr="00835505" w:rsidRDefault="0007450B" w:rsidP="0007450B">
            <w:pPr>
              <w:widowControl/>
              <w:autoSpaceDE/>
              <w:autoSpaceDN/>
              <w:jc w:val="center"/>
              <w:rPr>
                <w:rFonts w:cs="Arial"/>
                <w:color w:val="000000" w:themeColor="text1"/>
                <w:sz w:val="21"/>
                <w:szCs w:val="20"/>
                <w:lang w:eastAsia="tr-TR"/>
              </w:rPr>
            </w:pPr>
            <w:r w:rsidRPr="00835505">
              <w:rPr>
                <w:rFonts w:cs="Arial"/>
                <w:color w:val="000000" w:themeColor="text1"/>
                <w:w w:val="99"/>
                <w:sz w:val="24"/>
                <w:szCs w:val="20"/>
                <w:lang w:eastAsia="tr-TR"/>
              </w:rPr>
              <w:t>C</w:t>
            </w: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60–69</w:t>
            </w:r>
          </w:p>
        </w:tc>
        <w:tc>
          <w:tcPr>
            <w:tcW w:w="2252"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CC</w:t>
            </w:r>
          </w:p>
        </w:tc>
        <w:tc>
          <w:tcPr>
            <w:tcW w:w="3288"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2.00</w:t>
            </w:r>
          </w:p>
        </w:tc>
        <w:tc>
          <w:tcPr>
            <w:tcW w:w="1217" w:type="dxa"/>
            <w:vMerge/>
            <w:vAlign w:val="bottom"/>
          </w:tcPr>
          <w:p w:rsidR="0007450B" w:rsidRPr="00835505" w:rsidRDefault="0007450B" w:rsidP="0007450B">
            <w:pPr>
              <w:widowControl/>
              <w:autoSpaceDE/>
              <w:autoSpaceDN/>
              <w:jc w:val="center"/>
              <w:rPr>
                <w:rFonts w:cs="Arial"/>
                <w:color w:val="000000" w:themeColor="text1"/>
                <w:sz w:val="24"/>
                <w:szCs w:val="20"/>
                <w:lang w:eastAsia="tr-TR"/>
              </w:rPr>
            </w:pPr>
          </w:p>
        </w:tc>
      </w:tr>
      <w:tr w:rsidR="0007450B" w:rsidTr="00431886">
        <w:tc>
          <w:tcPr>
            <w:tcW w:w="2252"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55–59</w:t>
            </w:r>
          </w:p>
        </w:tc>
        <w:tc>
          <w:tcPr>
            <w:tcW w:w="2252"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DC</w:t>
            </w:r>
          </w:p>
        </w:tc>
        <w:tc>
          <w:tcPr>
            <w:tcW w:w="3288"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1.50</w:t>
            </w:r>
          </w:p>
        </w:tc>
        <w:tc>
          <w:tcPr>
            <w:tcW w:w="1217" w:type="dxa"/>
            <w:vAlign w:val="bottom"/>
          </w:tcPr>
          <w:p w:rsidR="0007450B" w:rsidRPr="00835505" w:rsidRDefault="0007450B" w:rsidP="0007450B">
            <w:pPr>
              <w:widowControl/>
              <w:autoSpaceDE/>
              <w:autoSpaceDN/>
              <w:jc w:val="center"/>
              <w:rPr>
                <w:rFonts w:cs="Arial"/>
                <w:color w:val="000000" w:themeColor="text1"/>
                <w:sz w:val="24"/>
                <w:szCs w:val="20"/>
                <w:lang w:eastAsia="tr-TR"/>
              </w:rPr>
            </w:pPr>
            <w:r w:rsidRPr="00835505">
              <w:rPr>
                <w:rFonts w:cs="Arial"/>
                <w:color w:val="000000" w:themeColor="text1"/>
                <w:w w:val="92"/>
                <w:sz w:val="24"/>
                <w:szCs w:val="20"/>
                <w:lang w:eastAsia="tr-TR"/>
              </w:rPr>
              <w:t>D</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50–54</w:t>
            </w:r>
          </w:p>
        </w:tc>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DD</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1.00</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E</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40–49</w:t>
            </w:r>
          </w:p>
        </w:tc>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FD</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0.50</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89"/>
                <w:sz w:val="24"/>
                <w:szCs w:val="20"/>
                <w:lang w:eastAsia="tr-TR"/>
              </w:rPr>
              <w:t>F</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0– 39</w:t>
            </w:r>
          </w:p>
        </w:tc>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FF</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0.00</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FX</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8"/>
                <w:sz w:val="24"/>
                <w:szCs w:val="20"/>
                <w:lang w:eastAsia="tr-TR"/>
              </w:rPr>
              <w:t>Yeterli</w:t>
            </w:r>
          </w:p>
        </w:tc>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YE</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89"/>
                <w:sz w:val="24"/>
                <w:szCs w:val="20"/>
                <w:lang w:eastAsia="tr-TR"/>
              </w:rPr>
              <w:t>S</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Yetersiz</w:t>
            </w:r>
          </w:p>
        </w:tc>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YS</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2"/>
                <w:sz w:val="24"/>
                <w:szCs w:val="20"/>
                <w:lang w:eastAsia="tr-TR"/>
              </w:rPr>
              <w:t>U</w:t>
            </w:r>
          </w:p>
        </w:tc>
      </w:tr>
      <w:tr w:rsidR="00431886" w:rsidTr="00431886">
        <w:tc>
          <w:tcPr>
            <w:tcW w:w="2252"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7"/>
                <w:sz w:val="24"/>
                <w:szCs w:val="20"/>
                <w:lang w:eastAsia="tr-TR"/>
              </w:rPr>
              <w:t>Devamsız</w:t>
            </w:r>
          </w:p>
        </w:tc>
        <w:tc>
          <w:tcPr>
            <w:tcW w:w="2252" w:type="dxa"/>
            <w:vAlign w:val="bottom"/>
          </w:tcPr>
          <w:p w:rsidR="00431886" w:rsidRPr="00835505" w:rsidRDefault="00431886" w:rsidP="00431886">
            <w:pPr>
              <w:widowControl/>
              <w:autoSpaceDE/>
              <w:autoSpaceDN/>
              <w:jc w:val="center"/>
              <w:rPr>
                <w:rFonts w:cs="Arial"/>
                <w:i/>
                <w:color w:val="000000" w:themeColor="text1"/>
                <w:sz w:val="24"/>
                <w:szCs w:val="20"/>
                <w:lang w:eastAsia="tr-TR"/>
              </w:rPr>
            </w:pPr>
            <w:r w:rsidRPr="00835505">
              <w:rPr>
                <w:rFonts w:cs="Arial"/>
                <w:color w:val="000000" w:themeColor="text1"/>
                <w:w w:val="97"/>
                <w:sz w:val="24"/>
                <w:szCs w:val="20"/>
                <w:lang w:eastAsia="tr-TR"/>
              </w:rPr>
              <w:t>DS</w:t>
            </w:r>
          </w:p>
        </w:tc>
        <w:tc>
          <w:tcPr>
            <w:tcW w:w="3288"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w w:val="99"/>
                <w:sz w:val="24"/>
                <w:szCs w:val="20"/>
                <w:lang w:eastAsia="tr-TR"/>
              </w:rPr>
              <w:t>0.00</w:t>
            </w:r>
          </w:p>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(Kredili Dersler</w:t>
            </w:r>
            <w:r>
              <w:rPr>
                <w:rFonts w:cs="Arial"/>
                <w:color w:val="000000" w:themeColor="text1"/>
                <w:sz w:val="24"/>
                <w:szCs w:val="20"/>
                <w:lang w:eastAsia="tr-TR"/>
              </w:rPr>
              <w:t xml:space="preserve"> için</w:t>
            </w:r>
            <w:r w:rsidRPr="00835505">
              <w:rPr>
                <w:rFonts w:cs="Arial"/>
                <w:color w:val="000000" w:themeColor="text1"/>
                <w:w w:val="99"/>
                <w:sz w:val="24"/>
                <w:szCs w:val="20"/>
                <w:lang w:eastAsia="tr-TR"/>
              </w:rPr>
              <w:t>)</w:t>
            </w:r>
          </w:p>
        </w:tc>
        <w:tc>
          <w:tcPr>
            <w:tcW w:w="1217" w:type="dxa"/>
            <w:vAlign w:val="bottom"/>
          </w:tcPr>
          <w:p w:rsidR="00431886" w:rsidRPr="00835505" w:rsidRDefault="00431886" w:rsidP="00431886">
            <w:pPr>
              <w:widowControl/>
              <w:autoSpaceDE/>
              <w:autoSpaceDN/>
              <w:jc w:val="center"/>
              <w:rPr>
                <w:rFonts w:cs="Arial"/>
                <w:color w:val="000000" w:themeColor="text1"/>
                <w:sz w:val="24"/>
                <w:szCs w:val="20"/>
                <w:lang w:eastAsia="tr-TR"/>
              </w:rPr>
            </w:pPr>
            <w:r w:rsidRPr="00835505">
              <w:rPr>
                <w:rFonts w:cs="Arial"/>
                <w:color w:val="000000" w:themeColor="text1"/>
                <w:sz w:val="24"/>
                <w:szCs w:val="20"/>
                <w:lang w:eastAsia="tr-TR"/>
              </w:rPr>
              <w:t>NA</w:t>
            </w:r>
          </w:p>
        </w:tc>
      </w:tr>
    </w:tbl>
    <w:p w:rsidR="00835505" w:rsidRPr="00835505" w:rsidRDefault="00835505" w:rsidP="00835505">
      <w:pPr>
        <w:widowControl/>
        <w:autoSpaceDE/>
        <w:autoSpaceDN/>
        <w:spacing w:line="264" w:lineRule="exact"/>
        <w:rPr>
          <w:rFonts w:cs="Arial"/>
          <w:color w:val="000000" w:themeColor="text1"/>
          <w:sz w:val="20"/>
          <w:szCs w:val="20"/>
          <w:lang w:eastAsia="tr-TR"/>
        </w:rPr>
      </w:pPr>
    </w:p>
    <w:p w:rsidR="00835505" w:rsidRPr="00AE3F80" w:rsidRDefault="00835505" w:rsidP="00AE3F80">
      <w:pPr>
        <w:spacing w:line="0" w:lineRule="atLeast"/>
        <w:rPr>
          <w:color w:val="000000" w:themeColor="text1"/>
          <w:sz w:val="24"/>
        </w:rPr>
      </w:pPr>
      <w:r w:rsidRPr="00835505">
        <w:rPr>
          <w:color w:val="000000" w:themeColor="text1"/>
          <w:sz w:val="24"/>
        </w:rPr>
        <w:t>Buna göre bir dersten bir öğrenci;</w:t>
      </w:r>
    </w:p>
    <w:p w:rsidR="00835505" w:rsidRPr="00AE3F80" w:rsidRDefault="00835505" w:rsidP="00AE3F80">
      <w:pPr>
        <w:widowControl/>
        <w:numPr>
          <w:ilvl w:val="0"/>
          <w:numId w:val="5"/>
        </w:numPr>
        <w:tabs>
          <w:tab w:val="left" w:pos="260"/>
        </w:tabs>
        <w:autoSpaceDE/>
        <w:autoSpaceDN/>
        <w:spacing w:line="360" w:lineRule="auto"/>
        <w:ind w:left="260" w:hanging="244"/>
        <w:jc w:val="both"/>
        <w:rPr>
          <w:color w:val="000000" w:themeColor="text1"/>
          <w:sz w:val="24"/>
        </w:rPr>
      </w:pPr>
      <w:r w:rsidRPr="00835505">
        <w:rPr>
          <w:color w:val="000000" w:themeColor="text1"/>
          <w:sz w:val="24"/>
        </w:rPr>
        <w:t>(AA), (BA), (BB), (CB) veya (CC) notlarından birini almış ise o dersi başarmış sayılır.</w:t>
      </w:r>
    </w:p>
    <w:p w:rsidR="00835505" w:rsidRPr="00AE3F80" w:rsidRDefault="00835505" w:rsidP="00AE3F80">
      <w:pPr>
        <w:widowControl/>
        <w:numPr>
          <w:ilvl w:val="0"/>
          <w:numId w:val="5"/>
        </w:numPr>
        <w:tabs>
          <w:tab w:val="left" w:pos="280"/>
        </w:tabs>
        <w:autoSpaceDE/>
        <w:autoSpaceDN/>
        <w:spacing w:line="360" w:lineRule="auto"/>
        <w:ind w:left="280" w:hanging="264"/>
        <w:jc w:val="both"/>
        <w:rPr>
          <w:color w:val="000000" w:themeColor="text1"/>
          <w:sz w:val="24"/>
        </w:rPr>
      </w:pPr>
      <w:r w:rsidRPr="00835505">
        <w:rPr>
          <w:color w:val="000000" w:themeColor="text1"/>
          <w:sz w:val="24"/>
        </w:rPr>
        <w:t>(DC) veya (DD) notlarından birini almış ise o dersi “koşullu” başarmış sayılır.</w:t>
      </w:r>
    </w:p>
    <w:p w:rsidR="00835505" w:rsidRPr="00AE3F80" w:rsidRDefault="00835505" w:rsidP="00AE3F80">
      <w:pPr>
        <w:widowControl/>
        <w:numPr>
          <w:ilvl w:val="0"/>
          <w:numId w:val="5"/>
        </w:numPr>
        <w:tabs>
          <w:tab w:val="left" w:pos="260"/>
        </w:tabs>
        <w:autoSpaceDE/>
        <w:autoSpaceDN/>
        <w:spacing w:line="360" w:lineRule="auto"/>
        <w:ind w:left="260" w:hanging="244"/>
        <w:jc w:val="both"/>
        <w:rPr>
          <w:color w:val="000000" w:themeColor="text1"/>
          <w:sz w:val="24"/>
        </w:rPr>
      </w:pPr>
      <w:r w:rsidRPr="00835505">
        <w:rPr>
          <w:color w:val="000000" w:themeColor="text1"/>
          <w:sz w:val="24"/>
        </w:rPr>
        <w:t>(FD) ve (FF) notlarından birini almış ise o dersi başaramamış sayılır.</w:t>
      </w:r>
    </w:p>
    <w:p w:rsidR="00835505" w:rsidRPr="00AE3F80" w:rsidRDefault="00835505" w:rsidP="00AE3F80">
      <w:pPr>
        <w:widowControl/>
        <w:numPr>
          <w:ilvl w:val="0"/>
          <w:numId w:val="5"/>
        </w:numPr>
        <w:tabs>
          <w:tab w:val="left" w:pos="286"/>
        </w:tabs>
        <w:autoSpaceDE/>
        <w:autoSpaceDN/>
        <w:spacing w:line="360" w:lineRule="auto"/>
        <w:ind w:left="20" w:hanging="4"/>
        <w:jc w:val="both"/>
        <w:rPr>
          <w:color w:val="000000" w:themeColor="text1"/>
          <w:sz w:val="24"/>
        </w:rPr>
      </w:pPr>
      <w:r w:rsidRPr="00835505">
        <w:rPr>
          <w:color w:val="000000" w:themeColor="text1"/>
          <w:sz w:val="24"/>
        </w:rPr>
        <w:t>Kredisiz olan dersler ile stajların devamsızlık ve başarı değerlendirmelerinde; (YE) yeterli, (YS) yetersiz, (DS) devamsız sayılır.</w:t>
      </w:r>
    </w:p>
    <w:p w:rsidR="00835505" w:rsidRPr="00835505" w:rsidRDefault="00835505" w:rsidP="00AE3F80">
      <w:pPr>
        <w:widowControl/>
        <w:numPr>
          <w:ilvl w:val="0"/>
          <w:numId w:val="5"/>
        </w:numPr>
        <w:tabs>
          <w:tab w:val="left" w:pos="260"/>
        </w:tabs>
        <w:autoSpaceDE/>
        <w:autoSpaceDN/>
        <w:spacing w:line="360" w:lineRule="auto"/>
        <w:ind w:left="260" w:hanging="244"/>
        <w:jc w:val="both"/>
        <w:rPr>
          <w:color w:val="000000" w:themeColor="text1"/>
          <w:sz w:val="24"/>
        </w:rPr>
      </w:pPr>
      <w:r w:rsidRPr="00835505">
        <w:rPr>
          <w:color w:val="000000" w:themeColor="text1"/>
          <w:sz w:val="24"/>
        </w:rPr>
        <w:t>Girmeye hak etmediği bir sınava girmesi sonucunda aldığı not iptal edilir.</w:t>
      </w:r>
    </w:p>
    <w:p w:rsidR="00C843F3" w:rsidRDefault="00C843F3" w:rsidP="009873B3">
      <w:pPr>
        <w:widowControl/>
        <w:tabs>
          <w:tab w:val="left" w:pos="260"/>
        </w:tabs>
        <w:autoSpaceDE/>
        <w:autoSpaceDN/>
        <w:spacing w:line="360" w:lineRule="auto"/>
        <w:ind w:left="260"/>
        <w:jc w:val="both"/>
        <w:rPr>
          <w:color w:val="000000" w:themeColor="text1"/>
          <w:sz w:val="24"/>
        </w:rPr>
      </w:pPr>
    </w:p>
    <w:p w:rsidR="00835505" w:rsidRPr="00835505" w:rsidRDefault="00C843F3" w:rsidP="009873B3">
      <w:pPr>
        <w:widowControl/>
        <w:tabs>
          <w:tab w:val="left" w:pos="260"/>
        </w:tabs>
        <w:autoSpaceDE/>
        <w:autoSpaceDN/>
        <w:spacing w:line="360" w:lineRule="auto"/>
        <w:ind w:left="16"/>
        <w:jc w:val="both"/>
        <w:rPr>
          <w:color w:val="000000" w:themeColor="text1"/>
          <w:sz w:val="24"/>
        </w:rPr>
      </w:pPr>
      <w:r>
        <w:rPr>
          <w:color w:val="000000" w:themeColor="text1"/>
          <w:sz w:val="24"/>
        </w:rPr>
        <w:tab/>
      </w:r>
      <w:r w:rsidR="00835505" w:rsidRPr="00835505">
        <w:rPr>
          <w:color w:val="000000" w:themeColor="text1"/>
          <w:sz w:val="24"/>
        </w:rPr>
        <w:t xml:space="preserve">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 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w:t>
      </w:r>
      <w:r w:rsidR="00835505" w:rsidRPr="00835505">
        <w:rPr>
          <w:color w:val="000000" w:themeColor="text1"/>
          <w:sz w:val="24"/>
        </w:rPr>
        <w:lastRenderedPageBreak/>
        <w:t>öğrenciler için şu hüküm uygulanır: “(DC) veya (DD) notlarından birini almış ve GNO’su 2.00 ve üzeri ise koşullu başarılı sayılır; (DC) veya (DD) notlarından birini almış ve GNO’su 2.00’ın altında ise koşullu başarısız sayılır.”</w:t>
      </w:r>
    </w:p>
    <w:p w:rsidR="00835505" w:rsidRPr="00835505" w:rsidRDefault="00835505" w:rsidP="009873B3">
      <w:pPr>
        <w:widowControl/>
        <w:tabs>
          <w:tab w:val="left" w:pos="260"/>
        </w:tabs>
        <w:autoSpaceDE/>
        <w:autoSpaceDN/>
        <w:spacing w:line="360" w:lineRule="auto"/>
        <w:ind w:left="16"/>
        <w:jc w:val="both"/>
        <w:rPr>
          <w:color w:val="000000" w:themeColor="text1"/>
          <w:sz w:val="24"/>
        </w:rPr>
      </w:pPr>
      <w:r w:rsidRPr="00835505">
        <w:rPr>
          <w:color w:val="000000" w:themeColor="text1"/>
          <w:sz w:val="24"/>
        </w:rPr>
        <w:t xml:space="preserve">     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w:t>
      </w:r>
    </w:p>
    <w:p w:rsidR="00835505" w:rsidRPr="00835505" w:rsidRDefault="00835505" w:rsidP="009873B3">
      <w:pPr>
        <w:pStyle w:val="Balk4"/>
        <w:tabs>
          <w:tab w:val="left" w:pos="1113"/>
          <w:tab w:val="left" w:pos="1114"/>
        </w:tabs>
        <w:spacing w:line="360" w:lineRule="auto"/>
        <w:ind w:left="0" w:firstLine="0"/>
        <w:jc w:val="both"/>
        <w:rPr>
          <w:color w:val="000000" w:themeColor="text1"/>
          <w:sz w:val="24"/>
        </w:rPr>
      </w:pPr>
      <w:r w:rsidRPr="00835505">
        <w:rPr>
          <w:b w:val="0"/>
          <w:color w:val="000000" w:themeColor="text1"/>
          <w:sz w:val="24"/>
        </w:rPr>
        <w:t xml:space="preserve">     </w:t>
      </w:r>
      <w:r w:rsidRPr="00835505">
        <w:rPr>
          <w:color w:val="000000" w:themeColor="text1"/>
          <w:sz w:val="24"/>
        </w:rPr>
        <w:t>Ara Sınavlar / Vizeler:</w:t>
      </w:r>
      <w:r w:rsidRPr="00835505">
        <w:rPr>
          <w:b w:val="0"/>
          <w:color w:val="000000" w:themeColor="text1"/>
          <w:sz w:val="24"/>
        </w:rPr>
        <w:t xml:space="preserve">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rsidR="00835505" w:rsidRPr="00835505" w:rsidRDefault="00835505" w:rsidP="009873B3">
      <w:pPr>
        <w:pStyle w:val="Balk4"/>
        <w:tabs>
          <w:tab w:val="left" w:pos="1113"/>
          <w:tab w:val="left" w:pos="1114"/>
        </w:tabs>
        <w:spacing w:line="360" w:lineRule="auto"/>
        <w:ind w:left="0" w:firstLine="0"/>
        <w:jc w:val="both"/>
        <w:rPr>
          <w:color w:val="000000" w:themeColor="text1"/>
          <w:sz w:val="24"/>
        </w:rPr>
      </w:pPr>
      <w:r w:rsidRPr="00835505">
        <w:rPr>
          <w:color w:val="000000" w:themeColor="text1"/>
          <w:sz w:val="24"/>
        </w:rPr>
        <w:t xml:space="preserve">     Yarıyıl Sonu / Final Sınavları: </w:t>
      </w:r>
      <w:r w:rsidRPr="00835505">
        <w:rPr>
          <w:b w:val="0"/>
          <w:color w:val="000000" w:themeColor="text1"/>
          <w:sz w:val="24"/>
        </w:rPr>
        <w:t>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 Yarıyıl sonu sınavı için mazeret sınavı açılmaz.</w:t>
      </w:r>
    </w:p>
    <w:p w:rsidR="00835505" w:rsidRPr="00835505" w:rsidRDefault="00835505" w:rsidP="00C843F3">
      <w:pPr>
        <w:pStyle w:val="Balk4"/>
        <w:tabs>
          <w:tab w:val="left" w:pos="1113"/>
          <w:tab w:val="left" w:pos="1114"/>
        </w:tabs>
        <w:spacing w:line="360" w:lineRule="auto"/>
        <w:ind w:left="0" w:firstLine="0"/>
        <w:jc w:val="both"/>
        <w:rPr>
          <w:color w:val="000000" w:themeColor="text1"/>
          <w:sz w:val="24"/>
        </w:rPr>
      </w:pPr>
      <w:r w:rsidRPr="00835505">
        <w:rPr>
          <w:color w:val="000000" w:themeColor="text1"/>
          <w:sz w:val="24"/>
        </w:rPr>
        <w:t xml:space="preserve">     Mazeret Sınavları: </w:t>
      </w:r>
      <w:r w:rsidRPr="00835505">
        <w:rPr>
          <w:b w:val="0"/>
          <w:color w:val="000000" w:themeColor="text1"/>
          <w:sz w:val="24"/>
        </w:rPr>
        <w:t>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rsidR="00835505" w:rsidRPr="00835505" w:rsidRDefault="00835505" w:rsidP="00C843F3">
      <w:pPr>
        <w:pStyle w:val="Balk4"/>
        <w:tabs>
          <w:tab w:val="left" w:pos="1113"/>
          <w:tab w:val="left" w:pos="1114"/>
        </w:tabs>
        <w:spacing w:line="360" w:lineRule="auto"/>
        <w:ind w:left="0" w:firstLine="0"/>
        <w:jc w:val="both"/>
        <w:rPr>
          <w:b w:val="0"/>
          <w:color w:val="000000" w:themeColor="text1"/>
          <w:sz w:val="24"/>
        </w:rPr>
      </w:pPr>
      <w:r w:rsidRPr="00835505">
        <w:rPr>
          <w:color w:val="000000" w:themeColor="text1"/>
          <w:sz w:val="24"/>
        </w:rPr>
        <w:t xml:space="preserve">     Bütünleme sınavları: </w:t>
      </w:r>
      <w:r w:rsidRPr="00835505">
        <w:rPr>
          <w:b w:val="0"/>
          <w:color w:val="000000" w:themeColor="text1"/>
          <w:sz w:val="24"/>
        </w:rPr>
        <w:t>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w:t>
      </w:r>
    </w:p>
    <w:p w:rsidR="00835505" w:rsidRPr="00835505" w:rsidRDefault="00835505" w:rsidP="00C843F3">
      <w:pPr>
        <w:pStyle w:val="Balk4"/>
        <w:tabs>
          <w:tab w:val="left" w:pos="1113"/>
          <w:tab w:val="left" w:pos="1114"/>
        </w:tabs>
        <w:spacing w:line="360" w:lineRule="auto"/>
        <w:ind w:left="0" w:firstLine="0"/>
        <w:jc w:val="both"/>
        <w:rPr>
          <w:b w:val="0"/>
          <w:color w:val="000000" w:themeColor="text1"/>
          <w:sz w:val="24"/>
        </w:rPr>
      </w:pPr>
      <w:r w:rsidRPr="00835505">
        <w:rPr>
          <w:b w:val="0"/>
          <w:color w:val="000000" w:themeColor="text1"/>
          <w:sz w:val="24"/>
        </w:rPr>
        <w:t>Bunların dışında başarılı olamayan öğrencilerimiz 3 farklı sınav hakkı daha bulunmaktadır:</w:t>
      </w:r>
    </w:p>
    <w:p w:rsidR="00835505" w:rsidRPr="00835505" w:rsidRDefault="00835505" w:rsidP="00C843F3">
      <w:pPr>
        <w:pStyle w:val="Balk4"/>
        <w:tabs>
          <w:tab w:val="left" w:pos="1113"/>
          <w:tab w:val="left" w:pos="1114"/>
        </w:tabs>
        <w:spacing w:line="360" w:lineRule="auto"/>
        <w:ind w:left="0" w:firstLine="0"/>
        <w:jc w:val="both"/>
        <w:rPr>
          <w:color w:val="000000" w:themeColor="text1"/>
          <w:sz w:val="24"/>
        </w:rPr>
      </w:pPr>
      <w:r w:rsidRPr="00835505">
        <w:rPr>
          <w:color w:val="000000" w:themeColor="text1"/>
          <w:sz w:val="24"/>
        </w:rPr>
        <w:t xml:space="preserve">     Tek Ders Sınavı: </w:t>
      </w:r>
      <w:r w:rsidRPr="00835505">
        <w:rPr>
          <w:b w:val="0"/>
          <w:color w:val="000000" w:themeColor="text1"/>
          <w:sz w:val="24"/>
        </w:rPr>
        <w:t>Dört yarıyılı tamamlayarak mezun olma durumuna gelen ancak yalnızca bir dersi veremeyen veya tüm dersleri verip te GNO'su 2.00 olmayan öğrencilerin yararlandığı sınavdır.</w:t>
      </w:r>
    </w:p>
    <w:p w:rsidR="00835505" w:rsidRPr="00835505" w:rsidRDefault="00835505" w:rsidP="00C843F3">
      <w:pPr>
        <w:pStyle w:val="Balk4"/>
        <w:tabs>
          <w:tab w:val="left" w:pos="1113"/>
          <w:tab w:val="left" w:pos="1114"/>
        </w:tabs>
        <w:spacing w:line="360" w:lineRule="auto"/>
        <w:ind w:left="0" w:firstLine="0"/>
        <w:jc w:val="both"/>
        <w:rPr>
          <w:color w:val="000000" w:themeColor="text1"/>
          <w:sz w:val="24"/>
        </w:rPr>
      </w:pPr>
      <w:r w:rsidRPr="00835505">
        <w:rPr>
          <w:color w:val="000000" w:themeColor="text1"/>
          <w:sz w:val="24"/>
        </w:rPr>
        <w:t xml:space="preserve">     Üç Ders Sınavı: </w:t>
      </w:r>
      <w:r w:rsidRPr="00835505">
        <w:rPr>
          <w:b w:val="0"/>
          <w:color w:val="000000" w:themeColor="text1"/>
          <w:sz w:val="24"/>
        </w:rPr>
        <w:t xml:space="preserve">Bir, iki veya üç dersten girilen 2010 ve öncesi girişli öğrencilerin </w:t>
      </w:r>
      <w:r w:rsidRPr="00835505">
        <w:rPr>
          <w:b w:val="0"/>
          <w:color w:val="000000" w:themeColor="text1"/>
          <w:sz w:val="24"/>
        </w:rPr>
        <w:lastRenderedPageBreak/>
        <w:t>yararlandığı sınavdır.</w:t>
      </w:r>
    </w:p>
    <w:p w:rsidR="00835505" w:rsidRPr="00835505" w:rsidRDefault="00835505" w:rsidP="00C843F3">
      <w:pPr>
        <w:pStyle w:val="Balk4"/>
        <w:tabs>
          <w:tab w:val="left" w:pos="1113"/>
          <w:tab w:val="left" w:pos="1114"/>
        </w:tabs>
        <w:spacing w:line="360" w:lineRule="auto"/>
        <w:ind w:left="0" w:firstLine="0"/>
        <w:jc w:val="both"/>
        <w:rPr>
          <w:b w:val="0"/>
          <w:color w:val="000000" w:themeColor="text1"/>
          <w:sz w:val="24"/>
        </w:rPr>
      </w:pPr>
      <w:r w:rsidRPr="00835505">
        <w:rPr>
          <w:color w:val="000000" w:themeColor="text1"/>
          <w:sz w:val="24"/>
        </w:rPr>
        <w:t xml:space="preserve">    Ek Sınavlar:</w:t>
      </w:r>
      <w:r w:rsidRPr="00835505">
        <w:rPr>
          <w:b w:val="0"/>
          <w:color w:val="000000" w:themeColor="text1"/>
          <w:sz w:val="24"/>
        </w:rPr>
        <w:t xml:space="preserve"> Azami öğrenim süresi (8 Yarıyıl- 4 Yıl) sonunda mezun olma durumundaki öğrencilerimize, başarısız oldukları (FF-FD-YS harf notlu) bütün dersler için iki ek sınav hakkı tanınır.</w:t>
      </w:r>
    </w:p>
    <w:p w:rsidR="00835505" w:rsidRPr="009873B3" w:rsidRDefault="00835505" w:rsidP="009873B3">
      <w:pPr>
        <w:pStyle w:val="Balk4"/>
        <w:tabs>
          <w:tab w:val="left" w:pos="1113"/>
          <w:tab w:val="left" w:pos="1114"/>
        </w:tabs>
        <w:spacing w:after="240" w:line="360" w:lineRule="auto"/>
        <w:ind w:left="0" w:firstLine="0"/>
        <w:jc w:val="both"/>
        <w:rPr>
          <w:color w:val="000000" w:themeColor="text1"/>
          <w:sz w:val="24"/>
        </w:rPr>
      </w:pPr>
      <w:r w:rsidRPr="00835505">
        <w:rPr>
          <w:b w:val="0"/>
          <w:color w:val="000000" w:themeColor="text1"/>
          <w:sz w:val="24"/>
        </w:rPr>
        <w:t xml:space="preserve">    Bu sınavlar sonunda, mezun olabilmesi için başarması gereken toplam ders sayısını, beşe indiremeyen öğrencilerin üniversite ile ilişikleri kesilir. Genel olarak tüm sınav sonuçları onbeş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w:t>
      </w:r>
    </w:p>
    <w:p w:rsidR="00835505" w:rsidRPr="00835505" w:rsidRDefault="00835505" w:rsidP="009873B3">
      <w:pPr>
        <w:pStyle w:val="Balk4"/>
        <w:tabs>
          <w:tab w:val="left" w:pos="1113"/>
          <w:tab w:val="left" w:pos="1114"/>
        </w:tabs>
        <w:spacing w:after="240" w:line="360" w:lineRule="auto"/>
        <w:ind w:left="0" w:firstLine="0"/>
        <w:rPr>
          <w:color w:val="000000" w:themeColor="text1"/>
        </w:rPr>
      </w:pPr>
      <w:bookmarkStart w:id="14" w:name="_TOC_250040"/>
      <w:r w:rsidRPr="00835505">
        <w:rPr>
          <w:color w:val="000000" w:themeColor="text1"/>
        </w:rPr>
        <w:t>1.5.</w:t>
      </w:r>
      <w:r w:rsidRPr="00835505">
        <w:rPr>
          <w:b w:val="0"/>
          <w:bCs w:val="0"/>
          <w:color w:val="000000" w:themeColor="text1"/>
          <w:sz w:val="24"/>
          <w:szCs w:val="22"/>
        </w:rPr>
        <w:t xml:space="preserve"> </w:t>
      </w:r>
      <w:r w:rsidRPr="00835505">
        <w:rPr>
          <w:color w:val="000000" w:themeColor="text1"/>
        </w:rPr>
        <w:t>Bölüm 1 Hakkında</w:t>
      </w:r>
      <w:r w:rsidRPr="00835505">
        <w:rPr>
          <w:color w:val="000000" w:themeColor="text1"/>
          <w:spacing w:val="-1"/>
        </w:rPr>
        <w:t xml:space="preserve"> </w:t>
      </w:r>
      <w:bookmarkEnd w:id="14"/>
      <w:r w:rsidRPr="00835505">
        <w:rPr>
          <w:color w:val="000000" w:themeColor="text1"/>
        </w:rPr>
        <w:t>Değerlendirme</w:t>
      </w:r>
    </w:p>
    <w:p w:rsidR="00431EFA" w:rsidRDefault="00835505" w:rsidP="00AE3F80">
      <w:pPr>
        <w:spacing w:line="360" w:lineRule="auto"/>
        <w:ind w:left="4" w:firstLine="698"/>
        <w:jc w:val="both"/>
        <w:rPr>
          <w:color w:val="000000" w:themeColor="text1"/>
          <w:sz w:val="24"/>
        </w:rPr>
      </w:pPr>
      <w:r w:rsidRPr="00835505">
        <w:rPr>
          <w:color w:val="000000" w:themeColor="text1"/>
          <w:sz w:val="24"/>
        </w:rPr>
        <w:t xml:space="preserve">8 Yarıyıldan oluşan Okul Öncesi Eğitimi Lisans Programı boyunca, öğretmen adaylarına çocukları kapsayan alan derslerinin yanı sıra eğitim psikolojisi, genel öğretim metotları, özel öğretim metotları, ölçme- değerlendirme ve rehberlik gibi öğretmenlik meslek bilgisi dersleri de verilmektedir. Ayrıca, bölümümüzden mezun olan öğretmenlerin, kültürlerarası etkileşim ve iletişim konularında, farkındalık sahibi olmalarını ve inovatif ve bilgili profesyoneller olarak, sadece Türkiye'de değil dünyanın başka yerlerinde de öğretmenlik yapabilecek bireyler olarak yetişmelerini hedeflemekteyiz. Mezunlarımız, okul öncesi eğitim sürecindeki uygun yöntemleri, teknikleri, materyalleri, kaynakları ve teknolojiyi kullanma ve sınıf ortamını buna göre düzenleme, sosyal hakların evrenselliği, sosyal adalet, kültürel değerlerin korunması, kalite kültürü ve çevre koruma, iş sağlığı ve güvenliği konularını özümsemiş, görev bilinci ile hareket eden öğretmenler olarak farklı kurum ve kuruluşlarda iş bulabilmektedirler. Tüm bu saydığımız hedeflerden dolayı, okul öncesi eğitimi lisans programında okumak isteyenlerin çocukları seven, öğretmeye meraklı, yaratıcı ve üretken bireyler olmaları istenmektedir. </w:t>
      </w:r>
    </w:p>
    <w:p w:rsidR="00740D3F" w:rsidRPr="00740D3F" w:rsidRDefault="00740D3F" w:rsidP="00571F7F">
      <w:pPr>
        <w:numPr>
          <w:ilvl w:val="0"/>
          <w:numId w:val="15"/>
        </w:numPr>
        <w:tabs>
          <w:tab w:val="left" w:pos="843"/>
          <w:tab w:val="left" w:pos="844"/>
        </w:tabs>
        <w:spacing w:before="119"/>
        <w:outlineLvl w:val="2"/>
        <w:rPr>
          <w:b/>
          <w:bCs/>
          <w:sz w:val="28"/>
          <w:szCs w:val="28"/>
        </w:rPr>
      </w:pPr>
      <w:r w:rsidRPr="00740D3F">
        <w:rPr>
          <w:b/>
          <w:bCs/>
          <w:sz w:val="28"/>
          <w:szCs w:val="28"/>
        </w:rPr>
        <w:t>Öğretim Elemanları ve Yetiştirilmesi</w:t>
      </w:r>
    </w:p>
    <w:p w:rsidR="00740D3F" w:rsidRPr="00740D3F" w:rsidRDefault="00740D3F" w:rsidP="00571F7F">
      <w:pPr>
        <w:numPr>
          <w:ilvl w:val="1"/>
          <w:numId w:val="15"/>
        </w:numPr>
        <w:tabs>
          <w:tab w:val="left" w:pos="1113"/>
          <w:tab w:val="left" w:pos="1114"/>
        </w:tabs>
        <w:spacing w:before="119"/>
        <w:outlineLvl w:val="3"/>
        <w:rPr>
          <w:b/>
          <w:bCs/>
          <w:sz w:val="26"/>
          <w:szCs w:val="26"/>
        </w:rPr>
      </w:pPr>
      <w:bookmarkStart w:id="15" w:name="_TOC_250060"/>
      <w:r w:rsidRPr="00740D3F">
        <w:rPr>
          <w:b/>
          <w:bCs/>
          <w:sz w:val="26"/>
          <w:szCs w:val="26"/>
        </w:rPr>
        <w:t>Öğretim Elemanlarının Sayıları ve</w:t>
      </w:r>
      <w:r w:rsidRPr="00740D3F">
        <w:rPr>
          <w:b/>
          <w:bCs/>
          <w:spacing w:val="-1"/>
          <w:sz w:val="26"/>
          <w:szCs w:val="26"/>
        </w:rPr>
        <w:t xml:space="preserve"> </w:t>
      </w:r>
      <w:bookmarkEnd w:id="15"/>
      <w:r w:rsidRPr="00740D3F">
        <w:rPr>
          <w:b/>
          <w:bCs/>
          <w:sz w:val="26"/>
          <w:szCs w:val="26"/>
        </w:rPr>
        <w:t>Nitelikleri</w:t>
      </w:r>
    </w:p>
    <w:p w:rsidR="00740D3F" w:rsidRPr="00740D3F" w:rsidRDefault="00740D3F" w:rsidP="00740D3F">
      <w:pPr>
        <w:spacing w:before="2"/>
        <w:rPr>
          <w:b/>
          <w:sz w:val="26"/>
          <w:szCs w:val="24"/>
        </w:rPr>
      </w:pPr>
    </w:p>
    <w:p w:rsidR="00740D3F" w:rsidRPr="00740D3F" w:rsidRDefault="00740D3F" w:rsidP="00C843F3">
      <w:pPr>
        <w:spacing w:after="240" w:line="360" w:lineRule="auto"/>
        <w:ind w:left="284" w:right="625" w:firstLine="502"/>
        <w:jc w:val="both"/>
        <w:rPr>
          <w:sz w:val="24"/>
          <w:szCs w:val="24"/>
        </w:rPr>
      </w:pPr>
      <w:r w:rsidRPr="00740D3F">
        <w:rPr>
          <w:sz w:val="24"/>
          <w:szCs w:val="24"/>
        </w:rPr>
        <w:t xml:space="preserve">Çanakkale Onsekiz Mart Üniversitesi Eğitim Fakültesi Okul Öncesi Eğitimi </w:t>
      </w:r>
      <w:r w:rsidRPr="00740D3F">
        <w:rPr>
          <w:sz w:val="24"/>
          <w:szCs w:val="24"/>
        </w:rPr>
        <w:lastRenderedPageBreak/>
        <w:t>Ana Bilim Dalında</w:t>
      </w:r>
      <w:r w:rsidRPr="00740D3F">
        <w:rPr>
          <w:spacing w:val="-57"/>
          <w:sz w:val="24"/>
          <w:szCs w:val="24"/>
        </w:rPr>
        <w:t xml:space="preserve">  </w:t>
      </w:r>
      <w:r w:rsidR="003C39C0">
        <w:rPr>
          <w:sz w:val="24"/>
          <w:szCs w:val="24"/>
        </w:rPr>
        <w:t xml:space="preserve"> </w:t>
      </w:r>
      <w:r w:rsidR="002377C8">
        <w:rPr>
          <w:sz w:val="24"/>
          <w:szCs w:val="24"/>
        </w:rPr>
        <w:t>2 Profesör Doktor, 5</w:t>
      </w:r>
      <w:r w:rsidRPr="00740D3F">
        <w:rPr>
          <w:sz w:val="24"/>
          <w:szCs w:val="24"/>
        </w:rPr>
        <w:t xml:space="preserve"> Doçen</w:t>
      </w:r>
      <w:r w:rsidR="00AE3F80">
        <w:rPr>
          <w:sz w:val="24"/>
          <w:szCs w:val="24"/>
        </w:rPr>
        <w:t xml:space="preserve">t Doktor, 2 Öğretim Görevlisi, </w:t>
      </w:r>
      <w:r w:rsidRPr="00740D3F">
        <w:rPr>
          <w:sz w:val="24"/>
          <w:szCs w:val="24"/>
        </w:rPr>
        <w:t>2 Araştırma Görevlisi</w:t>
      </w:r>
      <w:r w:rsidR="00AE3F80">
        <w:rPr>
          <w:sz w:val="24"/>
          <w:szCs w:val="24"/>
        </w:rPr>
        <w:t xml:space="preserve"> Doktor ve </w:t>
      </w:r>
      <w:r w:rsidR="002377C8">
        <w:rPr>
          <w:sz w:val="24"/>
          <w:szCs w:val="24"/>
        </w:rPr>
        <w:t>1 Araştırma Görevlisi</w:t>
      </w:r>
      <w:r w:rsidRPr="00740D3F">
        <w:rPr>
          <w:sz w:val="24"/>
          <w:szCs w:val="24"/>
        </w:rPr>
        <w:t xml:space="preserve"> olmak üzere</w:t>
      </w:r>
      <w:r w:rsidRPr="00740D3F">
        <w:rPr>
          <w:spacing w:val="1"/>
          <w:sz w:val="24"/>
          <w:szCs w:val="24"/>
        </w:rPr>
        <w:t xml:space="preserve"> </w:t>
      </w:r>
      <w:r w:rsidR="002377C8">
        <w:rPr>
          <w:sz w:val="24"/>
          <w:szCs w:val="24"/>
        </w:rPr>
        <w:t>toplam 12</w:t>
      </w:r>
      <w:r w:rsidRPr="00740D3F">
        <w:rPr>
          <w:sz w:val="24"/>
          <w:szCs w:val="24"/>
        </w:rPr>
        <w:t xml:space="preserve"> personel görev yapmaktadır. </w:t>
      </w:r>
      <w:r w:rsidR="00AE3F80">
        <w:rPr>
          <w:sz w:val="24"/>
          <w:szCs w:val="24"/>
        </w:rPr>
        <w:t>Bu personeller tam zamanlı olarak görev yapmaktadır</w:t>
      </w:r>
      <w:r w:rsidRPr="00740D3F">
        <w:rPr>
          <w:sz w:val="24"/>
          <w:szCs w:val="24"/>
        </w:rPr>
        <w:t>.</w:t>
      </w:r>
      <w:r w:rsidRPr="00740D3F">
        <w:rPr>
          <w:spacing w:val="-1"/>
          <w:sz w:val="24"/>
          <w:szCs w:val="24"/>
        </w:rPr>
        <w:t xml:space="preserve"> </w:t>
      </w:r>
      <w:r w:rsidRPr="00740D3F">
        <w:rPr>
          <w:sz w:val="24"/>
          <w:szCs w:val="24"/>
        </w:rPr>
        <w:t xml:space="preserve">(EK 2.1). </w:t>
      </w:r>
    </w:p>
    <w:p w:rsidR="00740D3F" w:rsidRPr="00740D3F" w:rsidRDefault="00740D3F" w:rsidP="00C843F3">
      <w:pPr>
        <w:spacing w:after="240" w:line="360" w:lineRule="auto"/>
        <w:ind w:left="284" w:right="625" w:firstLine="502"/>
        <w:jc w:val="both"/>
        <w:rPr>
          <w:sz w:val="24"/>
          <w:szCs w:val="24"/>
        </w:rPr>
      </w:pPr>
      <w:r w:rsidRPr="00740D3F">
        <w:rPr>
          <w:rFonts w:eastAsia="Arial"/>
          <w:sz w:val="24"/>
          <w:szCs w:val="24"/>
        </w:rPr>
        <w:t>Program başkanı bölüm başkanına bölüm başkanı da birim yöneticisine bağlı olarak görev yapmaktadır. Program başkanı ve bölüm başkanı ortaklaşa bulundukları bir komisyonda programa ait dersler, öğretim planı, staj kriterleri ve sınav takvimi gibi konuları aktif olarak planlamaktadır.</w:t>
      </w:r>
    </w:p>
    <w:p w:rsidR="00740D3F" w:rsidRPr="00AE3F80" w:rsidRDefault="00740D3F" w:rsidP="00AE3F80">
      <w:pPr>
        <w:spacing w:after="240" w:line="360" w:lineRule="auto"/>
        <w:ind w:left="284" w:right="625" w:firstLine="502"/>
        <w:jc w:val="both"/>
        <w:rPr>
          <w:spacing w:val="-57"/>
          <w:sz w:val="24"/>
          <w:szCs w:val="24"/>
        </w:rPr>
      </w:pPr>
      <w:r w:rsidRPr="00740D3F">
        <w:rPr>
          <w:sz w:val="24"/>
          <w:szCs w:val="24"/>
        </w:rPr>
        <w:t>Bölümümüzde</w:t>
      </w:r>
      <w:r w:rsidRPr="00740D3F">
        <w:rPr>
          <w:spacing w:val="1"/>
          <w:sz w:val="24"/>
          <w:szCs w:val="24"/>
        </w:rPr>
        <w:t xml:space="preserve"> </w:t>
      </w:r>
      <w:r w:rsidRPr="00740D3F">
        <w:rPr>
          <w:sz w:val="24"/>
          <w:szCs w:val="24"/>
        </w:rPr>
        <w:t>bulunan</w:t>
      </w:r>
      <w:r w:rsidRPr="00740D3F">
        <w:rPr>
          <w:spacing w:val="1"/>
          <w:sz w:val="24"/>
          <w:szCs w:val="24"/>
        </w:rPr>
        <w:t xml:space="preserve"> </w:t>
      </w:r>
      <w:r w:rsidRPr="00740D3F">
        <w:rPr>
          <w:sz w:val="24"/>
          <w:szCs w:val="24"/>
        </w:rPr>
        <w:t>toplam</w:t>
      </w:r>
      <w:r w:rsidRPr="00740D3F">
        <w:rPr>
          <w:spacing w:val="1"/>
          <w:sz w:val="24"/>
          <w:szCs w:val="24"/>
        </w:rPr>
        <w:t xml:space="preserve"> </w:t>
      </w:r>
      <w:r w:rsidR="002377C8">
        <w:rPr>
          <w:sz w:val="24"/>
          <w:szCs w:val="24"/>
        </w:rPr>
        <w:t>12</w:t>
      </w:r>
      <w:r w:rsidRPr="00740D3F">
        <w:rPr>
          <w:spacing w:val="1"/>
          <w:sz w:val="24"/>
          <w:szCs w:val="24"/>
        </w:rPr>
        <w:t xml:space="preserve"> </w:t>
      </w:r>
      <w:r w:rsidRPr="00740D3F">
        <w:rPr>
          <w:sz w:val="24"/>
          <w:szCs w:val="24"/>
        </w:rPr>
        <w:t>akademik</w:t>
      </w:r>
      <w:r w:rsidRPr="00740D3F">
        <w:rPr>
          <w:spacing w:val="1"/>
          <w:sz w:val="24"/>
          <w:szCs w:val="24"/>
        </w:rPr>
        <w:t xml:space="preserve"> </w:t>
      </w:r>
      <w:r w:rsidRPr="00740D3F">
        <w:rPr>
          <w:sz w:val="24"/>
          <w:szCs w:val="24"/>
        </w:rPr>
        <w:t>personelin</w:t>
      </w:r>
      <w:r w:rsidRPr="00740D3F">
        <w:rPr>
          <w:spacing w:val="1"/>
          <w:sz w:val="24"/>
          <w:szCs w:val="24"/>
        </w:rPr>
        <w:t xml:space="preserve"> </w:t>
      </w:r>
      <w:r w:rsidRPr="00740D3F">
        <w:rPr>
          <w:sz w:val="24"/>
          <w:szCs w:val="24"/>
        </w:rPr>
        <w:t>yaş</w:t>
      </w:r>
      <w:r w:rsidRPr="00740D3F">
        <w:rPr>
          <w:spacing w:val="1"/>
          <w:sz w:val="24"/>
          <w:szCs w:val="24"/>
        </w:rPr>
        <w:t xml:space="preserve"> </w:t>
      </w:r>
      <w:r w:rsidRPr="00740D3F">
        <w:rPr>
          <w:sz w:val="24"/>
          <w:szCs w:val="24"/>
        </w:rPr>
        <w:t>ortalaması</w:t>
      </w:r>
      <w:r w:rsidRPr="00740D3F">
        <w:rPr>
          <w:spacing w:val="1"/>
          <w:sz w:val="24"/>
          <w:szCs w:val="24"/>
        </w:rPr>
        <w:t xml:space="preserve"> </w:t>
      </w:r>
      <w:r w:rsidRPr="00740D3F">
        <w:rPr>
          <w:sz w:val="24"/>
          <w:szCs w:val="24"/>
        </w:rPr>
        <w:t>42</w:t>
      </w:r>
      <w:r w:rsidRPr="00740D3F">
        <w:rPr>
          <w:spacing w:val="1"/>
          <w:sz w:val="24"/>
          <w:szCs w:val="24"/>
        </w:rPr>
        <w:t xml:space="preserve"> </w:t>
      </w:r>
      <w:r w:rsidRPr="00740D3F">
        <w:rPr>
          <w:sz w:val="24"/>
          <w:szCs w:val="24"/>
        </w:rPr>
        <w:t>olup,</w:t>
      </w:r>
      <w:r w:rsidRPr="00740D3F">
        <w:rPr>
          <w:spacing w:val="1"/>
          <w:sz w:val="24"/>
          <w:szCs w:val="24"/>
        </w:rPr>
        <w:t xml:space="preserve"> </w:t>
      </w:r>
      <w:r w:rsidR="002377C8">
        <w:rPr>
          <w:sz w:val="24"/>
          <w:szCs w:val="24"/>
        </w:rPr>
        <w:t>10</w:t>
      </w:r>
      <w:r w:rsidRPr="00740D3F">
        <w:rPr>
          <w:spacing w:val="1"/>
          <w:sz w:val="24"/>
          <w:szCs w:val="24"/>
        </w:rPr>
        <w:t xml:space="preserve"> </w:t>
      </w:r>
      <w:r w:rsidRPr="00740D3F">
        <w:rPr>
          <w:sz w:val="24"/>
          <w:szCs w:val="24"/>
        </w:rPr>
        <w:t>kadın</w:t>
      </w:r>
      <w:r w:rsidRPr="00740D3F">
        <w:rPr>
          <w:spacing w:val="1"/>
          <w:sz w:val="24"/>
          <w:szCs w:val="24"/>
        </w:rPr>
        <w:t xml:space="preserve"> </w:t>
      </w:r>
      <w:r w:rsidRPr="00740D3F">
        <w:rPr>
          <w:sz w:val="24"/>
          <w:szCs w:val="24"/>
        </w:rPr>
        <w:t>ve</w:t>
      </w:r>
      <w:r w:rsidRPr="00740D3F">
        <w:rPr>
          <w:spacing w:val="1"/>
          <w:sz w:val="24"/>
          <w:szCs w:val="24"/>
        </w:rPr>
        <w:t xml:space="preserve"> </w:t>
      </w:r>
      <w:r w:rsidRPr="00740D3F">
        <w:rPr>
          <w:sz w:val="24"/>
          <w:szCs w:val="24"/>
        </w:rPr>
        <w:t>2</w:t>
      </w:r>
      <w:r w:rsidRPr="00740D3F">
        <w:rPr>
          <w:spacing w:val="1"/>
          <w:sz w:val="24"/>
          <w:szCs w:val="24"/>
        </w:rPr>
        <w:t xml:space="preserve"> </w:t>
      </w:r>
      <w:r w:rsidRPr="00740D3F">
        <w:rPr>
          <w:sz w:val="24"/>
          <w:szCs w:val="24"/>
        </w:rPr>
        <w:t>erkek</w:t>
      </w:r>
      <w:r w:rsidRPr="00740D3F">
        <w:rPr>
          <w:spacing w:val="1"/>
          <w:sz w:val="24"/>
          <w:szCs w:val="24"/>
        </w:rPr>
        <w:t xml:space="preserve"> </w:t>
      </w:r>
      <w:r w:rsidRPr="00740D3F">
        <w:rPr>
          <w:sz w:val="24"/>
          <w:szCs w:val="24"/>
        </w:rPr>
        <w:t>görev</w:t>
      </w:r>
      <w:r w:rsidRPr="00740D3F">
        <w:rPr>
          <w:spacing w:val="1"/>
          <w:sz w:val="24"/>
          <w:szCs w:val="24"/>
        </w:rPr>
        <w:t xml:space="preserve"> </w:t>
      </w:r>
      <w:r w:rsidRPr="00740D3F">
        <w:rPr>
          <w:sz w:val="24"/>
          <w:szCs w:val="24"/>
        </w:rPr>
        <w:t>almaktadır.</w:t>
      </w:r>
      <w:r w:rsidRPr="00740D3F">
        <w:rPr>
          <w:spacing w:val="61"/>
          <w:sz w:val="24"/>
          <w:szCs w:val="24"/>
        </w:rPr>
        <w:t xml:space="preserve"> </w:t>
      </w:r>
      <w:r w:rsidRPr="00740D3F">
        <w:rPr>
          <w:sz w:val="24"/>
          <w:szCs w:val="24"/>
        </w:rPr>
        <w:t>Bölümümüzde</w:t>
      </w:r>
      <w:r w:rsidR="003C39C0">
        <w:rPr>
          <w:sz w:val="24"/>
          <w:szCs w:val="24"/>
        </w:rPr>
        <w:t xml:space="preserve"> ücretli çalışan personel bulunmamaktadır. </w:t>
      </w:r>
      <w:r w:rsidR="002377C8">
        <w:rPr>
          <w:sz w:val="24"/>
          <w:szCs w:val="24"/>
        </w:rPr>
        <w:t>Doç</w:t>
      </w:r>
      <w:r w:rsidR="003C39C0">
        <w:rPr>
          <w:sz w:val="24"/>
          <w:szCs w:val="24"/>
        </w:rPr>
        <w:t>ent kadrosundaki öğretim elemanlarından 1 tanesi</w:t>
      </w:r>
      <w:r w:rsidR="002377C8">
        <w:rPr>
          <w:sz w:val="24"/>
          <w:szCs w:val="24"/>
        </w:rPr>
        <w:t xml:space="preserve"> 35. Madde ile görevlendirme kapsamında anab</w:t>
      </w:r>
      <w:r w:rsidR="00C77501">
        <w:rPr>
          <w:sz w:val="24"/>
          <w:szCs w:val="24"/>
        </w:rPr>
        <w:t xml:space="preserve">ilim dalında görev yapmaktadır. </w:t>
      </w:r>
      <w:r w:rsidRPr="00740D3F">
        <w:rPr>
          <w:sz w:val="24"/>
          <w:szCs w:val="24"/>
        </w:rPr>
        <w:t>Öğretim Kadrosunun Analizi ile ilgili tablo Ek</w:t>
      </w:r>
      <w:r w:rsidRPr="00740D3F">
        <w:rPr>
          <w:spacing w:val="1"/>
          <w:sz w:val="24"/>
          <w:szCs w:val="24"/>
        </w:rPr>
        <w:t xml:space="preserve"> </w:t>
      </w:r>
      <w:r w:rsidRPr="00740D3F">
        <w:rPr>
          <w:sz w:val="24"/>
          <w:szCs w:val="24"/>
        </w:rPr>
        <w:t>2.2’te</w:t>
      </w:r>
      <w:r w:rsidRPr="00740D3F">
        <w:rPr>
          <w:spacing w:val="-2"/>
          <w:sz w:val="24"/>
          <w:szCs w:val="24"/>
        </w:rPr>
        <w:t xml:space="preserve"> </w:t>
      </w:r>
      <w:r w:rsidR="00C77501">
        <w:rPr>
          <w:sz w:val="24"/>
          <w:szCs w:val="24"/>
        </w:rPr>
        <w:t>sunulmuştur</w:t>
      </w:r>
      <w:r w:rsidRPr="00740D3F">
        <w:rPr>
          <w:sz w:val="24"/>
          <w:szCs w:val="24"/>
        </w:rPr>
        <w:t xml:space="preserve"> (EK</w:t>
      </w:r>
      <w:r w:rsidRPr="00740D3F">
        <w:rPr>
          <w:spacing w:val="1"/>
          <w:sz w:val="24"/>
          <w:szCs w:val="24"/>
        </w:rPr>
        <w:t xml:space="preserve"> </w:t>
      </w:r>
      <w:r w:rsidRPr="00740D3F">
        <w:rPr>
          <w:sz w:val="24"/>
          <w:szCs w:val="24"/>
        </w:rPr>
        <w:t>2.2).</w:t>
      </w:r>
    </w:p>
    <w:p w:rsidR="00740D3F" w:rsidRPr="00740D3F" w:rsidRDefault="0005633A" w:rsidP="00C843F3">
      <w:pPr>
        <w:spacing w:after="240" w:line="360" w:lineRule="auto"/>
        <w:ind w:left="284" w:right="625" w:firstLine="502"/>
        <w:jc w:val="both"/>
        <w:rPr>
          <w:sz w:val="24"/>
          <w:szCs w:val="24"/>
        </w:rPr>
      </w:pPr>
      <w:r>
        <w:rPr>
          <w:sz w:val="24"/>
          <w:szCs w:val="24"/>
        </w:rPr>
        <w:t>Bölümümüz 2023-2024</w:t>
      </w:r>
      <w:r w:rsidR="00740D3F" w:rsidRPr="00740D3F">
        <w:rPr>
          <w:sz w:val="24"/>
          <w:szCs w:val="24"/>
        </w:rPr>
        <w:t xml:space="preserve"> eğ</w:t>
      </w:r>
      <w:r>
        <w:rPr>
          <w:sz w:val="24"/>
          <w:szCs w:val="24"/>
        </w:rPr>
        <w:t>itim-öğretim yılı itibariyle 293</w:t>
      </w:r>
      <w:r w:rsidR="00740D3F" w:rsidRPr="00740D3F">
        <w:rPr>
          <w:sz w:val="24"/>
          <w:szCs w:val="24"/>
        </w:rPr>
        <w:t xml:space="preserve"> adet lisans öğrencisine sahiptir ve</w:t>
      </w:r>
      <w:r w:rsidR="00740D3F" w:rsidRPr="00740D3F">
        <w:rPr>
          <w:spacing w:val="1"/>
          <w:sz w:val="24"/>
          <w:szCs w:val="24"/>
        </w:rPr>
        <w:t xml:space="preserve"> </w:t>
      </w:r>
      <w:r w:rsidR="00740D3F" w:rsidRPr="00740D3F">
        <w:rPr>
          <w:sz w:val="24"/>
          <w:szCs w:val="24"/>
        </w:rPr>
        <w:t>öğretim</w:t>
      </w:r>
      <w:r w:rsidR="00740D3F" w:rsidRPr="00740D3F">
        <w:rPr>
          <w:spacing w:val="-1"/>
          <w:sz w:val="24"/>
          <w:szCs w:val="24"/>
        </w:rPr>
        <w:t xml:space="preserve"> </w:t>
      </w:r>
      <w:r w:rsidR="00740D3F" w:rsidRPr="00740D3F">
        <w:rPr>
          <w:sz w:val="24"/>
          <w:szCs w:val="24"/>
        </w:rPr>
        <w:t>elemanı başına</w:t>
      </w:r>
      <w:r w:rsidR="00740D3F" w:rsidRPr="00740D3F">
        <w:rPr>
          <w:spacing w:val="-1"/>
          <w:sz w:val="24"/>
          <w:szCs w:val="24"/>
        </w:rPr>
        <w:t xml:space="preserve"> ortalama </w:t>
      </w:r>
      <w:r>
        <w:rPr>
          <w:sz w:val="24"/>
          <w:szCs w:val="24"/>
        </w:rPr>
        <w:t>33</w:t>
      </w:r>
      <w:r w:rsidR="00740D3F" w:rsidRPr="00740D3F">
        <w:rPr>
          <w:sz w:val="24"/>
          <w:szCs w:val="24"/>
        </w:rPr>
        <w:t xml:space="preserve"> öğrenci düşmektedir.</w:t>
      </w:r>
    </w:p>
    <w:p w:rsidR="00740D3F" w:rsidRPr="00740D3F" w:rsidRDefault="00740D3F" w:rsidP="00C843F3">
      <w:pPr>
        <w:spacing w:after="240" w:line="360" w:lineRule="auto"/>
        <w:ind w:left="284" w:right="625" w:firstLine="502"/>
        <w:jc w:val="both"/>
        <w:rPr>
          <w:sz w:val="24"/>
          <w:szCs w:val="24"/>
        </w:rPr>
      </w:pPr>
      <w:r w:rsidRPr="00740D3F">
        <w:rPr>
          <w:sz w:val="24"/>
          <w:szCs w:val="24"/>
        </w:rPr>
        <w:t>Öğretim</w:t>
      </w:r>
      <w:r w:rsidRPr="00740D3F">
        <w:rPr>
          <w:spacing w:val="18"/>
          <w:sz w:val="24"/>
          <w:szCs w:val="24"/>
        </w:rPr>
        <w:t xml:space="preserve"> </w:t>
      </w:r>
      <w:r w:rsidRPr="00740D3F">
        <w:rPr>
          <w:sz w:val="24"/>
          <w:szCs w:val="24"/>
        </w:rPr>
        <w:t>elemanlarımız</w:t>
      </w:r>
      <w:r w:rsidRPr="00740D3F">
        <w:rPr>
          <w:spacing w:val="21"/>
          <w:sz w:val="24"/>
          <w:szCs w:val="24"/>
        </w:rPr>
        <w:t xml:space="preserve"> </w:t>
      </w:r>
      <w:r w:rsidRPr="00740D3F">
        <w:rPr>
          <w:sz w:val="24"/>
          <w:szCs w:val="24"/>
        </w:rPr>
        <w:t>verdikleri</w:t>
      </w:r>
      <w:r w:rsidRPr="00740D3F">
        <w:rPr>
          <w:spacing w:val="19"/>
          <w:sz w:val="24"/>
          <w:szCs w:val="24"/>
        </w:rPr>
        <w:t xml:space="preserve"> </w:t>
      </w:r>
      <w:r w:rsidRPr="00740D3F">
        <w:rPr>
          <w:sz w:val="24"/>
          <w:szCs w:val="24"/>
        </w:rPr>
        <w:t>derslerin</w:t>
      </w:r>
      <w:r w:rsidRPr="00740D3F">
        <w:rPr>
          <w:spacing w:val="19"/>
          <w:sz w:val="24"/>
          <w:szCs w:val="24"/>
        </w:rPr>
        <w:t xml:space="preserve"> </w:t>
      </w:r>
      <w:r w:rsidRPr="00740D3F">
        <w:rPr>
          <w:sz w:val="24"/>
          <w:szCs w:val="24"/>
        </w:rPr>
        <w:t>gerektirdiği</w:t>
      </w:r>
      <w:r w:rsidRPr="00740D3F">
        <w:rPr>
          <w:spacing w:val="18"/>
          <w:sz w:val="24"/>
          <w:szCs w:val="24"/>
        </w:rPr>
        <w:t xml:space="preserve"> </w:t>
      </w:r>
      <w:r w:rsidRPr="00740D3F">
        <w:rPr>
          <w:sz w:val="24"/>
          <w:szCs w:val="24"/>
        </w:rPr>
        <w:t>niteliklere</w:t>
      </w:r>
      <w:r w:rsidRPr="00740D3F">
        <w:rPr>
          <w:spacing w:val="18"/>
          <w:sz w:val="24"/>
          <w:szCs w:val="24"/>
        </w:rPr>
        <w:t xml:space="preserve"> </w:t>
      </w:r>
      <w:r w:rsidRPr="00740D3F">
        <w:rPr>
          <w:sz w:val="24"/>
          <w:szCs w:val="24"/>
        </w:rPr>
        <w:t>sahip</w:t>
      </w:r>
      <w:r w:rsidRPr="00740D3F">
        <w:rPr>
          <w:spacing w:val="19"/>
          <w:sz w:val="24"/>
          <w:szCs w:val="24"/>
        </w:rPr>
        <w:t xml:space="preserve"> </w:t>
      </w:r>
      <w:r w:rsidRPr="00740D3F">
        <w:rPr>
          <w:sz w:val="24"/>
          <w:szCs w:val="24"/>
        </w:rPr>
        <w:t>olup,</w:t>
      </w:r>
      <w:r w:rsidRPr="00740D3F">
        <w:rPr>
          <w:spacing w:val="19"/>
          <w:sz w:val="24"/>
          <w:szCs w:val="24"/>
        </w:rPr>
        <w:t xml:space="preserve"> </w:t>
      </w:r>
      <w:r w:rsidRPr="00740D3F">
        <w:rPr>
          <w:sz w:val="24"/>
          <w:szCs w:val="24"/>
        </w:rPr>
        <w:t>alanlarında</w:t>
      </w:r>
      <w:r w:rsidRPr="00740D3F">
        <w:rPr>
          <w:spacing w:val="18"/>
          <w:sz w:val="24"/>
          <w:szCs w:val="24"/>
        </w:rPr>
        <w:t xml:space="preserve"> </w:t>
      </w:r>
      <w:r w:rsidRPr="00740D3F">
        <w:rPr>
          <w:sz w:val="24"/>
          <w:szCs w:val="24"/>
        </w:rPr>
        <w:t>bu konularda</w:t>
      </w:r>
      <w:r w:rsidRPr="00740D3F">
        <w:rPr>
          <w:spacing w:val="-4"/>
          <w:sz w:val="24"/>
          <w:szCs w:val="24"/>
        </w:rPr>
        <w:t xml:space="preserve"> </w:t>
      </w:r>
      <w:r w:rsidRPr="00740D3F">
        <w:rPr>
          <w:sz w:val="24"/>
          <w:szCs w:val="24"/>
        </w:rPr>
        <w:t>uzmanlık</w:t>
      </w:r>
      <w:r w:rsidRPr="00740D3F">
        <w:rPr>
          <w:spacing w:val="-2"/>
          <w:sz w:val="24"/>
          <w:szCs w:val="24"/>
        </w:rPr>
        <w:t xml:space="preserve"> </w:t>
      </w:r>
      <w:r w:rsidRPr="00740D3F">
        <w:rPr>
          <w:sz w:val="24"/>
          <w:szCs w:val="24"/>
        </w:rPr>
        <w:t>ve</w:t>
      </w:r>
      <w:r w:rsidRPr="00740D3F">
        <w:rPr>
          <w:spacing w:val="-3"/>
          <w:sz w:val="24"/>
          <w:szCs w:val="24"/>
        </w:rPr>
        <w:t xml:space="preserve"> </w:t>
      </w:r>
      <w:r w:rsidRPr="00740D3F">
        <w:rPr>
          <w:sz w:val="24"/>
          <w:szCs w:val="24"/>
        </w:rPr>
        <w:t>deneyime</w:t>
      </w:r>
      <w:r w:rsidRPr="00740D3F">
        <w:rPr>
          <w:spacing w:val="-3"/>
          <w:sz w:val="24"/>
          <w:szCs w:val="24"/>
        </w:rPr>
        <w:t xml:space="preserve"> </w:t>
      </w:r>
      <w:r w:rsidRPr="00740D3F">
        <w:rPr>
          <w:sz w:val="24"/>
          <w:szCs w:val="24"/>
        </w:rPr>
        <w:t>sahiptirler. Bölümümüz öğretim elemanlarının kendi alanları ve ders verdikleri alanlarda</w:t>
      </w:r>
      <w:r w:rsidRPr="00740D3F">
        <w:rPr>
          <w:spacing w:val="1"/>
          <w:sz w:val="24"/>
          <w:szCs w:val="24"/>
        </w:rPr>
        <w:t xml:space="preserve"> </w:t>
      </w:r>
      <w:r w:rsidRPr="00740D3F">
        <w:rPr>
          <w:sz w:val="24"/>
          <w:szCs w:val="24"/>
        </w:rPr>
        <w:t>yapmış olduğu nitelikli</w:t>
      </w:r>
      <w:r w:rsidRPr="00740D3F">
        <w:rPr>
          <w:spacing w:val="1"/>
          <w:sz w:val="24"/>
          <w:szCs w:val="24"/>
        </w:rPr>
        <w:t xml:space="preserve"> </w:t>
      </w:r>
      <w:r w:rsidRPr="00740D3F">
        <w:rPr>
          <w:sz w:val="24"/>
          <w:szCs w:val="24"/>
        </w:rPr>
        <w:t>yayınlar</w:t>
      </w:r>
      <w:r w:rsidRPr="00740D3F">
        <w:rPr>
          <w:spacing w:val="-1"/>
          <w:sz w:val="24"/>
          <w:szCs w:val="24"/>
        </w:rPr>
        <w:t xml:space="preserve"> </w:t>
      </w:r>
      <w:r w:rsidRPr="00740D3F">
        <w:rPr>
          <w:sz w:val="24"/>
          <w:szCs w:val="24"/>
        </w:rPr>
        <w:t>alan</w:t>
      </w:r>
      <w:r w:rsidRPr="00740D3F">
        <w:rPr>
          <w:spacing w:val="4"/>
          <w:sz w:val="24"/>
          <w:szCs w:val="24"/>
        </w:rPr>
        <w:t xml:space="preserve"> </w:t>
      </w:r>
      <w:r w:rsidRPr="00740D3F">
        <w:rPr>
          <w:sz w:val="24"/>
          <w:szCs w:val="24"/>
        </w:rPr>
        <w:t>yazınına</w:t>
      </w:r>
      <w:r w:rsidRPr="00740D3F">
        <w:rPr>
          <w:spacing w:val="-1"/>
          <w:sz w:val="24"/>
          <w:szCs w:val="24"/>
        </w:rPr>
        <w:t xml:space="preserve"> </w:t>
      </w:r>
      <w:r w:rsidRPr="00740D3F">
        <w:rPr>
          <w:sz w:val="24"/>
          <w:szCs w:val="24"/>
        </w:rPr>
        <w:t>da</w:t>
      </w:r>
      <w:r w:rsidRPr="00740D3F">
        <w:rPr>
          <w:spacing w:val="1"/>
          <w:sz w:val="24"/>
          <w:szCs w:val="24"/>
        </w:rPr>
        <w:t xml:space="preserve"> </w:t>
      </w:r>
      <w:r w:rsidRPr="00740D3F">
        <w:rPr>
          <w:sz w:val="24"/>
          <w:szCs w:val="24"/>
        </w:rPr>
        <w:t>ciddi</w:t>
      </w:r>
      <w:r w:rsidRPr="00740D3F">
        <w:rPr>
          <w:spacing w:val="-1"/>
          <w:sz w:val="24"/>
          <w:szCs w:val="24"/>
        </w:rPr>
        <w:t xml:space="preserve"> </w:t>
      </w:r>
      <w:r w:rsidRPr="00740D3F">
        <w:rPr>
          <w:sz w:val="24"/>
          <w:szCs w:val="24"/>
        </w:rPr>
        <w:t>katkı sağlamaktadır.</w:t>
      </w:r>
    </w:p>
    <w:p w:rsidR="00740D3F" w:rsidRDefault="00740D3F" w:rsidP="00C843F3">
      <w:pPr>
        <w:spacing w:after="240" w:line="360" w:lineRule="auto"/>
        <w:ind w:left="284" w:right="625" w:firstLine="566"/>
        <w:jc w:val="both"/>
        <w:rPr>
          <w:spacing w:val="-57"/>
        </w:rPr>
      </w:pPr>
      <w:r w:rsidRPr="00740D3F">
        <w:rPr>
          <w:rFonts w:eastAsia="Arial"/>
          <w:sz w:val="24"/>
          <w:szCs w:val="24"/>
        </w:rPr>
        <w:t xml:space="preserve">Eklerde görüleceği üzere bölümümüz hedefleri olan bu hedeflerin ulaşılabilirliğini sürekli test ederek bu hedeflere doğru ilerleyen, şeffaf ve katılımcı bir yönetim tarzıyla ilgili tüm paydaşları sürece dâhil etmeye çalışan deneyimli kadrosuyla güçlü ve rekabetçi bir yapıya sahiptir. </w:t>
      </w:r>
      <w:r w:rsidRPr="00C77501">
        <w:rPr>
          <w:sz w:val="24"/>
        </w:rPr>
        <w:t>Öğretim</w:t>
      </w:r>
      <w:r w:rsidRPr="00C77501">
        <w:rPr>
          <w:spacing w:val="34"/>
          <w:sz w:val="24"/>
        </w:rPr>
        <w:t xml:space="preserve"> </w:t>
      </w:r>
      <w:r w:rsidRPr="00C77501">
        <w:rPr>
          <w:sz w:val="24"/>
        </w:rPr>
        <w:t>elemanlarının</w:t>
      </w:r>
      <w:r w:rsidRPr="00C77501">
        <w:rPr>
          <w:spacing w:val="33"/>
          <w:sz w:val="24"/>
        </w:rPr>
        <w:t xml:space="preserve"> </w:t>
      </w:r>
      <w:r w:rsidR="0005633A" w:rsidRPr="00C77501">
        <w:rPr>
          <w:sz w:val="24"/>
        </w:rPr>
        <w:t>2023-2024</w:t>
      </w:r>
      <w:r w:rsidRPr="00C77501">
        <w:rPr>
          <w:spacing w:val="33"/>
          <w:sz w:val="24"/>
        </w:rPr>
        <w:t xml:space="preserve"> </w:t>
      </w:r>
      <w:r w:rsidRPr="00C77501">
        <w:rPr>
          <w:sz w:val="24"/>
        </w:rPr>
        <w:t>güz</w:t>
      </w:r>
      <w:r w:rsidRPr="00C77501">
        <w:rPr>
          <w:spacing w:val="35"/>
          <w:sz w:val="24"/>
        </w:rPr>
        <w:t xml:space="preserve"> </w:t>
      </w:r>
      <w:r w:rsidRPr="00C77501">
        <w:rPr>
          <w:sz w:val="24"/>
        </w:rPr>
        <w:t>ve</w:t>
      </w:r>
      <w:r w:rsidRPr="00C77501">
        <w:rPr>
          <w:spacing w:val="32"/>
          <w:sz w:val="24"/>
        </w:rPr>
        <w:t xml:space="preserve"> </w:t>
      </w:r>
      <w:r w:rsidRPr="00C77501">
        <w:rPr>
          <w:sz w:val="24"/>
        </w:rPr>
        <w:t>bahar</w:t>
      </w:r>
      <w:r w:rsidRPr="00C77501">
        <w:rPr>
          <w:spacing w:val="35"/>
          <w:sz w:val="24"/>
        </w:rPr>
        <w:t xml:space="preserve"> </w:t>
      </w:r>
      <w:r w:rsidRPr="00C77501">
        <w:rPr>
          <w:sz w:val="24"/>
        </w:rPr>
        <w:t>yarı</w:t>
      </w:r>
      <w:r w:rsidRPr="00C77501">
        <w:rPr>
          <w:spacing w:val="39"/>
          <w:sz w:val="24"/>
        </w:rPr>
        <w:t xml:space="preserve"> </w:t>
      </w:r>
      <w:r w:rsidRPr="00C77501">
        <w:rPr>
          <w:sz w:val="24"/>
        </w:rPr>
        <w:t>yıllarında</w:t>
      </w:r>
      <w:r w:rsidRPr="00C77501">
        <w:rPr>
          <w:spacing w:val="32"/>
          <w:sz w:val="24"/>
        </w:rPr>
        <w:t xml:space="preserve"> </w:t>
      </w:r>
      <w:r w:rsidRPr="00C77501">
        <w:rPr>
          <w:sz w:val="24"/>
        </w:rPr>
        <w:t>vermiş</w:t>
      </w:r>
      <w:r w:rsidRPr="00C77501">
        <w:rPr>
          <w:spacing w:val="34"/>
          <w:sz w:val="24"/>
        </w:rPr>
        <w:t xml:space="preserve"> </w:t>
      </w:r>
      <w:r w:rsidRPr="00C77501">
        <w:rPr>
          <w:sz w:val="24"/>
        </w:rPr>
        <w:t>olduğu</w:t>
      </w:r>
      <w:r w:rsidRPr="00C77501">
        <w:rPr>
          <w:spacing w:val="34"/>
          <w:sz w:val="24"/>
        </w:rPr>
        <w:t xml:space="preserve"> </w:t>
      </w:r>
      <w:r w:rsidRPr="00C77501">
        <w:rPr>
          <w:sz w:val="24"/>
        </w:rPr>
        <w:t>haftalık</w:t>
      </w:r>
      <w:r w:rsidRPr="00C77501">
        <w:rPr>
          <w:spacing w:val="33"/>
          <w:sz w:val="24"/>
        </w:rPr>
        <w:t xml:space="preserve"> </w:t>
      </w:r>
      <w:r w:rsidRPr="00C77501">
        <w:rPr>
          <w:sz w:val="24"/>
        </w:rPr>
        <w:t>ders</w:t>
      </w:r>
      <w:r w:rsidR="009873B3" w:rsidRPr="00C77501">
        <w:rPr>
          <w:sz w:val="24"/>
        </w:rPr>
        <w:t xml:space="preserve"> </w:t>
      </w:r>
      <w:r w:rsidRPr="00C77501">
        <w:rPr>
          <w:spacing w:val="-57"/>
          <w:sz w:val="24"/>
        </w:rPr>
        <w:t xml:space="preserve">   </w:t>
      </w:r>
      <w:r w:rsidRPr="00C77501">
        <w:rPr>
          <w:sz w:val="24"/>
        </w:rPr>
        <w:t>yükleri</w:t>
      </w:r>
      <w:r w:rsidRPr="00C77501">
        <w:rPr>
          <w:spacing w:val="-1"/>
          <w:sz w:val="24"/>
        </w:rPr>
        <w:t xml:space="preserve"> </w:t>
      </w:r>
      <w:r w:rsidRPr="00C77501">
        <w:rPr>
          <w:sz w:val="24"/>
        </w:rPr>
        <w:t>Ek 2.3 de</w:t>
      </w:r>
      <w:r w:rsidRPr="00C77501">
        <w:rPr>
          <w:spacing w:val="-1"/>
          <w:sz w:val="24"/>
        </w:rPr>
        <w:t xml:space="preserve"> </w:t>
      </w:r>
      <w:r w:rsidRPr="00C77501">
        <w:rPr>
          <w:sz w:val="24"/>
        </w:rPr>
        <w:t>detaylı</w:t>
      </w:r>
      <w:r w:rsidRPr="00C77501">
        <w:rPr>
          <w:spacing w:val="1"/>
          <w:sz w:val="24"/>
        </w:rPr>
        <w:t xml:space="preserve"> </w:t>
      </w:r>
      <w:r w:rsidRPr="00C77501">
        <w:rPr>
          <w:sz w:val="24"/>
        </w:rPr>
        <w:t>olarak</w:t>
      </w:r>
      <w:r w:rsidRPr="00C77501">
        <w:rPr>
          <w:spacing w:val="2"/>
          <w:sz w:val="24"/>
        </w:rPr>
        <w:t xml:space="preserve"> </w:t>
      </w:r>
      <w:r w:rsidR="00C77501">
        <w:rPr>
          <w:sz w:val="24"/>
        </w:rPr>
        <w:t>gösterilmiştir</w:t>
      </w:r>
      <w:r w:rsidRPr="00C77501">
        <w:rPr>
          <w:sz w:val="24"/>
        </w:rPr>
        <w:t xml:space="preserve"> (EK</w:t>
      </w:r>
      <w:r w:rsidRPr="00C77501">
        <w:rPr>
          <w:spacing w:val="2"/>
          <w:sz w:val="24"/>
        </w:rPr>
        <w:t xml:space="preserve"> </w:t>
      </w:r>
      <w:r w:rsidRPr="00C77501">
        <w:rPr>
          <w:sz w:val="24"/>
        </w:rPr>
        <w:t>2.3). Programı yürüten bölümdeki öğretim elemanlarının özgeçmişleri Ek 2.4.</w:t>
      </w:r>
      <w:r w:rsidR="00C77501">
        <w:rPr>
          <w:sz w:val="24"/>
        </w:rPr>
        <w:t>’</w:t>
      </w:r>
      <w:r w:rsidRPr="00C77501">
        <w:rPr>
          <w:sz w:val="24"/>
        </w:rPr>
        <w:t>te sunulmuştur.</w:t>
      </w:r>
      <w:r w:rsidRPr="00C77501">
        <w:rPr>
          <w:spacing w:val="-57"/>
          <w:sz w:val="24"/>
        </w:rPr>
        <w:t xml:space="preserve"> </w:t>
      </w:r>
    </w:p>
    <w:tbl>
      <w:tblPr>
        <w:tblStyle w:val="TabloKlavuzu"/>
        <w:tblW w:w="0" w:type="auto"/>
        <w:tblInd w:w="284" w:type="dxa"/>
        <w:tblLook w:val="04A0" w:firstRow="1" w:lastRow="0" w:firstColumn="1" w:lastColumn="0" w:noHBand="0" w:noVBand="1"/>
      </w:tblPr>
      <w:tblGrid>
        <w:gridCol w:w="8725"/>
      </w:tblGrid>
      <w:tr w:rsidR="006C70CD" w:rsidTr="006C70CD">
        <w:tc>
          <w:tcPr>
            <w:tcW w:w="8770" w:type="dxa"/>
          </w:tcPr>
          <w:p w:rsidR="006C70CD" w:rsidRPr="005A105A" w:rsidRDefault="006C70CD" w:rsidP="006C70CD">
            <w:r>
              <w:t>Prof. Dr. Ebru AKTAN ACAR</w:t>
            </w:r>
          </w:p>
        </w:tc>
      </w:tr>
      <w:tr w:rsidR="006C70CD" w:rsidTr="006C70CD">
        <w:tc>
          <w:tcPr>
            <w:tcW w:w="8770" w:type="dxa"/>
          </w:tcPr>
          <w:p w:rsidR="006C70CD" w:rsidRPr="005A105A" w:rsidRDefault="006C70CD" w:rsidP="006C70CD">
            <w:r>
              <w:t>Prof. Dr. Havise GÜLEÇ</w:t>
            </w:r>
          </w:p>
        </w:tc>
      </w:tr>
      <w:tr w:rsidR="006C70CD" w:rsidTr="006C70CD">
        <w:tc>
          <w:tcPr>
            <w:tcW w:w="8770" w:type="dxa"/>
          </w:tcPr>
          <w:p w:rsidR="006C70CD" w:rsidRPr="005A105A" w:rsidRDefault="006C70CD" w:rsidP="006C70CD">
            <w:r>
              <w:t>Doç. Dr. Emine Ferda BEDEL</w:t>
            </w:r>
          </w:p>
        </w:tc>
      </w:tr>
      <w:tr w:rsidR="006C70CD" w:rsidTr="006C70CD">
        <w:tc>
          <w:tcPr>
            <w:tcW w:w="8770" w:type="dxa"/>
          </w:tcPr>
          <w:p w:rsidR="006C70CD" w:rsidRPr="005A105A" w:rsidRDefault="006C70CD" w:rsidP="006C70CD">
            <w:r>
              <w:t>Doç. Dr. Burcu ÖZDEMİR BECEREN</w:t>
            </w:r>
          </w:p>
        </w:tc>
      </w:tr>
      <w:tr w:rsidR="006C70CD" w:rsidTr="006C70CD">
        <w:tc>
          <w:tcPr>
            <w:tcW w:w="8770" w:type="dxa"/>
          </w:tcPr>
          <w:p w:rsidR="006C70CD" w:rsidRPr="005A105A" w:rsidRDefault="006C70CD" w:rsidP="006C70CD">
            <w:r>
              <w:t>Doç. Dr. Nur AKCANCA</w:t>
            </w:r>
          </w:p>
        </w:tc>
      </w:tr>
      <w:tr w:rsidR="006C70CD" w:rsidTr="006C70CD">
        <w:tc>
          <w:tcPr>
            <w:tcW w:w="8770" w:type="dxa"/>
          </w:tcPr>
          <w:p w:rsidR="006C70CD" w:rsidRPr="005A105A" w:rsidRDefault="006C70CD" w:rsidP="006C70CD">
            <w:r>
              <w:t>Doç. Dr. Serdar ARCAGÖK</w:t>
            </w:r>
          </w:p>
        </w:tc>
      </w:tr>
      <w:tr w:rsidR="006C70CD" w:rsidTr="006C70CD">
        <w:tc>
          <w:tcPr>
            <w:tcW w:w="8770" w:type="dxa"/>
          </w:tcPr>
          <w:p w:rsidR="006C70CD" w:rsidRPr="005A105A" w:rsidRDefault="006C70CD" w:rsidP="006C70CD">
            <w:r>
              <w:t>Doç. Dr. Munise DURAN (35. Madde)</w:t>
            </w:r>
          </w:p>
        </w:tc>
      </w:tr>
      <w:tr w:rsidR="006C70CD" w:rsidTr="006C70CD">
        <w:tc>
          <w:tcPr>
            <w:tcW w:w="8770" w:type="dxa"/>
          </w:tcPr>
          <w:p w:rsidR="006C70CD" w:rsidRPr="005A105A" w:rsidRDefault="006C70CD" w:rsidP="006C70CD">
            <w:r>
              <w:t>Öğr. Gör. Ramazan ÖZDEMİR</w:t>
            </w:r>
          </w:p>
        </w:tc>
      </w:tr>
      <w:tr w:rsidR="006C70CD" w:rsidTr="006C70CD">
        <w:tc>
          <w:tcPr>
            <w:tcW w:w="8770" w:type="dxa"/>
          </w:tcPr>
          <w:p w:rsidR="006C70CD" w:rsidRPr="005A105A" w:rsidRDefault="006C70CD" w:rsidP="006C70CD">
            <w:r>
              <w:lastRenderedPageBreak/>
              <w:t>Öğr. Gör. Şerife AKBÖĞÜR</w:t>
            </w:r>
          </w:p>
        </w:tc>
      </w:tr>
      <w:tr w:rsidR="006C70CD" w:rsidTr="006C70CD">
        <w:tc>
          <w:tcPr>
            <w:tcW w:w="8770" w:type="dxa"/>
          </w:tcPr>
          <w:p w:rsidR="006C70CD" w:rsidRPr="005A105A" w:rsidRDefault="006C70CD" w:rsidP="006C70CD">
            <w:r>
              <w:t>Arş. Gör. Dr. Selda ATA DOĞAN</w:t>
            </w:r>
          </w:p>
        </w:tc>
      </w:tr>
      <w:tr w:rsidR="006C70CD" w:rsidTr="006C70CD">
        <w:tc>
          <w:tcPr>
            <w:tcW w:w="8770" w:type="dxa"/>
          </w:tcPr>
          <w:p w:rsidR="006C70CD" w:rsidRPr="005A105A" w:rsidRDefault="006C70CD" w:rsidP="006C70CD">
            <w:r>
              <w:t>Arş. Gör. Dr. Zehra BİLGEN</w:t>
            </w:r>
          </w:p>
        </w:tc>
      </w:tr>
      <w:tr w:rsidR="006C70CD" w:rsidTr="006C70CD">
        <w:tc>
          <w:tcPr>
            <w:tcW w:w="8770" w:type="dxa"/>
          </w:tcPr>
          <w:p w:rsidR="006C70CD" w:rsidRPr="005A105A" w:rsidRDefault="006C70CD" w:rsidP="006C70CD">
            <w:r>
              <w:t>Arş. Gör. İlayda GÜRSOY KIZILASLAN</w:t>
            </w:r>
          </w:p>
        </w:tc>
      </w:tr>
    </w:tbl>
    <w:p w:rsidR="00740D3F" w:rsidRPr="00740D3F" w:rsidRDefault="00740D3F" w:rsidP="00C843F3">
      <w:pPr>
        <w:spacing w:after="240"/>
        <w:ind w:right="4736"/>
        <w:rPr>
          <w:spacing w:val="1"/>
          <w:sz w:val="24"/>
          <w:szCs w:val="24"/>
        </w:rPr>
      </w:pPr>
    </w:p>
    <w:p w:rsidR="00740D3F" w:rsidRPr="00740D3F" w:rsidRDefault="00740D3F" w:rsidP="00571F7F">
      <w:pPr>
        <w:numPr>
          <w:ilvl w:val="1"/>
          <w:numId w:val="15"/>
        </w:numPr>
        <w:tabs>
          <w:tab w:val="left" w:pos="729"/>
        </w:tabs>
        <w:outlineLvl w:val="3"/>
        <w:rPr>
          <w:b/>
          <w:bCs/>
          <w:sz w:val="26"/>
          <w:szCs w:val="26"/>
        </w:rPr>
      </w:pPr>
      <w:r w:rsidRPr="00740D3F">
        <w:rPr>
          <w:b/>
          <w:bCs/>
          <w:sz w:val="26"/>
          <w:szCs w:val="26"/>
        </w:rPr>
        <w:t>Öğretim</w:t>
      </w:r>
      <w:r w:rsidRPr="00740D3F">
        <w:rPr>
          <w:b/>
          <w:bCs/>
          <w:spacing w:val="-8"/>
          <w:sz w:val="26"/>
          <w:szCs w:val="26"/>
        </w:rPr>
        <w:t xml:space="preserve"> </w:t>
      </w:r>
      <w:r w:rsidRPr="00740D3F">
        <w:rPr>
          <w:b/>
          <w:bCs/>
          <w:sz w:val="26"/>
          <w:szCs w:val="26"/>
        </w:rPr>
        <w:t>Elemanı</w:t>
      </w:r>
      <w:r w:rsidRPr="00740D3F">
        <w:rPr>
          <w:b/>
          <w:bCs/>
          <w:spacing w:val="-2"/>
          <w:sz w:val="26"/>
          <w:szCs w:val="26"/>
        </w:rPr>
        <w:t xml:space="preserve"> </w:t>
      </w:r>
      <w:r w:rsidRPr="00740D3F">
        <w:rPr>
          <w:b/>
          <w:bCs/>
          <w:sz w:val="26"/>
          <w:szCs w:val="26"/>
        </w:rPr>
        <w:t>Yetiştirme</w:t>
      </w:r>
    </w:p>
    <w:p w:rsidR="00740D3F" w:rsidRPr="00740D3F" w:rsidRDefault="00740D3F" w:rsidP="00740D3F">
      <w:pPr>
        <w:spacing w:before="7"/>
        <w:rPr>
          <w:b/>
          <w:sz w:val="27"/>
          <w:szCs w:val="24"/>
        </w:rPr>
      </w:pPr>
    </w:p>
    <w:p w:rsidR="00740D3F" w:rsidRDefault="00740D3F" w:rsidP="00C843F3">
      <w:pPr>
        <w:spacing w:line="360" w:lineRule="auto"/>
        <w:ind w:left="236" w:right="625" w:firstLine="484"/>
        <w:jc w:val="both"/>
        <w:rPr>
          <w:sz w:val="24"/>
          <w:szCs w:val="24"/>
        </w:rPr>
      </w:pPr>
      <w:r w:rsidRPr="00740D3F">
        <w:rPr>
          <w:sz w:val="24"/>
          <w:szCs w:val="24"/>
        </w:rPr>
        <w:t>Öğretim</w:t>
      </w:r>
      <w:r w:rsidRPr="00740D3F">
        <w:rPr>
          <w:spacing w:val="1"/>
          <w:sz w:val="24"/>
          <w:szCs w:val="24"/>
        </w:rPr>
        <w:t xml:space="preserve"> </w:t>
      </w:r>
      <w:r w:rsidRPr="00740D3F">
        <w:rPr>
          <w:sz w:val="24"/>
          <w:szCs w:val="24"/>
        </w:rPr>
        <w:t>elemanlarının</w:t>
      </w:r>
      <w:r w:rsidRPr="00740D3F">
        <w:rPr>
          <w:spacing w:val="1"/>
          <w:sz w:val="24"/>
          <w:szCs w:val="24"/>
        </w:rPr>
        <w:t xml:space="preserve"> </w:t>
      </w:r>
      <w:r w:rsidRPr="00740D3F">
        <w:rPr>
          <w:sz w:val="24"/>
          <w:szCs w:val="24"/>
        </w:rPr>
        <w:t>mesleki</w:t>
      </w:r>
      <w:r w:rsidRPr="00740D3F">
        <w:rPr>
          <w:spacing w:val="1"/>
          <w:sz w:val="24"/>
          <w:szCs w:val="24"/>
        </w:rPr>
        <w:t xml:space="preserve"> </w:t>
      </w:r>
      <w:r w:rsidRPr="00740D3F">
        <w:rPr>
          <w:sz w:val="24"/>
          <w:szCs w:val="24"/>
        </w:rPr>
        <w:t>gelişimleri</w:t>
      </w:r>
      <w:r w:rsidRPr="00740D3F">
        <w:rPr>
          <w:spacing w:val="1"/>
          <w:sz w:val="24"/>
          <w:szCs w:val="24"/>
        </w:rPr>
        <w:t xml:space="preserve"> </w:t>
      </w:r>
      <w:r w:rsidRPr="00740D3F">
        <w:rPr>
          <w:sz w:val="24"/>
          <w:szCs w:val="24"/>
        </w:rPr>
        <w:t>ve</w:t>
      </w:r>
      <w:r w:rsidRPr="00740D3F">
        <w:rPr>
          <w:spacing w:val="1"/>
          <w:sz w:val="24"/>
          <w:szCs w:val="24"/>
        </w:rPr>
        <w:t xml:space="preserve"> </w:t>
      </w:r>
      <w:r w:rsidRPr="00740D3F">
        <w:rPr>
          <w:sz w:val="24"/>
          <w:szCs w:val="24"/>
        </w:rPr>
        <w:t>yayınları</w:t>
      </w:r>
      <w:r w:rsidRPr="00740D3F">
        <w:rPr>
          <w:spacing w:val="1"/>
          <w:sz w:val="24"/>
          <w:szCs w:val="24"/>
        </w:rPr>
        <w:t xml:space="preserve"> </w:t>
      </w:r>
      <w:r w:rsidRPr="00740D3F">
        <w:rPr>
          <w:sz w:val="24"/>
          <w:szCs w:val="24"/>
        </w:rPr>
        <w:t>teşvik</w:t>
      </w:r>
      <w:r w:rsidRPr="00740D3F">
        <w:rPr>
          <w:spacing w:val="1"/>
          <w:sz w:val="24"/>
          <w:szCs w:val="24"/>
        </w:rPr>
        <w:t xml:space="preserve"> </w:t>
      </w:r>
      <w:r w:rsidRPr="00740D3F">
        <w:rPr>
          <w:sz w:val="24"/>
          <w:szCs w:val="24"/>
        </w:rPr>
        <w:t>edilmektedir.</w:t>
      </w:r>
      <w:r w:rsidRPr="00740D3F">
        <w:rPr>
          <w:spacing w:val="1"/>
          <w:sz w:val="24"/>
          <w:szCs w:val="24"/>
        </w:rPr>
        <w:t xml:space="preserve"> </w:t>
      </w:r>
      <w:r w:rsidRPr="00740D3F">
        <w:rPr>
          <w:sz w:val="24"/>
          <w:szCs w:val="24"/>
        </w:rPr>
        <w:t>Ayrıca öğretim</w:t>
      </w:r>
      <w:r w:rsidRPr="00740D3F">
        <w:rPr>
          <w:spacing w:val="1"/>
          <w:sz w:val="24"/>
          <w:szCs w:val="24"/>
        </w:rPr>
        <w:t xml:space="preserve"> </w:t>
      </w:r>
      <w:r w:rsidRPr="00740D3F">
        <w:rPr>
          <w:sz w:val="24"/>
          <w:szCs w:val="24"/>
        </w:rPr>
        <w:t>elemanlarımız</w:t>
      </w:r>
      <w:r w:rsidRPr="00740D3F">
        <w:rPr>
          <w:spacing w:val="1"/>
          <w:sz w:val="24"/>
          <w:szCs w:val="24"/>
        </w:rPr>
        <w:t xml:space="preserve"> </w:t>
      </w:r>
      <w:r w:rsidRPr="00740D3F">
        <w:rPr>
          <w:sz w:val="24"/>
          <w:szCs w:val="24"/>
        </w:rPr>
        <w:t>yurtiçi</w:t>
      </w:r>
      <w:r w:rsidRPr="00740D3F">
        <w:rPr>
          <w:spacing w:val="1"/>
          <w:sz w:val="24"/>
          <w:szCs w:val="24"/>
        </w:rPr>
        <w:t xml:space="preserve"> </w:t>
      </w:r>
      <w:r w:rsidRPr="00740D3F">
        <w:rPr>
          <w:sz w:val="24"/>
          <w:szCs w:val="24"/>
        </w:rPr>
        <w:t>ve</w:t>
      </w:r>
      <w:r w:rsidRPr="00740D3F">
        <w:rPr>
          <w:spacing w:val="1"/>
          <w:sz w:val="24"/>
          <w:szCs w:val="24"/>
        </w:rPr>
        <w:t xml:space="preserve"> </w:t>
      </w:r>
      <w:r w:rsidRPr="00740D3F">
        <w:rPr>
          <w:sz w:val="24"/>
          <w:szCs w:val="24"/>
        </w:rPr>
        <w:t>yurtdışında</w:t>
      </w:r>
      <w:r w:rsidRPr="00740D3F">
        <w:rPr>
          <w:spacing w:val="1"/>
          <w:sz w:val="24"/>
          <w:szCs w:val="24"/>
        </w:rPr>
        <w:t xml:space="preserve"> </w:t>
      </w:r>
      <w:r w:rsidRPr="00740D3F">
        <w:rPr>
          <w:sz w:val="24"/>
          <w:szCs w:val="24"/>
        </w:rPr>
        <w:t>düzenlenen</w:t>
      </w:r>
      <w:r w:rsidRPr="00740D3F">
        <w:rPr>
          <w:spacing w:val="1"/>
          <w:sz w:val="24"/>
          <w:szCs w:val="24"/>
        </w:rPr>
        <w:t xml:space="preserve"> </w:t>
      </w:r>
      <w:r w:rsidRPr="00740D3F">
        <w:rPr>
          <w:sz w:val="24"/>
          <w:szCs w:val="24"/>
        </w:rPr>
        <w:t>pek</w:t>
      </w:r>
      <w:r w:rsidRPr="00740D3F">
        <w:rPr>
          <w:spacing w:val="1"/>
          <w:sz w:val="24"/>
          <w:szCs w:val="24"/>
        </w:rPr>
        <w:t xml:space="preserve"> </w:t>
      </w:r>
      <w:r w:rsidRPr="00740D3F">
        <w:rPr>
          <w:sz w:val="24"/>
          <w:szCs w:val="24"/>
        </w:rPr>
        <w:t>çok</w:t>
      </w:r>
      <w:r w:rsidRPr="00740D3F">
        <w:rPr>
          <w:spacing w:val="1"/>
          <w:sz w:val="24"/>
          <w:szCs w:val="24"/>
        </w:rPr>
        <w:t xml:space="preserve"> </w:t>
      </w:r>
      <w:r w:rsidRPr="00740D3F">
        <w:rPr>
          <w:sz w:val="24"/>
          <w:szCs w:val="24"/>
        </w:rPr>
        <w:t>konferans,</w:t>
      </w:r>
      <w:r w:rsidRPr="00740D3F">
        <w:rPr>
          <w:spacing w:val="1"/>
          <w:sz w:val="24"/>
          <w:szCs w:val="24"/>
        </w:rPr>
        <w:t xml:space="preserve"> </w:t>
      </w:r>
      <w:r w:rsidRPr="00740D3F">
        <w:rPr>
          <w:sz w:val="24"/>
          <w:szCs w:val="24"/>
        </w:rPr>
        <w:t>sempozyum</w:t>
      </w:r>
      <w:r w:rsidRPr="00740D3F">
        <w:rPr>
          <w:spacing w:val="1"/>
          <w:sz w:val="24"/>
          <w:szCs w:val="24"/>
        </w:rPr>
        <w:t xml:space="preserve"> </w:t>
      </w:r>
      <w:r w:rsidRPr="00740D3F">
        <w:rPr>
          <w:sz w:val="24"/>
          <w:szCs w:val="24"/>
        </w:rPr>
        <w:t>ve</w:t>
      </w:r>
      <w:r w:rsidRPr="00740D3F">
        <w:rPr>
          <w:spacing w:val="1"/>
          <w:sz w:val="24"/>
          <w:szCs w:val="24"/>
        </w:rPr>
        <w:t xml:space="preserve"> </w:t>
      </w:r>
      <w:r w:rsidRPr="00740D3F">
        <w:rPr>
          <w:sz w:val="24"/>
          <w:szCs w:val="24"/>
        </w:rPr>
        <w:t>çalıştaylara</w:t>
      </w:r>
      <w:r w:rsidRPr="00740D3F">
        <w:rPr>
          <w:spacing w:val="1"/>
          <w:sz w:val="24"/>
          <w:szCs w:val="24"/>
        </w:rPr>
        <w:t xml:space="preserve"> </w:t>
      </w:r>
      <w:r w:rsidRPr="00740D3F">
        <w:rPr>
          <w:sz w:val="24"/>
          <w:szCs w:val="24"/>
        </w:rPr>
        <w:t>bildirileri</w:t>
      </w:r>
      <w:r w:rsidRPr="00740D3F">
        <w:rPr>
          <w:spacing w:val="60"/>
          <w:sz w:val="24"/>
          <w:szCs w:val="24"/>
        </w:rPr>
        <w:t xml:space="preserve"> </w:t>
      </w:r>
      <w:r w:rsidRPr="00740D3F">
        <w:rPr>
          <w:sz w:val="24"/>
          <w:szCs w:val="24"/>
        </w:rPr>
        <w:t>ile</w:t>
      </w:r>
      <w:r w:rsidRPr="00740D3F">
        <w:rPr>
          <w:spacing w:val="1"/>
          <w:sz w:val="24"/>
          <w:szCs w:val="24"/>
        </w:rPr>
        <w:t xml:space="preserve"> </w:t>
      </w:r>
      <w:r w:rsidRPr="00740D3F">
        <w:rPr>
          <w:sz w:val="24"/>
          <w:szCs w:val="24"/>
        </w:rPr>
        <w:t>katılmakta ve yine uzmanlık alanları arasında yer alan konularda yayınlar yaparak alana katkı</w:t>
      </w:r>
      <w:r w:rsidRPr="00740D3F">
        <w:rPr>
          <w:spacing w:val="1"/>
          <w:sz w:val="24"/>
          <w:szCs w:val="24"/>
        </w:rPr>
        <w:t xml:space="preserve"> </w:t>
      </w:r>
      <w:r w:rsidRPr="00740D3F">
        <w:rPr>
          <w:sz w:val="24"/>
          <w:szCs w:val="24"/>
        </w:rPr>
        <w:t>sunmakta</w:t>
      </w:r>
      <w:r w:rsidRPr="00740D3F">
        <w:rPr>
          <w:spacing w:val="-1"/>
          <w:sz w:val="24"/>
          <w:szCs w:val="24"/>
        </w:rPr>
        <w:t xml:space="preserve"> </w:t>
      </w:r>
      <w:r w:rsidRPr="00740D3F">
        <w:rPr>
          <w:sz w:val="24"/>
          <w:szCs w:val="24"/>
        </w:rPr>
        <w:t>ve</w:t>
      </w:r>
      <w:r w:rsidRPr="00740D3F">
        <w:rPr>
          <w:spacing w:val="-2"/>
          <w:sz w:val="24"/>
          <w:szCs w:val="24"/>
        </w:rPr>
        <w:t xml:space="preserve"> </w:t>
      </w:r>
      <w:r w:rsidRPr="00740D3F">
        <w:rPr>
          <w:sz w:val="24"/>
          <w:szCs w:val="24"/>
        </w:rPr>
        <w:t>mesleki</w:t>
      </w:r>
      <w:r w:rsidRPr="00740D3F">
        <w:rPr>
          <w:spacing w:val="2"/>
          <w:sz w:val="24"/>
          <w:szCs w:val="24"/>
        </w:rPr>
        <w:t xml:space="preserve"> </w:t>
      </w:r>
      <w:r w:rsidRPr="00740D3F">
        <w:rPr>
          <w:sz w:val="24"/>
          <w:szCs w:val="24"/>
        </w:rPr>
        <w:t>gelişimlerine</w:t>
      </w:r>
      <w:r w:rsidRPr="00740D3F">
        <w:rPr>
          <w:spacing w:val="-1"/>
          <w:sz w:val="24"/>
          <w:szCs w:val="24"/>
        </w:rPr>
        <w:t xml:space="preserve"> </w:t>
      </w:r>
      <w:r w:rsidRPr="00740D3F">
        <w:rPr>
          <w:sz w:val="24"/>
          <w:szCs w:val="24"/>
        </w:rPr>
        <w:t xml:space="preserve">katkı sağlamaktadırlar. </w:t>
      </w:r>
    </w:p>
    <w:p w:rsidR="00C843F3" w:rsidRPr="00740D3F" w:rsidRDefault="00C843F3" w:rsidP="00C843F3">
      <w:pPr>
        <w:spacing w:line="360" w:lineRule="auto"/>
        <w:ind w:left="236" w:right="625" w:firstLine="484"/>
        <w:jc w:val="both"/>
        <w:rPr>
          <w:sz w:val="24"/>
          <w:szCs w:val="24"/>
        </w:rPr>
      </w:pPr>
    </w:p>
    <w:p w:rsidR="00740D3F" w:rsidRPr="00C843F3" w:rsidRDefault="00740D3F" w:rsidP="00571F7F">
      <w:pPr>
        <w:numPr>
          <w:ilvl w:val="1"/>
          <w:numId w:val="15"/>
        </w:numPr>
        <w:tabs>
          <w:tab w:val="left" w:pos="729"/>
        </w:tabs>
        <w:spacing w:line="360" w:lineRule="auto"/>
        <w:jc w:val="both"/>
        <w:outlineLvl w:val="3"/>
        <w:rPr>
          <w:b/>
          <w:bCs/>
          <w:sz w:val="26"/>
          <w:szCs w:val="26"/>
        </w:rPr>
      </w:pPr>
      <w:r w:rsidRPr="00740D3F">
        <w:rPr>
          <w:b/>
          <w:bCs/>
          <w:sz w:val="26"/>
          <w:szCs w:val="26"/>
        </w:rPr>
        <w:t>Bölüm</w:t>
      </w:r>
      <w:r w:rsidRPr="00740D3F">
        <w:rPr>
          <w:b/>
          <w:bCs/>
          <w:spacing w:val="-8"/>
          <w:sz w:val="26"/>
          <w:szCs w:val="26"/>
        </w:rPr>
        <w:t xml:space="preserve"> </w:t>
      </w:r>
      <w:r w:rsidRPr="00740D3F">
        <w:rPr>
          <w:b/>
          <w:bCs/>
          <w:sz w:val="26"/>
          <w:szCs w:val="26"/>
        </w:rPr>
        <w:t>2</w:t>
      </w:r>
      <w:r w:rsidRPr="00740D3F">
        <w:rPr>
          <w:b/>
          <w:bCs/>
          <w:spacing w:val="-3"/>
          <w:sz w:val="26"/>
          <w:szCs w:val="26"/>
        </w:rPr>
        <w:t xml:space="preserve"> </w:t>
      </w:r>
      <w:r w:rsidRPr="00740D3F">
        <w:rPr>
          <w:b/>
          <w:bCs/>
          <w:sz w:val="26"/>
          <w:szCs w:val="26"/>
        </w:rPr>
        <w:t>Hakkında</w:t>
      </w:r>
      <w:r w:rsidRPr="00740D3F">
        <w:rPr>
          <w:b/>
          <w:bCs/>
          <w:spacing w:val="-3"/>
          <w:sz w:val="26"/>
          <w:szCs w:val="26"/>
        </w:rPr>
        <w:t xml:space="preserve"> </w:t>
      </w:r>
      <w:r w:rsidRPr="00740D3F">
        <w:rPr>
          <w:b/>
          <w:bCs/>
          <w:sz w:val="26"/>
          <w:szCs w:val="26"/>
        </w:rPr>
        <w:t>Değerlendirme</w:t>
      </w:r>
    </w:p>
    <w:p w:rsidR="006C70CD" w:rsidRPr="00C843F3" w:rsidRDefault="00C77501" w:rsidP="00C77501">
      <w:pPr>
        <w:tabs>
          <w:tab w:val="left" w:pos="477"/>
        </w:tabs>
        <w:spacing w:line="360" w:lineRule="auto"/>
        <w:ind w:left="477" w:right="625"/>
        <w:jc w:val="both"/>
        <w:rPr>
          <w:sz w:val="24"/>
        </w:rPr>
      </w:pPr>
      <w:r>
        <w:rPr>
          <w:sz w:val="24"/>
        </w:rPr>
        <w:tab/>
      </w:r>
      <w:r w:rsidR="00740D3F" w:rsidRPr="00740D3F">
        <w:rPr>
          <w:sz w:val="24"/>
        </w:rPr>
        <w:t>İkinci bolümde</w:t>
      </w:r>
      <w:r w:rsidR="00740D3F" w:rsidRPr="00740D3F">
        <w:rPr>
          <w:spacing w:val="-3"/>
          <w:sz w:val="24"/>
        </w:rPr>
        <w:t xml:space="preserve"> </w:t>
      </w:r>
      <w:r w:rsidR="00740D3F" w:rsidRPr="00740D3F">
        <w:rPr>
          <w:sz w:val="24"/>
        </w:rPr>
        <w:t>Okul Öncesi</w:t>
      </w:r>
      <w:r w:rsidR="00740D3F" w:rsidRPr="00740D3F">
        <w:rPr>
          <w:spacing w:val="-5"/>
          <w:sz w:val="24"/>
        </w:rPr>
        <w:t xml:space="preserve"> </w:t>
      </w:r>
      <w:r w:rsidR="00740D3F" w:rsidRPr="00740D3F">
        <w:rPr>
          <w:sz w:val="24"/>
        </w:rPr>
        <w:t>Eğitimi Anabilim Dalı’nda görev yapan</w:t>
      </w:r>
      <w:r w:rsidR="00740D3F" w:rsidRPr="00740D3F">
        <w:rPr>
          <w:spacing w:val="-3"/>
          <w:sz w:val="24"/>
        </w:rPr>
        <w:t xml:space="preserve"> </w:t>
      </w:r>
      <w:r w:rsidR="00740D3F" w:rsidRPr="00740D3F">
        <w:rPr>
          <w:sz w:val="24"/>
        </w:rPr>
        <w:t>öğretim</w:t>
      </w:r>
      <w:r w:rsidR="00740D3F" w:rsidRPr="00740D3F">
        <w:rPr>
          <w:spacing w:val="-4"/>
          <w:sz w:val="24"/>
        </w:rPr>
        <w:t xml:space="preserve"> </w:t>
      </w:r>
      <w:r w:rsidR="00740D3F" w:rsidRPr="00740D3F">
        <w:rPr>
          <w:sz w:val="24"/>
        </w:rPr>
        <w:t>elemanlarının</w:t>
      </w:r>
      <w:r w:rsidR="00740D3F" w:rsidRPr="00740D3F">
        <w:rPr>
          <w:spacing w:val="-3"/>
          <w:sz w:val="24"/>
        </w:rPr>
        <w:t xml:space="preserve"> </w:t>
      </w:r>
      <w:r w:rsidR="00740D3F" w:rsidRPr="00740D3F">
        <w:rPr>
          <w:sz w:val="24"/>
        </w:rPr>
        <w:t>sayıları,</w:t>
      </w:r>
      <w:r w:rsidR="00740D3F" w:rsidRPr="00740D3F">
        <w:rPr>
          <w:spacing w:val="-57"/>
          <w:sz w:val="24"/>
        </w:rPr>
        <w:t xml:space="preserve"> </w:t>
      </w:r>
      <w:r w:rsidR="00740D3F" w:rsidRPr="00740D3F">
        <w:rPr>
          <w:sz w:val="24"/>
        </w:rPr>
        <w:t>nitelikleri,</w:t>
      </w:r>
      <w:r w:rsidR="00740D3F" w:rsidRPr="00740D3F">
        <w:rPr>
          <w:spacing w:val="-1"/>
          <w:sz w:val="24"/>
        </w:rPr>
        <w:t xml:space="preserve"> </w:t>
      </w:r>
      <w:r w:rsidR="00740D3F" w:rsidRPr="00740D3F">
        <w:rPr>
          <w:sz w:val="24"/>
        </w:rPr>
        <w:t>isimleri,</w:t>
      </w:r>
      <w:r w:rsidR="00740D3F" w:rsidRPr="00740D3F">
        <w:rPr>
          <w:spacing w:val="-1"/>
          <w:sz w:val="24"/>
        </w:rPr>
        <w:t xml:space="preserve"> </w:t>
      </w:r>
      <w:r w:rsidR="00740D3F" w:rsidRPr="00740D3F">
        <w:rPr>
          <w:sz w:val="24"/>
        </w:rPr>
        <w:t>ders</w:t>
      </w:r>
      <w:r w:rsidR="00740D3F" w:rsidRPr="00740D3F">
        <w:rPr>
          <w:spacing w:val="-1"/>
          <w:sz w:val="24"/>
        </w:rPr>
        <w:t xml:space="preserve"> </w:t>
      </w:r>
      <w:r w:rsidR="00740D3F" w:rsidRPr="00740D3F">
        <w:rPr>
          <w:sz w:val="24"/>
        </w:rPr>
        <w:t>yükleri</w:t>
      </w:r>
      <w:r w:rsidR="00740D3F" w:rsidRPr="00740D3F">
        <w:rPr>
          <w:spacing w:val="1"/>
          <w:sz w:val="24"/>
        </w:rPr>
        <w:t xml:space="preserve"> ve öz geçmişleri </w:t>
      </w:r>
      <w:r w:rsidR="00740D3F" w:rsidRPr="00740D3F">
        <w:rPr>
          <w:sz w:val="24"/>
        </w:rPr>
        <w:t>ekler</w:t>
      </w:r>
      <w:r w:rsidR="00740D3F" w:rsidRPr="00740D3F">
        <w:rPr>
          <w:spacing w:val="-3"/>
          <w:sz w:val="24"/>
        </w:rPr>
        <w:t xml:space="preserve"> </w:t>
      </w:r>
      <w:r w:rsidR="00740D3F" w:rsidRPr="00740D3F">
        <w:rPr>
          <w:sz w:val="24"/>
        </w:rPr>
        <w:t>ile</w:t>
      </w:r>
      <w:r w:rsidR="00740D3F" w:rsidRPr="00740D3F">
        <w:rPr>
          <w:spacing w:val="-1"/>
          <w:sz w:val="24"/>
        </w:rPr>
        <w:t xml:space="preserve"> </w:t>
      </w:r>
      <w:r w:rsidR="00740D3F" w:rsidRPr="00740D3F">
        <w:rPr>
          <w:sz w:val="24"/>
        </w:rPr>
        <w:t>birlikte</w:t>
      </w:r>
      <w:r w:rsidR="00740D3F" w:rsidRPr="00740D3F">
        <w:rPr>
          <w:spacing w:val="-1"/>
          <w:sz w:val="24"/>
        </w:rPr>
        <w:t xml:space="preserve"> </w:t>
      </w:r>
      <w:r w:rsidR="00740D3F" w:rsidRPr="00740D3F">
        <w:rPr>
          <w:sz w:val="24"/>
        </w:rPr>
        <w:t>ayrıntılı</w:t>
      </w:r>
      <w:r w:rsidR="00740D3F" w:rsidRPr="00740D3F">
        <w:rPr>
          <w:spacing w:val="-1"/>
          <w:sz w:val="24"/>
        </w:rPr>
        <w:t xml:space="preserve"> </w:t>
      </w:r>
      <w:r w:rsidR="00740D3F" w:rsidRPr="00740D3F">
        <w:rPr>
          <w:sz w:val="24"/>
        </w:rPr>
        <w:t>bir şekilde</w:t>
      </w:r>
      <w:r w:rsidR="00740D3F" w:rsidRPr="00740D3F">
        <w:rPr>
          <w:spacing w:val="-2"/>
          <w:sz w:val="24"/>
        </w:rPr>
        <w:t xml:space="preserve"> </w:t>
      </w:r>
      <w:r w:rsidR="00740D3F" w:rsidRPr="00740D3F">
        <w:rPr>
          <w:sz w:val="24"/>
        </w:rPr>
        <w:t>sunulmuştur.</w:t>
      </w:r>
      <w:bookmarkStart w:id="16" w:name="_TOC_250057"/>
      <w:bookmarkStart w:id="17" w:name="page16"/>
      <w:bookmarkEnd w:id="16"/>
      <w:bookmarkEnd w:id="17"/>
    </w:p>
    <w:p w:rsidR="006C70CD" w:rsidRDefault="006C70CD" w:rsidP="00835505">
      <w:pPr>
        <w:spacing w:line="275" w:lineRule="auto"/>
        <w:ind w:left="4" w:firstLine="698"/>
        <w:jc w:val="both"/>
        <w:rPr>
          <w:color w:val="000000" w:themeColor="text1"/>
          <w:sz w:val="24"/>
        </w:rPr>
      </w:pPr>
    </w:p>
    <w:p w:rsidR="00145A71" w:rsidRPr="00145A71" w:rsidRDefault="00145A71" w:rsidP="00145A71">
      <w:pPr>
        <w:widowControl/>
        <w:tabs>
          <w:tab w:val="left" w:pos="844"/>
        </w:tabs>
        <w:autoSpaceDE/>
        <w:autoSpaceDN/>
        <w:spacing w:line="0" w:lineRule="atLeast"/>
        <w:rPr>
          <w:rFonts w:cs="Arial"/>
          <w:b/>
          <w:sz w:val="28"/>
          <w:szCs w:val="20"/>
          <w:lang w:eastAsia="tr-TR"/>
        </w:rPr>
      </w:pPr>
      <w:r w:rsidRPr="00145A71">
        <w:rPr>
          <w:rFonts w:cs="Arial"/>
          <w:b/>
          <w:sz w:val="28"/>
          <w:szCs w:val="20"/>
          <w:lang w:eastAsia="tr-TR"/>
        </w:rPr>
        <w:t>3. Öğrenciler: Öğrenci Alımı, Gelişimi ve Başarısı, Destek ve</w:t>
      </w:r>
    </w:p>
    <w:p w:rsidR="00145A71" w:rsidRPr="00145A71" w:rsidRDefault="00145A71" w:rsidP="00145A71">
      <w:pPr>
        <w:widowControl/>
        <w:autoSpaceDE/>
        <w:autoSpaceDN/>
        <w:spacing w:line="0" w:lineRule="atLeast"/>
        <w:ind w:left="4"/>
        <w:rPr>
          <w:rFonts w:cs="Arial"/>
          <w:b/>
          <w:sz w:val="28"/>
          <w:szCs w:val="20"/>
          <w:lang w:eastAsia="tr-TR"/>
        </w:rPr>
      </w:pPr>
      <w:r w:rsidRPr="00145A71">
        <w:rPr>
          <w:rFonts w:cs="Arial"/>
          <w:b/>
          <w:sz w:val="28"/>
          <w:szCs w:val="20"/>
          <w:lang w:eastAsia="tr-TR"/>
        </w:rPr>
        <w:t>Rehberlik Hizmetleri</w:t>
      </w:r>
    </w:p>
    <w:p w:rsidR="00145A71" w:rsidRPr="00145A71" w:rsidRDefault="00145A71" w:rsidP="00145A71">
      <w:pPr>
        <w:widowControl/>
        <w:autoSpaceDE/>
        <w:autoSpaceDN/>
        <w:spacing w:line="278" w:lineRule="exact"/>
        <w:rPr>
          <w:rFonts w:cs="Arial"/>
          <w:sz w:val="20"/>
          <w:szCs w:val="20"/>
          <w:lang w:eastAsia="tr-TR"/>
        </w:rPr>
      </w:pPr>
    </w:p>
    <w:p w:rsidR="00145A71" w:rsidRPr="00145A71" w:rsidRDefault="00145A71" w:rsidP="00145A71">
      <w:pPr>
        <w:widowControl/>
        <w:tabs>
          <w:tab w:val="left" w:pos="1103"/>
        </w:tabs>
        <w:autoSpaceDE/>
        <w:autoSpaceDN/>
        <w:spacing w:line="0" w:lineRule="atLeast"/>
        <w:ind w:left="4"/>
        <w:rPr>
          <w:rFonts w:cs="Arial"/>
          <w:b/>
          <w:sz w:val="25"/>
          <w:szCs w:val="20"/>
          <w:lang w:eastAsia="tr-TR"/>
        </w:rPr>
      </w:pPr>
      <w:r w:rsidRPr="00145A71">
        <w:rPr>
          <w:rFonts w:cs="Arial"/>
          <w:b/>
          <w:sz w:val="26"/>
          <w:szCs w:val="20"/>
          <w:lang w:eastAsia="tr-TR"/>
        </w:rPr>
        <w:t>3.1.</w:t>
      </w:r>
      <w:r w:rsidRPr="00145A71">
        <w:rPr>
          <w:rFonts w:cs="Arial"/>
          <w:sz w:val="20"/>
          <w:szCs w:val="20"/>
          <w:lang w:eastAsia="tr-TR"/>
        </w:rPr>
        <w:tab/>
      </w:r>
      <w:r w:rsidRPr="00145A71">
        <w:rPr>
          <w:rFonts w:cs="Arial"/>
          <w:b/>
          <w:sz w:val="25"/>
          <w:szCs w:val="20"/>
          <w:lang w:eastAsia="tr-TR"/>
        </w:rPr>
        <w:t>Öğrenci Alımı</w:t>
      </w:r>
    </w:p>
    <w:p w:rsidR="00145A71" w:rsidRPr="00145A71" w:rsidRDefault="00145A71" w:rsidP="00145A71">
      <w:pPr>
        <w:widowControl/>
        <w:autoSpaceDE/>
        <w:autoSpaceDN/>
        <w:spacing w:line="306" w:lineRule="exact"/>
        <w:rPr>
          <w:rFonts w:cs="Arial"/>
          <w:sz w:val="20"/>
          <w:szCs w:val="20"/>
          <w:lang w:eastAsia="tr-TR"/>
        </w:rPr>
      </w:pPr>
    </w:p>
    <w:p w:rsidR="002C69C5" w:rsidRDefault="00145A71" w:rsidP="002C69C5">
      <w:pPr>
        <w:widowControl/>
        <w:autoSpaceDE/>
        <w:autoSpaceDN/>
        <w:spacing w:line="360" w:lineRule="auto"/>
        <w:ind w:left="4" w:right="120"/>
        <w:jc w:val="both"/>
        <w:rPr>
          <w:rFonts w:cs="Arial"/>
          <w:sz w:val="24"/>
          <w:szCs w:val="20"/>
          <w:lang w:eastAsia="tr-TR"/>
        </w:rPr>
      </w:pPr>
      <w:r w:rsidRPr="00145A71">
        <w:rPr>
          <w:rFonts w:cs="Arial"/>
          <w:sz w:val="24"/>
          <w:szCs w:val="20"/>
          <w:lang w:eastAsia="tr-TR"/>
        </w:rPr>
        <w:tab/>
        <w:t xml:space="preserve">Çanakkale Onsekiz Mart Üniversitesi Eğitim Fakültesi Okul Öncesi Eğitimi Lisans Programı, 2019 Yükseköğretim Programları ve Kontenjanları Kılavuzunda belirtilen şartlara göre öğrenci almaktadır. Bölüm ile ilgili genel bilgiler aşağıdaki tabloda verilmiştir. </w:t>
      </w:r>
    </w:p>
    <w:tbl>
      <w:tblPr>
        <w:tblStyle w:val="TabloKlavuzu"/>
        <w:tblW w:w="0" w:type="auto"/>
        <w:jc w:val="center"/>
        <w:tblLook w:val="04A0" w:firstRow="1" w:lastRow="0" w:firstColumn="1" w:lastColumn="0" w:noHBand="0" w:noVBand="1"/>
      </w:tblPr>
      <w:tblGrid>
        <w:gridCol w:w="3103"/>
        <w:gridCol w:w="5906"/>
      </w:tblGrid>
      <w:tr w:rsidR="002C69C5" w:rsidRPr="00145A71" w:rsidTr="0007450B">
        <w:trPr>
          <w:trHeight w:val="274"/>
          <w:jc w:val="center"/>
        </w:trPr>
        <w:tc>
          <w:tcPr>
            <w:tcW w:w="9054" w:type="dxa"/>
            <w:gridSpan w:val="2"/>
            <w:shd w:val="clear" w:color="auto" w:fill="DEEAF6" w:themeFill="accent5" w:themeFillTint="33"/>
          </w:tcPr>
          <w:p w:rsidR="002C69C5" w:rsidRPr="00145A71" w:rsidRDefault="002C69C5" w:rsidP="0007450B">
            <w:pPr>
              <w:widowControl/>
              <w:autoSpaceDE/>
              <w:autoSpaceDN/>
              <w:spacing w:line="0" w:lineRule="atLeast"/>
              <w:ind w:right="-23"/>
              <w:jc w:val="center"/>
              <w:rPr>
                <w:rFonts w:cs="Arial"/>
                <w:b/>
                <w:color w:val="000000" w:themeColor="text1"/>
                <w:sz w:val="24"/>
                <w:szCs w:val="20"/>
                <w:lang w:eastAsia="tr-TR"/>
              </w:rPr>
            </w:pPr>
            <w:r w:rsidRPr="00145A71">
              <w:rPr>
                <w:rFonts w:cs="Arial"/>
                <w:b/>
                <w:color w:val="000000" w:themeColor="text1"/>
                <w:sz w:val="24"/>
                <w:szCs w:val="20"/>
                <w:lang w:eastAsia="tr-TR"/>
              </w:rPr>
              <w:t>OKUL ÖNCESİ EĞİTİMİ LİSANS PROGRAMI</w:t>
            </w:r>
          </w:p>
        </w:tc>
      </w:tr>
      <w:tr w:rsidR="002C69C5" w:rsidRPr="00145A71" w:rsidTr="0007450B">
        <w:trPr>
          <w:trHeight w:val="276"/>
          <w:jc w:val="center"/>
        </w:trPr>
        <w:tc>
          <w:tcPr>
            <w:tcW w:w="3114" w:type="dxa"/>
            <w:shd w:val="clear" w:color="auto" w:fill="8EAADB" w:themeFill="accent1" w:themeFillTint="99"/>
          </w:tcPr>
          <w:p w:rsidR="002C69C5" w:rsidRPr="00145A71" w:rsidRDefault="002C69C5" w:rsidP="0007450B">
            <w:pPr>
              <w:widowControl/>
              <w:tabs>
                <w:tab w:val="left" w:pos="504"/>
              </w:tabs>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ÖSYM PROGRAM KODU</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109110027</w:t>
            </w:r>
          </w:p>
        </w:tc>
      </w:tr>
      <w:tr w:rsidR="002C69C5" w:rsidRPr="00145A71" w:rsidTr="0007450B">
        <w:trPr>
          <w:trHeight w:val="284"/>
          <w:jc w:val="center"/>
        </w:trPr>
        <w:tc>
          <w:tcPr>
            <w:tcW w:w="3114" w:type="dxa"/>
            <w:shd w:val="clear" w:color="auto" w:fill="8EAADB" w:themeFill="accent1" w:themeFillTint="99"/>
          </w:tcPr>
          <w:p w:rsidR="002C69C5" w:rsidRPr="002C69C5" w:rsidRDefault="002C69C5" w:rsidP="0007450B">
            <w:pPr>
              <w:widowControl/>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ÜNİVERSİTE TÜRÜ</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DEVLET</w:t>
            </w:r>
          </w:p>
        </w:tc>
      </w:tr>
      <w:tr w:rsidR="002C69C5" w:rsidRPr="00145A71" w:rsidTr="0007450B">
        <w:trPr>
          <w:trHeight w:val="149"/>
          <w:jc w:val="center"/>
        </w:trPr>
        <w:tc>
          <w:tcPr>
            <w:tcW w:w="3114" w:type="dxa"/>
            <w:shd w:val="clear" w:color="auto" w:fill="8EAADB" w:themeFill="accent1" w:themeFillTint="99"/>
          </w:tcPr>
          <w:p w:rsidR="002C69C5" w:rsidRPr="00145A71" w:rsidRDefault="002C69C5" w:rsidP="0007450B">
            <w:pPr>
              <w:widowControl/>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ÜNİVERSİTE</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ÇANAKKALE ONSEKİZ MART ÜNİVERSİTESİ</w:t>
            </w:r>
          </w:p>
        </w:tc>
      </w:tr>
      <w:tr w:rsidR="002C69C5" w:rsidRPr="00145A71" w:rsidTr="0007450B">
        <w:trPr>
          <w:trHeight w:val="157"/>
          <w:jc w:val="center"/>
        </w:trPr>
        <w:tc>
          <w:tcPr>
            <w:tcW w:w="3114" w:type="dxa"/>
            <w:shd w:val="clear" w:color="auto" w:fill="8EAADB" w:themeFill="accent1" w:themeFillTint="99"/>
          </w:tcPr>
          <w:p w:rsidR="002C69C5" w:rsidRPr="00145A71" w:rsidRDefault="002C69C5" w:rsidP="0007450B">
            <w:pPr>
              <w:widowControl/>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FAKÜLTE</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EĞİTİM FAKÜLTESİ</w:t>
            </w:r>
          </w:p>
        </w:tc>
      </w:tr>
      <w:tr w:rsidR="002C69C5" w:rsidRPr="00145A71" w:rsidTr="0007450B">
        <w:trPr>
          <w:trHeight w:val="165"/>
          <w:jc w:val="center"/>
        </w:trPr>
        <w:tc>
          <w:tcPr>
            <w:tcW w:w="3114" w:type="dxa"/>
            <w:shd w:val="clear" w:color="auto" w:fill="8EAADB" w:themeFill="accent1" w:themeFillTint="99"/>
          </w:tcPr>
          <w:p w:rsidR="002C69C5" w:rsidRPr="00145A71" w:rsidRDefault="002C69C5" w:rsidP="0007450B">
            <w:pPr>
              <w:widowControl/>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PUAN TÜRÜ</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SÖZEL</w:t>
            </w:r>
          </w:p>
        </w:tc>
      </w:tr>
      <w:tr w:rsidR="002C69C5" w:rsidRPr="00145A71" w:rsidTr="0007450B">
        <w:trPr>
          <w:trHeight w:val="58"/>
          <w:jc w:val="center"/>
        </w:trPr>
        <w:tc>
          <w:tcPr>
            <w:tcW w:w="3114" w:type="dxa"/>
            <w:shd w:val="clear" w:color="auto" w:fill="8EAADB" w:themeFill="accent1" w:themeFillTint="99"/>
          </w:tcPr>
          <w:p w:rsidR="002C69C5" w:rsidRPr="00145A71" w:rsidRDefault="002C69C5" w:rsidP="0007450B">
            <w:pPr>
              <w:widowControl/>
              <w:autoSpaceDE/>
              <w:autoSpaceDN/>
              <w:spacing w:line="0" w:lineRule="atLeast"/>
              <w:ind w:right="-23"/>
              <w:rPr>
                <w:rFonts w:cs="Arial"/>
                <w:b/>
                <w:color w:val="000000" w:themeColor="text1"/>
                <w:sz w:val="24"/>
                <w:szCs w:val="20"/>
                <w:lang w:eastAsia="tr-TR"/>
              </w:rPr>
            </w:pPr>
            <w:r w:rsidRPr="00145A71">
              <w:rPr>
                <w:rFonts w:cs="Arial"/>
                <w:b/>
                <w:color w:val="000000" w:themeColor="text1"/>
                <w:sz w:val="24"/>
                <w:szCs w:val="20"/>
                <w:lang w:eastAsia="tr-TR"/>
              </w:rPr>
              <w:t>BURS TÜRÜ</w:t>
            </w:r>
          </w:p>
        </w:tc>
        <w:tc>
          <w:tcPr>
            <w:tcW w:w="5940" w:type="dxa"/>
            <w:shd w:val="clear" w:color="auto" w:fill="9CC2E5" w:themeFill="accent5" w:themeFillTint="99"/>
          </w:tcPr>
          <w:p w:rsidR="002C69C5" w:rsidRPr="00145A71" w:rsidRDefault="002C69C5" w:rsidP="0007450B">
            <w:pPr>
              <w:widowControl/>
              <w:autoSpaceDE/>
              <w:autoSpaceDN/>
              <w:spacing w:line="0" w:lineRule="atLeast"/>
              <w:ind w:right="-23"/>
              <w:jc w:val="center"/>
              <w:rPr>
                <w:rFonts w:cs="Arial"/>
                <w:color w:val="000000" w:themeColor="text1"/>
                <w:sz w:val="24"/>
                <w:szCs w:val="20"/>
                <w:lang w:eastAsia="tr-TR"/>
              </w:rPr>
            </w:pPr>
            <w:r w:rsidRPr="00145A71">
              <w:rPr>
                <w:rFonts w:cs="Arial"/>
                <w:color w:val="000000" w:themeColor="text1"/>
                <w:sz w:val="24"/>
                <w:szCs w:val="20"/>
                <w:lang w:eastAsia="tr-TR"/>
              </w:rPr>
              <w:t>ÜCRETSİZ</w:t>
            </w:r>
          </w:p>
        </w:tc>
      </w:tr>
    </w:tbl>
    <w:p w:rsidR="00145A71" w:rsidRPr="002C69C5" w:rsidRDefault="00145A71" w:rsidP="00C77501">
      <w:pPr>
        <w:widowControl/>
        <w:autoSpaceDE/>
        <w:autoSpaceDN/>
        <w:spacing w:before="240" w:after="240" w:line="360" w:lineRule="auto"/>
        <w:ind w:right="99" w:firstLine="400"/>
        <w:jc w:val="both"/>
        <w:rPr>
          <w:rFonts w:cs="Arial"/>
          <w:sz w:val="24"/>
          <w:szCs w:val="20"/>
          <w:lang w:eastAsia="tr-TR"/>
        </w:rPr>
      </w:pPr>
      <w:bookmarkStart w:id="18" w:name="page14"/>
      <w:bookmarkEnd w:id="18"/>
      <w:r w:rsidRPr="00145A71">
        <w:rPr>
          <w:rFonts w:cs="Arial"/>
          <w:sz w:val="24"/>
          <w:szCs w:val="20"/>
          <w:lang w:eastAsia="tr-TR"/>
        </w:rPr>
        <w:t>Program kontenjanı ve son beş yılda kaydolan öğrencilerin, ÖSYS/LYS taban ve tavan puanları ile öğrencilerin programı tercih sıraları (ka</w:t>
      </w:r>
      <w:r w:rsidR="0011749F">
        <w:rPr>
          <w:rFonts w:cs="Arial"/>
          <w:sz w:val="24"/>
          <w:szCs w:val="20"/>
          <w:lang w:eastAsia="tr-TR"/>
        </w:rPr>
        <w:t>çıncı tercihleri olduğunu), EK 3.1.1</w:t>
      </w:r>
      <w:r w:rsidRPr="00145A71">
        <w:rPr>
          <w:rFonts w:cs="Arial"/>
          <w:sz w:val="24"/>
          <w:szCs w:val="20"/>
          <w:lang w:eastAsia="tr-TR"/>
        </w:rPr>
        <w:t>, isimli tabloda belirtilmiştir.</w:t>
      </w:r>
      <w:r w:rsidR="00F62CF3">
        <w:rPr>
          <w:rFonts w:cs="Arial"/>
          <w:sz w:val="24"/>
          <w:szCs w:val="20"/>
          <w:lang w:eastAsia="tr-TR"/>
        </w:rPr>
        <w:t xml:space="preserve"> </w:t>
      </w:r>
      <w:r w:rsidRPr="0011749F">
        <w:rPr>
          <w:rFonts w:cs="Arial"/>
          <w:sz w:val="24"/>
          <w:szCs w:val="20"/>
          <w:lang w:eastAsia="tr-TR"/>
        </w:rPr>
        <w:t>Bu tabloya göre</w:t>
      </w:r>
      <w:r w:rsidR="0011749F">
        <w:rPr>
          <w:rFonts w:cs="Arial"/>
          <w:sz w:val="24"/>
          <w:szCs w:val="20"/>
          <w:lang w:eastAsia="tr-TR"/>
        </w:rPr>
        <w:t xml:space="preserve"> Programın son dört yıl için 120 olan kontenjan sayısı ikinci öğretim programının kapatılması nedeniyle,</w:t>
      </w:r>
      <w:r w:rsidR="006C70CD">
        <w:rPr>
          <w:rFonts w:cs="Arial"/>
          <w:sz w:val="24"/>
          <w:szCs w:val="20"/>
          <w:lang w:eastAsia="tr-TR"/>
        </w:rPr>
        <w:t xml:space="preserve"> 2020-2021 Akademik yılı itibari ile 70</w:t>
      </w:r>
      <w:r w:rsidR="0011749F">
        <w:rPr>
          <w:rFonts w:cs="Arial"/>
          <w:sz w:val="24"/>
          <w:szCs w:val="20"/>
          <w:lang w:eastAsia="tr-TR"/>
        </w:rPr>
        <w:t>’e</w:t>
      </w:r>
      <w:r w:rsidRPr="0011749F">
        <w:rPr>
          <w:rFonts w:cs="Arial"/>
          <w:sz w:val="24"/>
          <w:szCs w:val="20"/>
          <w:lang w:eastAsia="tr-TR"/>
        </w:rPr>
        <w:t xml:space="preserve"> düşürülmüştür. Okul birincisi kontenj</w:t>
      </w:r>
      <w:r w:rsidR="006C70CD">
        <w:rPr>
          <w:rFonts w:cs="Arial"/>
          <w:sz w:val="24"/>
          <w:szCs w:val="20"/>
          <w:lang w:eastAsia="tr-TR"/>
        </w:rPr>
        <w:t>anı ise değişmemiş olup, 2</w:t>
      </w:r>
      <w:r w:rsidRPr="0011749F">
        <w:rPr>
          <w:rFonts w:cs="Arial"/>
          <w:sz w:val="24"/>
          <w:szCs w:val="20"/>
          <w:lang w:eastAsia="tr-TR"/>
        </w:rPr>
        <w:t xml:space="preserve"> kontenjan okul birincilerine </w:t>
      </w:r>
      <w:r w:rsidRPr="0011749F">
        <w:rPr>
          <w:rFonts w:cs="Arial"/>
          <w:sz w:val="24"/>
          <w:szCs w:val="20"/>
          <w:lang w:eastAsia="tr-TR"/>
        </w:rPr>
        <w:lastRenderedPageBreak/>
        <w:t>verilmektedir. Genel Program kontenjanın ve okul birincisi kontenjanının genellikle yüzde yüz dolduğu tablodan anlaşılmaktadır.</w:t>
      </w:r>
      <w:r w:rsidR="00F62CF3">
        <w:rPr>
          <w:rFonts w:cs="Arial"/>
          <w:sz w:val="24"/>
          <w:szCs w:val="20"/>
          <w:lang w:eastAsia="tr-TR"/>
        </w:rPr>
        <w:t xml:space="preserve"> </w:t>
      </w:r>
      <w:r w:rsidR="0011749F">
        <w:rPr>
          <w:rFonts w:cs="Arial"/>
          <w:sz w:val="24"/>
          <w:szCs w:val="20"/>
          <w:lang w:eastAsia="tr-TR"/>
        </w:rPr>
        <w:t>Son beş yılda 13.1</w:t>
      </w:r>
      <w:r w:rsidRPr="0011749F">
        <w:rPr>
          <w:rFonts w:cs="Arial"/>
          <w:sz w:val="24"/>
          <w:szCs w:val="20"/>
          <w:lang w:eastAsia="tr-TR"/>
        </w:rPr>
        <w:t xml:space="preserve"> katsayı ile bölüm</w:t>
      </w:r>
      <w:r w:rsidR="0011749F">
        <w:rPr>
          <w:rFonts w:cs="Arial"/>
          <w:sz w:val="24"/>
          <w:szCs w:val="20"/>
          <w:lang w:eastAsia="tr-TR"/>
        </w:rPr>
        <w:t>e yerleşen son kişinin puanı 374 ile 387</w:t>
      </w:r>
      <w:r w:rsidRPr="0011749F">
        <w:rPr>
          <w:rFonts w:cs="Arial"/>
          <w:sz w:val="24"/>
          <w:szCs w:val="20"/>
          <w:lang w:eastAsia="tr-TR"/>
        </w:rPr>
        <w:t xml:space="preserve"> arasında değişmekte olup Türkiye geneli başarı sıralaması ise 10,017 ile 11,690 arasında değişmektedir.</w:t>
      </w:r>
      <w:r w:rsidR="00F62CF3">
        <w:rPr>
          <w:rFonts w:cs="Arial"/>
          <w:sz w:val="24"/>
          <w:szCs w:val="20"/>
          <w:lang w:eastAsia="tr-TR"/>
        </w:rPr>
        <w:t xml:space="preserve"> </w:t>
      </w:r>
      <w:r w:rsidRPr="0011749F">
        <w:rPr>
          <w:rFonts w:cs="Arial"/>
          <w:sz w:val="24"/>
          <w:szCs w:val="20"/>
          <w:lang w:eastAsia="tr-TR"/>
        </w:rPr>
        <w:t>İlgili programa son beş yıl içerisinde yatay ve dikey geçiş ile kabul edilen ve program</w:t>
      </w:r>
      <w:r w:rsidR="0011749F">
        <w:rPr>
          <w:rFonts w:cs="Arial"/>
          <w:sz w:val="24"/>
          <w:szCs w:val="20"/>
          <w:lang w:eastAsia="tr-TR"/>
        </w:rPr>
        <w:t>a ait çift anadal bilgileri EK 3.1</w:t>
      </w:r>
      <w:r w:rsidR="002C69C5">
        <w:rPr>
          <w:rFonts w:cs="Arial"/>
          <w:sz w:val="24"/>
          <w:szCs w:val="20"/>
          <w:lang w:eastAsia="tr-TR"/>
        </w:rPr>
        <w:t>.2 de belirtilmiştir</w:t>
      </w:r>
      <w:r w:rsidR="00F62CF3">
        <w:rPr>
          <w:rFonts w:cs="Arial"/>
          <w:sz w:val="24"/>
          <w:szCs w:val="20"/>
          <w:lang w:eastAsia="tr-TR"/>
        </w:rPr>
        <w:t xml:space="preserve">. </w:t>
      </w:r>
      <w:r w:rsidRPr="0011749F">
        <w:rPr>
          <w:rFonts w:cs="Arial"/>
          <w:sz w:val="24"/>
          <w:szCs w:val="20"/>
          <w:lang w:eastAsia="tr-TR"/>
        </w:rPr>
        <w:t>Bu tabloya göre programda çift anadal yapan ve di</w:t>
      </w:r>
      <w:r w:rsidR="0011749F">
        <w:rPr>
          <w:rFonts w:cs="Arial"/>
          <w:sz w:val="24"/>
          <w:szCs w:val="20"/>
          <w:lang w:eastAsia="tr-TR"/>
        </w:rPr>
        <w:t>key geçiş ile programa kayıt ola</w:t>
      </w:r>
      <w:r w:rsidRPr="0011749F">
        <w:rPr>
          <w:rFonts w:cs="Arial"/>
          <w:sz w:val="24"/>
          <w:szCs w:val="20"/>
          <w:lang w:eastAsia="tr-TR"/>
        </w:rPr>
        <w:t>n öğrenci olmamakla beraber, son beş yılda kontenjanlar</w:t>
      </w:r>
      <w:r w:rsidR="0011749F">
        <w:rPr>
          <w:rFonts w:cs="Arial"/>
          <w:sz w:val="24"/>
          <w:szCs w:val="20"/>
          <w:lang w:eastAsia="tr-TR"/>
        </w:rPr>
        <w:t xml:space="preserve"> dahilinde her yıl ortalama altı </w:t>
      </w:r>
      <w:r w:rsidRPr="0011749F">
        <w:rPr>
          <w:rFonts w:cs="Arial"/>
          <w:sz w:val="24"/>
          <w:szCs w:val="20"/>
          <w:lang w:eastAsia="tr-TR"/>
        </w:rPr>
        <w:t xml:space="preserve">öğrencinin yatay geçiş ile </w:t>
      </w:r>
      <w:r w:rsidR="00FC601E">
        <w:rPr>
          <w:rFonts w:cs="Arial"/>
          <w:sz w:val="24"/>
          <w:szCs w:val="20"/>
          <w:lang w:eastAsia="tr-TR"/>
        </w:rPr>
        <w:t>ortalama 7</w:t>
      </w:r>
      <w:r w:rsidR="0011749F">
        <w:rPr>
          <w:rFonts w:cs="Arial"/>
          <w:sz w:val="24"/>
          <w:szCs w:val="20"/>
          <w:lang w:eastAsia="tr-TR"/>
        </w:rPr>
        <w:t xml:space="preserve"> öğrenci ile ise dikey geçiş ile programa kayıt olduğu görülmektedir.</w:t>
      </w:r>
      <w:r w:rsidR="00F62CF3">
        <w:rPr>
          <w:rFonts w:cs="Arial"/>
          <w:sz w:val="24"/>
          <w:szCs w:val="20"/>
          <w:lang w:eastAsia="tr-TR"/>
        </w:rPr>
        <w:t xml:space="preserve"> </w:t>
      </w:r>
      <w:r w:rsidRPr="0011749F">
        <w:rPr>
          <w:rFonts w:cs="Arial"/>
          <w:sz w:val="24"/>
          <w:szCs w:val="20"/>
          <w:lang w:eastAsia="tr-TR"/>
        </w:rPr>
        <w:t xml:space="preserve">Son beş yıldaki programa kayıtlı toplam öğrenci sayısı (birinci ve ikinci öğretim, cinsiyet değişkenlerine </w:t>
      </w:r>
      <w:r w:rsidR="0011749F">
        <w:rPr>
          <w:rFonts w:cs="Arial"/>
          <w:sz w:val="24"/>
          <w:szCs w:val="20"/>
          <w:lang w:eastAsia="tr-TR"/>
        </w:rPr>
        <w:t>göre) ve mezun sayıları EK 3.1.3</w:t>
      </w:r>
      <w:r w:rsidRPr="0011749F">
        <w:rPr>
          <w:rFonts w:cs="Arial"/>
          <w:sz w:val="24"/>
          <w:szCs w:val="20"/>
          <w:lang w:eastAsia="tr-TR"/>
        </w:rPr>
        <w:t xml:space="preserve"> de belirtilmiştir.</w:t>
      </w:r>
    </w:p>
    <w:p w:rsidR="00145A71" w:rsidRDefault="00145A71" w:rsidP="009873B3">
      <w:pPr>
        <w:widowControl/>
        <w:autoSpaceDE/>
        <w:autoSpaceDN/>
        <w:spacing w:line="360" w:lineRule="auto"/>
        <w:ind w:firstLine="400"/>
        <w:jc w:val="both"/>
        <w:rPr>
          <w:rFonts w:cs="Arial"/>
          <w:sz w:val="24"/>
          <w:szCs w:val="20"/>
          <w:lang w:eastAsia="tr-TR"/>
        </w:rPr>
      </w:pPr>
      <w:r w:rsidRPr="00145A71">
        <w:rPr>
          <w:rFonts w:cs="Arial"/>
          <w:sz w:val="24"/>
          <w:szCs w:val="20"/>
          <w:lang w:eastAsia="tr-TR"/>
        </w:rPr>
        <w:t xml:space="preserve">Okul Öncesi Eğitimi Lisans programında Lisans şubeleri olarak </w:t>
      </w:r>
      <w:r w:rsidR="0011749F">
        <w:rPr>
          <w:rFonts w:cs="Arial"/>
          <w:sz w:val="24"/>
          <w:szCs w:val="20"/>
          <w:lang w:eastAsia="tr-TR"/>
        </w:rPr>
        <w:t xml:space="preserve">4 yıllık eğitim verilmektedir. Öğretim sınıflarında ortalama </w:t>
      </w:r>
      <w:r w:rsidR="00FC601E">
        <w:rPr>
          <w:rFonts w:cs="Arial"/>
          <w:sz w:val="24"/>
          <w:szCs w:val="20"/>
          <w:lang w:eastAsia="tr-TR"/>
        </w:rPr>
        <w:t>75 kız 12</w:t>
      </w:r>
      <w:r w:rsidRPr="00FC601E">
        <w:rPr>
          <w:rFonts w:cs="Arial"/>
          <w:sz w:val="24"/>
          <w:szCs w:val="20"/>
          <w:lang w:eastAsia="tr-TR"/>
        </w:rPr>
        <w:t xml:space="preserve"> erkek</w:t>
      </w:r>
      <w:r w:rsidRPr="00145A71">
        <w:rPr>
          <w:rFonts w:cs="Arial"/>
          <w:sz w:val="24"/>
          <w:szCs w:val="20"/>
          <w:lang w:eastAsia="tr-TR"/>
        </w:rPr>
        <w:t xml:space="preserve"> öğrenci bulunmaktadır. Tablodaki mezun sayılarına </w:t>
      </w:r>
      <w:r w:rsidR="00FC601E">
        <w:rPr>
          <w:rFonts w:cs="Arial"/>
          <w:sz w:val="24"/>
          <w:szCs w:val="20"/>
          <w:lang w:eastAsia="tr-TR"/>
        </w:rPr>
        <w:t xml:space="preserve">bakıldığında her yıl ortalama 75 </w:t>
      </w:r>
      <w:r w:rsidRPr="00145A71">
        <w:rPr>
          <w:rFonts w:cs="Arial"/>
          <w:sz w:val="24"/>
          <w:szCs w:val="20"/>
          <w:lang w:eastAsia="tr-TR"/>
        </w:rPr>
        <w:t xml:space="preserve">öğrencinin mezun olduğu görülmektedir. </w:t>
      </w:r>
      <w:r w:rsidR="00FC601E">
        <w:rPr>
          <w:rFonts w:cs="Arial"/>
          <w:sz w:val="24"/>
          <w:szCs w:val="20"/>
          <w:lang w:eastAsia="tr-TR"/>
        </w:rPr>
        <w:t>Okul Öncesi Eğitimi Lisans programının Çanakkale On</w:t>
      </w:r>
      <w:r w:rsidRPr="00145A71">
        <w:rPr>
          <w:rFonts w:cs="Arial"/>
          <w:sz w:val="24"/>
          <w:szCs w:val="20"/>
          <w:lang w:eastAsia="tr-TR"/>
        </w:rPr>
        <w:t>sekiz Mart üniversitesi Eğitim Bilimleri enstitüsü tarafından yürütülen yüksek lisans ve doktora programı da mevcuttur. Bu programlara kontenjanla</w:t>
      </w:r>
      <w:r w:rsidR="0011749F">
        <w:rPr>
          <w:rFonts w:cs="Arial"/>
          <w:sz w:val="24"/>
          <w:szCs w:val="20"/>
          <w:lang w:eastAsia="tr-TR"/>
        </w:rPr>
        <w:t xml:space="preserve">r </w:t>
      </w:r>
      <w:r w:rsidR="00F62CF3">
        <w:rPr>
          <w:rFonts w:cs="Arial"/>
          <w:sz w:val="24"/>
          <w:szCs w:val="20"/>
          <w:lang w:eastAsia="tr-TR"/>
        </w:rPr>
        <w:t>dâhilinde</w:t>
      </w:r>
      <w:r w:rsidR="0011749F">
        <w:rPr>
          <w:rFonts w:cs="Arial"/>
          <w:sz w:val="24"/>
          <w:szCs w:val="20"/>
          <w:lang w:eastAsia="tr-TR"/>
        </w:rPr>
        <w:t xml:space="preserve"> her yıl ortalama 7-8</w:t>
      </w:r>
      <w:r w:rsidR="002C69C5">
        <w:rPr>
          <w:rFonts w:cs="Arial"/>
          <w:sz w:val="24"/>
          <w:szCs w:val="20"/>
          <w:lang w:eastAsia="tr-TR"/>
        </w:rPr>
        <w:t xml:space="preserve"> öğrenci alınmaktadır.</w:t>
      </w:r>
      <w:bookmarkStart w:id="19" w:name="page15"/>
      <w:bookmarkEnd w:id="19"/>
    </w:p>
    <w:p w:rsidR="002C69C5" w:rsidRPr="00145A71" w:rsidRDefault="002C69C5" w:rsidP="002C69C5">
      <w:pPr>
        <w:widowControl/>
        <w:autoSpaceDE/>
        <w:autoSpaceDN/>
        <w:spacing w:line="360" w:lineRule="auto"/>
        <w:jc w:val="both"/>
        <w:rPr>
          <w:rFonts w:cs="Arial"/>
          <w:sz w:val="20"/>
          <w:szCs w:val="20"/>
          <w:lang w:eastAsia="tr-TR"/>
        </w:rPr>
      </w:pPr>
    </w:p>
    <w:p w:rsidR="00145A71" w:rsidRPr="00145A71" w:rsidRDefault="00145A71" w:rsidP="00145A71">
      <w:pPr>
        <w:widowControl/>
        <w:tabs>
          <w:tab w:val="left" w:pos="1080"/>
        </w:tabs>
        <w:autoSpaceDE/>
        <w:autoSpaceDN/>
        <w:spacing w:line="0" w:lineRule="atLeast"/>
        <w:ind w:left="400"/>
        <w:rPr>
          <w:rFonts w:cs="Arial"/>
          <w:b/>
          <w:sz w:val="25"/>
          <w:szCs w:val="20"/>
          <w:lang w:eastAsia="tr-TR"/>
        </w:rPr>
      </w:pPr>
      <w:r w:rsidRPr="00145A71">
        <w:rPr>
          <w:rFonts w:cs="Arial"/>
          <w:b/>
          <w:sz w:val="26"/>
          <w:szCs w:val="20"/>
          <w:lang w:eastAsia="tr-TR"/>
        </w:rPr>
        <w:t>3.2.</w:t>
      </w:r>
      <w:r w:rsidRPr="00145A71">
        <w:rPr>
          <w:rFonts w:cs="Arial"/>
          <w:sz w:val="20"/>
          <w:szCs w:val="20"/>
          <w:lang w:eastAsia="tr-TR"/>
        </w:rPr>
        <w:tab/>
      </w:r>
      <w:r w:rsidRPr="00145A71">
        <w:rPr>
          <w:rFonts w:cs="Arial"/>
          <w:b/>
          <w:sz w:val="25"/>
          <w:szCs w:val="20"/>
          <w:lang w:eastAsia="tr-TR"/>
        </w:rPr>
        <w:t>Öğrencinin Gelişimi ve Başarısı</w:t>
      </w:r>
    </w:p>
    <w:p w:rsidR="00145A71" w:rsidRPr="00145A71" w:rsidRDefault="00145A71" w:rsidP="00BD4774">
      <w:pPr>
        <w:widowControl/>
        <w:autoSpaceDE/>
        <w:autoSpaceDN/>
        <w:spacing w:line="323" w:lineRule="exact"/>
        <w:jc w:val="both"/>
        <w:rPr>
          <w:rFonts w:cs="Arial"/>
          <w:sz w:val="20"/>
          <w:szCs w:val="20"/>
          <w:lang w:eastAsia="tr-TR"/>
        </w:rPr>
      </w:pPr>
    </w:p>
    <w:p w:rsidR="00145A71" w:rsidRPr="002C69C5" w:rsidRDefault="00145A71" w:rsidP="00BB3610">
      <w:pPr>
        <w:widowControl/>
        <w:autoSpaceDE/>
        <w:autoSpaceDN/>
        <w:spacing w:line="360" w:lineRule="auto"/>
        <w:ind w:left="380" w:right="120" w:firstLine="328"/>
        <w:jc w:val="both"/>
        <w:rPr>
          <w:rFonts w:cs="Arial"/>
          <w:sz w:val="24"/>
          <w:szCs w:val="20"/>
          <w:lang w:eastAsia="tr-TR"/>
        </w:rPr>
      </w:pPr>
      <w:r w:rsidRPr="00145A71">
        <w:rPr>
          <w:rFonts w:cs="Arial"/>
          <w:sz w:val="24"/>
          <w:szCs w:val="20"/>
          <w:lang w:eastAsia="tr-TR"/>
        </w:rPr>
        <w:t xml:space="preserve">Programa kayıt yaptıran öğrenciler genellikle derslerin çoğunluğuna devam edip, başarılı olarak mezuniyet hakkı kazanırlar. Programdan her sene ortalama 75 öğrencinin mezun olduğu göz önüne alındığında kayıtlı öğrencilerin % 75’i programı zamanında başarı ile tamamlamış olur. Bu durumda programın ortalama tamamlanma süresi 4,5 yıl olarak hesaplanabilir. </w:t>
      </w:r>
    </w:p>
    <w:p w:rsidR="00145A71" w:rsidRPr="00145A71" w:rsidRDefault="00145A71" w:rsidP="002C69C5">
      <w:pPr>
        <w:widowControl/>
        <w:autoSpaceDE/>
        <w:autoSpaceDN/>
        <w:spacing w:line="360" w:lineRule="auto"/>
        <w:ind w:left="380" w:right="220"/>
        <w:jc w:val="both"/>
        <w:rPr>
          <w:rFonts w:cs="Arial"/>
          <w:sz w:val="24"/>
          <w:szCs w:val="20"/>
          <w:lang w:eastAsia="tr-TR"/>
        </w:rPr>
      </w:pPr>
      <w:r w:rsidRPr="00145A71">
        <w:rPr>
          <w:rFonts w:cs="Arial"/>
          <w:sz w:val="24"/>
          <w:szCs w:val="20"/>
          <w:lang w:eastAsia="tr-TR"/>
        </w:rPr>
        <w:t>Pandemi sürecinde öğrencilerin derslere devamı zorunlu tutulmamış ve uzaktan yapılan eğitimin microsoft teams üzerinden kayıt altına alınarak öğrencilerin dersleri daha sonra da izleyip kendilerini geliştirmelerine olanak tanınmıştır.</w:t>
      </w:r>
    </w:p>
    <w:p w:rsidR="00145A71" w:rsidRPr="00145A71" w:rsidRDefault="00145A71" w:rsidP="002C69C5">
      <w:pPr>
        <w:widowControl/>
        <w:autoSpaceDE/>
        <w:autoSpaceDN/>
        <w:spacing w:line="360" w:lineRule="auto"/>
        <w:rPr>
          <w:rFonts w:cs="Arial"/>
          <w:sz w:val="20"/>
          <w:szCs w:val="20"/>
          <w:lang w:eastAsia="tr-TR"/>
        </w:rPr>
      </w:pPr>
    </w:p>
    <w:p w:rsidR="00145A71" w:rsidRPr="002C69C5" w:rsidRDefault="00145A71" w:rsidP="002C69C5">
      <w:pPr>
        <w:widowControl/>
        <w:tabs>
          <w:tab w:val="left" w:pos="1080"/>
        </w:tabs>
        <w:autoSpaceDE/>
        <w:autoSpaceDN/>
        <w:spacing w:line="360" w:lineRule="auto"/>
        <w:ind w:left="400"/>
        <w:rPr>
          <w:rFonts w:cs="Arial"/>
          <w:b/>
          <w:sz w:val="25"/>
          <w:szCs w:val="20"/>
          <w:lang w:eastAsia="tr-TR"/>
        </w:rPr>
      </w:pPr>
      <w:r w:rsidRPr="00145A71">
        <w:rPr>
          <w:rFonts w:cs="Arial"/>
          <w:b/>
          <w:sz w:val="26"/>
          <w:szCs w:val="20"/>
          <w:lang w:eastAsia="tr-TR"/>
        </w:rPr>
        <w:t>3.3.</w:t>
      </w:r>
      <w:r w:rsidRPr="00145A71">
        <w:rPr>
          <w:rFonts w:cs="Arial"/>
          <w:sz w:val="20"/>
          <w:szCs w:val="20"/>
          <w:lang w:eastAsia="tr-TR"/>
        </w:rPr>
        <w:tab/>
      </w:r>
      <w:r w:rsidRPr="00145A71">
        <w:rPr>
          <w:rFonts w:cs="Arial"/>
          <w:b/>
          <w:sz w:val="25"/>
          <w:szCs w:val="20"/>
          <w:lang w:eastAsia="tr-TR"/>
        </w:rPr>
        <w:t>Öğrencilere Destek ve Rehberlik Hizmetleri</w:t>
      </w:r>
    </w:p>
    <w:p w:rsidR="00145A71" w:rsidRPr="002C69C5" w:rsidRDefault="00145A71" w:rsidP="002C69C5">
      <w:pPr>
        <w:widowControl/>
        <w:autoSpaceDE/>
        <w:autoSpaceDN/>
        <w:spacing w:line="360" w:lineRule="auto"/>
        <w:ind w:left="380"/>
        <w:jc w:val="both"/>
        <w:rPr>
          <w:rFonts w:cs="Arial"/>
          <w:sz w:val="24"/>
          <w:szCs w:val="20"/>
          <w:lang w:eastAsia="tr-TR"/>
        </w:rPr>
      </w:pPr>
      <w:r w:rsidRPr="00145A71">
        <w:rPr>
          <w:rFonts w:cs="Arial"/>
          <w:sz w:val="24"/>
          <w:szCs w:val="20"/>
          <w:lang w:eastAsia="tr-TR"/>
        </w:rPr>
        <w:t>Programa başlayan öğrenciler için her akademik yılın başında oryantasyon programları düzenlenir ve Üniversite, Eğitim Fakültesi ve Okul Öncesi, Eğitimi programı ile ilgili</w:t>
      </w:r>
      <w:r w:rsidR="00BD4774">
        <w:rPr>
          <w:rFonts w:cs="Arial"/>
          <w:sz w:val="24"/>
          <w:szCs w:val="20"/>
          <w:lang w:eastAsia="tr-TR"/>
        </w:rPr>
        <w:t xml:space="preserve"> </w:t>
      </w:r>
      <w:r w:rsidRPr="00145A71">
        <w:rPr>
          <w:rFonts w:cs="Arial"/>
          <w:sz w:val="24"/>
          <w:szCs w:val="20"/>
          <w:lang w:eastAsia="tr-TR"/>
        </w:rPr>
        <w:t>bilgiler verilir.</w:t>
      </w:r>
    </w:p>
    <w:p w:rsidR="00145A71" w:rsidRPr="002C69C5" w:rsidRDefault="00145A71" w:rsidP="002C69C5">
      <w:pPr>
        <w:widowControl/>
        <w:autoSpaceDE/>
        <w:autoSpaceDN/>
        <w:spacing w:line="360" w:lineRule="auto"/>
        <w:ind w:left="380"/>
        <w:jc w:val="both"/>
        <w:rPr>
          <w:rFonts w:cs="Arial"/>
          <w:sz w:val="24"/>
          <w:szCs w:val="20"/>
          <w:lang w:eastAsia="tr-TR"/>
        </w:rPr>
      </w:pPr>
      <w:r w:rsidRPr="00145A71">
        <w:rPr>
          <w:rFonts w:cs="Arial"/>
          <w:sz w:val="24"/>
          <w:szCs w:val="20"/>
          <w:lang w:eastAsia="tr-TR"/>
        </w:rPr>
        <w:t xml:space="preserve">Öğrenciler akademik danışmanları ile tanıştırılır ve üniversitenin rehberlik hizmetleri tanıtılır. Başarısı düşük öğrenciler yaz okulu açılması kaydı ile başarısız oldukları veya </w:t>
      </w:r>
      <w:r w:rsidRPr="00145A71">
        <w:rPr>
          <w:rFonts w:cs="Arial"/>
          <w:sz w:val="24"/>
          <w:szCs w:val="20"/>
          <w:lang w:eastAsia="tr-TR"/>
        </w:rPr>
        <w:lastRenderedPageBreak/>
        <w:t>şartlı geçtikleri dersleri tekrar alabilirler. Öğrenciler için mevcut kişisel rehberlik ve akademik danışmanlık sistemleri anlatılır.</w:t>
      </w:r>
    </w:p>
    <w:p w:rsidR="00145A71" w:rsidRPr="002C69C5" w:rsidRDefault="00145A71" w:rsidP="002C69C5">
      <w:pPr>
        <w:widowControl/>
        <w:autoSpaceDE/>
        <w:autoSpaceDN/>
        <w:spacing w:line="360" w:lineRule="auto"/>
        <w:ind w:left="380"/>
        <w:jc w:val="both"/>
        <w:rPr>
          <w:rFonts w:cs="Arial"/>
          <w:sz w:val="24"/>
          <w:szCs w:val="20"/>
          <w:lang w:eastAsia="tr-TR"/>
        </w:rPr>
      </w:pPr>
      <w:r w:rsidRPr="00145A71">
        <w:rPr>
          <w:rFonts w:cs="Arial"/>
          <w:sz w:val="24"/>
          <w:szCs w:val="20"/>
          <w:lang w:eastAsia="tr-TR"/>
        </w:rPr>
        <w:t>Pandemi döneminde öğrencilere danışmanları ve ilgili dersin öğretim elemanı tarafından çevrimiçi destek ve rehberlik hizmeti sunulmuş olup, öğrencilere uzaktan eğitim konusunda karşılaştıkları sorunlar</w:t>
      </w:r>
      <w:r w:rsidR="002C69C5">
        <w:rPr>
          <w:rFonts w:cs="Arial"/>
          <w:sz w:val="24"/>
          <w:szCs w:val="20"/>
          <w:lang w:eastAsia="tr-TR"/>
        </w:rPr>
        <w:t>ın çözümlenmesine çalışılmıştır.</w:t>
      </w:r>
    </w:p>
    <w:p w:rsidR="00145A71" w:rsidRPr="00145A71" w:rsidRDefault="00145A71" w:rsidP="002C69C5">
      <w:pPr>
        <w:widowControl/>
        <w:autoSpaceDE/>
        <w:autoSpaceDN/>
        <w:spacing w:line="360" w:lineRule="auto"/>
        <w:rPr>
          <w:rFonts w:cs="Arial"/>
          <w:sz w:val="20"/>
          <w:szCs w:val="20"/>
          <w:lang w:eastAsia="tr-TR"/>
        </w:rPr>
      </w:pPr>
    </w:p>
    <w:p w:rsidR="00145A71" w:rsidRPr="00145A71" w:rsidRDefault="00145A71" w:rsidP="00C77501">
      <w:pPr>
        <w:widowControl/>
        <w:tabs>
          <w:tab w:val="left" w:pos="1080"/>
        </w:tabs>
        <w:autoSpaceDE/>
        <w:autoSpaceDN/>
        <w:spacing w:after="240" w:line="360" w:lineRule="auto"/>
        <w:ind w:left="400"/>
        <w:rPr>
          <w:rFonts w:cs="Arial"/>
          <w:b/>
          <w:sz w:val="25"/>
          <w:szCs w:val="20"/>
          <w:lang w:eastAsia="tr-TR"/>
        </w:rPr>
      </w:pPr>
      <w:r w:rsidRPr="00145A71">
        <w:rPr>
          <w:rFonts w:cs="Arial"/>
          <w:b/>
          <w:sz w:val="26"/>
          <w:szCs w:val="20"/>
          <w:lang w:eastAsia="tr-TR"/>
        </w:rPr>
        <w:t>3.4.</w:t>
      </w:r>
      <w:r w:rsidRPr="00145A71">
        <w:rPr>
          <w:rFonts w:cs="Arial"/>
          <w:sz w:val="20"/>
          <w:szCs w:val="20"/>
          <w:lang w:eastAsia="tr-TR"/>
        </w:rPr>
        <w:tab/>
      </w:r>
      <w:r w:rsidRPr="00145A71">
        <w:rPr>
          <w:rFonts w:cs="Arial"/>
          <w:b/>
          <w:sz w:val="25"/>
          <w:szCs w:val="20"/>
          <w:lang w:eastAsia="tr-TR"/>
        </w:rPr>
        <w:t>Bölüm 3 Hakkında Değerlendirme</w:t>
      </w:r>
    </w:p>
    <w:p w:rsidR="00145A71" w:rsidRPr="00145A71" w:rsidRDefault="00145A71" w:rsidP="00C77501">
      <w:pPr>
        <w:widowControl/>
        <w:autoSpaceDE/>
        <w:autoSpaceDN/>
        <w:spacing w:line="360" w:lineRule="auto"/>
        <w:ind w:firstLine="393"/>
        <w:jc w:val="both"/>
        <w:rPr>
          <w:rFonts w:cs="Arial"/>
          <w:sz w:val="24"/>
          <w:szCs w:val="20"/>
          <w:lang w:eastAsia="tr-TR"/>
        </w:rPr>
      </w:pPr>
      <w:r w:rsidRPr="00145A71">
        <w:rPr>
          <w:rFonts w:cs="Arial"/>
          <w:sz w:val="24"/>
          <w:szCs w:val="20"/>
          <w:lang w:eastAsia="tr-TR"/>
        </w:rPr>
        <w:t>Çanakkale Onsekiz Mart Üniversitesi Eğitim Fakültesi Okul Öncesi Eğitimi Lisans Programı öğrenci tercihlerinde üst sıralarda yer alarak her sene kontenjanını doldurmaktadır. Nitelikli hazırlık eğitimi sonrası öğrencilere bölümlerinde yeterli destek ve rehberlik hizmeti sunularak kişisel gelişimleri ve başarıları desteklenmektedir.</w:t>
      </w:r>
    </w:p>
    <w:p w:rsidR="00870AFA" w:rsidRPr="00870AFA" w:rsidRDefault="00870AFA" w:rsidP="002C69C5">
      <w:pPr>
        <w:spacing w:line="360" w:lineRule="auto"/>
        <w:rPr>
          <w:sz w:val="28"/>
          <w:szCs w:val="28"/>
        </w:rPr>
      </w:pPr>
    </w:p>
    <w:p w:rsidR="00870AFA" w:rsidRPr="00870AFA" w:rsidRDefault="00870AFA" w:rsidP="002C69C5">
      <w:pPr>
        <w:numPr>
          <w:ilvl w:val="0"/>
          <w:numId w:val="6"/>
        </w:numPr>
        <w:tabs>
          <w:tab w:val="left" w:pos="843"/>
          <w:tab w:val="left" w:pos="844"/>
        </w:tabs>
        <w:spacing w:line="360" w:lineRule="auto"/>
        <w:jc w:val="both"/>
        <w:outlineLvl w:val="2"/>
        <w:rPr>
          <w:b/>
          <w:bCs/>
          <w:sz w:val="28"/>
          <w:szCs w:val="28"/>
        </w:rPr>
      </w:pPr>
      <w:r w:rsidRPr="00870AFA">
        <w:rPr>
          <w:b/>
          <w:bCs/>
          <w:sz w:val="28"/>
          <w:szCs w:val="28"/>
        </w:rPr>
        <w:t>Fakülte-Okul</w:t>
      </w:r>
      <w:r w:rsidRPr="00870AFA">
        <w:rPr>
          <w:b/>
          <w:bCs/>
          <w:spacing w:val="-1"/>
          <w:sz w:val="28"/>
          <w:szCs w:val="28"/>
        </w:rPr>
        <w:t xml:space="preserve"> </w:t>
      </w:r>
      <w:r w:rsidRPr="00870AFA">
        <w:rPr>
          <w:b/>
          <w:bCs/>
          <w:sz w:val="28"/>
          <w:szCs w:val="28"/>
        </w:rPr>
        <w:t>İşbirliği</w:t>
      </w:r>
    </w:p>
    <w:p w:rsidR="00870AFA" w:rsidRPr="00870AFA" w:rsidRDefault="00870AFA" w:rsidP="002C69C5">
      <w:pPr>
        <w:numPr>
          <w:ilvl w:val="1"/>
          <w:numId w:val="6"/>
        </w:numPr>
        <w:tabs>
          <w:tab w:val="left" w:pos="1113"/>
          <w:tab w:val="left" w:pos="1114"/>
        </w:tabs>
        <w:spacing w:line="360" w:lineRule="auto"/>
        <w:jc w:val="both"/>
        <w:outlineLvl w:val="3"/>
        <w:rPr>
          <w:b/>
          <w:bCs/>
          <w:sz w:val="24"/>
          <w:szCs w:val="24"/>
        </w:rPr>
      </w:pPr>
      <w:r w:rsidRPr="00870AFA">
        <w:rPr>
          <w:b/>
          <w:bCs/>
          <w:sz w:val="24"/>
          <w:szCs w:val="24"/>
        </w:rPr>
        <w:t>Uygulama Okulları ve Fakülte Okul-İşbirliği</w:t>
      </w:r>
      <w:r w:rsidRPr="00870AFA">
        <w:rPr>
          <w:b/>
          <w:bCs/>
          <w:spacing w:val="-3"/>
          <w:sz w:val="24"/>
          <w:szCs w:val="24"/>
        </w:rPr>
        <w:t xml:space="preserve"> </w:t>
      </w:r>
      <w:r w:rsidRPr="00870AFA">
        <w:rPr>
          <w:b/>
          <w:bCs/>
          <w:sz w:val="24"/>
          <w:szCs w:val="24"/>
        </w:rPr>
        <w:t>Düzenlemeleri</w:t>
      </w:r>
    </w:p>
    <w:p w:rsidR="00870AFA" w:rsidRPr="00870AFA" w:rsidRDefault="00870AFA" w:rsidP="002C69C5">
      <w:pPr>
        <w:numPr>
          <w:ilvl w:val="2"/>
          <w:numId w:val="6"/>
        </w:numPr>
        <w:tabs>
          <w:tab w:val="left" w:pos="1113"/>
          <w:tab w:val="left" w:pos="1114"/>
        </w:tabs>
        <w:spacing w:line="360" w:lineRule="auto"/>
        <w:jc w:val="both"/>
        <w:rPr>
          <w:sz w:val="24"/>
          <w:szCs w:val="24"/>
        </w:rPr>
      </w:pPr>
      <w:r w:rsidRPr="00870AFA">
        <w:rPr>
          <w:b/>
          <w:sz w:val="24"/>
          <w:szCs w:val="24"/>
        </w:rPr>
        <w:t>Uygulama okullarının sayısını, türlerini</w:t>
      </w:r>
      <w:r w:rsidRPr="00870AFA">
        <w:rPr>
          <w:spacing w:val="-3"/>
          <w:sz w:val="24"/>
          <w:szCs w:val="24"/>
        </w:rPr>
        <w:t>:</w:t>
      </w:r>
    </w:p>
    <w:p w:rsidR="00870AFA" w:rsidRDefault="00C77501" w:rsidP="002C69C5">
      <w:pPr>
        <w:tabs>
          <w:tab w:val="left" w:pos="1113"/>
          <w:tab w:val="left" w:pos="1114"/>
        </w:tabs>
        <w:spacing w:line="360" w:lineRule="auto"/>
        <w:jc w:val="both"/>
        <w:rPr>
          <w:sz w:val="24"/>
          <w:szCs w:val="24"/>
        </w:rPr>
      </w:pPr>
      <w:r>
        <w:rPr>
          <w:sz w:val="24"/>
          <w:szCs w:val="24"/>
        </w:rPr>
        <w:tab/>
      </w:r>
      <w:r w:rsidR="00870AFA" w:rsidRPr="00870AFA">
        <w:rPr>
          <w:sz w:val="24"/>
          <w:szCs w:val="24"/>
        </w:rPr>
        <w:t>Uygulama çalışmaları kapsamında Güz ve Bahar yarıyıllarında okutulan Okul Öncesi Eğitimi Anabil</w:t>
      </w:r>
      <w:r w:rsidR="00481B18">
        <w:rPr>
          <w:sz w:val="24"/>
          <w:szCs w:val="24"/>
        </w:rPr>
        <w:t xml:space="preserve">im Dalı programlarında yer alan </w:t>
      </w:r>
      <w:r w:rsidR="00870AFA" w:rsidRPr="00870AFA">
        <w:rPr>
          <w:sz w:val="24"/>
          <w:szCs w:val="24"/>
        </w:rPr>
        <w:t xml:space="preserve">Öğretmenlik Uygulaması derslerinin uygulama boyutu aşağıdaki tablolarda belirtilen merkez anaokulları ve ilkokul, ortaokul ve lise kurumları bünyesinde yer alan anasınıflarında yapılmaktadır. </w:t>
      </w:r>
    </w:p>
    <w:p w:rsidR="002C69C5" w:rsidRPr="00870AFA" w:rsidRDefault="002C69C5" w:rsidP="002C69C5">
      <w:pPr>
        <w:tabs>
          <w:tab w:val="left" w:pos="1113"/>
          <w:tab w:val="left" w:pos="1114"/>
        </w:tabs>
        <w:spacing w:line="360" w:lineRule="auto"/>
        <w:jc w:val="both"/>
        <w:rPr>
          <w:sz w:val="24"/>
          <w:szCs w:val="24"/>
        </w:rPr>
      </w:pPr>
    </w:p>
    <w:p w:rsidR="009D626F" w:rsidRDefault="00870AFA" w:rsidP="00870AFA">
      <w:pPr>
        <w:tabs>
          <w:tab w:val="left" w:pos="1113"/>
          <w:tab w:val="left" w:pos="1114"/>
        </w:tabs>
        <w:spacing w:line="288" w:lineRule="auto"/>
        <w:jc w:val="both"/>
        <w:rPr>
          <w:b/>
          <w:sz w:val="24"/>
          <w:szCs w:val="24"/>
        </w:rPr>
      </w:pPr>
      <w:r w:rsidRPr="00870AFA">
        <w:rPr>
          <w:b/>
          <w:sz w:val="24"/>
          <w:szCs w:val="24"/>
        </w:rPr>
        <w:t>Tablo 1</w:t>
      </w:r>
      <w:r w:rsidRPr="00F62CF3">
        <w:rPr>
          <w:b/>
          <w:sz w:val="24"/>
          <w:szCs w:val="24"/>
        </w:rPr>
        <w:t>:</w:t>
      </w:r>
      <w:r w:rsidR="00BD4774" w:rsidRPr="00F62CF3">
        <w:rPr>
          <w:b/>
          <w:sz w:val="24"/>
          <w:szCs w:val="24"/>
        </w:rPr>
        <w:t xml:space="preserve"> 202</w:t>
      </w:r>
      <w:r w:rsidR="009D626F">
        <w:rPr>
          <w:b/>
          <w:sz w:val="24"/>
          <w:szCs w:val="24"/>
        </w:rPr>
        <w:t>4</w:t>
      </w:r>
      <w:r w:rsidR="00BD4774" w:rsidRPr="00F62CF3">
        <w:rPr>
          <w:b/>
          <w:sz w:val="24"/>
          <w:szCs w:val="24"/>
        </w:rPr>
        <w:t>-202</w:t>
      </w:r>
      <w:r w:rsidR="009D626F">
        <w:rPr>
          <w:b/>
          <w:sz w:val="24"/>
          <w:szCs w:val="24"/>
        </w:rPr>
        <w:t>5</w:t>
      </w:r>
      <w:r w:rsidR="005C6826" w:rsidRPr="00F62CF3">
        <w:rPr>
          <w:b/>
          <w:sz w:val="24"/>
          <w:szCs w:val="24"/>
        </w:rPr>
        <w:t xml:space="preserve"> Akademik Yılı Güz </w:t>
      </w:r>
      <w:r w:rsidR="009D626F">
        <w:rPr>
          <w:b/>
          <w:sz w:val="24"/>
          <w:szCs w:val="24"/>
        </w:rPr>
        <w:t>Dönemi Öğretmenlik Uygulaması I</w:t>
      </w:r>
      <w:r w:rsidRPr="00F62CF3">
        <w:rPr>
          <w:b/>
          <w:sz w:val="24"/>
          <w:szCs w:val="24"/>
        </w:rPr>
        <w:t xml:space="preserve"> dersi okullara göre grup dağılımları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3769"/>
      </w:tblGrid>
      <w:tr w:rsidR="009D626F" w:rsidRPr="00870AFA" w:rsidTr="008E0514">
        <w:trPr>
          <w:trHeight w:val="465"/>
        </w:trPr>
        <w:tc>
          <w:tcPr>
            <w:tcW w:w="2908" w:type="pct"/>
            <w:shd w:val="clear" w:color="auto" w:fill="auto"/>
            <w:noWrap/>
            <w:vAlign w:val="center"/>
            <w:hideMark/>
          </w:tcPr>
          <w:p w:rsidR="009D626F" w:rsidRPr="00870AFA" w:rsidRDefault="009D626F" w:rsidP="008E0514">
            <w:pPr>
              <w:spacing w:line="288" w:lineRule="auto"/>
              <w:rPr>
                <w:b/>
                <w:bCs/>
                <w:sz w:val="24"/>
                <w:szCs w:val="24"/>
                <w:lang w:eastAsia="tr-TR"/>
              </w:rPr>
            </w:pPr>
            <w:r>
              <w:rPr>
                <w:b/>
                <w:bCs/>
                <w:sz w:val="24"/>
                <w:szCs w:val="24"/>
                <w:lang w:eastAsia="tr-TR"/>
              </w:rPr>
              <w:t>Okul İsimleri</w:t>
            </w:r>
          </w:p>
        </w:tc>
        <w:tc>
          <w:tcPr>
            <w:tcW w:w="2092" w:type="pct"/>
            <w:shd w:val="clear" w:color="auto" w:fill="auto"/>
            <w:noWrap/>
            <w:vAlign w:val="center"/>
            <w:hideMark/>
          </w:tcPr>
          <w:p w:rsidR="009D626F" w:rsidRPr="00870AFA" w:rsidRDefault="009D626F" w:rsidP="008E0514">
            <w:pPr>
              <w:spacing w:line="288" w:lineRule="auto"/>
              <w:rPr>
                <w:b/>
                <w:bCs/>
                <w:sz w:val="24"/>
                <w:szCs w:val="24"/>
                <w:lang w:eastAsia="tr-TR"/>
              </w:rPr>
            </w:pPr>
            <w:r w:rsidRPr="00870AFA">
              <w:rPr>
                <w:b/>
                <w:bCs/>
                <w:sz w:val="24"/>
                <w:szCs w:val="24"/>
                <w:lang w:eastAsia="tr-TR"/>
              </w:rPr>
              <w:t>Grup Sayısı</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Zübeyde Hanım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rPr>
              <w:t>Hüseyin Akif Terzioğlu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rPr>
              <w:t>Atatürk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3</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rPr>
              <w:t>Kepez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rPr>
            </w:pPr>
            <w:r w:rsidRPr="009D626F">
              <w:rPr>
                <w:bCs/>
              </w:rPr>
              <w:t>23 Nisan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rPr>
            </w:pPr>
            <w:r w:rsidRPr="009D626F">
              <w:rPr>
                <w:bCs/>
              </w:rPr>
              <w:t>Ali Ağaoğlu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Cs/>
              </w:rPr>
            </w:pPr>
            <w:r w:rsidRPr="009D626F">
              <w:rPr>
                <w:bCs/>
              </w:rPr>
              <w:t>Cumhuriyet Anaokulu</w:t>
            </w:r>
          </w:p>
        </w:tc>
        <w:tc>
          <w:tcPr>
            <w:tcW w:w="2092" w:type="pct"/>
            <w:shd w:val="clear" w:color="auto" w:fill="auto"/>
            <w:noWrap/>
            <w:vAlign w:val="center"/>
          </w:tcPr>
          <w:p w:rsidR="009D626F" w:rsidRPr="009D626F" w:rsidRDefault="009D626F" w:rsidP="008E0514">
            <w:pPr>
              <w:spacing w:line="288" w:lineRule="auto"/>
              <w:rPr>
                <w:bCs/>
                <w:sz w:val="24"/>
                <w:szCs w:val="24"/>
                <w:lang w:eastAsia="tr-TR"/>
              </w:rPr>
            </w:pPr>
            <w:r w:rsidRPr="009D626F">
              <w:rPr>
                <w:bCs/>
                <w:sz w:val="24"/>
                <w:szCs w:val="24"/>
                <w:lang w:eastAsia="tr-TR"/>
              </w:rPr>
              <w:t>2</w:t>
            </w:r>
          </w:p>
        </w:tc>
      </w:tr>
      <w:tr w:rsidR="009D626F" w:rsidRPr="00870AFA" w:rsidTr="008E0514">
        <w:trPr>
          <w:trHeight w:val="465"/>
        </w:trPr>
        <w:tc>
          <w:tcPr>
            <w:tcW w:w="2908" w:type="pct"/>
            <w:shd w:val="clear" w:color="auto" w:fill="auto"/>
            <w:noWrap/>
            <w:vAlign w:val="center"/>
          </w:tcPr>
          <w:p w:rsidR="009D626F" w:rsidRPr="009D626F" w:rsidRDefault="009D626F" w:rsidP="008E0514">
            <w:pPr>
              <w:spacing w:line="288" w:lineRule="auto"/>
              <w:rPr>
                <w:b/>
                <w:bCs/>
              </w:rPr>
            </w:pPr>
            <w:r w:rsidRPr="009D626F">
              <w:rPr>
                <w:b/>
                <w:bCs/>
              </w:rPr>
              <w:t>TOPLAM</w:t>
            </w:r>
          </w:p>
        </w:tc>
        <w:tc>
          <w:tcPr>
            <w:tcW w:w="2092" w:type="pct"/>
            <w:shd w:val="clear" w:color="auto" w:fill="auto"/>
            <w:noWrap/>
            <w:vAlign w:val="center"/>
          </w:tcPr>
          <w:p w:rsidR="009D626F" w:rsidRPr="009D626F" w:rsidRDefault="009D626F" w:rsidP="008E0514">
            <w:pPr>
              <w:spacing w:line="288" w:lineRule="auto"/>
              <w:rPr>
                <w:b/>
                <w:bCs/>
                <w:sz w:val="24"/>
                <w:szCs w:val="24"/>
                <w:lang w:eastAsia="tr-TR"/>
              </w:rPr>
            </w:pPr>
            <w:r w:rsidRPr="009D626F">
              <w:rPr>
                <w:b/>
                <w:bCs/>
                <w:sz w:val="24"/>
                <w:szCs w:val="24"/>
                <w:lang w:eastAsia="tr-TR"/>
              </w:rPr>
              <w:t>15</w:t>
            </w:r>
          </w:p>
        </w:tc>
      </w:tr>
    </w:tbl>
    <w:p w:rsidR="009D626F" w:rsidRDefault="009D626F" w:rsidP="00870AFA">
      <w:pPr>
        <w:tabs>
          <w:tab w:val="left" w:pos="1113"/>
          <w:tab w:val="left" w:pos="1114"/>
        </w:tabs>
        <w:spacing w:line="288" w:lineRule="auto"/>
        <w:jc w:val="both"/>
        <w:rPr>
          <w:b/>
          <w:sz w:val="24"/>
          <w:szCs w:val="24"/>
        </w:rPr>
      </w:pPr>
    </w:p>
    <w:p w:rsidR="00870AFA" w:rsidRPr="002C69C5" w:rsidRDefault="00481B18" w:rsidP="002C69C5">
      <w:pPr>
        <w:tabs>
          <w:tab w:val="left" w:pos="1113"/>
          <w:tab w:val="left" w:pos="1114"/>
        </w:tabs>
        <w:spacing w:before="240" w:after="240" w:line="360" w:lineRule="auto"/>
        <w:jc w:val="both"/>
        <w:rPr>
          <w:sz w:val="24"/>
          <w:szCs w:val="24"/>
        </w:rPr>
      </w:pPr>
      <w:r>
        <w:rPr>
          <w:sz w:val="24"/>
          <w:szCs w:val="24"/>
        </w:rPr>
        <w:lastRenderedPageBreak/>
        <w:t>Tablo 1’e göre 202</w:t>
      </w:r>
      <w:r w:rsidR="009D626F">
        <w:rPr>
          <w:sz w:val="24"/>
          <w:szCs w:val="24"/>
        </w:rPr>
        <w:t>4</w:t>
      </w:r>
      <w:r>
        <w:rPr>
          <w:sz w:val="24"/>
          <w:szCs w:val="24"/>
        </w:rPr>
        <w:t>-202</w:t>
      </w:r>
      <w:r w:rsidR="009D626F">
        <w:rPr>
          <w:sz w:val="24"/>
          <w:szCs w:val="24"/>
        </w:rPr>
        <w:t xml:space="preserve">5 </w:t>
      </w:r>
      <w:r w:rsidR="00870AFA" w:rsidRPr="00870AFA">
        <w:rPr>
          <w:sz w:val="24"/>
          <w:szCs w:val="24"/>
        </w:rPr>
        <w:t xml:space="preserve">yılı </w:t>
      </w:r>
      <w:r w:rsidR="009D626F">
        <w:rPr>
          <w:sz w:val="24"/>
          <w:szCs w:val="24"/>
        </w:rPr>
        <w:t xml:space="preserve">güz dönemi </w:t>
      </w:r>
      <w:r w:rsidR="005C6826">
        <w:rPr>
          <w:sz w:val="24"/>
          <w:szCs w:val="24"/>
        </w:rPr>
        <w:t xml:space="preserve">öğretmenlik uygulaması dersi </w:t>
      </w:r>
      <w:r>
        <w:rPr>
          <w:sz w:val="24"/>
          <w:szCs w:val="24"/>
        </w:rPr>
        <w:t>toplam grup sayısının 1</w:t>
      </w:r>
      <w:r w:rsidR="009D626F">
        <w:rPr>
          <w:sz w:val="24"/>
          <w:szCs w:val="24"/>
        </w:rPr>
        <w:t>5</w:t>
      </w:r>
      <w:r w:rsidR="00870AFA" w:rsidRPr="00870AFA">
        <w:rPr>
          <w:sz w:val="24"/>
          <w:szCs w:val="24"/>
        </w:rPr>
        <w:t xml:space="preserve"> olduğu görülmektedir. </w:t>
      </w:r>
      <w:r w:rsidR="009D626F">
        <w:rPr>
          <w:sz w:val="24"/>
          <w:szCs w:val="24"/>
        </w:rPr>
        <w:t>Öğretmen adaylarının</w:t>
      </w:r>
      <w:r w:rsidR="00870AFA" w:rsidRPr="00870AFA">
        <w:rPr>
          <w:sz w:val="24"/>
          <w:szCs w:val="24"/>
        </w:rPr>
        <w:t xml:space="preserve"> Öğretmenlik Uygulaması dersi kapsamında farklı </w:t>
      </w:r>
      <w:r w:rsidR="009D626F">
        <w:rPr>
          <w:sz w:val="24"/>
          <w:szCs w:val="24"/>
        </w:rPr>
        <w:t>anaokullarına uygulama</w:t>
      </w:r>
      <w:r w:rsidR="00870AFA" w:rsidRPr="00870AFA">
        <w:rPr>
          <w:sz w:val="24"/>
          <w:szCs w:val="24"/>
        </w:rPr>
        <w:t xml:space="preserve"> eğitimine gittikleri görülmektedir. </w:t>
      </w:r>
    </w:p>
    <w:p w:rsidR="00870AFA" w:rsidRPr="00870AFA" w:rsidRDefault="005C6826" w:rsidP="002C69C5">
      <w:pPr>
        <w:tabs>
          <w:tab w:val="left" w:pos="1113"/>
          <w:tab w:val="left" w:pos="1114"/>
        </w:tabs>
        <w:spacing w:after="240" w:line="360" w:lineRule="auto"/>
        <w:jc w:val="both"/>
        <w:rPr>
          <w:sz w:val="24"/>
          <w:szCs w:val="24"/>
        </w:rPr>
      </w:pPr>
      <w:r>
        <w:rPr>
          <w:sz w:val="24"/>
          <w:szCs w:val="24"/>
        </w:rPr>
        <w:t>Yukarıda yer alan Tablo 1’d</w:t>
      </w:r>
      <w:r w:rsidR="00870AFA" w:rsidRPr="00870AFA">
        <w:rPr>
          <w:sz w:val="24"/>
          <w:szCs w:val="24"/>
        </w:rPr>
        <w:t xml:space="preserve">e görüldüğü üzere, Öğretmenlik Uygulaması grupları ortalama </w:t>
      </w:r>
      <w:r>
        <w:rPr>
          <w:sz w:val="24"/>
          <w:szCs w:val="24"/>
        </w:rPr>
        <w:t>1</w:t>
      </w:r>
      <w:r w:rsidR="009D626F">
        <w:rPr>
          <w:sz w:val="24"/>
          <w:szCs w:val="24"/>
        </w:rPr>
        <w:t>5</w:t>
      </w:r>
      <w:r w:rsidR="00870AFA" w:rsidRPr="00870AFA">
        <w:rPr>
          <w:sz w:val="24"/>
          <w:szCs w:val="24"/>
        </w:rPr>
        <w:t xml:space="preserve"> gruptan oluşmakta</w:t>
      </w:r>
      <w:r>
        <w:rPr>
          <w:sz w:val="24"/>
          <w:szCs w:val="24"/>
        </w:rPr>
        <w:t xml:space="preserve">dır. Grupların </w:t>
      </w:r>
      <w:r w:rsidR="009D626F">
        <w:rPr>
          <w:sz w:val="24"/>
          <w:szCs w:val="24"/>
        </w:rPr>
        <w:t>5</w:t>
      </w:r>
      <w:r>
        <w:rPr>
          <w:sz w:val="24"/>
          <w:szCs w:val="24"/>
        </w:rPr>
        <w:t>’</w:t>
      </w:r>
      <w:r w:rsidR="009D626F">
        <w:rPr>
          <w:sz w:val="24"/>
          <w:szCs w:val="24"/>
        </w:rPr>
        <w:t>e</w:t>
      </w:r>
      <w:r>
        <w:rPr>
          <w:sz w:val="24"/>
          <w:szCs w:val="24"/>
        </w:rPr>
        <w:t>r</w:t>
      </w:r>
      <w:r w:rsidR="00870AFA" w:rsidRPr="00870AFA">
        <w:rPr>
          <w:sz w:val="24"/>
          <w:szCs w:val="24"/>
        </w:rPr>
        <w:t xml:space="preserve"> kişilik oluşturulduğu düşünüldüğünde yaklaşık </w:t>
      </w:r>
      <w:r>
        <w:rPr>
          <w:sz w:val="24"/>
          <w:szCs w:val="24"/>
        </w:rPr>
        <w:t xml:space="preserve">75 </w:t>
      </w:r>
      <w:r w:rsidR="00870AFA" w:rsidRPr="00870AFA">
        <w:rPr>
          <w:sz w:val="24"/>
          <w:szCs w:val="24"/>
        </w:rPr>
        <w:t xml:space="preserve">öğretmen adayının uygulama deneyimi edindiği ifade edilebilir. Buna ek olarak grupların dağılımında, okullardaki uygulama öğretmeni sayıları göz önünde bulundurularak düzenleme yapılmaktadır. </w:t>
      </w:r>
    </w:p>
    <w:p w:rsidR="00870AFA" w:rsidRPr="00870AFA" w:rsidRDefault="00870AFA" w:rsidP="002C69C5">
      <w:pPr>
        <w:numPr>
          <w:ilvl w:val="2"/>
          <w:numId w:val="6"/>
        </w:numPr>
        <w:tabs>
          <w:tab w:val="left" w:pos="1113"/>
          <w:tab w:val="left" w:pos="1114"/>
        </w:tabs>
        <w:spacing w:line="360" w:lineRule="auto"/>
        <w:jc w:val="both"/>
        <w:rPr>
          <w:b/>
          <w:sz w:val="24"/>
          <w:szCs w:val="24"/>
        </w:rPr>
      </w:pPr>
      <w:r w:rsidRPr="00870AFA">
        <w:rPr>
          <w:b/>
          <w:sz w:val="24"/>
          <w:szCs w:val="24"/>
        </w:rPr>
        <w:t xml:space="preserve">Okulların Seçiminde Kullanılan Ölçütler </w:t>
      </w:r>
    </w:p>
    <w:p w:rsidR="00870AFA" w:rsidRPr="00870AFA" w:rsidRDefault="00870AFA" w:rsidP="002C69C5">
      <w:pPr>
        <w:tabs>
          <w:tab w:val="left" w:pos="1113"/>
          <w:tab w:val="left" w:pos="1114"/>
        </w:tabs>
        <w:spacing w:line="360" w:lineRule="auto"/>
        <w:jc w:val="both"/>
        <w:rPr>
          <w:sz w:val="24"/>
          <w:szCs w:val="24"/>
        </w:rPr>
      </w:pPr>
      <w:r w:rsidRPr="00870AFA">
        <w:rPr>
          <w:sz w:val="24"/>
          <w:szCs w:val="24"/>
        </w:rPr>
        <w:tab/>
        <w:t xml:space="preserve">Uygulama öğretmenlerinin öğretmen adaylarına daha iyi rehberlik edebilmeleri, çalışmalarını yönlendirebilmeleri ve alanlarıyla ilgili mesleki becerilerini geliştirebilmeleri için aşağıdaki ölçütlere uygun olarak, fakülte uygulama koordinatörü ile okul koordinatörü işbirliği çerçevesinde alan uygulama öğretmenleri belirlenir. Okulları ve uygulama öğretmenlerini seçerken kullanılan ölçütler aşağıda maddeler halinde belirtilmiştir. </w:t>
      </w:r>
    </w:p>
    <w:p w:rsidR="00870AFA" w:rsidRPr="00870AFA" w:rsidRDefault="00870AFA" w:rsidP="002C69C5">
      <w:pPr>
        <w:numPr>
          <w:ilvl w:val="0"/>
          <w:numId w:val="8"/>
        </w:numPr>
        <w:tabs>
          <w:tab w:val="left" w:pos="1113"/>
          <w:tab w:val="left" w:pos="1114"/>
        </w:tabs>
        <w:spacing w:line="360" w:lineRule="auto"/>
        <w:jc w:val="both"/>
        <w:rPr>
          <w:sz w:val="24"/>
          <w:szCs w:val="24"/>
        </w:rPr>
      </w:pPr>
      <w:r w:rsidRPr="00870AFA">
        <w:rPr>
          <w:b/>
          <w:sz w:val="24"/>
          <w:szCs w:val="24"/>
        </w:rPr>
        <w:t xml:space="preserve">Öğretmen adaylarına yeterli zaman ayırabilecek deneyimli öğretmenlerinin olması: </w:t>
      </w:r>
      <w:r w:rsidRPr="00870AFA">
        <w:rPr>
          <w:sz w:val="24"/>
          <w:szCs w:val="24"/>
        </w:rPr>
        <w:t>Dönem başlamadan önce Okul Müdürleri ve Okul Uygulama Koordinatörlerinden “Uygulama Çalışmalarına İlişkin Bilgi Formu” istenmektedir (</w:t>
      </w:r>
      <w:r w:rsidRPr="00870AFA">
        <w:rPr>
          <w:sz w:val="24"/>
        </w:rPr>
        <w:t>Form için EK 4.1</w:t>
      </w:r>
      <w:r w:rsidRPr="00870AFA">
        <w:rPr>
          <w:sz w:val="24"/>
          <w:szCs w:val="24"/>
        </w:rPr>
        <w:t xml:space="preserve">). Bu formda belirtilen Okul Öncesi Öğretmenlerinin sayısı dikkate alınarak, okullardaki öğretmenlerin hepsine grup verilmemeye çalışılmaktadır. Ayrıca, okul koordinatörleriyle işbirliği halinde öğretim yöntem ve tekniklerini uygulamada başarılı olan, tutum ve davranışlarıyla öğrencilere örnek olabilecek uygulama öğretmenlerinin görev alması sağlanmaktadır. </w:t>
      </w:r>
    </w:p>
    <w:p w:rsidR="00870AFA" w:rsidRPr="00870AFA" w:rsidRDefault="00870AFA" w:rsidP="002C69C5">
      <w:pPr>
        <w:numPr>
          <w:ilvl w:val="0"/>
          <w:numId w:val="8"/>
        </w:numPr>
        <w:tabs>
          <w:tab w:val="left" w:pos="1113"/>
          <w:tab w:val="left" w:pos="1114"/>
        </w:tabs>
        <w:spacing w:line="360" w:lineRule="auto"/>
        <w:jc w:val="both"/>
        <w:rPr>
          <w:sz w:val="24"/>
          <w:szCs w:val="24"/>
        </w:rPr>
      </w:pPr>
      <w:r w:rsidRPr="00870AFA">
        <w:rPr>
          <w:b/>
          <w:sz w:val="24"/>
          <w:szCs w:val="24"/>
        </w:rPr>
        <w:t xml:space="preserve">Araç ve gereç bakımından iyi donatılmış olması: </w:t>
      </w:r>
      <w:r w:rsidRPr="00870AFA">
        <w:rPr>
          <w:sz w:val="24"/>
          <w:szCs w:val="24"/>
        </w:rPr>
        <w:t>Okulların gerek Eğitim Fakültesine yakınlığı gerekse araç gereç bakımından merkezdeki en iyi donatılmış okullar arasından seçiliyor olması önemli ölçütlerden biridir (</w:t>
      </w:r>
      <w:r w:rsidRPr="00870AFA">
        <w:rPr>
          <w:sz w:val="24"/>
        </w:rPr>
        <w:t>Seçilen okulların listesi için EK</w:t>
      </w:r>
      <w:r w:rsidRPr="00870AFA">
        <w:rPr>
          <w:b/>
          <w:sz w:val="24"/>
        </w:rPr>
        <w:t xml:space="preserve"> </w:t>
      </w:r>
      <w:r w:rsidRPr="00870AFA">
        <w:rPr>
          <w:sz w:val="24"/>
        </w:rPr>
        <w:t>4.2).</w:t>
      </w:r>
    </w:p>
    <w:p w:rsidR="00870AFA" w:rsidRPr="00870AFA" w:rsidRDefault="00870AFA" w:rsidP="002C69C5">
      <w:pPr>
        <w:numPr>
          <w:ilvl w:val="0"/>
          <w:numId w:val="8"/>
        </w:numPr>
        <w:tabs>
          <w:tab w:val="left" w:pos="1113"/>
          <w:tab w:val="left" w:pos="1114"/>
        </w:tabs>
        <w:spacing w:line="360" w:lineRule="auto"/>
        <w:jc w:val="both"/>
        <w:rPr>
          <w:sz w:val="24"/>
          <w:szCs w:val="24"/>
        </w:rPr>
      </w:pPr>
      <w:r w:rsidRPr="00870AFA">
        <w:rPr>
          <w:b/>
          <w:sz w:val="24"/>
          <w:szCs w:val="24"/>
        </w:rPr>
        <w:t xml:space="preserve">Eğitim kaynakları ve okul atmosferinin uygun olması: </w:t>
      </w:r>
      <w:r w:rsidRPr="00870AFA">
        <w:rPr>
          <w:sz w:val="24"/>
          <w:szCs w:val="24"/>
        </w:rPr>
        <w:t>Öğretmen adayları ile yapılan teorik dersler, onlardan alınan dönütler, anabilim dalı toplantılarında paylaşılan görüşler sonucu okul atmosferi uygun olmayan okullarda staj faaliyetlerine devam edilmemiştir.</w:t>
      </w:r>
    </w:p>
    <w:p w:rsidR="00870AFA" w:rsidRPr="00870AFA" w:rsidRDefault="00870AFA" w:rsidP="002C69C5">
      <w:pPr>
        <w:numPr>
          <w:ilvl w:val="0"/>
          <w:numId w:val="8"/>
        </w:numPr>
        <w:tabs>
          <w:tab w:val="left" w:pos="1113"/>
          <w:tab w:val="left" w:pos="1114"/>
        </w:tabs>
        <w:spacing w:line="360" w:lineRule="auto"/>
        <w:jc w:val="both"/>
        <w:rPr>
          <w:sz w:val="24"/>
          <w:szCs w:val="24"/>
        </w:rPr>
      </w:pPr>
      <w:r w:rsidRPr="00870AFA">
        <w:rPr>
          <w:b/>
          <w:sz w:val="24"/>
          <w:szCs w:val="24"/>
        </w:rPr>
        <w:t xml:space="preserve">Fakülte-Okul İşbirliği'nin Öngördüğü görev ve sorumlulukları kabul etmiş olması: </w:t>
      </w:r>
      <w:r w:rsidRPr="00870AFA">
        <w:rPr>
          <w:sz w:val="24"/>
          <w:szCs w:val="24"/>
        </w:rPr>
        <w:t>Ek 4.1’deki Uygulama Çalışmalarına</w:t>
      </w:r>
      <w:r w:rsidRPr="00870AFA">
        <w:rPr>
          <w:b/>
          <w:sz w:val="24"/>
          <w:szCs w:val="24"/>
        </w:rPr>
        <w:t xml:space="preserve"> </w:t>
      </w:r>
      <w:r w:rsidRPr="00870AFA">
        <w:rPr>
          <w:sz w:val="24"/>
          <w:szCs w:val="24"/>
        </w:rPr>
        <w:t xml:space="preserve">İlişkin Bilgi Formunda da belirtildiği </w:t>
      </w:r>
      <w:r w:rsidRPr="00870AFA">
        <w:rPr>
          <w:sz w:val="24"/>
          <w:szCs w:val="24"/>
        </w:rPr>
        <w:lastRenderedPageBreak/>
        <w:t xml:space="preserve">üzere Okul Uygulama Koordinatörlerinden sadece görev alabilecek öğretmen sayıları istenmektedir. Onun dışında görev almak istemeyen, görev ve sorumlulukları kabul etmemiş, İl Milli Eğitim Müdürlüğü tarafından organize edilen Uygulama çalışmaları kursuna katılmamış öğretmenlere görev verilmemektedir. </w:t>
      </w:r>
    </w:p>
    <w:p w:rsidR="00870AFA" w:rsidRPr="00870AFA" w:rsidRDefault="00870AFA" w:rsidP="002C69C5">
      <w:pPr>
        <w:numPr>
          <w:ilvl w:val="2"/>
          <w:numId w:val="6"/>
        </w:numPr>
        <w:tabs>
          <w:tab w:val="left" w:pos="1113"/>
          <w:tab w:val="left" w:pos="1114"/>
        </w:tabs>
        <w:spacing w:before="120" w:line="360" w:lineRule="auto"/>
        <w:jc w:val="both"/>
        <w:rPr>
          <w:b/>
          <w:sz w:val="24"/>
          <w:szCs w:val="24"/>
        </w:rPr>
      </w:pPr>
      <w:r w:rsidRPr="00870AFA">
        <w:rPr>
          <w:b/>
          <w:sz w:val="24"/>
          <w:szCs w:val="24"/>
        </w:rPr>
        <w:t>Uygulama öğretim elemanı-öğretmen adayı ve uygulama öğretmeni- öğretmen adayı oranlarını</w:t>
      </w:r>
      <w:r w:rsidRPr="00870AFA">
        <w:rPr>
          <w:b/>
          <w:spacing w:val="-3"/>
          <w:sz w:val="24"/>
          <w:szCs w:val="24"/>
        </w:rPr>
        <w:t xml:space="preserve"> </w:t>
      </w:r>
    </w:p>
    <w:p w:rsidR="00870AFA" w:rsidRPr="00870AFA" w:rsidRDefault="00870AFA" w:rsidP="002C69C5">
      <w:pPr>
        <w:tabs>
          <w:tab w:val="left" w:pos="1113"/>
          <w:tab w:val="left" w:pos="1114"/>
        </w:tabs>
        <w:spacing w:before="120" w:line="360" w:lineRule="auto"/>
        <w:jc w:val="both"/>
        <w:rPr>
          <w:sz w:val="24"/>
          <w:szCs w:val="24"/>
        </w:rPr>
      </w:pPr>
      <w:r w:rsidRPr="00870AFA">
        <w:rPr>
          <w:sz w:val="24"/>
          <w:szCs w:val="24"/>
        </w:rPr>
        <w:t xml:space="preserve">Anabilim dalımız uygulama çalışmaları kapsamında; </w:t>
      </w:r>
    </w:p>
    <w:p w:rsidR="00870AFA" w:rsidRPr="00870AFA" w:rsidRDefault="00870AFA" w:rsidP="002C69C5">
      <w:pPr>
        <w:tabs>
          <w:tab w:val="left" w:pos="1113"/>
          <w:tab w:val="left" w:pos="1114"/>
        </w:tabs>
        <w:spacing w:before="120" w:line="360" w:lineRule="auto"/>
        <w:jc w:val="both"/>
        <w:rPr>
          <w:sz w:val="24"/>
          <w:szCs w:val="24"/>
        </w:rPr>
      </w:pPr>
      <w:r w:rsidRPr="00870AFA">
        <w:rPr>
          <w:sz w:val="24"/>
          <w:szCs w:val="24"/>
        </w:rPr>
        <w:t xml:space="preserve">Milli Eğitim Bakanlığı, Öğrenci Yetiştirme ve Geliştirme Genel Müdürlüğünce hazırlanan Öğretmenlik Uygulaması Yönergesi (Bakınız EK 4.3.) kapsamında, Öğretmenlik Uygulaması dersinde Mebbis sistemine işlenen öğretmen adayları 4’er kişilik gruplar halinde Uygulama okullarına dağıtılmaktadır. Öğretim elemanı başına en fazla </w:t>
      </w:r>
      <w:r w:rsidR="00923C0E">
        <w:rPr>
          <w:sz w:val="24"/>
          <w:szCs w:val="24"/>
        </w:rPr>
        <w:t>12</w:t>
      </w:r>
      <w:r w:rsidRPr="00870AFA">
        <w:rPr>
          <w:sz w:val="24"/>
          <w:szCs w:val="24"/>
        </w:rPr>
        <w:t xml:space="preserve"> öğrenci </w:t>
      </w:r>
      <w:r w:rsidR="00923C0E">
        <w:rPr>
          <w:sz w:val="24"/>
          <w:szCs w:val="24"/>
        </w:rPr>
        <w:t>düşmektedir (</w:t>
      </w:r>
      <w:r w:rsidRPr="00870AFA">
        <w:rPr>
          <w:sz w:val="24"/>
          <w:szCs w:val="24"/>
        </w:rPr>
        <w:t>Öğrenci sayısı iç</w:t>
      </w:r>
      <w:r w:rsidR="00BB3610">
        <w:rPr>
          <w:sz w:val="24"/>
          <w:szCs w:val="24"/>
        </w:rPr>
        <w:t>in Bakınız EK 4.4).</w:t>
      </w:r>
    </w:p>
    <w:p w:rsidR="00870AFA" w:rsidRPr="00870AFA" w:rsidRDefault="00870AFA" w:rsidP="002C69C5">
      <w:pPr>
        <w:numPr>
          <w:ilvl w:val="2"/>
          <w:numId w:val="6"/>
        </w:numPr>
        <w:tabs>
          <w:tab w:val="left" w:pos="1113"/>
          <w:tab w:val="left" w:pos="1114"/>
        </w:tabs>
        <w:spacing w:before="120" w:line="360" w:lineRule="auto"/>
        <w:jc w:val="both"/>
        <w:rPr>
          <w:b/>
          <w:sz w:val="24"/>
          <w:szCs w:val="24"/>
        </w:rPr>
      </w:pPr>
      <w:r w:rsidRPr="00870AFA">
        <w:rPr>
          <w:b/>
          <w:sz w:val="24"/>
          <w:szCs w:val="24"/>
        </w:rPr>
        <w:t>Fakülte-okul işbirliği için yapılan yönetsel düzenlemeler</w:t>
      </w:r>
    </w:p>
    <w:p w:rsidR="00870AFA" w:rsidRPr="00870AFA" w:rsidRDefault="00870AFA" w:rsidP="002C69C5">
      <w:pPr>
        <w:tabs>
          <w:tab w:val="left" w:pos="1113"/>
          <w:tab w:val="left" w:pos="1114"/>
        </w:tabs>
        <w:spacing w:before="120" w:line="360" w:lineRule="auto"/>
        <w:jc w:val="both"/>
        <w:rPr>
          <w:sz w:val="24"/>
          <w:szCs w:val="24"/>
        </w:rPr>
      </w:pPr>
      <w:r w:rsidRPr="00870AFA">
        <w:rPr>
          <w:sz w:val="24"/>
          <w:szCs w:val="24"/>
        </w:rPr>
        <w:t>Yükseköğretim Kurulu Başkanlığı 09.07.2018 tarihli yazısında “Öğretmen Adaylarının Milli Eğitim Kurumlarında Yapacakları Öğretmenlik Uygulamasına İlişkin Yönerge”de Milli Eğitim Bakanlığı tarafından önemli değişiklikler yapıldığı vurgulamıştır</w:t>
      </w:r>
      <w:r w:rsidR="00DB5C8E">
        <w:rPr>
          <w:sz w:val="24"/>
          <w:szCs w:val="24"/>
        </w:rPr>
        <w:t xml:space="preserve"> </w:t>
      </w:r>
      <w:r w:rsidR="00DB5C8E" w:rsidRPr="00870AFA">
        <w:rPr>
          <w:sz w:val="24"/>
          <w:szCs w:val="24"/>
        </w:rPr>
        <w:t>(Bakınız Ek 4.5)</w:t>
      </w:r>
      <w:r w:rsidRPr="00870AFA">
        <w:rPr>
          <w:sz w:val="24"/>
          <w:szCs w:val="24"/>
        </w:rPr>
        <w:t xml:space="preserve">. Bu değişiklikler kapsamında aşağıdaki yönetsel düzenlemeler yapılmıştır. </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 xml:space="preserve">Uygulama öğretim elemanının nitelik ve seçimiyle ilgili yeni koşullar getirilmiştir. Lisans, Yüksek lisans ya da Doktora derecesi Eğitim Temel Alanında olmayan Uygulama Öğretmenlerine ders verilmemiştir. </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Uygulama öğretim elemanının her dönemde, her bir öğrencisinin dersine en az dört kez fiilen katılma zorunluluğu getirilmiştir (Uygulama Öğretim Elemanları Mebbis sistemi üzerinden her bir öğrencisi için 4’er tane günlük değerlendirme girmek zorundadır)</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Fakülte Okul İşbirliği kapsamındaki Öğretmenlik Uygulaması dersi için belirlenen ç</w:t>
      </w:r>
      <w:r w:rsidR="00F85F96">
        <w:rPr>
          <w:sz w:val="24"/>
          <w:szCs w:val="24"/>
        </w:rPr>
        <w:t>alışma takvimi takip edilmiştir.</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 xml:space="preserve">Uygulama öğretim elemanları tarafından uygulama öğrenci değerlendirmeleri e-devlet şifresi ile </w:t>
      </w:r>
      <w:hyperlink r:id="rId10" w:history="1">
        <w:r w:rsidRPr="00870AFA">
          <w:rPr>
            <w:color w:val="0000FF"/>
            <w:sz w:val="24"/>
            <w:szCs w:val="24"/>
            <w:u w:val="single"/>
          </w:rPr>
          <w:t>https://uod.meb.gov.tr.</w:t>
        </w:r>
      </w:hyperlink>
      <w:r w:rsidRPr="00870AFA">
        <w:rPr>
          <w:sz w:val="24"/>
          <w:szCs w:val="24"/>
        </w:rPr>
        <w:t xml:space="preserve"> Adresi</w:t>
      </w:r>
      <w:r w:rsidR="00F67EEB">
        <w:rPr>
          <w:sz w:val="24"/>
          <w:szCs w:val="24"/>
        </w:rPr>
        <w:t xml:space="preserve"> üzerinden gerçekleştirilmiştir</w:t>
      </w:r>
      <w:r w:rsidRPr="00870AFA">
        <w:rPr>
          <w:sz w:val="24"/>
          <w:szCs w:val="24"/>
        </w:rPr>
        <w:t>.</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Öğretmenlik uygulamasında görevlendirilen uygulama öğretmenlerinin mahallinde düzenlenen “Öğretmenlik Uygulaması Danışmanlığı Eğitimi Kursu”nu</w:t>
      </w:r>
      <w:r w:rsidR="00C55674">
        <w:rPr>
          <w:sz w:val="24"/>
          <w:szCs w:val="24"/>
        </w:rPr>
        <w:t xml:space="preserve"> almaları sağlanmıştır</w:t>
      </w:r>
      <w:r w:rsidRPr="00870AFA">
        <w:rPr>
          <w:sz w:val="24"/>
          <w:szCs w:val="24"/>
        </w:rPr>
        <w:t xml:space="preserve">. </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lastRenderedPageBreak/>
        <w:t>Her öğretim yılı sonunda Öğretmenlik Uygulaması Değerlendirme Durum Raporu doldurularak İl Milli Eği</w:t>
      </w:r>
      <w:r w:rsidR="00DB5C8E">
        <w:rPr>
          <w:sz w:val="24"/>
          <w:szCs w:val="24"/>
        </w:rPr>
        <w:t>tim Müdürlüğüne gönderilmiştir.</w:t>
      </w:r>
      <w:r w:rsidRPr="00870AFA">
        <w:rPr>
          <w:sz w:val="24"/>
          <w:szCs w:val="24"/>
        </w:rPr>
        <w:t xml:space="preserve"> </w:t>
      </w:r>
    </w:p>
    <w:p w:rsidR="00870AFA" w:rsidRPr="00870AFA" w:rsidRDefault="00870AFA" w:rsidP="002C69C5">
      <w:pPr>
        <w:numPr>
          <w:ilvl w:val="0"/>
          <w:numId w:val="7"/>
        </w:numPr>
        <w:tabs>
          <w:tab w:val="left" w:pos="1113"/>
          <w:tab w:val="left" w:pos="1114"/>
        </w:tabs>
        <w:spacing w:before="120" w:line="360" w:lineRule="auto"/>
        <w:jc w:val="both"/>
        <w:rPr>
          <w:sz w:val="24"/>
          <w:szCs w:val="24"/>
        </w:rPr>
      </w:pPr>
      <w:r w:rsidRPr="00870AFA">
        <w:rPr>
          <w:sz w:val="24"/>
          <w:szCs w:val="24"/>
        </w:rPr>
        <w:t xml:space="preserve">Uygulama Sürecince Okul Deneyimi Dersi için haftada en az 4 saat uygulama okulunda, 1 saat fakültede; Öğretmenlik Uygulaması dersi için de haftada en az 6 saat uygulama okulunda, en az 2 saat fakültede ders işlenmiştir. İmza </w:t>
      </w:r>
      <w:r w:rsidR="00DB5C8E">
        <w:rPr>
          <w:sz w:val="24"/>
          <w:szCs w:val="24"/>
        </w:rPr>
        <w:t>tutanağı örneği</w:t>
      </w:r>
      <w:r w:rsidRPr="00870AFA">
        <w:rPr>
          <w:sz w:val="24"/>
          <w:szCs w:val="24"/>
        </w:rPr>
        <w:t xml:space="preserve"> için, </w:t>
      </w:r>
      <w:r w:rsidR="00DB5C8E">
        <w:rPr>
          <w:sz w:val="24"/>
          <w:szCs w:val="24"/>
        </w:rPr>
        <w:t>Bakınız Ek 4.7.</w:t>
      </w:r>
    </w:p>
    <w:p w:rsidR="00870AFA" w:rsidRDefault="00870AFA" w:rsidP="002C69C5">
      <w:pPr>
        <w:numPr>
          <w:ilvl w:val="2"/>
          <w:numId w:val="6"/>
        </w:numPr>
        <w:tabs>
          <w:tab w:val="left" w:pos="1113"/>
          <w:tab w:val="left" w:pos="1114"/>
        </w:tabs>
        <w:spacing w:before="120" w:line="360" w:lineRule="auto"/>
        <w:jc w:val="both"/>
        <w:rPr>
          <w:b/>
          <w:sz w:val="24"/>
          <w:szCs w:val="24"/>
        </w:rPr>
      </w:pPr>
      <w:r w:rsidRPr="00870AFA">
        <w:rPr>
          <w:b/>
          <w:sz w:val="24"/>
          <w:szCs w:val="24"/>
        </w:rPr>
        <w:t>Fakülte-okul işbirliğini geliştirmek amacı ile son üç yılda yapılan etkinlikler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1" w:history="1">
        <w:r w:rsidR="00BB3610" w:rsidRPr="00505623">
          <w:rPr>
            <w:rStyle w:val="Kpr"/>
            <w:sz w:val="24"/>
            <w:szCs w:val="24"/>
          </w:rPr>
          <w:t>https://temel.egitim.comu.edu.tr/arsiv/etkinlikler/kariyer-gunu-ve-dis-paydas-toplantisi-kapsaminda-d-r311.html</w:t>
        </w:r>
      </w:hyperlink>
      <w:r w:rsidR="00BB3610">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Kariyer Günü Etkinliği kapsamında Bölümüzü ziyaret eden Doğa Koleji İzmir- Bergama Kampüsü yetkilileri, okul öncesi öğretmen adayları ve sınıf eğitimi öğretmen adaylarına "özel okullarda kariyer yapmak" ile ilgili bilgilerini aktarmışlardır.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Özel eğitim kurumları öğretmen işe alımlarında nelere dikkat eder?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Bir öğretmen adayı, özel okulda çalışmayı planlıyor ise, öğretim hayatını nasıl yönlendirmeli?</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Özel bir kurumda çalışmanın avantajları konularının ele alındığı,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Öğrencilerin büyük ilgii gösterdikleri dış paydaş toplantısı, güzel dilekler ile sonlandırılmıştır.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2" w:history="1">
        <w:r w:rsidR="00BB3610" w:rsidRPr="00505623">
          <w:rPr>
            <w:rStyle w:val="Kpr"/>
            <w:sz w:val="24"/>
            <w:szCs w:val="24"/>
          </w:rPr>
          <w:t>https://temel.egitim.comu.edu.tr/arsiv/haberler/okul-oncesi-egitimi-anabilim-dali-kariyer-gunu-ger-r278.html</w:t>
        </w:r>
      </w:hyperlink>
      <w:r w:rsidR="00BB3610">
        <w:rPr>
          <w:sz w:val="24"/>
          <w:szCs w:val="24"/>
        </w:rPr>
        <w:t xml:space="preserve"> </w:t>
      </w:r>
      <w:r w:rsidR="007874F7" w:rsidRPr="007874F7">
        <w:rPr>
          <w:sz w:val="24"/>
          <w:szCs w:val="24"/>
        </w:rPr>
        <w:t xml:space="preserve"> </w:t>
      </w:r>
      <w:r w:rsidR="00BB3610">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Okul Öncesi Eğitimi Anabilim Dalı Kariyer Günü kapsamında İSTEK 1915 Çanakkale Okulları Anaokulu/İlkokul Müdürü Ece KESEBİR'i ve İSTEK 1915 Çanakkale Okulları Okul Öncesi Öğretmeni Ayşenur TURAN KABAKÇI'yı ağırlayacak. KESEBİR ve TURAN KABAKÇI mesleki deneyimlerini öğrencilerimiz ile paylaştılar. Öğrencilerin büyük ilgi gösterdiği söyleşi soru-cevap etkinliğinin ardından sona erdi. </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 xml:space="preserve">Kanıt: </w:t>
      </w:r>
    </w:p>
    <w:p w:rsidR="007874F7" w:rsidRPr="007874F7" w:rsidRDefault="00F428ED" w:rsidP="002C69C5">
      <w:pPr>
        <w:tabs>
          <w:tab w:val="left" w:pos="1113"/>
          <w:tab w:val="left" w:pos="1114"/>
        </w:tabs>
        <w:spacing w:line="360" w:lineRule="auto"/>
        <w:jc w:val="both"/>
        <w:rPr>
          <w:sz w:val="24"/>
          <w:szCs w:val="24"/>
        </w:rPr>
      </w:pPr>
      <w:hyperlink r:id="rId13" w:history="1">
        <w:r w:rsidR="00BB3610" w:rsidRPr="00505623">
          <w:rPr>
            <w:rStyle w:val="Kpr"/>
            <w:sz w:val="24"/>
            <w:szCs w:val="24"/>
          </w:rPr>
          <w:t>https://temel.egitim.comu.edu.tr/arsiv/etkinlikler/biga-ayse-dogan-mesleki-ve-teknik-anadolu-lisesind-r222.html</w:t>
        </w:r>
      </w:hyperlink>
      <w:r w:rsidR="00BB3610">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Biga Ayşe Doğan Mesleki ve Teknik Anadolu Lisesi öğretmenleri ve son sınıf öğrencileri fakültemize gelerek Okul Öncesi Eğitimi Anabilim Dalı'na ziyarette bulunmuşlardır.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4" w:history="1">
        <w:r w:rsidR="00BB3610" w:rsidRPr="00505623">
          <w:rPr>
            <w:rStyle w:val="Kpr"/>
            <w:sz w:val="24"/>
            <w:szCs w:val="24"/>
          </w:rPr>
          <w:t>https://egitim.comu.edu.tr/arsiv/haberler/sosyal-girisimcilik-temali-yaratici-drama-atolyesi-r1848.html</w:t>
        </w:r>
      </w:hyperlink>
      <w:r w:rsidR="00BB3610">
        <w:rPr>
          <w:sz w:val="24"/>
          <w:szCs w:val="24"/>
        </w:rPr>
        <w:t xml:space="preserve"> </w:t>
      </w:r>
      <w:r w:rsidR="007874F7" w:rsidRPr="007874F7">
        <w:rPr>
          <w:sz w:val="24"/>
          <w:szCs w:val="24"/>
        </w:rPr>
        <w:t xml:space="preserve"> </w:t>
      </w:r>
      <w:r w:rsidR="00BB3610">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lastRenderedPageBreak/>
        <w:t>Çanakkale Onsekiz Mart Üniversitesi Bilimsel Araştırma Projeleri Koordinasyon Birimi Tarafından SBA-2019-3027 numarasıyla destelenen “Yaratıcı Drama Yöntemiyle Hazırlanan Etkinliklerin Temel Eğitim Bölümü Öğretmen Adaylarının Sosyal Girişimcilik Becerilerine Etkisi” isimli proje, Doç. Dr. Nur AKCANCA ve Doç. Dr. Derya GİRGİN tarafından Eğitim Fakültesi Drama Salonunda gerçekleştirilmiştir. Toplumdaki bireylerin birbirleriyle olan ilişkilerini, toplumsal problemlerin çözümünü ve toplumsal ihtiyaçların karşılanması noktasında ihtiyaç duyulan sosyal girişimcilik kavramı özellikle öğretmen eğitiminde önemli bir yere sahiptir. Öğretmenlik mesleği bireylere rol model olma ve onları yönlendirme noktasında diğer meslek gruplarından sosyal bir değer yaratma açısından farklılaşmaktadır. Sosyal girişimcilik kavramı, girişimciliğin toplumsal boyutuna vurgu yaparak içerisinde barındırdığı farklı dinamiklerle yaşadığımız çevrenin yarattığı fırsatları ve kaynakları değerlendirerek özgün çözümler üretilmesini sağlar. Doç. Dr. Nur AKCANCA ve Doç. Dr. Derya GİRGİN tarafından hazırlanan 10 saatlik ‘Sosyal Girişimcilik Temalı Yaratıcı Drama Atölyesi’ne Temel Eğitim Bölümü Okul Öncesi ve Sınıf Eğitimi anabilim dallarında öğrenim gören 22 öğretmen adayı katılım göstermiştir. Öğretmen adaylarına atölye sonrasında katılım belgesi verilmiştir.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5" w:history="1">
        <w:r w:rsidR="00BB3610" w:rsidRPr="00505623">
          <w:rPr>
            <w:rStyle w:val="Kpr"/>
            <w:sz w:val="24"/>
            <w:szCs w:val="24"/>
          </w:rPr>
          <w:t>https://temel.egitim.comu.edu.tr/arsiv/etkinlikler/kadinlar-gunu-kapsaminda-anabilim-dali-ogretim-uye-r348.html</w:t>
        </w:r>
      </w:hyperlink>
      <w:r w:rsidR="00BB3610">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Anabilim Dalı Öğretim Üyelerinden Doç. Dr. Nur AKCANCA hocamız 8 Mart Kadınlar Günü kapsamında Çanakkale Doğa Koleji'nde söyleşiye katılmıştır.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6" w:history="1">
        <w:r w:rsidR="00BB3610" w:rsidRPr="00505623">
          <w:rPr>
            <w:rStyle w:val="Kpr"/>
            <w:sz w:val="24"/>
            <w:szCs w:val="24"/>
          </w:rPr>
          <w:t>https://temel.egitim.comu.edu.tr/arsiv/etkinlikler/erasmus-ogretim-uyesi-ders-verme-hareketliligi-kap-r349.html</w:t>
        </w:r>
      </w:hyperlink>
      <w:r w:rsidR="00BB3610">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Anabilim Dalı Öğretim Üyelerinden Doç. Dr. Nur AKCANCA'nın Universidad de Málaga'da Eğitim Fakültesi Öğretim Üyelerine STEM Eğitimi vermiştir.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7" w:history="1">
        <w:r w:rsidR="00BB3610" w:rsidRPr="00505623">
          <w:rPr>
            <w:rStyle w:val="Kpr"/>
            <w:sz w:val="24"/>
            <w:szCs w:val="24"/>
          </w:rPr>
          <w:t>https://temel.egitim.comu.edu.tr/arsiv/duyurular/uygulama-yonergeleri-r19.html</w:t>
        </w:r>
      </w:hyperlink>
      <w:r w:rsidR="00BB3610">
        <w:rPr>
          <w:sz w:val="24"/>
          <w:szCs w:val="24"/>
        </w:rPr>
        <w:t xml:space="preserve"> </w:t>
      </w:r>
    </w:p>
    <w:p w:rsidR="00C77501" w:rsidRPr="007874F7" w:rsidRDefault="007874F7" w:rsidP="002C69C5">
      <w:pPr>
        <w:tabs>
          <w:tab w:val="left" w:pos="1113"/>
          <w:tab w:val="left" w:pos="1114"/>
        </w:tabs>
        <w:spacing w:line="360" w:lineRule="auto"/>
        <w:jc w:val="both"/>
        <w:rPr>
          <w:sz w:val="24"/>
          <w:szCs w:val="24"/>
        </w:rPr>
      </w:pPr>
      <w:r w:rsidRPr="007874F7">
        <w:rPr>
          <w:sz w:val="24"/>
          <w:szCs w:val="24"/>
        </w:rPr>
        <w:t>Okul Öncesi Eğitimi Öğretmenlik Uygulaması I ve II Yönergesi için tıklayınız.</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8" w:history="1">
        <w:r w:rsidR="00BB3610" w:rsidRPr="00505623">
          <w:rPr>
            <w:rStyle w:val="Kpr"/>
            <w:sz w:val="24"/>
            <w:szCs w:val="24"/>
          </w:rPr>
          <w:t>https://egitim.comu.edu.tr/arsiv/haberler/zubeyde-hanim-anaokulunda-waffle-etkinligi-r2130.html</w:t>
        </w:r>
      </w:hyperlink>
      <w:r w:rsidR="00BB3610">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ÇOMÜ Eğitim Fakültesi Temel Eğitim Bölümü Okul Öncesi Öğretmenliği öğrencilerinin desteği ve anaokulu öğretmeni Zahide ERYILMAZ'ın rehberliğiyle Zübeyde Hanım </w:t>
      </w:r>
      <w:r w:rsidRPr="007874F7">
        <w:rPr>
          <w:sz w:val="24"/>
          <w:szCs w:val="24"/>
        </w:rPr>
        <w:lastRenderedPageBreak/>
        <w:t>Anaokulunda Waffle etkinliği düzenlendi.</w:t>
      </w:r>
      <w:r w:rsidR="00BB3610">
        <w:rPr>
          <w:sz w:val="24"/>
          <w:szCs w:val="24"/>
        </w:rPr>
        <w:t xml:space="preserve"> </w:t>
      </w:r>
      <w:r w:rsidRPr="007874F7">
        <w:rPr>
          <w:sz w:val="24"/>
          <w:szCs w:val="24"/>
        </w:rPr>
        <w:t>Okul fakülte işbirliği ile gerçekleşen etkinliğe Eğitim Fakültesi Dekanı Prof.Dr. Salih Zeki GENÇ ve Okul Öncesi Bölümünü temsilen Arş. Gör. İlayda GÜRSOY KIZILASLAN katıldı.</w:t>
      </w:r>
      <w:r w:rsidR="00BB3610">
        <w:rPr>
          <w:sz w:val="24"/>
          <w:szCs w:val="24"/>
        </w:rPr>
        <w:t xml:space="preserve"> </w:t>
      </w:r>
      <w:r w:rsidRPr="007874F7">
        <w:rPr>
          <w:sz w:val="24"/>
          <w:szCs w:val="24"/>
        </w:rPr>
        <w:t>Okul müdürü Bircan BÖYÜKMEDAR ve öğretmenlerimizin misafirperverliği kalplerimizi ısıttı. Bu tadına do</w:t>
      </w:r>
      <w:r>
        <w:rPr>
          <w:sz w:val="24"/>
          <w:szCs w:val="24"/>
        </w:rPr>
        <w:t>yulmaz görüntüler de anı kaldı.</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19" w:history="1">
        <w:r w:rsidR="00BB3610" w:rsidRPr="00505623">
          <w:rPr>
            <w:rStyle w:val="Kpr"/>
            <w:sz w:val="24"/>
            <w:szCs w:val="24"/>
          </w:rPr>
          <w:t>https://temel.egitim.comu.edu.tr/arsiv/etkinlikler/okul-oncesi-egitimi-anabilim-dali-ic-paydas-toplan-r175.html</w:t>
        </w:r>
      </w:hyperlink>
      <w:r w:rsidR="00BB3610">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Okul Öncesi Eğitimi Anabilim Dalı Başkanı Doç. Dr. Emine Ferda BEDEL başkanlığında, Okul Öncesi Eğitimi Anabilim Dalı'na üniversitenin diğer fakülte ve bölümlerinden katkı sağlayan öğretim elemanları ile iç paydaş toplantısı gerçekleştirilmiştir. </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 xml:space="preserve"> </w:t>
      </w:r>
      <w:hyperlink r:id="rId20" w:history="1">
        <w:r w:rsidR="00BB3610" w:rsidRPr="00505623">
          <w:rPr>
            <w:rStyle w:val="Kpr"/>
            <w:sz w:val="24"/>
            <w:szCs w:val="24"/>
          </w:rPr>
          <w:t>https://temel.egitim.comu.edu.tr/arsiv/haberler/doc-dr-burcu-ozdemir-beceren-liderliginde-hazirlan-r351.html</w:t>
        </w:r>
      </w:hyperlink>
      <w:r w:rsidR="00BB3610">
        <w:rPr>
          <w:sz w:val="24"/>
          <w:szCs w:val="24"/>
        </w:rPr>
        <w:t xml:space="preserve"> </w:t>
      </w:r>
      <w:r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Fakültemiz öğretim üyesi Doç. Dr. Burcu ÖZDEMİR BECEREN liderliğinde hazırlanan, “Geleceği Şekillendirenler: Okul Öncesi Öğretmen Adayları için Sosyal Duygusal Öğrenme” başlıklı, TÜBİTAK 2237-A Bilimsel Eğitim Etkinlikleri Projesi kapsamında desteklenmeye hak kazanmıştır.</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Bu projede, okul öncesi öğretmen adaylarının sosyal duygusal öğrenme (SDÖ) konusundaki bilgi ve becerilerini artırmak, Türkiye Yüzyılı Maarif Modeli kapsamında hazırlanan ve 27.05.2024 tarihinde Milli Eğitim Bakanlığı tarafından onaylanan Okul Öncesi Eğitim Programı’nda yer alan sosyal duygusal öğrenme becerilerine yönelik okul öncesi öğretmen adaylarının farkındalıklarını arttırmak, öğretmen adaylarına SDÖ konusundaki en güncel teorik bilgileri ve pratik uygulamaları sunmak, çocukların SDÖ becerilerini geliştirmeye yönelik etkili stratejiler öğretmek amaçlanmaktadır.</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Bu doğrultuda farklı üniversitelerde alanında deneyimli 11 akademisyenin katılımıyla etkileşimli bir ortamda, kuramsal ve uygulamayalı içerikler çevrimiçi olarak sunulacaktır. 2 – 6 Aralık 2024 tarihlerinde ücretsiz olarak geçekleşecek olan eğitiminden, okul öncesi eğitim lisans ve/veya lisansüstü öğrencileri faydalanabilir.</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21" w:history="1">
        <w:r w:rsidR="00C77501" w:rsidRPr="004B2687">
          <w:rPr>
            <w:rStyle w:val="Kpr"/>
            <w:sz w:val="24"/>
            <w:szCs w:val="24"/>
          </w:rPr>
          <w:t>https://temel.egitim.comu.edu.tr/arsiv/haberler/unicef-erken-cocukluk-egitiminde-kalite-ve-erisimi-r353.html</w:t>
        </w:r>
      </w:hyperlink>
      <w:r w:rsidR="00C77501">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UNICEF Erken Çocukluk Eğitiminde Kalite ve Erişiminin Arttırılması Projesi Kapsamında, Okul Ön</w:t>
      </w:r>
      <w:r w:rsidR="00BB3610">
        <w:rPr>
          <w:sz w:val="24"/>
          <w:szCs w:val="24"/>
        </w:rPr>
        <w:t xml:space="preserve">cesi Eğitimi Anabilim Dalımıza </w:t>
      </w:r>
      <w:r w:rsidR="00230A04">
        <w:rPr>
          <w:sz w:val="24"/>
          <w:szCs w:val="24"/>
        </w:rPr>
        <w:t xml:space="preserve">gönderilen kaynak kitaplar </w:t>
      </w:r>
      <w:r w:rsidRPr="007874F7">
        <w:rPr>
          <w:sz w:val="24"/>
          <w:szCs w:val="24"/>
        </w:rPr>
        <w:t xml:space="preserve">kütüphanemizde yerini </w:t>
      </w:r>
      <w:r w:rsidRPr="007874F7">
        <w:rPr>
          <w:sz w:val="24"/>
          <w:szCs w:val="24"/>
        </w:rPr>
        <w:lastRenderedPageBreak/>
        <w:t xml:space="preserve">aldı. </w:t>
      </w:r>
    </w:p>
    <w:p w:rsidR="007874F7" w:rsidRPr="007874F7" w:rsidRDefault="007874F7" w:rsidP="002C69C5">
      <w:pPr>
        <w:tabs>
          <w:tab w:val="left" w:pos="1113"/>
          <w:tab w:val="left" w:pos="1114"/>
        </w:tabs>
        <w:spacing w:line="360" w:lineRule="auto"/>
        <w:jc w:val="both"/>
        <w:rPr>
          <w:b/>
          <w:sz w:val="24"/>
          <w:szCs w:val="24"/>
        </w:rPr>
      </w:pPr>
      <w:r w:rsidRPr="007874F7">
        <w:rPr>
          <w:b/>
          <w:sz w:val="24"/>
          <w:szCs w:val="24"/>
        </w:rPr>
        <w:t>Kanıt:</w:t>
      </w:r>
    </w:p>
    <w:p w:rsidR="007874F7" w:rsidRPr="007874F7" w:rsidRDefault="00F428ED" w:rsidP="002C69C5">
      <w:pPr>
        <w:tabs>
          <w:tab w:val="left" w:pos="1113"/>
          <w:tab w:val="left" w:pos="1114"/>
        </w:tabs>
        <w:spacing w:line="360" w:lineRule="auto"/>
        <w:jc w:val="both"/>
        <w:rPr>
          <w:sz w:val="24"/>
          <w:szCs w:val="24"/>
        </w:rPr>
      </w:pPr>
      <w:hyperlink r:id="rId22" w:history="1">
        <w:r w:rsidR="00230A04" w:rsidRPr="00505623">
          <w:rPr>
            <w:rStyle w:val="Kpr"/>
            <w:sz w:val="24"/>
            <w:szCs w:val="24"/>
          </w:rPr>
          <w:t>https://egitim.comu.edu.tr/arsiv/haberler/24-kasim-ogretmenler-gunu-kahvaltisi-r2316.html</w:t>
        </w:r>
      </w:hyperlink>
      <w:r w:rsidR="00230A04">
        <w:rPr>
          <w:sz w:val="24"/>
          <w:szCs w:val="24"/>
        </w:rPr>
        <w:t xml:space="preserve"> </w:t>
      </w:r>
      <w:r w:rsidR="007874F7" w:rsidRPr="007874F7">
        <w:rPr>
          <w:sz w:val="24"/>
          <w:szCs w:val="24"/>
        </w:rPr>
        <w:t xml:space="preserve"> </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24 Kasım Öğretmenler gününü Eğitim Fakültesi ailesi olarak ve Rektörümüz Prof. Dr. R. Cüneyt ERENOĞLU'nun katılımıyla bir kahvaltı etkinliğinde Temel Bölümü olarak birlikte katılım sağladık. Bu etkinlikte, öğretmenlik mesleğinin kutsiyetini ve eğitim dünyamızın unutulmaz kahramanlarını da unutmadık. Özellikle Çanakkale’mize uzun yıllar hizmet etmiş emekli öğretmenlerimizi onurlandırmak ve onların değerli katkılarını hatırlamak için bir aradaydık.</w:t>
      </w:r>
    </w:p>
    <w:p w:rsidR="007874F7" w:rsidRPr="007874F7" w:rsidRDefault="007874F7" w:rsidP="002C69C5">
      <w:pPr>
        <w:tabs>
          <w:tab w:val="left" w:pos="1113"/>
          <w:tab w:val="left" w:pos="1114"/>
        </w:tabs>
        <w:spacing w:line="360" w:lineRule="auto"/>
        <w:jc w:val="both"/>
        <w:rPr>
          <w:sz w:val="24"/>
          <w:szCs w:val="24"/>
        </w:rPr>
      </w:pPr>
      <w:r w:rsidRPr="007874F7">
        <w:rPr>
          <w:sz w:val="24"/>
          <w:szCs w:val="24"/>
        </w:rPr>
        <w:t>Cumhuriyetimizin kurucusu Gazi Mustafa Kemal Atatürk'ün 'Milletleri kurtaranlar yalnız ve ancak öğretmenlerdir' sözünden ilhamla, geleceğimizin mimarı olan tüm öğretmenlerimizin 24 Kasım Öğretmenler Günü kutlu olsun. Atatürk'ün gösterdiği çağdaş uygarlık yolunda, çocuklarımıza bilimin, aklın ve aydınlık bir geleceğin ışığını taşıyan öğretmenlerimize sonsuz teşekkürlerimi sunarız.</w:t>
      </w:r>
    </w:p>
    <w:p w:rsidR="00870AFA" w:rsidRPr="007874F7" w:rsidRDefault="00870AFA" w:rsidP="002C69C5">
      <w:pPr>
        <w:numPr>
          <w:ilvl w:val="2"/>
          <w:numId w:val="6"/>
        </w:numPr>
        <w:tabs>
          <w:tab w:val="left" w:pos="1113"/>
          <w:tab w:val="left" w:pos="1114"/>
        </w:tabs>
        <w:spacing w:before="120" w:line="360" w:lineRule="auto"/>
        <w:jc w:val="both"/>
        <w:rPr>
          <w:b/>
          <w:sz w:val="24"/>
          <w:szCs w:val="24"/>
        </w:rPr>
      </w:pPr>
      <w:r w:rsidRPr="007874F7">
        <w:rPr>
          <w:b/>
          <w:sz w:val="24"/>
          <w:szCs w:val="24"/>
        </w:rPr>
        <w:t>Uygulama öğretmenlerinin eğitiminin nasıl gerçekleştirildiği ve uygulama öğretmenleri için sağlanan olanaklar</w:t>
      </w:r>
    </w:p>
    <w:p w:rsidR="00870AFA" w:rsidRPr="00870AFA" w:rsidRDefault="00870AFA" w:rsidP="002C69C5">
      <w:pPr>
        <w:spacing w:before="6" w:line="360" w:lineRule="auto"/>
        <w:jc w:val="both"/>
        <w:rPr>
          <w:sz w:val="24"/>
          <w:szCs w:val="24"/>
        </w:rPr>
      </w:pPr>
      <w:r w:rsidRPr="00870AFA">
        <w:rPr>
          <w:sz w:val="24"/>
          <w:szCs w:val="24"/>
        </w:rPr>
        <w:tab/>
        <w:t>Uygulama öğretmenlerinin eğitimi İl Milli Eğitim Müdürlüğüne bağlı görevli formatörlerce verilen “</w:t>
      </w:r>
      <w:bookmarkStart w:id="20" w:name="_Hlk74596213"/>
      <w:r w:rsidRPr="00870AFA">
        <w:rPr>
          <w:sz w:val="24"/>
          <w:szCs w:val="24"/>
        </w:rPr>
        <w:t>Öğretmenlik Uygulaması Danışmanlığı Eğitimi Kursu</w:t>
      </w:r>
      <w:bookmarkEnd w:id="20"/>
      <w:r w:rsidRPr="00870AFA">
        <w:rPr>
          <w:sz w:val="24"/>
          <w:szCs w:val="24"/>
        </w:rPr>
        <w:t>” aracılığıyla verilmektedir. Uygulama Çalışmalarında görev yapan Okul Müdürü ile Uygulama Okulu Koordinatörüne haftada 2, Öğretmenlik Uygulaması dersi Uygulama Öğretmenlerine haftada 6 ders saati karşılığı d</w:t>
      </w:r>
      <w:r w:rsidR="008F3CDF">
        <w:rPr>
          <w:sz w:val="24"/>
          <w:szCs w:val="24"/>
        </w:rPr>
        <w:t>ers ücreti ödeme yapılmaktadır</w:t>
      </w:r>
      <w:r w:rsidR="00DB5C8E">
        <w:rPr>
          <w:sz w:val="24"/>
          <w:szCs w:val="24"/>
        </w:rPr>
        <w:t xml:space="preserve"> (Bakınız Ek 4.7).</w:t>
      </w:r>
    </w:p>
    <w:p w:rsidR="00870AFA" w:rsidRPr="00870AFA" w:rsidRDefault="00870AFA" w:rsidP="002C69C5">
      <w:pPr>
        <w:numPr>
          <w:ilvl w:val="1"/>
          <w:numId w:val="6"/>
        </w:numPr>
        <w:tabs>
          <w:tab w:val="left" w:pos="1113"/>
          <w:tab w:val="left" w:pos="1114"/>
        </w:tabs>
        <w:spacing w:line="360" w:lineRule="auto"/>
        <w:jc w:val="both"/>
        <w:outlineLvl w:val="3"/>
        <w:rPr>
          <w:b/>
          <w:bCs/>
          <w:sz w:val="24"/>
          <w:szCs w:val="24"/>
        </w:rPr>
      </w:pPr>
      <w:r w:rsidRPr="00870AFA">
        <w:rPr>
          <w:b/>
          <w:bCs/>
          <w:sz w:val="24"/>
          <w:szCs w:val="24"/>
        </w:rPr>
        <w:t>Öğrencilerin Uygulama Okullarındaki Gerçekleştirildiği</w:t>
      </w:r>
      <w:r w:rsidRPr="00870AFA">
        <w:rPr>
          <w:b/>
          <w:bCs/>
          <w:sz w:val="26"/>
          <w:szCs w:val="26"/>
        </w:rPr>
        <w:t xml:space="preserve"> </w:t>
      </w:r>
      <w:r w:rsidRPr="00870AFA">
        <w:rPr>
          <w:b/>
          <w:bCs/>
          <w:sz w:val="24"/>
          <w:szCs w:val="24"/>
        </w:rPr>
        <w:t>Gelişimlerinin</w:t>
      </w:r>
      <w:r w:rsidRPr="00870AFA">
        <w:rPr>
          <w:b/>
          <w:bCs/>
          <w:spacing w:val="-3"/>
          <w:sz w:val="24"/>
          <w:szCs w:val="24"/>
        </w:rPr>
        <w:t xml:space="preserve"> </w:t>
      </w:r>
      <w:r w:rsidRPr="00870AFA">
        <w:rPr>
          <w:b/>
          <w:bCs/>
          <w:sz w:val="24"/>
          <w:szCs w:val="24"/>
        </w:rPr>
        <w:t>İzlenmesi</w:t>
      </w:r>
    </w:p>
    <w:p w:rsidR="00870AFA" w:rsidRPr="00870AFA" w:rsidRDefault="00870AFA" w:rsidP="002C69C5">
      <w:pPr>
        <w:spacing w:before="118" w:line="360" w:lineRule="auto"/>
        <w:ind w:firstLine="567"/>
        <w:jc w:val="both"/>
        <w:rPr>
          <w:sz w:val="24"/>
          <w:szCs w:val="24"/>
        </w:rPr>
      </w:pPr>
      <w:r w:rsidRPr="00870AFA">
        <w:rPr>
          <w:sz w:val="24"/>
          <w:szCs w:val="24"/>
        </w:rPr>
        <w:t>Öğretmenlik Uygulaması dersi kapsamında takip edilen yönergeler doğrultusunda (Bakınız Ek 4.</w:t>
      </w:r>
      <w:r w:rsidR="00DB5C8E">
        <w:rPr>
          <w:sz w:val="24"/>
          <w:szCs w:val="24"/>
        </w:rPr>
        <w:t>8</w:t>
      </w:r>
      <w:r w:rsidRPr="00870AFA">
        <w:rPr>
          <w:sz w:val="24"/>
          <w:szCs w:val="24"/>
        </w:rPr>
        <w:t xml:space="preserve">) öğrencilere okullarda destek verilmektedir. </w:t>
      </w:r>
    </w:p>
    <w:p w:rsidR="00870AFA" w:rsidRPr="00870AFA" w:rsidRDefault="00870AFA" w:rsidP="002C69C5">
      <w:pPr>
        <w:spacing w:before="118" w:line="360" w:lineRule="auto"/>
        <w:ind w:firstLine="567"/>
        <w:jc w:val="both"/>
        <w:rPr>
          <w:sz w:val="24"/>
          <w:szCs w:val="24"/>
        </w:rPr>
      </w:pPr>
      <w:r w:rsidRPr="00870AFA">
        <w:rPr>
          <w:sz w:val="24"/>
          <w:szCs w:val="24"/>
        </w:rPr>
        <w:t>Öğretmenlik Uygulaması dersleri için Uygulama Öğretim Elemanları Uygulama Öğrencileri ile okulla giderek dönem planı ve/veya program cetveli hazırlamaktadırlar.</w:t>
      </w:r>
    </w:p>
    <w:p w:rsidR="00870AFA" w:rsidRPr="00870AFA" w:rsidRDefault="00870AFA" w:rsidP="002C69C5">
      <w:pPr>
        <w:spacing w:before="118" w:line="360" w:lineRule="auto"/>
        <w:ind w:firstLine="567"/>
        <w:jc w:val="both"/>
        <w:rPr>
          <w:sz w:val="24"/>
          <w:szCs w:val="24"/>
        </w:rPr>
      </w:pPr>
      <w:r w:rsidRPr="00870AFA">
        <w:rPr>
          <w:sz w:val="24"/>
          <w:szCs w:val="24"/>
        </w:rPr>
        <w:t>Öğretmenlik Uygulaması dersi kapsamında hazırlanan Yarım Günlük Akış örneği</w:t>
      </w:r>
      <w:r w:rsidR="00DB5C8E">
        <w:rPr>
          <w:sz w:val="24"/>
          <w:szCs w:val="24"/>
        </w:rPr>
        <w:t xml:space="preserve"> </w:t>
      </w:r>
      <w:r w:rsidRPr="00870AFA">
        <w:rPr>
          <w:sz w:val="24"/>
          <w:szCs w:val="24"/>
        </w:rPr>
        <w:t>ve Ders Planı Örneği Ek 4.</w:t>
      </w:r>
      <w:r w:rsidR="00DB5C8E">
        <w:rPr>
          <w:sz w:val="24"/>
          <w:szCs w:val="24"/>
        </w:rPr>
        <w:t>9’da</w:t>
      </w:r>
      <w:r w:rsidRPr="00870AFA">
        <w:rPr>
          <w:sz w:val="24"/>
          <w:szCs w:val="24"/>
        </w:rPr>
        <w:t xml:space="preserve"> yer almaktadır.</w:t>
      </w:r>
    </w:p>
    <w:p w:rsidR="00880667" w:rsidRDefault="00870AFA" w:rsidP="00230A04">
      <w:pPr>
        <w:spacing w:line="360" w:lineRule="auto"/>
        <w:ind w:firstLine="393"/>
        <w:jc w:val="both"/>
      </w:pPr>
      <w:r w:rsidRPr="00870AFA">
        <w:rPr>
          <w:sz w:val="24"/>
        </w:rPr>
        <w:t xml:space="preserve">Öğretmenlik Uygulaması dersinin 2 saatlik teorik kısmında, Uygulama Öğrencileri ile bir araya gelen Uygulama Öğretim Elemanı öğretmen adaylarının uygulayacakları ders planını tartışır, tüm adaylara önerilerde bulunur ve anlatanlar için de geri-dönüt verir. Geri dönüt </w:t>
      </w:r>
      <w:r w:rsidRPr="00870AFA">
        <w:rPr>
          <w:sz w:val="24"/>
        </w:rPr>
        <w:lastRenderedPageBreak/>
        <w:t xml:space="preserve">verilen planlar her öğrenci tarafından 4 ayrı ders saatinde uygulanır. </w:t>
      </w:r>
      <w:r w:rsidRPr="00870AFA">
        <w:t xml:space="preserve">Öğretmenlik Uygulaması dersi için Uygulama Öğretmenleri her bir öğrenci için en az 4 ders saati ders anlatımının değerlendirmesini 4 farklı haftaya işler, Uygulama Öğretim Elemanı gözlemlediği bu anlatımlar hakkında açık uçlu değerlendirmesini </w:t>
      </w:r>
      <w:hyperlink r:id="rId23" w:history="1">
        <w:r w:rsidRPr="00870AFA">
          <w:rPr>
            <w:color w:val="0000FF"/>
            <w:u w:val="single"/>
          </w:rPr>
          <w:t>https://uod.meb.gov.tr/</w:t>
        </w:r>
      </w:hyperlink>
      <w:r w:rsidRPr="00870AFA">
        <w:t xml:space="preserve"> adresi üzerinden giriş yaptıktan sonra Uygulama Öğrencileri hakkında genel değerlendirmesini tamamlar. Uygulama Öğretmenleri de kendi genel değerlendirmelerini tamamladıktan sonra MEBBİS sistemi üzerinden alınan raporla öğrencilerin başarıları değerlendirilmiş olur (B</w:t>
      </w:r>
      <w:r w:rsidR="00230A04">
        <w:t>akınız EK 4.1</w:t>
      </w:r>
      <w:r w:rsidR="00DB5C8E">
        <w:t>0 ve 4.11</w:t>
      </w:r>
      <w:r w:rsidR="00230A04">
        <w:t xml:space="preserve">). </w:t>
      </w:r>
    </w:p>
    <w:p w:rsidR="00870AFA" w:rsidRPr="00870AFA" w:rsidRDefault="00870AFA" w:rsidP="002C69C5">
      <w:pPr>
        <w:spacing w:line="360" w:lineRule="auto"/>
        <w:jc w:val="both"/>
        <w:rPr>
          <w:sz w:val="24"/>
        </w:rPr>
      </w:pPr>
    </w:p>
    <w:p w:rsidR="00870AFA" w:rsidRPr="00870AFA" w:rsidRDefault="00870AFA" w:rsidP="002C69C5">
      <w:pPr>
        <w:numPr>
          <w:ilvl w:val="1"/>
          <w:numId w:val="6"/>
        </w:numPr>
        <w:tabs>
          <w:tab w:val="left" w:pos="1113"/>
          <w:tab w:val="left" w:pos="1114"/>
        </w:tabs>
        <w:spacing w:line="360" w:lineRule="auto"/>
        <w:jc w:val="both"/>
        <w:outlineLvl w:val="3"/>
        <w:rPr>
          <w:b/>
          <w:bCs/>
          <w:sz w:val="24"/>
          <w:szCs w:val="24"/>
        </w:rPr>
      </w:pPr>
      <w:r w:rsidRPr="00870AFA">
        <w:rPr>
          <w:b/>
          <w:bCs/>
          <w:sz w:val="24"/>
          <w:szCs w:val="24"/>
        </w:rPr>
        <w:t>Bölüm 4 Hakkında</w:t>
      </w:r>
      <w:r w:rsidRPr="00870AFA">
        <w:rPr>
          <w:b/>
          <w:bCs/>
          <w:spacing w:val="-1"/>
          <w:sz w:val="24"/>
          <w:szCs w:val="24"/>
        </w:rPr>
        <w:t xml:space="preserve"> </w:t>
      </w:r>
      <w:r w:rsidRPr="00870AFA">
        <w:rPr>
          <w:b/>
          <w:bCs/>
          <w:sz w:val="24"/>
          <w:szCs w:val="24"/>
        </w:rPr>
        <w:t xml:space="preserve">Değerlendirme </w:t>
      </w:r>
    </w:p>
    <w:p w:rsidR="00870AFA" w:rsidRPr="00870AFA" w:rsidRDefault="00870AFA" w:rsidP="002C69C5">
      <w:pPr>
        <w:tabs>
          <w:tab w:val="left" w:pos="1113"/>
          <w:tab w:val="left" w:pos="1114"/>
        </w:tabs>
        <w:spacing w:line="360" w:lineRule="auto"/>
        <w:ind w:left="1113"/>
        <w:jc w:val="both"/>
        <w:outlineLvl w:val="3"/>
        <w:rPr>
          <w:b/>
          <w:bCs/>
          <w:sz w:val="24"/>
          <w:szCs w:val="24"/>
        </w:rPr>
      </w:pPr>
    </w:p>
    <w:p w:rsidR="008201AD" w:rsidRDefault="00870AFA" w:rsidP="002C69C5">
      <w:pPr>
        <w:spacing w:line="360" w:lineRule="auto"/>
        <w:jc w:val="both"/>
        <w:rPr>
          <w:sz w:val="24"/>
        </w:rPr>
      </w:pPr>
      <w:r w:rsidRPr="00870AFA">
        <w:rPr>
          <w:b/>
          <w:sz w:val="24"/>
          <w:szCs w:val="24"/>
        </w:rPr>
        <w:tab/>
      </w:r>
      <w:r w:rsidRPr="00870AFA">
        <w:rPr>
          <w:sz w:val="24"/>
          <w:szCs w:val="24"/>
        </w:rPr>
        <w:t xml:space="preserve">Fakültemiz Temel Eğitim Bölümü Bölümü, Okul Öncesi Eğitimi Anabilim Dalı, fakülte okul iş birliği kapsamında gerek okulların seçiminden, uygulama çalışmalarına ilişkin yönetsel düzenlemelere; gerekse uygulama koordinatörleri, öğretim elemanları, uygulama öğretmenleri ve öğretmen adayları arasındaki iş birliğinden, uygulama okullarında öğretmen adaylarına uygun ortam sağlanmasına kadar çalışmalarını birçok konuda titizlikle yürütmektedir. Bu sebeplerden Okul Öncesi Eğitimi Anabilim Dalı fakülte-okul işbirliği açısından fakültenin önde gelen programlarındandır.  </w:t>
      </w:r>
      <w:r w:rsidRPr="00870AFA">
        <w:rPr>
          <w:sz w:val="24"/>
        </w:rPr>
        <w:t>Pandemi sürecinde de üniversitemizin Türkiye çapında göstermiş olduğu başarısı ulusal medyada da yer almıştır. Bu süreci de en etkili ve verimli şekilde yürüten anabilim dalımız, tec</w:t>
      </w:r>
      <w:r w:rsidR="00880667">
        <w:rPr>
          <w:sz w:val="24"/>
        </w:rPr>
        <w:t>rübesiyle kendini kanıtlamıştır.</w:t>
      </w:r>
    </w:p>
    <w:p w:rsidR="008201AD" w:rsidRDefault="008201AD" w:rsidP="002C69C5">
      <w:pPr>
        <w:spacing w:line="360" w:lineRule="auto"/>
        <w:jc w:val="both"/>
        <w:rPr>
          <w:sz w:val="24"/>
        </w:rPr>
      </w:pPr>
    </w:p>
    <w:p w:rsidR="008201AD" w:rsidRDefault="008201AD" w:rsidP="002C69C5">
      <w:pPr>
        <w:spacing w:line="360" w:lineRule="auto"/>
        <w:jc w:val="both"/>
        <w:rPr>
          <w:b/>
          <w:sz w:val="28"/>
          <w:szCs w:val="28"/>
        </w:rPr>
      </w:pPr>
      <w:r w:rsidRPr="008201AD">
        <w:rPr>
          <w:b/>
          <w:sz w:val="28"/>
          <w:szCs w:val="28"/>
        </w:rPr>
        <w:t xml:space="preserve">5. </w:t>
      </w:r>
      <w:r w:rsidR="00DC06F7" w:rsidRPr="00DC06F7">
        <w:rPr>
          <w:b/>
          <w:sz w:val="28"/>
          <w:szCs w:val="28"/>
          <w:lang w:eastAsia="tr-TR"/>
        </w:rPr>
        <w:t>Öğrenme Kaynakları: Tesisler, Kütüphane ve Donanım</w:t>
      </w:r>
    </w:p>
    <w:p w:rsidR="008201AD" w:rsidRDefault="008201AD" w:rsidP="002C69C5">
      <w:pPr>
        <w:spacing w:line="360" w:lineRule="auto"/>
        <w:jc w:val="both"/>
        <w:rPr>
          <w:b/>
          <w:sz w:val="24"/>
          <w:szCs w:val="24"/>
          <w:lang w:eastAsia="tr-TR"/>
        </w:rPr>
      </w:pPr>
    </w:p>
    <w:p w:rsidR="008201AD" w:rsidRPr="008201AD" w:rsidRDefault="00DC06F7" w:rsidP="002C69C5">
      <w:pPr>
        <w:spacing w:line="360" w:lineRule="auto"/>
        <w:jc w:val="both"/>
        <w:rPr>
          <w:b/>
          <w:sz w:val="28"/>
          <w:szCs w:val="28"/>
        </w:rPr>
      </w:pPr>
      <w:r w:rsidRPr="00DC06F7">
        <w:rPr>
          <w:b/>
          <w:sz w:val="24"/>
          <w:szCs w:val="24"/>
          <w:lang w:eastAsia="tr-TR"/>
        </w:rPr>
        <w:t>5.1.</w:t>
      </w:r>
      <w:r w:rsidRPr="00DC06F7">
        <w:rPr>
          <w:sz w:val="24"/>
          <w:szCs w:val="24"/>
          <w:lang w:eastAsia="tr-TR"/>
        </w:rPr>
        <w:tab/>
      </w:r>
      <w:r w:rsidRPr="00DC06F7">
        <w:rPr>
          <w:b/>
          <w:sz w:val="24"/>
          <w:szCs w:val="24"/>
          <w:lang w:eastAsia="tr-TR"/>
        </w:rPr>
        <w:t>Tesisler ve Donanımları</w:t>
      </w:r>
    </w:p>
    <w:p w:rsidR="00DC06F7" w:rsidRPr="00DC06F7" w:rsidRDefault="00DC06F7" w:rsidP="002C69C5">
      <w:pPr>
        <w:widowControl/>
        <w:autoSpaceDE/>
        <w:autoSpaceDN/>
        <w:spacing w:after="200" w:line="360" w:lineRule="auto"/>
        <w:ind w:firstLine="567"/>
        <w:jc w:val="both"/>
        <w:rPr>
          <w:rFonts w:eastAsia="Arial"/>
          <w:sz w:val="24"/>
          <w:szCs w:val="24"/>
          <w:lang w:eastAsia="tr-TR"/>
        </w:rPr>
      </w:pPr>
      <w:r w:rsidRPr="00DC06F7">
        <w:rPr>
          <w:rFonts w:eastAsia="Arial"/>
          <w:sz w:val="24"/>
          <w:szCs w:val="24"/>
          <w:lang w:eastAsia="tr-TR"/>
        </w:rPr>
        <w:t>Eğitim Fakültemizde yer alan dersliklerimizde akıllı tahtalar yer almakta olup atölye ve toplantı salonlarımızda projeksiyon cihazı bulunmaktadır. Ayrıca toplantıların gerçekleştirildiği ve lisansüstü derslerin yürütüldüğü seminer salonlarımız da mevcuttur. Kampüs alanı içerisinde öğrencilerimizin ve çalışanlarımızın hijyenik koşullarda öğle ve akşam yemeklerini yiyebilecekleri bir adet yemekhane, iki adet cafe mevcuttur. Bir adet kırtasiye, spor aktivitelerinin gerçekleştiği büyük bir spor salonu yer almaktadır. Aynı zamanda öğrencilerimizin akademik ve bilimsel çalışmalarını yürütebilmeleri için fakültemize ait bir kütüphane yer almaktadır.</w:t>
      </w:r>
      <w:r w:rsidR="007A4E2A">
        <w:rPr>
          <w:rFonts w:eastAsia="Arial"/>
          <w:sz w:val="24"/>
          <w:szCs w:val="24"/>
          <w:lang w:eastAsia="tr-TR"/>
        </w:rPr>
        <w:t xml:space="preserve"> </w:t>
      </w:r>
      <w:r w:rsidRPr="00DC06F7">
        <w:rPr>
          <w:rFonts w:eastAsia="Arial"/>
          <w:sz w:val="24"/>
          <w:szCs w:val="24"/>
          <w:lang w:eastAsia="tr-TR"/>
        </w:rPr>
        <w:t>Öğrencilerimizin bilişim dünyasının vazgeçilmezi olan internetten de yeterince faydalanabilmesi için kütüphanemizde internet erişimi mevcuttur. Bu bağlamda, Bilgisayar Laboratuvarı, Fen Laboratuvarı, Drama Salonları mevcut olup şartların iyileştirilmesine dönük çalışmalar sürmektedir.</w:t>
      </w:r>
    </w:p>
    <w:p w:rsidR="00DC06F7" w:rsidRPr="00DC06F7" w:rsidRDefault="00DC06F7" w:rsidP="002C69C5">
      <w:pPr>
        <w:widowControl/>
        <w:autoSpaceDE/>
        <w:autoSpaceDN/>
        <w:spacing w:after="200" w:line="360" w:lineRule="auto"/>
        <w:ind w:firstLine="567"/>
        <w:jc w:val="both"/>
        <w:rPr>
          <w:rFonts w:eastAsia="Arial"/>
          <w:sz w:val="24"/>
          <w:szCs w:val="24"/>
          <w:lang w:eastAsia="tr-TR"/>
        </w:rPr>
      </w:pPr>
      <w:r w:rsidRPr="00DC06F7">
        <w:rPr>
          <w:rFonts w:eastAsia="Arial"/>
          <w:sz w:val="24"/>
          <w:szCs w:val="24"/>
          <w:lang w:eastAsia="tr-TR"/>
        </w:rPr>
        <w:lastRenderedPageBreak/>
        <w:t xml:space="preserve">Öğretim elemanlarımız da çalışma odalarından internet hizmetinden yararlanarak rahatlıkla araştırma yapılabilmektedir. Çok sayıda elektronik veri tabanı erişimi vasıtasıyla süreli yayın, e-dergi, gazete, e-gazete ve e-kitaplara ulaşılabilmektedir. Ayrıca, Turnitin, iThenticate, Flow ve Mendeley gibi programlar kullanıcıların hizmetine sunulmaktadır. Elektronik veri tabanları ve çeşitli yazılım programlarına yönelik üniversite bünyesinde yüz yüze ve online eğitimler düzenlenmektedir. </w:t>
      </w:r>
    </w:p>
    <w:p w:rsidR="00DC06F7" w:rsidRPr="00DC06F7" w:rsidRDefault="00DC06F7" w:rsidP="002C69C5">
      <w:pPr>
        <w:widowControl/>
        <w:autoSpaceDE/>
        <w:autoSpaceDN/>
        <w:spacing w:after="200" w:line="360" w:lineRule="auto"/>
        <w:ind w:firstLine="567"/>
        <w:jc w:val="both"/>
        <w:rPr>
          <w:rFonts w:eastAsia="Arial"/>
          <w:b/>
          <w:sz w:val="24"/>
          <w:szCs w:val="24"/>
          <w:lang w:eastAsia="tr-TR"/>
        </w:rPr>
      </w:pPr>
      <w:r w:rsidRPr="00DC06F7">
        <w:rPr>
          <w:rFonts w:eastAsia="Arial"/>
          <w:b/>
          <w:sz w:val="24"/>
          <w:szCs w:val="24"/>
          <w:lang w:eastAsia="tr-TR"/>
        </w:rPr>
        <w:t xml:space="preserve">5.1.1. Derslikler </w:t>
      </w:r>
    </w:p>
    <w:p w:rsidR="00DC06F7" w:rsidRPr="00230A04" w:rsidRDefault="00DC06F7" w:rsidP="00230A04">
      <w:pPr>
        <w:widowControl/>
        <w:autoSpaceDE/>
        <w:autoSpaceDN/>
        <w:spacing w:after="200" w:line="360" w:lineRule="auto"/>
        <w:ind w:firstLine="567"/>
        <w:jc w:val="both"/>
        <w:rPr>
          <w:rFonts w:eastAsia="Arial"/>
          <w:sz w:val="24"/>
          <w:szCs w:val="24"/>
          <w:lang w:eastAsia="tr-TR"/>
        </w:rPr>
      </w:pPr>
      <w:r w:rsidRPr="00DC06F7">
        <w:rPr>
          <w:rFonts w:eastAsia="Arial"/>
          <w:sz w:val="24"/>
          <w:szCs w:val="24"/>
          <w:lang w:eastAsia="tr-TR"/>
        </w:rPr>
        <w:t xml:space="preserve">Temel Eğitim Bölümü bünyesinde yer alan Okul Öncesi Eğitimi Ana Bilim Dalına Eğitim Fakültesi tarafından tahsis edilmiş teknolojik ihtiyaçları karşılayan derslikler mevcuttur. Tüm bu dersliklerde eğitim ve öğretimin hem görsel hem de işitsel yürütülebilmesi için akıllı tahta ya da projeksiyon yer almaktadır. Bu dersliklere ek olarak, ihtiyaç olması durumunda diğer bölümlere ait derslikler de uygun olmaları </w:t>
      </w:r>
      <w:r w:rsidR="00230A04">
        <w:rPr>
          <w:rFonts w:eastAsia="Arial"/>
          <w:sz w:val="24"/>
          <w:szCs w:val="24"/>
          <w:lang w:eastAsia="tr-TR"/>
        </w:rPr>
        <w:t>durumunda kullanılabilmektedir.</w:t>
      </w:r>
    </w:p>
    <w:p w:rsidR="00DC06F7" w:rsidRPr="00DC06F7" w:rsidRDefault="00DC06F7" w:rsidP="002C69C5">
      <w:pPr>
        <w:widowControl/>
        <w:autoSpaceDE/>
        <w:autoSpaceDN/>
        <w:spacing w:after="200" w:line="360" w:lineRule="auto"/>
        <w:ind w:right="820"/>
        <w:jc w:val="both"/>
        <w:rPr>
          <w:sz w:val="24"/>
          <w:szCs w:val="24"/>
          <w:lang w:eastAsia="tr-TR"/>
        </w:rPr>
      </w:pPr>
      <w:r w:rsidRPr="00DC06F7">
        <w:rPr>
          <w:sz w:val="24"/>
          <w:szCs w:val="24"/>
          <w:lang w:eastAsia="tr-TR"/>
        </w:rPr>
        <w:t>Bölümümüz için tahsis edilen dersliklerden bazı görüntüler şu şekildedir;</w:t>
      </w:r>
    </w:p>
    <w:p w:rsidR="00DC06F7" w:rsidRPr="00DC06F7" w:rsidRDefault="00DC06F7" w:rsidP="002C69C5">
      <w:pPr>
        <w:widowControl/>
        <w:autoSpaceDE/>
        <w:autoSpaceDN/>
        <w:spacing w:after="200" w:line="360" w:lineRule="auto"/>
        <w:ind w:right="820"/>
        <w:jc w:val="center"/>
        <w:rPr>
          <w:sz w:val="24"/>
          <w:szCs w:val="24"/>
          <w:lang w:eastAsia="tr-TR"/>
        </w:rPr>
      </w:pPr>
      <w:r w:rsidRPr="00DC06F7">
        <w:rPr>
          <w:noProof/>
          <w:sz w:val="24"/>
          <w:szCs w:val="24"/>
          <w:lang w:eastAsia="tr-TR"/>
        </w:rPr>
        <w:drawing>
          <wp:inline distT="0" distB="0" distL="0" distR="0" wp14:anchorId="5F90DA76" wp14:editId="5319C379">
            <wp:extent cx="3550285" cy="2662299"/>
            <wp:effectExtent l="0" t="0" r="0" b="5080"/>
            <wp:docPr id="42" name="Resim 5" descr="C:\Users\Rabia\Desktop\Yeni klasör\WhatsApp Image 2021-06-16 at 13.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bia\Desktop\Yeni klasör\WhatsApp Image 2021-06-16 at 13.15.48.jpeg"/>
                    <pic:cNvPicPr>
                      <a:picLocks noChangeAspect="1" noChangeArrowheads="1"/>
                    </pic:cNvPicPr>
                  </pic:nvPicPr>
                  <pic:blipFill>
                    <a:blip r:embed="rId24"/>
                    <a:srcRect/>
                    <a:stretch>
                      <a:fillRect/>
                    </a:stretch>
                  </pic:blipFill>
                  <pic:spPr bwMode="auto">
                    <a:xfrm>
                      <a:off x="0" y="0"/>
                      <a:ext cx="3565051" cy="2673372"/>
                    </a:xfrm>
                    <a:prstGeom prst="rect">
                      <a:avLst/>
                    </a:prstGeom>
                    <a:noFill/>
                    <a:ln w="9525">
                      <a:noFill/>
                      <a:miter lim="800000"/>
                      <a:headEnd/>
                      <a:tailEnd/>
                    </a:ln>
                  </pic:spPr>
                </pic:pic>
              </a:graphicData>
            </a:graphic>
          </wp:inline>
        </w:drawing>
      </w:r>
    </w:p>
    <w:p w:rsidR="00DC06F7" w:rsidRPr="00DC06F7" w:rsidRDefault="00DC06F7" w:rsidP="00230A04">
      <w:pPr>
        <w:widowControl/>
        <w:autoSpaceDE/>
        <w:autoSpaceDN/>
        <w:spacing w:after="200" w:line="360" w:lineRule="auto"/>
        <w:ind w:right="820"/>
        <w:jc w:val="center"/>
        <w:rPr>
          <w:sz w:val="24"/>
          <w:szCs w:val="24"/>
          <w:lang w:eastAsia="tr-TR"/>
        </w:rPr>
      </w:pPr>
      <w:r w:rsidRPr="00DC06F7">
        <w:rPr>
          <w:noProof/>
          <w:sz w:val="24"/>
          <w:szCs w:val="24"/>
          <w:lang w:eastAsia="tr-TR"/>
        </w:rPr>
        <w:lastRenderedPageBreak/>
        <w:drawing>
          <wp:inline distT="0" distB="0" distL="0" distR="0" wp14:anchorId="1E6CD44C" wp14:editId="50192B32">
            <wp:extent cx="3998581" cy="2998470"/>
            <wp:effectExtent l="0" t="0" r="2540" b="0"/>
            <wp:docPr id="43" name="Resim 6" descr="C:\Users\Rabia\Desktop\Yeni klasör\WhatsApp Image 2021-06-16 at 13.15.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bia\Desktop\Yeni klasör\WhatsApp Image 2021-06-16 at 13.15.49 (1).jpeg"/>
                    <pic:cNvPicPr>
                      <a:picLocks noChangeAspect="1" noChangeArrowheads="1"/>
                    </pic:cNvPicPr>
                  </pic:nvPicPr>
                  <pic:blipFill>
                    <a:blip r:embed="rId25"/>
                    <a:srcRect/>
                    <a:stretch>
                      <a:fillRect/>
                    </a:stretch>
                  </pic:blipFill>
                  <pic:spPr bwMode="auto">
                    <a:xfrm>
                      <a:off x="0" y="0"/>
                      <a:ext cx="4019820" cy="3014397"/>
                    </a:xfrm>
                    <a:prstGeom prst="rect">
                      <a:avLst/>
                    </a:prstGeom>
                    <a:noFill/>
                    <a:ln w="9525">
                      <a:noFill/>
                      <a:miter lim="800000"/>
                      <a:headEnd/>
                      <a:tailEnd/>
                    </a:ln>
                  </pic:spPr>
                </pic:pic>
              </a:graphicData>
            </a:graphic>
          </wp:inline>
        </w:drawing>
      </w:r>
    </w:p>
    <w:p w:rsidR="00DC06F7" w:rsidRPr="004C4CB6" w:rsidRDefault="00DC06F7" w:rsidP="004C4CB6">
      <w:pPr>
        <w:widowControl/>
        <w:autoSpaceDE/>
        <w:autoSpaceDN/>
        <w:spacing w:after="200" w:line="360" w:lineRule="auto"/>
        <w:ind w:right="820"/>
        <w:jc w:val="center"/>
        <w:rPr>
          <w:sz w:val="24"/>
          <w:szCs w:val="24"/>
          <w:lang w:eastAsia="tr-TR"/>
        </w:rPr>
      </w:pPr>
      <w:r w:rsidRPr="00DC06F7">
        <w:rPr>
          <w:noProof/>
          <w:sz w:val="24"/>
          <w:szCs w:val="24"/>
          <w:lang w:eastAsia="tr-TR"/>
        </w:rPr>
        <w:drawing>
          <wp:inline distT="0" distB="0" distL="0" distR="0" wp14:anchorId="709AF0DB" wp14:editId="0316FDA5">
            <wp:extent cx="4000500" cy="2498942"/>
            <wp:effectExtent l="0" t="0" r="0" b="0"/>
            <wp:docPr id="44" name="Resim 7" descr="C:\Users\Rabia\Desktop\Yeni klasör\WhatsApp Image 2021-06-16 at 13.1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bia\Desktop\Yeni klasör\WhatsApp Image 2021-06-16 at 13.15.49.jpeg"/>
                    <pic:cNvPicPr>
                      <a:picLocks noChangeAspect="1" noChangeArrowheads="1"/>
                    </pic:cNvPicPr>
                  </pic:nvPicPr>
                  <pic:blipFill rotWithShape="1">
                    <a:blip r:embed="rId26"/>
                    <a:srcRect t="16700"/>
                    <a:stretch/>
                  </pic:blipFill>
                  <pic:spPr bwMode="auto">
                    <a:xfrm>
                      <a:off x="0" y="0"/>
                      <a:ext cx="4013441" cy="2507026"/>
                    </a:xfrm>
                    <a:prstGeom prst="rect">
                      <a:avLst/>
                    </a:prstGeom>
                    <a:noFill/>
                    <a:ln>
                      <a:noFill/>
                    </a:ln>
                    <a:extLst>
                      <a:ext uri="{53640926-AAD7-44D8-BBD7-CCE9431645EC}">
                        <a14:shadowObscured xmlns:a14="http://schemas.microsoft.com/office/drawing/2010/main"/>
                      </a:ext>
                    </a:extLst>
                  </pic:spPr>
                </pic:pic>
              </a:graphicData>
            </a:graphic>
          </wp:inline>
        </w:drawing>
      </w:r>
    </w:p>
    <w:p w:rsidR="00DC06F7" w:rsidRPr="00DC06F7" w:rsidRDefault="00DC06F7" w:rsidP="002C69C5">
      <w:pPr>
        <w:widowControl/>
        <w:autoSpaceDE/>
        <w:autoSpaceDN/>
        <w:spacing w:after="200" w:line="360" w:lineRule="auto"/>
        <w:ind w:firstLine="380"/>
        <w:rPr>
          <w:b/>
          <w:sz w:val="24"/>
          <w:szCs w:val="24"/>
          <w:lang w:eastAsia="tr-TR"/>
        </w:rPr>
      </w:pPr>
      <w:r w:rsidRPr="00DC06F7">
        <w:rPr>
          <w:b/>
          <w:sz w:val="24"/>
          <w:szCs w:val="24"/>
          <w:lang w:eastAsia="tr-TR"/>
        </w:rPr>
        <w:t>5.1.3. Kütüphaneler</w:t>
      </w:r>
    </w:p>
    <w:p w:rsidR="00DC06F7" w:rsidRPr="00DC06F7" w:rsidRDefault="00DC06F7" w:rsidP="002C69C5">
      <w:pPr>
        <w:widowControl/>
        <w:autoSpaceDE/>
        <w:autoSpaceDN/>
        <w:spacing w:after="200" w:line="360" w:lineRule="auto"/>
        <w:ind w:left="380" w:firstLine="328"/>
        <w:jc w:val="both"/>
        <w:rPr>
          <w:sz w:val="24"/>
          <w:szCs w:val="24"/>
          <w:lang w:eastAsia="tr-TR"/>
        </w:rPr>
      </w:pPr>
      <w:r w:rsidRPr="00DC06F7">
        <w:rPr>
          <w:sz w:val="24"/>
          <w:szCs w:val="24"/>
          <w:lang w:eastAsia="tr-TR"/>
        </w:rPr>
        <w:t>Üniversitemiz biri Terzioğlu Yerleşkesinde diğeri ise fakültemizin yer aldığı Anafartalar Kampüsünde olmak üzere iki adet kütüphane barındırmaktadır. Öğrenciler kütüphanelerden basılı ve dijital kaynaklara ulaşabilmektedir. Kütüphane web sayfasında belirtildiği üzere ÇOMÜ Eğitim Kütüphanesi (Anafartalar Yerleşkesi) eğitim ve ilgili disiplinlerde 16.000'den fazla basılı yayını barındırmaktadır. Bu kaynaklara erişim sadece bu tesislere bağlı kalmayıp aynı zamanda kampüs dışı erişim olanağıyla da (</w:t>
      </w:r>
      <w:hyperlink r:id="rId27" w:history="1">
        <w:r w:rsidRPr="00DC06F7">
          <w:rPr>
            <w:color w:val="0000FF"/>
            <w:sz w:val="24"/>
            <w:szCs w:val="24"/>
            <w:lang w:eastAsia="tr-TR"/>
          </w:rPr>
          <w:t>http://lib.comu.edu.tr/hizmetler-ve-olanaklar/kampus-disi-erisim.html</w:t>
        </w:r>
      </w:hyperlink>
      <w:r w:rsidRPr="00DC06F7">
        <w:rPr>
          <w:sz w:val="24"/>
          <w:szCs w:val="24"/>
          <w:lang w:eastAsia="tr-TR"/>
        </w:rPr>
        <w:t>) üniversitenin eri</w:t>
      </w:r>
      <w:r w:rsidR="004C4CB6">
        <w:rPr>
          <w:sz w:val="24"/>
          <w:szCs w:val="24"/>
          <w:lang w:eastAsia="tr-TR"/>
        </w:rPr>
        <w:t>şim sağladığı veritabanlarına (</w:t>
      </w:r>
      <w:hyperlink r:id="rId28" w:anchor="egitim" w:history="1">
        <w:r w:rsidRPr="00DC06F7">
          <w:rPr>
            <w:color w:val="0000FF"/>
            <w:sz w:val="24"/>
            <w:szCs w:val="24"/>
            <w:u w:val="single"/>
            <w:lang w:eastAsia="tr-TR"/>
          </w:rPr>
          <w:t>http://lib.comu.edu.tr/veritabanlari konusuna-gore.html#egitim</w:t>
        </w:r>
      </w:hyperlink>
      <w:r w:rsidRPr="00DC06F7">
        <w:rPr>
          <w:sz w:val="24"/>
          <w:szCs w:val="24"/>
          <w:lang w:eastAsia="tr-TR"/>
        </w:rPr>
        <w:t>) rahatlıkla ulaşabilmektedirler.</w:t>
      </w:r>
    </w:p>
    <w:p w:rsidR="00DC06F7" w:rsidRPr="00DC06F7" w:rsidRDefault="00DC06F7" w:rsidP="002C69C5">
      <w:pPr>
        <w:widowControl/>
        <w:autoSpaceDE/>
        <w:autoSpaceDN/>
        <w:spacing w:after="200" w:line="360" w:lineRule="auto"/>
        <w:ind w:left="380" w:firstLine="328"/>
        <w:jc w:val="both"/>
        <w:rPr>
          <w:sz w:val="24"/>
          <w:szCs w:val="24"/>
          <w:lang w:eastAsia="tr-TR"/>
        </w:rPr>
      </w:pPr>
      <w:r w:rsidRPr="00DC06F7">
        <w:rPr>
          <w:rFonts w:eastAsia="Arial"/>
          <w:sz w:val="24"/>
          <w:szCs w:val="24"/>
          <w:lang w:eastAsia="tr-TR"/>
        </w:rPr>
        <w:lastRenderedPageBreak/>
        <w:t>Öğrencilerimizin bilişim dünyasının vazgeçilmezi olan internetten de yeterince faydalanabilmesi için kütüphanemizde internet erişimi mevcuttur.</w:t>
      </w:r>
    </w:p>
    <w:p w:rsidR="00DC06F7" w:rsidRPr="00DC06F7" w:rsidRDefault="00DC06F7" w:rsidP="002C69C5">
      <w:pPr>
        <w:widowControl/>
        <w:autoSpaceDE/>
        <w:autoSpaceDN/>
        <w:spacing w:after="200" w:line="360" w:lineRule="auto"/>
        <w:ind w:left="380" w:right="259"/>
        <w:rPr>
          <w:sz w:val="24"/>
          <w:szCs w:val="24"/>
          <w:lang w:eastAsia="tr-TR"/>
        </w:rPr>
      </w:pPr>
      <w:r w:rsidRPr="00DC06F7">
        <w:rPr>
          <w:sz w:val="24"/>
          <w:szCs w:val="24"/>
          <w:lang w:eastAsia="tr-TR"/>
        </w:rPr>
        <w:t>Anafartalar Kampüsünde yer alan kütüphanemizden bazı görseller şu şekildedir;</w:t>
      </w:r>
    </w:p>
    <w:p w:rsidR="00DC06F7" w:rsidRPr="00DC06F7" w:rsidRDefault="00DC06F7" w:rsidP="002C69C5">
      <w:pPr>
        <w:widowControl/>
        <w:autoSpaceDE/>
        <w:autoSpaceDN/>
        <w:spacing w:after="200" w:line="360" w:lineRule="auto"/>
        <w:rPr>
          <w:sz w:val="24"/>
          <w:szCs w:val="24"/>
          <w:lang w:eastAsia="tr-TR"/>
        </w:rPr>
      </w:pPr>
      <w:r w:rsidRPr="00DC06F7">
        <w:rPr>
          <w:noProof/>
          <w:sz w:val="24"/>
          <w:szCs w:val="24"/>
          <w:lang w:eastAsia="tr-TR"/>
        </w:rPr>
        <w:drawing>
          <wp:anchor distT="0" distB="0" distL="114300" distR="114300" simplePos="0" relativeHeight="251674624" behindDoc="1" locked="0" layoutInCell="1" allowOverlap="1" wp14:anchorId="42ABFC7F" wp14:editId="5B025C25">
            <wp:simplePos x="0" y="0"/>
            <wp:positionH relativeFrom="column">
              <wp:posOffset>234950</wp:posOffset>
            </wp:positionH>
            <wp:positionV relativeFrom="paragraph">
              <wp:posOffset>82550</wp:posOffset>
            </wp:positionV>
            <wp:extent cx="5085715" cy="2858135"/>
            <wp:effectExtent l="19050" t="0" r="635" b="0"/>
            <wp:wrapNone/>
            <wp:docPr id="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085715" cy="2858135"/>
                    </a:xfrm>
                    <a:prstGeom prst="rect">
                      <a:avLst/>
                    </a:prstGeom>
                    <a:noFill/>
                  </pic:spPr>
                </pic:pic>
              </a:graphicData>
            </a:graphic>
            <wp14:sizeRelH relativeFrom="margin">
              <wp14:pctWidth>0</wp14:pctWidth>
            </wp14:sizeRelH>
            <wp14:sizeRelV relativeFrom="margin">
              <wp14:pctHeight>0</wp14:pctHeight>
            </wp14:sizeRelV>
          </wp:anchor>
        </w:drawing>
      </w:r>
    </w:p>
    <w:p w:rsidR="00DC06F7" w:rsidRPr="00DC06F7" w:rsidRDefault="00DC06F7" w:rsidP="002C69C5">
      <w:pPr>
        <w:widowControl/>
        <w:autoSpaceDE/>
        <w:autoSpaceDN/>
        <w:spacing w:after="200" w:line="360" w:lineRule="auto"/>
        <w:rPr>
          <w:sz w:val="24"/>
          <w:szCs w:val="24"/>
          <w:lang w:eastAsia="tr-TR"/>
        </w:rPr>
        <w:sectPr w:rsidR="00DC06F7" w:rsidRPr="00DC06F7">
          <w:pgSz w:w="11900" w:h="16841"/>
          <w:pgMar w:top="1408" w:right="1440" w:bottom="1440" w:left="1440" w:header="0" w:footer="0" w:gutter="0"/>
          <w:cols w:space="0" w:equalWidth="0">
            <w:col w:w="9019"/>
          </w:cols>
          <w:docGrid w:linePitch="360"/>
        </w:sectPr>
      </w:pPr>
    </w:p>
    <w:p w:rsidR="00DC06F7" w:rsidRPr="00DC06F7" w:rsidRDefault="00DC06F7" w:rsidP="002C69C5">
      <w:pPr>
        <w:widowControl/>
        <w:autoSpaceDE/>
        <w:autoSpaceDN/>
        <w:spacing w:after="200" w:line="360" w:lineRule="auto"/>
        <w:rPr>
          <w:sz w:val="24"/>
          <w:szCs w:val="24"/>
          <w:lang w:eastAsia="tr-TR"/>
        </w:rPr>
      </w:pPr>
      <w:r w:rsidRPr="00DC06F7">
        <w:rPr>
          <w:noProof/>
          <w:sz w:val="24"/>
          <w:szCs w:val="24"/>
          <w:lang w:eastAsia="tr-TR"/>
        </w:rPr>
        <w:lastRenderedPageBreak/>
        <w:drawing>
          <wp:anchor distT="0" distB="0" distL="114300" distR="114300" simplePos="0" relativeHeight="251675648" behindDoc="1" locked="0" layoutInCell="1" allowOverlap="1" wp14:anchorId="451B7000" wp14:editId="48A47D2D">
            <wp:simplePos x="0" y="0"/>
            <wp:positionH relativeFrom="page">
              <wp:posOffset>1149350</wp:posOffset>
            </wp:positionH>
            <wp:positionV relativeFrom="page">
              <wp:posOffset>899160</wp:posOffset>
            </wp:positionV>
            <wp:extent cx="4514850" cy="5161915"/>
            <wp:effectExtent l="19050" t="0" r="0" b="0"/>
            <wp:wrapNone/>
            <wp:docPr id="5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514850" cy="5161915"/>
                    </a:xfrm>
                    <a:prstGeom prst="rect">
                      <a:avLst/>
                    </a:prstGeom>
                    <a:noFill/>
                  </pic:spPr>
                </pic:pic>
              </a:graphicData>
            </a:graphic>
            <wp14:sizeRelH relativeFrom="margin">
              <wp14:pctWidth>0</wp14:pctWidth>
            </wp14:sizeRelH>
            <wp14:sizeRelV relativeFrom="margin">
              <wp14:pctHeight>0</wp14:pctHeight>
            </wp14:sizeRelV>
          </wp:anchor>
        </w:drawing>
      </w: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8201AD" w:rsidRDefault="008201AD" w:rsidP="002C69C5">
      <w:pPr>
        <w:widowControl/>
        <w:autoSpaceDE/>
        <w:autoSpaceDN/>
        <w:spacing w:after="200" w:line="360" w:lineRule="auto"/>
        <w:ind w:left="380"/>
        <w:rPr>
          <w:b/>
          <w:sz w:val="24"/>
          <w:szCs w:val="24"/>
          <w:lang w:eastAsia="tr-TR"/>
        </w:rPr>
      </w:pPr>
    </w:p>
    <w:p w:rsidR="00DC06F7" w:rsidRPr="00DC06F7" w:rsidRDefault="00DC06F7" w:rsidP="002C69C5">
      <w:pPr>
        <w:widowControl/>
        <w:autoSpaceDE/>
        <w:autoSpaceDN/>
        <w:spacing w:after="200" w:line="360" w:lineRule="auto"/>
        <w:ind w:left="380"/>
        <w:rPr>
          <w:b/>
          <w:sz w:val="24"/>
          <w:szCs w:val="24"/>
          <w:lang w:eastAsia="tr-TR"/>
        </w:rPr>
      </w:pPr>
      <w:r w:rsidRPr="00DC06F7">
        <w:rPr>
          <w:b/>
          <w:sz w:val="24"/>
          <w:szCs w:val="24"/>
          <w:lang w:eastAsia="tr-TR"/>
        </w:rPr>
        <w:lastRenderedPageBreak/>
        <w:t>5.1.4 Yemekhaneler</w:t>
      </w:r>
    </w:p>
    <w:p w:rsidR="00DC06F7" w:rsidRDefault="00DC06F7" w:rsidP="004C4CB6">
      <w:pPr>
        <w:widowControl/>
        <w:tabs>
          <w:tab w:val="left" w:pos="1128"/>
        </w:tabs>
        <w:autoSpaceDE/>
        <w:autoSpaceDN/>
        <w:spacing w:after="200" w:line="360" w:lineRule="auto"/>
        <w:rPr>
          <w:sz w:val="24"/>
          <w:szCs w:val="24"/>
          <w:lang w:eastAsia="tr-TR"/>
        </w:rPr>
      </w:pPr>
      <w:r w:rsidRPr="00DC06F7">
        <w:rPr>
          <w:sz w:val="24"/>
          <w:szCs w:val="24"/>
          <w:lang w:eastAsia="tr-TR"/>
        </w:rPr>
        <w:t>Anafartalar yerleşkesinde bulunan Eğitim Fakültes</w:t>
      </w:r>
      <w:r w:rsidR="007A4E2A">
        <w:rPr>
          <w:sz w:val="24"/>
          <w:szCs w:val="24"/>
          <w:lang w:eastAsia="tr-TR"/>
        </w:rPr>
        <w:t xml:space="preserve">i binasının 3. ve 4. Katlarında </w:t>
      </w:r>
      <w:r w:rsidRPr="00DC06F7">
        <w:rPr>
          <w:sz w:val="24"/>
          <w:szCs w:val="24"/>
          <w:lang w:eastAsia="tr-TR"/>
        </w:rPr>
        <w:t>öğrencilerin ve personelin kullanabilmesi için 2 adet yemekhane yer almaktadır.</w:t>
      </w:r>
    </w:p>
    <w:p w:rsidR="00AE2BAB" w:rsidRDefault="00AE2BAB" w:rsidP="004C4CB6">
      <w:pPr>
        <w:widowControl/>
        <w:tabs>
          <w:tab w:val="left" w:pos="1128"/>
        </w:tabs>
        <w:autoSpaceDE/>
        <w:autoSpaceDN/>
        <w:spacing w:after="200" w:line="360" w:lineRule="auto"/>
        <w:rPr>
          <w:sz w:val="24"/>
          <w:szCs w:val="24"/>
          <w:lang w:eastAsia="tr-TR"/>
        </w:rPr>
      </w:pPr>
      <w:r w:rsidRPr="00DC06F7">
        <w:rPr>
          <w:noProof/>
          <w:sz w:val="24"/>
          <w:szCs w:val="24"/>
          <w:lang w:eastAsia="tr-TR"/>
        </w:rPr>
        <w:drawing>
          <wp:anchor distT="0" distB="0" distL="114300" distR="114300" simplePos="0" relativeHeight="251722752" behindDoc="1" locked="0" layoutInCell="1" allowOverlap="1" wp14:anchorId="29BC2EA8" wp14:editId="3356B9F3">
            <wp:simplePos x="0" y="0"/>
            <wp:positionH relativeFrom="margin">
              <wp:posOffset>685800</wp:posOffset>
            </wp:positionH>
            <wp:positionV relativeFrom="page">
              <wp:posOffset>1703705</wp:posOffset>
            </wp:positionV>
            <wp:extent cx="4650729" cy="2879090"/>
            <wp:effectExtent l="0" t="0" r="0" b="0"/>
            <wp:wrapNone/>
            <wp:docPr id="5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650729" cy="2879090"/>
                    </a:xfrm>
                    <a:prstGeom prst="rect">
                      <a:avLst/>
                    </a:prstGeom>
                    <a:noFill/>
                  </pic:spPr>
                </pic:pic>
              </a:graphicData>
            </a:graphic>
            <wp14:sizeRelH relativeFrom="margin">
              <wp14:pctWidth>0</wp14:pctWidth>
            </wp14:sizeRelH>
            <wp14:sizeRelV relativeFrom="margin">
              <wp14:pctHeight>0</wp14:pctHeight>
            </wp14:sizeRelV>
          </wp:anchor>
        </w:drawing>
      </w:r>
    </w:p>
    <w:p w:rsidR="00AE2BAB" w:rsidRPr="00DC06F7" w:rsidRDefault="00AE2BAB" w:rsidP="004C4CB6">
      <w:pPr>
        <w:widowControl/>
        <w:tabs>
          <w:tab w:val="left" w:pos="1128"/>
        </w:tabs>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AE2BAB" w:rsidP="002C69C5">
      <w:pPr>
        <w:widowControl/>
        <w:autoSpaceDE/>
        <w:autoSpaceDN/>
        <w:spacing w:after="200" w:line="360" w:lineRule="auto"/>
        <w:rPr>
          <w:sz w:val="24"/>
          <w:szCs w:val="24"/>
          <w:lang w:eastAsia="tr-TR"/>
        </w:rPr>
      </w:pPr>
      <w:r w:rsidRPr="00DC06F7">
        <w:rPr>
          <w:noProof/>
          <w:sz w:val="24"/>
          <w:szCs w:val="24"/>
          <w:lang w:eastAsia="tr-TR"/>
        </w:rPr>
        <w:drawing>
          <wp:anchor distT="0" distB="0" distL="114300" distR="114300" simplePos="0" relativeHeight="251676672" behindDoc="1" locked="0" layoutInCell="1" allowOverlap="1" wp14:anchorId="077133E7" wp14:editId="1CE0D540">
            <wp:simplePos x="0" y="0"/>
            <wp:positionH relativeFrom="column">
              <wp:posOffset>897890</wp:posOffset>
            </wp:positionH>
            <wp:positionV relativeFrom="paragraph">
              <wp:posOffset>6985</wp:posOffset>
            </wp:positionV>
            <wp:extent cx="4276725" cy="2638425"/>
            <wp:effectExtent l="19050" t="0" r="9525" b="0"/>
            <wp:wrapNone/>
            <wp:docPr id="5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276725" cy="2638425"/>
                    </a:xfrm>
                    <a:prstGeom prst="rect">
                      <a:avLst/>
                    </a:prstGeom>
                    <a:noFill/>
                  </pic:spPr>
                </pic:pic>
              </a:graphicData>
            </a:graphic>
          </wp:anchor>
        </w:drawing>
      </w: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AE2BAB" w:rsidRDefault="00AE2BAB" w:rsidP="004C4CB6">
      <w:pPr>
        <w:widowControl/>
        <w:autoSpaceDE/>
        <w:autoSpaceDN/>
        <w:spacing w:after="200" w:line="360" w:lineRule="auto"/>
        <w:ind w:right="-300"/>
        <w:jc w:val="center"/>
        <w:rPr>
          <w:sz w:val="24"/>
          <w:szCs w:val="24"/>
          <w:lang w:eastAsia="tr-TR"/>
        </w:rPr>
      </w:pPr>
    </w:p>
    <w:p w:rsidR="00DC06F7" w:rsidRPr="00DC06F7" w:rsidRDefault="004C4CB6" w:rsidP="004C4CB6">
      <w:pPr>
        <w:widowControl/>
        <w:autoSpaceDE/>
        <w:autoSpaceDN/>
        <w:spacing w:after="200" w:line="360" w:lineRule="auto"/>
        <w:ind w:right="-300"/>
        <w:jc w:val="center"/>
        <w:rPr>
          <w:sz w:val="24"/>
          <w:szCs w:val="24"/>
          <w:lang w:eastAsia="tr-TR"/>
        </w:rPr>
      </w:pPr>
      <w:r>
        <w:rPr>
          <w:sz w:val="24"/>
          <w:szCs w:val="24"/>
          <w:lang w:eastAsia="tr-TR"/>
        </w:rPr>
        <w:t>3. Kat Yemekhane</w:t>
      </w:r>
    </w:p>
    <w:p w:rsidR="00DC06F7" w:rsidRPr="004C4CB6" w:rsidRDefault="004C4CB6" w:rsidP="004C4CB6">
      <w:pPr>
        <w:widowControl/>
        <w:autoSpaceDE/>
        <w:autoSpaceDN/>
        <w:spacing w:after="200" w:line="360" w:lineRule="auto"/>
        <w:ind w:left="400"/>
        <w:rPr>
          <w:b/>
          <w:sz w:val="24"/>
          <w:szCs w:val="24"/>
          <w:lang w:eastAsia="tr-TR"/>
        </w:rPr>
      </w:pPr>
      <w:r>
        <w:rPr>
          <w:b/>
          <w:sz w:val="24"/>
          <w:szCs w:val="24"/>
          <w:lang w:eastAsia="tr-TR"/>
        </w:rPr>
        <w:t>5.1.5 Konferans Salonları</w:t>
      </w:r>
    </w:p>
    <w:p w:rsidR="00DC06F7" w:rsidRDefault="00DC06F7" w:rsidP="004C4CB6">
      <w:pPr>
        <w:widowControl/>
        <w:autoSpaceDE/>
        <w:autoSpaceDN/>
        <w:spacing w:after="200" w:line="360" w:lineRule="auto"/>
        <w:ind w:left="400"/>
        <w:jc w:val="both"/>
        <w:rPr>
          <w:sz w:val="24"/>
          <w:szCs w:val="24"/>
          <w:lang w:eastAsia="tr-TR"/>
        </w:rPr>
      </w:pPr>
      <w:r w:rsidRPr="00DC06F7">
        <w:rPr>
          <w:sz w:val="24"/>
          <w:szCs w:val="24"/>
          <w:lang w:eastAsia="tr-TR"/>
        </w:rPr>
        <w:t>Anafartalar Yerleşkesindeki yer alan fakülte binasının 4. katında etkinlikler için kullanılabilecek büyük bir konferans salonu yer almaktadır. Her dönem başında tanıtım toplantıları, akademik açılış toplantıları vs. gibi etkinlikler bu</w:t>
      </w:r>
      <w:r w:rsidR="004C4CB6">
        <w:rPr>
          <w:sz w:val="24"/>
          <w:szCs w:val="24"/>
          <w:lang w:eastAsia="tr-TR"/>
        </w:rPr>
        <w:t xml:space="preserve"> salonumuzda gerçekleşmektedir.</w:t>
      </w:r>
    </w:p>
    <w:p w:rsidR="00AE2BAB" w:rsidRDefault="00AE2BAB" w:rsidP="004C4CB6">
      <w:pPr>
        <w:widowControl/>
        <w:autoSpaceDE/>
        <w:autoSpaceDN/>
        <w:spacing w:after="200" w:line="360" w:lineRule="auto"/>
        <w:ind w:left="400"/>
        <w:jc w:val="both"/>
        <w:rPr>
          <w:sz w:val="24"/>
          <w:szCs w:val="24"/>
          <w:lang w:eastAsia="tr-TR"/>
        </w:rPr>
      </w:pPr>
    </w:p>
    <w:p w:rsidR="00AE2BAB" w:rsidRPr="00DC06F7" w:rsidRDefault="00AE2BAB" w:rsidP="004C4CB6">
      <w:pPr>
        <w:widowControl/>
        <w:autoSpaceDE/>
        <w:autoSpaceDN/>
        <w:spacing w:after="200" w:line="360" w:lineRule="auto"/>
        <w:ind w:left="400"/>
        <w:jc w:val="both"/>
        <w:rPr>
          <w:sz w:val="24"/>
          <w:szCs w:val="24"/>
          <w:lang w:eastAsia="tr-TR"/>
        </w:rPr>
      </w:pPr>
    </w:p>
    <w:p w:rsidR="00DC06F7" w:rsidRPr="00DC06F7" w:rsidRDefault="008201AD" w:rsidP="002C69C5">
      <w:pPr>
        <w:widowControl/>
        <w:autoSpaceDE/>
        <w:autoSpaceDN/>
        <w:spacing w:after="200" w:line="360" w:lineRule="auto"/>
        <w:rPr>
          <w:sz w:val="24"/>
          <w:szCs w:val="24"/>
          <w:lang w:eastAsia="tr-TR"/>
        </w:rPr>
      </w:pPr>
      <w:r w:rsidRPr="00DC06F7">
        <w:rPr>
          <w:noProof/>
          <w:sz w:val="24"/>
          <w:szCs w:val="24"/>
          <w:lang w:eastAsia="tr-TR"/>
        </w:rPr>
        <w:drawing>
          <wp:anchor distT="0" distB="0" distL="114300" distR="114300" simplePos="0" relativeHeight="251678720" behindDoc="1" locked="0" layoutInCell="1" allowOverlap="1" wp14:anchorId="3D2CE81D" wp14:editId="7ED1634B">
            <wp:simplePos x="0" y="0"/>
            <wp:positionH relativeFrom="column">
              <wp:posOffset>226060</wp:posOffset>
            </wp:positionH>
            <wp:positionV relativeFrom="paragraph">
              <wp:posOffset>6985</wp:posOffset>
            </wp:positionV>
            <wp:extent cx="4843018" cy="2946182"/>
            <wp:effectExtent l="0" t="0" r="0" b="6985"/>
            <wp:wrapNone/>
            <wp:docPr id="5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843018" cy="2946182"/>
                    </a:xfrm>
                    <a:prstGeom prst="rect">
                      <a:avLst/>
                    </a:prstGeom>
                    <a:noFill/>
                  </pic:spPr>
                </pic:pic>
              </a:graphicData>
            </a:graphic>
            <wp14:sizeRelH relativeFrom="margin">
              <wp14:pctWidth>0</wp14:pctWidth>
            </wp14:sizeRelH>
            <wp14:sizeRelV relativeFrom="margin">
              <wp14:pctHeight>0</wp14:pctHeight>
            </wp14:sizeRelV>
          </wp:anchor>
        </w:drawing>
      </w: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AE2BAB" w:rsidP="004C4CB6">
      <w:pPr>
        <w:widowControl/>
        <w:autoSpaceDE/>
        <w:autoSpaceDN/>
        <w:spacing w:after="200" w:line="360" w:lineRule="auto"/>
        <w:rPr>
          <w:sz w:val="24"/>
          <w:szCs w:val="24"/>
          <w:lang w:eastAsia="tr-TR"/>
        </w:rPr>
      </w:pPr>
      <w:r w:rsidRPr="00DC06F7">
        <w:rPr>
          <w:noProof/>
          <w:sz w:val="24"/>
          <w:szCs w:val="24"/>
          <w:lang w:eastAsia="tr-TR"/>
        </w:rPr>
        <w:drawing>
          <wp:anchor distT="0" distB="0" distL="114300" distR="114300" simplePos="0" relativeHeight="251724800" behindDoc="1" locked="0" layoutInCell="1" allowOverlap="1" wp14:anchorId="22B1D4B2" wp14:editId="1B397BBF">
            <wp:simplePos x="0" y="0"/>
            <wp:positionH relativeFrom="margin">
              <wp:posOffset>251460</wp:posOffset>
            </wp:positionH>
            <wp:positionV relativeFrom="page">
              <wp:posOffset>4256405</wp:posOffset>
            </wp:positionV>
            <wp:extent cx="5044728" cy="2831763"/>
            <wp:effectExtent l="0" t="0" r="3810" b="6985"/>
            <wp:wrapNone/>
            <wp:docPr id="5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5044728" cy="2831763"/>
                    </a:xfrm>
                    <a:prstGeom prst="rect">
                      <a:avLst/>
                    </a:prstGeom>
                    <a:noFill/>
                  </pic:spPr>
                </pic:pic>
              </a:graphicData>
            </a:graphic>
          </wp:anchor>
        </w:drawing>
      </w: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4C4CB6" w:rsidRDefault="004C4CB6" w:rsidP="004C4CB6">
      <w:pPr>
        <w:widowControl/>
        <w:autoSpaceDE/>
        <w:autoSpaceDN/>
        <w:spacing w:after="200" w:line="360" w:lineRule="auto"/>
        <w:rPr>
          <w:sz w:val="24"/>
          <w:szCs w:val="24"/>
          <w:lang w:eastAsia="tr-TR"/>
        </w:rPr>
      </w:pPr>
    </w:p>
    <w:p w:rsidR="00DC06F7" w:rsidRPr="00DC06F7" w:rsidRDefault="00DC06F7" w:rsidP="002C69C5">
      <w:pPr>
        <w:widowControl/>
        <w:autoSpaceDE/>
        <w:autoSpaceDN/>
        <w:spacing w:after="200" w:line="360" w:lineRule="auto"/>
        <w:rPr>
          <w:sz w:val="24"/>
          <w:szCs w:val="24"/>
          <w:lang w:eastAsia="tr-TR"/>
        </w:rPr>
      </w:pPr>
      <w:r w:rsidRPr="00DC06F7">
        <w:rPr>
          <w:sz w:val="24"/>
          <w:szCs w:val="24"/>
          <w:lang w:eastAsia="tr-TR"/>
        </w:rPr>
        <w:t>Buna ek olarak daha az katılımlı toplantıların yapılabilmesi için küçük ölçekli topl</w:t>
      </w:r>
      <w:r w:rsidR="004C4CB6">
        <w:rPr>
          <w:sz w:val="24"/>
          <w:szCs w:val="24"/>
          <w:lang w:eastAsia="tr-TR"/>
        </w:rPr>
        <w:t>antı odaları da yer almaktadır.</w:t>
      </w:r>
    </w:p>
    <w:p w:rsidR="00DC06F7" w:rsidRPr="00DC06F7" w:rsidRDefault="00DC06F7" w:rsidP="002C69C5">
      <w:pPr>
        <w:widowControl/>
        <w:autoSpaceDE/>
        <w:autoSpaceDN/>
        <w:spacing w:after="200" w:line="360" w:lineRule="auto"/>
        <w:ind w:firstLine="380"/>
        <w:rPr>
          <w:b/>
          <w:sz w:val="24"/>
          <w:szCs w:val="24"/>
          <w:lang w:eastAsia="tr-TR"/>
        </w:rPr>
      </w:pPr>
      <w:r w:rsidRPr="00DC06F7">
        <w:rPr>
          <w:b/>
          <w:sz w:val="24"/>
          <w:szCs w:val="24"/>
          <w:lang w:eastAsia="tr-TR"/>
        </w:rPr>
        <w:t>5.1.6. Ofisler</w:t>
      </w:r>
    </w:p>
    <w:p w:rsidR="00DC06F7" w:rsidRPr="00DC06F7" w:rsidRDefault="00DC06F7" w:rsidP="002C69C5">
      <w:pPr>
        <w:widowControl/>
        <w:autoSpaceDE/>
        <w:autoSpaceDN/>
        <w:spacing w:after="200" w:line="360" w:lineRule="auto"/>
        <w:ind w:left="380"/>
        <w:rPr>
          <w:sz w:val="24"/>
          <w:szCs w:val="24"/>
          <w:lang w:eastAsia="tr-TR"/>
        </w:rPr>
      </w:pPr>
      <w:r w:rsidRPr="00DC06F7">
        <w:rPr>
          <w:sz w:val="24"/>
          <w:szCs w:val="24"/>
          <w:lang w:eastAsia="tr-TR"/>
        </w:rPr>
        <w:t xml:space="preserve">Yerleşkemizde her bir akademisyen için tahsis edilmiş, teknolojik </w:t>
      </w:r>
      <w:r w:rsidR="004C4CB6" w:rsidRPr="00DC06F7">
        <w:rPr>
          <w:sz w:val="24"/>
          <w:szCs w:val="24"/>
          <w:lang w:eastAsia="tr-TR"/>
        </w:rPr>
        <w:t>imkânlar</w:t>
      </w:r>
      <w:r w:rsidRPr="00DC06F7">
        <w:rPr>
          <w:sz w:val="24"/>
          <w:szCs w:val="24"/>
          <w:lang w:eastAsia="tr-TR"/>
        </w:rPr>
        <w:t xml:space="preserve"> sunan ofisler yer almaktadır.</w:t>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lastRenderedPageBreak/>
        <w:drawing>
          <wp:inline distT="0" distB="0" distL="0" distR="0" wp14:anchorId="5C1B78F3" wp14:editId="24FBF884">
            <wp:extent cx="5221461" cy="3915584"/>
            <wp:effectExtent l="19050" t="0" r="0" b="0"/>
            <wp:docPr id="57" name="Resim 1" descr="C:\Users\Rabia\Desktop\Yeni klasör\WhatsApp Image 2021-06-22 at 15.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ia\Desktop\Yeni klasör\WhatsApp Image 2021-06-22 at 15.55.30.jpeg"/>
                    <pic:cNvPicPr>
                      <a:picLocks noChangeAspect="1" noChangeArrowheads="1"/>
                    </pic:cNvPicPr>
                  </pic:nvPicPr>
                  <pic:blipFill>
                    <a:blip r:embed="rId35"/>
                    <a:srcRect/>
                    <a:stretch>
                      <a:fillRect/>
                    </a:stretch>
                  </pic:blipFill>
                  <pic:spPr bwMode="auto">
                    <a:xfrm>
                      <a:off x="0" y="0"/>
                      <a:ext cx="5225725" cy="3918782"/>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drawing>
          <wp:inline distT="0" distB="0" distL="0" distR="0" wp14:anchorId="7179AB8E" wp14:editId="63B74AFD">
            <wp:extent cx="5236071" cy="3926541"/>
            <wp:effectExtent l="19050" t="0" r="2679" b="0"/>
            <wp:docPr id="58" name="Resim 2" descr="C:\Users\Rabia\Desktop\Yeni klasör\WhatsApp Image 2021-06-22 at 15.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bia\Desktop\Yeni klasör\WhatsApp Image 2021-06-22 at 15.55.31.jpeg"/>
                    <pic:cNvPicPr>
                      <a:picLocks noChangeAspect="1" noChangeArrowheads="1"/>
                    </pic:cNvPicPr>
                  </pic:nvPicPr>
                  <pic:blipFill>
                    <a:blip r:embed="rId36"/>
                    <a:srcRect/>
                    <a:stretch>
                      <a:fillRect/>
                    </a:stretch>
                  </pic:blipFill>
                  <pic:spPr bwMode="auto">
                    <a:xfrm>
                      <a:off x="0" y="0"/>
                      <a:ext cx="5240346" cy="3929747"/>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lastRenderedPageBreak/>
        <w:drawing>
          <wp:inline distT="0" distB="0" distL="0" distR="0" wp14:anchorId="09C4B50A" wp14:editId="5A61EE0A">
            <wp:extent cx="3393980" cy="4525896"/>
            <wp:effectExtent l="19050" t="0" r="0" b="0"/>
            <wp:docPr id="59" name="Resim 3" descr="C:\Users\Rabia\Desktop\Yeni klasör\WhatsApp Image 2021-06-22 at 15.5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ia\Desktop\Yeni klasör\WhatsApp Image 2021-06-22 at 15.55.32.jpeg"/>
                    <pic:cNvPicPr>
                      <a:picLocks noChangeAspect="1" noChangeArrowheads="1"/>
                    </pic:cNvPicPr>
                  </pic:nvPicPr>
                  <pic:blipFill>
                    <a:blip r:embed="rId37" cstate="print"/>
                    <a:srcRect/>
                    <a:stretch>
                      <a:fillRect/>
                    </a:stretch>
                  </pic:blipFill>
                  <pic:spPr bwMode="auto">
                    <a:xfrm>
                      <a:off x="0" y="0"/>
                      <a:ext cx="3397559" cy="4530669"/>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drawing>
          <wp:inline distT="0" distB="0" distL="0" distR="0" wp14:anchorId="79F5D251" wp14:editId="669261B6">
            <wp:extent cx="3319069" cy="4426003"/>
            <wp:effectExtent l="19050" t="0" r="0" b="0"/>
            <wp:docPr id="60" name="Resim 4" descr="C:\Users\Rabia\Desktop\Yeni klasör\WhatsApp Image 2021-06-22 at 15.55.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bia\Desktop\Yeni klasör\WhatsApp Image 2021-06-22 at 15.55.55 (3).jpeg"/>
                    <pic:cNvPicPr>
                      <a:picLocks noChangeAspect="1" noChangeArrowheads="1"/>
                    </pic:cNvPicPr>
                  </pic:nvPicPr>
                  <pic:blipFill>
                    <a:blip r:embed="rId38"/>
                    <a:srcRect/>
                    <a:stretch>
                      <a:fillRect/>
                    </a:stretch>
                  </pic:blipFill>
                  <pic:spPr bwMode="auto">
                    <a:xfrm>
                      <a:off x="0" y="0"/>
                      <a:ext cx="3326996" cy="4436574"/>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lastRenderedPageBreak/>
        <w:drawing>
          <wp:inline distT="0" distB="0" distL="0" distR="0" wp14:anchorId="18BB7FBA" wp14:editId="6C1FB8AB">
            <wp:extent cx="2961809" cy="3949593"/>
            <wp:effectExtent l="19050" t="0" r="0" b="0"/>
            <wp:docPr id="61" name="Resim 5" descr="C:\Users\Rabia\Desktop\Yeni klasör\WhatsApp Image 2021-06-22 at 15.55.5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bia\Desktop\Yeni klasör\WhatsApp Image 2021-06-22 at 15.55.55 (4).jpeg"/>
                    <pic:cNvPicPr>
                      <a:picLocks noChangeAspect="1" noChangeArrowheads="1"/>
                    </pic:cNvPicPr>
                  </pic:nvPicPr>
                  <pic:blipFill>
                    <a:blip r:embed="rId39" cstate="print"/>
                    <a:srcRect/>
                    <a:stretch>
                      <a:fillRect/>
                    </a:stretch>
                  </pic:blipFill>
                  <pic:spPr bwMode="auto">
                    <a:xfrm>
                      <a:off x="0" y="0"/>
                      <a:ext cx="2961748" cy="3949512"/>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r w:rsidRPr="00DC06F7">
        <w:rPr>
          <w:b/>
          <w:noProof/>
          <w:sz w:val="24"/>
          <w:szCs w:val="24"/>
          <w:lang w:eastAsia="tr-TR"/>
        </w:rPr>
        <w:drawing>
          <wp:inline distT="0" distB="0" distL="0" distR="0" wp14:anchorId="17FC5782" wp14:editId="46B5D28B">
            <wp:extent cx="3682094" cy="4910097"/>
            <wp:effectExtent l="19050" t="0" r="0" b="0"/>
            <wp:docPr id="62" name="Resim 6" descr="C:\Users\Rabia\Desktop\Yeni klasör\WhatsApp Image 2021-06-22 at 15.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bia\Desktop\Yeni klasör\WhatsApp Image 2021-06-22 at 15.55.56.jpeg"/>
                    <pic:cNvPicPr>
                      <a:picLocks noChangeAspect="1" noChangeArrowheads="1"/>
                    </pic:cNvPicPr>
                  </pic:nvPicPr>
                  <pic:blipFill>
                    <a:blip r:embed="rId40"/>
                    <a:srcRect/>
                    <a:stretch>
                      <a:fillRect/>
                    </a:stretch>
                  </pic:blipFill>
                  <pic:spPr bwMode="auto">
                    <a:xfrm>
                      <a:off x="0" y="0"/>
                      <a:ext cx="3684040" cy="4912692"/>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rPr>
          <w:b/>
          <w:sz w:val="24"/>
          <w:szCs w:val="24"/>
          <w:lang w:eastAsia="tr-TR"/>
        </w:rPr>
      </w:pPr>
    </w:p>
    <w:p w:rsidR="00DC06F7" w:rsidRPr="00AA5163" w:rsidRDefault="00AA5163" w:rsidP="00AA5163">
      <w:pPr>
        <w:widowControl/>
        <w:autoSpaceDE/>
        <w:autoSpaceDN/>
        <w:spacing w:after="200" w:line="360" w:lineRule="auto"/>
        <w:ind w:left="380"/>
        <w:rPr>
          <w:b/>
          <w:sz w:val="24"/>
          <w:szCs w:val="24"/>
          <w:lang w:eastAsia="tr-TR"/>
        </w:rPr>
      </w:pPr>
      <w:r>
        <w:rPr>
          <w:b/>
          <w:sz w:val="24"/>
          <w:szCs w:val="24"/>
          <w:lang w:eastAsia="tr-TR"/>
        </w:rPr>
        <w:t>5.1.7. Spor Salonları</w:t>
      </w:r>
    </w:p>
    <w:p w:rsidR="00DC06F7" w:rsidRPr="00DC06F7" w:rsidRDefault="00DC06F7" w:rsidP="002C69C5">
      <w:pPr>
        <w:widowControl/>
        <w:autoSpaceDE/>
        <w:autoSpaceDN/>
        <w:spacing w:after="200" w:line="360" w:lineRule="auto"/>
        <w:ind w:left="380"/>
        <w:jc w:val="both"/>
        <w:rPr>
          <w:sz w:val="24"/>
          <w:szCs w:val="24"/>
          <w:lang w:eastAsia="tr-TR"/>
        </w:rPr>
      </w:pPr>
      <w:r w:rsidRPr="00DC06F7">
        <w:rPr>
          <w:sz w:val="24"/>
          <w:szCs w:val="24"/>
          <w:lang w:eastAsia="tr-TR"/>
        </w:rPr>
        <w:t>Kütüphanelere ek olarak öğrencilerin ders dışı etkinliklerde bulunabilmeleri için hem Anafartalar Kampüsünde hem de Terzioğlu kampüsünde spor salonları bulunmaktadır. Ayrıca üniversite bünyesinde kurulmuş ve devam etmekte olan 122 öğrenci topluluğu bulunmaktadır.</w:t>
      </w:r>
    </w:p>
    <w:p w:rsidR="00DC06F7" w:rsidRPr="00DC06F7" w:rsidRDefault="00DC06F7" w:rsidP="002C69C5">
      <w:pPr>
        <w:widowControl/>
        <w:autoSpaceDE/>
        <w:autoSpaceDN/>
        <w:spacing w:after="200" w:line="360" w:lineRule="auto"/>
        <w:ind w:left="380"/>
        <w:jc w:val="both"/>
        <w:rPr>
          <w:sz w:val="24"/>
          <w:szCs w:val="24"/>
          <w:lang w:eastAsia="tr-TR"/>
        </w:rPr>
      </w:pPr>
      <w:r w:rsidRPr="00DC06F7">
        <w:rPr>
          <w:noProof/>
          <w:sz w:val="24"/>
          <w:szCs w:val="24"/>
          <w:lang w:eastAsia="tr-TR"/>
        </w:rPr>
        <w:drawing>
          <wp:inline distT="0" distB="0" distL="0" distR="0" wp14:anchorId="485B00CD" wp14:editId="663A9E4C">
            <wp:extent cx="5753100" cy="4315949"/>
            <wp:effectExtent l="19050" t="0" r="0" b="0"/>
            <wp:docPr id="63" name="Resim 63" descr="C:\Users\Rabia\Desktop\Yeni klasör\PHOTO-2021-06-02-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ia\Desktop\Yeni klasör\PHOTO-2021-06-02-11-56-21.jpg"/>
                    <pic:cNvPicPr>
                      <a:picLocks noChangeAspect="1" noChangeArrowheads="1"/>
                    </pic:cNvPicPr>
                  </pic:nvPicPr>
                  <pic:blipFill>
                    <a:blip r:embed="rId41"/>
                    <a:srcRect/>
                    <a:stretch>
                      <a:fillRect/>
                    </a:stretch>
                  </pic:blipFill>
                  <pic:spPr bwMode="auto">
                    <a:xfrm>
                      <a:off x="0" y="0"/>
                      <a:ext cx="5753100" cy="4315949"/>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jc w:val="both"/>
        <w:rPr>
          <w:sz w:val="24"/>
          <w:szCs w:val="24"/>
          <w:lang w:eastAsia="tr-TR"/>
        </w:rPr>
      </w:pPr>
      <w:r w:rsidRPr="00DC06F7">
        <w:rPr>
          <w:noProof/>
          <w:sz w:val="24"/>
          <w:szCs w:val="24"/>
          <w:lang w:eastAsia="tr-TR"/>
        </w:rPr>
        <w:lastRenderedPageBreak/>
        <w:drawing>
          <wp:inline distT="0" distB="0" distL="0" distR="0" wp14:anchorId="71D7C40A" wp14:editId="7D88AC30">
            <wp:extent cx="5753100" cy="4315949"/>
            <wp:effectExtent l="19050" t="0" r="0" b="0"/>
            <wp:docPr id="64" name="Resim 2" descr="C:\Users\Rabia\Desktop\Yeni klasör\PHOTO-2021-06-02-11-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bia\Desktop\Yeni klasör\PHOTO-2021-06-02-11-56-34.jpg"/>
                    <pic:cNvPicPr>
                      <a:picLocks noChangeAspect="1" noChangeArrowheads="1"/>
                    </pic:cNvPicPr>
                  </pic:nvPicPr>
                  <pic:blipFill>
                    <a:blip r:embed="rId42"/>
                    <a:srcRect/>
                    <a:stretch>
                      <a:fillRect/>
                    </a:stretch>
                  </pic:blipFill>
                  <pic:spPr bwMode="auto">
                    <a:xfrm>
                      <a:off x="0" y="0"/>
                      <a:ext cx="5753100" cy="4315949"/>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jc w:val="both"/>
        <w:rPr>
          <w:sz w:val="24"/>
          <w:szCs w:val="24"/>
          <w:lang w:eastAsia="tr-TR"/>
        </w:rPr>
      </w:pPr>
      <w:r w:rsidRPr="00DC06F7">
        <w:rPr>
          <w:noProof/>
          <w:sz w:val="24"/>
          <w:szCs w:val="24"/>
          <w:lang w:eastAsia="tr-TR"/>
        </w:rPr>
        <w:drawing>
          <wp:inline distT="0" distB="0" distL="0" distR="0" wp14:anchorId="7F42B7AD" wp14:editId="3D8D6CFF">
            <wp:extent cx="5753100" cy="4314825"/>
            <wp:effectExtent l="19050" t="0" r="0" b="0"/>
            <wp:docPr id="65" name="Resim 3" descr="C:\Users\Rabia\Desktop\Yeni klasör\PHOTO-2021-06-02-11-57-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ia\Desktop\Yeni klasör\PHOTO-2021-06-02-11-57-38 (1).jpg"/>
                    <pic:cNvPicPr>
                      <a:picLocks noChangeAspect="1" noChangeArrowheads="1"/>
                    </pic:cNvPicPr>
                  </pic:nvPicPr>
                  <pic:blipFill>
                    <a:blip r:embed="rId4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ind w:left="380"/>
        <w:jc w:val="both"/>
        <w:rPr>
          <w:sz w:val="24"/>
          <w:szCs w:val="24"/>
          <w:lang w:eastAsia="tr-TR"/>
        </w:rPr>
      </w:pPr>
      <w:r w:rsidRPr="00DC06F7">
        <w:rPr>
          <w:noProof/>
          <w:sz w:val="24"/>
          <w:szCs w:val="24"/>
          <w:lang w:eastAsia="tr-TR"/>
        </w:rPr>
        <w:lastRenderedPageBreak/>
        <w:drawing>
          <wp:inline distT="0" distB="0" distL="0" distR="0" wp14:anchorId="759B43EE" wp14:editId="608A04BC">
            <wp:extent cx="5753100" cy="4315949"/>
            <wp:effectExtent l="19050" t="0" r="0" b="0"/>
            <wp:docPr id="66" name="Resim 4" descr="C:\Users\Rabia\Desktop\Yeni klasör\PHOTO-2021-06-02-1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bia\Desktop\Yeni klasör\PHOTO-2021-06-02-11-57-38.jpg"/>
                    <pic:cNvPicPr>
                      <a:picLocks noChangeAspect="1" noChangeArrowheads="1"/>
                    </pic:cNvPicPr>
                  </pic:nvPicPr>
                  <pic:blipFill>
                    <a:blip r:embed="rId44"/>
                    <a:srcRect/>
                    <a:stretch>
                      <a:fillRect/>
                    </a:stretch>
                  </pic:blipFill>
                  <pic:spPr bwMode="auto">
                    <a:xfrm>
                      <a:off x="0" y="0"/>
                      <a:ext cx="5753100" cy="4315949"/>
                    </a:xfrm>
                    <a:prstGeom prst="rect">
                      <a:avLst/>
                    </a:prstGeom>
                    <a:noFill/>
                    <a:ln w="9525">
                      <a:noFill/>
                      <a:miter lim="800000"/>
                      <a:headEnd/>
                      <a:tailEnd/>
                    </a:ln>
                  </pic:spPr>
                </pic:pic>
              </a:graphicData>
            </a:graphic>
          </wp:inline>
        </w:drawing>
      </w:r>
    </w:p>
    <w:p w:rsidR="00DC06F7" w:rsidRPr="00DC06F7" w:rsidRDefault="00DC06F7" w:rsidP="002C69C5">
      <w:pPr>
        <w:widowControl/>
        <w:autoSpaceDE/>
        <w:autoSpaceDN/>
        <w:spacing w:after="200" w:line="360" w:lineRule="auto"/>
        <w:rPr>
          <w:sz w:val="24"/>
          <w:szCs w:val="24"/>
          <w:lang w:eastAsia="tr-TR"/>
        </w:rPr>
      </w:pPr>
    </w:p>
    <w:p w:rsidR="00DC06F7" w:rsidRPr="007A4E2A" w:rsidRDefault="00DC06F7" w:rsidP="002C69C5">
      <w:pPr>
        <w:widowControl/>
        <w:tabs>
          <w:tab w:val="left" w:pos="1520"/>
        </w:tabs>
        <w:autoSpaceDE/>
        <w:autoSpaceDN/>
        <w:spacing w:after="200" w:line="360" w:lineRule="auto"/>
        <w:ind w:left="820"/>
        <w:rPr>
          <w:b/>
          <w:sz w:val="24"/>
          <w:szCs w:val="24"/>
          <w:lang w:eastAsia="tr-TR"/>
        </w:rPr>
      </w:pPr>
      <w:r w:rsidRPr="00DC06F7">
        <w:rPr>
          <w:b/>
          <w:sz w:val="24"/>
          <w:szCs w:val="24"/>
          <w:lang w:eastAsia="tr-TR"/>
        </w:rPr>
        <w:t>5.2.</w:t>
      </w:r>
      <w:r w:rsidRPr="00DC06F7">
        <w:rPr>
          <w:sz w:val="24"/>
          <w:szCs w:val="24"/>
          <w:lang w:eastAsia="tr-TR"/>
        </w:rPr>
        <w:tab/>
      </w:r>
      <w:r w:rsidR="007A4E2A">
        <w:rPr>
          <w:b/>
          <w:sz w:val="24"/>
          <w:szCs w:val="24"/>
          <w:lang w:eastAsia="tr-TR"/>
        </w:rPr>
        <w:t>Tesislerin Kullanımı</w:t>
      </w:r>
    </w:p>
    <w:p w:rsidR="00DC06F7" w:rsidRPr="00DC06F7" w:rsidRDefault="00DC06F7" w:rsidP="002C69C5">
      <w:pPr>
        <w:widowControl/>
        <w:autoSpaceDE/>
        <w:autoSpaceDN/>
        <w:spacing w:after="200" w:line="360" w:lineRule="auto"/>
        <w:ind w:right="120" w:firstLine="708"/>
        <w:jc w:val="both"/>
        <w:rPr>
          <w:sz w:val="24"/>
          <w:szCs w:val="24"/>
          <w:lang w:eastAsia="tr-TR"/>
        </w:rPr>
      </w:pPr>
      <w:r w:rsidRPr="00DC06F7">
        <w:rPr>
          <w:sz w:val="24"/>
          <w:szCs w:val="24"/>
          <w:lang w:eastAsia="tr-TR"/>
        </w:rPr>
        <w:t>Okul Öncesi Eğitimi Bölümüne ait teknolojik derslikler mevcuttur. 1 adet drama salonu</w:t>
      </w:r>
      <w:r w:rsidR="007A4E2A">
        <w:rPr>
          <w:sz w:val="24"/>
          <w:szCs w:val="24"/>
          <w:lang w:eastAsia="tr-TR"/>
        </w:rPr>
        <w:t>, 1 adet müzik sınıfıbulunmaktadır</w:t>
      </w:r>
      <w:r w:rsidRPr="00DC06F7">
        <w:rPr>
          <w:sz w:val="24"/>
          <w:szCs w:val="24"/>
          <w:lang w:eastAsia="tr-TR"/>
        </w:rPr>
        <w:t xml:space="preserve">. Ayrıca Bilgisayar dersi için Bilgisayar laboratuvarları ve Fen Eğitimi laboratuvarları da derslerimiz kapsamında kullanılmaktadır.  Tüm bölüm derslikleri tam kapasite kullanılmaktadır. Kalabalık olan şubeler kapasiteleri daha büyük dersliklerde derslerine devam etmektedirler. Daha az kalabalık olan şubeler kapasitesi daha küçük olan derslikler de derslerine devam etmektedir. </w:t>
      </w:r>
      <w:r w:rsidR="007A4E2A">
        <w:rPr>
          <w:sz w:val="24"/>
          <w:szCs w:val="24"/>
          <w:lang w:eastAsia="tr-TR"/>
        </w:rPr>
        <w:t xml:space="preserve">Genel olarak bakıldığında, </w:t>
      </w:r>
      <w:r w:rsidRPr="00DC06F7">
        <w:rPr>
          <w:sz w:val="24"/>
          <w:szCs w:val="24"/>
          <w:lang w:eastAsia="tr-TR"/>
        </w:rPr>
        <w:t xml:space="preserve">tüm sınıfların ve şubelerin bütün derslikleri kullanma olanağı sağlanmaktadır. Derslerde verilen ödev ve projeler için öğrencilerin hem basılı hem de </w:t>
      </w:r>
      <w:r w:rsidR="00AA5163" w:rsidRPr="00DC06F7">
        <w:rPr>
          <w:sz w:val="24"/>
          <w:szCs w:val="24"/>
          <w:lang w:eastAsia="tr-TR"/>
        </w:rPr>
        <w:t>çevrimiçi</w:t>
      </w:r>
      <w:r w:rsidRPr="00DC06F7">
        <w:rPr>
          <w:sz w:val="24"/>
          <w:szCs w:val="24"/>
          <w:lang w:eastAsia="tr-TR"/>
        </w:rPr>
        <w:t xml:space="preserve"> kaynakları kullanmaları için teşvik edicidir. Birinci sınıftan itibaren güvenilir kaynaklara erişim konusunda bölüm öğretim görevlileri tarafından öğrencilere yol gösterilmekte ve bu konuda teşvik edilmektedirler. </w:t>
      </w:r>
    </w:p>
    <w:p w:rsidR="00DC06F7" w:rsidRPr="00DC06F7" w:rsidRDefault="00DC06F7" w:rsidP="00AA5163">
      <w:pPr>
        <w:widowControl/>
        <w:autoSpaceDE/>
        <w:autoSpaceDN/>
        <w:spacing w:after="200" w:line="360" w:lineRule="auto"/>
        <w:ind w:right="100" w:firstLine="708"/>
        <w:jc w:val="both"/>
        <w:rPr>
          <w:sz w:val="24"/>
          <w:szCs w:val="24"/>
          <w:lang w:eastAsia="tr-TR"/>
        </w:rPr>
      </w:pPr>
      <w:r w:rsidRPr="00DC06F7">
        <w:rPr>
          <w:sz w:val="24"/>
          <w:szCs w:val="24"/>
          <w:lang w:eastAsia="tr-TR"/>
        </w:rPr>
        <w:t>Öğrencilerin ders çalışabilecekleri kütüphane ve boş vakit geçirebilecekleri kantin ve kantinde oyun ekipmanları da mevcuttur. Eğitim Fakültemizin konferans, seminer, panel, sunum gibi bilimsel faaliyetlerin gerçekleştirildiği, mefruşat ve ses sisteminin yeterli düzeyd</w:t>
      </w:r>
      <w:r w:rsidR="00AA5163">
        <w:rPr>
          <w:sz w:val="24"/>
          <w:szCs w:val="24"/>
          <w:lang w:eastAsia="tr-TR"/>
        </w:rPr>
        <w:t xml:space="preserve">e dizayn </w:t>
      </w:r>
      <w:r w:rsidRPr="00DC06F7">
        <w:rPr>
          <w:sz w:val="24"/>
          <w:szCs w:val="24"/>
          <w:lang w:eastAsia="tr-TR"/>
        </w:rPr>
        <w:t xml:space="preserve">edildiği modern bir konferans salonuna sahiptir. Konferans salonumuzda öğretim elemanlarımız haricinde, alanında uzman kişiler bilimsel çalışmalarını sergileme olanağı bulabilmektedir. Kampüs alanı içerisinde </w:t>
      </w:r>
      <w:r w:rsidRPr="00DC06F7">
        <w:rPr>
          <w:sz w:val="24"/>
          <w:szCs w:val="24"/>
          <w:lang w:eastAsia="tr-TR"/>
        </w:rPr>
        <w:lastRenderedPageBreak/>
        <w:t>öğrencilerimizin ve çalışanlarımızın hijyenik koşullarda öğle ve akşam yemeklerini yiyebilecekleri bir adet yemekhane, bir adet kantin mevcuttur.</w:t>
      </w:r>
    </w:p>
    <w:p w:rsidR="00DC06F7" w:rsidRPr="00DC06F7" w:rsidRDefault="00DC06F7" w:rsidP="00DC06F7">
      <w:pPr>
        <w:widowControl/>
        <w:tabs>
          <w:tab w:val="left" w:pos="1543"/>
        </w:tabs>
        <w:autoSpaceDE/>
        <w:autoSpaceDN/>
        <w:spacing w:after="200" w:line="0" w:lineRule="atLeast"/>
        <w:ind w:left="844"/>
        <w:rPr>
          <w:b/>
          <w:sz w:val="24"/>
          <w:szCs w:val="24"/>
          <w:lang w:eastAsia="tr-TR"/>
        </w:rPr>
      </w:pPr>
      <w:r w:rsidRPr="00DC06F7">
        <w:rPr>
          <w:b/>
          <w:sz w:val="24"/>
          <w:szCs w:val="24"/>
          <w:lang w:eastAsia="tr-TR"/>
        </w:rPr>
        <w:t>5.3.</w:t>
      </w:r>
      <w:r w:rsidRPr="00DC06F7">
        <w:rPr>
          <w:sz w:val="24"/>
          <w:szCs w:val="24"/>
          <w:lang w:eastAsia="tr-TR"/>
        </w:rPr>
        <w:tab/>
      </w:r>
      <w:r w:rsidRPr="00DC06F7">
        <w:rPr>
          <w:b/>
          <w:sz w:val="24"/>
          <w:szCs w:val="24"/>
          <w:lang w:eastAsia="tr-TR"/>
        </w:rPr>
        <w:t>Bölüm 5 Hakkında Değerlendirme</w:t>
      </w:r>
    </w:p>
    <w:p w:rsidR="00870AFA" w:rsidRPr="007A4E2A" w:rsidRDefault="00DC06F7" w:rsidP="00AA5163">
      <w:pPr>
        <w:widowControl/>
        <w:autoSpaceDE/>
        <w:autoSpaceDN/>
        <w:spacing w:after="200" w:line="360" w:lineRule="auto"/>
        <w:ind w:right="100" w:firstLine="708"/>
        <w:jc w:val="both"/>
        <w:rPr>
          <w:sz w:val="24"/>
          <w:szCs w:val="24"/>
          <w:lang w:eastAsia="tr-TR"/>
        </w:rPr>
      </w:pPr>
      <w:r w:rsidRPr="00DC06F7">
        <w:rPr>
          <w:sz w:val="24"/>
          <w:szCs w:val="24"/>
          <w:lang w:eastAsia="tr-TR"/>
        </w:rPr>
        <w:t xml:space="preserve">Üniversitemiz bünyesinde bulunan kültürel ve akademik tesisler öğrencilerimizin sosyal ve akademik gelişimlerini sağlamaktadır. Üniversite hayatları boyunca sadece akademik değil, aynı zamanda sosyal ve kültürel gelişim gösterirler. Bu gelişimde tesislerin yeri ve önemi büyüktür. Üniversitemiz bu amaçlara yönelik ihtiyaçları karşılayacak bu </w:t>
      </w:r>
      <w:r w:rsidR="00AA5163" w:rsidRPr="00DC06F7">
        <w:rPr>
          <w:sz w:val="24"/>
          <w:szCs w:val="24"/>
          <w:lang w:eastAsia="tr-TR"/>
        </w:rPr>
        <w:t>mekânları</w:t>
      </w:r>
      <w:r w:rsidRPr="00DC06F7">
        <w:rPr>
          <w:sz w:val="24"/>
          <w:szCs w:val="24"/>
          <w:lang w:eastAsia="tr-TR"/>
        </w:rPr>
        <w:t xml:space="preserve"> içermektedir. </w:t>
      </w:r>
    </w:p>
    <w:p w:rsidR="00870AFA" w:rsidRPr="00870AFA" w:rsidRDefault="00870AFA" w:rsidP="00AA5163">
      <w:pPr>
        <w:spacing w:before="6" w:line="360" w:lineRule="auto"/>
        <w:rPr>
          <w:b/>
          <w:sz w:val="24"/>
          <w:szCs w:val="24"/>
        </w:rPr>
      </w:pPr>
    </w:p>
    <w:p w:rsidR="00870AFA" w:rsidRPr="00870AFA" w:rsidRDefault="00870AFA" w:rsidP="00AA5163">
      <w:pPr>
        <w:tabs>
          <w:tab w:val="left" w:pos="843"/>
          <w:tab w:val="left" w:pos="844"/>
        </w:tabs>
        <w:spacing w:line="360" w:lineRule="auto"/>
        <w:ind w:left="393"/>
        <w:outlineLvl w:val="2"/>
        <w:rPr>
          <w:b/>
          <w:bCs/>
          <w:sz w:val="28"/>
          <w:szCs w:val="28"/>
        </w:rPr>
      </w:pPr>
      <w:bookmarkStart w:id="21" w:name="_TOC_250044"/>
      <w:bookmarkEnd w:id="21"/>
      <w:r w:rsidRPr="00870AFA">
        <w:rPr>
          <w:b/>
          <w:bCs/>
          <w:sz w:val="28"/>
          <w:szCs w:val="28"/>
        </w:rPr>
        <w:t>6.Yönetim</w:t>
      </w:r>
    </w:p>
    <w:p w:rsidR="00870AFA" w:rsidRPr="00870AFA" w:rsidRDefault="00870AFA" w:rsidP="00AA5163">
      <w:pPr>
        <w:tabs>
          <w:tab w:val="left" w:pos="1113"/>
          <w:tab w:val="left" w:pos="1114"/>
        </w:tabs>
        <w:spacing w:before="240" w:line="360" w:lineRule="auto"/>
        <w:jc w:val="both"/>
        <w:outlineLvl w:val="3"/>
        <w:rPr>
          <w:b/>
          <w:bCs/>
          <w:sz w:val="26"/>
          <w:szCs w:val="26"/>
        </w:rPr>
      </w:pPr>
      <w:bookmarkStart w:id="22" w:name="_TOC_250043"/>
      <w:bookmarkEnd w:id="22"/>
      <w:r w:rsidRPr="00870AFA">
        <w:rPr>
          <w:b/>
          <w:bCs/>
          <w:sz w:val="26"/>
          <w:szCs w:val="26"/>
        </w:rPr>
        <w:t>6.4.1. Yönetim</w:t>
      </w:r>
    </w:p>
    <w:p w:rsidR="00870AFA" w:rsidRPr="00870AFA" w:rsidRDefault="00870AFA" w:rsidP="00AA5163">
      <w:pPr>
        <w:spacing w:after="240" w:line="360" w:lineRule="auto"/>
        <w:jc w:val="both"/>
        <w:rPr>
          <w:sz w:val="24"/>
        </w:rPr>
      </w:pPr>
      <w:r w:rsidRPr="00870AFA">
        <w:rPr>
          <w:sz w:val="24"/>
        </w:rPr>
        <w:t>Fakültemizde özel sorumluluk gerektiren yönetsel iç düzenlemeler aşağıdaki gibidir:</w:t>
      </w:r>
    </w:p>
    <w:p w:rsidR="00870AFA" w:rsidRPr="00AA5163" w:rsidRDefault="00870AFA" w:rsidP="00AA5163">
      <w:pPr>
        <w:spacing w:after="240" w:line="360" w:lineRule="auto"/>
        <w:jc w:val="both"/>
        <w:rPr>
          <w:b/>
          <w:sz w:val="24"/>
        </w:rPr>
      </w:pPr>
      <w:r w:rsidRPr="00870AFA">
        <w:rPr>
          <w:b/>
          <w:sz w:val="24"/>
        </w:rPr>
        <w:t>AB Eğitim Programları v</w:t>
      </w:r>
      <w:r w:rsidR="00AA5163">
        <w:rPr>
          <w:b/>
          <w:sz w:val="24"/>
        </w:rPr>
        <w:t>e Dış İlişkiler Koordinatörlüğü</w:t>
      </w:r>
    </w:p>
    <w:p w:rsidR="00870AFA" w:rsidRPr="00870AFA" w:rsidRDefault="00870AFA" w:rsidP="00AA5163">
      <w:pPr>
        <w:spacing w:line="360" w:lineRule="auto"/>
        <w:jc w:val="both"/>
        <w:rPr>
          <w:sz w:val="24"/>
        </w:rPr>
      </w:pPr>
      <w:r w:rsidRPr="00870AFA">
        <w:rPr>
          <w:sz w:val="24"/>
        </w:rPr>
        <w:t>AB Eğitim Programları hakkında öğrencilerin bilgilendirilmesi sağlayarak Anabilim Dalı ve</w:t>
      </w:r>
    </w:p>
    <w:p w:rsidR="00870AFA" w:rsidRPr="00870AFA" w:rsidRDefault="00870AFA" w:rsidP="00AA5163">
      <w:pPr>
        <w:spacing w:line="360" w:lineRule="auto"/>
        <w:jc w:val="both"/>
      </w:pPr>
    </w:p>
    <w:p w:rsidR="00870AFA" w:rsidRDefault="00870AFA" w:rsidP="00AA5163">
      <w:pPr>
        <w:spacing w:line="360" w:lineRule="auto"/>
        <w:jc w:val="both"/>
        <w:rPr>
          <w:sz w:val="24"/>
        </w:rPr>
      </w:pPr>
      <w:r w:rsidRPr="00870AFA">
        <w:rPr>
          <w:sz w:val="24"/>
        </w:rPr>
        <w:t>Bölüm Koordinatörleri ile Dış İlişkiler biriminin eşgüdümlü çalışmasını sağlar.</w:t>
      </w:r>
    </w:p>
    <w:p w:rsidR="00870AFA" w:rsidRPr="00870AFA" w:rsidRDefault="00870AFA" w:rsidP="00AA5163">
      <w:pPr>
        <w:tabs>
          <w:tab w:val="left" w:pos="1176"/>
        </w:tabs>
        <w:spacing w:line="360" w:lineRule="auto"/>
        <w:jc w:val="both"/>
        <w:rPr>
          <w:sz w:val="24"/>
        </w:rPr>
      </w:pPr>
    </w:p>
    <w:p w:rsidR="00870AFA" w:rsidRPr="00AA5163" w:rsidRDefault="00870AFA" w:rsidP="00AA5163">
      <w:pPr>
        <w:spacing w:line="360" w:lineRule="auto"/>
        <w:jc w:val="both"/>
        <w:rPr>
          <w:b/>
          <w:sz w:val="24"/>
        </w:rPr>
      </w:pPr>
      <w:r w:rsidRPr="00870AFA">
        <w:rPr>
          <w:b/>
          <w:sz w:val="24"/>
        </w:rPr>
        <w:t>Era</w:t>
      </w:r>
      <w:r w:rsidR="00AA5163">
        <w:rPr>
          <w:b/>
          <w:sz w:val="24"/>
        </w:rPr>
        <w:t>smus ve Mevlana Koordinatörlüğü</w:t>
      </w:r>
    </w:p>
    <w:p w:rsidR="00870AFA" w:rsidRPr="00870AFA" w:rsidRDefault="00870AFA" w:rsidP="00AA5163">
      <w:pPr>
        <w:tabs>
          <w:tab w:val="left" w:pos="543"/>
          <w:tab w:val="left" w:pos="1763"/>
          <w:tab w:val="left" w:pos="2883"/>
          <w:tab w:val="left" w:pos="3883"/>
          <w:tab w:val="left" w:pos="4283"/>
          <w:tab w:val="left" w:pos="5283"/>
          <w:tab w:val="left" w:pos="6903"/>
          <w:tab w:val="left" w:pos="8403"/>
          <w:tab w:val="left" w:pos="8803"/>
        </w:tabs>
        <w:spacing w:line="360" w:lineRule="auto"/>
        <w:jc w:val="both"/>
        <w:rPr>
          <w:sz w:val="24"/>
        </w:rPr>
      </w:pPr>
      <w:r w:rsidRPr="00870AFA">
        <w:rPr>
          <w:sz w:val="24"/>
        </w:rPr>
        <w:t>İkili</w:t>
      </w:r>
      <w:r w:rsidRPr="00870AFA">
        <w:rPr>
          <w:sz w:val="24"/>
        </w:rPr>
        <w:tab/>
        <w:t>anlaşmalar</w:t>
      </w:r>
      <w:r w:rsidRPr="00870AFA">
        <w:rPr>
          <w:sz w:val="24"/>
        </w:rPr>
        <w:tab/>
        <w:t>sayesinde</w:t>
      </w:r>
      <w:r w:rsidRPr="00870AFA">
        <w:rPr>
          <w:sz w:val="24"/>
        </w:rPr>
        <w:tab/>
        <w:t>Erasmus</w:t>
      </w:r>
      <w:r w:rsidRPr="00870AFA">
        <w:rPr>
          <w:sz w:val="24"/>
        </w:rPr>
        <w:tab/>
        <w:t>ve</w:t>
      </w:r>
      <w:r w:rsidRPr="00870AFA">
        <w:rPr>
          <w:sz w:val="24"/>
        </w:rPr>
        <w:tab/>
        <w:t>Mevlana</w:t>
      </w:r>
      <w:r w:rsidR="008201AD">
        <w:rPr>
          <w:sz w:val="24"/>
        </w:rPr>
        <w:tab/>
        <w:t>programlarının</w:t>
      </w:r>
      <w:r w:rsidR="008201AD">
        <w:rPr>
          <w:sz w:val="24"/>
        </w:rPr>
        <w:tab/>
        <w:t xml:space="preserve">iyileştirilmesi ve </w:t>
      </w:r>
      <w:r w:rsidR="00AA5163">
        <w:rPr>
          <w:sz w:val="24"/>
        </w:rPr>
        <w:t xml:space="preserve">bu </w:t>
      </w:r>
      <w:r w:rsidRPr="00870AFA">
        <w:rPr>
          <w:sz w:val="24"/>
        </w:rPr>
        <w:t xml:space="preserve">programlardan </w:t>
      </w:r>
      <w:r w:rsidRPr="00870AFA">
        <w:rPr>
          <w:sz w:val="23"/>
        </w:rPr>
        <w:t>programlardan faydalanmak isteyen öğrencilerin yönlendirilmesi konusunda Anabilim Dalı ve</w:t>
      </w:r>
      <w:r w:rsidRPr="00870AFA">
        <w:rPr>
          <w:sz w:val="24"/>
        </w:rPr>
        <w:t xml:space="preserve"> Bölüm koordinatörlerinin eşgüdümlü çalışmasını sağlar. Bu anlamda bölümümüzün anlaşmalı üniversitelerinden bazıları aşağıdaki gibidir. Bu üniversitelerle çok sayıda öğrenci değişimi sağlanmıştır.</w:t>
      </w:r>
    </w:p>
    <w:p w:rsidR="00870AFA" w:rsidRPr="00870AFA" w:rsidRDefault="00870AFA" w:rsidP="000D5A62">
      <w:pPr>
        <w:tabs>
          <w:tab w:val="left" w:pos="543"/>
          <w:tab w:val="left" w:pos="1763"/>
          <w:tab w:val="left" w:pos="2883"/>
          <w:tab w:val="left" w:pos="3883"/>
          <w:tab w:val="left" w:pos="4283"/>
          <w:tab w:val="left" w:pos="5283"/>
          <w:tab w:val="left" w:pos="6903"/>
          <w:tab w:val="left" w:pos="8403"/>
          <w:tab w:val="left" w:pos="8803"/>
        </w:tabs>
        <w:spacing w:line="0" w:lineRule="atLeast"/>
        <w:ind w:right="656"/>
        <w:jc w:val="both"/>
        <w:rPr>
          <w:sz w:val="24"/>
        </w:rPr>
      </w:pPr>
    </w:p>
    <w:tbl>
      <w:tblPr>
        <w:tblStyle w:val="TabloKlavuzu"/>
        <w:tblW w:w="9914" w:type="dxa"/>
        <w:tblInd w:w="4" w:type="dxa"/>
        <w:tblLook w:val="04A0" w:firstRow="1" w:lastRow="0" w:firstColumn="1" w:lastColumn="0" w:noHBand="0" w:noVBand="1"/>
      </w:tblPr>
      <w:tblGrid>
        <w:gridCol w:w="2259"/>
        <w:gridCol w:w="1543"/>
        <w:gridCol w:w="1859"/>
        <w:gridCol w:w="1418"/>
        <w:gridCol w:w="2835"/>
      </w:tblGrid>
      <w:tr w:rsidR="007A4E2A" w:rsidTr="00C77501">
        <w:tc>
          <w:tcPr>
            <w:tcW w:w="2259" w:type="dxa"/>
          </w:tcPr>
          <w:p w:rsidR="007A4E2A" w:rsidRP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b/>
                <w:sz w:val="24"/>
              </w:rPr>
            </w:pPr>
            <w:r w:rsidRPr="007A4E2A">
              <w:rPr>
                <w:b/>
                <w:sz w:val="24"/>
              </w:rPr>
              <w:t>Üniversite</w:t>
            </w:r>
          </w:p>
        </w:tc>
        <w:tc>
          <w:tcPr>
            <w:tcW w:w="1543" w:type="dxa"/>
          </w:tcPr>
          <w:p w:rsidR="007A4E2A" w:rsidRP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b/>
                <w:sz w:val="24"/>
              </w:rPr>
            </w:pPr>
            <w:r w:rsidRPr="007A4E2A">
              <w:rPr>
                <w:b/>
                <w:sz w:val="24"/>
              </w:rPr>
              <w:t>Ülke</w:t>
            </w:r>
          </w:p>
        </w:tc>
        <w:tc>
          <w:tcPr>
            <w:tcW w:w="1859" w:type="dxa"/>
          </w:tcPr>
          <w:p w:rsidR="007A4E2A" w:rsidRP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b/>
                <w:sz w:val="24"/>
              </w:rPr>
            </w:pPr>
            <w:r w:rsidRPr="007A4E2A">
              <w:rPr>
                <w:b/>
                <w:sz w:val="24"/>
              </w:rPr>
              <w:t>Başlangıç</w:t>
            </w:r>
          </w:p>
        </w:tc>
        <w:tc>
          <w:tcPr>
            <w:tcW w:w="1418" w:type="dxa"/>
          </w:tcPr>
          <w:p w:rsidR="007A4E2A" w:rsidRP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b/>
                <w:sz w:val="24"/>
              </w:rPr>
            </w:pPr>
            <w:r w:rsidRPr="007A4E2A">
              <w:rPr>
                <w:b/>
                <w:sz w:val="24"/>
              </w:rPr>
              <w:t>Bitiş</w:t>
            </w:r>
          </w:p>
        </w:tc>
        <w:tc>
          <w:tcPr>
            <w:tcW w:w="2835" w:type="dxa"/>
          </w:tcPr>
          <w:p w:rsidR="007A4E2A" w:rsidRP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b/>
                <w:sz w:val="24"/>
              </w:rPr>
            </w:pPr>
            <w:r w:rsidRPr="007A4E2A">
              <w:rPr>
                <w:b/>
                <w:sz w:val="24"/>
              </w:rPr>
              <w:t>Alan</w:t>
            </w:r>
          </w:p>
        </w:tc>
      </w:tr>
      <w:tr w:rsidR="007A4E2A" w:rsidTr="00C77501">
        <w:tc>
          <w:tcPr>
            <w:tcW w:w="2259" w:type="dxa"/>
            <w:vAlign w:val="center"/>
          </w:tcPr>
          <w:p w:rsidR="007A4E2A" w:rsidRPr="007A4E2A" w:rsidRDefault="00F428ED" w:rsidP="00C77501">
            <w:pPr>
              <w:rPr>
                <w:b/>
                <w:bCs/>
              </w:rPr>
            </w:pPr>
            <w:hyperlink r:id="rId45" w:tgtFrame="_blank" w:history="1">
              <w:r w:rsidR="007A4E2A" w:rsidRPr="007A4E2A">
                <w:rPr>
                  <w:rStyle w:val="Kpr"/>
                  <w:color w:val="000000" w:themeColor="text1"/>
                  <w:u w:val="none"/>
                </w:rPr>
                <w:t>University of Patras</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Yunanistan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2021</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pPr>
              <w:tabs>
                <w:tab w:val="left" w:pos="543"/>
                <w:tab w:val="left" w:pos="1763"/>
                <w:tab w:val="left" w:pos="2883"/>
                <w:tab w:val="left" w:pos="3883"/>
                <w:tab w:val="left" w:pos="4283"/>
                <w:tab w:val="left" w:pos="5283"/>
                <w:tab w:val="left" w:pos="6903"/>
                <w:tab w:val="left" w:pos="8403"/>
                <w:tab w:val="left" w:pos="8803"/>
              </w:tabs>
              <w:ind w:right="656"/>
              <w:jc w:val="both"/>
              <w:rPr>
                <w:sz w:val="24"/>
              </w:rPr>
            </w:pPr>
            <w:r>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46" w:tgtFrame="_blank" w:history="1">
              <w:r w:rsidR="007A4E2A" w:rsidRPr="007A4E2A">
                <w:rPr>
                  <w:rStyle w:val="Kpr"/>
                  <w:color w:val="000000" w:themeColor="text1"/>
                  <w:u w:val="none"/>
                </w:rPr>
                <w:t>University of Aegean</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Yunanistan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2024</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rFonts w:cstheme="minorHAnsi"/>
                <w:b/>
                <w:color w:val="000000" w:themeColor="text1"/>
                <w:lang w:eastAsia="tr-TR"/>
              </w:rPr>
            </w:pPr>
            <w:hyperlink r:id="rId47" w:tgtFrame="_blank" w:history="1">
              <w:r w:rsidR="007A4E2A" w:rsidRPr="007A4E2A">
                <w:rPr>
                  <w:rStyle w:val="Kpr"/>
                  <w:rFonts w:cstheme="minorHAnsi"/>
                  <w:color w:val="000000" w:themeColor="text1"/>
                  <w:u w:val="none"/>
                  <w:lang w:eastAsia="tr-TR"/>
                </w:rPr>
                <w:t>Universita degli studi Roma Tre</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İtalya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2021</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rPr>
          <w:trHeight w:val="58"/>
        </w:trPr>
        <w:tc>
          <w:tcPr>
            <w:tcW w:w="2259" w:type="dxa"/>
            <w:vAlign w:val="center"/>
          </w:tcPr>
          <w:p w:rsidR="007A4E2A" w:rsidRPr="007A4E2A" w:rsidRDefault="007A4E2A" w:rsidP="00C77501">
            <w:pPr>
              <w:rPr>
                <w:rStyle w:val="Kpr"/>
                <w:rFonts w:cstheme="minorHAnsi"/>
                <w:b/>
                <w:color w:val="000000" w:themeColor="text1"/>
                <w:u w:val="none"/>
                <w:lang w:eastAsia="tr-TR"/>
              </w:rPr>
            </w:pPr>
            <w:r w:rsidRPr="007A4E2A">
              <w:rPr>
                <w:rFonts w:cstheme="minorHAnsi"/>
                <w:b/>
                <w:color w:val="000000" w:themeColor="text1"/>
                <w:lang w:eastAsia="tr-TR"/>
              </w:rPr>
              <w:fldChar w:fldCharType="begin"/>
            </w:r>
            <w:r w:rsidRPr="007A4E2A">
              <w:rPr>
                <w:rFonts w:cstheme="minorHAnsi"/>
                <w:b/>
                <w:color w:val="000000" w:themeColor="text1"/>
                <w:lang w:eastAsia="tr-TR"/>
              </w:rPr>
              <w:instrText xml:space="preserve"> HYPERLINK "https://pwsz.eu/erasmus/" \t "_blank" </w:instrText>
            </w:r>
            <w:r w:rsidRPr="007A4E2A">
              <w:rPr>
                <w:rFonts w:cstheme="minorHAnsi"/>
                <w:b/>
                <w:color w:val="000000" w:themeColor="text1"/>
                <w:lang w:eastAsia="tr-TR"/>
              </w:rPr>
              <w:fldChar w:fldCharType="separate"/>
            </w:r>
            <w:r w:rsidRPr="007A4E2A">
              <w:rPr>
                <w:rStyle w:val="Kpr"/>
                <w:rFonts w:cstheme="minorHAnsi"/>
                <w:color w:val="000000" w:themeColor="text1"/>
                <w:u w:val="none"/>
                <w:lang w:eastAsia="tr-TR"/>
              </w:rPr>
              <w:t>University of Applied Science in Walcz</w:t>
            </w:r>
          </w:p>
          <w:p w:rsidR="007A4E2A" w:rsidRPr="007A4E2A" w:rsidRDefault="007A4E2A" w:rsidP="00C77501">
            <w:pPr>
              <w:rPr>
                <w:rFonts w:cstheme="minorHAnsi"/>
                <w:b/>
                <w:lang w:eastAsia="tr-TR"/>
              </w:rPr>
            </w:pPr>
            <w:r w:rsidRPr="007A4E2A">
              <w:rPr>
                <w:rFonts w:cstheme="minorHAnsi"/>
                <w:b/>
                <w:color w:val="000000" w:themeColor="text1"/>
                <w:lang w:eastAsia="tr-TR"/>
              </w:rPr>
              <w:fldChar w:fldCharType="end"/>
            </w:r>
          </w:p>
        </w:tc>
        <w:tc>
          <w:tcPr>
            <w:tcW w:w="1543" w:type="dxa"/>
            <w:vAlign w:val="center"/>
          </w:tcPr>
          <w:p w:rsidR="007A4E2A" w:rsidRPr="00841D53" w:rsidRDefault="007A4E2A" w:rsidP="00C77501">
            <w:pPr>
              <w:rPr>
                <w:rFonts w:cstheme="minorHAnsi"/>
                <w:color w:val="000000"/>
                <w:lang w:eastAsia="tr-TR"/>
              </w:rPr>
            </w:pPr>
            <w:r>
              <w:rPr>
                <w:rFonts w:cstheme="minorHAnsi"/>
                <w:color w:val="000000"/>
                <w:lang w:eastAsia="tr-TR"/>
              </w:rPr>
              <w:t>Polonya</w:t>
            </w:r>
          </w:p>
        </w:tc>
        <w:tc>
          <w:tcPr>
            <w:tcW w:w="1859" w:type="dxa"/>
            <w:vAlign w:val="center"/>
          </w:tcPr>
          <w:p w:rsidR="007A4E2A" w:rsidRPr="00841D53" w:rsidRDefault="007A4E2A" w:rsidP="00C77501">
            <w:pPr>
              <w:rPr>
                <w:rFonts w:cstheme="minorHAnsi"/>
                <w:color w:val="000000"/>
                <w:lang w:eastAsia="tr-TR"/>
              </w:rPr>
            </w:pPr>
            <w:r>
              <w:rPr>
                <w:rFonts w:cstheme="minorHAnsi"/>
                <w:color w:val="000000"/>
                <w:lang w:eastAsia="tr-TR"/>
              </w:rPr>
              <w:t>2021</w:t>
            </w:r>
          </w:p>
        </w:tc>
        <w:tc>
          <w:tcPr>
            <w:tcW w:w="1418" w:type="dxa"/>
            <w:vAlign w:val="center"/>
          </w:tcPr>
          <w:p w:rsidR="007A4E2A" w:rsidRPr="00841D53"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rFonts w:cstheme="minorHAnsi"/>
                <w:b/>
                <w:color w:val="000000" w:themeColor="text1"/>
                <w:lang w:eastAsia="tr-TR"/>
              </w:rPr>
            </w:pPr>
            <w:hyperlink r:id="rId48" w:tgtFrame="_blank" w:history="1">
              <w:r w:rsidR="007A4E2A" w:rsidRPr="007A4E2A">
                <w:rPr>
                  <w:rStyle w:val="Kpr"/>
                  <w:color w:val="000000" w:themeColor="text1"/>
                  <w:u w:val="none"/>
                </w:rPr>
                <w:t>Uniwersytet Komisji Edukacji Narodowej W Krakowie</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Polonya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2024</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rFonts w:cstheme="minorHAnsi"/>
                <w:b/>
                <w:color w:val="000000" w:themeColor="text1"/>
                <w:lang w:eastAsia="tr-TR"/>
              </w:rPr>
            </w:pPr>
            <w:hyperlink r:id="rId49" w:tgtFrame="_blank" w:history="1">
              <w:r w:rsidR="007A4E2A" w:rsidRPr="007A4E2A">
                <w:rPr>
                  <w:rStyle w:val="Kpr"/>
                  <w:rFonts w:cstheme="minorHAnsi"/>
                  <w:color w:val="000000" w:themeColor="text1"/>
                  <w:u w:val="none"/>
                  <w:lang w:eastAsia="tr-TR"/>
                </w:rPr>
                <w:t>"Ovidius" University of Constanta</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Romanya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2022</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0" w:tgtFrame="_blank" w:history="1">
              <w:r w:rsidR="00C77501">
                <w:rPr>
                  <w:rStyle w:val="Kpr"/>
                  <w:color w:val="000000" w:themeColor="text1"/>
                  <w:u w:val="none"/>
                </w:rPr>
                <w:t xml:space="preserve">Universitatea </w:t>
              </w:r>
              <w:r w:rsidR="007A4E2A" w:rsidRPr="007A4E2A">
                <w:rPr>
                  <w:rStyle w:val="Kpr"/>
                  <w:color w:val="000000" w:themeColor="text1"/>
                  <w:u w:val="none"/>
                </w:rPr>
                <w:t xml:space="preserve">Alexandru Ioan Cuza” </w:t>
              </w:r>
              <w:r w:rsidR="007A4E2A" w:rsidRPr="007A4E2A">
                <w:rPr>
                  <w:rStyle w:val="Kpr"/>
                  <w:color w:val="000000" w:themeColor="text1"/>
                  <w:u w:val="none"/>
                </w:rPr>
                <w:lastRenderedPageBreak/>
                <w:t>din Iași</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lastRenderedPageBreak/>
              <w:t>Romanya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2023</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1" w:tgtFrame="_blank" w:history="1">
              <w:r w:rsidR="007A4E2A" w:rsidRPr="007A4E2A">
                <w:rPr>
                  <w:rStyle w:val="Kpr"/>
                  <w:color w:val="000000" w:themeColor="text1"/>
                  <w:u w:val="none"/>
                </w:rPr>
                <w:t>University of Malaga</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İspanya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2022</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2" w:tgtFrame="_blank" w:history="1">
              <w:r w:rsidR="007A4E2A" w:rsidRPr="007A4E2A">
                <w:rPr>
                  <w:rStyle w:val="Kpr"/>
                  <w:color w:val="000000" w:themeColor="text1"/>
                  <w:u w:val="none"/>
                </w:rPr>
                <w:t>Angel Kanchev University of Ruse</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Bulgaristan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2023</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3" w:tgtFrame="_blank" w:history="1">
              <w:r w:rsidR="007A4E2A" w:rsidRPr="007A4E2A">
                <w:rPr>
                  <w:rStyle w:val="Kpr"/>
                  <w:color w:val="000000" w:themeColor="text1"/>
                  <w:u w:val="none"/>
                </w:rPr>
                <w:t>Todor Kableshkov University of Transport</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Bulgaristan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2023</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4" w:tgtFrame="_blank" w:history="1">
              <w:r w:rsidR="007A4E2A" w:rsidRPr="007A4E2A">
                <w:rPr>
                  <w:rStyle w:val="Kpr"/>
                  <w:color w:val="000000" w:themeColor="text1"/>
                  <w:u w:val="none"/>
                </w:rPr>
                <w:t>Trakia University</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Bulgaristan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2023</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hyperlink r:id="rId55" w:tgtFrame="_blank" w:history="1">
              <w:r w:rsidR="007A4E2A" w:rsidRPr="007A4E2A">
                <w:rPr>
                  <w:rStyle w:val="Kpr"/>
                  <w:color w:val="000000" w:themeColor="text1"/>
                  <w:u w:val="none"/>
                </w:rPr>
                <w:t>Univerzita Palackeho v Olomouci</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Çekya</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2024</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r w:rsidR="007A4E2A" w:rsidTr="00C77501">
        <w:tc>
          <w:tcPr>
            <w:tcW w:w="2259" w:type="dxa"/>
            <w:vAlign w:val="center"/>
          </w:tcPr>
          <w:p w:rsidR="007A4E2A" w:rsidRPr="007A4E2A" w:rsidRDefault="00F428ED" w:rsidP="00C77501">
            <w:pPr>
              <w:rPr>
                <w:b/>
                <w:bCs/>
              </w:rPr>
            </w:pPr>
            <w:hyperlink r:id="rId56" w:tgtFrame="_blank" w:history="1">
              <w:r w:rsidR="007A4E2A" w:rsidRPr="007A4E2A">
                <w:rPr>
                  <w:rStyle w:val="Kpr"/>
                  <w:color w:val="000000" w:themeColor="text1"/>
                  <w:u w:val="none"/>
                </w:rPr>
                <w:t>Dimokritio Panepistimio Thrakis</w:t>
              </w:r>
            </w:hyperlink>
          </w:p>
        </w:tc>
        <w:tc>
          <w:tcPr>
            <w:tcW w:w="1543" w:type="dxa"/>
            <w:vAlign w:val="center"/>
          </w:tcPr>
          <w:p w:rsidR="007A4E2A" w:rsidRDefault="007A4E2A" w:rsidP="00C77501">
            <w:pPr>
              <w:rPr>
                <w:rFonts w:cstheme="minorHAnsi"/>
                <w:color w:val="000000"/>
                <w:lang w:eastAsia="tr-TR"/>
              </w:rPr>
            </w:pPr>
            <w:r>
              <w:rPr>
                <w:rFonts w:cstheme="minorHAnsi"/>
                <w:color w:val="000000"/>
                <w:lang w:eastAsia="tr-TR"/>
              </w:rPr>
              <w:t>Yunanistan</w:t>
            </w:r>
          </w:p>
        </w:tc>
        <w:tc>
          <w:tcPr>
            <w:tcW w:w="1859" w:type="dxa"/>
            <w:vAlign w:val="center"/>
          </w:tcPr>
          <w:p w:rsidR="007A4E2A" w:rsidRDefault="007A4E2A" w:rsidP="00C77501">
            <w:pPr>
              <w:rPr>
                <w:rFonts w:cstheme="minorHAnsi"/>
                <w:color w:val="000000"/>
                <w:lang w:eastAsia="tr-TR"/>
              </w:rPr>
            </w:pPr>
            <w:r>
              <w:rPr>
                <w:rFonts w:cstheme="minorHAnsi"/>
                <w:color w:val="000000"/>
                <w:lang w:eastAsia="tr-TR"/>
              </w:rPr>
              <w:t>2023</w:t>
            </w:r>
          </w:p>
        </w:tc>
        <w:tc>
          <w:tcPr>
            <w:tcW w:w="1418" w:type="dxa"/>
            <w:vAlign w:val="center"/>
          </w:tcPr>
          <w:p w:rsidR="007A4E2A" w:rsidRDefault="007A4E2A" w:rsidP="00C77501">
            <w:pPr>
              <w:rPr>
                <w:rFonts w:cstheme="minorHAnsi"/>
                <w:color w:val="000000"/>
                <w:lang w:eastAsia="tr-TR"/>
              </w:rPr>
            </w:pPr>
            <w:r>
              <w:rPr>
                <w:rFonts w:cstheme="minorHAnsi"/>
                <w:color w:val="000000"/>
                <w:lang w:eastAsia="tr-TR"/>
              </w:rPr>
              <w:t>2027</w:t>
            </w:r>
          </w:p>
        </w:tc>
        <w:tc>
          <w:tcPr>
            <w:tcW w:w="2835" w:type="dxa"/>
          </w:tcPr>
          <w:p w:rsidR="007A4E2A" w:rsidRDefault="007A4E2A" w:rsidP="00C77501">
            <w:r w:rsidRPr="00192B90">
              <w:rPr>
                <w:sz w:val="24"/>
              </w:rPr>
              <w:t xml:space="preserve">Okul Öncesi Eğitimi </w:t>
            </w:r>
          </w:p>
        </w:tc>
      </w:tr>
    </w:tbl>
    <w:p w:rsidR="008201AD" w:rsidRDefault="00870AFA" w:rsidP="007A4E2A">
      <w:pPr>
        <w:tabs>
          <w:tab w:val="left" w:pos="284"/>
        </w:tabs>
        <w:spacing w:before="240" w:line="360" w:lineRule="auto"/>
        <w:ind w:left="142"/>
        <w:jc w:val="both"/>
        <w:outlineLvl w:val="3"/>
        <w:rPr>
          <w:bCs/>
          <w:sz w:val="24"/>
          <w:szCs w:val="24"/>
        </w:rPr>
      </w:pPr>
      <w:r w:rsidRPr="00870AFA">
        <w:rPr>
          <w:bCs/>
          <w:sz w:val="24"/>
          <w:szCs w:val="24"/>
        </w:rPr>
        <w:t>Ayr</w:t>
      </w:r>
      <w:r w:rsidR="007A4E2A">
        <w:rPr>
          <w:bCs/>
          <w:sz w:val="24"/>
          <w:szCs w:val="24"/>
        </w:rPr>
        <w:t>ıc</w:t>
      </w:r>
      <w:r w:rsidRPr="00870AFA">
        <w:rPr>
          <w:bCs/>
          <w:sz w:val="24"/>
          <w:szCs w:val="24"/>
        </w:rPr>
        <w:t>a fakültemizin anlaşmalı olduğu diğer üniversitelerden de bölümümüz öğrencileri faydalanabilemektedir. Eğitim Fakültesinin anlaşma</w:t>
      </w:r>
      <w:r w:rsidR="007A4E2A">
        <w:rPr>
          <w:bCs/>
          <w:sz w:val="24"/>
          <w:szCs w:val="24"/>
        </w:rPr>
        <w:t xml:space="preserve">lı olduğu diğer üniversiteler aşağıdaki linkte </w:t>
      </w:r>
      <w:r w:rsidRPr="00870AFA">
        <w:rPr>
          <w:bCs/>
          <w:sz w:val="24"/>
          <w:szCs w:val="24"/>
        </w:rPr>
        <w:t>yer almaktadır.</w:t>
      </w:r>
    </w:p>
    <w:p w:rsidR="00AA5163" w:rsidRDefault="007A4E2A" w:rsidP="00AA5163">
      <w:pPr>
        <w:tabs>
          <w:tab w:val="left" w:pos="284"/>
        </w:tabs>
        <w:spacing w:before="240" w:line="360" w:lineRule="auto"/>
        <w:ind w:left="142"/>
        <w:jc w:val="both"/>
        <w:outlineLvl w:val="3"/>
        <w:rPr>
          <w:bCs/>
          <w:sz w:val="24"/>
          <w:szCs w:val="24"/>
        </w:rPr>
      </w:pPr>
      <w:r>
        <w:rPr>
          <w:bCs/>
          <w:sz w:val="24"/>
          <w:szCs w:val="24"/>
        </w:rPr>
        <w:t xml:space="preserve">Link: </w:t>
      </w:r>
      <w:hyperlink r:id="rId57" w:history="1">
        <w:r w:rsidRPr="00EF25BD">
          <w:rPr>
            <w:rStyle w:val="Kpr"/>
            <w:bCs/>
            <w:sz w:val="24"/>
            <w:szCs w:val="24"/>
          </w:rPr>
          <w:t>https://erasmus.comu.edu.tr/ikili-anlasma/anlasma-listesi-aktif-r150.html</w:t>
        </w:r>
      </w:hyperlink>
      <w:r>
        <w:rPr>
          <w:bCs/>
          <w:sz w:val="24"/>
          <w:szCs w:val="24"/>
        </w:rPr>
        <w:t xml:space="preserve"> </w:t>
      </w:r>
    </w:p>
    <w:p w:rsidR="00870AFA" w:rsidRPr="008201AD" w:rsidRDefault="00870AFA" w:rsidP="008201AD">
      <w:pPr>
        <w:tabs>
          <w:tab w:val="left" w:pos="284"/>
        </w:tabs>
        <w:spacing w:before="240"/>
        <w:ind w:left="142"/>
        <w:jc w:val="both"/>
        <w:outlineLvl w:val="3"/>
        <w:rPr>
          <w:bCs/>
          <w:sz w:val="24"/>
          <w:szCs w:val="24"/>
        </w:rPr>
      </w:pPr>
      <w:r w:rsidRPr="00870AFA">
        <w:rPr>
          <w:b/>
          <w:bCs/>
          <w:sz w:val="24"/>
          <w:szCs w:val="26"/>
        </w:rPr>
        <w:t>Farabi Değişim Programı Koordinatörlüğü</w:t>
      </w:r>
    </w:p>
    <w:p w:rsidR="00870AFA" w:rsidRPr="00870AFA" w:rsidRDefault="00870AFA" w:rsidP="00870AFA">
      <w:pPr>
        <w:spacing w:line="135" w:lineRule="exact"/>
      </w:pPr>
    </w:p>
    <w:p w:rsidR="009E3CD3" w:rsidRDefault="00870AFA" w:rsidP="00AA5163">
      <w:pPr>
        <w:spacing w:line="360" w:lineRule="auto"/>
        <w:ind w:left="60"/>
        <w:jc w:val="both"/>
        <w:rPr>
          <w:sz w:val="24"/>
        </w:rPr>
      </w:pPr>
      <w:r w:rsidRPr="00870AFA">
        <w:rPr>
          <w:sz w:val="24"/>
        </w:rPr>
        <w:t xml:space="preserve">Farabi programından faydalanmak isteyen öğrencilerin bilgilendirilmesi ve programın etkili </w:t>
      </w:r>
      <w:r w:rsidR="008201AD" w:rsidRPr="00870AFA">
        <w:rPr>
          <w:sz w:val="24"/>
        </w:rPr>
        <w:t>bir şekilde yürütülmesi için Anabilim Dalı ve Bölüm koordinatörleri ile çalışmalar yapar.</w:t>
      </w:r>
      <w:r w:rsidR="009E3CD3">
        <w:rPr>
          <w:sz w:val="24"/>
        </w:rPr>
        <w:t xml:space="preserve"> 2023-2024 Eğitim Öğretim Yılı boyunca herhangi bir hareketlilik olmamıştır.</w:t>
      </w:r>
    </w:p>
    <w:p w:rsidR="009E3CD3" w:rsidRDefault="009E3CD3" w:rsidP="00AA5163">
      <w:pPr>
        <w:spacing w:line="360" w:lineRule="auto"/>
        <w:ind w:left="60"/>
        <w:jc w:val="both"/>
        <w:rPr>
          <w:sz w:val="24"/>
        </w:rPr>
      </w:pPr>
    </w:p>
    <w:p w:rsidR="009E3CD3" w:rsidRDefault="009E3CD3" w:rsidP="00AA5163">
      <w:pPr>
        <w:spacing w:line="360" w:lineRule="auto"/>
        <w:ind w:left="60"/>
        <w:jc w:val="both"/>
        <w:rPr>
          <w:sz w:val="24"/>
        </w:rPr>
      </w:pPr>
    </w:p>
    <w:p w:rsidR="00870AFA" w:rsidRPr="00870AFA" w:rsidRDefault="008201AD" w:rsidP="00EC0A4E">
      <w:pPr>
        <w:spacing w:line="0" w:lineRule="atLeast"/>
        <w:ind w:left="60"/>
        <w:jc w:val="both"/>
        <w:rPr>
          <w:sz w:val="24"/>
        </w:rPr>
      </w:pPr>
      <w:r w:rsidRPr="00870AFA">
        <w:rPr>
          <w:b/>
          <w:bCs/>
          <w:noProof/>
          <w:sz w:val="26"/>
          <w:szCs w:val="26"/>
          <w:lang w:eastAsia="tr-TR"/>
        </w:rPr>
        <w:lastRenderedPageBreak/>
        <w:drawing>
          <wp:inline distT="0" distB="0" distL="0" distR="0" wp14:anchorId="3B4625CE" wp14:editId="0D251094">
            <wp:extent cx="5732145" cy="78486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145" cy="7848600"/>
                    </a:xfrm>
                    <a:prstGeom prst="rect">
                      <a:avLst/>
                    </a:prstGeom>
                    <a:noFill/>
                    <a:ln>
                      <a:noFill/>
                    </a:ln>
                  </pic:spPr>
                </pic:pic>
              </a:graphicData>
            </a:graphic>
          </wp:inline>
        </w:drawing>
      </w:r>
    </w:p>
    <w:p w:rsidR="00870AFA" w:rsidRPr="00870AFA" w:rsidRDefault="00870AFA" w:rsidP="00870AFA">
      <w:pPr>
        <w:tabs>
          <w:tab w:val="left" w:pos="1113"/>
          <w:tab w:val="left" w:pos="1114"/>
        </w:tabs>
        <w:spacing w:before="240"/>
        <w:ind w:left="1113" w:hanging="721"/>
        <w:outlineLvl w:val="3"/>
        <w:rPr>
          <w:b/>
          <w:bCs/>
          <w:sz w:val="26"/>
          <w:szCs w:val="26"/>
        </w:rPr>
      </w:pPr>
    </w:p>
    <w:p w:rsidR="00870AFA" w:rsidRPr="00870AFA" w:rsidRDefault="00870AFA" w:rsidP="00870AFA">
      <w:pPr>
        <w:tabs>
          <w:tab w:val="left" w:pos="1113"/>
          <w:tab w:val="left" w:pos="1114"/>
        </w:tabs>
        <w:spacing w:before="240"/>
        <w:ind w:left="1113" w:hanging="721"/>
        <w:outlineLvl w:val="3"/>
        <w:rPr>
          <w:b/>
          <w:bCs/>
          <w:sz w:val="26"/>
          <w:szCs w:val="26"/>
        </w:rPr>
      </w:pPr>
      <w:r w:rsidRPr="00870AFA">
        <w:rPr>
          <w:b/>
          <w:bCs/>
          <w:noProof/>
          <w:sz w:val="26"/>
          <w:szCs w:val="26"/>
          <w:lang w:eastAsia="tr-TR"/>
        </w:rPr>
        <w:lastRenderedPageBreak/>
        <w:drawing>
          <wp:inline distT="0" distB="0" distL="0" distR="0" wp14:anchorId="4A94922A" wp14:editId="40B8443A">
            <wp:extent cx="5732145" cy="438594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2145" cy="4385945"/>
                    </a:xfrm>
                    <a:prstGeom prst="rect">
                      <a:avLst/>
                    </a:prstGeom>
                    <a:noFill/>
                    <a:ln>
                      <a:noFill/>
                    </a:ln>
                  </pic:spPr>
                </pic:pic>
              </a:graphicData>
            </a:graphic>
          </wp:inline>
        </w:drawing>
      </w:r>
    </w:p>
    <w:p w:rsidR="00870AFA" w:rsidRPr="00AA5163" w:rsidRDefault="00870AFA" w:rsidP="00AA5163">
      <w:pPr>
        <w:spacing w:line="360" w:lineRule="auto"/>
        <w:ind w:left="60"/>
        <w:rPr>
          <w:b/>
          <w:sz w:val="24"/>
        </w:rPr>
      </w:pPr>
      <w:r w:rsidRPr="00870AFA">
        <w:rPr>
          <w:b/>
          <w:sz w:val="24"/>
        </w:rPr>
        <w:t>Fakülte ECTS Koordinatörlüğü</w:t>
      </w:r>
    </w:p>
    <w:p w:rsidR="00870AFA" w:rsidRPr="00AA5163" w:rsidRDefault="00870AFA" w:rsidP="00AA5163">
      <w:pPr>
        <w:spacing w:after="240" w:line="360" w:lineRule="auto"/>
        <w:ind w:left="60"/>
        <w:jc w:val="both"/>
        <w:rPr>
          <w:sz w:val="24"/>
        </w:rPr>
      </w:pPr>
      <w:r w:rsidRPr="00870AFA">
        <w:rPr>
          <w:sz w:val="24"/>
        </w:rPr>
        <w:t>Fakültemiz ECTS bilgi sistemi ve eğitim kataloğundaki ilgili bölümlerin güncellenmesi hususunda Anabilim Dalı ve Bölüm Koordi</w:t>
      </w:r>
      <w:r w:rsidR="00AA5163">
        <w:rPr>
          <w:sz w:val="24"/>
        </w:rPr>
        <w:t>natörleri ile çalışmalar yapar.</w:t>
      </w:r>
    </w:p>
    <w:p w:rsidR="00870AFA" w:rsidRPr="00AA5163" w:rsidRDefault="00870AFA" w:rsidP="00AA5163">
      <w:pPr>
        <w:spacing w:line="360" w:lineRule="auto"/>
        <w:ind w:left="60"/>
        <w:rPr>
          <w:b/>
          <w:sz w:val="24"/>
        </w:rPr>
      </w:pPr>
      <w:r w:rsidRPr="00870AFA">
        <w:rPr>
          <w:b/>
          <w:sz w:val="24"/>
        </w:rPr>
        <w:t>Eğitim Öğretim Planlama v</w:t>
      </w:r>
      <w:r w:rsidR="00AA5163">
        <w:rPr>
          <w:b/>
          <w:sz w:val="24"/>
        </w:rPr>
        <w:t>e Değerlendirme Koordinatörlüğü</w:t>
      </w:r>
    </w:p>
    <w:p w:rsidR="00870AFA" w:rsidRPr="00870AFA" w:rsidRDefault="00870AFA" w:rsidP="00AA5163">
      <w:pPr>
        <w:spacing w:after="240" w:line="360" w:lineRule="auto"/>
        <w:ind w:left="60"/>
        <w:jc w:val="both"/>
      </w:pPr>
      <w:r w:rsidRPr="00870AFA">
        <w:rPr>
          <w:sz w:val="24"/>
        </w:rPr>
        <w:t>Fakültemizde verilen eğitim programlarının planlanması ve değerlendir</w:t>
      </w:r>
      <w:r w:rsidR="00AA5163">
        <w:rPr>
          <w:sz w:val="24"/>
        </w:rPr>
        <w:t>ilmesi üzerine çalışmalar yapar.</w:t>
      </w:r>
    </w:p>
    <w:p w:rsidR="00870AFA" w:rsidRPr="00870AFA" w:rsidRDefault="00870AFA" w:rsidP="00AA5163">
      <w:pPr>
        <w:spacing w:line="360" w:lineRule="auto"/>
        <w:ind w:left="60"/>
        <w:rPr>
          <w:b/>
          <w:sz w:val="24"/>
        </w:rPr>
      </w:pPr>
      <w:r w:rsidRPr="00870AFA">
        <w:rPr>
          <w:b/>
          <w:sz w:val="24"/>
        </w:rPr>
        <w:t>Fakülte Uygulama Koordinatörlüğü</w:t>
      </w:r>
    </w:p>
    <w:p w:rsidR="00870AFA" w:rsidRPr="00AA5163" w:rsidRDefault="00870AFA" w:rsidP="00AA5163">
      <w:pPr>
        <w:spacing w:after="240" w:line="360" w:lineRule="auto"/>
        <w:ind w:left="60"/>
        <w:jc w:val="both"/>
        <w:rPr>
          <w:sz w:val="24"/>
        </w:rPr>
      </w:pPr>
      <w:r w:rsidRPr="00870AFA">
        <w:rPr>
          <w:sz w:val="24"/>
        </w:rPr>
        <w:t>Öğretmenlik Uygulaması derslerinin Milli Eğitim Müdürlüğü ile işbirliği halinde etkili bir şekilde uygulanması için çalışmalar yaparak Anabilim Dalı koordinatörleri</w:t>
      </w:r>
      <w:r w:rsidR="00AA5163">
        <w:rPr>
          <w:sz w:val="24"/>
        </w:rPr>
        <w:t xml:space="preserve"> ile ortak çalışmalar düzenler.</w:t>
      </w:r>
    </w:p>
    <w:p w:rsidR="00870AFA" w:rsidRPr="00AA5163" w:rsidRDefault="00AA5163" w:rsidP="00AA5163">
      <w:pPr>
        <w:spacing w:after="240" w:line="360" w:lineRule="auto"/>
        <w:ind w:left="60"/>
        <w:rPr>
          <w:b/>
          <w:sz w:val="24"/>
        </w:rPr>
      </w:pPr>
      <w:r>
        <w:rPr>
          <w:b/>
          <w:sz w:val="24"/>
        </w:rPr>
        <w:t>Ders Programı Koordinatörlüğü</w:t>
      </w:r>
    </w:p>
    <w:p w:rsidR="00870AFA" w:rsidRPr="00AA5163" w:rsidRDefault="00870AFA" w:rsidP="00AA5163">
      <w:pPr>
        <w:spacing w:after="240" w:line="360" w:lineRule="auto"/>
        <w:ind w:left="60"/>
        <w:jc w:val="both"/>
        <w:rPr>
          <w:sz w:val="24"/>
        </w:rPr>
      </w:pPr>
      <w:r w:rsidRPr="00870AFA">
        <w:rPr>
          <w:sz w:val="24"/>
        </w:rPr>
        <w:t xml:space="preserve">Fakültemiz bünyesinde farklı Anabilim Dallarında verilen derslerin haftalık ders ve derslik programlarının düzenli bir </w:t>
      </w:r>
      <w:r w:rsidR="00AA5163">
        <w:rPr>
          <w:sz w:val="24"/>
        </w:rPr>
        <w:t>şekilde oluşturulmasını sağlar.</w:t>
      </w:r>
    </w:p>
    <w:p w:rsidR="00870AFA" w:rsidRPr="00AA5163" w:rsidRDefault="00870AFA" w:rsidP="00AA5163">
      <w:pPr>
        <w:spacing w:after="240" w:line="360" w:lineRule="auto"/>
        <w:ind w:left="60"/>
        <w:rPr>
          <w:b/>
          <w:sz w:val="24"/>
        </w:rPr>
      </w:pPr>
      <w:r w:rsidRPr="00870AFA">
        <w:rPr>
          <w:b/>
          <w:sz w:val="24"/>
        </w:rPr>
        <w:t xml:space="preserve">Stratejik Planlama </w:t>
      </w:r>
      <w:r w:rsidR="00AA5163">
        <w:rPr>
          <w:b/>
          <w:sz w:val="24"/>
        </w:rPr>
        <w:t>ve Akreditasyon Koordinatörlüğü</w:t>
      </w:r>
    </w:p>
    <w:p w:rsidR="00870AFA" w:rsidRPr="00870AFA" w:rsidRDefault="00870AFA" w:rsidP="00E95610">
      <w:pPr>
        <w:spacing w:line="360" w:lineRule="auto"/>
        <w:ind w:left="60"/>
        <w:jc w:val="both"/>
        <w:rPr>
          <w:sz w:val="24"/>
        </w:rPr>
      </w:pPr>
      <w:r w:rsidRPr="00870AFA">
        <w:rPr>
          <w:sz w:val="24"/>
        </w:rPr>
        <w:t>Üniversitemiz stratejik planlama koordinatörlüğü ile fakültemizin eşgüdümlü çalışmasını sağlamak ve Akreditasyon sürecine giren Anabilim Dallarının süreci sağlıklı bir şekilde yürütmesi üzerine çalışmalar yapar.</w:t>
      </w:r>
    </w:p>
    <w:p w:rsidR="00870AFA" w:rsidRPr="00E95610" w:rsidRDefault="00870AFA" w:rsidP="00E95610">
      <w:pPr>
        <w:spacing w:line="360" w:lineRule="auto"/>
        <w:rPr>
          <w:b/>
          <w:sz w:val="24"/>
        </w:rPr>
      </w:pPr>
      <w:bookmarkStart w:id="23" w:name="page37"/>
      <w:bookmarkEnd w:id="23"/>
      <w:r w:rsidRPr="00870AFA">
        <w:rPr>
          <w:b/>
          <w:sz w:val="24"/>
        </w:rPr>
        <w:lastRenderedPageBreak/>
        <w:t>Engell</w:t>
      </w:r>
      <w:r w:rsidR="00E95610">
        <w:rPr>
          <w:b/>
          <w:sz w:val="24"/>
        </w:rPr>
        <w:t>i Öğrenci Birim Koordinatörlüğü</w:t>
      </w:r>
    </w:p>
    <w:p w:rsidR="00870AFA" w:rsidRDefault="00870AFA" w:rsidP="00E95610">
      <w:pPr>
        <w:spacing w:line="360" w:lineRule="auto"/>
        <w:jc w:val="both"/>
        <w:rPr>
          <w:sz w:val="24"/>
        </w:rPr>
      </w:pPr>
      <w:r w:rsidRPr="00870AFA">
        <w:rPr>
          <w:sz w:val="24"/>
        </w:rPr>
        <w:t>Engelli öğrencilerimiz fakültemiz yönetimi ile iletişimini sağlayarak bu öğrencilerin ihtiya</w:t>
      </w:r>
      <w:r w:rsidR="00E95610">
        <w:rPr>
          <w:sz w:val="24"/>
        </w:rPr>
        <w:t>çlarının karşılanmasını sağlar.</w:t>
      </w:r>
    </w:p>
    <w:p w:rsidR="00E95610" w:rsidRPr="00E95610" w:rsidRDefault="00E95610" w:rsidP="00E95610">
      <w:pPr>
        <w:spacing w:line="360" w:lineRule="auto"/>
        <w:jc w:val="both"/>
        <w:rPr>
          <w:sz w:val="24"/>
        </w:rPr>
      </w:pPr>
    </w:p>
    <w:p w:rsidR="00870AFA" w:rsidRPr="00E95610" w:rsidRDefault="00E95610" w:rsidP="00E95610">
      <w:pPr>
        <w:spacing w:line="360" w:lineRule="auto"/>
        <w:rPr>
          <w:b/>
          <w:sz w:val="24"/>
        </w:rPr>
      </w:pPr>
      <w:r>
        <w:rPr>
          <w:b/>
          <w:sz w:val="24"/>
        </w:rPr>
        <w:t>Araştırma Değerlendirme Kurulu</w:t>
      </w:r>
    </w:p>
    <w:p w:rsidR="00870AFA" w:rsidRDefault="00870AFA" w:rsidP="00E95610">
      <w:pPr>
        <w:spacing w:line="360" w:lineRule="auto"/>
        <w:jc w:val="both"/>
        <w:rPr>
          <w:sz w:val="24"/>
        </w:rPr>
      </w:pPr>
      <w:r w:rsidRPr="00870AFA">
        <w:rPr>
          <w:sz w:val="24"/>
        </w:rPr>
        <w:t>Fakültede toplanacak olan veri toplama sürecinin uygunluğunu kontrol ederek sürecin dersleri a</w:t>
      </w:r>
      <w:r w:rsidR="00E95610">
        <w:rPr>
          <w:sz w:val="24"/>
        </w:rPr>
        <w:t>ksatmadan yürütülmesini sağlar.</w:t>
      </w:r>
    </w:p>
    <w:p w:rsidR="00E95610" w:rsidRPr="00E95610" w:rsidRDefault="00E95610" w:rsidP="00E95610">
      <w:pPr>
        <w:spacing w:line="360" w:lineRule="auto"/>
        <w:jc w:val="both"/>
        <w:rPr>
          <w:sz w:val="24"/>
        </w:rPr>
      </w:pPr>
    </w:p>
    <w:p w:rsidR="00E95610" w:rsidRDefault="00870AFA" w:rsidP="00E95610">
      <w:pPr>
        <w:spacing w:line="360" w:lineRule="auto"/>
        <w:ind w:right="1660"/>
        <w:rPr>
          <w:sz w:val="24"/>
        </w:rPr>
      </w:pPr>
      <w:r w:rsidRPr="00870AFA">
        <w:rPr>
          <w:b/>
          <w:sz w:val="24"/>
        </w:rPr>
        <w:t xml:space="preserve">Akademik Değerlendirme ve Kalite Kurulu Koordinatörlüğü </w:t>
      </w:r>
      <w:r w:rsidRPr="00870AFA">
        <w:rPr>
          <w:sz w:val="24"/>
        </w:rPr>
        <w:t xml:space="preserve">Üniversitemizin kalite güvencesi politikaları doğrultusunda çalışmalar </w:t>
      </w:r>
      <w:r w:rsidR="00E95610">
        <w:rPr>
          <w:sz w:val="24"/>
        </w:rPr>
        <w:t xml:space="preserve">yapar </w:t>
      </w:r>
    </w:p>
    <w:p w:rsidR="00870AFA" w:rsidRPr="00870AFA" w:rsidRDefault="00870AFA" w:rsidP="00E95610">
      <w:pPr>
        <w:spacing w:line="360" w:lineRule="auto"/>
        <w:ind w:right="1660"/>
        <w:rPr>
          <w:sz w:val="24"/>
        </w:rPr>
      </w:pPr>
      <w:r w:rsidRPr="00870AFA">
        <w:rPr>
          <w:sz w:val="24"/>
        </w:rPr>
        <w:t xml:space="preserve"> </w:t>
      </w:r>
    </w:p>
    <w:p w:rsidR="00870AFA" w:rsidRPr="00E95610" w:rsidRDefault="00870AFA" w:rsidP="00E95610">
      <w:pPr>
        <w:spacing w:line="360" w:lineRule="auto"/>
        <w:ind w:right="1660"/>
        <w:rPr>
          <w:b/>
          <w:sz w:val="24"/>
        </w:rPr>
      </w:pPr>
      <w:r w:rsidRPr="00870AFA">
        <w:rPr>
          <w:b/>
          <w:sz w:val="24"/>
        </w:rPr>
        <w:t>Kalite Geliş</w:t>
      </w:r>
      <w:r w:rsidR="00E95610">
        <w:rPr>
          <w:b/>
          <w:sz w:val="24"/>
        </w:rPr>
        <w:t>tirme ve İzleme Koordinatörlüğü</w:t>
      </w:r>
    </w:p>
    <w:p w:rsidR="00870AFA" w:rsidRDefault="00870AFA" w:rsidP="00E95610">
      <w:pPr>
        <w:spacing w:line="360" w:lineRule="auto"/>
        <w:jc w:val="both"/>
        <w:rPr>
          <w:sz w:val="24"/>
        </w:rPr>
      </w:pPr>
      <w:r w:rsidRPr="00870AFA">
        <w:rPr>
          <w:sz w:val="24"/>
        </w:rPr>
        <w:t>Üniversitemizin kalite güvencesi politikaları doğrultusunda fakültemizin kalite geliştirme çalışmaların planlanması ve yürütülen çalışmaların izle</w:t>
      </w:r>
      <w:r w:rsidR="00E95610">
        <w:rPr>
          <w:sz w:val="24"/>
        </w:rPr>
        <w:t>nmesi üzerine çalışmalar yapar.</w:t>
      </w:r>
    </w:p>
    <w:p w:rsidR="00E95610" w:rsidRPr="00E95610" w:rsidRDefault="00E95610" w:rsidP="00E95610">
      <w:pPr>
        <w:spacing w:line="360" w:lineRule="auto"/>
        <w:jc w:val="both"/>
        <w:rPr>
          <w:sz w:val="24"/>
        </w:rPr>
      </w:pPr>
    </w:p>
    <w:p w:rsidR="00870AFA" w:rsidRPr="00E95610" w:rsidRDefault="00870AFA" w:rsidP="00E95610">
      <w:pPr>
        <w:spacing w:line="360" w:lineRule="auto"/>
        <w:rPr>
          <w:b/>
          <w:sz w:val="24"/>
        </w:rPr>
      </w:pPr>
      <w:r w:rsidRPr="00870AFA">
        <w:rPr>
          <w:b/>
          <w:sz w:val="24"/>
        </w:rPr>
        <w:t>Hayat Boyu Öğrenme ve Öğretimde Mükem</w:t>
      </w:r>
      <w:r w:rsidR="00E95610">
        <w:rPr>
          <w:b/>
          <w:sz w:val="24"/>
        </w:rPr>
        <w:t>meliyet Merkezi Koordinatörlüğü</w:t>
      </w:r>
    </w:p>
    <w:p w:rsidR="00870AFA" w:rsidRDefault="00870AFA" w:rsidP="00E95610">
      <w:pPr>
        <w:spacing w:line="360" w:lineRule="auto"/>
        <w:jc w:val="both"/>
        <w:rPr>
          <w:sz w:val="24"/>
        </w:rPr>
      </w:pPr>
      <w:r w:rsidRPr="00870AFA">
        <w:rPr>
          <w:sz w:val="24"/>
        </w:rPr>
        <w:t>Eğitimin süregelenliği doğrultusunda hayata boyu öğrenme ve öğretimde mükemmeliyeti sağlama konusunda çalışmala</w:t>
      </w:r>
      <w:r w:rsidR="00E95610">
        <w:rPr>
          <w:sz w:val="24"/>
        </w:rPr>
        <w:t>r yapar.</w:t>
      </w:r>
    </w:p>
    <w:p w:rsidR="00E95610" w:rsidRPr="00E95610" w:rsidRDefault="00E95610" w:rsidP="00E95610">
      <w:pPr>
        <w:spacing w:line="360" w:lineRule="auto"/>
        <w:jc w:val="both"/>
        <w:rPr>
          <w:sz w:val="24"/>
        </w:rPr>
      </w:pPr>
    </w:p>
    <w:p w:rsidR="00870AFA" w:rsidRPr="00E95610" w:rsidRDefault="00E95610" w:rsidP="00E95610">
      <w:pPr>
        <w:spacing w:line="360" w:lineRule="auto"/>
        <w:rPr>
          <w:b/>
          <w:sz w:val="24"/>
        </w:rPr>
      </w:pPr>
      <w:r>
        <w:rPr>
          <w:b/>
          <w:sz w:val="24"/>
        </w:rPr>
        <w:t>Pedagojik Formasyon Komisyonu</w:t>
      </w:r>
    </w:p>
    <w:p w:rsidR="00870AFA" w:rsidRDefault="00870AFA" w:rsidP="00E95610">
      <w:pPr>
        <w:spacing w:line="360" w:lineRule="auto"/>
        <w:jc w:val="both"/>
        <w:rPr>
          <w:sz w:val="24"/>
        </w:rPr>
      </w:pPr>
      <w:r w:rsidRPr="00870AFA">
        <w:rPr>
          <w:sz w:val="24"/>
        </w:rPr>
        <w:t xml:space="preserve">Fakültemiz bünyesinde açılan Pedagojik Formasyon Eğitimi Sertifika programlarının düzenlenmesi ve bu programların etkili bir şekilde yürütülmesini </w:t>
      </w:r>
      <w:r w:rsidR="00E95610">
        <w:rPr>
          <w:sz w:val="24"/>
        </w:rPr>
        <w:t>sağlamak için çalışmalar yapar.</w:t>
      </w:r>
    </w:p>
    <w:p w:rsidR="00E95610" w:rsidRPr="00E95610" w:rsidRDefault="00E95610" w:rsidP="00E95610">
      <w:pPr>
        <w:spacing w:line="360" w:lineRule="auto"/>
        <w:jc w:val="both"/>
        <w:rPr>
          <w:sz w:val="24"/>
        </w:rPr>
      </w:pPr>
    </w:p>
    <w:p w:rsidR="00870AFA" w:rsidRPr="00E95610" w:rsidRDefault="00E95610" w:rsidP="00E95610">
      <w:pPr>
        <w:spacing w:line="360" w:lineRule="auto"/>
        <w:rPr>
          <w:b/>
          <w:sz w:val="24"/>
        </w:rPr>
      </w:pPr>
      <w:r>
        <w:rPr>
          <w:b/>
          <w:sz w:val="24"/>
        </w:rPr>
        <w:t>Basın Koordinatörlüğü</w:t>
      </w:r>
    </w:p>
    <w:p w:rsidR="00870AFA" w:rsidRDefault="00870AFA" w:rsidP="00E95610">
      <w:pPr>
        <w:spacing w:line="360" w:lineRule="auto"/>
        <w:rPr>
          <w:sz w:val="24"/>
        </w:rPr>
      </w:pPr>
      <w:r w:rsidRPr="00870AFA">
        <w:rPr>
          <w:sz w:val="24"/>
        </w:rPr>
        <w:t>Fakültemizle ilgili haberler</w:t>
      </w:r>
      <w:r w:rsidR="00E95610">
        <w:rPr>
          <w:sz w:val="24"/>
        </w:rPr>
        <w:t>in duyurulmasını sağlamaktadır.</w:t>
      </w:r>
    </w:p>
    <w:p w:rsidR="00E95610" w:rsidRPr="00E95610" w:rsidRDefault="00E95610" w:rsidP="00E95610">
      <w:pPr>
        <w:spacing w:line="360" w:lineRule="auto"/>
        <w:rPr>
          <w:sz w:val="24"/>
        </w:rPr>
      </w:pPr>
    </w:p>
    <w:p w:rsidR="00870AFA" w:rsidRPr="00E95610" w:rsidRDefault="00E95610" w:rsidP="00E95610">
      <w:pPr>
        <w:spacing w:line="360" w:lineRule="auto"/>
        <w:rPr>
          <w:b/>
          <w:sz w:val="24"/>
        </w:rPr>
      </w:pPr>
      <w:r>
        <w:rPr>
          <w:b/>
          <w:sz w:val="24"/>
        </w:rPr>
        <w:t>Fakülte Veri Tabanı Temsilcisi</w:t>
      </w:r>
    </w:p>
    <w:p w:rsidR="00870AFA" w:rsidRDefault="00870AFA" w:rsidP="00E95610">
      <w:pPr>
        <w:spacing w:line="360" w:lineRule="auto"/>
        <w:rPr>
          <w:sz w:val="24"/>
        </w:rPr>
      </w:pPr>
      <w:r w:rsidRPr="00870AFA">
        <w:rPr>
          <w:sz w:val="24"/>
        </w:rPr>
        <w:t xml:space="preserve">Fakültemiz veri </w:t>
      </w:r>
      <w:r w:rsidR="00E95610">
        <w:rPr>
          <w:sz w:val="24"/>
        </w:rPr>
        <w:t>tabanın güncellenmesini sağlar.</w:t>
      </w:r>
    </w:p>
    <w:p w:rsidR="00E95610" w:rsidRPr="00E95610" w:rsidRDefault="00E95610" w:rsidP="00E95610">
      <w:pPr>
        <w:spacing w:line="360" w:lineRule="auto"/>
        <w:rPr>
          <w:sz w:val="24"/>
        </w:rPr>
      </w:pPr>
    </w:p>
    <w:p w:rsidR="00870AFA" w:rsidRPr="00E95610" w:rsidRDefault="00870AFA" w:rsidP="00E95610">
      <w:pPr>
        <w:spacing w:line="360" w:lineRule="auto"/>
        <w:rPr>
          <w:b/>
          <w:sz w:val="24"/>
        </w:rPr>
      </w:pPr>
      <w:r w:rsidRPr="00870AFA">
        <w:rPr>
          <w:b/>
          <w:sz w:val="24"/>
        </w:rPr>
        <w:t>Fakülte v</w:t>
      </w:r>
      <w:r w:rsidR="00E95610">
        <w:rPr>
          <w:b/>
          <w:sz w:val="24"/>
        </w:rPr>
        <w:t>e Bölüm Web Sayfası Sorumluları</w:t>
      </w:r>
    </w:p>
    <w:p w:rsidR="00870AFA" w:rsidRDefault="00870AFA" w:rsidP="00E95610">
      <w:pPr>
        <w:spacing w:line="360" w:lineRule="auto"/>
        <w:rPr>
          <w:sz w:val="24"/>
        </w:rPr>
      </w:pPr>
      <w:r w:rsidRPr="00870AFA">
        <w:rPr>
          <w:sz w:val="24"/>
        </w:rPr>
        <w:t>Fakülte ve bölüm web sayfalarının düzenlen</w:t>
      </w:r>
      <w:r w:rsidR="00E95610">
        <w:rPr>
          <w:sz w:val="24"/>
        </w:rPr>
        <w:t>mesi ve güncellenmesini sağlar.</w:t>
      </w:r>
    </w:p>
    <w:p w:rsidR="00E95610" w:rsidRPr="00E95610" w:rsidRDefault="00E95610" w:rsidP="00E95610">
      <w:pPr>
        <w:spacing w:line="360" w:lineRule="auto"/>
        <w:rPr>
          <w:sz w:val="24"/>
        </w:rPr>
      </w:pPr>
    </w:p>
    <w:p w:rsidR="00870AFA" w:rsidRPr="00E95610" w:rsidRDefault="00870AFA" w:rsidP="00E95610">
      <w:pPr>
        <w:spacing w:line="360" w:lineRule="auto"/>
        <w:rPr>
          <w:b/>
          <w:sz w:val="24"/>
        </w:rPr>
      </w:pPr>
      <w:r w:rsidRPr="00870AFA">
        <w:rPr>
          <w:b/>
          <w:sz w:val="24"/>
        </w:rPr>
        <w:t>ÇOMÜ ve Y</w:t>
      </w:r>
      <w:r w:rsidR="00E95610">
        <w:rPr>
          <w:b/>
          <w:sz w:val="24"/>
        </w:rPr>
        <w:t>erel Eğitim Komisyonu</w:t>
      </w:r>
    </w:p>
    <w:p w:rsidR="00870AFA" w:rsidRDefault="00870AFA" w:rsidP="00E95610">
      <w:pPr>
        <w:spacing w:line="360" w:lineRule="auto"/>
        <w:rPr>
          <w:sz w:val="24"/>
        </w:rPr>
      </w:pPr>
      <w:r w:rsidRPr="00870AFA">
        <w:rPr>
          <w:sz w:val="24"/>
        </w:rPr>
        <w:t>Üniversite ve fakültemizin yerel eğitim paydaşlarıyl</w:t>
      </w:r>
      <w:r w:rsidR="00E95610">
        <w:rPr>
          <w:sz w:val="24"/>
        </w:rPr>
        <w:t>a eşgüdümlü çalışmasını sağlar.</w:t>
      </w:r>
    </w:p>
    <w:p w:rsidR="00E95610" w:rsidRPr="00E95610" w:rsidRDefault="00E95610" w:rsidP="00E95610">
      <w:pPr>
        <w:spacing w:line="360" w:lineRule="auto"/>
        <w:rPr>
          <w:sz w:val="24"/>
        </w:rPr>
      </w:pPr>
    </w:p>
    <w:p w:rsidR="00870AFA" w:rsidRPr="00E95610" w:rsidRDefault="00870AFA" w:rsidP="00E95610">
      <w:pPr>
        <w:spacing w:line="360" w:lineRule="auto"/>
        <w:rPr>
          <w:b/>
          <w:sz w:val="24"/>
        </w:rPr>
      </w:pPr>
      <w:r w:rsidRPr="00870AFA">
        <w:rPr>
          <w:b/>
          <w:sz w:val="24"/>
        </w:rPr>
        <w:lastRenderedPageBreak/>
        <w:t>Psikolo</w:t>
      </w:r>
      <w:r w:rsidR="00E95610">
        <w:rPr>
          <w:b/>
          <w:sz w:val="24"/>
        </w:rPr>
        <w:t>jik Danışma ve Rehberlik Birimi</w:t>
      </w:r>
    </w:p>
    <w:p w:rsidR="00870AFA" w:rsidRPr="00870AFA" w:rsidRDefault="00870AFA" w:rsidP="00E95610">
      <w:pPr>
        <w:spacing w:line="360" w:lineRule="auto"/>
        <w:jc w:val="both"/>
        <w:rPr>
          <w:sz w:val="24"/>
        </w:rPr>
      </w:pPr>
      <w:r w:rsidRPr="00870AFA">
        <w:rPr>
          <w:sz w:val="24"/>
        </w:rPr>
        <w:t>Fakültemizce sunulan Psikolojik Danışma ve Rehberlik alanlarına giren çalışmaların koordine edilmesini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Fakülte Yayın Komisyonu</w:t>
      </w:r>
    </w:p>
    <w:p w:rsidR="00870AFA" w:rsidRPr="00870AFA" w:rsidRDefault="00870AFA" w:rsidP="00AA5163">
      <w:pPr>
        <w:spacing w:line="360" w:lineRule="auto"/>
      </w:pPr>
    </w:p>
    <w:p w:rsidR="009E3CD3" w:rsidRPr="00870AFA" w:rsidRDefault="00870AFA" w:rsidP="00AA5163">
      <w:pPr>
        <w:spacing w:line="360" w:lineRule="auto"/>
        <w:jc w:val="both"/>
        <w:rPr>
          <w:sz w:val="24"/>
        </w:rPr>
      </w:pPr>
      <w:r w:rsidRPr="00870AFA">
        <w:rPr>
          <w:sz w:val="24"/>
        </w:rPr>
        <w:t>Üniversite yayınları kapsamında Eğitimde Kuram ve Uygulama Dergisi gibi fakültemiz tarafından yayınlanmakta olan çalışmaların koordinasyonunu yürütür.</w:t>
      </w:r>
    </w:p>
    <w:p w:rsidR="00870AFA" w:rsidRPr="00870AFA" w:rsidRDefault="00870AFA" w:rsidP="00AA5163">
      <w:pPr>
        <w:spacing w:line="360" w:lineRule="auto"/>
      </w:pPr>
    </w:p>
    <w:p w:rsidR="00E95610" w:rsidRDefault="00870AFA" w:rsidP="00E95610">
      <w:pPr>
        <w:spacing w:line="360" w:lineRule="auto"/>
        <w:rPr>
          <w:b/>
          <w:sz w:val="24"/>
        </w:rPr>
      </w:pPr>
      <w:r w:rsidRPr="00870AFA">
        <w:rPr>
          <w:b/>
          <w:sz w:val="24"/>
        </w:rPr>
        <w:t>Araştırma</w:t>
      </w:r>
      <w:r w:rsidR="009E3CD3">
        <w:rPr>
          <w:b/>
          <w:sz w:val="24"/>
        </w:rPr>
        <w:t xml:space="preserve"> Görevlilerini İzleme Komisyonu</w:t>
      </w:r>
      <w:bookmarkStart w:id="24" w:name="page38"/>
      <w:bookmarkEnd w:id="24"/>
    </w:p>
    <w:p w:rsidR="00870AFA" w:rsidRPr="00870AFA" w:rsidRDefault="00870AFA" w:rsidP="00E95610">
      <w:pPr>
        <w:spacing w:line="360" w:lineRule="auto"/>
        <w:rPr>
          <w:sz w:val="24"/>
        </w:rPr>
      </w:pPr>
      <w:r w:rsidRPr="00870AFA">
        <w:rPr>
          <w:sz w:val="24"/>
        </w:rPr>
        <w:t>Fakültemizde görev yapan araştırma görevlerinin çalışmalarını izler, daha nitelikli çalışmalar yapmaları konusunda onları yönlendirip teşvik eder.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Akademik Özgeçmiş Sistemi Takibi Fakülte Temsilcisi</w:t>
      </w:r>
    </w:p>
    <w:p w:rsidR="00870AFA" w:rsidRPr="00870AFA" w:rsidRDefault="00870AFA" w:rsidP="00AA5163">
      <w:pPr>
        <w:spacing w:line="360" w:lineRule="auto"/>
      </w:pPr>
    </w:p>
    <w:p w:rsidR="00870AFA" w:rsidRPr="00870AFA" w:rsidRDefault="00870AFA" w:rsidP="00AA5163">
      <w:pPr>
        <w:spacing w:line="360" w:lineRule="auto"/>
        <w:jc w:val="both"/>
        <w:rPr>
          <w:sz w:val="24"/>
        </w:rPr>
      </w:pPr>
      <w:r w:rsidRPr="00870AFA">
        <w:rPr>
          <w:sz w:val="24"/>
        </w:rPr>
        <w:t>Üniversitemiz Akademik Özgeçmiş sisteminin sorunsuz bir şekilde çalışmasını ve güncellenmesi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Bilim Toplum Etkinlikleri Birim Koordinatörlüğü</w:t>
      </w:r>
    </w:p>
    <w:p w:rsidR="00870AFA" w:rsidRPr="00870AFA" w:rsidRDefault="00870AFA" w:rsidP="00AA5163">
      <w:pPr>
        <w:spacing w:line="360" w:lineRule="auto"/>
      </w:pPr>
    </w:p>
    <w:p w:rsidR="00870AFA" w:rsidRPr="00870AFA" w:rsidRDefault="00870AFA" w:rsidP="00AA5163">
      <w:pPr>
        <w:spacing w:line="360" w:lineRule="auto"/>
        <w:jc w:val="both"/>
        <w:rPr>
          <w:sz w:val="24"/>
        </w:rPr>
      </w:pPr>
      <w:r w:rsidRPr="00870AFA">
        <w:rPr>
          <w:sz w:val="24"/>
        </w:rPr>
        <w:t>Fakültemizce düzenlenen Bilim Toplum Etkinliklerinin düzenlenmesine olanak verecek çalışmalar yapar.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Kültür Sanat Etkinlikleri Koordinatörlüğü</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Fakültemizde Kültür Sanat Etkinliklerinin düzenlenmesini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Sosyal Etkinlikler Koordinatörlüğü</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Fakültemizde Sosyal Etkinliklerin düzenlenmesini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Topluma Hizmet Uygulamaları Koordinatörlüğü</w:t>
      </w:r>
    </w:p>
    <w:p w:rsidR="00870AFA" w:rsidRPr="00870AFA" w:rsidRDefault="00870AFA" w:rsidP="00AA5163">
      <w:pPr>
        <w:spacing w:line="360" w:lineRule="auto"/>
      </w:pPr>
    </w:p>
    <w:p w:rsidR="00870AFA" w:rsidRPr="00870AFA" w:rsidRDefault="00870AFA" w:rsidP="00AA5163">
      <w:pPr>
        <w:spacing w:line="360" w:lineRule="auto"/>
        <w:jc w:val="both"/>
        <w:rPr>
          <w:sz w:val="24"/>
        </w:rPr>
      </w:pPr>
      <w:r w:rsidRPr="00870AFA">
        <w:rPr>
          <w:sz w:val="24"/>
        </w:rPr>
        <w:t>Fakültemiz programlarında verilen Topluma Hizmet derslerinin sorunsuzca ve etkili bir şekilde yürütülmesine dair çalışmalar yapar.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lastRenderedPageBreak/>
        <w:t>Proje Araştırma ve Destek Birimi Koordinatörü</w:t>
      </w:r>
    </w:p>
    <w:p w:rsidR="00870AFA" w:rsidRPr="00870AFA" w:rsidRDefault="00870AFA" w:rsidP="00AA5163">
      <w:pPr>
        <w:spacing w:line="360" w:lineRule="auto"/>
      </w:pPr>
    </w:p>
    <w:p w:rsidR="00870AFA" w:rsidRPr="00870AFA" w:rsidRDefault="00870AFA" w:rsidP="00AA5163">
      <w:pPr>
        <w:spacing w:line="360" w:lineRule="auto"/>
        <w:jc w:val="both"/>
        <w:rPr>
          <w:sz w:val="24"/>
        </w:rPr>
      </w:pPr>
      <w:r w:rsidRPr="00870AFA">
        <w:rPr>
          <w:sz w:val="24"/>
        </w:rPr>
        <w:t>Öğretim Elemanlarının gerek üniversite kaynaklı gerekse üniversite dışından fonlanan projeler üretmeleri konusunda yardım ve destek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Akademik Dış İlişkiler Etik Kurulu</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 tabanlı uluslararası çalışmaların etik değerler açısından değerlendirmesini yapar.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İnternet Ağı Alt Yapısı Koordinatörlüğü</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Fakültemizin İnternet Ağ alt yapısını düzenleyip geliştirilmesine yönelik çalışmalar yapar.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Teknik Servis Koordinatörlüğü</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Fakültemizin Teknik Servis alt yapısını düzenleyip geliştirilmesine yönelik çalışmalar yapar.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Akıllı Tahta Koordinatörlüğü</w:t>
      </w:r>
    </w:p>
    <w:p w:rsidR="00870AFA" w:rsidRPr="00870AFA" w:rsidRDefault="00870AFA" w:rsidP="00AA5163">
      <w:pPr>
        <w:spacing w:line="360" w:lineRule="auto"/>
      </w:pPr>
    </w:p>
    <w:p w:rsidR="00870AFA" w:rsidRPr="00870AFA" w:rsidRDefault="00870AFA" w:rsidP="00AA5163">
      <w:pPr>
        <w:spacing w:line="360" w:lineRule="auto"/>
        <w:rPr>
          <w:sz w:val="24"/>
        </w:rPr>
      </w:pPr>
      <w:r w:rsidRPr="00870AFA">
        <w:rPr>
          <w:sz w:val="24"/>
        </w:rPr>
        <w:t>Fakültemiz sınıflarındaki Akıllı Tahtaların sorunsuz bir şekilde çalışmasını sağlar.</w:t>
      </w:r>
    </w:p>
    <w:p w:rsidR="00870AFA" w:rsidRPr="00870AFA" w:rsidRDefault="00870AFA" w:rsidP="00AA5163">
      <w:pPr>
        <w:spacing w:line="360" w:lineRule="auto"/>
      </w:pPr>
    </w:p>
    <w:p w:rsidR="00870AFA" w:rsidRPr="00870AFA" w:rsidRDefault="00870AFA" w:rsidP="00AA5163">
      <w:pPr>
        <w:spacing w:line="360" w:lineRule="auto"/>
        <w:rPr>
          <w:b/>
          <w:sz w:val="24"/>
        </w:rPr>
      </w:pPr>
      <w:r w:rsidRPr="00870AFA">
        <w:rPr>
          <w:b/>
          <w:sz w:val="24"/>
        </w:rPr>
        <w:t>Fakülte Spor Sorumlulukları</w:t>
      </w:r>
    </w:p>
    <w:p w:rsidR="00870AFA" w:rsidRPr="00870AFA" w:rsidRDefault="00870AFA" w:rsidP="00AA5163">
      <w:pPr>
        <w:spacing w:line="360" w:lineRule="auto"/>
      </w:pPr>
    </w:p>
    <w:p w:rsidR="00870AFA" w:rsidRPr="00870AFA" w:rsidRDefault="00870AFA" w:rsidP="00AA5163">
      <w:pPr>
        <w:spacing w:line="360" w:lineRule="auto"/>
        <w:jc w:val="both"/>
        <w:rPr>
          <w:sz w:val="24"/>
        </w:rPr>
      </w:pPr>
      <w:r w:rsidRPr="00870AFA">
        <w:rPr>
          <w:sz w:val="24"/>
        </w:rPr>
        <w:t>Fakültemiz bünyesinde kurulan spor dallarının öğrenci seçimleri ve yarışmalara katılımı konusunda çalışmalar yapar.</w:t>
      </w:r>
    </w:p>
    <w:p w:rsidR="00870AFA" w:rsidRPr="00870AFA" w:rsidRDefault="00870AFA" w:rsidP="00AA5163">
      <w:pPr>
        <w:spacing w:line="360" w:lineRule="auto"/>
      </w:pPr>
    </w:p>
    <w:p w:rsidR="00E95610" w:rsidRPr="000D5A62" w:rsidRDefault="00870AFA" w:rsidP="000D5A62">
      <w:pPr>
        <w:spacing w:after="240" w:line="360" w:lineRule="auto"/>
        <w:jc w:val="both"/>
        <w:rPr>
          <w:sz w:val="24"/>
        </w:rPr>
      </w:pPr>
      <w:r w:rsidRPr="00870AFA">
        <w:rPr>
          <w:sz w:val="24"/>
        </w:rPr>
        <w:t>Anabilim dalımız tüm bu koordinatörlüklerle işbirliği içerisinde çalışmalarına devam ederken, anabilim dalındaki öğretim elemanlarımız bu koordinatörlüklerin birçoğunda görev yapmaktadır.</w:t>
      </w:r>
    </w:p>
    <w:p w:rsidR="00870AFA" w:rsidRPr="00870AFA" w:rsidRDefault="00870AFA" w:rsidP="00870AFA">
      <w:pPr>
        <w:spacing w:before="5" w:after="240"/>
        <w:ind w:left="393"/>
        <w:rPr>
          <w:b/>
          <w:sz w:val="24"/>
          <w:szCs w:val="24"/>
        </w:rPr>
      </w:pPr>
      <w:r w:rsidRPr="00870AFA">
        <w:rPr>
          <w:b/>
          <w:sz w:val="24"/>
          <w:szCs w:val="24"/>
        </w:rPr>
        <w:t>6.4.2. Bölüm ve ABD Koordinatörlükleri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2281"/>
        <w:gridCol w:w="2507"/>
        <w:gridCol w:w="2503"/>
        <w:gridCol w:w="2573"/>
      </w:tblGrid>
      <w:tr w:rsidR="00870AFA" w:rsidRPr="00870AFA" w:rsidTr="008201AD">
        <w:tc>
          <w:tcPr>
            <w:tcW w:w="1156" w:type="pct"/>
            <w:shd w:val="clear" w:color="auto" w:fill="FFFFFF"/>
            <w:tcMar>
              <w:top w:w="120" w:type="dxa"/>
              <w:left w:w="120" w:type="dxa"/>
              <w:bottom w:w="120" w:type="dxa"/>
              <w:right w:w="120" w:type="dxa"/>
            </w:tcMar>
          </w:tcPr>
          <w:p w:rsidR="00870AFA" w:rsidRPr="00870AFA" w:rsidRDefault="00870AFA" w:rsidP="00E95610">
            <w:pPr>
              <w:widowControl/>
              <w:autoSpaceDE/>
              <w:autoSpaceDN/>
              <w:jc w:val="center"/>
              <w:rPr>
                <w:rFonts w:ascii="Arial" w:hAnsi="Arial" w:cs="Arial"/>
                <w:b/>
                <w:bCs/>
                <w:color w:val="000000"/>
                <w:sz w:val="21"/>
                <w:szCs w:val="21"/>
                <w:lang w:eastAsia="tr-TR"/>
              </w:rPr>
            </w:pPr>
          </w:p>
        </w:tc>
        <w:tc>
          <w:tcPr>
            <w:tcW w:w="1271" w:type="pct"/>
            <w:shd w:val="clear" w:color="auto" w:fill="FFFFFF"/>
            <w:tcMar>
              <w:top w:w="120" w:type="dxa"/>
              <w:left w:w="120" w:type="dxa"/>
              <w:bottom w:w="120" w:type="dxa"/>
              <w:right w:w="120" w:type="dxa"/>
            </w:tcMar>
            <w:vAlign w:val="center"/>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br/>
              <w:t>Okul Öncesi</w:t>
            </w:r>
          </w:p>
        </w:tc>
        <w:tc>
          <w:tcPr>
            <w:tcW w:w="1269" w:type="pct"/>
            <w:shd w:val="clear" w:color="auto" w:fill="FFFFFF"/>
            <w:tcMar>
              <w:top w:w="120" w:type="dxa"/>
              <w:left w:w="120" w:type="dxa"/>
              <w:bottom w:w="120" w:type="dxa"/>
              <w:right w:w="120" w:type="dxa"/>
            </w:tcMar>
            <w:vAlign w:val="center"/>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Sınıf Eğitimi</w:t>
            </w:r>
          </w:p>
        </w:tc>
        <w:tc>
          <w:tcPr>
            <w:tcW w:w="1305" w:type="pct"/>
            <w:shd w:val="clear" w:color="auto" w:fill="FFFFFF"/>
            <w:tcMar>
              <w:top w:w="120" w:type="dxa"/>
              <w:left w:w="120" w:type="dxa"/>
              <w:bottom w:w="120" w:type="dxa"/>
              <w:right w:w="120" w:type="dxa"/>
            </w:tcMar>
            <w:vAlign w:val="center"/>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Temel Eğitim Bölümü</w:t>
            </w:r>
          </w:p>
        </w:tc>
      </w:tr>
      <w:tr w:rsidR="00870AFA" w:rsidRPr="00870AFA" w:rsidTr="00E95610">
        <w:trPr>
          <w:trHeight w:val="634"/>
        </w:trPr>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Farabi Değişim Programı</w:t>
            </w:r>
          </w:p>
        </w:tc>
        <w:tc>
          <w:tcPr>
            <w:tcW w:w="1271" w:type="pct"/>
            <w:shd w:val="clear" w:color="auto" w:fill="FFFFFF"/>
            <w:tcMar>
              <w:top w:w="120" w:type="dxa"/>
              <w:left w:w="120" w:type="dxa"/>
              <w:bottom w:w="120" w:type="dxa"/>
              <w:right w:w="120" w:type="dxa"/>
            </w:tcMar>
            <w:vAlign w:val="center"/>
            <w:hideMark/>
          </w:tcPr>
          <w:p w:rsidR="00870AFA" w:rsidRPr="00870AFA" w:rsidRDefault="009E3CD3"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EC0A4E" w:rsidP="00E95610">
            <w:pPr>
              <w:widowControl/>
              <w:autoSpaceDE/>
              <w:autoSpaceDN/>
              <w:jc w:val="center"/>
              <w:rPr>
                <w:color w:val="000000"/>
                <w:sz w:val="20"/>
                <w:szCs w:val="20"/>
                <w:lang w:eastAsia="tr-TR"/>
              </w:rPr>
            </w:pPr>
            <w:r>
              <w:rPr>
                <w:color w:val="000000"/>
                <w:sz w:val="20"/>
                <w:szCs w:val="20"/>
                <w:lang w:eastAsia="tr-TR"/>
              </w:rPr>
              <w:t xml:space="preserve">Doç. Dr. </w:t>
            </w:r>
            <w:r w:rsidR="00870AFA" w:rsidRPr="00870AFA">
              <w:rPr>
                <w:color w:val="000000"/>
                <w:sz w:val="20"/>
                <w:szCs w:val="20"/>
                <w:lang w:eastAsia="tr-TR"/>
              </w:rPr>
              <w:t>Üyesi Serdar ARCAGÖK</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Mevlana Değişim Programı</w:t>
            </w:r>
          </w:p>
        </w:tc>
        <w:tc>
          <w:tcPr>
            <w:tcW w:w="1271" w:type="pct"/>
            <w:shd w:val="clear" w:color="auto" w:fill="FFFFFF"/>
            <w:tcMar>
              <w:top w:w="120" w:type="dxa"/>
              <w:left w:w="120" w:type="dxa"/>
              <w:bottom w:w="120" w:type="dxa"/>
              <w:right w:w="120" w:type="dxa"/>
            </w:tcMar>
            <w:vAlign w:val="center"/>
            <w:hideMark/>
          </w:tcPr>
          <w:p w:rsidR="00870AFA" w:rsidRPr="00870AFA" w:rsidRDefault="009E3CD3"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lastRenderedPageBreak/>
              <w:t>Erasmus Değişim Programı</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Doç. Dr. Nur AKCANCA</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Çiğdem ŞAHİN TAŞKIN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Çiğdem ŞAHİN TAŞKIN</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ADEK</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Havise GÜLEÇ</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Bülent GÜVEN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Bülent GÜVEN</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İntibak (Dikey Geçiş, Yatay Geçiş, Af, Ek Kontenjan Vb.)</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w:t>
            </w:r>
            <w:r w:rsidR="00EC0A4E">
              <w:rPr>
                <w:color w:val="000000"/>
                <w:sz w:val="20"/>
                <w:szCs w:val="20"/>
                <w:lang w:eastAsia="tr-TR"/>
              </w:rPr>
              <w:t xml:space="preserve"> Dr.</w:t>
            </w:r>
            <w:r w:rsidRPr="00870AFA">
              <w:rPr>
                <w:color w:val="000000"/>
                <w:sz w:val="20"/>
                <w:szCs w:val="20"/>
                <w:lang w:eastAsia="tr-TR"/>
              </w:rPr>
              <w:t xml:space="preserve"> Zehra BİLGEN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Burslar</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Ebru Aktan ACAR</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Mustafa Yunus ERYAMAN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Havise GÜLEÇ</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ECTS-Bologno</w:t>
            </w:r>
          </w:p>
        </w:tc>
        <w:tc>
          <w:tcPr>
            <w:tcW w:w="1271" w:type="pct"/>
            <w:shd w:val="clear" w:color="auto" w:fill="FFFFFF"/>
            <w:tcMar>
              <w:top w:w="120" w:type="dxa"/>
              <w:left w:w="120" w:type="dxa"/>
              <w:bottom w:w="120" w:type="dxa"/>
              <w:right w:w="120" w:type="dxa"/>
            </w:tcMar>
            <w:vAlign w:val="center"/>
            <w:hideMark/>
          </w:tcPr>
          <w:p w:rsidR="00870AFA" w:rsidRPr="00870AFA" w:rsidRDefault="009E3CD3" w:rsidP="00E95610">
            <w:pPr>
              <w:widowControl/>
              <w:autoSpaceDE/>
              <w:autoSpaceDN/>
              <w:jc w:val="center"/>
              <w:rPr>
                <w:color w:val="000000"/>
                <w:sz w:val="20"/>
                <w:szCs w:val="20"/>
                <w:lang w:eastAsia="tr-TR"/>
              </w:rPr>
            </w:pPr>
            <w:r>
              <w:rPr>
                <w:color w:val="000000"/>
                <w:sz w:val="20"/>
                <w:szCs w:val="20"/>
                <w:lang w:eastAsia="tr-TR"/>
              </w:rPr>
              <w:t>Doç. Dr. Burcu ÖZDEMİR BECEREN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Dr. Öğr. Üyesi Berfu KIZILASLAN TUNÇER</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Ders Programları</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Doç. Dr. Burcu ÖZDEMİR BECEREN</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Sınav Programları</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 xml:space="preserve">Arş. Gör. </w:t>
            </w:r>
            <w:r w:rsidR="00EC0A4E">
              <w:rPr>
                <w:color w:val="000000"/>
                <w:sz w:val="20"/>
                <w:szCs w:val="20"/>
                <w:lang w:eastAsia="tr-TR"/>
              </w:rPr>
              <w:t xml:space="preserve">Dr. </w:t>
            </w:r>
            <w:r w:rsidRPr="00870AFA">
              <w:rPr>
                <w:color w:val="000000"/>
                <w:sz w:val="20"/>
                <w:szCs w:val="20"/>
                <w:lang w:eastAsia="tr-TR"/>
              </w:rPr>
              <w:t>Zehra BİLGEN</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sidR="00EC0A4E">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Dr. Öğr. Üyesi Serdar ARCAGÖK</w:t>
            </w:r>
          </w:p>
        </w:tc>
      </w:tr>
      <w:tr w:rsidR="00870AFA" w:rsidRPr="00870AFA" w:rsidTr="00E95610">
        <w:trPr>
          <w:trHeight w:val="667"/>
        </w:trPr>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Uygulama (Okul Deneyimi ve Öğretmenlik Uygulaması I-II)</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 xml:space="preserve">Arş. Gör. </w:t>
            </w:r>
            <w:r w:rsidR="00EC0A4E">
              <w:rPr>
                <w:color w:val="000000"/>
                <w:sz w:val="20"/>
                <w:szCs w:val="20"/>
                <w:lang w:eastAsia="tr-TR"/>
              </w:rPr>
              <w:t xml:space="preserve">Dr. </w:t>
            </w:r>
            <w:r w:rsidRPr="00870AFA">
              <w:rPr>
                <w:color w:val="000000"/>
                <w:sz w:val="20"/>
                <w:szCs w:val="20"/>
                <w:lang w:eastAsia="tr-TR"/>
              </w:rPr>
              <w:t>Zehra BİLGEN</w:t>
            </w:r>
          </w:p>
        </w:tc>
        <w:tc>
          <w:tcPr>
            <w:tcW w:w="1269" w:type="pct"/>
            <w:shd w:val="clear" w:color="auto" w:fill="FFFFFF"/>
            <w:tcMar>
              <w:top w:w="120" w:type="dxa"/>
              <w:left w:w="120" w:type="dxa"/>
              <w:bottom w:w="120" w:type="dxa"/>
              <w:right w:w="120" w:type="dxa"/>
            </w:tcMar>
            <w:vAlign w:val="center"/>
            <w:hideMark/>
          </w:tcPr>
          <w:p w:rsidR="00870AFA" w:rsidRPr="00870AFA" w:rsidRDefault="00EC0A4E" w:rsidP="00E95610">
            <w:pPr>
              <w:widowControl/>
              <w:autoSpaceDE/>
              <w:autoSpaceDN/>
              <w:jc w:val="center"/>
              <w:rPr>
                <w:color w:val="000000"/>
                <w:sz w:val="20"/>
                <w:szCs w:val="20"/>
                <w:lang w:eastAsia="tr-TR"/>
              </w:rPr>
            </w:pPr>
            <w:r w:rsidRPr="00870AFA">
              <w:rPr>
                <w:color w:val="000000"/>
                <w:sz w:val="20"/>
                <w:szCs w:val="20"/>
                <w:lang w:eastAsia="tr-TR"/>
              </w:rPr>
              <w:t>Arş. Gör. Ayşen AKDEMİR</w:t>
            </w:r>
            <w:r>
              <w:rPr>
                <w:color w:val="000000"/>
                <w:sz w:val="20"/>
                <w:szCs w:val="20"/>
                <w:lang w:eastAsia="tr-TR"/>
              </w:rPr>
              <w:t xml:space="preserve"> ÇAKIRÇAPAN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w:t>
            </w:r>
            <w:r w:rsidR="00EC0A4E">
              <w:rPr>
                <w:color w:val="000000"/>
                <w:sz w:val="20"/>
                <w:szCs w:val="20"/>
                <w:lang w:eastAsia="tr-TR"/>
              </w:rPr>
              <w:t xml:space="preserve"> Dr.</w:t>
            </w:r>
            <w:r w:rsidRPr="00870AFA">
              <w:rPr>
                <w:color w:val="000000"/>
                <w:sz w:val="20"/>
                <w:szCs w:val="20"/>
                <w:lang w:eastAsia="tr-TR"/>
              </w:rPr>
              <w:t xml:space="preserve"> Zehra BİLGEN</w:t>
            </w:r>
          </w:p>
        </w:tc>
      </w:tr>
      <w:tr w:rsidR="00870AFA" w:rsidRPr="00870AFA" w:rsidTr="00E95610">
        <w:trPr>
          <w:trHeight w:val="357"/>
        </w:trPr>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Ders Grupları</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Zehra BİLGEN</w:t>
            </w:r>
          </w:p>
        </w:tc>
        <w:tc>
          <w:tcPr>
            <w:tcW w:w="1269" w:type="pct"/>
            <w:shd w:val="clear" w:color="auto" w:fill="FFFFFF"/>
            <w:tcMar>
              <w:top w:w="120" w:type="dxa"/>
              <w:left w:w="120" w:type="dxa"/>
              <w:bottom w:w="120" w:type="dxa"/>
              <w:right w:w="120" w:type="dxa"/>
            </w:tcMar>
            <w:vAlign w:val="center"/>
            <w:hideMark/>
          </w:tcPr>
          <w:p w:rsidR="00870AFA" w:rsidRPr="00870AFA" w:rsidRDefault="00EC0A4E" w:rsidP="00E95610">
            <w:pPr>
              <w:widowControl/>
              <w:autoSpaceDE/>
              <w:autoSpaceDN/>
              <w:jc w:val="center"/>
              <w:rPr>
                <w:color w:val="000000"/>
                <w:sz w:val="20"/>
                <w:szCs w:val="20"/>
                <w:lang w:eastAsia="tr-TR"/>
              </w:rPr>
            </w:pPr>
            <w:r>
              <w:rPr>
                <w:color w:val="000000"/>
                <w:sz w:val="20"/>
                <w:szCs w:val="20"/>
                <w:lang w:eastAsia="tr-TR"/>
              </w:rPr>
              <w:t>Doç. Dr</w:t>
            </w:r>
            <w:r w:rsidRPr="00870AFA">
              <w:rPr>
                <w:color w:val="000000"/>
                <w:sz w:val="20"/>
                <w:szCs w:val="20"/>
                <w:lang w:eastAsia="tr-TR"/>
              </w:rPr>
              <w:t xml:space="preserve"> </w:t>
            </w:r>
            <w:r w:rsidR="00870AFA" w:rsidRPr="00870AFA">
              <w:rPr>
                <w:color w:val="000000"/>
                <w:sz w:val="20"/>
                <w:szCs w:val="20"/>
                <w:lang w:eastAsia="tr-TR"/>
              </w:rPr>
              <w:t>Serdar ARCAGÖK</w:t>
            </w:r>
          </w:p>
        </w:tc>
        <w:tc>
          <w:tcPr>
            <w:tcW w:w="1305" w:type="pct"/>
            <w:shd w:val="clear" w:color="auto" w:fill="FFFFFF"/>
            <w:tcMar>
              <w:top w:w="120" w:type="dxa"/>
              <w:left w:w="120" w:type="dxa"/>
              <w:bottom w:w="120" w:type="dxa"/>
              <w:right w:w="120" w:type="dxa"/>
            </w:tcMar>
            <w:vAlign w:val="center"/>
            <w:hideMark/>
          </w:tcPr>
          <w:p w:rsidR="00870AFA" w:rsidRPr="00870AFA" w:rsidRDefault="00EC0A4E" w:rsidP="00E95610">
            <w:pPr>
              <w:widowControl/>
              <w:autoSpaceDE/>
              <w:autoSpaceDN/>
              <w:jc w:val="center"/>
              <w:rPr>
                <w:color w:val="000000"/>
                <w:sz w:val="20"/>
                <w:szCs w:val="20"/>
                <w:lang w:eastAsia="tr-TR"/>
              </w:rPr>
            </w:pPr>
            <w:r>
              <w:rPr>
                <w:color w:val="000000"/>
                <w:sz w:val="20"/>
                <w:szCs w:val="20"/>
                <w:lang w:eastAsia="tr-TR"/>
              </w:rPr>
              <w:t xml:space="preserve">Doç. Dr. </w:t>
            </w:r>
            <w:r w:rsidR="00870AFA" w:rsidRPr="00870AFA">
              <w:rPr>
                <w:color w:val="000000"/>
                <w:sz w:val="20"/>
                <w:szCs w:val="20"/>
                <w:lang w:eastAsia="tr-TR"/>
              </w:rPr>
              <w:t>Serdar ARCAGÖK</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Proje ve Araştırma Destek Birimi</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Havise ÇAKMAK GÜLEÇ</w:t>
            </w:r>
          </w:p>
        </w:tc>
        <w:tc>
          <w:tcPr>
            <w:tcW w:w="1269"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Çiğdem ŞAHİN TAŞKIN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Prof. Dr. Havise ÇAKMAK GÜLEÇ</w:t>
            </w:r>
          </w:p>
        </w:tc>
      </w:tr>
      <w:tr w:rsidR="00870AFA" w:rsidRPr="00870AFA" w:rsidTr="008201AD">
        <w:tc>
          <w:tcPr>
            <w:tcW w:w="1156" w:type="pct"/>
            <w:shd w:val="clear" w:color="auto" w:fill="FFFFFF"/>
            <w:tcMar>
              <w:top w:w="120" w:type="dxa"/>
              <w:left w:w="120" w:type="dxa"/>
              <w:bottom w:w="120" w:type="dxa"/>
              <w:right w:w="120" w:type="dxa"/>
            </w:tcMar>
            <w:hideMark/>
          </w:tcPr>
          <w:p w:rsidR="00870AFA" w:rsidRPr="00870AFA" w:rsidRDefault="00870AFA" w:rsidP="00E95610">
            <w:pPr>
              <w:widowControl/>
              <w:autoSpaceDE/>
              <w:autoSpaceDN/>
              <w:jc w:val="center"/>
              <w:rPr>
                <w:color w:val="000000"/>
                <w:sz w:val="20"/>
                <w:szCs w:val="20"/>
                <w:lang w:eastAsia="tr-TR"/>
              </w:rPr>
            </w:pPr>
            <w:r w:rsidRPr="00870AFA">
              <w:rPr>
                <w:b/>
                <w:bCs/>
                <w:color w:val="000000"/>
                <w:sz w:val="20"/>
                <w:szCs w:val="20"/>
                <w:lang w:eastAsia="tr-TR"/>
              </w:rPr>
              <w:t>Web Sayfası</w:t>
            </w:r>
          </w:p>
        </w:tc>
        <w:tc>
          <w:tcPr>
            <w:tcW w:w="1271"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c>
          <w:tcPr>
            <w:tcW w:w="1269" w:type="pct"/>
            <w:shd w:val="clear" w:color="auto" w:fill="FFFFFF"/>
            <w:tcMar>
              <w:top w:w="120" w:type="dxa"/>
              <w:left w:w="120" w:type="dxa"/>
              <w:bottom w:w="120" w:type="dxa"/>
              <w:right w:w="120" w:type="dxa"/>
            </w:tcMar>
            <w:vAlign w:val="center"/>
            <w:hideMark/>
          </w:tcPr>
          <w:p w:rsidR="00870AFA" w:rsidRPr="00870AFA" w:rsidRDefault="00EC0A4E"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c>
          <w:tcPr>
            <w:tcW w:w="1305" w:type="pct"/>
            <w:shd w:val="clear" w:color="auto" w:fill="FFFFFF"/>
            <w:tcMar>
              <w:top w:w="120" w:type="dxa"/>
              <w:left w:w="120" w:type="dxa"/>
              <w:bottom w:w="120" w:type="dxa"/>
              <w:right w:w="120" w:type="dxa"/>
            </w:tcMar>
            <w:vAlign w:val="center"/>
            <w:hideMark/>
          </w:tcPr>
          <w:p w:rsidR="00870AFA" w:rsidRPr="00870AFA" w:rsidRDefault="00870AFA" w:rsidP="00E95610">
            <w:pPr>
              <w:widowControl/>
              <w:autoSpaceDE/>
              <w:autoSpaceDN/>
              <w:jc w:val="center"/>
              <w:rPr>
                <w:color w:val="000000"/>
                <w:sz w:val="20"/>
                <w:szCs w:val="20"/>
                <w:lang w:eastAsia="tr-TR"/>
              </w:rPr>
            </w:pPr>
            <w:r w:rsidRPr="00870AFA">
              <w:rPr>
                <w:color w:val="000000"/>
                <w:sz w:val="20"/>
                <w:szCs w:val="20"/>
                <w:lang w:eastAsia="tr-TR"/>
              </w:rPr>
              <w:t>Arş. Gör. İlayda GÜRSOY KIZILASLAN</w:t>
            </w:r>
          </w:p>
        </w:tc>
      </w:tr>
    </w:tbl>
    <w:p w:rsidR="00870AFA" w:rsidRPr="00E95610" w:rsidRDefault="00E95610" w:rsidP="00E95610">
      <w:pPr>
        <w:widowControl/>
        <w:shd w:val="clear" w:color="auto" w:fill="FFFFFF"/>
        <w:autoSpaceDE/>
        <w:autoSpaceDN/>
        <w:spacing w:after="150"/>
        <w:jc w:val="both"/>
        <w:rPr>
          <w:rFonts w:ascii="Arial" w:hAnsi="Arial" w:cs="Arial"/>
          <w:color w:val="333333"/>
          <w:sz w:val="21"/>
          <w:szCs w:val="21"/>
          <w:lang w:eastAsia="tr-TR"/>
        </w:rPr>
      </w:pPr>
      <w:r>
        <w:rPr>
          <w:rFonts w:ascii="Arial" w:hAnsi="Arial" w:cs="Arial"/>
          <w:color w:val="333333"/>
          <w:sz w:val="21"/>
          <w:szCs w:val="21"/>
          <w:lang w:eastAsia="tr-TR"/>
        </w:rPr>
        <w:t> </w:t>
      </w:r>
    </w:p>
    <w:p w:rsidR="00870AFA" w:rsidRPr="00870AFA" w:rsidRDefault="00870AFA" w:rsidP="00870AFA">
      <w:pPr>
        <w:spacing w:before="5"/>
        <w:rPr>
          <w:sz w:val="20"/>
          <w:szCs w:val="24"/>
        </w:rPr>
      </w:pPr>
    </w:p>
    <w:p w:rsidR="00870AFA" w:rsidRPr="00870AFA" w:rsidRDefault="00870AFA" w:rsidP="00870AFA">
      <w:pPr>
        <w:tabs>
          <w:tab w:val="left" w:pos="1113"/>
          <w:tab w:val="left" w:pos="1114"/>
        </w:tabs>
        <w:spacing w:after="240"/>
        <w:ind w:left="393"/>
        <w:outlineLvl w:val="3"/>
        <w:rPr>
          <w:b/>
          <w:bCs/>
          <w:sz w:val="26"/>
          <w:szCs w:val="26"/>
        </w:rPr>
      </w:pPr>
      <w:bookmarkStart w:id="25" w:name="_TOC_250042"/>
      <w:r w:rsidRPr="00870AFA">
        <w:rPr>
          <w:b/>
          <w:bCs/>
          <w:sz w:val="26"/>
          <w:szCs w:val="26"/>
        </w:rPr>
        <w:t>6.5. Kaynakların</w:t>
      </w:r>
      <w:r w:rsidRPr="00870AFA">
        <w:rPr>
          <w:b/>
          <w:bCs/>
          <w:spacing w:val="-1"/>
          <w:sz w:val="26"/>
          <w:szCs w:val="26"/>
        </w:rPr>
        <w:t xml:space="preserve"> </w:t>
      </w:r>
      <w:bookmarkEnd w:id="25"/>
      <w:r w:rsidRPr="00870AFA">
        <w:rPr>
          <w:b/>
          <w:bCs/>
          <w:sz w:val="26"/>
          <w:szCs w:val="26"/>
        </w:rPr>
        <w:t>Kullanımı</w:t>
      </w:r>
    </w:p>
    <w:p w:rsidR="00870AFA" w:rsidRPr="00870AFA" w:rsidRDefault="00870AFA" w:rsidP="00E95610">
      <w:pPr>
        <w:spacing w:line="360" w:lineRule="auto"/>
        <w:jc w:val="both"/>
        <w:rPr>
          <w:sz w:val="24"/>
          <w:szCs w:val="24"/>
        </w:rPr>
      </w:pPr>
      <w:r w:rsidRPr="00870AFA">
        <w:tab/>
      </w:r>
      <w:r w:rsidRPr="00870AFA">
        <w:rPr>
          <w:sz w:val="24"/>
          <w:szCs w:val="24"/>
        </w:rPr>
        <w:t>Fakültemizde eleman alımı Ek 6.1 de sunulmuş olan üniversitemizin performans kriterlerine göre yapılmaktadır. Bu kriterler üniversitemiz senatosunca onaylanmış olup nitelikli öğretim elemanlarının üniversitemize kazandırılması amacıyla düzenlenmiştir. İnsan kaynaklarının yönetimi stratejileri kurumumuz personel daire başkanlığı ve strateji daire başkanlığı bünyesinde birimlerin oluşturdukları norm kadro sayılarına ve atama kriterlerine göre planlanmakta olup takibi rektörlüğümüz ve genel sekreterliğimizce yapılmaktadır.</w:t>
      </w:r>
    </w:p>
    <w:p w:rsidR="00870AFA" w:rsidRPr="00870AFA" w:rsidRDefault="00870AFA" w:rsidP="00E95610">
      <w:pPr>
        <w:spacing w:line="360" w:lineRule="auto"/>
        <w:ind w:firstLine="720"/>
        <w:jc w:val="both"/>
        <w:rPr>
          <w:sz w:val="24"/>
          <w:szCs w:val="24"/>
        </w:rPr>
      </w:pPr>
      <w:r w:rsidRPr="00870AFA">
        <w:rPr>
          <w:sz w:val="24"/>
          <w:szCs w:val="24"/>
        </w:rPr>
        <w:t xml:space="preserve">Fakültemizde görev yapmakta olan öğretim elemanlarının sayıları, bölümleri ve unvanları ile birlikte Ek 6.2’deki tabloda verilmiştir. Bu tabloda da görüldüğü üzere fakültemiz bölümlerinde öğretim elemanı dağılımı dengelidir. Fakülteye eleman alımı konusunda öncelikle bölümün ihtiyacı göz önüne alınmakta olup, bölümdeki ders yükleri, öğrenci sayıları gibi etmenler belirleyici rol oynamaktadır. Akademik yükselmeler konusunda bölüm başkanları öğretim elemanlarını teşvik etme ve yön gösterme </w:t>
      </w:r>
      <w:r w:rsidRPr="00870AFA">
        <w:rPr>
          <w:sz w:val="24"/>
          <w:szCs w:val="24"/>
        </w:rPr>
        <w:lastRenderedPageBreak/>
        <w:t xml:space="preserve">görevini üstlenmişlerdir. Lisansüstü eğitim veren bölümler eleman alımı konusunda öncelikli bölümler olarak görülmektedir. </w:t>
      </w:r>
    </w:p>
    <w:p w:rsidR="00870AFA" w:rsidRPr="00870AFA" w:rsidRDefault="00870AFA" w:rsidP="00E95610">
      <w:pPr>
        <w:spacing w:line="360" w:lineRule="auto"/>
        <w:ind w:firstLine="393"/>
        <w:jc w:val="both"/>
        <w:rPr>
          <w:sz w:val="24"/>
          <w:szCs w:val="24"/>
        </w:rPr>
      </w:pPr>
      <w:r w:rsidRPr="00870AFA">
        <w:rPr>
          <w:sz w:val="24"/>
          <w:szCs w:val="24"/>
        </w:rPr>
        <w:t>Mali kaynakların kullanımında acil işlemlere öncelik verilmekte ve adil bir yönetim ortaya konmaktadır. Öğretim üyelerinin maaşları 657 sayılı devlet memuru kanunu ve 2547 sayılı kanunun akademik personel maaş ücretleri hesaplama usullerine bakılarak hesaplanmaktadır. Öğretim elemanlarının ek ders ücretleri 2547 nolu kanunun Ek Ders Usulü ve Esasları’na göre düzenlenmektedir. 14 Kasım 2014’te yürürlüğe giren Yükseköğretim Personel Kanunu’nda Değişiklik Yapılmasına Dair Kanunla birlikte Öğretim Üye ve Yardımcılarının maaşlarında olumlu bir iyileştirmeye gidilmiş olması ülkemizde nitelikli öğretim kadrosunu çekme ve devamlılığını sağlama noktasında önemli bir teşvik sağlamıştır. Öğretim elemanlarımız üniversitemizin Bilimsel Araştırma Projeleri (BAP)</w:t>
      </w:r>
      <w:r w:rsidRPr="00870AFA">
        <w:t>, TÜBİTAK gibi projeler</w:t>
      </w:r>
      <w:r w:rsidRPr="00870AFA">
        <w:rPr>
          <w:sz w:val="24"/>
          <w:szCs w:val="24"/>
        </w:rPr>
        <w:t xml:space="preserve"> ile bazıları ise sanayi ortaklı projeler ile bilimsel çalışmalara katkıda bulunmaktadırlar. Ayrıca 14 Aralık 2015 tarihinde Bakanlar Kurulu kararı ile yürürlüğe giren Akademik Teşvik Ödeneği Yönetmeliği’ne dayanarak öğretim üyelerimiz proje, araştırma, yayın, tasarım, sergi, patent, atıflar, tebliğ ve almış olduğu akademik ödüller gibi akademik faaliyetleri için akademik teşvik ödeneği almaktadırlar.</w:t>
      </w:r>
    </w:p>
    <w:p w:rsidR="00870AFA" w:rsidRPr="00870AFA" w:rsidRDefault="00870AFA" w:rsidP="00E95610">
      <w:pPr>
        <w:spacing w:before="9" w:line="360" w:lineRule="auto"/>
        <w:jc w:val="both"/>
        <w:rPr>
          <w:sz w:val="20"/>
          <w:szCs w:val="24"/>
        </w:rPr>
      </w:pPr>
      <w:r w:rsidRPr="00870AFA">
        <w:rPr>
          <w:sz w:val="24"/>
          <w:szCs w:val="24"/>
        </w:rPr>
        <w:t xml:space="preserve"> </w:t>
      </w:r>
    </w:p>
    <w:p w:rsidR="00870AFA" w:rsidRPr="000D5A62" w:rsidRDefault="00870AFA" w:rsidP="00E95610">
      <w:pPr>
        <w:tabs>
          <w:tab w:val="left" w:pos="1113"/>
          <w:tab w:val="left" w:pos="1114"/>
        </w:tabs>
        <w:spacing w:after="240" w:line="360" w:lineRule="auto"/>
        <w:ind w:left="393"/>
        <w:jc w:val="both"/>
        <w:outlineLvl w:val="3"/>
        <w:rPr>
          <w:b/>
          <w:bCs/>
          <w:sz w:val="24"/>
          <w:szCs w:val="26"/>
        </w:rPr>
      </w:pPr>
      <w:bookmarkStart w:id="26" w:name="_TOC_250041"/>
      <w:r w:rsidRPr="000D5A62">
        <w:rPr>
          <w:b/>
          <w:bCs/>
          <w:sz w:val="24"/>
          <w:szCs w:val="26"/>
        </w:rPr>
        <w:t>6.5. Yönetim-Öğretim Elemanı-Öğrenci</w:t>
      </w:r>
      <w:r w:rsidRPr="000D5A62">
        <w:rPr>
          <w:b/>
          <w:bCs/>
          <w:spacing w:val="-1"/>
          <w:sz w:val="24"/>
          <w:szCs w:val="26"/>
        </w:rPr>
        <w:t xml:space="preserve"> </w:t>
      </w:r>
      <w:bookmarkEnd w:id="26"/>
      <w:r w:rsidRPr="000D5A62">
        <w:rPr>
          <w:b/>
          <w:bCs/>
          <w:sz w:val="24"/>
          <w:szCs w:val="26"/>
        </w:rPr>
        <w:t>İlişkileri</w:t>
      </w:r>
    </w:p>
    <w:p w:rsidR="00870AFA" w:rsidRPr="00870AFA" w:rsidRDefault="00870AFA" w:rsidP="00E95610">
      <w:pPr>
        <w:spacing w:line="360" w:lineRule="auto"/>
        <w:ind w:firstLine="392"/>
        <w:jc w:val="both"/>
        <w:rPr>
          <w:sz w:val="24"/>
        </w:rPr>
      </w:pPr>
      <w:r w:rsidRPr="00870AFA">
        <w:rPr>
          <w:sz w:val="24"/>
        </w:rPr>
        <w:t xml:space="preserve">Anabilim Dalımızda görev yapan öğretim elemanları öğrenciler tarafından kolaylıkla ulaşılabilir durumdadır. Bu sayede öğrencilerimiz herhangi bir sorunları ya da danışmaları gereken bir konu olduğu zaman ilgili öğretim elemanlarıyla yüz yüze veya e-posta ile iletişim kurabilmektedirler. </w:t>
      </w:r>
    </w:p>
    <w:p w:rsidR="00870AFA" w:rsidRPr="00870AFA" w:rsidRDefault="00870AFA" w:rsidP="00E95610">
      <w:pPr>
        <w:spacing w:line="360" w:lineRule="auto"/>
        <w:ind w:firstLine="392"/>
        <w:jc w:val="both"/>
        <w:rPr>
          <w:sz w:val="24"/>
          <w:szCs w:val="24"/>
          <w:shd w:val="clear" w:color="auto" w:fill="FFFFFF"/>
        </w:rPr>
      </w:pPr>
      <w:r w:rsidRPr="00870AFA">
        <w:rPr>
          <w:sz w:val="24"/>
          <w:szCs w:val="24"/>
          <w:shd w:val="clear" w:color="auto" w:fill="FFFFFF"/>
        </w:rPr>
        <w:t xml:space="preserve">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w:t>
      </w:r>
    </w:p>
    <w:p w:rsidR="00870AFA" w:rsidRPr="00870AFA" w:rsidRDefault="00870AFA" w:rsidP="00E95610">
      <w:pPr>
        <w:spacing w:line="360" w:lineRule="auto"/>
        <w:ind w:firstLine="392"/>
        <w:jc w:val="both"/>
        <w:rPr>
          <w:sz w:val="24"/>
          <w:szCs w:val="24"/>
        </w:rPr>
      </w:pPr>
      <w:r w:rsidRPr="00870AFA">
        <w:rPr>
          <w:sz w:val="24"/>
        </w:rPr>
        <w:t xml:space="preserve">Bölüm sekreterimiz öğrencilerin idari işleriyle ilgilenmekte olup akademik danışmanlar da yönetim ve </w:t>
      </w:r>
      <w:r w:rsidRPr="00870AFA">
        <w:rPr>
          <w:sz w:val="24"/>
          <w:szCs w:val="24"/>
        </w:rPr>
        <w:t>öğrenci arasında bir köprü görevi görmektedirler. Dönem sonunda yapılan memnuniyet anketleriyle öğrencilere aldıkları derslerin etkili ve etkisiz yanlarını paylaşma konusunda söz hakkı verilmektedir.</w:t>
      </w:r>
    </w:p>
    <w:p w:rsidR="00870AFA" w:rsidRPr="00870AFA" w:rsidRDefault="00870AFA" w:rsidP="00E95610">
      <w:pPr>
        <w:spacing w:before="2" w:line="360" w:lineRule="auto"/>
        <w:jc w:val="both"/>
        <w:rPr>
          <w:sz w:val="24"/>
          <w:szCs w:val="24"/>
        </w:rPr>
      </w:pPr>
    </w:p>
    <w:p w:rsidR="00870AFA" w:rsidRPr="00870AFA" w:rsidRDefault="00870AFA" w:rsidP="00E95610">
      <w:pPr>
        <w:tabs>
          <w:tab w:val="left" w:pos="1113"/>
          <w:tab w:val="left" w:pos="1114"/>
        </w:tabs>
        <w:spacing w:line="360" w:lineRule="auto"/>
        <w:ind w:left="393"/>
        <w:outlineLvl w:val="3"/>
        <w:rPr>
          <w:b/>
          <w:bCs/>
          <w:sz w:val="24"/>
          <w:szCs w:val="24"/>
        </w:rPr>
      </w:pPr>
      <w:r w:rsidRPr="00870AFA">
        <w:rPr>
          <w:b/>
          <w:bCs/>
          <w:sz w:val="24"/>
          <w:szCs w:val="24"/>
        </w:rPr>
        <w:t>6.5. Bölüm 6 Hakkında</w:t>
      </w:r>
      <w:r w:rsidRPr="00870AFA">
        <w:rPr>
          <w:b/>
          <w:bCs/>
          <w:spacing w:val="-1"/>
          <w:sz w:val="24"/>
          <w:szCs w:val="24"/>
        </w:rPr>
        <w:t xml:space="preserve"> </w:t>
      </w:r>
      <w:r w:rsidRPr="00870AFA">
        <w:rPr>
          <w:b/>
          <w:bCs/>
          <w:sz w:val="24"/>
          <w:szCs w:val="24"/>
        </w:rPr>
        <w:t>Değerlendirme</w:t>
      </w:r>
    </w:p>
    <w:p w:rsidR="00870AFA" w:rsidRPr="00870AFA" w:rsidRDefault="00870AFA" w:rsidP="00E95610">
      <w:pPr>
        <w:tabs>
          <w:tab w:val="left" w:pos="1113"/>
          <w:tab w:val="left" w:pos="1114"/>
        </w:tabs>
        <w:spacing w:line="360" w:lineRule="auto"/>
        <w:ind w:left="1113" w:hanging="721"/>
        <w:outlineLvl w:val="3"/>
        <w:rPr>
          <w:b/>
          <w:bCs/>
          <w:sz w:val="24"/>
          <w:szCs w:val="24"/>
        </w:rPr>
      </w:pPr>
    </w:p>
    <w:p w:rsidR="00870AFA" w:rsidRPr="00870AFA" w:rsidRDefault="00870AFA" w:rsidP="00E95610">
      <w:pPr>
        <w:spacing w:line="360" w:lineRule="auto"/>
        <w:ind w:left="4" w:firstLine="389"/>
        <w:jc w:val="both"/>
        <w:rPr>
          <w:sz w:val="24"/>
          <w:szCs w:val="24"/>
        </w:rPr>
      </w:pPr>
      <w:r w:rsidRPr="00870AFA">
        <w:rPr>
          <w:sz w:val="24"/>
          <w:szCs w:val="24"/>
        </w:rPr>
        <w:lastRenderedPageBreak/>
        <w:t>Bu bölümde sırasıyla fakültemiz yönetim yapısında yer alan ve özel sorumluluk gerektiren görevler listelenmiş ve bu görevlerin tanımları yapılmıştır. İkinci olarak, öğretim elemanlarının alınması hakkında fakültemizin uyguladığı politika özetlenmiştir. Son olarak Anabilim Dalımızda yönetim, öğretim elemanı ve öğrenci ilişkileri hakkında bilgi verilmiştir.</w:t>
      </w:r>
    </w:p>
    <w:p w:rsidR="00870AFA" w:rsidRPr="008201AD" w:rsidRDefault="00870AFA" w:rsidP="00571F7F">
      <w:pPr>
        <w:widowControl/>
        <w:numPr>
          <w:ilvl w:val="0"/>
          <w:numId w:val="10"/>
        </w:numPr>
        <w:tabs>
          <w:tab w:val="left" w:pos="843"/>
          <w:tab w:val="left" w:pos="844"/>
        </w:tabs>
        <w:autoSpaceDE/>
        <w:autoSpaceDN/>
        <w:spacing w:before="120" w:after="200" w:line="360" w:lineRule="auto"/>
        <w:outlineLvl w:val="2"/>
        <w:rPr>
          <w:b/>
          <w:bCs/>
          <w:sz w:val="26"/>
          <w:szCs w:val="26"/>
        </w:rPr>
      </w:pPr>
      <w:bookmarkStart w:id="27" w:name="_TOC_250039"/>
      <w:r w:rsidRPr="008201AD">
        <w:rPr>
          <w:b/>
          <w:bCs/>
          <w:sz w:val="26"/>
          <w:szCs w:val="26"/>
        </w:rPr>
        <w:t>Kalite</w:t>
      </w:r>
      <w:bookmarkEnd w:id="27"/>
      <w:r w:rsidRPr="008201AD">
        <w:rPr>
          <w:b/>
          <w:bCs/>
          <w:sz w:val="26"/>
          <w:szCs w:val="26"/>
        </w:rPr>
        <w:t xml:space="preserve"> Güvencesi</w:t>
      </w:r>
    </w:p>
    <w:p w:rsidR="00870AFA" w:rsidRPr="00870AFA" w:rsidRDefault="00870AFA" w:rsidP="00571F7F">
      <w:pPr>
        <w:widowControl/>
        <w:numPr>
          <w:ilvl w:val="1"/>
          <w:numId w:val="11"/>
        </w:numPr>
        <w:tabs>
          <w:tab w:val="left" w:pos="1114"/>
        </w:tabs>
        <w:autoSpaceDE/>
        <w:autoSpaceDN/>
        <w:spacing w:before="239" w:after="240" w:line="360" w:lineRule="auto"/>
        <w:jc w:val="both"/>
        <w:outlineLvl w:val="3"/>
        <w:rPr>
          <w:b/>
          <w:bCs/>
          <w:sz w:val="24"/>
          <w:szCs w:val="24"/>
        </w:rPr>
      </w:pPr>
      <w:bookmarkStart w:id="28" w:name="_TOC_250038"/>
      <w:r w:rsidRPr="00870AFA">
        <w:rPr>
          <w:b/>
          <w:bCs/>
          <w:sz w:val="24"/>
          <w:szCs w:val="24"/>
        </w:rPr>
        <w:t>Kalite</w:t>
      </w:r>
      <w:bookmarkEnd w:id="28"/>
      <w:r w:rsidRPr="00870AFA">
        <w:rPr>
          <w:b/>
          <w:bCs/>
          <w:sz w:val="24"/>
          <w:szCs w:val="24"/>
        </w:rPr>
        <w:t xml:space="preserve"> Güvencesi</w:t>
      </w:r>
    </w:p>
    <w:p w:rsidR="00870AFA" w:rsidRPr="00870AFA" w:rsidRDefault="00870AFA" w:rsidP="00E95610">
      <w:pPr>
        <w:spacing w:line="360" w:lineRule="auto"/>
        <w:ind w:right="58"/>
        <w:jc w:val="both"/>
        <w:rPr>
          <w:sz w:val="24"/>
          <w:szCs w:val="24"/>
        </w:rPr>
      </w:pPr>
      <w:r w:rsidRPr="00870AFA">
        <w:rPr>
          <w:sz w:val="24"/>
          <w:szCs w:val="24"/>
        </w:rPr>
        <w:tab/>
        <w:t xml:space="preserve">Üniversitemizin Kalite Güvencesi çalışmaları kapsamında programımız gerekli görülen tüm çalışmaları yerine getirmektedir. Bu bağlamda ilgili komisyonlar oluşturulmuş, organizasyon şemaları yapılmış, görev tanımları ve iş akış şemaları tamamlanmıştır. Yıllık olarak Bologna Eğitim-Öğretim Bilgi Paketi çalışmaları, yıllık faaliyet raporları ve iç kontrol raporları ilgili birim yöneticiliğine sunulmaktadır. </w:t>
      </w:r>
    </w:p>
    <w:p w:rsidR="00870AFA" w:rsidRPr="00870AFA" w:rsidRDefault="00870AFA" w:rsidP="00E95610">
      <w:pPr>
        <w:spacing w:before="5" w:line="360" w:lineRule="auto"/>
        <w:rPr>
          <w:sz w:val="24"/>
          <w:szCs w:val="24"/>
        </w:rPr>
      </w:pPr>
    </w:p>
    <w:p w:rsidR="00870AFA" w:rsidRPr="00870AFA" w:rsidRDefault="00870AFA" w:rsidP="00571F7F">
      <w:pPr>
        <w:widowControl/>
        <w:numPr>
          <w:ilvl w:val="2"/>
          <w:numId w:val="11"/>
        </w:numPr>
        <w:autoSpaceDE/>
        <w:autoSpaceDN/>
        <w:spacing w:before="5" w:after="200" w:line="360" w:lineRule="auto"/>
        <w:rPr>
          <w:b/>
          <w:sz w:val="24"/>
          <w:szCs w:val="24"/>
        </w:rPr>
      </w:pPr>
      <w:r w:rsidRPr="00870AFA">
        <w:rPr>
          <w:b/>
          <w:sz w:val="24"/>
          <w:szCs w:val="24"/>
        </w:rPr>
        <w:t>Kalite Güvencesi Yol Haritası</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Üniversite Kalite Komisyonunun Belirlenmesi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Birimlerde Alt Komisyon ve Temsilcilerin Belirlenmesi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Misyon ve Vizyona Dayalı Stratejik Planımızın Revizyonu</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İç Değerlendirme Raporunun Hazırlanması ve YÖK’e Sunulması</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Birimlerin Durumlarının Anket ve Görüşmelerle Analizi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Akreditasyona Başvuru El Kitabının Yayımlanması</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Akreditasyona Hazırlık Seminerlerinin Düzenlenmesi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Akreditasyon Başvuru Takvimlerinin Belirlenmesi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Birimlerde İyileştirme Çalışmaları</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Akreditasyon Başvuruları</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Sürekli İzleme ve Periyodik Değerlendirme</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Akreditasyon Başvurularının Takibi</w:t>
      </w:r>
    </w:p>
    <w:p w:rsidR="00870AFA" w:rsidRPr="00870AFA" w:rsidRDefault="00870AFA" w:rsidP="00571F7F">
      <w:pPr>
        <w:widowControl/>
        <w:numPr>
          <w:ilvl w:val="0"/>
          <w:numId w:val="12"/>
        </w:numPr>
        <w:autoSpaceDE/>
        <w:autoSpaceDN/>
        <w:spacing w:before="5" w:after="200" w:line="360" w:lineRule="auto"/>
        <w:rPr>
          <w:sz w:val="24"/>
          <w:szCs w:val="24"/>
        </w:rPr>
      </w:pPr>
      <w:r w:rsidRPr="00870AFA">
        <w:rPr>
          <w:sz w:val="24"/>
          <w:szCs w:val="24"/>
        </w:rPr>
        <w:t>Dış Değerlendirme Süreci</w:t>
      </w:r>
    </w:p>
    <w:p w:rsidR="00870AFA" w:rsidRPr="000D5A62" w:rsidRDefault="00870AFA" w:rsidP="00571F7F">
      <w:pPr>
        <w:widowControl/>
        <w:numPr>
          <w:ilvl w:val="0"/>
          <w:numId w:val="12"/>
        </w:numPr>
        <w:autoSpaceDE/>
        <w:autoSpaceDN/>
        <w:spacing w:before="5" w:after="200" w:line="360" w:lineRule="auto"/>
        <w:rPr>
          <w:sz w:val="24"/>
          <w:szCs w:val="24"/>
        </w:rPr>
      </w:pPr>
      <w:r w:rsidRPr="00870AFA">
        <w:rPr>
          <w:sz w:val="24"/>
          <w:szCs w:val="24"/>
        </w:rPr>
        <w:lastRenderedPageBreak/>
        <w:t>Kamuoyu ile Paylaşım ve Bilgilendirme</w:t>
      </w:r>
    </w:p>
    <w:p w:rsidR="00870AFA" w:rsidRPr="00870AFA" w:rsidRDefault="00870AFA" w:rsidP="00E95610">
      <w:pPr>
        <w:widowControl/>
        <w:autoSpaceDE/>
        <w:autoSpaceDN/>
        <w:spacing w:after="200" w:line="360" w:lineRule="auto"/>
        <w:ind w:left="4"/>
        <w:jc w:val="both"/>
        <w:rPr>
          <w:color w:val="0000FF"/>
          <w:sz w:val="24"/>
          <w:szCs w:val="24"/>
          <w:u w:val="single"/>
          <w:lang w:eastAsia="tr-TR"/>
        </w:rPr>
      </w:pPr>
      <w:r w:rsidRPr="00870AFA">
        <w:rPr>
          <w:b/>
          <w:sz w:val="24"/>
          <w:szCs w:val="24"/>
          <w:lang w:eastAsia="tr-TR"/>
        </w:rPr>
        <w:t xml:space="preserve">Üniversite Kalite Kurulu: </w:t>
      </w:r>
      <w:r w:rsidRPr="00870AFA">
        <w:rPr>
          <w:sz w:val="24"/>
          <w:szCs w:val="24"/>
          <w:lang w:eastAsia="tr-TR"/>
        </w:rPr>
        <w:t>Üniversitemizde her birimden temsilcilerin bulunduğu bir kalite</w:t>
      </w:r>
      <w:r w:rsidRPr="00870AFA">
        <w:rPr>
          <w:b/>
          <w:sz w:val="24"/>
          <w:szCs w:val="24"/>
          <w:lang w:eastAsia="tr-TR"/>
        </w:rPr>
        <w:t xml:space="preserve"> </w:t>
      </w:r>
      <w:r w:rsidRPr="00870AFA">
        <w:rPr>
          <w:sz w:val="24"/>
          <w:szCs w:val="24"/>
          <w:lang w:eastAsia="tr-TR"/>
        </w:rPr>
        <w:t xml:space="preserve">komisyonu oluşturulmuştur </w:t>
      </w:r>
      <w:hyperlink r:id="rId60" w:history="1">
        <w:r w:rsidRPr="00870AFA">
          <w:rPr>
            <w:color w:val="0000FF"/>
            <w:sz w:val="24"/>
            <w:szCs w:val="24"/>
            <w:u w:val="single"/>
            <w:lang w:eastAsia="tr-TR"/>
          </w:rPr>
          <w:t>http://kalite.comu.edu.tr/</w:t>
        </w:r>
      </w:hyperlink>
    </w:p>
    <w:p w:rsidR="00870AFA" w:rsidRPr="00870AFA" w:rsidRDefault="00870AFA" w:rsidP="000D5A62">
      <w:pPr>
        <w:widowControl/>
        <w:autoSpaceDE/>
        <w:autoSpaceDN/>
        <w:spacing w:after="200" w:line="360" w:lineRule="auto"/>
        <w:ind w:left="4"/>
        <w:jc w:val="both"/>
        <w:rPr>
          <w:sz w:val="24"/>
          <w:szCs w:val="24"/>
          <w:lang w:eastAsia="tr-TR"/>
        </w:rPr>
      </w:pPr>
      <w:r w:rsidRPr="00870AFA">
        <w:rPr>
          <w:sz w:val="24"/>
          <w:szCs w:val="24"/>
          <w:lang w:eastAsia="tr-TR"/>
        </w:rPr>
        <w:t>Bu komisyon üyeleri periyodik toplantılarda bir araya gelerek planlana ve gerçekleştirilecek çalışmalar hakkında bilgi alışverişinde bulunmakta ve belirlenen hedefler çerçevesinde bağlı bulundukları birimlerin kalite çalışmalarını koordine etmektedir. Bununla birlikte birim temsilcilerinden Eğitim, ARGE, Yönetim gibi alt komisyonlar oluşturulmuştur. Bu komisyonlar üniversitemizin iç ve dış değerlendirme raporlarını hazırlayarak eksikliklerin belirlenmesi ve giderilmesine yönelik öneriler getirilmesi konusunda çalışmalar yapmaktadır.</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Üst Komisyon Üyeleri</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Danışma Kurulu</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Alt Komisyon Üyeleri</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Kalite Güvencesi Temsilcileri</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Kalite Güvencesi Ölçme Değerlendirme Alt Komisyonu</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İç Paydaş Danışma Kurulu</w:t>
      </w:r>
    </w:p>
    <w:p w:rsidR="00870AFA" w:rsidRPr="00870AFA" w:rsidRDefault="00870AFA" w:rsidP="00571F7F">
      <w:pPr>
        <w:widowControl/>
        <w:numPr>
          <w:ilvl w:val="0"/>
          <w:numId w:val="9"/>
        </w:numPr>
        <w:tabs>
          <w:tab w:val="left" w:pos="724"/>
        </w:tabs>
        <w:autoSpaceDE/>
        <w:autoSpaceDN/>
        <w:spacing w:after="200" w:line="360" w:lineRule="auto"/>
        <w:ind w:left="724" w:hanging="664"/>
        <w:rPr>
          <w:sz w:val="24"/>
          <w:szCs w:val="24"/>
          <w:lang w:eastAsia="tr-TR"/>
        </w:rPr>
      </w:pPr>
      <w:r w:rsidRPr="00870AFA">
        <w:rPr>
          <w:sz w:val="24"/>
          <w:szCs w:val="24"/>
          <w:lang w:eastAsia="tr-TR"/>
        </w:rPr>
        <w:t>Dış Paydaş Danışma Kurulu</w:t>
      </w:r>
    </w:p>
    <w:p w:rsidR="00870AFA" w:rsidRPr="00870AFA" w:rsidRDefault="00870AFA" w:rsidP="00E95610">
      <w:pPr>
        <w:tabs>
          <w:tab w:val="left" w:pos="1114"/>
        </w:tabs>
        <w:spacing w:line="360" w:lineRule="auto"/>
        <w:ind w:left="1113"/>
        <w:jc w:val="both"/>
        <w:outlineLvl w:val="3"/>
        <w:rPr>
          <w:b/>
          <w:bCs/>
          <w:sz w:val="24"/>
          <w:szCs w:val="24"/>
        </w:rPr>
      </w:pPr>
      <w:bookmarkStart w:id="29" w:name="_TOC_250037"/>
    </w:p>
    <w:bookmarkEnd w:id="29"/>
    <w:p w:rsidR="00870AFA" w:rsidRPr="00870AFA" w:rsidRDefault="00870AFA" w:rsidP="00E95610">
      <w:pPr>
        <w:widowControl/>
        <w:autoSpaceDE/>
        <w:autoSpaceDN/>
        <w:spacing w:after="200" w:line="360" w:lineRule="auto"/>
        <w:jc w:val="both"/>
        <w:rPr>
          <w:sz w:val="24"/>
          <w:szCs w:val="24"/>
          <w:lang w:eastAsia="tr-TR"/>
        </w:rPr>
      </w:pPr>
      <w:r w:rsidRPr="00870AFA">
        <w:rPr>
          <w:b/>
          <w:sz w:val="24"/>
          <w:szCs w:val="24"/>
          <w:lang w:eastAsia="tr-TR"/>
        </w:rPr>
        <w:t xml:space="preserve">Derslerin değerlendirilmesi: </w:t>
      </w:r>
      <w:r w:rsidRPr="00870AFA">
        <w:rPr>
          <w:sz w:val="24"/>
          <w:szCs w:val="24"/>
          <w:lang w:eastAsia="tr-TR"/>
        </w:rPr>
        <w:t>Derslerin değerlendirilmesi amacıyla her dönem başında öğretim</w:t>
      </w:r>
      <w:r w:rsidRPr="00870AFA">
        <w:rPr>
          <w:b/>
          <w:sz w:val="24"/>
          <w:szCs w:val="24"/>
          <w:lang w:eastAsia="tr-TR"/>
        </w:rPr>
        <w:t xml:space="preserve"> </w:t>
      </w:r>
      <w:r w:rsidRPr="00870AFA">
        <w:rPr>
          <w:sz w:val="24"/>
          <w:szCs w:val="24"/>
          <w:lang w:eastAsia="tr-TR"/>
        </w:rPr>
        <w:t>elemanlarından ders izlencelerini oluşturmaları, bölüm başkanlığı ve dekanlık ile paylaşımı istenmektedir. Derslerin nasıl işleneceği sınavların nasıl yürütüleceği gibi konularda öğrencilerin dönem başından itibaren bilgilendirilmeleri sağlanmakta ve sürecin şeffaf şekilde yürütülmesine özen gösterilmektedir.</w:t>
      </w:r>
    </w:p>
    <w:p w:rsidR="00870AFA" w:rsidRPr="00870AFA" w:rsidRDefault="00F428ED" w:rsidP="00E95610">
      <w:pPr>
        <w:widowControl/>
        <w:autoSpaceDE/>
        <w:autoSpaceDN/>
        <w:spacing w:after="200" w:line="360" w:lineRule="auto"/>
        <w:jc w:val="both"/>
        <w:rPr>
          <w:sz w:val="24"/>
          <w:szCs w:val="24"/>
          <w:lang w:eastAsia="tr-TR"/>
        </w:rPr>
      </w:pPr>
      <w:hyperlink r:id="rId61" w:history="1">
        <w:r w:rsidR="00870AFA" w:rsidRPr="00870AFA">
          <w:rPr>
            <w:color w:val="0000FF"/>
            <w:sz w:val="24"/>
            <w:szCs w:val="24"/>
            <w:u w:val="single"/>
            <w:lang w:eastAsia="tr-TR"/>
          </w:rPr>
          <w:t>https://ubys.comu.edu.tr/AIS/OutcomeBasedLearning/Home/Index?id=6171&amp;culture=tr-TR</w:t>
        </w:r>
      </w:hyperlink>
      <w:r w:rsidR="00E95610">
        <w:rPr>
          <w:sz w:val="24"/>
          <w:szCs w:val="24"/>
          <w:lang w:eastAsia="tr-TR"/>
        </w:rPr>
        <w:t xml:space="preserve"> </w:t>
      </w:r>
    </w:p>
    <w:p w:rsidR="00870AFA" w:rsidRPr="00870AFA" w:rsidRDefault="00870AFA" w:rsidP="00E95610">
      <w:pPr>
        <w:widowControl/>
        <w:autoSpaceDE/>
        <w:autoSpaceDN/>
        <w:spacing w:after="200" w:line="360" w:lineRule="auto"/>
        <w:jc w:val="both"/>
        <w:rPr>
          <w:sz w:val="24"/>
          <w:szCs w:val="24"/>
          <w:lang w:eastAsia="tr-TR"/>
        </w:rPr>
      </w:pPr>
      <w:r w:rsidRPr="00870AFA">
        <w:rPr>
          <w:b/>
          <w:sz w:val="24"/>
          <w:szCs w:val="24"/>
          <w:lang w:eastAsia="tr-TR"/>
        </w:rPr>
        <w:t xml:space="preserve">Öğrencilerin dersleri ve öğretim elemanlarını değerlendirmeleri: </w:t>
      </w:r>
      <w:r w:rsidRPr="00870AFA">
        <w:rPr>
          <w:sz w:val="24"/>
          <w:szCs w:val="24"/>
          <w:lang w:eastAsia="tr-TR"/>
        </w:rPr>
        <w:t>Dönem sonlarında</w:t>
      </w:r>
      <w:r w:rsidRPr="00870AFA">
        <w:rPr>
          <w:b/>
          <w:sz w:val="24"/>
          <w:szCs w:val="24"/>
          <w:lang w:eastAsia="tr-TR"/>
        </w:rPr>
        <w:t xml:space="preserve"> </w:t>
      </w:r>
      <w:r w:rsidRPr="00870AFA">
        <w:rPr>
          <w:sz w:val="24"/>
          <w:szCs w:val="24"/>
          <w:lang w:eastAsia="tr-TR"/>
        </w:rPr>
        <w:t xml:space="preserve">Öğrenci Bilgi Sistemi (E-kayıt) üzerinden, öğrencilerin ders notunu görebilmesi için her derse dönük öğrenci tarafından online olarak doldurması gereken bir değerlendirme ölçeği uygulanmaktadır. Bu ölçekten elde edilen sonuçları dersin öğretim elemanı ve bölüm başkanları tarafından değerlendirtmekte, her dönem bölüm akademik kurulunda kişileri hedef almayacak şekilde incelenmekte ve öne çıkan hususlar yazılı halde raporlaştırılarak dekanlığa sunulmaktadır. Dekanlık ve bölüm başkanları öne çıkan </w:t>
      </w:r>
      <w:r w:rsidRPr="00870AFA">
        <w:rPr>
          <w:sz w:val="24"/>
          <w:szCs w:val="24"/>
          <w:lang w:eastAsia="tr-TR"/>
        </w:rPr>
        <w:lastRenderedPageBreak/>
        <w:t>güçlü/zayıf yönlere ilişkin gerekli paylaşımlarda bulunmakta; atılması gereken adımlara karar verilmekte ve öne çıkan eksiklerin giderilmesi için gerekli tedbirlerin alınmasına gayret edilmektedir. Güçlü yanlarıyla öne çıkan akademik pers</w:t>
      </w:r>
      <w:r w:rsidR="00E95610">
        <w:rPr>
          <w:sz w:val="24"/>
          <w:szCs w:val="24"/>
          <w:lang w:eastAsia="tr-TR"/>
        </w:rPr>
        <w:t>oneller de taltif edilmektedir.</w:t>
      </w:r>
    </w:p>
    <w:p w:rsidR="00870AFA" w:rsidRPr="00E95610" w:rsidRDefault="00F428ED" w:rsidP="00E95610">
      <w:pPr>
        <w:widowControl/>
        <w:autoSpaceDE/>
        <w:autoSpaceDN/>
        <w:spacing w:after="200" w:line="360" w:lineRule="auto"/>
        <w:rPr>
          <w:color w:val="0000FF"/>
          <w:sz w:val="24"/>
          <w:szCs w:val="24"/>
          <w:u w:val="single"/>
          <w:lang w:eastAsia="tr-TR"/>
        </w:rPr>
      </w:pPr>
      <w:hyperlink r:id="rId62" w:history="1">
        <w:r w:rsidR="00870AFA" w:rsidRPr="00870AFA">
          <w:rPr>
            <w:color w:val="0000FF"/>
            <w:sz w:val="24"/>
            <w:szCs w:val="24"/>
            <w:u w:val="single"/>
            <w:lang w:eastAsia="tr-TR"/>
          </w:rPr>
          <w:t>http://kalite.comu.edu.tr/anketler.html</w:t>
        </w:r>
      </w:hyperlink>
    </w:p>
    <w:p w:rsidR="00870AFA" w:rsidRPr="00870AFA" w:rsidRDefault="00870AFA" w:rsidP="00870AFA">
      <w:pPr>
        <w:widowControl/>
        <w:autoSpaceDE/>
        <w:autoSpaceDN/>
        <w:spacing w:after="200" w:line="0" w:lineRule="atLeast"/>
        <w:ind w:left="1940"/>
        <w:rPr>
          <w:b/>
          <w:sz w:val="24"/>
          <w:szCs w:val="24"/>
          <w:lang w:eastAsia="tr-TR"/>
        </w:rPr>
      </w:pPr>
      <w:r w:rsidRPr="00870AFA">
        <w:rPr>
          <w:b/>
          <w:sz w:val="24"/>
          <w:szCs w:val="24"/>
          <w:lang w:eastAsia="tr-TR"/>
        </w:rPr>
        <w:t>Ders ve Öğretim Elemanı Değerlendirme Anketi</w:t>
      </w:r>
    </w:p>
    <w:p w:rsidR="00870AFA" w:rsidRPr="00870AFA" w:rsidRDefault="00870AFA" w:rsidP="00870AFA">
      <w:pPr>
        <w:widowControl/>
        <w:autoSpaceDE/>
        <w:autoSpaceDN/>
        <w:spacing w:after="200"/>
        <w:rPr>
          <w:sz w:val="24"/>
          <w:szCs w:val="24"/>
          <w:lang w:eastAsia="tr-TR"/>
        </w:rPr>
      </w:pPr>
      <w:r w:rsidRPr="00870AFA">
        <w:rPr>
          <w:sz w:val="24"/>
          <w:szCs w:val="24"/>
          <w:lang w:eastAsia="tr-TR"/>
        </w:rPr>
        <w:t>S1-Dersin konularının dersin amacına uygun olarak hazırlanmış olmasını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rPr>
          <w:sz w:val="24"/>
          <w:szCs w:val="24"/>
          <w:lang w:eastAsia="tr-TR"/>
        </w:rPr>
      </w:pPr>
    </w:p>
    <w:p w:rsidR="00870AFA" w:rsidRPr="00870AFA" w:rsidRDefault="00870AFA" w:rsidP="00870AFA">
      <w:pPr>
        <w:widowControl/>
        <w:autoSpaceDE/>
        <w:autoSpaceDN/>
        <w:spacing w:after="200"/>
        <w:rPr>
          <w:sz w:val="24"/>
          <w:szCs w:val="24"/>
          <w:lang w:eastAsia="tr-TR"/>
        </w:rPr>
      </w:pPr>
      <w:r w:rsidRPr="00870AFA">
        <w:rPr>
          <w:sz w:val="24"/>
          <w:szCs w:val="24"/>
          <w:lang w:eastAsia="tr-TR"/>
        </w:rPr>
        <w:t>S2-Öğretim elemanının derslere düzenli ve hazırlıklı olarak gelmesini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rPr>
          <w:sz w:val="24"/>
          <w:szCs w:val="24"/>
          <w:lang w:eastAsia="tr-TR"/>
        </w:rPr>
      </w:pPr>
    </w:p>
    <w:p w:rsidR="00870AFA" w:rsidRPr="00870AFA" w:rsidRDefault="00870AFA" w:rsidP="00870AFA">
      <w:pPr>
        <w:widowControl/>
        <w:autoSpaceDE/>
        <w:autoSpaceDN/>
        <w:spacing w:after="200"/>
        <w:rPr>
          <w:sz w:val="24"/>
          <w:szCs w:val="24"/>
          <w:lang w:eastAsia="tr-TR"/>
        </w:rPr>
      </w:pPr>
      <w:r w:rsidRPr="00870AFA">
        <w:rPr>
          <w:sz w:val="24"/>
          <w:szCs w:val="24"/>
          <w:lang w:eastAsia="tr-TR"/>
        </w:rPr>
        <w:t>S3-Öğretim elemanının derslerde anlaşılır ve etkili bir dil kullanmasını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rPr>
          <w:sz w:val="24"/>
          <w:szCs w:val="24"/>
          <w:lang w:eastAsia="tr-TR"/>
        </w:rPr>
      </w:pPr>
    </w:p>
    <w:p w:rsidR="00870AFA" w:rsidRPr="00870AFA" w:rsidRDefault="00870AFA" w:rsidP="00870AFA">
      <w:pPr>
        <w:widowControl/>
        <w:autoSpaceDE/>
        <w:autoSpaceDN/>
        <w:spacing w:after="200"/>
        <w:ind w:right="840"/>
        <w:rPr>
          <w:sz w:val="24"/>
          <w:szCs w:val="24"/>
          <w:lang w:eastAsia="tr-TR"/>
        </w:rPr>
      </w:pPr>
      <w:r w:rsidRPr="00870AFA">
        <w:rPr>
          <w:sz w:val="24"/>
          <w:szCs w:val="24"/>
          <w:lang w:eastAsia="tr-TR"/>
        </w:rPr>
        <w:t>S4-Öğretim elemanının öğrencinin başarısını, dersin içeriği ve hedefleri doğrultusunda ölçebilmesini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40"/>
        <w:rPr>
          <w:sz w:val="24"/>
          <w:szCs w:val="24"/>
          <w:lang w:eastAsia="tr-TR"/>
        </w:rPr>
      </w:pPr>
    </w:p>
    <w:p w:rsidR="00870AFA" w:rsidRPr="00870AFA" w:rsidRDefault="00870AFA" w:rsidP="00870AFA">
      <w:pPr>
        <w:widowControl/>
        <w:autoSpaceDE/>
        <w:autoSpaceDN/>
        <w:spacing w:after="200"/>
        <w:ind w:right="800"/>
        <w:rPr>
          <w:sz w:val="24"/>
          <w:szCs w:val="24"/>
          <w:lang w:eastAsia="tr-TR"/>
        </w:rPr>
      </w:pPr>
      <w:r w:rsidRPr="00870AFA">
        <w:rPr>
          <w:sz w:val="24"/>
          <w:szCs w:val="24"/>
          <w:lang w:eastAsia="tr-TR"/>
        </w:rPr>
        <w:t>S5-Öğretim elemanının, öğrencilerin fikirlerine ve yaratıcı çabalarına değer vermesini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00"/>
        <w:rPr>
          <w:sz w:val="24"/>
          <w:szCs w:val="24"/>
          <w:lang w:eastAsia="tr-TR"/>
        </w:rPr>
      </w:pPr>
    </w:p>
    <w:p w:rsidR="00870AFA" w:rsidRPr="00870AFA" w:rsidRDefault="00870AFA" w:rsidP="00870AFA">
      <w:pPr>
        <w:widowControl/>
        <w:autoSpaceDE/>
        <w:autoSpaceDN/>
        <w:spacing w:after="200"/>
        <w:ind w:right="800"/>
        <w:rPr>
          <w:sz w:val="24"/>
          <w:szCs w:val="24"/>
          <w:lang w:eastAsia="tr-TR"/>
        </w:rPr>
      </w:pPr>
      <w:r w:rsidRPr="00870AFA">
        <w:rPr>
          <w:sz w:val="24"/>
          <w:szCs w:val="24"/>
          <w:lang w:eastAsia="tr-TR"/>
        </w:rPr>
        <w:t>S6- Öğretim elemanının öğrencileri çalışmaya ve araştırma yapmaya teşvik etmesini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00"/>
        <w:rPr>
          <w:sz w:val="24"/>
          <w:szCs w:val="24"/>
          <w:lang w:eastAsia="tr-TR"/>
        </w:rPr>
      </w:pPr>
    </w:p>
    <w:p w:rsidR="00870AFA" w:rsidRPr="00870AFA" w:rsidRDefault="00870AFA" w:rsidP="00870AFA">
      <w:pPr>
        <w:widowControl/>
        <w:autoSpaceDE/>
        <w:autoSpaceDN/>
        <w:spacing w:after="200"/>
        <w:ind w:right="800"/>
        <w:rPr>
          <w:sz w:val="24"/>
          <w:szCs w:val="24"/>
          <w:lang w:eastAsia="tr-TR"/>
        </w:rPr>
      </w:pPr>
      <w:r w:rsidRPr="00870AFA">
        <w:rPr>
          <w:sz w:val="24"/>
          <w:szCs w:val="24"/>
          <w:lang w:eastAsia="tr-TR"/>
        </w:rPr>
        <w:t>S7- Öğretim elemanının not vermede ve öğrenci başarısını değerlendirmede objektif olmasını değerlendiriniz.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40"/>
        <w:rPr>
          <w:sz w:val="24"/>
          <w:szCs w:val="24"/>
          <w:lang w:eastAsia="tr-TR"/>
        </w:rPr>
      </w:pPr>
    </w:p>
    <w:p w:rsidR="00870AFA" w:rsidRPr="00870AFA" w:rsidRDefault="00870AFA" w:rsidP="00870AFA">
      <w:pPr>
        <w:widowControl/>
        <w:autoSpaceDE/>
        <w:autoSpaceDN/>
        <w:spacing w:after="200"/>
        <w:ind w:left="120"/>
        <w:rPr>
          <w:sz w:val="24"/>
          <w:szCs w:val="24"/>
          <w:lang w:eastAsia="tr-TR"/>
        </w:rPr>
      </w:pPr>
      <w:r w:rsidRPr="00870AFA">
        <w:rPr>
          <w:sz w:val="24"/>
          <w:szCs w:val="24"/>
          <w:lang w:eastAsia="tr-TR"/>
        </w:rPr>
        <w:t>S8-Bu dersin bölümdeki diğer derslerle ilişki derecesini belirtiniz.</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lastRenderedPageBreak/>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40"/>
        <w:rPr>
          <w:sz w:val="24"/>
          <w:szCs w:val="24"/>
          <w:lang w:eastAsia="tr-TR"/>
        </w:rPr>
      </w:pPr>
    </w:p>
    <w:p w:rsidR="00870AFA" w:rsidRPr="00870AFA" w:rsidRDefault="00870AFA" w:rsidP="00870AFA">
      <w:pPr>
        <w:widowControl/>
        <w:autoSpaceDE/>
        <w:autoSpaceDN/>
        <w:spacing w:after="200"/>
        <w:ind w:right="840"/>
        <w:rPr>
          <w:sz w:val="24"/>
          <w:szCs w:val="24"/>
          <w:lang w:eastAsia="tr-TR"/>
        </w:rPr>
      </w:pPr>
      <w:r w:rsidRPr="00870AFA">
        <w:rPr>
          <w:sz w:val="24"/>
          <w:szCs w:val="24"/>
          <w:lang w:eastAsia="tr-TR"/>
        </w:rPr>
        <w:t xml:space="preserve">S9-Ders kapsamında verilen ödev ve projelerin dersi öğrenme ve anlamaya katkısını değerlendiriniz. </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C1-5 - Çok İyi</w:t>
            </w:r>
          </w:p>
        </w:tc>
        <w:tc>
          <w:tcPr>
            <w:tcW w:w="1535" w:type="dxa"/>
          </w:tcPr>
          <w:p w:rsidR="00870AFA" w:rsidRPr="00870AFA" w:rsidRDefault="00870AFA" w:rsidP="00870AFA">
            <w:pPr>
              <w:widowControl/>
              <w:autoSpaceDE/>
              <w:autoSpaceDN/>
              <w:rPr>
                <w:sz w:val="24"/>
                <w:szCs w:val="24"/>
              </w:rPr>
            </w:pPr>
            <w:r w:rsidRPr="00870AFA">
              <w:rPr>
                <w:sz w:val="24"/>
                <w:szCs w:val="24"/>
              </w:rPr>
              <w:t>C2-4 İyi</w:t>
            </w:r>
          </w:p>
        </w:tc>
        <w:tc>
          <w:tcPr>
            <w:tcW w:w="1535" w:type="dxa"/>
          </w:tcPr>
          <w:p w:rsidR="00870AFA" w:rsidRPr="00870AFA" w:rsidRDefault="00870AFA" w:rsidP="00870AFA">
            <w:pPr>
              <w:widowControl/>
              <w:autoSpaceDE/>
              <w:autoSpaceDN/>
              <w:rPr>
                <w:sz w:val="24"/>
                <w:szCs w:val="24"/>
              </w:rPr>
            </w:pPr>
            <w:r w:rsidRPr="00870AFA">
              <w:rPr>
                <w:sz w:val="24"/>
                <w:szCs w:val="24"/>
              </w:rPr>
              <w:t>C3-3 Orta</w:t>
            </w:r>
          </w:p>
        </w:tc>
        <w:tc>
          <w:tcPr>
            <w:tcW w:w="1535" w:type="dxa"/>
          </w:tcPr>
          <w:p w:rsidR="00870AFA" w:rsidRPr="00870AFA" w:rsidRDefault="00870AFA" w:rsidP="00870AFA">
            <w:pPr>
              <w:widowControl/>
              <w:autoSpaceDE/>
              <w:autoSpaceDN/>
              <w:rPr>
                <w:sz w:val="24"/>
                <w:szCs w:val="24"/>
              </w:rPr>
            </w:pPr>
            <w:r w:rsidRPr="00870AFA">
              <w:rPr>
                <w:sz w:val="24"/>
                <w:szCs w:val="24"/>
              </w:rPr>
              <w:t>C4-2 Kabul edilebilir</w:t>
            </w:r>
          </w:p>
        </w:tc>
        <w:tc>
          <w:tcPr>
            <w:tcW w:w="1536" w:type="dxa"/>
          </w:tcPr>
          <w:p w:rsidR="00870AFA" w:rsidRPr="00870AFA" w:rsidRDefault="00870AFA" w:rsidP="00870AFA">
            <w:pPr>
              <w:widowControl/>
              <w:autoSpaceDE/>
              <w:autoSpaceDN/>
              <w:rPr>
                <w:sz w:val="24"/>
                <w:szCs w:val="24"/>
              </w:rPr>
            </w:pPr>
            <w:r w:rsidRPr="00870AFA">
              <w:rPr>
                <w:sz w:val="24"/>
                <w:szCs w:val="24"/>
              </w:rPr>
              <w:t>C5-1 Eksiği var</w:t>
            </w:r>
          </w:p>
        </w:tc>
        <w:tc>
          <w:tcPr>
            <w:tcW w:w="1536" w:type="dxa"/>
          </w:tcPr>
          <w:p w:rsidR="00870AFA" w:rsidRPr="00870AFA" w:rsidRDefault="00870AFA" w:rsidP="00870AFA">
            <w:pPr>
              <w:widowControl/>
              <w:autoSpaceDE/>
              <w:autoSpaceDN/>
              <w:rPr>
                <w:sz w:val="24"/>
                <w:szCs w:val="24"/>
              </w:rPr>
            </w:pPr>
            <w:r w:rsidRPr="00870AFA">
              <w:rPr>
                <w:sz w:val="24"/>
                <w:szCs w:val="24"/>
              </w:rPr>
              <w:t>C6-0 Yeterli değil</w:t>
            </w:r>
          </w:p>
        </w:tc>
      </w:tr>
    </w:tbl>
    <w:p w:rsidR="00870AFA" w:rsidRPr="00870AFA" w:rsidRDefault="00870AFA" w:rsidP="00870AFA">
      <w:pPr>
        <w:widowControl/>
        <w:autoSpaceDE/>
        <w:autoSpaceDN/>
        <w:spacing w:after="200"/>
        <w:ind w:right="840"/>
        <w:rPr>
          <w:sz w:val="24"/>
          <w:szCs w:val="24"/>
          <w:lang w:eastAsia="tr-TR"/>
        </w:rPr>
      </w:pPr>
    </w:p>
    <w:p w:rsidR="00870AFA" w:rsidRPr="00870AFA" w:rsidRDefault="00870AFA" w:rsidP="00870AFA">
      <w:pPr>
        <w:widowControl/>
        <w:autoSpaceDE/>
        <w:autoSpaceDN/>
        <w:spacing w:after="200"/>
        <w:rPr>
          <w:sz w:val="24"/>
          <w:szCs w:val="24"/>
          <w:lang w:eastAsia="tr-TR"/>
        </w:rPr>
      </w:pPr>
      <w:r w:rsidRPr="00870AFA">
        <w:rPr>
          <w:sz w:val="24"/>
          <w:szCs w:val="24"/>
          <w:lang w:eastAsia="tr-TR"/>
        </w:rPr>
        <w:t>S10-Bu derse devam yüzdeniz ?</w:t>
      </w:r>
    </w:p>
    <w:tbl>
      <w:tblPr>
        <w:tblStyle w:val="TabloKlavuzu1"/>
        <w:tblW w:w="0" w:type="auto"/>
        <w:tblLook w:val="04A0" w:firstRow="1" w:lastRow="0" w:firstColumn="1" w:lastColumn="0" w:noHBand="0" w:noVBand="1"/>
      </w:tblPr>
      <w:tblGrid>
        <w:gridCol w:w="1535"/>
        <w:gridCol w:w="1535"/>
        <w:gridCol w:w="1535"/>
        <w:gridCol w:w="1535"/>
        <w:gridCol w:w="1536"/>
        <w:gridCol w:w="1536"/>
      </w:tblGrid>
      <w:tr w:rsidR="00870AFA" w:rsidRPr="00870AFA" w:rsidTr="004C1D71">
        <w:tc>
          <w:tcPr>
            <w:tcW w:w="1535" w:type="dxa"/>
          </w:tcPr>
          <w:p w:rsidR="00870AFA" w:rsidRPr="00870AFA" w:rsidRDefault="00870AFA" w:rsidP="00870AFA">
            <w:pPr>
              <w:widowControl/>
              <w:autoSpaceDE/>
              <w:autoSpaceDN/>
              <w:rPr>
                <w:sz w:val="24"/>
                <w:szCs w:val="24"/>
              </w:rPr>
            </w:pPr>
            <w:r w:rsidRPr="00870AFA">
              <w:rPr>
                <w:color w:val="333333"/>
                <w:sz w:val="24"/>
                <w:szCs w:val="24"/>
              </w:rPr>
              <w:t>C1-%100</w:t>
            </w:r>
          </w:p>
        </w:tc>
        <w:tc>
          <w:tcPr>
            <w:tcW w:w="1535" w:type="dxa"/>
          </w:tcPr>
          <w:p w:rsidR="00870AFA" w:rsidRPr="00870AFA" w:rsidRDefault="00870AFA" w:rsidP="00870AFA">
            <w:pPr>
              <w:widowControl/>
              <w:autoSpaceDE/>
              <w:autoSpaceDN/>
              <w:rPr>
                <w:sz w:val="24"/>
                <w:szCs w:val="24"/>
              </w:rPr>
            </w:pPr>
            <w:r w:rsidRPr="00870AFA">
              <w:rPr>
                <w:color w:val="333333"/>
                <w:sz w:val="24"/>
                <w:szCs w:val="24"/>
              </w:rPr>
              <w:t>C2-%90</w:t>
            </w:r>
          </w:p>
        </w:tc>
        <w:tc>
          <w:tcPr>
            <w:tcW w:w="1535" w:type="dxa"/>
          </w:tcPr>
          <w:p w:rsidR="00870AFA" w:rsidRPr="00870AFA" w:rsidRDefault="00870AFA" w:rsidP="00870AFA">
            <w:pPr>
              <w:widowControl/>
              <w:autoSpaceDE/>
              <w:autoSpaceDN/>
              <w:rPr>
                <w:sz w:val="24"/>
                <w:szCs w:val="24"/>
              </w:rPr>
            </w:pPr>
            <w:r w:rsidRPr="00870AFA">
              <w:rPr>
                <w:color w:val="333333"/>
                <w:sz w:val="24"/>
                <w:szCs w:val="24"/>
              </w:rPr>
              <w:t>C3-%80</w:t>
            </w:r>
          </w:p>
        </w:tc>
        <w:tc>
          <w:tcPr>
            <w:tcW w:w="1535" w:type="dxa"/>
          </w:tcPr>
          <w:p w:rsidR="00870AFA" w:rsidRPr="00870AFA" w:rsidRDefault="00870AFA" w:rsidP="00870AFA">
            <w:pPr>
              <w:widowControl/>
              <w:autoSpaceDE/>
              <w:autoSpaceDN/>
              <w:rPr>
                <w:sz w:val="24"/>
                <w:szCs w:val="24"/>
              </w:rPr>
            </w:pPr>
            <w:r w:rsidRPr="00870AFA">
              <w:rPr>
                <w:color w:val="333333"/>
                <w:sz w:val="24"/>
                <w:szCs w:val="24"/>
              </w:rPr>
              <w:t>C4-%70</w:t>
            </w:r>
          </w:p>
        </w:tc>
        <w:tc>
          <w:tcPr>
            <w:tcW w:w="1536" w:type="dxa"/>
          </w:tcPr>
          <w:p w:rsidR="00870AFA" w:rsidRPr="00870AFA" w:rsidRDefault="00870AFA" w:rsidP="00870AFA">
            <w:pPr>
              <w:widowControl/>
              <w:autoSpaceDE/>
              <w:autoSpaceDN/>
              <w:rPr>
                <w:sz w:val="24"/>
                <w:szCs w:val="24"/>
              </w:rPr>
            </w:pPr>
            <w:r w:rsidRPr="00870AFA">
              <w:rPr>
                <w:color w:val="333333"/>
                <w:sz w:val="24"/>
                <w:szCs w:val="24"/>
              </w:rPr>
              <w:t>C5-%50</w:t>
            </w:r>
          </w:p>
        </w:tc>
        <w:tc>
          <w:tcPr>
            <w:tcW w:w="1536" w:type="dxa"/>
          </w:tcPr>
          <w:p w:rsidR="00870AFA" w:rsidRPr="00870AFA" w:rsidRDefault="00870AFA" w:rsidP="00870AFA">
            <w:pPr>
              <w:widowControl/>
              <w:autoSpaceDE/>
              <w:autoSpaceDN/>
              <w:rPr>
                <w:sz w:val="24"/>
                <w:szCs w:val="24"/>
              </w:rPr>
            </w:pPr>
            <w:r w:rsidRPr="00870AFA">
              <w:rPr>
                <w:color w:val="333333"/>
                <w:sz w:val="24"/>
                <w:szCs w:val="24"/>
              </w:rPr>
              <w:t>C6-%50 Altında</w:t>
            </w:r>
          </w:p>
        </w:tc>
      </w:tr>
    </w:tbl>
    <w:p w:rsidR="00870AFA" w:rsidRPr="00870AFA" w:rsidRDefault="00870AFA" w:rsidP="00870AFA">
      <w:pPr>
        <w:widowControl/>
        <w:autoSpaceDE/>
        <w:autoSpaceDN/>
        <w:spacing w:after="200"/>
        <w:ind w:right="840"/>
        <w:rPr>
          <w:sz w:val="24"/>
          <w:szCs w:val="24"/>
          <w:lang w:eastAsia="tr-TR"/>
        </w:rPr>
      </w:pPr>
    </w:p>
    <w:p w:rsidR="00870AFA" w:rsidRPr="00870AFA" w:rsidRDefault="00870AFA" w:rsidP="00870AFA">
      <w:pPr>
        <w:widowControl/>
        <w:autoSpaceDE/>
        <w:autoSpaceDN/>
        <w:spacing w:after="200"/>
        <w:ind w:right="79"/>
        <w:rPr>
          <w:sz w:val="24"/>
          <w:szCs w:val="24"/>
          <w:lang w:eastAsia="tr-TR"/>
        </w:rPr>
      </w:pPr>
      <w:r w:rsidRPr="00870AFA">
        <w:rPr>
          <w:sz w:val="24"/>
          <w:szCs w:val="24"/>
          <w:lang w:eastAsia="tr-TR"/>
        </w:rPr>
        <w:t>S11-Eklemek istediğiniz başka bir konu varsa belirtiniz.</w:t>
      </w:r>
    </w:p>
    <w:tbl>
      <w:tblPr>
        <w:tblStyle w:val="TabloKlavuzu1"/>
        <w:tblW w:w="0" w:type="auto"/>
        <w:tblLook w:val="04A0" w:firstRow="1" w:lastRow="0" w:firstColumn="1" w:lastColumn="0" w:noHBand="0" w:noVBand="1"/>
      </w:tblPr>
      <w:tblGrid>
        <w:gridCol w:w="9212"/>
      </w:tblGrid>
      <w:tr w:rsidR="00870AFA" w:rsidRPr="00870AFA" w:rsidTr="004C1D71">
        <w:tc>
          <w:tcPr>
            <w:tcW w:w="9212" w:type="dxa"/>
          </w:tcPr>
          <w:p w:rsidR="00870AFA" w:rsidRPr="00870AFA" w:rsidRDefault="00870AFA" w:rsidP="00870AFA">
            <w:pPr>
              <w:widowControl/>
              <w:autoSpaceDE/>
              <w:autoSpaceDN/>
              <w:ind w:right="840"/>
              <w:rPr>
                <w:sz w:val="24"/>
                <w:szCs w:val="24"/>
              </w:rPr>
            </w:pPr>
            <w:r w:rsidRPr="00870AFA">
              <w:rPr>
                <w:sz w:val="24"/>
                <w:szCs w:val="24"/>
              </w:rPr>
              <w:t>C1-</w:t>
            </w:r>
          </w:p>
        </w:tc>
      </w:tr>
    </w:tbl>
    <w:p w:rsidR="00185E9C" w:rsidRPr="00870AFA" w:rsidRDefault="00185E9C" w:rsidP="00870AFA">
      <w:pPr>
        <w:widowControl/>
        <w:autoSpaceDE/>
        <w:autoSpaceDN/>
        <w:spacing w:after="200" w:line="348" w:lineRule="auto"/>
        <w:ind w:right="840"/>
        <w:rPr>
          <w:sz w:val="24"/>
          <w:szCs w:val="24"/>
          <w:lang w:eastAsia="tr-TR"/>
        </w:rPr>
      </w:pPr>
    </w:p>
    <w:p w:rsidR="00870AFA" w:rsidRPr="00870AFA" w:rsidRDefault="00870AFA" w:rsidP="00870AFA">
      <w:pPr>
        <w:widowControl/>
        <w:autoSpaceDE/>
        <w:autoSpaceDN/>
        <w:spacing w:after="200" w:line="0" w:lineRule="atLeast"/>
        <w:rPr>
          <w:b/>
          <w:color w:val="333333"/>
          <w:sz w:val="24"/>
          <w:szCs w:val="24"/>
          <w:lang w:eastAsia="tr-TR"/>
        </w:rPr>
      </w:pPr>
      <w:r w:rsidRPr="00870AFA">
        <w:rPr>
          <w:b/>
          <w:color w:val="333333"/>
          <w:sz w:val="24"/>
          <w:szCs w:val="24"/>
          <w:lang w:eastAsia="tr-TR"/>
        </w:rPr>
        <w:t>Derslere ilişkin öğrenci değerlendirmelerinden örnekler aşağıdaki gibidir.</w:t>
      </w:r>
    </w:p>
    <w:p w:rsidR="00870AFA" w:rsidRPr="00870AFA" w:rsidRDefault="00152078" w:rsidP="00870AFA">
      <w:pPr>
        <w:widowControl/>
        <w:autoSpaceDE/>
        <w:autoSpaceDN/>
        <w:spacing w:after="200" w:line="267" w:lineRule="exact"/>
        <w:rPr>
          <w:b/>
          <w:sz w:val="24"/>
          <w:szCs w:val="24"/>
          <w:lang w:eastAsia="tr-TR"/>
        </w:rPr>
      </w:pPr>
      <w:r>
        <w:rPr>
          <w:b/>
          <w:sz w:val="24"/>
          <w:szCs w:val="24"/>
          <w:lang w:eastAsia="tr-TR"/>
        </w:rPr>
        <w:t>Öğretim İlke ve Yöntemleri 2023-2024</w:t>
      </w:r>
      <w:r w:rsidR="00870AFA" w:rsidRPr="00870AFA">
        <w:rPr>
          <w:b/>
          <w:sz w:val="24"/>
          <w:szCs w:val="24"/>
          <w:lang w:eastAsia="tr-TR"/>
        </w:rPr>
        <w:t xml:space="preserve"> Eğitim Öğretim Yılı Bahar Dönemi – Ders ve Öğretim Elemanı Değerlendirme Anketi Sonuçları</w:t>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color w:val="333333"/>
          <w:sz w:val="24"/>
          <w:szCs w:val="24"/>
          <w:lang w:eastAsia="tr-TR"/>
        </w:rPr>
        <w:t>Ders Kodu: EGT2021</w:t>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39EB9EB0" wp14:editId="1F339690">
            <wp:extent cx="5760720" cy="2323754"/>
            <wp:effectExtent l="19050" t="0" r="0" b="0"/>
            <wp:docPr id="32" name="Resim 32" descr="C:\Users\Rabia\Desktop\Yeni klasö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bia\Desktop\Yeni klasör\1.png"/>
                    <pic:cNvPicPr>
                      <a:picLocks noChangeAspect="1" noChangeArrowheads="1"/>
                    </pic:cNvPicPr>
                  </pic:nvPicPr>
                  <pic:blipFill>
                    <a:blip r:embed="rId63"/>
                    <a:srcRect/>
                    <a:stretch>
                      <a:fillRect/>
                    </a:stretch>
                  </pic:blipFill>
                  <pic:spPr bwMode="auto">
                    <a:xfrm>
                      <a:off x="0" y="0"/>
                      <a:ext cx="5760720" cy="2323754"/>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lastRenderedPageBreak/>
        <w:drawing>
          <wp:inline distT="0" distB="0" distL="0" distR="0" wp14:anchorId="1923D6E0" wp14:editId="0EF70A92">
            <wp:extent cx="5760720" cy="2311808"/>
            <wp:effectExtent l="19050" t="0" r="0" b="0"/>
            <wp:docPr id="33" name="Resim 33" descr="C:\Users\Rabia\Desktop\Yeni klasö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bia\Desktop\Yeni klasör\2.png"/>
                    <pic:cNvPicPr>
                      <a:picLocks noChangeAspect="1" noChangeArrowheads="1"/>
                    </pic:cNvPicPr>
                  </pic:nvPicPr>
                  <pic:blipFill>
                    <a:blip r:embed="rId64"/>
                    <a:srcRect/>
                    <a:stretch>
                      <a:fillRect/>
                    </a:stretch>
                  </pic:blipFill>
                  <pic:spPr bwMode="auto">
                    <a:xfrm>
                      <a:off x="0" y="0"/>
                      <a:ext cx="5760720" cy="2311808"/>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365D498C" wp14:editId="33DB56C7">
            <wp:extent cx="5760720" cy="2324002"/>
            <wp:effectExtent l="19050" t="0" r="0" b="0"/>
            <wp:docPr id="34" name="Resim 34" descr="C:\Users\Rabia\Desktop\Yeni klasö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bia\Desktop\Yeni klasör\3.png"/>
                    <pic:cNvPicPr>
                      <a:picLocks noChangeAspect="1" noChangeArrowheads="1"/>
                    </pic:cNvPicPr>
                  </pic:nvPicPr>
                  <pic:blipFill>
                    <a:blip r:embed="rId65"/>
                    <a:srcRect/>
                    <a:stretch>
                      <a:fillRect/>
                    </a:stretch>
                  </pic:blipFill>
                  <pic:spPr bwMode="auto">
                    <a:xfrm>
                      <a:off x="0" y="0"/>
                      <a:ext cx="5760720" cy="2324002"/>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009CDEBF" wp14:editId="1D19FFAF">
            <wp:extent cx="5760720" cy="2505566"/>
            <wp:effectExtent l="19050" t="0" r="0" b="0"/>
            <wp:docPr id="35" name="Resim 35" descr="C:\Users\Rabia\Desktop\Yeni klasö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bia\Desktop\Yeni klasör\4.png"/>
                    <pic:cNvPicPr>
                      <a:picLocks noChangeAspect="1" noChangeArrowheads="1"/>
                    </pic:cNvPicPr>
                  </pic:nvPicPr>
                  <pic:blipFill>
                    <a:blip r:embed="rId66"/>
                    <a:srcRect/>
                    <a:stretch>
                      <a:fillRect/>
                    </a:stretch>
                  </pic:blipFill>
                  <pic:spPr bwMode="auto">
                    <a:xfrm>
                      <a:off x="0" y="0"/>
                      <a:ext cx="5760720" cy="2505566"/>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lastRenderedPageBreak/>
        <w:drawing>
          <wp:inline distT="0" distB="0" distL="0" distR="0" wp14:anchorId="09729C31" wp14:editId="0CDECAF3">
            <wp:extent cx="5760720" cy="2496244"/>
            <wp:effectExtent l="19050" t="0" r="0" b="0"/>
            <wp:docPr id="36" name="Resim 36" descr="C:\Users\Rabia\Desktop\Yeni klasö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bia\Desktop\Yeni klasör\5.png"/>
                    <pic:cNvPicPr>
                      <a:picLocks noChangeAspect="1" noChangeArrowheads="1"/>
                    </pic:cNvPicPr>
                  </pic:nvPicPr>
                  <pic:blipFill>
                    <a:blip r:embed="rId67"/>
                    <a:srcRect/>
                    <a:stretch>
                      <a:fillRect/>
                    </a:stretch>
                  </pic:blipFill>
                  <pic:spPr bwMode="auto">
                    <a:xfrm>
                      <a:off x="0" y="0"/>
                      <a:ext cx="5760720" cy="2496244"/>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5A1C7E84" wp14:editId="122E72EC">
            <wp:extent cx="5760720" cy="2515857"/>
            <wp:effectExtent l="19050" t="0" r="0" b="0"/>
            <wp:docPr id="37" name="Resim 37" descr="C:\Users\Rabia\Desktop\Yeni klasö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bia\Desktop\Yeni klasör\6.png"/>
                    <pic:cNvPicPr>
                      <a:picLocks noChangeAspect="1" noChangeArrowheads="1"/>
                    </pic:cNvPicPr>
                  </pic:nvPicPr>
                  <pic:blipFill>
                    <a:blip r:embed="rId68"/>
                    <a:srcRect/>
                    <a:stretch>
                      <a:fillRect/>
                    </a:stretch>
                  </pic:blipFill>
                  <pic:spPr bwMode="auto">
                    <a:xfrm>
                      <a:off x="0" y="0"/>
                      <a:ext cx="5760720" cy="2515857"/>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1AFB852E" wp14:editId="3E30E717">
            <wp:extent cx="5760720" cy="2492391"/>
            <wp:effectExtent l="19050" t="0" r="0" b="0"/>
            <wp:docPr id="38" name="Resim 38" descr="C:\Users\Rabia\Desktop\Yeni klasö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bia\Desktop\Yeni klasör\7.png"/>
                    <pic:cNvPicPr>
                      <a:picLocks noChangeAspect="1" noChangeArrowheads="1"/>
                    </pic:cNvPicPr>
                  </pic:nvPicPr>
                  <pic:blipFill>
                    <a:blip r:embed="rId69"/>
                    <a:srcRect/>
                    <a:stretch>
                      <a:fillRect/>
                    </a:stretch>
                  </pic:blipFill>
                  <pic:spPr bwMode="auto">
                    <a:xfrm>
                      <a:off x="0" y="0"/>
                      <a:ext cx="5760720" cy="2492391"/>
                    </a:xfrm>
                    <a:prstGeom prst="rect">
                      <a:avLst/>
                    </a:prstGeom>
                    <a:noFill/>
                    <a:ln w="9525">
                      <a:noFill/>
                      <a:miter lim="800000"/>
                      <a:headEnd/>
                      <a:tailEnd/>
                    </a:ln>
                  </pic:spPr>
                </pic:pic>
              </a:graphicData>
            </a:graphic>
          </wp:inline>
        </w:drawing>
      </w:r>
    </w:p>
    <w:p w:rsidR="00870AFA" w:rsidRPr="00870AFA" w:rsidRDefault="00870AFA" w:rsidP="00870AFA">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lastRenderedPageBreak/>
        <w:drawing>
          <wp:inline distT="0" distB="0" distL="0" distR="0" wp14:anchorId="751E2BBA" wp14:editId="21807EA0">
            <wp:extent cx="5760720" cy="2314001"/>
            <wp:effectExtent l="19050" t="0" r="0" b="0"/>
            <wp:docPr id="39" name="Resim 11" descr="C:\Users\Rabia\Desktop\Yeni klasö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bia\Desktop\Yeni klasör\8.png"/>
                    <pic:cNvPicPr>
                      <a:picLocks noChangeAspect="1" noChangeArrowheads="1"/>
                    </pic:cNvPicPr>
                  </pic:nvPicPr>
                  <pic:blipFill>
                    <a:blip r:embed="rId70"/>
                    <a:srcRect/>
                    <a:stretch>
                      <a:fillRect/>
                    </a:stretch>
                  </pic:blipFill>
                  <pic:spPr bwMode="auto">
                    <a:xfrm>
                      <a:off x="0" y="0"/>
                      <a:ext cx="5760720" cy="2314001"/>
                    </a:xfrm>
                    <a:prstGeom prst="rect">
                      <a:avLst/>
                    </a:prstGeom>
                    <a:noFill/>
                    <a:ln w="9525">
                      <a:noFill/>
                      <a:miter lim="800000"/>
                      <a:headEnd/>
                      <a:tailEnd/>
                    </a:ln>
                  </pic:spPr>
                </pic:pic>
              </a:graphicData>
            </a:graphic>
          </wp:inline>
        </w:drawing>
      </w:r>
      <w:r w:rsidRPr="00870AFA">
        <w:rPr>
          <w:rFonts w:eastAsia="Arial"/>
          <w:noProof/>
          <w:color w:val="333333"/>
          <w:sz w:val="24"/>
          <w:szCs w:val="24"/>
          <w:lang w:eastAsia="tr-TR"/>
        </w:rPr>
        <w:drawing>
          <wp:inline distT="0" distB="0" distL="0" distR="0" wp14:anchorId="598683EF" wp14:editId="1880506D">
            <wp:extent cx="5760720" cy="2546012"/>
            <wp:effectExtent l="19050" t="0" r="0" b="0"/>
            <wp:docPr id="40" name="Resim 40" descr="C:\Users\Rabia\Desktop\Yeni klasö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bia\Desktop\Yeni klasör\9.png"/>
                    <pic:cNvPicPr>
                      <a:picLocks noChangeAspect="1" noChangeArrowheads="1"/>
                    </pic:cNvPicPr>
                  </pic:nvPicPr>
                  <pic:blipFill>
                    <a:blip r:embed="rId71"/>
                    <a:srcRect/>
                    <a:stretch>
                      <a:fillRect/>
                    </a:stretch>
                  </pic:blipFill>
                  <pic:spPr bwMode="auto">
                    <a:xfrm>
                      <a:off x="0" y="0"/>
                      <a:ext cx="5760720" cy="2546012"/>
                    </a:xfrm>
                    <a:prstGeom prst="rect">
                      <a:avLst/>
                    </a:prstGeom>
                    <a:noFill/>
                    <a:ln w="9525">
                      <a:noFill/>
                      <a:miter lim="800000"/>
                      <a:headEnd/>
                      <a:tailEnd/>
                    </a:ln>
                  </pic:spPr>
                </pic:pic>
              </a:graphicData>
            </a:graphic>
          </wp:inline>
        </w:drawing>
      </w:r>
    </w:p>
    <w:p w:rsidR="00870AFA" w:rsidRPr="00870AFA" w:rsidRDefault="00870AFA" w:rsidP="000D5A62">
      <w:pPr>
        <w:widowControl/>
        <w:autoSpaceDE/>
        <w:autoSpaceDN/>
        <w:spacing w:after="200" w:line="0" w:lineRule="atLeast"/>
        <w:ind w:left="120"/>
        <w:rPr>
          <w:rFonts w:eastAsia="Arial"/>
          <w:color w:val="333333"/>
          <w:sz w:val="24"/>
          <w:szCs w:val="24"/>
          <w:lang w:eastAsia="tr-TR"/>
        </w:rPr>
      </w:pPr>
      <w:r w:rsidRPr="00870AFA">
        <w:rPr>
          <w:rFonts w:eastAsia="Arial"/>
          <w:noProof/>
          <w:color w:val="333333"/>
          <w:sz w:val="24"/>
          <w:szCs w:val="24"/>
          <w:lang w:eastAsia="tr-TR"/>
        </w:rPr>
        <w:drawing>
          <wp:inline distT="0" distB="0" distL="0" distR="0" wp14:anchorId="0D9A2EF5" wp14:editId="6F0819CF">
            <wp:extent cx="5760720" cy="2346208"/>
            <wp:effectExtent l="19050" t="0" r="0" b="0"/>
            <wp:docPr id="41" name="Resim 41" descr="C:\Users\Rabia\Desktop\Yeni klasö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bia\Desktop\Yeni klasör\10.png"/>
                    <pic:cNvPicPr>
                      <a:picLocks noChangeAspect="1" noChangeArrowheads="1"/>
                    </pic:cNvPicPr>
                  </pic:nvPicPr>
                  <pic:blipFill>
                    <a:blip r:embed="rId72"/>
                    <a:srcRect/>
                    <a:stretch>
                      <a:fillRect/>
                    </a:stretch>
                  </pic:blipFill>
                  <pic:spPr bwMode="auto">
                    <a:xfrm>
                      <a:off x="0" y="0"/>
                      <a:ext cx="5760720" cy="2346208"/>
                    </a:xfrm>
                    <a:prstGeom prst="rect">
                      <a:avLst/>
                    </a:prstGeom>
                    <a:noFill/>
                    <a:ln w="9525">
                      <a:noFill/>
                      <a:miter lim="800000"/>
                      <a:headEnd/>
                      <a:tailEnd/>
                    </a:ln>
                  </pic:spPr>
                </pic:pic>
              </a:graphicData>
            </a:graphic>
          </wp:inline>
        </w:drawing>
      </w:r>
    </w:p>
    <w:p w:rsidR="00870AFA" w:rsidRPr="00E95610" w:rsidRDefault="00870AFA" w:rsidP="00E95610">
      <w:pPr>
        <w:widowControl/>
        <w:autoSpaceDE/>
        <w:autoSpaceDN/>
        <w:spacing w:after="200" w:line="0" w:lineRule="atLeast"/>
        <w:jc w:val="both"/>
        <w:rPr>
          <w:b/>
          <w:color w:val="000000" w:themeColor="text1"/>
          <w:sz w:val="24"/>
          <w:szCs w:val="24"/>
          <w:lang w:eastAsia="tr-TR"/>
        </w:rPr>
      </w:pPr>
      <w:r w:rsidRPr="00870AFA">
        <w:rPr>
          <w:b/>
          <w:color w:val="000000" w:themeColor="text1"/>
          <w:sz w:val="24"/>
          <w:szCs w:val="24"/>
          <w:lang w:eastAsia="tr-TR"/>
        </w:rPr>
        <w:t>İç Payd</w:t>
      </w:r>
      <w:r w:rsidR="00E95610">
        <w:rPr>
          <w:b/>
          <w:color w:val="000000" w:themeColor="text1"/>
          <w:sz w:val="24"/>
          <w:szCs w:val="24"/>
          <w:lang w:eastAsia="tr-TR"/>
        </w:rPr>
        <w:t>aşlar için Memnuniyet Anketleri</w:t>
      </w:r>
    </w:p>
    <w:p w:rsidR="00B041B0" w:rsidRDefault="00870AFA" w:rsidP="00185E9C">
      <w:pPr>
        <w:widowControl/>
        <w:autoSpaceDE/>
        <w:autoSpaceDN/>
        <w:spacing w:after="200" w:line="365" w:lineRule="auto"/>
        <w:ind w:left="700" w:right="3020"/>
        <w:jc w:val="both"/>
        <w:rPr>
          <w:color w:val="000000" w:themeColor="text1"/>
          <w:sz w:val="24"/>
          <w:szCs w:val="24"/>
          <w:lang w:eastAsia="tr-TR"/>
        </w:rPr>
      </w:pPr>
      <w:r w:rsidRPr="00870AFA">
        <w:rPr>
          <w:color w:val="000000" w:themeColor="text1"/>
          <w:sz w:val="24"/>
          <w:szCs w:val="24"/>
          <w:lang w:eastAsia="tr-TR"/>
        </w:rPr>
        <w:t xml:space="preserve">Akademik Personel Memnuniyet Anketi için </w:t>
      </w:r>
      <w:hyperlink r:id="rId73" w:history="1">
        <w:r w:rsidRPr="00870AFA">
          <w:rPr>
            <w:b/>
            <w:color w:val="000000" w:themeColor="text1"/>
            <w:sz w:val="24"/>
            <w:szCs w:val="24"/>
            <w:u w:val="single"/>
            <w:lang w:eastAsia="tr-TR"/>
          </w:rPr>
          <w:t>tıklayınız</w:t>
        </w:r>
      </w:hyperlink>
      <w:r w:rsidRPr="00870AFA">
        <w:rPr>
          <w:color w:val="000000" w:themeColor="text1"/>
          <w:sz w:val="24"/>
          <w:szCs w:val="24"/>
          <w:lang w:eastAsia="tr-TR"/>
        </w:rPr>
        <w:t xml:space="preserve"> </w:t>
      </w:r>
    </w:p>
    <w:p w:rsidR="00B041B0" w:rsidRDefault="00870AFA" w:rsidP="00185E9C">
      <w:pPr>
        <w:widowControl/>
        <w:autoSpaceDE/>
        <w:autoSpaceDN/>
        <w:spacing w:after="200" w:line="365" w:lineRule="auto"/>
        <w:ind w:left="700" w:right="3020"/>
        <w:jc w:val="both"/>
        <w:rPr>
          <w:color w:val="000000" w:themeColor="text1"/>
          <w:sz w:val="24"/>
          <w:szCs w:val="24"/>
          <w:lang w:eastAsia="tr-TR"/>
        </w:rPr>
      </w:pPr>
      <w:r w:rsidRPr="00870AFA">
        <w:rPr>
          <w:color w:val="000000" w:themeColor="text1"/>
          <w:sz w:val="24"/>
          <w:szCs w:val="24"/>
          <w:lang w:eastAsia="tr-TR"/>
        </w:rPr>
        <w:t xml:space="preserve">İdari Personel Memnuniyet Anketi için </w:t>
      </w:r>
      <w:hyperlink r:id="rId74" w:history="1">
        <w:r w:rsidRPr="00870AFA">
          <w:rPr>
            <w:b/>
            <w:color w:val="000000" w:themeColor="text1"/>
            <w:sz w:val="24"/>
            <w:szCs w:val="24"/>
            <w:u w:val="single"/>
            <w:lang w:eastAsia="tr-TR"/>
          </w:rPr>
          <w:t>tıklayınız</w:t>
        </w:r>
      </w:hyperlink>
      <w:r w:rsidRPr="00870AFA">
        <w:rPr>
          <w:color w:val="000000" w:themeColor="text1"/>
          <w:sz w:val="24"/>
          <w:szCs w:val="24"/>
          <w:lang w:eastAsia="tr-TR"/>
        </w:rPr>
        <w:t xml:space="preserve"> </w:t>
      </w:r>
    </w:p>
    <w:p w:rsidR="00185E9C" w:rsidRDefault="00870AFA" w:rsidP="00185E9C">
      <w:pPr>
        <w:widowControl/>
        <w:autoSpaceDE/>
        <w:autoSpaceDN/>
        <w:spacing w:after="200" w:line="365" w:lineRule="auto"/>
        <w:ind w:left="700" w:right="3020"/>
        <w:jc w:val="both"/>
        <w:rPr>
          <w:b/>
          <w:color w:val="000000" w:themeColor="text1"/>
          <w:sz w:val="24"/>
          <w:szCs w:val="24"/>
          <w:u w:val="single"/>
          <w:lang w:eastAsia="tr-TR"/>
        </w:rPr>
      </w:pPr>
      <w:r w:rsidRPr="00870AFA">
        <w:rPr>
          <w:color w:val="000000" w:themeColor="text1"/>
          <w:sz w:val="24"/>
          <w:szCs w:val="24"/>
          <w:lang w:eastAsia="tr-TR"/>
        </w:rPr>
        <w:t xml:space="preserve">Öğrenci Memnuniyet Anketi için </w:t>
      </w:r>
      <w:hyperlink r:id="rId75" w:history="1">
        <w:r w:rsidRPr="00870AFA">
          <w:rPr>
            <w:b/>
            <w:color w:val="000000" w:themeColor="text1"/>
            <w:sz w:val="24"/>
            <w:szCs w:val="24"/>
            <w:u w:val="single"/>
            <w:lang w:eastAsia="tr-TR"/>
          </w:rPr>
          <w:t>tıklayınız</w:t>
        </w:r>
      </w:hyperlink>
    </w:p>
    <w:p w:rsidR="00870AFA" w:rsidRPr="00185E9C" w:rsidRDefault="00870AFA" w:rsidP="00185E9C">
      <w:pPr>
        <w:widowControl/>
        <w:autoSpaceDE/>
        <w:autoSpaceDN/>
        <w:spacing w:after="200" w:line="365" w:lineRule="auto"/>
        <w:ind w:left="700" w:right="3020"/>
        <w:jc w:val="both"/>
        <w:rPr>
          <w:b/>
          <w:color w:val="000000" w:themeColor="text1"/>
          <w:sz w:val="24"/>
          <w:szCs w:val="24"/>
          <w:u w:val="single"/>
          <w:lang w:eastAsia="tr-TR"/>
        </w:rPr>
      </w:pPr>
      <w:r w:rsidRPr="00870AFA">
        <w:rPr>
          <w:color w:val="000000" w:themeColor="text1"/>
          <w:sz w:val="24"/>
          <w:szCs w:val="24"/>
          <w:lang w:eastAsia="tr-TR"/>
        </w:rPr>
        <w:lastRenderedPageBreak/>
        <w:t>ÇOMÜ Stratejik</w:t>
      </w:r>
      <w:r w:rsidR="00185E9C">
        <w:rPr>
          <w:color w:val="000000" w:themeColor="text1"/>
          <w:sz w:val="24"/>
          <w:szCs w:val="24"/>
          <w:lang w:eastAsia="tr-TR"/>
        </w:rPr>
        <w:t xml:space="preserve"> Plan (2018-2022) Değerlendirme </w:t>
      </w:r>
      <w:r w:rsidRPr="00870AFA">
        <w:rPr>
          <w:color w:val="000000" w:themeColor="text1"/>
          <w:sz w:val="24"/>
          <w:szCs w:val="24"/>
          <w:lang w:eastAsia="tr-TR"/>
        </w:rPr>
        <w:t xml:space="preserve">Anketi için </w:t>
      </w:r>
      <w:hyperlink r:id="rId76" w:history="1">
        <w:r w:rsidRPr="00870AFA">
          <w:rPr>
            <w:b/>
            <w:color w:val="000000" w:themeColor="text1"/>
            <w:sz w:val="24"/>
            <w:szCs w:val="24"/>
            <w:u w:val="single"/>
            <w:lang w:eastAsia="tr-TR"/>
          </w:rPr>
          <w:t>tıklayınız</w:t>
        </w:r>
      </w:hyperlink>
    </w:p>
    <w:p w:rsidR="00870AFA" w:rsidRPr="00E95610" w:rsidRDefault="00870AFA" w:rsidP="00E95610">
      <w:pPr>
        <w:widowControl/>
        <w:autoSpaceDE/>
        <w:autoSpaceDN/>
        <w:spacing w:after="200" w:line="0" w:lineRule="atLeast"/>
        <w:jc w:val="both"/>
        <w:rPr>
          <w:b/>
          <w:color w:val="000000" w:themeColor="text1"/>
          <w:sz w:val="24"/>
          <w:szCs w:val="24"/>
          <w:lang w:eastAsia="tr-TR"/>
        </w:rPr>
      </w:pPr>
      <w:r w:rsidRPr="00870AFA">
        <w:rPr>
          <w:b/>
          <w:color w:val="000000" w:themeColor="text1"/>
          <w:sz w:val="24"/>
          <w:szCs w:val="24"/>
          <w:lang w:eastAsia="tr-TR"/>
        </w:rPr>
        <w:t>Dış Payd</w:t>
      </w:r>
      <w:r w:rsidR="00E95610">
        <w:rPr>
          <w:b/>
          <w:color w:val="000000" w:themeColor="text1"/>
          <w:sz w:val="24"/>
          <w:szCs w:val="24"/>
          <w:lang w:eastAsia="tr-TR"/>
        </w:rPr>
        <w:t>aşlar için Memnuniyet Anketleri</w:t>
      </w:r>
    </w:p>
    <w:p w:rsidR="00870AFA" w:rsidRPr="00185E9C" w:rsidRDefault="00870AFA" w:rsidP="00185E9C">
      <w:pPr>
        <w:widowControl/>
        <w:autoSpaceDE/>
        <w:autoSpaceDN/>
        <w:spacing w:after="200" w:line="0" w:lineRule="atLeast"/>
        <w:ind w:left="700"/>
        <w:jc w:val="both"/>
        <w:rPr>
          <w:b/>
          <w:color w:val="000000" w:themeColor="text1"/>
          <w:sz w:val="24"/>
          <w:szCs w:val="24"/>
          <w:u w:val="single"/>
          <w:lang w:eastAsia="tr-TR"/>
        </w:rPr>
      </w:pPr>
      <w:r w:rsidRPr="00870AFA">
        <w:rPr>
          <w:color w:val="000000" w:themeColor="text1"/>
          <w:sz w:val="24"/>
          <w:szCs w:val="24"/>
          <w:lang w:eastAsia="tr-TR"/>
        </w:rPr>
        <w:t xml:space="preserve">Mezun Öğrenci Memnuniyet Anketi için </w:t>
      </w:r>
      <w:hyperlink r:id="rId77" w:history="1">
        <w:r w:rsidRPr="00870AFA">
          <w:rPr>
            <w:b/>
            <w:color w:val="000000" w:themeColor="text1"/>
            <w:sz w:val="24"/>
            <w:szCs w:val="24"/>
            <w:u w:val="single"/>
            <w:lang w:eastAsia="tr-TR"/>
          </w:rPr>
          <w:t>tıklayınız</w:t>
        </w:r>
      </w:hyperlink>
    </w:p>
    <w:p w:rsidR="00870AFA" w:rsidRPr="00870AFA" w:rsidRDefault="00870AFA" w:rsidP="00603F2F">
      <w:pPr>
        <w:widowControl/>
        <w:autoSpaceDE/>
        <w:autoSpaceDN/>
        <w:spacing w:after="200" w:line="0" w:lineRule="atLeast"/>
        <w:ind w:left="700"/>
        <w:jc w:val="both"/>
        <w:rPr>
          <w:b/>
          <w:color w:val="000000" w:themeColor="text1"/>
          <w:sz w:val="24"/>
          <w:szCs w:val="24"/>
          <w:u w:val="single"/>
          <w:lang w:eastAsia="tr-TR"/>
        </w:rPr>
      </w:pPr>
      <w:r w:rsidRPr="00870AFA">
        <w:rPr>
          <w:color w:val="000000" w:themeColor="text1"/>
          <w:sz w:val="24"/>
          <w:szCs w:val="24"/>
          <w:lang w:eastAsia="tr-TR"/>
        </w:rPr>
        <w:t xml:space="preserve">Mezun Çalıştıran İşverenler Memnuniyet Anketi için </w:t>
      </w:r>
      <w:hyperlink r:id="rId78" w:history="1">
        <w:r w:rsidRPr="00870AFA">
          <w:rPr>
            <w:b/>
            <w:color w:val="000000" w:themeColor="text1"/>
            <w:sz w:val="24"/>
            <w:szCs w:val="24"/>
            <w:u w:val="single"/>
            <w:lang w:eastAsia="tr-TR"/>
          </w:rPr>
          <w:t>tıklayınız</w:t>
        </w:r>
      </w:hyperlink>
    </w:p>
    <w:p w:rsidR="00870AFA" w:rsidRPr="00E95610" w:rsidRDefault="00870AFA" w:rsidP="00E95610">
      <w:pPr>
        <w:widowControl/>
        <w:autoSpaceDE/>
        <w:autoSpaceDN/>
        <w:spacing w:after="200" w:line="360" w:lineRule="auto"/>
        <w:jc w:val="both"/>
        <w:rPr>
          <w:sz w:val="24"/>
          <w:szCs w:val="24"/>
          <w:lang w:eastAsia="tr-TR"/>
        </w:rPr>
      </w:pPr>
      <w:r w:rsidRPr="00870AFA">
        <w:rPr>
          <w:b/>
          <w:sz w:val="24"/>
          <w:szCs w:val="24"/>
          <w:lang w:eastAsia="tr-TR"/>
        </w:rPr>
        <w:t xml:space="preserve">Öğretim elemanlarının seçimi: </w:t>
      </w:r>
      <w:r w:rsidRPr="00870AFA">
        <w:rPr>
          <w:sz w:val="24"/>
          <w:szCs w:val="24"/>
          <w:lang w:eastAsia="tr-TR"/>
        </w:rPr>
        <w:t>Derse girecek öğretim elamanlarının seçiminde bölüm</w:t>
      </w:r>
      <w:r w:rsidRPr="00870AFA">
        <w:rPr>
          <w:b/>
          <w:sz w:val="24"/>
          <w:szCs w:val="24"/>
          <w:lang w:eastAsia="tr-TR"/>
        </w:rPr>
        <w:t xml:space="preserve"> </w:t>
      </w:r>
      <w:r w:rsidRPr="00870AFA">
        <w:rPr>
          <w:sz w:val="24"/>
          <w:szCs w:val="24"/>
          <w:lang w:eastAsia="tr-TR"/>
        </w:rPr>
        <w:t>kurulları aktif olarak işlemekte, dağılımda öğretim elemanlarının uzmanlık ve yetkinlikleri dikkate alınmaktadır. Dersin niteliğine uygun bölümde öğretim elemanı bulunmaması halinde üniversite genelinde gerekli</w:t>
      </w:r>
      <w:r w:rsidR="00E95610">
        <w:rPr>
          <w:sz w:val="24"/>
          <w:szCs w:val="24"/>
          <w:lang w:eastAsia="tr-TR"/>
        </w:rPr>
        <w:t xml:space="preserve"> personel temini yapılmaktadır.</w:t>
      </w:r>
    </w:p>
    <w:p w:rsidR="00870AFA" w:rsidRPr="00185E9C" w:rsidRDefault="00870AFA" w:rsidP="00B041B0">
      <w:pPr>
        <w:widowControl/>
        <w:autoSpaceDE/>
        <w:autoSpaceDN/>
        <w:spacing w:after="200" w:line="360" w:lineRule="auto"/>
        <w:rPr>
          <w:sz w:val="24"/>
          <w:szCs w:val="24"/>
          <w:lang w:eastAsia="tr-TR"/>
        </w:rPr>
      </w:pPr>
      <w:r w:rsidRPr="00870AFA">
        <w:rPr>
          <w:b/>
          <w:sz w:val="24"/>
          <w:szCs w:val="24"/>
          <w:lang w:eastAsia="tr-TR"/>
        </w:rPr>
        <w:t xml:space="preserve">Görev süresinin uzatılmasına ilişkin ölçütler: </w:t>
      </w:r>
      <w:r w:rsidRPr="00870AFA">
        <w:rPr>
          <w:sz w:val="24"/>
          <w:szCs w:val="24"/>
          <w:lang w:eastAsia="tr-TR"/>
        </w:rPr>
        <w:t>Fakültemizde sadece Araştırma Görevlisi ve</w:t>
      </w:r>
      <w:r w:rsidR="00B041B0">
        <w:rPr>
          <w:sz w:val="24"/>
          <w:szCs w:val="24"/>
          <w:lang w:eastAsia="tr-TR"/>
        </w:rPr>
        <w:t xml:space="preserve"> </w:t>
      </w:r>
      <w:r w:rsidRPr="00870AFA">
        <w:rPr>
          <w:sz w:val="24"/>
          <w:szCs w:val="24"/>
          <w:lang w:eastAsia="tr-TR"/>
        </w:rPr>
        <w:t>Dr. Öğr. Üyesi kadrolarında bulunan akademik personelin</w:t>
      </w:r>
      <w:r w:rsidR="00152078">
        <w:rPr>
          <w:sz w:val="24"/>
          <w:szCs w:val="24"/>
          <w:lang w:eastAsia="tr-TR"/>
        </w:rPr>
        <w:t xml:space="preserve"> görev süresi uz</w:t>
      </w:r>
      <w:r w:rsidR="00185E9C">
        <w:rPr>
          <w:sz w:val="24"/>
          <w:szCs w:val="24"/>
          <w:lang w:eastAsia="tr-TR"/>
        </w:rPr>
        <w:t xml:space="preserve">atımı periyodik </w:t>
      </w:r>
      <w:r w:rsidRPr="00870AFA">
        <w:rPr>
          <w:sz w:val="24"/>
          <w:szCs w:val="24"/>
          <w:lang w:eastAsia="tr-TR"/>
        </w:rPr>
        <w:t>olarak yapılmaktadır.</w:t>
      </w:r>
      <w:r w:rsidR="00B041B0">
        <w:rPr>
          <w:sz w:val="24"/>
          <w:szCs w:val="24"/>
          <w:lang w:eastAsia="tr-TR"/>
        </w:rPr>
        <w:t xml:space="preserve"> </w:t>
      </w:r>
      <w:r w:rsidR="00185E9C">
        <w:rPr>
          <w:sz w:val="24"/>
          <w:szCs w:val="24"/>
          <w:lang w:eastAsia="tr-TR"/>
        </w:rPr>
        <w:t xml:space="preserve">Link: </w:t>
      </w:r>
      <w:hyperlink r:id="rId79" w:history="1">
        <w:r w:rsidRPr="00870AFA">
          <w:rPr>
            <w:color w:val="0000FF"/>
            <w:sz w:val="24"/>
            <w:szCs w:val="24"/>
            <w:u w:val="single"/>
            <w:lang w:eastAsia="tr-TR"/>
          </w:rPr>
          <w:t>http://personel.comu.edu.tr/akademik-kadro-atama-kriterleri.html</w:t>
        </w:r>
      </w:hyperlink>
    </w:p>
    <w:p w:rsidR="00870AFA" w:rsidRPr="00870AFA" w:rsidRDefault="00870AFA" w:rsidP="00603F2F">
      <w:pPr>
        <w:widowControl/>
        <w:autoSpaceDE/>
        <w:autoSpaceDN/>
        <w:spacing w:after="200" w:line="12" w:lineRule="exact"/>
        <w:jc w:val="both"/>
        <w:rPr>
          <w:color w:val="333333"/>
          <w:sz w:val="24"/>
          <w:szCs w:val="24"/>
          <w:lang w:eastAsia="tr-TR"/>
        </w:rPr>
      </w:pPr>
    </w:p>
    <w:p w:rsidR="00870AFA" w:rsidRDefault="00870AFA" w:rsidP="00E95610">
      <w:pPr>
        <w:widowControl/>
        <w:autoSpaceDE/>
        <w:autoSpaceDN/>
        <w:spacing w:after="200" w:line="234" w:lineRule="auto"/>
        <w:jc w:val="both"/>
        <w:rPr>
          <w:sz w:val="24"/>
          <w:szCs w:val="24"/>
          <w:lang w:eastAsia="tr-TR"/>
        </w:rPr>
      </w:pPr>
      <w:r w:rsidRPr="00870AFA">
        <w:rPr>
          <w:sz w:val="24"/>
          <w:szCs w:val="24"/>
          <w:lang w:eastAsia="tr-TR"/>
        </w:rPr>
        <w:t>Araştırma Görevlisi görev süresi uzatımında aşağıdaki forma dayalı bir değerlendirme yapılmaktadır:</w:t>
      </w:r>
    </w:p>
    <w:p w:rsidR="00870AFA" w:rsidRPr="00870AFA" w:rsidRDefault="00870AFA" w:rsidP="00870AFA">
      <w:pPr>
        <w:widowControl/>
        <w:autoSpaceDE/>
        <w:autoSpaceDN/>
        <w:spacing w:after="200" w:line="0" w:lineRule="atLeast"/>
        <w:jc w:val="center"/>
        <w:rPr>
          <w:b/>
          <w:sz w:val="24"/>
          <w:szCs w:val="24"/>
          <w:lang w:eastAsia="tr-TR"/>
        </w:rPr>
      </w:pPr>
      <w:r w:rsidRPr="00870AFA">
        <w:rPr>
          <w:b/>
          <w:sz w:val="24"/>
          <w:szCs w:val="24"/>
          <w:lang w:eastAsia="tr-TR"/>
        </w:rPr>
        <w:t>ARAŞTIRMA GÖREVLİSİ, ÖĞRETİM GÖREVLİSİ, OKUTMAN VE</w:t>
      </w:r>
    </w:p>
    <w:p w:rsidR="00870AFA" w:rsidRPr="00870AFA" w:rsidRDefault="00870AFA" w:rsidP="00870AFA">
      <w:pPr>
        <w:widowControl/>
        <w:autoSpaceDE/>
        <w:autoSpaceDN/>
        <w:spacing w:after="200" w:line="1" w:lineRule="exact"/>
        <w:rPr>
          <w:color w:val="333333"/>
          <w:sz w:val="24"/>
          <w:szCs w:val="24"/>
          <w:lang w:eastAsia="tr-TR"/>
        </w:rPr>
      </w:pPr>
    </w:p>
    <w:p w:rsidR="00870AFA" w:rsidRPr="00870AFA" w:rsidRDefault="00870AFA" w:rsidP="00870AFA">
      <w:pPr>
        <w:widowControl/>
        <w:autoSpaceDE/>
        <w:autoSpaceDN/>
        <w:spacing w:after="200" w:line="0" w:lineRule="atLeast"/>
        <w:jc w:val="center"/>
        <w:rPr>
          <w:b/>
          <w:sz w:val="24"/>
          <w:szCs w:val="24"/>
          <w:lang w:eastAsia="tr-TR"/>
        </w:rPr>
      </w:pPr>
      <w:r w:rsidRPr="00870AFA">
        <w:rPr>
          <w:b/>
          <w:sz w:val="24"/>
          <w:szCs w:val="24"/>
          <w:lang w:eastAsia="tr-TR"/>
        </w:rPr>
        <w:t>UZMANLAR İÇİN BİLGİ FORMU</w:t>
      </w:r>
    </w:p>
    <w:p w:rsidR="00870AFA" w:rsidRPr="00870AFA" w:rsidRDefault="00870AFA" w:rsidP="00E95610">
      <w:pPr>
        <w:widowControl/>
        <w:autoSpaceDE/>
        <w:autoSpaceDN/>
        <w:spacing w:after="200" w:line="20" w:lineRule="exact"/>
        <w:rPr>
          <w:color w:val="333333"/>
          <w:sz w:val="24"/>
          <w:szCs w:val="24"/>
          <w:lang w:eastAsia="tr-TR"/>
        </w:rPr>
      </w:pPr>
      <w:r w:rsidRPr="00870AFA">
        <w:rPr>
          <w:b/>
          <w:noProof/>
          <w:sz w:val="24"/>
          <w:szCs w:val="24"/>
          <w:lang w:eastAsia="tr-TR"/>
        </w:rPr>
        <mc:AlternateContent>
          <mc:Choice Requires="wps">
            <w:drawing>
              <wp:anchor distT="0" distB="0" distL="114300" distR="114300" simplePos="0" relativeHeight="251671552" behindDoc="1" locked="0" layoutInCell="1" allowOverlap="1" wp14:anchorId="24D30BDE" wp14:editId="4F7B0C41">
                <wp:simplePos x="0" y="0"/>
                <wp:positionH relativeFrom="column">
                  <wp:posOffset>-230505</wp:posOffset>
                </wp:positionH>
                <wp:positionV relativeFrom="paragraph">
                  <wp:posOffset>21590</wp:posOffset>
                </wp:positionV>
                <wp:extent cx="6629400" cy="0"/>
                <wp:effectExtent l="13970" t="12065" r="5080" b="6985"/>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CBD6F" id="Line 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7pt" to="503.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ut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" strokeweight=".26mm"/>
            </w:pict>
          </mc:Fallback>
        </mc:AlternateContent>
      </w:r>
    </w:p>
    <w:tbl>
      <w:tblPr>
        <w:tblW w:w="0" w:type="auto"/>
        <w:tblLayout w:type="fixed"/>
        <w:tblCellMar>
          <w:left w:w="0" w:type="dxa"/>
          <w:right w:w="0" w:type="dxa"/>
        </w:tblCellMar>
        <w:tblLook w:val="0000" w:firstRow="0" w:lastRow="0" w:firstColumn="0" w:lastColumn="0" w:noHBand="0" w:noVBand="0"/>
      </w:tblPr>
      <w:tblGrid>
        <w:gridCol w:w="3828"/>
        <w:gridCol w:w="1134"/>
      </w:tblGrid>
      <w:tr w:rsidR="00870AFA" w:rsidRPr="00870AFA" w:rsidTr="00E95610">
        <w:trPr>
          <w:trHeight w:val="254"/>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Fakültesi</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E95610" w:rsidRPr="00870AFA" w:rsidTr="00E95610">
        <w:trPr>
          <w:trHeight w:val="253"/>
        </w:trPr>
        <w:tc>
          <w:tcPr>
            <w:tcW w:w="3828" w:type="dxa"/>
            <w:shd w:val="clear" w:color="auto" w:fill="auto"/>
            <w:vAlign w:val="bottom"/>
          </w:tcPr>
          <w:p w:rsidR="00E95610" w:rsidRPr="00870AFA" w:rsidRDefault="00E95610" w:rsidP="00BF5857">
            <w:pPr>
              <w:widowControl/>
              <w:autoSpaceDE/>
              <w:autoSpaceDN/>
              <w:spacing w:after="200" w:line="0" w:lineRule="atLeast"/>
              <w:rPr>
                <w:b/>
                <w:sz w:val="24"/>
                <w:szCs w:val="24"/>
                <w:lang w:eastAsia="tr-TR"/>
              </w:rPr>
            </w:pPr>
            <w:r w:rsidRPr="00870AFA">
              <w:rPr>
                <w:b/>
                <w:sz w:val="24"/>
                <w:szCs w:val="24"/>
                <w:lang w:eastAsia="tr-TR"/>
              </w:rPr>
              <w:t>Adı Soyadı</w:t>
            </w:r>
          </w:p>
        </w:tc>
        <w:tc>
          <w:tcPr>
            <w:tcW w:w="1134" w:type="dxa"/>
            <w:shd w:val="clear" w:color="auto" w:fill="auto"/>
            <w:vAlign w:val="bottom"/>
          </w:tcPr>
          <w:p w:rsidR="00E95610" w:rsidRPr="00870AFA" w:rsidRDefault="00E95610" w:rsidP="00BF5857">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Bölümü</w:t>
            </w:r>
          </w:p>
        </w:tc>
        <w:tc>
          <w:tcPr>
            <w:tcW w:w="1134"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E95610">
        <w:trPr>
          <w:trHeight w:val="254"/>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Anabilim dalı</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Göreve Başlama Tarihi</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EĞİTİM DURUMU</w:t>
            </w:r>
          </w:p>
        </w:tc>
        <w:tc>
          <w:tcPr>
            <w:tcW w:w="1134"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E95610">
        <w:trPr>
          <w:trHeight w:val="254"/>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Lisans</w:t>
            </w:r>
          </w:p>
        </w:tc>
        <w:tc>
          <w:tcPr>
            <w:tcW w:w="1134"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Mezun Olduğu Üniversite</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5"/>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Mezuniyet Tarihi</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Not Ortalaması(B.S.)</w:t>
            </w:r>
          </w:p>
        </w:tc>
        <w:tc>
          <w:tcPr>
            <w:tcW w:w="1134" w:type="dxa"/>
            <w:shd w:val="clear" w:color="auto" w:fill="auto"/>
            <w:vAlign w:val="bottom"/>
          </w:tcPr>
          <w:p w:rsidR="00870AFA" w:rsidRPr="00870AFA" w:rsidRDefault="00870AFA" w:rsidP="00870AFA">
            <w:pPr>
              <w:widowControl/>
              <w:autoSpaceDE/>
              <w:autoSpaceDN/>
              <w:spacing w:after="200" w:line="0" w:lineRule="atLeast"/>
              <w:ind w:right="610"/>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Yabancı Dil, Belgesi ve Notu</w:t>
            </w:r>
          </w:p>
        </w:tc>
        <w:tc>
          <w:tcPr>
            <w:tcW w:w="1134" w:type="dxa"/>
            <w:shd w:val="clear" w:color="auto" w:fill="auto"/>
            <w:vAlign w:val="bottom"/>
          </w:tcPr>
          <w:p w:rsidR="00870AFA" w:rsidRPr="00870AFA" w:rsidRDefault="00870AFA" w:rsidP="00870AFA">
            <w:pPr>
              <w:widowControl/>
              <w:autoSpaceDE/>
              <w:autoSpaceDN/>
              <w:spacing w:after="200" w:line="0" w:lineRule="atLeast"/>
              <w:ind w:right="610"/>
              <w:jc w:val="right"/>
              <w:rPr>
                <w:b/>
                <w:sz w:val="24"/>
                <w:szCs w:val="24"/>
                <w:lang w:eastAsia="tr-TR"/>
              </w:rPr>
            </w:pPr>
            <w:r w:rsidRPr="00870AFA">
              <w:rPr>
                <w:b/>
                <w:sz w:val="24"/>
                <w:szCs w:val="24"/>
                <w:lang w:eastAsia="tr-TR"/>
              </w:rPr>
              <w:t>:</w:t>
            </w:r>
          </w:p>
        </w:tc>
      </w:tr>
      <w:tr w:rsidR="00870AFA" w:rsidRPr="00870AFA" w:rsidTr="00E95610">
        <w:trPr>
          <w:trHeight w:val="254"/>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LES Notu</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E95610" w:rsidRPr="00870AFA" w:rsidTr="00E95610">
        <w:trPr>
          <w:trHeight w:val="486"/>
        </w:trPr>
        <w:tc>
          <w:tcPr>
            <w:tcW w:w="3828" w:type="dxa"/>
            <w:shd w:val="clear" w:color="auto" w:fill="auto"/>
            <w:vAlign w:val="bottom"/>
          </w:tcPr>
          <w:p w:rsidR="00E95610" w:rsidRPr="00870AFA" w:rsidRDefault="00E95610" w:rsidP="00870AFA">
            <w:pPr>
              <w:widowControl/>
              <w:autoSpaceDE/>
              <w:autoSpaceDN/>
              <w:spacing w:after="200" w:line="0" w:lineRule="atLeast"/>
              <w:rPr>
                <w:sz w:val="24"/>
                <w:szCs w:val="24"/>
                <w:lang w:eastAsia="tr-TR"/>
              </w:rPr>
            </w:pPr>
            <w:r w:rsidRPr="00870AFA">
              <w:rPr>
                <w:b/>
                <w:w w:val="99"/>
                <w:sz w:val="24"/>
                <w:szCs w:val="24"/>
                <w:lang w:eastAsia="tr-TR"/>
              </w:rPr>
              <w:t>Yüksek Lisans (kayıtlı ise)</w:t>
            </w:r>
          </w:p>
        </w:tc>
        <w:tc>
          <w:tcPr>
            <w:tcW w:w="1134" w:type="dxa"/>
            <w:shd w:val="clear" w:color="auto" w:fill="auto"/>
            <w:vAlign w:val="bottom"/>
          </w:tcPr>
          <w:p w:rsidR="00E95610" w:rsidRPr="00870AFA" w:rsidRDefault="00E95610" w:rsidP="00870AFA">
            <w:pPr>
              <w:widowControl/>
              <w:autoSpaceDE/>
              <w:autoSpaceDN/>
              <w:spacing w:after="200" w:line="0" w:lineRule="atLeast"/>
              <w:rPr>
                <w:sz w:val="24"/>
                <w:szCs w:val="24"/>
                <w:lang w:eastAsia="tr-TR"/>
              </w:rPr>
            </w:pP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Kayıt Tarihi</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4"/>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lastRenderedPageBreak/>
              <w:t>Bitirme Tarihi</w:t>
            </w:r>
          </w:p>
        </w:tc>
        <w:tc>
          <w:tcPr>
            <w:tcW w:w="1134" w:type="dxa"/>
            <w:shd w:val="clear" w:color="auto" w:fill="auto"/>
            <w:vAlign w:val="bottom"/>
          </w:tcPr>
          <w:p w:rsidR="00870AFA" w:rsidRPr="00870AFA" w:rsidRDefault="00870AFA" w:rsidP="00870AFA">
            <w:pPr>
              <w:widowControl/>
              <w:autoSpaceDE/>
              <w:autoSpaceDN/>
              <w:spacing w:after="200" w:line="0" w:lineRule="atLeast"/>
              <w:ind w:right="610"/>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Not Ortalaması</w:t>
            </w:r>
          </w:p>
        </w:tc>
        <w:tc>
          <w:tcPr>
            <w:tcW w:w="1134" w:type="dxa"/>
            <w:shd w:val="clear" w:color="auto" w:fill="auto"/>
            <w:vAlign w:val="bottom"/>
          </w:tcPr>
          <w:p w:rsidR="00870AFA" w:rsidRPr="00870AFA" w:rsidRDefault="00870AFA" w:rsidP="00870AFA">
            <w:pPr>
              <w:widowControl/>
              <w:autoSpaceDE/>
              <w:autoSpaceDN/>
              <w:spacing w:after="200" w:line="0" w:lineRule="atLeast"/>
              <w:jc w:val="right"/>
              <w:rPr>
                <w:b/>
                <w:sz w:val="24"/>
                <w:szCs w:val="24"/>
                <w:lang w:eastAsia="tr-TR"/>
              </w:rPr>
            </w:pPr>
            <w:r w:rsidRPr="00870AFA">
              <w:rPr>
                <w:b/>
                <w:sz w:val="24"/>
                <w:szCs w:val="24"/>
                <w:lang w:eastAsia="tr-TR"/>
              </w:rPr>
              <w:t>:</w:t>
            </w:r>
          </w:p>
        </w:tc>
      </w:tr>
      <w:tr w:rsidR="00870AFA" w:rsidRPr="00870AFA" w:rsidTr="00E95610">
        <w:trPr>
          <w:trHeight w:val="252"/>
        </w:trPr>
        <w:tc>
          <w:tcPr>
            <w:tcW w:w="3828" w:type="dxa"/>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Yabancı Dil, Belgesi ve Notu</w:t>
            </w:r>
          </w:p>
        </w:tc>
        <w:tc>
          <w:tcPr>
            <w:tcW w:w="1134" w:type="dxa"/>
            <w:shd w:val="clear" w:color="auto" w:fill="auto"/>
            <w:vAlign w:val="bottom"/>
          </w:tcPr>
          <w:p w:rsidR="00870AFA" w:rsidRPr="00870AFA" w:rsidRDefault="00870AFA" w:rsidP="00870AFA">
            <w:pPr>
              <w:widowControl/>
              <w:autoSpaceDE/>
              <w:autoSpaceDN/>
              <w:spacing w:after="200" w:line="0" w:lineRule="atLeast"/>
              <w:ind w:right="610"/>
              <w:jc w:val="right"/>
              <w:rPr>
                <w:b/>
                <w:sz w:val="24"/>
                <w:szCs w:val="24"/>
                <w:lang w:eastAsia="tr-TR"/>
              </w:rPr>
            </w:pPr>
            <w:r w:rsidRPr="00870AFA">
              <w:rPr>
                <w:b/>
                <w:sz w:val="24"/>
                <w:szCs w:val="24"/>
                <w:lang w:eastAsia="tr-TR"/>
              </w:rPr>
              <w:t>:</w:t>
            </w:r>
          </w:p>
        </w:tc>
      </w:tr>
    </w:tbl>
    <w:p w:rsidR="00870AFA" w:rsidRPr="00870AFA" w:rsidRDefault="00870AFA" w:rsidP="00870AFA">
      <w:pPr>
        <w:widowControl/>
        <w:autoSpaceDE/>
        <w:autoSpaceDN/>
        <w:spacing w:after="200" w:line="1" w:lineRule="exact"/>
        <w:rPr>
          <w:color w:val="333333"/>
          <w:sz w:val="24"/>
          <w:szCs w:val="24"/>
          <w:lang w:eastAsia="tr-TR"/>
        </w:rPr>
      </w:pPr>
    </w:p>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Akademik Danışmanın Adı Soyadı:</w:t>
      </w:r>
    </w:p>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Yüksek Lisansa Devam Ediyorsa</w:t>
      </w:r>
    </w:p>
    <w:p w:rsidR="00870AFA" w:rsidRPr="00870AFA" w:rsidRDefault="00870AFA" w:rsidP="00870AFA">
      <w:pPr>
        <w:widowControl/>
        <w:autoSpaceDE/>
        <w:autoSpaceDN/>
        <w:spacing w:after="200" w:line="0" w:lineRule="atLeast"/>
        <w:ind w:left="4"/>
        <w:rPr>
          <w:b/>
          <w:sz w:val="24"/>
          <w:szCs w:val="24"/>
          <w:lang w:eastAsia="tr-TR"/>
        </w:rPr>
      </w:pPr>
      <w:r w:rsidRPr="00870AFA">
        <w:rPr>
          <w:b/>
          <w:sz w:val="24"/>
          <w:szCs w:val="24"/>
          <w:lang w:eastAsia="tr-TR"/>
        </w:rPr>
        <w:t>Akademik Danışman Görüşü  : ----</w:t>
      </w:r>
    </w:p>
    <w:p w:rsidR="00870AFA" w:rsidRPr="00870AFA" w:rsidRDefault="00870AFA" w:rsidP="00870AFA">
      <w:pPr>
        <w:widowControl/>
        <w:autoSpaceDE/>
        <w:autoSpaceDN/>
        <w:spacing w:after="200" w:line="2" w:lineRule="exact"/>
        <w:rPr>
          <w:sz w:val="24"/>
          <w:szCs w:val="24"/>
          <w:lang w:eastAsia="tr-TR"/>
        </w:rPr>
      </w:pPr>
    </w:p>
    <w:p w:rsidR="00870AFA" w:rsidRPr="00870AFA" w:rsidRDefault="00870AFA" w:rsidP="00870AFA">
      <w:pPr>
        <w:widowControl/>
        <w:autoSpaceDE/>
        <w:autoSpaceDN/>
        <w:spacing w:after="200" w:line="0" w:lineRule="atLeast"/>
        <w:ind w:left="4"/>
        <w:rPr>
          <w:b/>
          <w:sz w:val="24"/>
          <w:szCs w:val="24"/>
          <w:lang w:eastAsia="tr-TR"/>
        </w:rPr>
      </w:pPr>
      <w:r w:rsidRPr="00870AFA">
        <w:rPr>
          <w:b/>
          <w:sz w:val="24"/>
          <w:szCs w:val="24"/>
          <w:lang w:eastAsia="tr-TR"/>
        </w:rPr>
        <w:t>(Danışman raporu ayrıca eklenecek)</w:t>
      </w:r>
    </w:p>
    <w:p w:rsidR="00870AFA" w:rsidRPr="00870AFA" w:rsidRDefault="00870AFA" w:rsidP="00870AFA">
      <w:pPr>
        <w:widowControl/>
        <w:autoSpaceDE/>
        <w:autoSpaceDN/>
        <w:spacing w:after="200" w:line="231" w:lineRule="exact"/>
        <w:rPr>
          <w:sz w:val="24"/>
          <w:szCs w:val="24"/>
          <w:lang w:eastAsia="tr-TR"/>
        </w:rPr>
      </w:pPr>
    </w:p>
    <w:tbl>
      <w:tblPr>
        <w:tblW w:w="0" w:type="auto"/>
        <w:tblInd w:w="4" w:type="dxa"/>
        <w:tblLayout w:type="fixed"/>
        <w:tblCellMar>
          <w:left w:w="0" w:type="dxa"/>
          <w:right w:w="0" w:type="dxa"/>
        </w:tblCellMar>
        <w:tblLook w:val="0000" w:firstRow="0" w:lastRow="0" w:firstColumn="0" w:lastColumn="0" w:noHBand="0" w:noVBand="0"/>
      </w:tblPr>
      <w:tblGrid>
        <w:gridCol w:w="1820"/>
        <w:gridCol w:w="1000"/>
        <w:gridCol w:w="680"/>
        <w:gridCol w:w="1240"/>
      </w:tblGrid>
      <w:tr w:rsidR="00870AFA" w:rsidRPr="00870AFA" w:rsidTr="004C1D71">
        <w:trPr>
          <w:trHeight w:val="255"/>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Doktora(kayıtlı ise)</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2"/>
        </w:trPr>
        <w:tc>
          <w:tcPr>
            <w:tcW w:w="1820" w:type="dxa"/>
            <w:tcBorders>
              <w:top w:val="single" w:sz="8" w:space="0" w:color="auto"/>
            </w:tcBorders>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Kayıt Tarihi</w:t>
            </w:r>
          </w:p>
        </w:tc>
        <w:tc>
          <w:tcPr>
            <w:tcW w:w="100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50"/>
              <w:jc w:val="right"/>
              <w:rPr>
                <w:b/>
                <w:sz w:val="24"/>
                <w:szCs w:val="24"/>
                <w:lang w:eastAsia="tr-TR"/>
              </w:rPr>
            </w:pPr>
            <w:r w:rsidRPr="00870AFA">
              <w:rPr>
                <w:b/>
                <w:sz w:val="24"/>
                <w:szCs w:val="24"/>
                <w:lang w:eastAsia="tr-TR"/>
              </w:rPr>
              <w:t>:</w:t>
            </w:r>
          </w:p>
        </w:tc>
      </w:tr>
      <w:tr w:rsidR="00870AFA" w:rsidRPr="00870AFA" w:rsidTr="004C1D71">
        <w:trPr>
          <w:trHeight w:val="252"/>
        </w:trPr>
        <w:tc>
          <w:tcPr>
            <w:tcW w:w="3500" w:type="dxa"/>
            <w:gridSpan w:val="3"/>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Kayıtlı Olduğu Üniversite-Bölüm</w:t>
            </w:r>
          </w:p>
        </w:tc>
        <w:tc>
          <w:tcPr>
            <w:tcW w:w="1240" w:type="dxa"/>
            <w:shd w:val="clear" w:color="auto" w:fill="auto"/>
            <w:vAlign w:val="bottom"/>
          </w:tcPr>
          <w:p w:rsidR="00870AFA" w:rsidRPr="00870AFA" w:rsidRDefault="00870AFA" w:rsidP="00870AFA">
            <w:pPr>
              <w:widowControl/>
              <w:autoSpaceDE/>
              <w:autoSpaceDN/>
              <w:spacing w:after="200" w:line="0" w:lineRule="atLeast"/>
              <w:ind w:right="950"/>
              <w:jc w:val="right"/>
              <w:rPr>
                <w:b/>
                <w:sz w:val="24"/>
                <w:szCs w:val="24"/>
                <w:lang w:eastAsia="tr-TR"/>
              </w:rPr>
            </w:pPr>
            <w:r w:rsidRPr="00870AFA">
              <w:rPr>
                <w:b/>
                <w:sz w:val="24"/>
                <w:szCs w:val="24"/>
                <w:lang w:eastAsia="tr-TR"/>
              </w:rPr>
              <w:t>:</w:t>
            </w:r>
          </w:p>
        </w:tc>
      </w:tr>
      <w:tr w:rsidR="00870AFA" w:rsidRPr="00870AFA" w:rsidTr="004C1D71">
        <w:trPr>
          <w:trHeight w:val="254"/>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YÖK Maddesi</w:t>
            </w:r>
          </w:p>
        </w:tc>
        <w:tc>
          <w:tcPr>
            <w:tcW w:w="680" w:type="dxa"/>
            <w:shd w:val="clear" w:color="auto" w:fill="auto"/>
            <w:vAlign w:val="bottom"/>
          </w:tcPr>
          <w:p w:rsidR="00870AFA" w:rsidRPr="00870AFA" w:rsidRDefault="00870AFA" w:rsidP="00870AFA">
            <w:pPr>
              <w:widowControl/>
              <w:autoSpaceDE/>
              <w:autoSpaceDN/>
              <w:spacing w:after="200" w:line="0" w:lineRule="atLeast"/>
              <w:ind w:right="430"/>
              <w:jc w:val="right"/>
              <w:rPr>
                <w:b/>
                <w:sz w:val="24"/>
                <w:szCs w:val="24"/>
                <w:lang w:eastAsia="tr-TR"/>
              </w:rPr>
            </w:pPr>
            <w:r w:rsidRPr="00870AFA">
              <w:rPr>
                <w:b/>
                <w:sz w:val="24"/>
                <w:szCs w:val="24"/>
                <w:lang w:eastAsia="tr-TR"/>
              </w:rPr>
              <w:t>:</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2"/>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Yabancı Dil, Belgesi ve Notu</w:t>
            </w:r>
          </w:p>
        </w:tc>
        <w:tc>
          <w:tcPr>
            <w:tcW w:w="680" w:type="dxa"/>
            <w:shd w:val="clear" w:color="auto" w:fill="auto"/>
            <w:vAlign w:val="bottom"/>
          </w:tcPr>
          <w:p w:rsidR="00870AFA" w:rsidRPr="00870AFA" w:rsidRDefault="00870AFA" w:rsidP="00870AFA">
            <w:pPr>
              <w:widowControl/>
              <w:autoSpaceDE/>
              <w:autoSpaceDN/>
              <w:spacing w:after="200" w:line="0" w:lineRule="atLeast"/>
              <w:ind w:right="430"/>
              <w:jc w:val="right"/>
              <w:rPr>
                <w:b/>
                <w:sz w:val="24"/>
                <w:szCs w:val="24"/>
                <w:lang w:eastAsia="tr-TR"/>
              </w:rPr>
            </w:pPr>
            <w:r w:rsidRPr="00870AFA">
              <w:rPr>
                <w:b/>
                <w:sz w:val="24"/>
                <w:szCs w:val="24"/>
                <w:lang w:eastAsia="tr-TR"/>
              </w:rPr>
              <w:t>:</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4"/>
        </w:trPr>
        <w:tc>
          <w:tcPr>
            <w:tcW w:w="3500" w:type="dxa"/>
            <w:gridSpan w:val="3"/>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Akademik Danışmanın Adı Soyadı:</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2"/>
        </w:trPr>
        <w:tc>
          <w:tcPr>
            <w:tcW w:w="3500" w:type="dxa"/>
            <w:gridSpan w:val="3"/>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Akademik Danışman Görüşü  :</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2"/>
        </w:trPr>
        <w:tc>
          <w:tcPr>
            <w:tcW w:w="3500" w:type="dxa"/>
            <w:gridSpan w:val="3"/>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(Danışman raporu ayrıca eklenecek)</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4"/>
        </w:trPr>
        <w:tc>
          <w:tcPr>
            <w:tcW w:w="3500" w:type="dxa"/>
            <w:gridSpan w:val="3"/>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Doktora Eğitiminin Son Durumu</w:t>
            </w:r>
          </w:p>
        </w:tc>
        <w:tc>
          <w:tcPr>
            <w:tcW w:w="1240" w:type="dxa"/>
            <w:shd w:val="clear" w:color="auto" w:fill="auto"/>
            <w:vAlign w:val="bottom"/>
          </w:tcPr>
          <w:p w:rsidR="00870AFA" w:rsidRPr="00870AFA" w:rsidRDefault="00870AFA" w:rsidP="00870AFA">
            <w:pPr>
              <w:widowControl/>
              <w:autoSpaceDE/>
              <w:autoSpaceDN/>
              <w:spacing w:after="200" w:line="0" w:lineRule="atLeast"/>
              <w:ind w:right="950"/>
              <w:jc w:val="right"/>
              <w:rPr>
                <w:b/>
                <w:sz w:val="24"/>
                <w:szCs w:val="24"/>
                <w:lang w:eastAsia="tr-TR"/>
              </w:rPr>
            </w:pPr>
            <w:r w:rsidRPr="00870AFA">
              <w:rPr>
                <w:b/>
                <w:sz w:val="24"/>
                <w:szCs w:val="24"/>
                <w:lang w:eastAsia="tr-TR"/>
              </w:rPr>
              <w:t>:</w:t>
            </w:r>
          </w:p>
        </w:tc>
      </w:tr>
      <w:tr w:rsidR="00870AFA" w:rsidRPr="00870AFA" w:rsidTr="004C1D71">
        <w:trPr>
          <w:trHeight w:val="486"/>
        </w:trPr>
        <w:tc>
          <w:tcPr>
            <w:tcW w:w="4740" w:type="dxa"/>
            <w:gridSpan w:val="4"/>
            <w:tcBorders>
              <w:bottom w:val="single" w:sz="8" w:space="0" w:color="auto"/>
            </w:tcBorders>
            <w:shd w:val="clear" w:color="auto" w:fill="auto"/>
            <w:vAlign w:val="bottom"/>
          </w:tcPr>
          <w:p w:rsidR="00870AFA" w:rsidRPr="00870AFA" w:rsidRDefault="00870AFA" w:rsidP="00870AFA">
            <w:pPr>
              <w:widowControl/>
              <w:autoSpaceDE/>
              <w:autoSpaceDN/>
              <w:spacing w:after="200" w:line="0" w:lineRule="atLeast"/>
              <w:rPr>
                <w:b/>
                <w:w w:val="99"/>
                <w:sz w:val="24"/>
                <w:szCs w:val="24"/>
                <w:lang w:eastAsia="tr-TR"/>
              </w:rPr>
            </w:pPr>
            <w:r w:rsidRPr="00870AFA">
              <w:rPr>
                <w:b/>
                <w:w w:val="99"/>
                <w:sz w:val="24"/>
                <w:szCs w:val="24"/>
                <w:lang w:eastAsia="tr-TR"/>
              </w:rPr>
              <w:t>SON BİR YILLIK AKADEMİK ÇALIŞMALAR :</w:t>
            </w:r>
          </w:p>
        </w:tc>
      </w:tr>
      <w:tr w:rsidR="00870AFA" w:rsidRPr="00870AFA" w:rsidTr="004C1D71">
        <w:trPr>
          <w:trHeight w:val="252"/>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Makale(Bir kopya eklenecek</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10"/>
              <w:jc w:val="right"/>
              <w:rPr>
                <w:b/>
                <w:sz w:val="24"/>
                <w:szCs w:val="24"/>
                <w:lang w:eastAsia="tr-TR"/>
              </w:rPr>
            </w:pPr>
            <w:r w:rsidRPr="00870AFA">
              <w:rPr>
                <w:b/>
                <w:sz w:val="24"/>
                <w:szCs w:val="24"/>
                <w:lang w:eastAsia="tr-TR"/>
              </w:rPr>
              <w:t>:</w:t>
            </w:r>
          </w:p>
        </w:tc>
      </w:tr>
      <w:tr w:rsidR="00870AFA" w:rsidRPr="00870AFA" w:rsidTr="004C1D71">
        <w:trPr>
          <w:trHeight w:val="255"/>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Tebliğ (Bir kopya eklenecek)</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50"/>
              <w:jc w:val="right"/>
              <w:rPr>
                <w:b/>
                <w:sz w:val="24"/>
                <w:szCs w:val="24"/>
                <w:lang w:eastAsia="tr-TR"/>
              </w:rPr>
            </w:pPr>
            <w:r w:rsidRPr="00870AFA">
              <w:rPr>
                <w:b/>
                <w:sz w:val="24"/>
                <w:szCs w:val="24"/>
                <w:lang w:eastAsia="tr-TR"/>
              </w:rPr>
              <w:t>:</w:t>
            </w:r>
          </w:p>
        </w:tc>
      </w:tr>
      <w:tr w:rsidR="00870AFA" w:rsidRPr="00870AFA" w:rsidTr="004C1D71">
        <w:trPr>
          <w:trHeight w:val="252"/>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Kitap (Bir kopya eklenecek)</w:t>
            </w:r>
          </w:p>
        </w:tc>
        <w:tc>
          <w:tcPr>
            <w:tcW w:w="680" w:type="dxa"/>
            <w:shd w:val="clear" w:color="auto" w:fill="auto"/>
            <w:vAlign w:val="bottom"/>
          </w:tcPr>
          <w:p w:rsidR="00870AFA" w:rsidRPr="00870AFA" w:rsidRDefault="00870AFA" w:rsidP="00870AFA">
            <w:pPr>
              <w:widowControl/>
              <w:autoSpaceDE/>
              <w:autoSpaceDN/>
              <w:spacing w:after="200" w:line="0" w:lineRule="atLeast"/>
              <w:ind w:right="390"/>
              <w:jc w:val="right"/>
              <w:rPr>
                <w:b/>
                <w:sz w:val="24"/>
                <w:szCs w:val="24"/>
                <w:lang w:eastAsia="tr-TR"/>
              </w:rPr>
            </w:pPr>
            <w:r w:rsidRPr="00870AFA">
              <w:rPr>
                <w:b/>
                <w:sz w:val="24"/>
                <w:szCs w:val="24"/>
                <w:lang w:eastAsia="tr-TR"/>
              </w:rPr>
              <w:t>:</w:t>
            </w:r>
          </w:p>
        </w:tc>
        <w:tc>
          <w:tcPr>
            <w:tcW w:w="124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r>
      <w:tr w:rsidR="00870AFA" w:rsidRPr="00870AFA" w:rsidTr="004C1D71">
        <w:trPr>
          <w:trHeight w:val="252"/>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Editörlük</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10"/>
              <w:jc w:val="right"/>
              <w:rPr>
                <w:b/>
                <w:sz w:val="24"/>
                <w:szCs w:val="24"/>
                <w:lang w:eastAsia="tr-TR"/>
              </w:rPr>
            </w:pPr>
            <w:r w:rsidRPr="00870AFA">
              <w:rPr>
                <w:b/>
                <w:sz w:val="24"/>
                <w:szCs w:val="24"/>
                <w:lang w:eastAsia="tr-TR"/>
              </w:rPr>
              <w:t>:</w:t>
            </w:r>
          </w:p>
        </w:tc>
      </w:tr>
      <w:tr w:rsidR="00870AFA" w:rsidRPr="00870AFA" w:rsidTr="004C1D71">
        <w:trPr>
          <w:trHeight w:val="254"/>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Hakemlik</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10"/>
              <w:jc w:val="right"/>
              <w:rPr>
                <w:b/>
                <w:sz w:val="24"/>
                <w:szCs w:val="24"/>
                <w:lang w:eastAsia="tr-TR"/>
              </w:rPr>
            </w:pPr>
            <w:r w:rsidRPr="00870AFA">
              <w:rPr>
                <w:b/>
                <w:sz w:val="24"/>
                <w:szCs w:val="24"/>
                <w:lang w:eastAsia="tr-TR"/>
              </w:rPr>
              <w:t>:</w:t>
            </w:r>
          </w:p>
        </w:tc>
      </w:tr>
      <w:tr w:rsidR="00870AFA" w:rsidRPr="00870AFA" w:rsidTr="004C1D71">
        <w:trPr>
          <w:trHeight w:val="252"/>
        </w:trPr>
        <w:tc>
          <w:tcPr>
            <w:tcW w:w="2820" w:type="dxa"/>
            <w:gridSpan w:val="2"/>
            <w:shd w:val="clear" w:color="auto" w:fill="auto"/>
            <w:vAlign w:val="bottom"/>
          </w:tcPr>
          <w:p w:rsidR="00870AFA" w:rsidRPr="00870AFA" w:rsidRDefault="00870AFA" w:rsidP="00870AFA">
            <w:pPr>
              <w:widowControl/>
              <w:autoSpaceDE/>
              <w:autoSpaceDN/>
              <w:spacing w:after="200" w:line="0" w:lineRule="atLeast"/>
              <w:rPr>
                <w:b/>
                <w:sz w:val="24"/>
                <w:szCs w:val="24"/>
                <w:lang w:eastAsia="tr-TR"/>
              </w:rPr>
            </w:pPr>
            <w:r w:rsidRPr="00870AFA">
              <w:rPr>
                <w:b/>
                <w:sz w:val="24"/>
                <w:szCs w:val="24"/>
                <w:lang w:eastAsia="tr-TR"/>
              </w:rPr>
              <w:t>Eğitim ve Öğretime Katkıları</w:t>
            </w:r>
          </w:p>
        </w:tc>
        <w:tc>
          <w:tcPr>
            <w:tcW w:w="680" w:type="dxa"/>
            <w:shd w:val="clear" w:color="auto" w:fill="auto"/>
            <w:vAlign w:val="bottom"/>
          </w:tcPr>
          <w:p w:rsidR="00870AFA" w:rsidRPr="00870AFA" w:rsidRDefault="00870AFA" w:rsidP="00870AFA">
            <w:pPr>
              <w:widowControl/>
              <w:autoSpaceDE/>
              <w:autoSpaceDN/>
              <w:spacing w:after="200" w:line="0" w:lineRule="atLeast"/>
              <w:rPr>
                <w:sz w:val="24"/>
                <w:szCs w:val="24"/>
                <w:lang w:eastAsia="tr-TR"/>
              </w:rPr>
            </w:pPr>
          </w:p>
        </w:tc>
        <w:tc>
          <w:tcPr>
            <w:tcW w:w="1240" w:type="dxa"/>
            <w:shd w:val="clear" w:color="auto" w:fill="auto"/>
            <w:vAlign w:val="bottom"/>
          </w:tcPr>
          <w:p w:rsidR="00870AFA" w:rsidRPr="00870AFA" w:rsidRDefault="00870AFA" w:rsidP="00870AFA">
            <w:pPr>
              <w:widowControl/>
              <w:autoSpaceDE/>
              <w:autoSpaceDN/>
              <w:spacing w:after="200" w:line="0" w:lineRule="atLeast"/>
              <w:ind w:right="970"/>
              <w:jc w:val="right"/>
              <w:rPr>
                <w:b/>
                <w:sz w:val="24"/>
                <w:szCs w:val="24"/>
                <w:lang w:eastAsia="tr-TR"/>
              </w:rPr>
            </w:pPr>
            <w:r w:rsidRPr="00870AFA">
              <w:rPr>
                <w:b/>
                <w:sz w:val="24"/>
                <w:szCs w:val="24"/>
                <w:lang w:eastAsia="tr-TR"/>
              </w:rPr>
              <w:t>:</w:t>
            </w:r>
          </w:p>
        </w:tc>
      </w:tr>
    </w:tbl>
    <w:p w:rsidR="00870AFA" w:rsidRPr="00870AFA" w:rsidRDefault="00870AFA" w:rsidP="00870AFA">
      <w:pPr>
        <w:widowControl/>
        <w:autoSpaceDE/>
        <w:autoSpaceDN/>
        <w:spacing w:after="200" w:line="1" w:lineRule="exact"/>
        <w:rPr>
          <w:sz w:val="24"/>
          <w:szCs w:val="24"/>
          <w:lang w:eastAsia="tr-TR"/>
        </w:rPr>
      </w:pPr>
    </w:p>
    <w:p w:rsidR="00870AFA" w:rsidRPr="00870AFA" w:rsidRDefault="00870AFA" w:rsidP="00870AFA">
      <w:pPr>
        <w:widowControl/>
        <w:autoSpaceDE/>
        <w:autoSpaceDN/>
        <w:spacing w:after="200" w:line="0" w:lineRule="atLeast"/>
        <w:ind w:left="4"/>
        <w:rPr>
          <w:b/>
          <w:sz w:val="24"/>
          <w:szCs w:val="24"/>
          <w:lang w:eastAsia="tr-TR"/>
        </w:rPr>
      </w:pPr>
      <w:r w:rsidRPr="00870AFA">
        <w:rPr>
          <w:b/>
          <w:sz w:val="24"/>
          <w:szCs w:val="24"/>
          <w:lang w:eastAsia="tr-TR"/>
        </w:rPr>
        <w:t>(Ders, Uygulama, Lab)</w:t>
      </w:r>
    </w:p>
    <w:p w:rsidR="00603F2F" w:rsidRDefault="00870AFA" w:rsidP="00603F2F">
      <w:pPr>
        <w:widowControl/>
        <w:autoSpaceDE/>
        <w:autoSpaceDN/>
        <w:spacing w:after="200" w:line="0" w:lineRule="atLeast"/>
        <w:ind w:left="4"/>
        <w:rPr>
          <w:b/>
          <w:sz w:val="24"/>
          <w:szCs w:val="24"/>
          <w:lang w:eastAsia="tr-TR"/>
        </w:rPr>
      </w:pPr>
      <w:r w:rsidRPr="00870AFA">
        <w:rPr>
          <w:b/>
          <w:sz w:val="24"/>
          <w:szCs w:val="24"/>
          <w:lang w:eastAsia="tr-TR"/>
        </w:rPr>
        <w:lastRenderedPageBreak/>
        <w:t>Varsa Eklenmek İstenen Diğer Belgeler:</w:t>
      </w:r>
    </w:p>
    <w:p w:rsidR="00870AFA" w:rsidRPr="00870AFA" w:rsidRDefault="00870AFA" w:rsidP="00603F2F">
      <w:pPr>
        <w:widowControl/>
        <w:autoSpaceDE/>
        <w:autoSpaceDN/>
        <w:spacing w:after="200" w:line="0" w:lineRule="atLeast"/>
        <w:ind w:left="4"/>
        <w:rPr>
          <w:b/>
          <w:sz w:val="24"/>
          <w:szCs w:val="24"/>
          <w:lang w:eastAsia="tr-TR"/>
        </w:rPr>
      </w:pPr>
      <w:r w:rsidRPr="00870AFA">
        <w:rPr>
          <w:b/>
          <w:sz w:val="24"/>
          <w:szCs w:val="24"/>
          <w:lang w:eastAsia="tr-TR"/>
        </w:rPr>
        <w:t>BÖLÜM BAŞKANI ONAYI ......................</w:t>
      </w:r>
      <w:r w:rsidR="00603F2F">
        <w:rPr>
          <w:b/>
          <w:sz w:val="24"/>
          <w:szCs w:val="24"/>
          <w:lang w:eastAsia="tr-TR"/>
        </w:rPr>
        <w:t xml:space="preserve">           </w:t>
      </w:r>
      <w:r w:rsidRPr="00870AFA">
        <w:rPr>
          <w:b/>
          <w:sz w:val="24"/>
          <w:szCs w:val="24"/>
          <w:lang w:eastAsia="tr-TR"/>
        </w:rPr>
        <w:t>TARİH :</w:t>
      </w:r>
    </w:p>
    <w:p w:rsidR="00870AFA" w:rsidRPr="00870AFA" w:rsidRDefault="00870AFA" w:rsidP="00870AFA">
      <w:pPr>
        <w:widowControl/>
        <w:autoSpaceDE/>
        <w:autoSpaceDN/>
        <w:spacing w:after="200" w:line="0" w:lineRule="atLeast"/>
        <w:ind w:right="3920"/>
        <w:jc w:val="right"/>
        <w:rPr>
          <w:b/>
          <w:sz w:val="24"/>
          <w:szCs w:val="24"/>
          <w:lang w:eastAsia="tr-TR"/>
        </w:rPr>
      </w:pPr>
      <w:r w:rsidRPr="00870AFA">
        <w:rPr>
          <w:b/>
          <w:sz w:val="24"/>
          <w:szCs w:val="24"/>
          <w:lang w:eastAsia="tr-TR"/>
        </w:rPr>
        <w:t>İMZA :</w:t>
      </w:r>
    </w:p>
    <w:p w:rsidR="00870AFA" w:rsidRPr="00870AFA" w:rsidRDefault="00870AFA" w:rsidP="00870AFA">
      <w:pPr>
        <w:widowControl/>
        <w:autoSpaceDE/>
        <w:autoSpaceDN/>
        <w:spacing w:after="200" w:line="238" w:lineRule="auto"/>
        <w:ind w:right="3960"/>
        <w:jc w:val="right"/>
        <w:rPr>
          <w:b/>
          <w:sz w:val="24"/>
          <w:szCs w:val="24"/>
          <w:lang w:eastAsia="tr-TR"/>
        </w:rPr>
      </w:pPr>
      <w:r w:rsidRPr="00870AFA">
        <w:rPr>
          <w:b/>
          <w:sz w:val="24"/>
          <w:szCs w:val="24"/>
          <w:lang w:eastAsia="tr-TR"/>
        </w:rPr>
        <w:t>ADI-SOYADI :</w:t>
      </w:r>
    </w:p>
    <w:p w:rsidR="00E95610" w:rsidRPr="00870AFA" w:rsidRDefault="00E95610" w:rsidP="00870AFA">
      <w:pPr>
        <w:widowControl/>
        <w:autoSpaceDE/>
        <w:autoSpaceDN/>
        <w:spacing w:after="200" w:line="235" w:lineRule="auto"/>
        <w:ind w:left="4"/>
        <w:rPr>
          <w:b/>
          <w:sz w:val="24"/>
          <w:szCs w:val="24"/>
          <w:lang w:eastAsia="tr-TR"/>
        </w:rPr>
      </w:pPr>
    </w:p>
    <w:p w:rsidR="00E95610" w:rsidRPr="00E95610" w:rsidRDefault="00870AFA" w:rsidP="00E95610">
      <w:pPr>
        <w:widowControl/>
        <w:autoSpaceDE/>
        <w:autoSpaceDN/>
        <w:spacing w:after="200" w:line="235" w:lineRule="auto"/>
        <w:ind w:left="4"/>
        <w:rPr>
          <w:b/>
          <w:sz w:val="24"/>
          <w:szCs w:val="24"/>
          <w:lang w:eastAsia="tr-TR"/>
        </w:rPr>
      </w:pPr>
      <w:r w:rsidRPr="00870AFA">
        <w:rPr>
          <w:b/>
          <w:sz w:val="24"/>
          <w:szCs w:val="24"/>
          <w:lang w:eastAsia="tr-TR"/>
        </w:rPr>
        <w:t>7.2. Fakültenin bir bütün olarak geliştirilmesinde kalite güvence bulg</w:t>
      </w:r>
      <w:r w:rsidR="00E95610">
        <w:rPr>
          <w:b/>
          <w:sz w:val="24"/>
          <w:szCs w:val="24"/>
          <w:lang w:eastAsia="tr-TR"/>
        </w:rPr>
        <w:t>ularının kullanılması</w:t>
      </w:r>
    </w:p>
    <w:p w:rsidR="00870AFA" w:rsidRPr="00870AFA" w:rsidRDefault="00870AFA" w:rsidP="00571F7F">
      <w:pPr>
        <w:widowControl/>
        <w:numPr>
          <w:ilvl w:val="0"/>
          <w:numId w:val="13"/>
        </w:numPr>
        <w:tabs>
          <w:tab w:val="left" w:pos="280"/>
        </w:tabs>
        <w:autoSpaceDE/>
        <w:autoSpaceDN/>
        <w:spacing w:after="200" w:line="234" w:lineRule="auto"/>
        <w:contextualSpacing/>
        <w:rPr>
          <w:b/>
          <w:sz w:val="24"/>
          <w:szCs w:val="24"/>
          <w:lang w:eastAsia="tr-TR"/>
        </w:rPr>
      </w:pPr>
      <w:r w:rsidRPr="00870AFA">
        <w:rPr>
          <w:sz w:val="24"/>
          <w:szCs w:val="24"/>
          <w:lang w:eastAsia="tr-TR"/>
        </w:rPr>
        <w:t xml:space="preserve"> Fakülte düzeyinde öğretim elemanı, öğretim süreci ve öğrencilere ilişkin bir veri tabanı vardır. Bakınız:</w:t>
      </w:r>
    </w:p>
    <w:p w:rsidR="00870AFA" w:rsidRPr="00870AFA" w:rsidRDefault="00870AFA" w:rsidP="00870AFA">
      <w:pPr>
        <w:widowControl/>
        <w:autoSpaceDE/>
        <w:autoSpaceDN/>
        <w:spacing w:after="200" w:line="1" w:lineRule="exact"/>
        <w:rPr>
          <w:b/>
          <w:sz w:val="24"/>
          <w:szCs w:val="24"/>
          <w:lang w:eastAsia="tr-TR"/>
        </w:rPr>
      </w:pPr>
    </w:p>
    <w:p w:rsidR="00870AFA" w:rsidRPr="00870AFA" w:rsidRDefault="00F428ED" w:rsidP="00870AFA">
      <w:pPr>
        <w:widowControl/>
        <w:autoSpaceDE/>
        <w:autoSpaceDN/>
        <w:spacing w:after="200" w:line="0" w:lineRule="atLeast"/>
        <w:ind w:left="4" w:firstLine="704"/>
        <w:rPr>
          <w:color w:val="0000FF"/>
          <w:sz w:val="24"/>
          <w:szCs w:val="24"/>
          <w:u w:val="single"/>
          <w:lang w:eastAsia="tr-TR"/>
        </w:rPr>
      </w:pPr>
      <w:hyperlink r:id="rId80" w:history="1">
        <w:r w:rsidR="00870AFA" w:rsidRPr="00870AFA">
          <w:rPr>
            <w:color w:val="0000FF"/>
            <w:sz w:val="24"/>
            <w:szCs w:val="24"/>
            <w:u w:val="single"/>
            <w:lang w:eastAsia="tr-TR"/>
          </w:rPr>
          <w:t>https://ubys.comu.edu.tr/</w:t>
        </w:r>
      </w:hyperlink>
    </w:p>
    <w:p w:rsidR="00870AFA" w:rsidRPr="00870AFA" w:rsidRDefault="00870AFA" w:rsidP="00870AFA">
      <w:pPr>
        <w:widowControl/>
        <w:autoSpaceDE/>
        <w:autoSpaceDN/>
        <w:spacing w:after="200" w:line="12" w:lineRule="exact"/>
        <w:rPr>
          <w:color w:val="0000FF"/>
          <w:sz w:val="24"/>
          <w:szCs w:val="24"/>
          <w:u w:val="single"/>
          <w:lang w:eastAsia="tr-TR"/>
        </w:rPr>
      </w:pPr>
    </w:p>
    <w:p w:rsidR="00870AFA" w:rsidRPr="00870AFA" w:rsidRDefault="00870AFA" w:rsidP="00571F7F">
      <w:pPr>
        <w:widowControl/>
        <w:numPr>
          <w:ilvl w:val="0"/>
          <w:numId w:val="13"/>
        </w:numPr>
        <w:tabs>
          <w:tab w:val="left" w:pos="289"/>
        </w:tabs>
        <w:autoSpaceDE/>
        <w:autoSpaceDN/>
        <w:spacing w:after="200" w:line="234" w:lineRule="auto"/>
        <w:contextualSpacing/>
        <w:rPr>
          <w:b/>
          <w:sz w:val="24"/>
          <w:szCs w:val="24"/>
          <w:lang w:eastAsia="tr-TR"/>
        </w:rPr>
      </w:pPr>
      <w:r w:rsidRPr="00870AFA">
        <w:rPr>
          <w:sz w:val="24"/>
          <w:szCs w:val="24"/>
          <w:lang w:eastAsia="tr-TR"/>
        </w:rPr>
        <w:t>Öğrencilerin yapmış olduğu anketler sonucunda öğretim elemanları ile akademik genel kurullar oluşturulmaktadır.</w:t>
      </w:r>
    </w:p>
    <w:p w:rsidR="00870AFA" w:rsidRPr="00870AFA" w:rsidRDefault="00870AFA" w:rsidP="00870AFA">
      <w:pPr>
        <w:widowControl/>
        <w:autoSpaceDE/>
        <w:autoSpaceDN/>
        <w:spacing w:after="200" w:line="13" w:lineRule="exact"/>
        <w:rPr>
          <w:b/>
          <w:sz w:val="24"/>
          <w:szCs w:val="24"/>
          <w:lang w:eastAsia="tr-TR"/>
        </w:rPr>
      </w:pPr>
    </w:p>
    <w:p w:rsidR="00870AFA" w:rsidRPr="00870AFA" w:rsidRDefault="00870AFA" w:rsidP="00571F7F">
      <w:pPr>
        <w:widowControl/>
        <w:numPr>
          <w:ilvl w:val="0"/>
          <w:numId w:val="13"/>
        </w:numPr>
        <w:tabs>
          <w:tab w:val="left" w:pos="253"/>
        </w:tabs>
        <w:autoSpaceDE/>
        <w:autoSpaceDN/>
        <w:spacing w:after="200" w:line="234" w:lineRule="auto"/>
        <w:contextualSpacing/>
        <w:rPr>
          <w:b/>
          <w:sz w:val="24"/>
          <w:szCs w:val="24"/>
          <w:lang w:eastAsia="tr-TR"/>
        </w:rPr>
      </w:pPr>
      <w:r w:rsidRPr="00870AFA">
        <w:rPr>
          <w:sz w:val="24"/>
          <w:szCs w:val="24"/>
          <w:lang w:eastAsia="tr-TR"/>
        </w:rPr>
        <w:t>Akademik genel kurullardan çıkan kararlar eşliğinde Öğretim elemanı ve öğrencilerin, KG bulgularına göre yönlendirilir.</w:t>
      </w:r>
    </w:p>
    <w:p w:rsidR="00870AFA" w:rsidRPr="00870AFA" w:rsidRDefault="00870AFA" w:rsidP="00870AFA">
      <w:pPr>
        <w:widowControl/>
        <w:autoSpaceDE/>
        <w:autoSpaceDN/>
        <w:spacing w:after="200" w:line="295" w:lineRule="exact"/>
        <w:rPr>
          <w:sz w:val="24"/>
          <w:szCs w:val="24"/>
          <w:lang w:eastAsia="tr-TR"/>
        </w:rPr>
      </w:pPr>
    </w:p>
    <w:p w:rsidR="00E95610" w:rsidRPr="00E95610" w:rsidRDefault="00870AFA" w:rsidP="00E95610">
      <w:pPr>
        <w:widowControl/>
        <w:autoSpaceDE/>
        <w:autoSpaceDN/>
        <w:spacing w:after="200" w:line="234" w:lineRule="auto"/>
        <w:ind w:left="4"/>
        <w:jc w:val="both"/>
        <w:rPr>
          <w:b/>
          <w:sz w:val="24"/>
          <w:szCs w:val="24"/>
          <w:lang w:eastAsia="tr-TR"/>
        </w:rPr>
      </w:pPr>
      <w:r w:rsidRPr="00870AFA">
        <w:rPr>
          <w:b/>
          <w:sz w:val="24"/>
          <w:szCs w:val="24"/>
          <w:lang w:eastAsia="tr-TR"/>
        </w:rPr>
        <w:t>7.3. Mezunların izlenmesinden elde edilen bilgi ve bulguların kalite güvence s</w:t>
      </w:r>
      <w:r w:rsidR="00E95610">
        <w:rPr>
          <w:b/>
          <w:sz w:val="24"/>
          <w:szCs w:val="24"/>
          <w:lang w:eastAsia="tr-TR"/>
        </w:rPr>
        <w:t>istemine yansıtılması</w:t>
      </w:r>
    </w:p>
    <w:p w:rsidR="00870AFA" w:rsidRPr="00870AFA" w:rsidRDefault="00870AFA" w:rsidP="00152078">
      <w:pPr>
        <w:widowControl/>
        <w:tabs>
          <w:tab w:val="left" w:pos="244"/>
        </w:tabs>
        <w:autoSpaceDE/>
        <w:autoSpaceDN/>
        <w:spacing w:line="276" w:lineRule="auto"/>
        <w:jc w:val="both"/>
        <w:rPr>
          <w:color w:val="0000FF"/>
          <w:sz w:val="24"/>
          <w:szCs w:val="24"/>
          <w:u w:val="single"/>
          <w:lang w:eastAsia="tr-TR"/>
        </w:rPr>
      </w:pPr>
      <w:r w:rsidRPr="00870AFA">
        <w:rPr>
          <w:sz w:val="24"/>
          <w:szCs w:val="24"/>
          <w:lang w:eastAsia="tr-TR"/>
        </w:rPr>
        <w:t>Mezun izleme çalışmalarının olması ve bunların sonuçl</w:t>
      </w:r>
      <w:r w:rsidR="00152078">
        <w:rPr>
          <w:sz w:val="24"/>
          <w:szCs w:val="24"/>
          <w:lang w:eastAsia="tr-TR"/>
        </w:rPr>
        <w:t xml:space="preserve">arından yararlanılması amacıyla </w:t>
      </w:r>
      <w:r w:rsidRPr="00870AFA">
        <w:rPr>
          <w:sz w:val="24"/>
          <w:szCs w:val="24"/>
          <w:lang w:eastAsia="tr-TR"/>
        </w:rPr>
        <w:t xml:space="preserve">üniversitemizde mezun sistemi mevcuttur. </w:t>
      </w:r>
      <w:hyperlink r:id="rId81" w:history="1">
        <w:r w:rsidRPr="00870AFA">
          <w:rPr>
            <w:color w:val="0000FF"/>
            <w:sz w:val="24"/>
            <w:szCs w:val="24"/>
            <w:u w:val="single"/>
            <w:lang w:eastAsia="tr-TR"/>
          </w:rPr>
          <w:t>https://ubys.comu.edu.tr/GTS/Portal/Home/Index</w:t>
        </w:r>
      </w:hyperlink>
    </w:p>
    <w:p w:rsidR="00870AFA" w:rsidRPr="00870AFA" w:rsidRDefault="00870AFA" w:rsidP="00603F2F">
      <w:pPr>
        <w:widowControl/>
        <w:autoSpaceDE/>
        <w:autoSpaceDN/>
        <w:spacing w:after="200" w:line="13" w:lineRule="exact"/>
        <w:jc w:val="both"/>
        <w:rPr>
          <w:color w:val="0000FF"/>
          <w:sz w:val="24"/>
          <w:szCs w:val="24"/>
          <w:u w:val="single"/>
          <w:lang w:eastAsia="tr-TR"/>
        </w:rPr>
      </w:pPr>
    </w:p>
    <w:p w:rsidR="00870AFA" w:rsidRPr="00E95610" w:rsidRDefault="00870AFA" w:rsidP="00E95610">
      <w:pPr>
        <w:widowControl/>
        <w:autoSpaceDE/>
        <w:autoSpaceDN/>
        <w:spacing w:after="200" w:line="234" w:lineRule="auto"/>
        <w:ind w:left="4"/>
        <w:jc w:val="both"/>
        <w:rPr>
          <w:sz w:val="24"/>
          <w:szCs w:val="24"/>
          <w:lang w:eastAsia="tr-TR"/>
        </w:rPr>
      </w:pPr>
      <w:r w:rsidRPr="00870AFA">
        <w:rPr>
          <w:sz w:val="24"/>
          <w:szCs w:val="24"/>
          <w:lang w:eastAsia="tr-TR"/>
        </w:rPr>
        <w:t xml:space="preserve">Ayrıca Öğrenci Yaşam, Kariyer ve Mezun İlişkiler Koordinatörlüğü bulunmaktadır. </w:t>
      </w:r>
      <w:hyperlink r:id="rId82" w:history="1">
        <w:r w:rsidRPr="00870AFA">
          <w:rPr>
            <w:color w:val="0000FF"/>
            <w:sz w:val="24"/>
            <w:szCs w:val="24"/>
            <w:u w:val="single"/>
            <w:lang w:eastAsia="tr-TR"/>
          </w:rPr>
          <w:t>http://omik.comu.edu.tr/</w:t>
        </w:r>
      </w:hyperlink>
    </w:p>
    <w:p w:rsidR="00870AFA" w:rsidRPr="00870AFA" w:rsidRDefault="00870AFA" w:rsidP="00571F7F">
      <w:pPr>
        <w:widowControl/>
        <w:numPr>
          <w:ilvl w:val="1"/>
          <w:numId w:val="14"/>
        </w:numPr>
        <w:tabs>
          <w:tab w:val="left" w:pos="1114"/>
        </w:tabs>
        <w:autoSpaceDE/>
        <w:autoSpaceDN/>
        <w:spacing w:after="200" w:line="276" w:lineRule="auto"/>
        <w:jc w:val="both"/>
        <w:outlineLvl w:val="3"/>
        <w:rPr>
          <w:b/>
          <w:bCs/>
          <w:sz w:val="24"/>
          <w:szCs w:val="24"/>
        </w:rPr>
      </w:pPr>
      <w:r w:rsidRPr="00870AFA">
        <w:rPr>
          <w:b/>
          <w:bCs/>
          <w:sz w:val="24"/>
          <w:szCs w:val="24"/>
        </w:rPr>
        <w:t xml:space="preserve"> Bölüm 7 Hakkında Değerlendirme</w:t>
      </w:r>
    </w:p>
    <w:p w:rsidR="00AC1418" w:rsidRDefault="00603F2F" w:rsidP="00E95610">
      <w:pPr>
        <w:widowControl/>
        <w:autoSpaceDE/>
        <w:autoSpaceDN/>
        <w:spacing w:after="200" w:line="360" w:lineRule="auto"/>
        <w:jc w:val="both"/>
        <w:rPr>
          <w:sz w:val="24"/>
          <w:szCs w:val="24"/>
          <w:lang w:eastAsia="tr-TR"/>
        </w:rPr>
      </w:pPr>
      <w:r>
        <w:rPr>
          <w:sz w:val="24"/>
          <w:szCs w:val="24"/>
          <w:lang w:eastAsia="tr-TR"/>
        </w:rPr>
        <w:tab/>
      </w:r>
      <w:r w:rsidR="00870AFA" w:rsidRPr="00870AFA">
        <w:rPr>
          <w:sz w:val="24"/>
          <w:szCs w:val="24"/>
          <w:lang w:eastAsia="tr-TR"/>
        </w:rPr>
        <w:t xml:space="preserve">Üniversitemizin Kalite Güvencesi çalışmaları kapsamında programımız gerekli görülen tüm çalışmaları yerine getirmektedir. Programımız tamamen öğrencilerinin mezuniyetlerine odaklanmış olmayıp; aynı zamanda aldığı kararlar ile öğrencileri ile sosyal yönden de etkin bir şekilde iletişim içerisinde olmayı başarmıştır. Sonuç olarak programımızda yer alan ilgili tüm yargıları, raporun alt başlıklarına eklenen tablolar ve ilgili linkler ile desteklendiği görülmektedir. Ayrıca Yükseköğretimde Bologna Süreci ile birlikte başlayan kalite çalışmalarında başından beri aktif olarak yer alan üniversitemiz, 2012-2015 yılları için Diploma Eki Etiketini (Diploma Suplement Label) ve 2013-2016 yılları içinde Avrupa Kredi Transfer Sistemi (ECTS) Etiketini almaya hak kazanmış ve devamında sürecin 3. Aşaması olan Kalite Güvencesi çalışmalarına hız vermiştir. </w:t>
      </w:r>
      <w:r w:rsidR="00152078">
        <w:rPr>
          <w:sz w:val="24"/>
          <w:szCs w:val="24"/>
          <w:lang w:eastAsia="tr-TR"/>
        </w:rPr>
        <w:t xml:space="preserve">2021 Yılı itibari ile </w:t>
      </w:r>
      <w:r w:rsidR="00870AFA" w:rsidRPr="00870AFA">
        <w:rPr>
          <w:sz w:val="24"/>
          <w:szCs w:val="24"/>
          <w:lang w:eastAsia="tr-TR"/>
        </w:rPr>
        <w:t xml:space="preserve"> </w:t>
      </w:r>
      <w:r w:rsidR="00152078" w:rsidRPr="00152078">
        <w:rPr>
          <w:sz w:val="24"/>
          <w:szCs w:val="24"/>
          <w:lang w:eastAsia="tr-TR"/>
        </w:rPr>
        <w:t xml:space="preserve">Programımız akreditasyon belgesine sahiptir. Kalite Güvencesi: Programımız Öğretmenlik Eğitim Programları Değerlendirme ve Akreditasyon Derneği (EPDAD) tarafından akredite edilmiştir. </w:t>
      </w:r>
    </w:p>
    <w:p w:rsidR="00AC1418" w:rsidRDefault="00152078" w:rsidP="00E95610">
      <w:pPr>
        <w:widowControl/>
        <w:autoSpaceDE/>
        <w:autoSpaceDN/>
        <w:spacing w:after="200" w:line="360" w:lineRule="auto"/>
        <w:jc w:val="both"/>
        <w:rPr>
          <w:sz w:val="24"/>
          <w:szCs w:val="24"/>
          <w:lang w:eastAsia="tr-TR"/>
        </w:rPr>
      </w:pPr>
      <w:r w:rsidRPr="00152078">
        <w:rPr>
          <w:sz w:val="24"/>
          <w:szCs w:val="24"/>
          <w:lang w:eastAsia="tr-TR"/>
        </w:rPr>
        <w:t xml:space="preserve">Yükseköğretim programlarının niteliğinin gözetilmesi için; </w:t>
      </w:r>
    </w:p>
    <w:p w:rsidR="00AC1418" w:rsidRDefault="00152078" w:rsidP="00E95610">
      <w:pPr>
        <w:widowControl/>
        <w:autoSpaceDE/>
        <w:autoSpaceDN/>
        <w:spacing w:after="200" w:line="360" w:lineRule="auto"/>
        <w:jc w:val="both"/>
        <w:rPr>
          <w:sz w:val="24"/>
          <w:szCs w:val="24"/>
          <w:lang w:eastAsia="tr-TR"/>
        </w:rPr>
      </w:pPr>
      <w:r w:rsidRPr="00152078">
        <w:rPr>
          <w:sz w:val="24"/>
          <w:szCs w:val="24"/>
          <w:lang w:eastAsia="tr-TR"/>
        </w:rPr>
        <w:lastRenderedPageBreak/>
        <w:t xml:space="preserve">• YÖK, yükseköğretim kurumlarında eğitim ve öğretim ile diğer faaliyetlerin planlanması, düzenlenmesi, yönetilmesi ve denetlenmesinden sorumludur. </w:t>
      </w:r>
    </w:p>
    <w:p w:rsidR="00AC1418" w:rsidRDefault="00152078" w:rsidP="00E95610">
      <w:pPr>
        <w:widowControl/>
        <w:autoSpaceDE/>
        <w:autoSpaceDN/>
        <w:spacing w:after="200" w:line="360" w:lineRule="auto"/>
        <w:jc w:val="both"/>
        <w:rPr>
          <w:sz w:val="24"/>
          <w:szCs w:val="24"/>
          <w:lang w:eastAsia="tr-TR"/>
        </w:rPr>
      </w:pPr>
      <w:r w:rsidRPr="00152078">
        <w:rPr>
          <w:sz w:val="24"/>
          <w:szCs w:val="24"/>
          <w:lang w:eastAsia="tr-TR"/>
        </w:rPr>
        <w:t xml:space="preserve">• YÖK tarafından belirlenen kriterler çerçevesinde hazırlanan yükseköğretim kurumlarına ait “Üniversite İzleme ve Değerlendirme Raporları” her yıl yayımlanır. Bu raporlara göre hazırlanan, yükseköğretim kurumlarına yönelik nicel ve nitel değerlendirmeleri içeren raporlarda YÖK tarafından kamuoyu ile paylaşılır. </w:t>
      </w:r>
    </w:p>
    <w:p w:rsidR="00870AFA" w:rsidRPr="00870AFA" w:rsidRDefault="00152078" w:rsidP="00E95610">
      <w:pPr>
        <w:widowControl/>
        <w:autoSpaceDE/>
        <w:autoSpaceDN/>
        <w:spacing w:after="200" w:line="360" w:lineRule="auto"/>
        <w:jc w:val="both"/>
        <w:rPr>
          <w:sz w:val="24"/>
          <w:szCs w:val="24"/>
          <w:lang w:eastAsia="tr-TR"/>
        </w:rPr>
      </w:pPr>
      <w:r w:rsidRPr="00152078">
        <w:rPr>
          <w:sz w:val="24"/>
          <w:szCs w:val="24"/>
          <w:lang w:eastAsia="tr-TR"/>
        </w:rPr>
        <w:t>• YÖK tarafından vakıf yükseköğretim kurumlarına ait akademik, idari ve mali verileri içeren “Vakıf Yükseköğretim Kurumları Raporu” her yıl yayımlanır. Vakıf yükseköğretim kurumlarına yönelik yapılan nicel ve nitel değerlendirmeleri içeren bu raporlar YÖK tarafından kamuoyu ile paylaşılır. Yükseköğretimde lisans programlarının kalite güvencesi “Yükseköğretim Diploma Programlarının Kalite Güvencesinin Sağlanmasına Yönelik Usul ve Esaslar” a göre sağlanır: 1. Öğretim Programlarının Oluşturulması ve Onaylanması: Yükseköğretim kurumlarında lisans bölüm ve programların açılması için gerekli olan asgari standart ve ölçütleri YÖK belirler. 1.1. Yükseköğretim kurumlarında lisans programlarının müfredatı ve her bir programın öğrenciye kazandıracağı öğrenme kazanımlarının neler olacağı, YÖK’ün bu konularda belirlediği temel ilkelere uygun olarak yükseköğretim kurumlarının senatoları tarafından belirlenir. 1.2. Ulusal Çekirdek Eğitim Programlarının müfredatı ilgili Dekanlar Konseyi tarafından kabul edildikten sonra YÖK’ün onayıyla yükseköğretim kurumları tarafından uygulanır. 2. Ölçme-Değerlendirme: Her bir lisans programının öğrenciye kazandıracağı öğrenme kazanımlarının ölçme ve değerlendirmesinin nasıl yapılacağı, YÖK’ün bu konularda belirlediği temel ilkelere uygun olarak yükseköğretim kurumları tarafından hazırlanan öğretim ve sınav yönetmeliğine göre yürütülür. 3. Belgelendirme: Lisans programlarına kayıtlı öğrenciler, yükseköğretim kurumları tarafından belirlenen ders kredilerini ve diğer yükümlülükleri başarı ile tamamlamaları halinde; lisans diploması alır. 4. Öz Değerlendirme-Dış Değerlendirme: Yükseköğretim kurumları, sürekli izleme bağlamında, her yılın başında bir önceki yıla ait “Kurum İç Değerlendirme Raporlarını” Yükseköğretim Kalite Kurulu (YÖKAK) tarafından hazırlanan Bilgi Sistemine girer. YÖKAK, yükseköğretim kurumlarının dış değerlendirmesine ilişkin hazırladığı “Kurumsal Geri Bildirim Raporu”nu kamuoyuyla paylaşılır. Ayrıca, YÖKAK tarafından yetkilendirilen veya tanınan akreditasyon kuruluşları tarafından verilen akreditasyon kararları da programların yeterliliklerinin kalite güvencesinin sağlandığını gösterir. YÖKAK mevzuatı gereği belirlenen yeterliliklere ilişkin düzenli gözden geçirme faaliyetleri yapar.</w:t>
      </w:r>
    </w:p>
    <w:p w:rsidR="00870AFA" w:rsidRDefault="00870AFA" w:rsidP="00870AFA">
      <w:pPr>
        <w:tabs>
          <w:tab w:val="left" w:pos="1113"/>
          <w:tab w:val="left" w:pos="1114"/>
        </w:tabs>
        <w:spacing w:before="234"/>
        <w:ind w:left="1113" w:hanging="721"/>
        <w:outlineLvl w:val="3"/>
        <w:rPr>
          <w:b/>
          <w:bCs/>
          <w:sz w:val="26"/>
          <w:szCs w:val="26"/>
        </w:rPr>
      </w:pPr>
    </w:p>
    <w:p w:rsidR="00603F2F" w:rsidRDefault="00603F2F" w:rsidP="00870AFA">
      <w:pPr>
        <w:tabs>
          <w:tab w:val="left" w:pos="1113"/>
          <w:tab w:val="left" w:pos="1114"/>
        </w:tabs>
        <w:spacing w:before="234"/>
        <w:ind w:left="1113" w:hanging="721"/>
        <w:outlineLvl w:val="3"/>
        <w:rPr>
          <w:b/>
          <w:bCs/>
          <w:sz w:val="26"/>
          <w:szCs w:val="26"/>
        </w:rPr>
      </w:pPr>
    </w:p>
    <w:p w:rsidR="00603F2F" w:rsidRPr="00870AFA" w:rsidRDefault="00603F2F" w:rsidP="00870AFA">
      <w:pPr>
        <w:tabs>
          <w:tab w:val="left" w:pos="1113"/>
          <w:tab w:val="left" w:pos="1114"/>
        </w:tabs>
        <w:spacing w:before="234"/>
        <w:ind w:left="1113" w:hanging="721"/>
        <w:outlineLvl w:val="3"/>
        <w:rPr>
          <w:b/>
          <w:bCs/>
          <w:sz w:val="26"/>
          <w:szCs w:val="26"/>
        </w:rPr>
        <w:sectPr w:rsidR="00603F2F" w:rsidRPr="00870AFA">
          <w:footerReference w:type="default" r:id="rId83"/>
          <w:pgSz w:w="11910" w:h="16840"/>
          <w:pgMar w:top="1040" w:right="1020" w:bottom="880" w:left="1020" w:header="0" w:footer="691" w:gutter="0"/>
          <w:cols w:space="708"/>
        </w:sectPr>
      </w:pPr>
    </w:p>
    <w:p w:rsidR="00EB25EC" w:rsidRPr="00EB25EC" w:rsidRDefault="00EB25EC" w:rsidP="00EB25EC">
      <w:pPr>
        <w:spacing w:line="276" w:lineRule="auto"/>
        <w:ind w:firstLine="697"/>
        <w:jc w:val="center"/>
        <w:rPr>
          <w:b/>
          <w:sz w:val="144"/>
          <w:szCs w:val="144"/>
        </w:rPr>
      </w:pPr>
    </w:p>
    <w:p w:rsidR="00EB25EC" w:rsidRPr="00EB25EC" w:rsidRDefault="00EB25EC" w:rsidP="00EB25EC">
      <w:pPr>
        <w:spacing w:line="276" w:lineRule="auto"/>
        <w:ind w:firstLine="697"/>
        <w:jc w:val="center"/>
        <w:rPr>
          <w:b/>
          <w:sz w:val="144"/>
          <w:szCs w:val="144"/>
        </w:rPr>
      </w:pPr>
    </w:p>
    <w:p w:rsidR="00EB25EC" w:rsidRPr="00EB25EC" w:rsidRDefault="00EB25EC" w:rsidP="00EB25EC">
      <w:pPr>
        <w:spacing w:line="246" w:lineRule="exact"/>
      </w:pPr>
    </w:p>
    <w:p w:rsidR="00EB25EC" w:rsidRPr="00EB25EC" w:rsidRDefault="00EB25EC" w:rsidP="00EB25EC">
      <w:pPr>
        <w:spacing w:line="0" w:lineRule="atLeast"/>
        <w:ind w:right="-130"/>
        <w:jc w:val="center"/>
        <w:rPr>
          <w:b/>
          <w:sz w:val="143"/>
        </w:rPr>
      </w:pPr>
      <w:r w:rsidRPr="00EB25EC">
        <w:rPr>
          <w:b/>
          <w:sz w:val="143"/>
        </w:rPr>
        <w:t>BÖLÜM 1</w:t>
      </w:r>
    </w:p>
    <w:p w:rsidR="00EB25EC" w:rsidRPr="00EB25EC" w:rsidRDefault="00EB25EC" w:rsidP="00EB25EC">
      <w:pPr>
        <w:spacing w:line="132" w:lineRule="exact"/>
      </w:pPr>
    </w:p>
    <w:p w:rsidR="00EB25EC" w:rsidRPr="00EB25EC" w:rsidRDefault="00EB25EC" w:rsidP="00EB25EC">
      <w:pPr>
        <w:spacing w:line="0" w:lineRule="atLeast"/>
        <w:ind w:right="-130"/>
        <w:jc w:val="center"/>
        <w:rPr>
          <w:b/>
          <w:sz w:val="144"/>
        </w:rPr>
      </w:pPr>
      <w:r w:rsidRPr="00EB25EC">
        <w:rPr>
          <w:b/>
          <w:sz w:val="144"/>
        </w:rPr>
        <w:t>EKLER</w:t>
      </w: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90" w:lineRule="exact"/>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Default="00EB25EC" w:rsidP="00EB25EC">
      <w:pPr>
        <w:spacing w:line="400" w:lineRule="auto"/>
        <w:ind w:left="280" w:right="246"/>
        <w:rPr>
          <w:sz w:val="24"/>
          <w:szCs w:val="24"/>
        </w:rPr>
      </w:pPr>
    </w:p>
    <w:p w:rsidR="00EB25EC" w:rsidRDefault="00EB25EC" w:rsidP="00EB25EC">
      <w:pPr>
        <w:spacing w:line="400" w:lineRule="auto"/>
        <w:ind w:left="280" w:right="246"/>
        <w:rPr>
          <w:sz w:val="24"/>
          <w:szCs w:val="24"/>
        </w:rPr>
      </w:pPr>
    </w:p>
    <w:p w:rsidR="00EB25EC" w:rsidRDefault="00EB25EC" w:rsidP="00EB25EC">
      <w:pPr>
        <w:spacing w:line="400" w:lineRule="auto"/>
        <w:ind w:left="280" w:right="246"/>
        <w:rPr>
          <w:sz w:val="24"/>
          <w:szCs w:val="24"/>
        </w:rPr>
      </w:pPr>
    </w:p>
    <w:p w:rsid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sz w:val="24"/>
          <w:szCs w:val="24"/>
        </w:rPr>
      </w:pPr>
    </w:p>
    <w:p w:rsidR="00EB25EC" w:rsidRPr="00EB25EC" w:rsidRDefault="00EB25EC" w:rsidP="00EB25EC">
      <w:pPr>
        <w:spacing w:line="400" w:lineRule="auto"/>
        <w:ind w:left="280" w:right="246"/>
        <w:rPr>
          <w:b/>
          <w:sz w:val="24"/>
          <w:szCs w:val="24"/>
        </w:rPr>
      </w:pPr>
      <w:r w:rsidRPr="00EB25EC">
        <w:rPr>
          <w:b/>
          <w:sz w:val="24"/>
          <w:szCs w:val="24"/>
        </w:rPr>
        <w:lastRenderedPageBreak/>
        <w:t>EK 1.3. ÇOMÜ Okul Öncesi Eğitimi Lisans Programı Ders İçerikleri</w:t>
      </w:r>
    </w:p>
    <w:p w:rsidR="00EB25EC" w:rsidRPr="00DD60CE" w:rsidRDefault="00EB25EC" w:rsidP="00EB25EC">
      <w:pPr>
        <w:spacing w:line="276" w:lineRule="auto"/>
        <w:ind w:firstLine="697"/>
        <w:jc w:val="center"/>
        <w:rPr>
          <w:b/>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94"/>
        <w:gridCol w:w="2128"/>
        <w:gridCol w:w="2128"/>
        <w:gridCol w:w="813"/>
        <w:gridCol w:w="1175"/>
        <w:gridCol w:w="1439"/>
        <w:gridCol w:w="721"/>
        <w:gridCol w:w="772"/>
      </w:tblGrid>
      <w:tr w:rsidR="00EB25EC" w:rsidRPr="00DD60CE" w:rsidTr="0005633A">
        <w:trPr>
          <w:tblHeader/>
        </w:trPr>
        <w:tc>
          <w:tcPr>
            <w:tcW w:w="35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1078" w:type="pct"/>
            <w:tcBorders>
              <w:top w:val="nil"/>
              <w:bottom w:val="single" w:sz="12" w:space="0" w:color="DDDDDD"/>
            </w:tcBorders>
            <w:shd w:val="clear" w:color="auto" w:fill="FFFFFF"/>
          </w:tcPr>
          <w:p w:rsidR="00EB25EC" w:rsidRPr="00DD60CE" w:rsidRDefault="00EB25EC" w:rsidP="00EB25EC">
            <w:pPr>
              <w:widowControl/>
              <w:autoSpaceDE/>
              <w:autoSpaceDN/>
              <w:rPr>
                <w:b/>
                <w:bCs/>
                <w:szCs w:val="24"/>
                <w:lang w:eastAsia="tr-TR"/>
              </w:rPr>
            </w:pPr>
          </w:p>
        </w:tc>
        <w:tc>
          <w:tcPr>
            <w:tcW w:w="107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41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2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9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35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ATA-1001</w:t>
            </w:r>
          </w:p>
        </w:tc>
        <w:tc>
          <w:tcPr>
            <w:tcW w:w="1078" w:type="pct"/>
            <w:tcBorders>
              <w:top w:val="single" w:sz="6" w:space="0" w:color="DDDDDD"/>
            </w:tcBorders>
            <w:shd w:val="clear" w:color="auto" w:fill="FFFFFF"/>
          </w:tcPr>
          <w:p w:rsidR="00EB25EC" w:rsidRPr="00DD60CE" w:rsidRDefault="00EB25EC" w:rsidP="00EB25EC">
            <w:pPr>
              <w:widowControl/>
              <w:autoSpaceDE/>
              <w:autoSpaceDN/>
              <w:rPr>
                <w:szCs w:val="24"/>
                <w:lang w:eastAsia="tr-TR"/>
              </w:rPr>
            </w:pPr>
          </w:p>
        </w:tc>
        <w:tc>
          <w:tcPr>
            <w:tcW w:w="107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İnkılap Tarihi 1</w:t>
            </w:r>
          </w:p>
        </w:tc>
        <w:tc>
          <w:tcPr>
            <w:tcW w:w="41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59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7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9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4D474E">
            <w:pPr>
              <w:widowControl/>
              <w:autoSpaceDE/>
              <w:autoSpaceDN/>
              <w:jc w:val="both"/>
              <w:rPr>
                <w:szCs w:val="24"/>
                <w:lang w:eastAsia="tr-TR"/>
              </w:rPr>
            </w:pPr>
            <w:r w:rsidRPr="00DD60CE">
              <w:rPr>
                <w:szCs w:val="24"/>
                <w:lang w:eastAsia="tr-TR"/>
              </w:rPr>
              <w:t>Atatürk İlkeleri ve İnkılâp Tarihi dersinin üniversitelerde okutulmasının amacı; Türkiye Cumhuriyeti'nin geleceği için kendine güvenen, devlete vatandaşlık bağı ile bağlı, hukukun üstünlüğünü savunan, her zaman ve her yerde bu milletin özgür ve bağımsız bir ferdi olmakla gurur duyacak, akıl ve bilimi rehber edinen geleceğe güvenle bakan gençler yetiştirmektir.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4D474E">
            <w:pPr>
              <w:widowControl/>
              <w:autoSpaceDE/>
              <w:autoSpaceDN/>
              <w:jc w:val="both"/>
              <w:rPr>
                <w:szCs w:val="24"/>
                <w:lang w:eastAsia="tr-TR"/>
              </w:rPr>
            </w:pPr>
            <w:r w:rsidRPr="00DD60CE">
              <w:rPr>
                <w:szCs w:val="24"/>
                <w:lang w:eastAsia="tr-TR"/>
              </w:rPr>
              <w:t>Atatürk İlkeleri</w:t>
            </w:r>
            <w:r w:rsidR="004D474E" w:rsidRPr="00DD60CE">
              <w:rPr>
                <w:szCs w:val="24"/>
                <w:lang w:eastAsia="tr-TR"/>
              </w:rPr>
              <w:t xml:space="preserve"> ve İnkılâp Tarihi dersi yüksek</w:t>
            </w:r>
            <w:r w:rsidRPr="00DD60CE">
              <w:rPr>
                <w:szCs w:val="24"/>
                <w:lang w:eastAsia="tr-TR"/>
              </w:rPr>
              <w:t>öğretimde iki yarıyıl olarak “Atatürk İlkeleri ve İnkılâp Tarihi I” ve “Atatürk İlkeleri ve İnkılâp Tarihi II” okutulmakta ve ders geçme açısından birbirinden bağımsız iki ders niteliği taşımaktadır. Atatürk İlkeleri ve İnkılâp Tarihi, Ulu Önder Mustafa Kemal Paşa’nın Samsun’a çıkmasıyla başlayan ve yurdun işgallerden kurtarılmasından sonra ülkenin çağdaş ülkeler seviyesine çıkarılmasını amaçlayan inkılâplar dönemini ve Atatürk ilkelerini içerir.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4D474E">
            <w:pPr>
              <w:widowControl/>
              <w:autoSpaceDE/>
              <w:autoSpaceDN/>
              <w:jc w:val="both"/>
              <w:rPr>
                <w:szCs w:val="24"/>
                <w:lang w:eastAsia="tr-TR"/>
              </w:rPr>
            </w:pPr>
            <w:r w:rsidRPr="00DD60CE">
              <w:rPr>
                <w:szCs w:val="24"/>
                <w:lang w:eastAsia="tr-TR"/>
              </w:rPr>
              <w:t>İzzet Öztoprak, Atatürk İlkeleri ve İnkılap Tarihi, Karayel Yay., İstanbul, 2008 Atatürk, Gazi Mustafa Kemal, Nutuk, İstanbul 1990. Atatürk, Atatürk’ün Söylev ve Demeçleri, I-III, V, Ankara 1961-1972. Atatürk, Atatürk’ün Tamim, Telgraf ve Beyannameleri, IV, Ankara 1964</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Tartışma, Soru Cevap, Okuma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Murat Yıldırım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1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Atatürk ilkeleri ile ilgili kaynakları tanımış olmak</w:t>
      </w:r>
    </w:p>
    <w:p w:rsidR="00EB25EC" w:rsidRPr="00DD60CE" w:rsidRDefault="00EB25EC" w:rsidP="00571F7F">
      <w:pPr>
        <w:widowControl/>
        <w:numPr>
          <w:ilvl w:val="0"/>
          <w:numId w:val="1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Atatürk ilkelerinin tarihi temellerini kavramış olmak</w:t>
      </w:r>
    </w:p>
    <w:p w:rsidR="00EB25EC" w:rsidRPr="00DD60CE" w:rsidRDefault="00EB25EC" w:rsidP="00571F7F">
      <w:pPr>
        <w:widowControl/>
        <w:numPr>
          <w:ilvl w:val="0"/>
          <w:numId w:val="1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Atatürk’ün Cumhuriyet ve barış anlayışını kavramış olmak</w:t>
      </w:r>
    </w:p>
    <w:p w:rsidR="00EB25EC" w:rsidRPr="00DD60CE" w:rsidRDefault="00EB25EC" w:rsidP="00571F7F">
      <w:pPr>
        <w:widowControl/>
        <w:numPr>
          <w:ilvl w:val="0"/>
          <w:numId w:val="1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Türkiye Cumhuriyeti’nin devlet yapısını iyi bir şekilde kavramış olmak</w:t>
      </w:r>
    </w:p>
    <w:p w:rsidR="00EB25EC" w:rsidRPr="00DD60CE" w:rsidRDefault="00EB25EC" w:rsidP="00571F7F">
      <w:pPr>
        <w:widowControl/>
        <w:numPr>
          <w:ilvl w:val="0"/>
          <w:numId w:val="1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5</w:t>
      </w:r>
      <w:r w:rsidRPr="00DD60CE">
        <w:rPr>
          <w:rFonts w:ascii="Helvetica" w:hAnsi="Helvetica" w:cs="Helvetica"/>
          <w:color w:val="333333"/>
          <w:sz w:val="16"/>
          <w:szCs w:val="18"/>
          <w:lang w:eastAsia="tr-TR"/>
        </w:rPr>
        <w:t> Atatürk İlke ve İnkılaplarını kavrar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4088"/>
        <w:gridCol w:w="1188"/>
        <w:gridCol w:w="1190"/>
        <w:gridCol w:w="1190"/>
        <w:gridCol w:w="1190"/>
      </w:tblGrid>
      <w:tr w:rsidR="00EB25EC" w:rsidRPr="00DD60CE" w:rsidTr="004D474E">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07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0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İnkılap Tarihi dersinin Amacı tanımlar ve dersin işleniş şekli, Osmanlı Devleti’nin Son Dönemleri ve Devleti Kurtarma Çabaları</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*I.Dünya Savaşı’nın Provaları Trablusgarp ve Balkan Savaşları</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*I.Dünya Savaşı, Osmanlı Devleti Topraklarının Paylaşılması, Gizli Anlaşmalar</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*Mondros Ateşkes Anlaşması, Uygulanışı ve İşgallerin Başlaması</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*Paris Barış Görüşmeleri ve Osmanlı Topraklarının Paylaşılması</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*İşgallere Karşı İlk Tepkiler, Osmanlı Devleti’nin Çöküşünü Amaçlayan Kuruluşlar, Milli Bilincin Oluşumuna Zemin Hazırlayan Dernekler</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*Mustafa Kemal Paşa’nın Samsun’a çıkışı, Havza ve Amasya Genelgeleri</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*Kongreler Dönemi (Ara Sınav)</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*Kuva-yı Milliye Dönemi</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*Sivas Kongresi Sonrasından TBMM’nin Açılışına</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*TBMM’nin Açılışı, TBMM Yapısı ve Niteliği</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Kurtuluş Savaşı’nda Cepheler</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*Büyük Taarruz</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207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*Mudanya Mütarekesinden Lozan Barış Antlaşmasına</w:t>
            </w:r>
          </w:p>
        </w:tc>
        <w:tc>
          <w:tcPr>
            <w:tcW w:w="6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17"/>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1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1 (Vize1)</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1</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56,00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97090&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p w:rsidR="00EB25EC" w:rsidRDefault="00EB25EC"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Pr="00DD60CE" w:rsidRDefault="000D5A62"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lastRenderedPageBreak/>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EGT-1001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Eğitime Giriş</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Eğitimin temel kavramları, bir bilim olarak eğitimin temelleri(felsefesi, sosyal, hukuki, psikolojik, ekonomik, politik), eğitimin tarihsel gelişimi, eğitim bilimlerinde yöntem, eğitimin işlevleri, eğitim bilimleri bakış açısıyla toplumsal değişme ve yenileşme, bir meslek olarak öğretmenlik, öğretmen yetiştirme alanındaki uygulamalar ve gelişmeler hakkında bilgi sahibi olma ve analiz etme becerisi kazanma.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Öğretmenlik mesleğinin özellikleri ve ilkeleri, sınıf ve okul ortamı, bakış açılarına göre eğitim seçenekleri, etkili okulların ve öğretmenlerin özellikleri, çeşitli eğitim ve öğretim kuramları, eğitimin sosyal, psikolojik, felsefi ve tarihi gelişimi; Türk eğitim sistemi, Türk eğitim sisteminin, ekonomik, siyasal, hukuksal, yönetsel ve denetimsel temelleri.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Bilimine Giriş- Emin KARİP</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Rapor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877916" w:rsidP="00EB25EC">
            <w:pPr>
              <w:widowControl/>
              <w:autoSpaceDE/>
              <w:autoSpaceDN/>
              <w:rPr>
                <w:szCs w:val="24"/>
                <w:lang w:eastAsia="tr-TR"/>
              </w:rPr>
            </w:pPr>
            <w:r w:rsidRPr="00DD60CE">
              <w:rPr>
                <w:szCs w:val="24"/>
                <w:lang w:eastAsia="tr-TR"/>
              </w:rPr>
              <w:t>Öğr. Gör. Şerife Akböğür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Eğitim Bilimine Giriş ile ilgili temel bilgileri alır.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Bir meslek olarak öğretmenliği ve önemini kavrar.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Öğretmenlik mesleğinin temel özelliklerini ve ilkelerini kavrar.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Okul ve sınıf ortamlarında öğretmenlik mesleğini tanılar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Türkiye’de öğretmenlik mesleğini kazandırmanın tarihi gelişimini bilir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Eğitim-sosyoloji ilişkisini kavrayarak, eğitimin sosyal temellerini bilir.</w:t>
      </w:r>
    </w:p>
    <w:p w:rsidR="00EB25EC" w:rsidRPr="00DD60CE" w:rsidRDefault="00EB25EC" w:rsidP="00571F7F">
      <w:pPr>
        <w:widowControl/>
        <w:numPr>
          <w:ilvl w:val="0"/>
          <w:numId w:val="1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Eğitim-psikoloji ilişkisini kavrayarak, eğitimin psikolojik temellerini bilir.</w:t>
      </w:r>
    </w:p>
    <w:p w:rsidR="00EB25EC" w:rsidRPr="00DD60CE" w:rsidRDefault="00EB25EC" w:rsidP="00571F7F">
      <w:pPr>
        <w:widowControl/>
        <w:numPr>
          <w:ilvl w:val="0"/>
          <w:numId w:val="1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8</w:t>
      </w:r>
      <w:r w:rsidRPr="00DD60CE">
        <w:rPr>
          <w:rFonts w:ascii="Helvetica" w:hAnsi="Helvetica" w:cs="Helvetica"/>
          <w:color w:val="333333"/>
          <w:sz w:val="16"/>
          <w:szCs w:val="18"/>
          <w:lang w:eastAsia="tr-TR"/>
        </w:rPr>
        <w:t> Eğitim-ekonomi ilişkisini kavrayarak, eğitimin ekonomik temellerini 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DD60CE" w:rsidTr="004D474E">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amacı, kapsamı ve bir meslek olarak öğretmenlik</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*Öğretmenlik mesleğinin temel özellikleri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*Öğretmenlik mesleğinin temel ilkeleri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ve sınıf ortamlarında öğretmenlik mesleği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*Türkiye’de öğretmenlik mesleği kazandırmanın tarihi gelişimi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Eğitimin sosyal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*Eğitimin psikolojik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*Eğitimin ekonomik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*Eğitimin felsefi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*Eğitimin tarihi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*Değerlendirme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19"/>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1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25</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25</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Kısa Sınav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97088&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Default="00EB25EC"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Default="000D5A62" w:rsidP="00EB25EC">
      <w:pPr>
        <w:spacing w:line="276" w:lineRule="auto"/>
        <w:ind w:firstLine="697"/>
        <w:rPr>
          <w:b/>
          <w:color w:val="333333"/>
          <w:szCs w:val="24"/>
        </w:rPr>
      </w:pPr>
    </w:p>
    <w:p w:rsidR="000D5A62" w:rsidRPr="00DD60CE" w:rsidRDefault="000D5A62"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lastRenderedPageBreak/>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EGT-1003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Felsefesi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Felsefe ile ilgili temel kavramaları anlama, felsefe ve bilim arasındaki ilişkiyi açıklayabilme, felsefenin temel alanlarını kavrama, felsefenin ilgilendiği temel konuları açıklayabilme, eğitim felsefesi teorilerini açıklama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Felsefe ve eğitim arasındaki ilişki .Eğitim felsefesinin tanımı .Eğitimi etkileyen temel felsefi akımlar (idealizm, realizm, pragmatizm ve varoluşçuluk.Eğitim felsefesi akımları: daimicilik, esasicilik, ilerlemecilik, yeniden inşacılık, varoluşçuluk, oluşturmacılık .Eğitim felsefesi akımlarının Türkiye Cumhuriyeti eğitim sistemine etkileri .Eğitim felsefesi ve çağdaş eğitim sistemleri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Gutek, G.L. (çev. Nesrin Kale) (2001). Eğitime Felsefi ve İdeolojik Yaklaşımlar, Ütopya Yayınevi, Ankara Arslan, A. (1994). Felsefeye Giriş, Vadi Yayınları, Ankara Özlem, D. (2004). Etik-Ahlak Felsefesi, İnkılap Kitabevi Yay. İstanbul Özlem, D. (1996) Felsefe ve Doğa Bilimleri, İnkılap Kitabevi Yay. İstanbul. Sönmez, V. 2007; Eğitim Felsefesi, Anı Yayıncılık, Ankara Tozlu, N.2003, Eğitim Felsefesi, MEB; Ankara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Prof. Dr. Mustafa Yunus Eryaman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2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Felsefe ile ilgili temel kavramları anlayabilir.</w:t>
      </w:r>
    </w:p>
    <w:p w:rsidR="00EB25EC" w:rsidRPr="00DD60CE" w:rsidRDefault="00EB25EC" w:rsidP="00571F7F">
      <w:pPr>
        <w:widowControl/>
        <w:numPr>
          <w:ilvl w:val="0"/>
          <w:numId w:val="2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Felsefe ile bilim arasındaki ilişkileri açıklayabilir</w:t>
      </w:r>
    </w:p>
    <w:p w:rsidR="00EB25EC" w:rsidRPr="00DD60CE" w:rsidRDefault="00EB25EC" w:rsidP="00571F7F">
      <w:pPr>
        <w:widowControl/>
        <w:numPr>
          <w:ilvl w:val="0"/>
          <w:numId w:val="2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Bilgi felsefesini, bilim felsefesini, değerler felsefesini anlayabilir</w:t>
      </w:r>
    </w:p>
    <w:p w:rsidR="00EB25EC" w:rsidRPr="00DD60CE" w:rsidRDefault="00EB25EC" w:rsidP="00571F7F">
      <w:pPr>
        <w:widowControl/>
        <w:numPr>
          <w:ilvl w:val="0"/>
          <w:numId w:val="2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Eğitimin felsefi temellerini kavrayabilir</w:t>
      </w:r>
    </w:p>
    <w:p w:rsidR="00EB25EC" w:rsidRPr="00DD60CE" w:rsidRDefault="00EB25EC" w:rsidP="00571F7F">
      <w:pPr>
        <w:widowControl/>
        <w:numPr>
          <w:ilvl w:val="0"/>
          <w:numId w:val="2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Çağdaş eğitim teorilerini: idealizmi, realizmi, pragmatizmi, varoluşçuluğu, daimiciliği, temel esasçılığı, ilericiliği, yeniden inşacılığı, doğalcılığı açıklayabilir</w:t>
      </w:r>
    </w:p>
    <w:p w:rsidR="00EB25EC" w:rsidRPr="00DD60CE" w:rsidRDefault="00EB25EC" w:rsidP="00571F7F">
      <w:pPr>
        <w:widowControl/>
        <w:numPr>
          <w:ilvl w:val="0"/>
          <w:numId w:val="2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Eğitim felsefesi akımları ile Türk Eğitim Sistemi arasındaki ilişkiyi çözümleyebilir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68"/>
        <w:gridCol w:w="2978"/>
        <w:gridCol w:w="1401"/>
        <w:gridCol w:w="1403"/>
        <w:gridCol w:w="1401"/>
        <w:gridCol w:w="1403"/>
      </w:tblGrid>
      <w:tr w:rsidR="00EB25EC" w:rsidRPr="00DD60CE" w:rsidTr="004D474E">
        <w:trPr>
          <w:tblHeader/>
        </w:trPr>
        <w:tc>
          <w:tcPr>
            <w:tcW w:w="64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7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12"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7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712"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*Felsefe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*İdealizm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*Realizm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*Naturalizm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*Pragmatizm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*Varoluşçuluk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*Liberalizm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*İlerlemecilik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*Ütopyacılık ve Eğitim</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*Essensializm ve Eğitim</w:t>
            </w:r>
            <w:r w:rsidRPr="00DD60CE">
              <w:rPr>
                <w:szCs w:val="24"/>
                <w:lang w:eastAsia="tr-TR"/>
              </w:rPr>
              <w:br/>
              <w:t>*Genel Değerlendirme</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*Genel Değerlendirme</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*Genel Değerlendirme</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D474E">
        <w:tc>
          <w:tcPr>
            <w:tcW w:w="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21"/>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(Bütünlemede Kullanılan)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2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884"/>
        <w:gridCol w:w="748"/>
        <w:gridCol w:w="1834"/>
        <w:gridCol w:w="2404"/>
      </w:tblGrid>
      <w:tr w:rsidR="00EB25EC" w:rsidRPr="00DD60CE" w:rsidTr="0005633A">
        <w:trPr>
          <w:tblHeader/>
        </w:trPr>
        <w:tc>
          <w:tcPr>
            <w:tcW w:w="247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37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2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21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24,00</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(Bütünlemede Kullanılan)</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Tartışmalı Ders</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4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3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2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78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Toplam :</w:t>
            </w:r>
          </w:p>
        </w:tc>
        <w:tc>
          <w:tcPr>
            <w:tcW w:w="121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96,00</w:t>
            </w:r>
          </w:p>
        </w:tc>
      </w:tr>
      <w:tr w:rsidR="00EB25EC" w:rsidRPr="00DD60CE" w:rsidTr="0005633A">
        <w:tc>
          <w:tcPr>
            <w:tcW w:w="3782"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218"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78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21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97089&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71"/>
        <w:gridCol w:w="538"/>
        <w:gridCol w:w="538"/>
        <w:gridCol w:w="540"/>
        <w:gridCol w:w="540"/>
        <w:gridCol w:w="540"/>
        <w:gridCol w:w="540"/>
        <w:gridCol w:w="540"/>
        <w:gridCol w:w="540"/>
        <w:gridCol w:w="540"/>
        <w:gridCol w:w="633"/>
        <w:gridCol w:w="633"/>
        <w:gridCol w:w="633"/>
        <w:gridCol w:w="633"/>
        <w:gridCol w:w="633"/>
        <w:gridCol w:w="633"/>
        <w:gridCol w:w="629"/>
      </w:tblGrid>
      <w:tr w:rsidR="00EB25EC" w:rsidRPr="00DD60CE" w:rsidTr="006403D4">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3"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3"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1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6403D4">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bl>
    <w:p w:rsidR="00EB25EC" w:rsidRPr="00DD60CE" w:rsidRDefault="00EB25EC" w:rsidP="006403D4">
      <w:pPr>
        <w:spacing w:line="276" w:lineRule="auto"/>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EGT-1005</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Bilişim Teknolojileri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Bilişim teknolojileri hakkında temel bilgi sahibi olmak, bilişim teknolojilerini günlük hayatta ve eğitimde etkin ve verimli bir şekilde kullanmak, bilişim etiği ve güvenliği hakkında bilgi sahibi olmak.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w:t>
            </w:r>
            <w:r w:rsidRPr="00DD60CE">
              <w:rPr>
                <w:szCs w:val="24"/>
                <w:lang w:eastAsia="tr-TR"/>
              </w:rPr>
              <w:lastRenderedPageBreak/>
              <w:t>yayıncılık; veri tabanı yönetim sistemleri; web tasarımı; eğitimde internet kullanımı; iletişim ve işbirliği teknolojileri; güvenli internet kullanımı; bilişim etiği ve telif hakları; bilgisayar ve internetin çocuklar/gençler üzerindeki etkileri.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Tartışma, Soru - Cevap, Uygulama - Alıştırma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292558" w:rsidP="00EB25EC">
            <w:pPr>
              <w:widowControl/>
              <w:autoSpaceDE/>
              <w:autoSpaceDN/>
              <w:rPr>
                <w:szCs w:val="24"/>
                <w:lang w:eastAsia="tr-TR"/>
              </w:rPr>
            </w:pPr>
            <w:r w:rsidRPr="00DD60CE">
              <w:rPr>
                <w:szCs w:val="24"/>
                <w:lang w:eastAsia="tr-TR"/>
              </w:rPr>
              <w:t>Öğr. Gör. Dr. Ercan Çağlar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2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Yazılım ve donanım bileşenlerini açıklar.</w:t>
      </w:r>
    </w:p>
    <w:p w:rsidR="00EB25EC" w:rsidRPr="00DD60CE" w:rsidRDefault="00EB25EC" w:rsidP="00571F7F">
      <w:pPr>
        <w:widowControl/>
        <w:numPr>
          <w:ilvl w:val="0"/>
          <w:numId w:val="2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İşletim sisteminin temel özelliklerini bilir.</w:t>
      </w:r>
    </w:p>
    <w:p w:rsidR="00EB25EC" w:rsidRPr="00DD60CE" w:rsidRDefault="00EB25EC" w:rsidP="00571F7F">
      <w:pPr>
        <w:widowControl/>
        <w:numPr>
          <w:ilvl w:val="0"/>
          <w:numId w:val="2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Kelime işlemci programlarını kullanabilir.</w:t>
      </w:r>
    </w:p>
    <w:p w:rsidR="00EB25EC" w:rsidRPr="00DD60CE" w:rsidRDefault="00EB25EC" w:rsidP="00571F7F">
      <w:pPr>
        <w:widowControl/>
        <w:numPr>
          <w:ilvl w:val="0"/>
          <w:numId w:val="2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Sunum yazılımlarını kullanabilir.</w:t>
      </w:r>
    </w:p>
    <w:p w:rsidR="00EB25EC" w:rsidRPr="00DD60CE" w:rsidRDefault="00EB25EC" w:rsidP="00571F7F">
      <w:pPr>
        <w:widowControl/>
        <w:numPr>
          <w:ilvl w:val="0"/>
          <w:numId w:val="2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Bilişim Teknolojileri ve bilgi-işlemsel düşünme ile ilgili temel kavramları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6"/>
        <w:gridCol w:w="3239"/>
        <w:gridCol w:w="1402"/>
        <w:gridCol w:w="1403"/>
        <w:gridCol w:w="1401"/>
        <w:gridCol w:w="1403"/>
      </w:tblGrid>
      <w:tr w:rsidR="00EB25EC" w:rsidRPr="00DD60CE" w:rsidTr="00E2665F">
        <w:trPr>
          <w:tblHeader/>
        </w:trPr>
        <w:tc>
          <w:tcPr>
            <w:tcW w:w="51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64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7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12"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7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712"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*Bilişim teknolojileri ve bilgi işlemsel düşünme</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*Problem çözme kavramları ve yaklaşımları</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*Bilgisayar ile ilgili temel kavramlar</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*İşletim Sistemi ve Uygulamaları</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*Windows10</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*İnternet</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7.Hafta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*Sosyal Medya</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Word</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Word</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Word</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Powerpoint</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Powerpoint</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2665F">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*MS Excel</w:t>
            </w: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7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23"/>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2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372"/>
        <w:gridCol w:w="675"/>
        <w:gridCol w:w="1654"/>
        <w:gridCol w:w="2169"/>
      </w:tblGrid>
      <w:tr w:rsidR="00EB25EC" w:rsidRPr="00DD60CE" w:rsidTr="0005633A">
        <w:trPr>
          <w:tblHeader/>
        </w:trPr>
        <w:tc>
          <w:tcPr>
            <w:tcW w:w="272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34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83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09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Uygulama / Pratik Sonrası Biresysel Çalışma</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35,00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35,00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50,00</w:t>
            </w:r>
          </w:p>
        </w:tc>
      </w:tr>
      <w:tr w:rsidR="00EB25EC" w:rsidRPr="00DD60CE"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Bütünleme</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3901"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099"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153,00</w:t>
            </w:r>
          </w:p>
        </w:tc>
      </w:tr>
      <w:tr w:rsidR="00EB25EC" w:rsidRPr="00DD60CE" w:rsidTr="0005633A">
        <w:tc>
          <w:tcPr>
            <w:tcW w:w="3901"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099"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901"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099"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97095&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24"/>
        <w:gridCol w:w="4214"/>
        <w:gridCol w:w="815"/>
        <w:gridCol w:w="1177"/>
        <w:gridCol w:w="1443"/>
        <w:gridCol w:w="721"/>
        <w:gridCol w:w="776"/>
      </w:tblGrid>
      <w:tr w:rsidR="00EB25EC" w:rsidRPr="00DD60CE" w:rsidTr="0005633A">
        <w:trPr>
          <w:tblHeader/>
        </w:trPr>
        <w:tc>
          <w:tcPr>
            <w:tcW w:w="3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13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41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3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9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3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OÖÖ-1001</w:t>
            </w:r>
          </w:p>
        </w:tc>
        <w:tc>
          <w:tcPr>
            <w:tcW w:w="213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Eğitimine Giriş</w:t>
            </w:r>
          </w:p>
        </w:tc>
        <w:tc>
          <w:tcPr>
            <w:tcW w:w="41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59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73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9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96"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98"/>
        <w:gridCol w:w="141"/>
        <w:gridCol w:w="8680"/>
        <w:gridCol w:w="141"/>
      </w:tblGrid>
      <w:tr w:rsidR="00EB25EC" w:rsidRPr="00DD60CE" w:rsidTr="00613EE3">
        <w:trPr>
          <w:gridAfter w:val="1"/>
          <w:wAfter w:w="70" w:type="pct"/>
        </w:trPr>
        <w:tc>
          <w:tcPr>
            <w:tcW w:w="493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erken çocuk eğitiminin tanımına ve ilkelerine; erken çocukluk eğitiminde temel olan görüşlere; Türkiye’de erken çocukluk eğitiminin mevcut durumuna; Türkiye’de ve dünyada erken çocukluk eğitiminin tarihsel gelişimine; erken çocukluk eğitiminde kurumsal yapılanmaya, okul öncesi eğitim kurumlarının çeşitlerine (anaokulu, kreş vb.), okul öncesi eğitim kurumlarının fiziksel ve eğitsel ortam özelliklerine; okul öncesi öğretmeninin sahip olması gereken özelliklere; MEB 2013 Okul Öncesi Eğitim Programına; erken çocukluk döneminde gelişime ve kuramcılara; erken çocukluk eğitiminde aile eğitimine; erken çocukluk döneminde özel eğitime; erken çocukluk eğitimi model ve yaklaşımlarına ilişkin yeterli farkındalığın kazandırılmasıdır.</w:t>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kapsamında öğrenci; okul öncesi eğitimin toplumsal ve bireysel yararını fark edebilme, okul öncesi eğitimin tarihsel gelişimini kavrayabilme, okul öncesi eğitimin özelliklerini açıklayabilme, okul öncesi eğitimin temel ilkelerini açıklayabilme, okul öncesi öğretmenlerinin kişisel ve eğitsel özelliklerini açıklayabilme, okul öncesi eğitim kurumlarının bilgisine sahip olma, okul öncesi eğitimde ailenin rolünü açıklayabilme, okul öncesi eğitimin dünyadaki gelişimi ile ülkemizdeki mevcut durumunu sorgulayıp değerlendirebilme yetilerini kazanacaktır.</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 Kaynaklar:</w:t>
            </w:r>
            <w:r w:rsidRPr="00DD60CE">
              <w:rPr>
                <w:szCs w:val="24"/>
                <w:lang w:eastAsia="tr-TR"/>
              </w:rPr>
              <w:br/>
            </w:r>
            <w:r w:rsidRPr="00DD60CE">
              <w:rPr>
                <w:szCs w:val="24"/>
                <w:lang w:eastAsia="tr-TR"/>
              </w:rPr>
              <w:br/>
              <w:t>Aktan Acar, E. (Ed.). (2017). Erken çocukluk eğitimi mozaiği: Büyük düşünceler/fikirler, modeller ve yaklaşımlar. Nobel.</w:t>
            </w:r>
            <w:r w:rsidRPr="00DD60CE">
              <w:rPr>
                <w:szCs w:val="24"/>
                <w:lang w:eastAsia="tr-TR"/>
              </w:rPr>
              <w:br/>
              <w:t>Aydoğan, Y. (Ed.). (2017). Dünyada erken çocukluk eğitimi. Nobel.</w:t>
            </w:r>
            <w:r w:rsidRPr="00DD60CE">
              <w:rPr>
                <w:szCs w:val="24"/>
                <w:lang w:eastAsia="tr-TR"/>
              </w:rPr>
              <w:br/>
              <w:t>Deniz, M. E. (Ed.). (2017). Erken çocukluk döneminde gelişim. Pegem Akademi.</w:t>
            </w:r>
            <w:r w:rsidRPr="00DD60CE">
              <w:rPr>
                <w:szCs w:val="24"/>
                <w:lang w:eastAsia="tr-TR"/>
              </w:rPr>
              <w:br/>
              <w:t>Diken İ. H. (Ed.). (2018). Erken çocukluk eğitimine giriş. Pegem Akademi.</w:t>
            </w:r>
            <w:r w:rsidRPr="00DD60CE">
              <w:rPr>
                <w:szCs w:val="24"/>
                <w:lang w:eastAsia="tr-TR"/>
              </w:rPr>
              <w:br/>
              <w:t>Haktanır, G. (Ed.). (2018). Erken çocukluk eğitimine giriş. Anı Yayıncılık.</w:t>
            </w:r>
            <w:r w:rsidRPr="00DD60CE">
              <w:rPr>
                <w:szCs w:val="24"/>
                <w:lang w:eastAsia="tr-TR"/>
              </w:rPr>
              <w:br/>
            </w:r>
            <w:r w:rsidRPr="00DD60CE">
              <w:rPr>
                <w:szCs w:val="24"/>
                <w:lang w:eastAsia="tr-TR"/>
              </w:rPr>
              <w:lastRenderedPageBreak/>
              <w:t>Kol, S. (2017). Erken çocuklukta teknoloji kullanımı. Pegem Akademi.</w:t>
            </w:r>
            <w:r w:rsidRPr="00DD60CE">
              <w:rPr>
                <w:szCs w:val="24"/>
                <w:lang w:eastAsia="tr-TR"/>
              </w:rPr>
              <w:br/>
              <w:t>Köksal Akyol, A. (Ed). (2019). Erken çocukluk döneminde gelişim I (0-36 ay) (2. bs.). Anı Yayıncılık.</w:t>
            </w:r>
            <w:r w:rsidRPr="00DD60CE">
              <w:rPr>
                <w:szCs w:val="24"/>
                <w:lang w:eastAsia="tr-TR"/>
              </w:rPr>
              <w:br/>
              <w:t>Köksal Akyol, A. (Ed). (2019). Erken çocukluk döneminde gelişim II (36-72 ay) (2. bs.). Anı Yayıncılık.</w:t>
            </w:r>
            <w:r w:rsidRPr="00DD60CE">
              <w:rPr>
                <w:szCs w:val="24"/>
                <w:lang w:eastAsia="tr-TR"/>
              </w:rPr>
              <w:br/>
              <w:t>Millî Eğitim Bakanlığı (MEB). (2013). Okul öncesi eğitim programı. Millî Eğitim Bakanlığı Temel Eğitim Genel Müdürlüğü. https://tegm.meb.gov.tr/dosya/okuloncesi/ooproram.pdf</w:t>
            </w:r>
            <w:r w:rsidRPr="00DD60CE">
              <w:rPr>
                <w:szCs w:val="24"/>
                <w:lang w:eastAsia="tr-TR"/>
              </w:rPr>
              <w:br/>
              <w:t>Oktay, A. (2000). Yaşamın sihirli yılları: Okul öncesi dönem. Epsilon.</w:t>
            </w:r>
            <w:r w:rsidRPr="00DD60CE">
              <w:rPr>
                <w:szCs w:val="24"/>
                <w:lang w:eastAsia="tr-TR"/>
              </w:rPr>
              <w:br/>
              <w:t>Onur, B. (2005). Türkiye’de çocukluğun tarihi: Çocukluğun sosyo-kültürel tarihine giriş. İmge Kitapevi.</w:t>
            </w:r>
            <w:r w:rsidRPr="00DD60CE">
              <w:rPr>
                <w:szCs w:val="24"/>
                <w:lang w:eastAsia="tr-TR"/>
              </w:rPr>
              <w:br/>
              <w:t>Öztan, G. G. (2011). Türkiye’de çocukluğun politik inşası. İstanbul Bilgi Üniversitesi Yayınları.</w:t>
            </w:r>
            <w:r w:rsidRPr="00DD60CE">
              <w:rPr>
                <w:szCs w:val="24"/>
                <w:lang w:eastAsia="tr-TR"/>
              </w:rPr>
              <w:br/>
              <w:t>Özyürek, A. ve Sezgin, E. (Ed.). (2020). Çocukluk döneminde erken müdahale. Nobel.</w:t>
            </w:r>
            <w:r w:rsidRPr="00DD60CE">
              <w:rPr>
                <w:szCs w:val="24"/>
                <w:lang w:eastAsia="tr-TR"/>
              </w:rPr>
              <w:br/>
              <w:t>Polat, Ö. (2019). Türkiye’de okul öncesi eğitimin genel durumu: 2019 araştırma raporu. Testfen Yayın Grubu.</w:t>
            </w:r>
            <w:r w:rsidRPr="00DD60CE">
              <w:rPr>
                <w:szCs w:val="24"/>
                <w:lang w:eastAsia="tr-TR"/>
              </w:rPr>
              <w:br/>
              <w:t>Seçer, Z. (Ed.). (2020). Erken çocukluk eğitimine giriş. Eğiten Kitap.</w:t>
            </w:r>
            <w:r w:rsidRPr="00DD60CE">
              <w:rPr>
                <w:szCs w:val="24"/>
                <w:lang w:eastAsia="tr-TR"/>
              </w:rPr>
              <w:br/>
              <w:t>Seven, S. (Ed.). (2018). Erken çocukluk eğitimine giriş (4. bs.). Pegem Akademi.</w:t>
            </w:r>
            <w:r w:rsidRPr="00DD60CE">
              <w:rPr>
                <w:szCs w:val="24"/>
                <w:lang w:eastAsia="tr-TR"/>
              </w:rPr>
              <w:br/>
              <w:t>Temel, Z. F. (Ed.). (2012). Erken çocukluk eğitiminde yaklaşımlar ve programlar. Vize Yayıncılık.</w:t>
            </w:r>
            <w:r w:rsidRPr="00DD60CE">
              <w:rPr>
                <w:szCs w:val="24"/>
                <w:lang w:eastAsia="tr-TR"/>
              </w:rPr>
              <w:br/>
              <w:t>Toran, M. (2012). Çocukluğun ve erken çocukluk eğitiminin tarihi ve kuramsal temelleri. N. Avcı ve M. Toran (Ed.), Okul öncesi eğitime giriş (ss. 1-19). Eğiten Kitap.</w:t>
            </w:r>
            <w:r w:rsidRPr="00DD60CE">
              <w:rPr>
                <w:szCs w:val="24"/>
                <w:lang w:eastAsia="tr-TR"/>
              </w:rPr>
              <w:br/>
              <w:t>Trawick-Swith, J. (2014). Erken çocukluk döneminde gelişim (çok kültürlü bir bakış açısı). B. Akman (Çev. Ed.). Nobel.</w:t>
            </w:r>
            <w:r w:rsidRPr="00DD60CE">
              <w:rPr>
                <w:szCs w:val="24"/>
                <w:lang w:eastAsia="tr-TR"/>
              </w:rPr>
              <w:br/>
              <w:t>Ulutaş, İ. ve Demiriz, S. (Ed.). (2018). Erken çocukluk eğitimine giriş. Pegem Akademi.</w:t>
            </w:r>
            <w:r w:rsidRPr="00DD60CE">
              <w:rPr>
                <w:szCs w:val="24"/>
                <w:lang w:eastAsia="tr-TR"/>
              </w:rPr>
              <w:br/>
              <w:t>Yıldırım, A. (Ed.). (2019). Erken çocukluk eğitimine giriş. Pegem Akademi.</w:t>
            </w:r>
            <w:r w:rsidRPr="00DD60CE">
              <w:rPr>
                <w:szCs w:val="24"/>
                <w:lang w:eastAsia="tr-TR"/>
              </w:rPr>
              <w:br/>
              <w:t>Yılmaz, E. (Ed.). (2020). Erken çocukluk eğitimine giriş. Eğiten Kitap.</w:t>
            </w:r>
            <w:r w:rsidRPr="00DD60CE">
              <w:rPr>
                <w:szCs w:val="24"/>
                <w:lang w:eastAsia="tr-TR"/>
              </w:rPr>
              <w:br/>
              <w:t>Yıldırım Doğru, S. S. (2013). Erken çocukluk dönemin</w:t>
            </w:r>
            <w:r w:rsidR="00613EE3" w:rsidRPr="00DD60CE">
              <w:rPr>
                <w:szCs w:val="24"/>
                <w:lang w:eastAsia="tr-TR"/>
              </w:rPr>
              <w:t>de özel eğitim. Pegem Akademi.</w:t>
            </w:r>
            <w:r w:rsidRPr="00DD60CE">
              <w:rPr>
                <w:szCs w:val="24"/>
                <w:lang w:eastAsia="tr-TR"/>
              </w:rPr>
              <w:br/>
              <w:t>Destek Kaynaklar (Raporlar, Tezler, Web Siteleri, Belgeseller vb.)</w:t>
            </w:r>
            <w:r w:rsidRPr="00DD60CE">
              <w:rPr>
                <w:szCs w:val="24"/>
                <w:lang w:eastAsia="tr-TR"/>
              </w:rPr>
              <w:br/>
              <w:t>1. Kitaplar</w:t>
            </w:r>
            <w:r w:rsidRPr="00DD60CE">
              <w:rPr>
                <w:szCs w:val="24"/>
                <w:lang w:eastAsia="tr-TR"/>
              </w:rPr>
              <w:br/>
              <w:t>Dewey, J. (2015). Okul ve toplum (4. bs.). (H. A. Başman ve S. Kaymakçı Çev.). Pegem Akademi. (Orijinal eser 1899 yılında yayımlanmıştır).</w:t>
            </w:r>
            <w:r w:rsidRPr="00DD60CE">
              <w:rPr>
                <w:szCs w:val="24"/>
                <w:lang w:eastAsia="tr-TR"/>
              </w:rPr>
              <w:br/>
              <w:t>Montessori, M. (2016). Çocukluğun sırrı (1. bs.). (S. Bilgin Çev.). Kaknüs Yayınları. (Orijinal eser 1936 yılında yayımlanmıştır).</w:t>
            </w:r>
            <w:r w:rsidRPr="00DD60CE">
              <w:rPr>
                <w:szCs w:val="24"/>
                <w:lang w:eastAsia="tr-TR"/>
              </w:rPr>
              <w:br/>
              <w:t>Petrov, G. (2007). Beyaz zambaklar ülkesinde (2. bs.). (E. Osmanov Çev.). Koridor Yayıncılık. (Orijinal eser 1923 yılında yayımlanmıştır).</w:t>
            </w:r>
            <w:r w:rsidRPr="00DD60CE">
              <w:rPr>
                <w:szCs w:val="24"/>
                <w:lang w:eastAsia="tr-TR"/>
              </w:rPr>
              <w:br/>
              <w:t>Rousseau, J. J. (2014). Emile "bir çocuk büyüyor" (16. bs.). (Ü. Akagündüz Yay. haz.). Selis Kitaplar. (Orijinal eser 1763 yılında yayımlanmıştır).</w:t>
            </w:r>
            <w:r w:rsidRPr="00DD60CE">
              <w:rPr>
                <w:szCs w:val="24"/>
                <w:lang w:eastAsia="tr-TR"/>
              </w:rPr>
              <w:br/>
              <w:t>2. Makaleler</w:t>
            </w:r>
            <w:r w:rsidRPr="00DD60CE">
              <w:rPr>
                <w:szCs w:val="24"/>
                <w:lang w:eastAsia="tr-TR"/>
              </w:rPr>
              <w:br/>
              <w:t>Akyüz, Y. (1996). Anaokullarının Türkiye’de kuruluş ve gelişim tarihçesi. Milli Eğitim Dergisi, 132, 11-17.</w:t>
            </w:r>
            <w:r w:rsidRPr="00DD60CE">
              <w:rPr>
                <w:szCs w:val="24"/>
                <w:lang w:eastAsia="tr-TR"/>
              </w:rPr>
              <w:br/>
              <w:t>Altay, S., İra, N., Ünal Bozcan, E. ve Yenal, H. (2011). Cumhuriyetin kuruluşundan günümüze Milli Eğitim Şuralarında okul öncesi eğitimi ve bugünkü durumu. Education Sciences, 6(1), 660-672.</w:t>
            </w:r>
            <w:r w:rsidRPr="00DD60CE">
              <w:rPr>
                <w:szCs w:val="24"/>
                <w:lang w:eastAsia="tr-TR"/>
              </w:rPr>
              <w:br/>
              <w:t>Bekman, S. ve Koçak Atmaca, A. (2011). Beş ülkeden anneler anlatıyor I: Anne çocuk eğitim programı kimler için ve neden etkili?. Eğitim ve Bilim, 36(160), 171-183.</w:t>
            </w:r>
            <w:r w:rsidRPr="00DD60CE">
              <w:rPr>
                <w:szCs w:val="24"/>
                <w:lang w:eastAsia="tr-TR"/>
              </w:rPr>
              <w:br/>
              <w:t>Biber, K. ve Ural, O. (2016). Portage erken eğitim programının 5-6 yaş çocuklarının gelişimleri ile aile katılım düzeyleri üzerindeki etkisi. Eğitimde Kuram ve Uygulama, 12(6), 1181-1204.</w:t>
            </w:r>
            <w:r w:rsidRPr="00DD60CE">
              <w:rPr>
                <w:szCs w:val="24"/>
                <w:lang w:eastAsia="tr-TR"/>
              </w:rPr>
              <w:br/>
              <w:t>Çelebioğlu Morkoç, Ö. ve Aktan Acar, E. (2014). Effectiveness of multipurpose unit early classroom intervention program for 4-5-year-old children. Educational Sciences: Theory &amp; Practice, 14(5), 1851-1860.</w:t>
            </w:r>
            <w:r w:rsidRPr="00DD60CE">
              <w:rPr>
                <w:szCs w:val="24"/>
                <w:lang w:eastAsia="tr-TR"/>
              </w:rPr>
              <w:br/>
              <w:t>Ekici, F. Y. (2015). Okul öncesi eğitimde uygulanan çocuk merkezli yaklaşımların kuramsal temel, eğitim ortamı ve öğretmenin rolü açısından karşılaştırılması. Akademik Sosyal Araştırmalar Dergisi, 3(12), 192-212.</w:t>
            </w:r>
            <w:r w:rsidRPr="00DD60CE">
              <w:rPr>
                <w:szCs w:val="24"/>
                <w:lang w:eastAsia="tr-TR"/>
              </w:rPr>
              <w:br/>
              <w:t>Kağıtçıbaşı, Ç., Sunar, D. ve Bekman, S. (2001). Long-term effects of early intervention: Turkish low-income mothers and children. Journal of Applied Developmental Psychology, 22(4), 333-361. https://doi.org/10.1016/S0193-3973(01)00071-5</w:t>
            </w:r>
            <w:r w:rsidRPr="00DD60CE">
              <w:rPr>
                <w:szCs w:val="24"/>
                <w:lang w:eastAsia="tr-TR"/>
              </w:rPr>
              <w:br/>
              <w:t>Kaya, D. ve Gündüz, M. (2015). Alternatif eğitim ve toplumsal değişim üzerindeki etkisi: “Waldorf Okulları örneği”. Millî Eğitim Dergisi, 45(205), 5-25.</w:t>
            </w:r>
            <w:r w:rsidRPr="00DD60CE">
              <w:rPr>
                <w:szCs w:val="24"/>
                <w:lang w:eastAsia="tr-TR"/>
              </w:rPr>
              <w:br/>
            </w:r>
            <w:r w:rsidRPr="00DD60CE">
              <w:rPr>
                <w:szCs w:val="24"/>
                <w:lang w:eastAsia="tr-TR"/>
              </w:rPr>
              <w:lastRenderedPageBreak/>
              <w:t>Taner Derman, M. ve Başal H. A. (2010). Cumhuriyetin ilanından günümüze türkiye’de okul öncesi eğitim ve ilköğretimde niceliksel ve niteliksel gelişmeler. Uluslararası Sosyal Araştırmalar Dergisi, 3(11), 560-569.</w:t>
            </w:r>
            <w:r w:rsidRPr="00DD60CE">
              <w:rPr>
                <w:szCs w:val="24"/>
                <w:lang w:eastAsia="tr-TR"/>
              </w:rPr>
              <w:br/>
            </w:r>
            <w:r w:rsidRPr="00DD60CE">
              <w:rPr>
                <w:szCs w:val="24"/>
                <w:lang w:eastAsia="tr-TR"/>
              </w:rPr>
              <w:br/>
              <w:t>3. Raporlar</w:t>
            </w:r>
            <w:r w:rsidRPr="00DD60CE">
              <w:rPr>
                <w:szCs w:val="24"/>
                <w:lang w:eastAsia="tr-TR"/>
              </w:rPr>
              <w:br/>
              <w:t>Aydagül, B. (2009). Türkiye'de Erken Çocukluk Eğitimi: Erişim, Eşitlik ve Kalite Raporu. Anne Çocuk Eğitim Vakfı.</w:t>
            </w:r>
            <w:r w:rsidRPr="00DD60CE">
              <w:rPr>
                <w:szCs w:val="24"/>
                <w:lang w:eastAsia="tr-TR"/>
              </w:rPr>
              <w:br/>
              <w:t>Bekman, S. (1998). Eşit Fırsat: Anne-Çocuk Eğitim Programı’nın Değerlendirilmesi. Anne Çocuk Eğitim Vakfı. http://www.acev.org/wp-content/uploads/2017/11/acev_esit_firsat_ reduce-1.pdf</w:t>
            </w:r>
            <w:r w:rsidRPr="00DD60CE">
              <w:rPr>
                <w:szCs w:val="24"/>
                <w:lang w:eastAsia="tr-TR"/>
              </w:rPr>
              <w:br/>
              <w:t>Bekman, S. ve Atmaca Koçak, A. (2009). Beş Ülkeden Anneler Anlatıyor: Anne Çocuk Eğitim Programı. Anne Çocuk Eğitim Vakfı. http://www.acev.org/wp-content/uploads/2017/11 /Bes_ulkeden_anneler_anlatiyor_-anne_cocuk_egitim_programi.pdf</w:t>
            </w:r>
            <w:r w:rsidRPr="00DD60CE">
              <w:rPr>
                <w:szCs w:val="24"/>
                <w:lang w:eastAsia="tr-TR"/>
              </w:rPr>
              <w:br/>
              <w:t>Bekman, S., Aksu-Koç, A. ve Erguvanlı-Taylan, E. (2004). Güneydoğu Anadolu bölgesinde bir erken müdahale modeli: “Yaz Anaokulu” pilot uygulaması. Anne Çocuk Eğitim Vakfı.</w:t>
            </w:r>
            <w:r w:rsidRPr="00DD60CE">
              <w:rPr>
                <w:szCs w:val="24"/>
                <w:lang w:eastAsia="tr-TR"/>
              </w:rPr>
              <w:br/>
              <w:t>Eğitim Reformu Girişimi (ERG). (2016). Engeli olan çocukların Türkiye’de eğitime erişimi: Durum analizi ve öneriler. http://www.egitimreformugirisimi.org/wp-content/uploads/ 2017/03/ERG_Engeli-Olan-%C3%87ocuklar%C4%B1n-T%C3%BCrkiyede-E%C4%9 Fitime-Eri%C5%9Fimi.pdf</w:t>
            </w:r>
            <w:r w:rsidRPr="00DD60CE">
              <w:rPr>
                <w:szCs w:val="24"/>
                <w:lang w:eastAsia="tr-TR"/>
              </w:rPr>
              <w:br/>
              <w:t>Eğitim Reformu Girişimi (ERG). (2016). Her çocuğa eşit fırsat: Türkiye’de erken çocukluk eğitiminin durumu ve öneriler. http://www.egitimreformugirisimi.org/wp-content /uploads/2017/03/ERG_HERKES-%C4%B0C%C4%B0N-ESIT-FIRSAT-TURKIYEDE-ERKEN-COCUKLUK-EGITIMININ-DURUMU-VE-ONERILER.web_.pdf</w:t>
            </w:r>
            <w:r w:rsidRPr="00DD60CE">
              <w:rPr>
                <w:szCs w:val="24"/>
                <w:lang w:eastAsia="tr-TR"/>
              </w:rPr>
              <w:br/>
              <w:t>Eğitim Reformu Girişimi (ERG). (2016). Kapsayıcı eğitim: Okul pratikleri, öğretmen ihtiyaçları. http://www.egitimreformugirisimi.org/wp-content/uploads/2017/03/ERG_Ka psayiciEgitim_OgretmenIhtiyaclari.pdf</w:t>
            </w:r>
            <w:r w:rsidRPr="00DD60CE">
              <w:rPr>
                <w:szCs w:val="24"/>
                <w:lang w:eastAsia="tr-TR"/>
              </w:rPr>
              <w:br/>
              <w:t>Eğitim Reformu Girişimi (ERG). (2018). Bir arada yaşamı ve geleceği kapsayıcı eğitimle inşa etmek. http://www.egitimreformugirisimi.org/wp-content/uploads/2017/03/SuriyeV eEgitimRaporTR.02.01.19.web-2.pdf</w:t>
            </w:r>
            <w:r w:rsidRPr="00DD60CE">
              <w:rPr>
                <w:szCs w:val="24"/>
                <w:lang w:eastAsia="tr-TR"/>
              </w:rPr>
              <w:br/>
              <w:t>European Commission. (2014). Avrupa'da Erken Çocukluk Eğitimi ve Bakımına İlişkin Temel Veriler: Eurydice ve Eurostat Raporu. Publications Office of the European Union. http://sgb.meb.gov.tr/eurydice/kitaplar/Avrupada_Erken_Cocukluk_Egitimi_Temel_Verileri/Avrupada_Erken_Cocukluk_Egitimi_Temel_Verileri_2014.pdf</w:t>
            </w:r>
            <w:r w:rsidRPr="00DD60CE">
              <w:rPr>
                <w:szCs w:val="24"/>
                <w:lang w:eastAsia="tr-TR"/>
              </w:rPr>
              <w:br/>
              <w:t>Kağıtçıbaşı, Ç., Bekman, S., Sunar, D. ve Cemalcılar, Z. (2005). Erken müdahalenin erişkinlikte süren etkileri: Erken Destek Projesi’nin ikinci takip araştırmasının ön bulguları. Anne Çocuk Eğitim Vakfı.</w:t>
            </w:r>
            <w:r w:rsidRPr="00DD60CE">
              <w:rPr>
                <w:szCs w:val="24"/>
                <w:lang w:eastAsia="tr-TR"/>
              </w:rPr>
              <w:br/>
              <w:t>Kuzutürk, E. ve Yılmaz, E. (2016). Kırsal alanda yaşayan çocuklar için Eşit Bir Başlangıç Projesi. Anne Çocuk Eğitim Vakfı.</w:t>
            </w:r>
            <w:r w:rsidRPr="00DD60CE">
              <w:rPr>
                <w:szCs w:val="24"/>
                <w:lang w:eastAsia="tr-TR"/>
              </w:rPr>
              <w:br/>
              <w:t>Milli Eğitim Bakanlığı (MEB). (2019). PISA 2018 Türkiye Ön Raporu. Millî Eğitim Bakanlığı.</w:t>
            </w:r>
            <w:r w:rsidRPr="00DD60CE">
              <w:rPr>
                <w:szCs w:val="24"/>
                <w:lang w:eastAsia="tr-TR"/>
              </w:rPr>
              <w:br/>
              <w:t>Milli Eğitim Bakanlığı (MEB). (2018). Erken çocukluk özel eğitim özel eğitime ihtiyacı olan bireyler için öğretim programı (0-36 ay). Millî Eğitim Bakanlığı.</w:t>
            </w:r>
            <w:r w:rsidRPr="00DD60CE">
              <w:rPr>
                <w:szCs w:val="24"/>
                <w:lang w:eastAsia="tr-TR"/>
              </w:rPr>
              <w:br/>
              <w:t>Taş, U. E., Arıcı, Ö., Özarkan, H. B. ve Özgürlük, B. (2016). PISA 2015 Ulusal Raporu, T.C. Millî Eğitim Bakanlığı Ölçme, Değerlendirme ve Sınav Hizmetleri Genel Müdürlüğü, Uluslararası Öğrenci Değerlendirme Programı, Ankara. http://odsgm.meb.gov.tr/test/a nalizler/docs/PISA/PIS A2015_Ulusal_Rapor.pdf</w:t>
            </w:r>
            <w:r w:rsidRPr="00DD60CE">
              <w:rPr>
                <w:szCs w:val="24"/>
                <w:lang w:eastAsia="tr-TR"/>
              </w:rPr>
              <w:br/>
              <w:t>United Nations International Children's Emergency Fund (UNICEF). (2017, Ocak 10). İlk 1000 Gün Önemlidir!. https://www.unicefturk.org/yazi/ilkbingun</w:t>
            </w:r>
            <w:r w:rsidRPr="00DD60CE">
              <w:rPr>
                <w:szCs w:val="24"/>
                <w:lang w:eastAsia="tr-TR"/>
              </w:rPr>
              <w:br/>
              <w:t>4. Tezler</w:t>
            </w:r>
            <w:r w:rsidRPr="00DD60CE">
              <w:rPr>
                <w:szCs w:val="24"/>
                <w:lang w:eastAsia="tr-TR"/>
              </w:rPr>
              <w:br/>
              <w:t>Çelebioğlu Morkoç, Ö. (2011). 4-5 yaş grubu çocuklarına yönelik hazırlanan Erken Müdahale Programı’nın etkililiğinin belirlenmesi: Çanakkale ili örneği. (Yüksek Lisans Tezi) Çanakkale Onsekiz Mart Üniversitesi Sosyal Bilimler Enstitüsü, Çanakkale.</w:t>
            </w:r>
            <w:r w:rsidRPr="00DD60CE">
              <w:rPr>
                <w:szCs w:val="24"/>
                <w:lang w:eastAsia="tr-TR"/>
              </w:rPr>
              <w:br/>
              <w:t>Kurşunlu, E. (2018). Türkiye’deki okul öncesi eğitim kurumlarının fiziksel özelliklerinin incelenmesi (Yayımlanmamış Doktora Tezi). Hacettepe Üniversitesi Eğitim Bilimleri Enstitüsü, Ankara.</w:t>
            </w:r>
            <w:r w:rsidRPr="00DD60CE">
              <w:rPr>
                <w:szCs w:val="24"/>
                <w:lang w:eastAsia="tr-TR"/>
              </w:rPr>
              <w:br/>
              <w:t>Ömrüuzun, I. (2019). Okul öncesi öğretmenlerinin teknoloji kullanımlarını etkileyen faktörler: Bir yol analizi çalışması. (Yüksek Lisans Tezi) Hacettepe Üniversitesi Eğitim Bilimleri Enstitüsü, Ankara.</w:t>
            </w:r>
            <w:r w:rsidRPr="00DD60CE">
              <w:rPr>
                <w:szCs w:val="24"/>
                <w:lang w:eastAsia="tr-TR"/>
              </w:rPr>
              <w:br/>
              <w:t xml:space="preserve">Özkanlı Ertuğrul, B. (2019). Türkiye’de 1990-2019 yılları arasında uygulanan okul öncesi eğitim </w:t>
            </w:r>
            <w:r w:rsidRPr="00DD60CE">
              <w:rPr>
                <w:szCs w:val="24"/>
                <w:lang w:eastAsia="tr-TR"/>
              </w:rPr>
              <w:lastRenderedPageBreak/>
              <w:t>politikalarının değerlendirilmesi. (Yüksek Lisans Tezi) Hacettepe Üniversitesi Eğitim Bilimleri Enstitüsü, Ankara.</w:t>
            </w:r>
            <w:r w:rsidRPr="00DD60CE">
              <w:rPr>
                <w:szCs w:val="24"/>
                <w:lang w:eastAsia="tr-TR"/>
              </w:rPr>
              <w:br/>
              <w:t>Yazıcı, D. N. (2018). Keyhole erken müdahale programının ebeveyn ve çocuk çıktıları üzerindeki etkisi. (Doktora Tezi) Hacettepe Üniversitesi Eğitim Bilimleri Enstitüsü, Ankara.</w:t>
            </w:r>
            <w:r w:rsidRPr="00DD60CE">
              <w:rPr>
                <w:szCs w:val="24"/>
                <w:lang w:eastAsia="tr-TR"/>
              </w:rPr>
              <w:br/>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Beyin Fırtınası, Tartışma, Soru-Cevap, Örnek Olay</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 Web Siteleri</w:t>
            </w:r>
            <w:r w:rsidRPr="00DD60CE">
              <w:rPr>
                <w:szCs w:val="24"/>
                <w:lang w:eastAsia="tr-TR"/>
              </w:rPr>
              <w:br/>
              <w:t>https://www.acevokuloncesi.org/</w:t>
            </w:r>
            <w:r w:rsidRPr="00DD60CE">
              <w:rPr>
                <w:szCs w:val="24"/>
                <w:lang w:eastAsia="tr-TR"/>
              </w:rPr>
              <w:br/>
              <w:t>https://www.egitimreformugirisimi.org/</w:t>
            </w:r>
            <w:r w:rsidRPr="00DD60CE">
              <w:rPr>
                <w:szCs w:val="24"/>
                <w:lang w:eastAsia="tr-TR"/>
              </w:rPr>
              <w:br/>
              <w:t>https://www.oecd-ilibrary.org/</w:t>
            </w:r>
            <w:r w:rsidRPr="00DD60CE">
              <w:rPr>
                <w:szCs w:val="24"/>
                <w:lang w:eastAsia="tr-TR"/>
              </w:rPr>
              <w:br/>
              <w:t>http://pisa.meb.gov.tr/</w:t>
            </w:r>
            <w:r w:rsidRPr="00DD60CE">
              <w:rPr>
                <w:szCs w:val="24"/>
                <w:lang w:eastAsia="tr-TR"/>
              </w:rPr>
              <w:br/>
              <w:t>https://tedmem.org/yayinlar</w:t>
            </w:r>
            <w:r w:rsidRPr="00DD60CE">
              <w:rPr>
                <w:szCs w:val="24"/>
                <w:lang w:eastAsia="tr-TR"/>
              </w:rPr>
              <w:br/>
              <w:t>https://eacea.ec.europa.eu/national-policies/eurydice/national-description_en</w:t>
            </w:r>
            <w:r w:rsidRPr="00DD60CE">
              <w:rPr>
                <w:szCs w:val="24"/>
                <w:lang w:eastAsia="tr-TR"/>
              </w:rPr>
              <w:br/>
              <w:t>https://nces.ed.gov/</w:t>
            </w:r>
            <w:r w:rsidRPr="00DD60CE">
              <w:rPr>
                <w:szCs w:val="24"/>
                <w:lang w:eastAsia="tr-TR"/>
              </w:rPr>
              <w:br/>
              <w:t>2. Belgesel ve Video İçerikleri</w:t>
            </w:r>
            <w:r w:rsidRPr="00DD60CE">
              <w:rPr>
                <w:szCs w:val="24"/>
                <w:lang w:eastAsia="tr-TR"/>
              </w:rPr>
              <w:br/>
              <w:t>TED: Standartlaştırılmış Testlerden Kurtulmalı Mıyız? - Arlo Kempf https://ed.ted.com/lessons/should-we-get-rid-of-standardized-testing-arlo-kempf</w:t>
            </w:r>
            <w:r w:rsidRPr="00DD60CE">
              <w:rPr>
                <w:szCs w:val="24"/>
                <w:lang w:eastAsia="tr-TR"/>
              </w:rPr>
              <w:br/>
              <w:t>TED: Gördüğünüz En İyi Anaokulu - Takaharu Tezuka https://ed.ted.com/lessons/the-best-kindergarten-you-ve-ever-seen-takaharu-tezuka</w:t>
            </w:r>
            <w:r w:rsidRPr="00DD60CE">
              <w:rPr>
                <w:szCs w:val="24"/>
                <w:lang w:eastAsia="tr-TR"/>
              </w:rPr>
              <w:br/>
              <w:t>TED: Eğitimi Yeniden İcat Etmek İçin Videoyu Kullanalım - Salman Khan https://ed.ted.com/lessons/let-s-use-video-to-reinvent-education-salman-khan</w:t>
            </w:r>
            <w:r w:rsidRPr="00DD60CE">
              <w:rPr>
                <w:szCs w:val="24"/>
                <w:lang w:eastAsia="tr-TR"/>
              </w:rPr>
              <w:br/>
              <w:t>TED: Empatiyi Nasıl Öğretirsiniz? - Jonathan Juravich https://ed.ted.com/lessons/hYl7p8BU</w:t>
            </w:r>
            <w:r w:rsidRPr="00DD60CE">
              <w:rPr>
                <w:szCs w:val="24"/>
                <w:lang w:eastAsia="tr-TR"/>
              </w:rPr>
              <w:br/>
              <w:t>TED: Yaşamın Erken Döneminde Neler Olur ve Erken Çocukluk Eğitiminin Önemi - Steve Zwolak https://www.ted.com/talks/steve_zwolak_what_happens_early_in_life_importance_of_early_childhood_education</w:t>
            </w:r>
            <w:r w:rsidRPr="00DD60CE">
              <w:rPr>
                <w:szCs w:val="24"/>
                <w:lang w:eastAsia="tr-TR"/>
              </w:rPr>
              <w:br/>
              <w:t>TED: Okullar Yaratıcılığı Öldürür Mü? - Sir Ken Robinson https://www.ted.com/talks/sir_ken_robinson_do_schools_kill_creativity</w:t>
            </w:r>
            <w:r w:rsidRPr="00DD60CE">
              <w:rPr>
                <w:szCs w:val="24"/>
                <w:lang w:eastAsia="tr-TR"/>
              </w:rPr>
              <w:br/>
              <w:t>NETFLİX: Babies (Bebekler)</w:t>
            </w:r>
            <w:r w:rsidRPr="00DD60CE">
              <w:rPr>
                <w:szCs w:val="24"/>
                <w:lang w:eastAsia="tr-TR"/>
              </w:rPr>
              <w:br/>
              <w:t>NETFLİX: The Beginning of Life: The Series (Yaşamın Başlangıcı: Belgesel Dizisi)</w:t>
            </w:r>
            <w:r w:rsidRPr="00DD60CE">
              <w:rPr>
                <w:szCs w:val="24"/>
                <w:lang w:eastAsia="tr-TR"/>
              </w:rPr>
              <w:br/>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292558" w:rsidP="00EB25EC">
            <w:pPr>
              <w:widowControl/>
              <w:autoSpaceDE/>
              <w:autoSpaceDN/>
              <w:rPr>
                <w:szCs w:val="24"/>
                <w:lang w:eastAsia="tr-TR"/>
              </w:rPr>
            </w:pPr>
            <w:r w:rsidRPr="00DD60CE">
              <w:rPr>
                <w:szCs w:val="24"/>
                <w:lang w:eastAsia="tr-TR"/>
              </w:rPr>
              <w:t>Doç. Dr. Munise Duran</w:t>
            </w:r>
          </w:p>
        </w:tc>
      </w:tr>
      <w:tr w:rsidR="00EB25EC" w:rsidRPr="00DD60CE" w:rsidTr="00613EE3">
        <w:tc>
          <w:tcPr>
            <w:tcW w:w="54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70"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613EE3">
        <w:tc>
          <w:tcPr>
            <w:tcW w:w="54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4384"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1</w:t>
      </w:r>
      <w:r w:rsidRPr="00DD60CE">
        <w:rPr>
          <w:rFonts w:ascii="Helvetica" w:hAnsi="Helvetica" w:cs="Helvetica"/>
          <w:color w:val="333333"/>
          <w:sz w:val="16"/>
          <w:szCs w:val="18"/>
          <w:lang w:eastAsia="tr-TR"/>
        </w:rPr>
        <w:t> Türkiye'de ve dünyada erken çocukluk eğitiminin mevcut durumu ile ilgili bilgi edinir.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Türkiye'de ve dünyada erken çocukluk eğitiminin tarihsel gelişimi hakkında bilgi sahibi olur.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Erken çocukluk eğitiminde kurumsal yapılanma, kurumların fiziksel ve eğitimsel ortam özelliklerini kavrar.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Okul öncesi öğretmeninin niteliği ve sahip olması gereken kişisel ve eğitsel özellikleri açıklar.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MEB 2013 Okul Öncesi Eğitim Programını öğrenir.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Erken çocukluk dönemi gelişimi ve kuramcıları hakkında temel bilgiye sahip olur.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Erken çocukluk eğitiminde aile eğitimi ve özel eğitim hakkında bilgi edinir.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Dünyada uygulanan erken çocukluk eğitimi model ve yaklaşımları hakkında farkındalık kazanır.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9</w:t>
      </w:r>
      <w:r w:rsidRPr="00DD60CE">
        <w:rPr>
          <w:rFonts w:ascii="Helvetica" w:hAnsi="Helvetica" w:cs="Helvetica"/>
          <w:color w:val="333333"/>
          <w:sz w:val="16"/>
          <w:szCs w:val="18"/>
          <w:lang w:eastAsia="tr-TR"/>
        </w:rPr>
        <w:t> Teknolojinin erken çocukluk döneminde kullanılması ile ilgili bilgi sahibi olur.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10</w:t>
      </w:r>
      <w:r w:rsidRPr="00DD60CE">
        <w:rPr>
          <w:rFonts w:ascii="Helvetica" w:hAnsi="Helvetica" w:cs="Helvetica"/>
          <w:color w:val="333333"/>
          <w:sz w:val="16"/>
          <w:szCs w:val="18"/>
          <w:lang w:eastAsia="tr-TR"/>
        </w:rPr>
        <w:t> Erken çocukluk eğitiminin toplumsal ve bireysel faydalarını fark eder.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11</w:t>
      </w:r>
      <w:r w:rsidRPr="00DD60CE">
        <w:rPr>
          <w:rFonts w:ascii="Helvetica" w:hAnsi="Helvetica" w:cs="Helvetica"/>
          <w:color w:val="333333"/>
          <w:sz w:val="16"/>
          <w:szCs w:val="18"/>
          <w:lang w:eastAsia="tr-TR"/>
        </w:rPr>
        <w:t> Okul öncesi eğitimin dünyadaki gelişimi ile ülkemizdeki mevcut durumunu sorgulayıp değerlendirebilme yetilerini kazanır.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12</w:t>
      </w:r>
      <w:r w:rsidRPr="00DD60CE">
        <w:rPr>
          <w:rFonts w:ascii="Helvetica" w:hAnsi="Helvetica" w:cs="Helvetica"/>
          <w:color w:val="333333"/>
          <w:sz w:val="16"/>
          <w:szCs w:val="18"/>
          <w:lang w:eastAsia="tr-TR"/>
        </w:rPr>
        <w:t> Farklı ülkelerde erken çocukluk eğitiminin durumu ile ilgili bilgi edinir.</w:t>
      </w:r>
    </w:p>
    <w:p w:rsidR="00EB25EC" w:rsidRPr="00DD60CE" w:rsidRDefault="00EB25EC" w:rsidP="00571F7F">
      <w:pPr>
        <w:widowControl/>
        <w:numPr>
          <w:ilvl w:val="0"/>
          <w:numId w:val="2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13</w:t>
      </w:r>
      <w:r w:rsidRPr="00DD60CE">
        <w:rPr>
          <w:rFonts w:ascii="Helvetica" w:hAnsi="Helvetica" w:cs="Helvetica"/>
          <w:color w:val="333333"/>
          <w:sz w:val="16"/>
          <w:szCs w:val="18"/>
          <w:lang w:eastAsia="tr-TR"/>
        </w:rPr>
        <w:t> Okul öncesinden ilköğretime geçişle ilgili yeterlilikleri öğrenir.</w:t>
      </w:r>
    </w:p>
    <w:p w:rsidR="00EB25EC" w:rsidRPr="00DD60CE" w:rsidRDefault="00EB25EC" w:rsidP="00571F7F">
      <w:pPr>
        <w:widowControl/>
        <w:numPr>
          <w:ilvl w:val="0"/>
          <w:numId w:val="2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14</w:t>
      </w:r>
      <w:r w:rsidRPr="00DD60CE">
        <w:rPr>
          <w:rFonts w:ascii="Helvetica" w:hAnsi="Helvetica" w:cs="Helvetica"/>
          <w:color w:val="333333"/>
          <w:sz w:val="16"/>
          <w:szCs w:val="18"/>
          <w:lang w:eastAsia="tr-TR"/>
        </w:rPr>
        <w:t> Erken çocukluk eğitimi politikaları ile ilgili anlayış geliştirir.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631"/>
        <w:gridCol w:w="1175"/>
        <w:gridCol w:w="1504"/>
        <w:gridCol w:w="1770"/>
        <w:gridCol w:w="1768"/>
      </w:tblGrid>
      <w:tr w:rsidR="00EB25EC" w:rsidRPr="00DD60CE" w:rsidTr="00613EE3">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33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6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*Türkiye’de Erken Çocukluk Eğitimine Giriş -Mevcut Durum-</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Eğitiminin Tarihsel Süreci - Dünya’da -</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Eğitiminin Tarihsel Süreci - ABD ve Avrupa’da -</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Eğitiminin Tarihsel Süreci - Türkiye’de -</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Eğitimi’nde Kurumsal Yapılanma</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 Kurumlarının Fiziksel ve Eğitsel Ortamları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*MEB 2013 Okul Öncesi Eğitim Programı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Gelişim ve Kuramcılar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11.Hafta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Eğitimi’nde Aile Eğitimi ve İlköğretime Geçiş</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Özel Eğitim ve Teknoloji Kullanımı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 Model ve Yaklaşımları 1</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 Model ve Yaklaşımları 2</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25"/>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2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572"/>
        <w:gridCol w:w="946"/>
        <w:gridCol w:w="2316"/>
        <w:gridCol w:w="3036"/>
      </w:tblGrid>
      <w:tr w:rsidR="00EB25EC" w:rsidRPr="00DD60CE" w:rsidTr="0005633A">
        <w:trPr>
          <w:tblHeader/>
        </w:trPr>
        <w:tc>
          <w:tcPr>
            <w:tcW w:w="18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7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7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53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8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7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8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7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8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7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18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4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7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18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Rapor</w:t>
            </w:r>
          </w:p>
        </w:tc>
        <w:tc>
          <w:tcPr>
            <w:tcW w:w="4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7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c>
          <w:tcPr>
            <w:tcW w:w="1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56,00</w:t>
            </w:r>
          </w:p>
        </w:tc>
      </w:tr>
      <w:tr w:rsidR="00EB25EC" w:rsidRPr="00DD60CE" w:rsidTr="0005633A">
        <w:tc>
          <w:tcPr>
            <w:tcW w:w="346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53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146,00</w:t>
            </w:r>
          </w:p>
        </w:tc>
      </w:tr>
      <w:tr w:rsidR="00EB25EC" w:rsidRPr="00DD60CE" w:rsidTr="0005633A">
        <w:tc>
          <w:tcPr>
            <w:tcW w:w="3462"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538"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46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53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97099&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57"/>
        <w:gridCol w:w="536"/>
        <w:gridCol w:w="534"/>
        <w:gridCol w:w="534"/>
        <w:gridCol w:w="534"/>
        <w:gridCol w:w="534"/>
        <w:gridCol w:w="534"/>
        <w:gridCol w:w="534"/>
        <w:gridCol w:w="534"/>
        <w:gridCol w:w="534"/>
        <w:gridCol w:w="627"/>
        <w:gridCol w:w="627"/>
        <w:gridCol w:w="627"/>
        <w:gridCol w:w="627"/>
        <w:gridCol w:w="627"/>
        <w:gridCol w:w="627"/>
        <w:gridCol w:w="627"/>
      </w:tblGrid>
      <w:tr w:rsidR="00EB25EC" w:rsidRPr="00DD60CE" w:rsidTr="0005633A">
        <w:trPr>
          <w:tblHeader/>
        </w:trPr>
        <w:tc>
          <w:tcPr>
            <w:tcW w:w="33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4</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9</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10</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11</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12</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13</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14</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OÖÖ-1003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Temel ilkyardım bilgileri ile çocuk fizyolojisi, hastalıkları ve koruma yöntemlerini öğrencilere öğretmektir.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derste temel ilkyardım hizmetlerinin neler olduğu ve nasıl uygulanması gerektiği anlatılacaktır. Yeni doğan bebeklerin dünyaya geldikten sonra maruz kalabileceği hastalıklar ve korunma yolları açıklanacaktır. Çocuk gelişimi, çocuk psikolojisi, anne-çocuk sağlığı da anlatılacaktır.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Deniz Ü., 2015, Anne Çocuk Sağlığı ve İlk Yardım, Nobel Yayın Dağıtım, Ankara. Ed Bayrak C., 2011, Anne Çocuk Sağlığı ve İlk Yardım, Anadolu Üniversitesi Yayınları, Eskişehir.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Okuma, araştırma, analiz.</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Naciye Şimşek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N/A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2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Temel İlkyardım kavramlarını öğrenir.</w:t>
      </w:r>
    </w:p>
    <w:p w:rsidR="00EB25EC" w:rsidRPr="00DD60CE" w:rsidRDefault="00EB25EC" w:rsidP="00571F7F">
      <w:pPr>
        <w:widowControl/>
        <w:numPr>
          <w:ilvl w:val="0"/>
          <w:numId w:val="2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Sınıf içi kazalarda ilkyardımı öğrenir.</w:t>
      </w:r>
    </w:p>
    <w:p w:rsidR="00EB25EC" w:rsidRPr="00DD60CE" w:rsidRDefault="00EB25EC" w:rsidP="00571F7F">
      <w:pPr>
        <w:widowControl/>
        <w:numPr>
          <w:ilvl w:val="0"/>
          <w:numId w:val="2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Çocukların fiziksel gelişim aşamalarını öğrenir.</w:t>
      </w:r>
    </w:p>
    <w:p w:rsidR="00EB25EC" w:rsidRPr="00DD60CE" w:rsidRDefault="00EB25EC" w:rsidP="00571F7F">
      <w:pPr>
        <w:widowControl/>
        <w:numPr>
          <w:ilvl w:val="0"/>
          <w:numId w:val="2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Çocukların psikolojik gelişim aşamalarını öğrenir.</w:t>
      </w:r>
    </w:p>
    <w:p w:rsidR="00EB25EC" w:rsidRPr="00DD60CE" w:rsidRDefault="00EB25EC" w:rsidP="00571F7F">
      <w:pPr>
        <w:widowControl/>
        <w:numPr>
          <w:ilvl w:val="0"/>
          <w:numId w:val="2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Çocuk hastalıkları ve korunma yolları hakkında bilgi sahibi olur.</w:t>
      </w:r>
    </w:p>
    <w:p w:rsidR="00EB25EC" w:rsidRPr="00DD60CE" w:rsidRDefault="00EB25EC" w:rsidP="00571F7F">
      <w:pPr>
        <w:widowControl/>
        <w:numPr>
          <w:ilvl w:val="0"/>
          <w:numId w:val="2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Çocuklarda oyun yaralanmaları ve önleyici tedbirler konusunda bilgi sahibi olur.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84"/>
        <w:gridCol w:w="1200"/>
        <w:gridCol w:w="1200"/>
        <w:gridCol w:w="1286"/>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giriş</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*Anne ve çocuk fizyolojisi ve psikolojisi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*Anne ve çocuk fizyolojisi ve psikolojisi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*Anne ve çocuk fizyolojisi ve psikolojisi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hastalıkları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hastalıkları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hastalıkları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*Temel İlkyardım kavramları ve yöntemleri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*Temel İlkyardım kavramları ve yöntemleri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*Trafik kazalarında ilkyardım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*Çocuklarda sınıf içi kazalarda ilkyardım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*Çocuklarda solunum yolu tıkanmalarında ilkyardım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*Çocuklarda suni teneffüs ve kalp masajı yöntemleri ve acil müdahale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*Çocuklarda suni teneffüs ve kalp masajı yöntemleri ve acil müdahale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Sağlığı ve İlkyardım ile ilgili kitaplar okur.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eğitim</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27"/>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2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96,00</w:t>
            </w:r>
          </w:p>
        </w:tc>
      </w:tr>
      <w:tr w:rsidR="00EB25EC" w:rsidRPr="00DD60CE"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97102&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TDE-1001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Dili 1</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Türkçenin zenginliğini kavratmak, yazılı ve sözlü olarak doğru ve etkili bir Türkçe kullandırabilmek, dil ve kültür arasındaki ilişkiyi kavratarak dilin önemini aşılamak, yazışmalarda dikkat edilmesi gereken kuralları kavratmak.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durumsallık, bilgisellik, metinlerarasılık); metin yazma (taslak oluşturma, yazma, düzeltme ve paylaşma); bilgilendirici-açıklayıcı metin yazma; öyküleyici metin yazma; betimleyici metin yazma; tartışmacı ve ikna edici metin yazma.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Moran, Berna, Edebiyat Kuramları ve Eleştiri, İstanbul, 2001. Çetişli, İsmail, Edebiyat Sanatı ve Bilimi, Ankara: Akçağ Yayınları, 2008. Kavcar, Cahit; Oğuzkan, Ferhan; Aksoy, Özlem, Yazılı ve Sözlü Anlatım, Ankara: Anı Yayıncılık, 2011. Çetişli, İsmail, Edebiyat Sanatı ve Bilimi, Ankara: Akçağ Yayınları, 2008. Karataş, Turan, Ansiklopedik Edebiyat Terimleri Sözlüğü, İstanbul: Sütun Yayınları, 2011.</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Soru-Cevap, Tartışma, Uygulama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084161" w:rsidP="00EB25EC">
            <w:pPr>
              <w:widowControl/>
              <w:autoSpaceDE/>
              <w:autoSpaceDN/>
              <w:rPr>
                <w:szCs w:val="24"/>
                <w:lang w:eastAsia="tr-TR"/>
              </w:rPr>
            </w:pPr>
            <w:r w:rsidRPr="00DD60CE">
              <w:rPr>
                <w:szCs w:val="24"/>
                <w:lang w:eastAsia="tr-TR"/>
              </w:rPr>
              <w:t>Öğr. Gör. Yadigar Saydam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Türk dilinin tarihi devirlerini ve bu devirlerdeki eserlerini tanır.</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Türk dilinin anlatım özelliklerini kavrar.</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Türk dilinin ses ve şekil bilgisi özelliklerini kavrar.</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Türkiye Türkçesini oluşturan Anadolu'daki tarihi Türk yazı dillerini bilir.</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Sözlü ve yazılı anlatımın türlerini ve özelliklerini tanır.</w:t>
      </w:r>
    </w:p>
    <w:p w:rsidR="00EB25EC" w:rsidRPr="00DD60CE" w:rsidRDefault="00EB25EC" w:rsidP="00571F7F">
      <w:pPr>
        <w:widowControl/>
        <w:numPr>
          <w:ilvl w:val="0"/>
          <w:numId w:val="2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Yazı türlerini uygulamalarla kavrar.</w:t>
      </w:r>
    </w:p>
    <w:p w:rsidR="00EB25EC" w:rsidRPr="00DD60CE" w:rsidRDefault="00EB25EC" w:rsidP="00571F7F">
      <w:pPr>
        <w:widowControl/>
        <w:numPr>
          <w:ilvl w:val="0"/>
          <w:numId w:val="2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Doğru ve etkili anlatımın niteliklerini kavrar.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84"/>
        <w:gridCol w:w="1200"/>
        <w:gridCol w:w="1200"/>
        <w:gridCol w:w="1286"/>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lastRenderedPageBreak/>
              <w:t>Ders Kodu</w:t>
            </w:r>
          </w:p>
        </w:tc>
        <w:tc>
          <w:tcPr>
            <w:tcW w:w="0" w:type="auto"/>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DD60CE" w:rsidTr="00613EE3">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İçin Kaynak ve Materyalleri. Giriş; Dil (Kavramı, Tanımı, Önemi ve Özellikleri, Dilin Doğuş Teorileri, Dil Aileleri, Türkçenin Dil Aileleri İçindeki Yeri) … vb.</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ve İletişim, Sözlü ve Yazılı Anlatımın Özellikleri, Benzerlik ve Farklılıkları.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*Yazım ve Noktalama, Yazı Dili ve Özellikleri, Kelimeden Paragrafa…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*Paragraf Oluşturma, Çeşitleri ve Yapısı (Giriş, Gelişme, Sonuç Paragrafları).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*Paragrafta Düşünceyi Geliştirme Yolları (Açıklama, Tartışma, Öyküleme, Betimleme, Tanımlama, Örneklendirme, Tanık Gösterme, Karşılaştırma vb.) Konularında Kuramsal Bilgiler ve Uygulamalar.</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*Edebî Eser ve Özellikleri, Edebî Eserden Edebî Metne, Metin, Metinbilim, Metinlerin Kuruluş ve İşlevleri …</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*Metin Türleri.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*Metnin Yapısı (Metnin Yapısal Özellikleri, Giriş-Gelişme-Sonuç Bölümleri).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*Metinsellik ve Özellikleri (Bağdaşıklık, Tutarlılık, Amaçlılık, Kabul Edilebilirlik, Durumsallık, Bilgisellik, Metinlerarasılık) …</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*Metin Yazma (Taslak Oluşturma, Yazma, Düzeltme ve Paylaşma)…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*Bilgilendirici-Açıklayıcı Metin Yazma.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*Öyküleyici Metin Yazma; Betimleyici Metin Yazma.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*Tartışmacı ve İkna Edici Metin Yazma. Genel Değerlendirme.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lastRenderedPageBreak/>
        <w:fldChar w:fldCharType="end"/>
      </w:r>
    </w:p>
    <w:p w:rsidR="00EB25EC" w:rsidRPr="00DD60CE" w:rsidRDefault="00EB25EC" w:rsidP="00571F7F">
      <w:pPr>
        <w:widowControl/>
        <w:numPr>
          <w:ilvl w:val="0"/>
          <w:numId w:val="29"/>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2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75,00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158,00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97094&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71"/>
        <w:gridCol w:w="538"/>
        <w:gridCol w:w="538"/>
        <w:gridCol w:w="540"/>
        <w:gridCol w:w="540"/>
        <w:gridCol w:w="540"/>
        <w:gridCol w:w="540"/>
        <w:gridCol w:w="540"/>
        <w:gridCol w:w="540"/>
        <w:gridCol w:w="540"/>
        <w:gridCol w:w="633"/>
        <w:gridCol w:w="633"/>
        <w:gridCol w:w="633"/>
        <w:gridCol w:w="633"/>
        <w:gridCol w:w="633"/>
        <w:gridCol w:w="633"/>
        <w:gridCol w:w="629"/>
      </w:tblGrid>
      <w:tr w:rsidR="00EB25EC" w:rsidRPr="00DD60CE" w:rsidTr="00613EE3">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3"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3"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1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613EE3">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3"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613EE3">
      <w:pPr>
        <w:spacing w:line="276" w:lineRule="auto"/>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lastRenderedPageBreak/>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YDİ-1001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Yabancı Dil 1 (İngilizce)</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4"/>
        <w:gridCol w:w="182"/>
        <w:gridCol w:w="7554"/>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İngilizce başlangıç seviyesinde üretim becerilerini (konuşma ve yazma) ve alıcı becerilerini (okuma ve dinleme) geliştirmek.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 ve Ön lisans programlarında 1. sınıflara yönelik Temel İngilizce Dersi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YDS Marathon A1+</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Eklektik metodu, okuma, dinleme, boşluk doldurma, eşleştirme.</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Başlangıç seviyesinde hikaye kitapları okuma ve dinleme.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Çiğdem Cesur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9"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 Uzaktan</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3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Zamanlara (Tense) ilişkin örnekler verir.</w:t>
      </w:r>
    </w:p>
    <w:p w:rsidR="00EB25EC" w:rsidRPr="00DD60CE" w:rsidRDefault="00EB25EC" w:rsidP="00571F7F">
      <w:pPr>
        <w:widowControl/>
        <w:numPr>
          <w:ilvl w:val="0"/>
          <w:numId w:val="3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İngilizce bir kelimeyi onun Türkçesi ile ilişkilendirir.</w:t>
      </w:r>
    </w:p>
    <w:p w:rsidR="00EB25EC" w:rsidRPr="00DD60CE" w:rsidRDefault="00EB25EC" w:rsidP="00571F7F">
      <w:pPr>
        <w:widowControl/>
        <w:numPr>
          <w:ilvl w:val="0"/>
          <w:numId w:val="3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Bir cümlenin hangi zamana ait olduğunu belirler.</w:t>
      </w:r>
    </w:p>
    <w:p w:rsidR="00EB25EC" w:rsidRPr="00DD60CE" w:rsidRDefault="00EB25EC" w:rsidP="00571F7F">
      <w:pPr>
        <w:widowControl/>
        <w:numPr>
          <w:ilvl w:val="0"/>
          <w:numId w:val="3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İngilizce dinlediklerinin kısa bir özetini yazar.</w:t>
      </w:r>
    </w:p>
    <w:p w:rsidR="00EB25EC" w:rsidRPr="00DD60CE" w:rsidRDefault="00EB25EC" w:rsidP="00571F7F">
      <w:pPr>
        <w:widowControl/>
        <w:numPr>
          <w:ilvl w:val="0"/>
          <w:numId w:val="3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Yabancı dil öğrenirken örneklerden gramatik ilkeleri belirtir.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DD60CE" w:rsidTr="00613EE3">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*Meeting students / Introduction / Introducing the course book</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*EXEMPTION EXAM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*Introducing yourself and your family Meeting People, Jobs, Verb to be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*Possessive adjectives, Possessive Case Whose, Have got / Has got Countries, nationalities, languages Giving Directions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*Prepositions of place There is / There are Some / Any Countable / Uncountable nouns How many – How Much</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*Comparative Superlative adjectives Expressing preferences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*Likes / Dislikes Free Time activities Invitations / Suggestions Accepting and refusing invitations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*Telling and asking the time Prepositions of time Object Pronouns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*MIDTERM EXAM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*Daily Routines Expressing natural events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*Frequencies Abilities and talents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*Asking / Describing appearance and personality Appearance and personality adjectives</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*Clothes Present continuous tense 1 Parts of the body Present continuous tense 2</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*General Review of the Term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31"/>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3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lastRenderedPageBreak/>
              <w:t>Ders Öncesi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Ön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13,00</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90,00</w:t>
            </w:r>
          </w:p>
        </w:tc>
      </w:tr>
      <w:tr w:rsidR="00EB25EC" w:rsidRPr="00DD60CE"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97092&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ATA-1002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İnkılap Tarihi 2</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Atatürk İlkeleri ve İnkılâp Tarihi dersinin üniversitelerde okutulmasının amacı; Türkiye Cumhuriyeti'nin geleceği için kendine güvenen, devlete vatandaşlık bağı ile bağlı, hukukun üstünlüğünü savunan, her zaman ve her yerde bu milletin özgür ve </w:t>
            </w:r>
            <w:r w:rsidRPr="00DD60CE">
              <w:rPr>
                <w:szCs w:val="24"/>
                <w:lang w:eastAsia="tr-TR"/>
              </w:rPr>
              <w:lastRenderedPageBreak/>
              <w:t>bağımsız bir ferdi olmakla gurur duyacak, akıl ve bilimi rehber edinen geleceğe güvenle bakan gençler yetiştirmektir.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İnkılâp Tarihi dersi yüksek öğretimde iki yarıyıl olarak “Atatürk İlkeleri ve İnkılâp Tarihi I” ve “Atatürk İlkeleri ve İnkılâp Tarihi II” okutulmakta ve ders geçme açısından birbirinden bağımsız iki ders niteliği taşımaktadır. Atatürk İlkeleri ve İnkılâp Tarihi, Ulu Önder Mustafa Kemal Paşa’nın Samsun’a çıkmasıyla başlayan ve yurdun işgallerden kurtarılmasından sonra ülkenin çağdaş ülkeler seviyesine çıkarılmasını amaçlayan inkılâplar dönemini ve Atatürk ilkelerini içerir.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İzzet Öztoprak, Atatürk İlkeleri ve İnkılap Tarihi, Karayel Yay., İstanbul, 2008</w:t>
            </w:r>
            <w:r w:rsidRPr="00DD60CE">
              <w:rPr>
                <w:szCs w:val="24"/>
                <w:lang w:eastAsia="tr-TR"/>
              </w:rPr>
              <w:br/>
              <w:t>Atatürk, Gazi Mustafa Kemal, Nutuk, İstanbul 1990.</w:t>
            </w:r>
            <w:r w:rsidRPr="00DD60CE">
              <w:rPr>
                <w:szCs w:val="24"/>
                <w:lang w:eastAsia="tr-TR"/>
              </w:rPr>
              <w:br/>
              <w:t>Atatürk, Atatürk’ün Söylev ve Demeçleri, I-III, V, Ankara 1961-1972.</w:t>
            </w:r>
            <w:r w:rsidRPr="00DD60CE">
              <w:rPr>
                <w:szCs w:val="24"/>
                <w:lang w:eastAsia="tr-TR"/>
              </w:rPr>
              <w:br/>
              <w:t>Atatürk, Atatürk’ün Tamim, Telgraf ve Beyannameleri, IV, Ankara 1964</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Tartışma, Soru Cevap, Okuma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Murat Yıldırım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3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Atatürk ilkeleri ile ilgili kaynakları tanımış olmak</w:t>
      </w:r>
    </w:p>
    <w:p w:rsidR="00EB25EC" w:rsidRPr="00DD60CE" w:rsidRDefault="00EB25EC" w:rsidP="00571F7F">
      <w:pPr>
        <w:widowControl/>
        <w:numPr>
          <w:ilvl w:val="0"/>
          <w:numId w:val="3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Atatürk ilkelerinin tarihi temellerini kavramış olmak</w:t>
      </w:r>
    </w:p>
    <w:p w:rsidR="00EB25EC" w:rsidRPr="00DD60CE" w:rsidRDefault="00EB25EC" w:rsidP="00571F7F">
      <w:pPr>
        <w:widowControl/>
        <w:numPr>
          <w:ilvl w:val="0"/>
          <w:numId w:val="3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Atatürk’ün Cumhuriyet ve barış anlayışını kavramış olmak</w:t>
      </w:r>
    </w:p>
    <w:p w:rsidR="00EB25EC" w:rsidRPr="00DD60CE" w:rsidRDefault="00EB25EC" w:rsidP="00571F7F">
      <w:pPr>
        <w:widowControl/>
        <w:numPr>
          <w:ilvl w:val="0"/>
          <w:numId w:val="3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Türkiye Cumhuriyeti’nin devlet yapısını iyi bir şekilde kavramış olmak</w:t>
      </w:r>
    </w:p>
    <w:p w:rsidR="00EB25EC" w:rsidRPr="00DD60CE" w:rsidRDefault="00EB25EC" w:rsidP="00571F7F">
      <w:pPr>
        <w:widowControl/>
        <w:numPr>
          <w:ilvl w:val="0"/>
          <w:numId w:val="3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Atatürk İlke ve İnkılaplarını kavrar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4372"/>
        <w:gridCol w:w="1154"/>
        <w:gridCol w:w="1154"/>
        <w:gridCol w:w="1153"/>
        <w:gridCol w:w="1153"/>
      </w:tblGrid>
      <w:tr w:rsidR="00EB25EC" w:rsidRPr="00DD60CE" w:rsidTr="00613EE3">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18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7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57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57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57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*Siyasal Alandaki İnkılâplar (Saltanatın Kaldırılması-Cumhuriyetin İlanı)</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*Siyasal Alandaki İnkılâplar (Halifeliğin Kaldırılması)</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3.Hafta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*Çok Partili Düzene Geçiş ve Terakkiperver Cumhuriyet Fırkası</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*Takrir-i Sükûn Dönemi</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ve Kültür Alanındaki Devrimler</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ve Kültür Alanındaki Devrimler</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*Sosyal ve Toplumsal Alanındaki Devrimler</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*Hukuk Alanındaki Devrimler (Cumhuriyet Dönemindeki Anayasalar: 1924, 1961 ve 1982)(Ara Sınav)</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*Ekonomik Alandaki Devrimler</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 Cumhuriyeti’nin Dış Politikası ve Türkiye’nin Jeopolitiği</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Atatürkçü Düşünce Sistemi</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*Atatürk İlkeleri ve Atatürkçü Düşünce Sistemi</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*Türkiye’nin İdeolojisi ve Çağdaşlaşma</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613EE3">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21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*Türkiye’nin İdeolojisi ve Çağdaşlaşma</w:t>
            </w: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33"/>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3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7132"/>
        <w:gridCol w:w="1508"/>
        <w:gridCol w:w="3651"/>
        <w:gridCol w:w="4779"/>
      </w:tblGrid>
      <w:tr w:rsidR="00EB25EC" w:rsidRPr="00DD60CE" w:rsidTr="0005633A">
        <w:trPr>
          <w:tblHeader/>
        </w:trPr>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1 (Vize1)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56,00</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r>
      <w:tr w:rsidR="00EB25EC" w:rsidRPr="00DD60CE" w:rsidTr="0005633A">
        <w:tc>
          <w:tcPr>
            <w:tcW w:w="0" w:type="auto"/>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0" w:type="auto"/>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0" w:type="auto"/>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0" w:type="auto"/>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0" w:type="auto"/>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0" w:type="auto"/>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97113&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EGT-1002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Sosyolojisi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sosyolojisini tanımlamak, sosyolojik perspektifleri ve eğitim çalışmalarını anlamak, eylem perspektifini, etiketleme teorisini ve yaşam şansını anlatmak, çatışma perspektifini- formel ve enformel eğitimi karşılaştırmak, toplumda eğitimin sosyal işlevlerini açıklamak, toplumda yabancılaşma ve eğitimi tartışmak, toplumda eğitim ve sosyal hareketlilik ilişkisini açıklamak, sosyal tabakalaşma teorilerini, sosyal sınıf ve eğitim ilişkisini kavramak, anne-baba, göç, kitle iletişim araçları, küreselleşme gibi faktörlerin eğitim sistemine etkisini açıklamak, bir sosyal sistem olarak okulu, okul ve sosyal çevre ilişkisini, okul ve şiddeti tartışmak.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Sosyolojinin tanımı, sosyolojinin alt dalları, eğitim sosyolojisinin tanımı, kapsamı ve gelişimi, toplumsallaşma süreci, eğitimin toplumsal işlevleri, yabancılaşma ve eğitim, toplumsal hareketlilik ve eğitim, göç, medya, küreselleşme ve bunların eğitim sistemine etkisi, toplumsal bir sistem olarak okul, okul-çevre ilişkisi, okul ve şiddet.</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Erdoğan Köse, Salih Zeki Genç, Eğitim Sosyolojisi, Pegem Akademi Yayıncılık</w:t>
            </w:r>
            <w:r w:rsidRPr="00DD60CE">
              <w:rPr>
                <w:szCs w:val="24"/>
                <w:lang w:eastAsia="tr-TR"/>
              </w:rPr>
              <w:br/>
              <w:t>Mahmut Tezcan, Eğitim Sosyolojisi, Anı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 Soru-cevap, beyin fırtınası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084161" w:rsidP="00EB25EC">
            <w:pPr>
              <w:widowControl/>
              <w:autoSpaceDE/>
              <w:autoSpaceDN/>
              <w:rPr>
                <w:szCs w:val="24"/>
                <w:lang w:eastAsia="tr-TR"/>
              </w:rPr>
            </w:pPr>
            <w:r w:rsidRPr="00DD60CE">
              <w:rPr>
                <w:szCs w:val="24"/>
                <w:lang w:eastAsia="tr-TR"/>
              </w:rPr>
              <w:t>Prof. Dr. Salih Zeki GENÇ</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Eğitim, sosyoloji ve eğitim sosyolojisi kavramlarını açıklar.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Okul ve Eğitim arasındaki ilişkiyi açıklar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Toplum içinde eğitimin işlevini ortaya koyar.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Toplumsal gelişimde eğitimin rolünü açıklar.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Kültürün gelişmesinde ve aktarımında eğitimin rolünü açıklar.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Eğitim ve politika, eğitim ve kültür arasındaki ilişkiyi analiz eder.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Eğitimde fırsat eşitliği ve çokkültürlülük kavramlarını açıklar.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Eğitim sosyolojisinin gelişmesine katkıda bulunan bilim insanlarını tanıtır.</w:t>
      </w:r>
    </w:p>
    <w:p w:rsidR="00EB25EC" w:rsidRPr="00DD60CE" w:rsidRDefault="00EB25EC" w:rsidP="00571F7F">
      <w:pPr>
        <w:widowControl/>
        <w:numPr>
          <w:ilvl w:val="0"/>
          <w:numId w:val="3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9</w:t>
      </w:r>
      <w:r w:rsidRPr="00DD60CE">
        <w:rPr>
          <w:rFonts w:ascii="Helvetica" w:hAnsi="Helvetica" w:cs="Helvetica"/>
          <w:color w:val="333333"/>
          <w:sz w:val="16"/>
          <w:szCs w:val="18"/>
          <w:lang w:eastAsia="tr-TR"/>
        </w:rPr>
        <w:t> Aile, toplu ve eğitim arasındaki ilişkiyi açıklar.</w:t>
      </w:r>
    </w:p>
    <w:p w:rsidR="00EB25EC" w:rsidRPr="00DD60CE" w:rsidRDefault="00EB25EC" w:rsidP="00571F7F">
      <w:pPr>
        <w:widowControl/>
        <w:numPr>
          <w:ilvl w:val="0"/>
          <w:numId w:val="3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10</w:t>
      </w:r>
      <w:r w:rsidRPr="00DD60CE">
        <w:rPr>
          <w:rFonts w:ascii="Helvetica" w:hAnsi="Helvetica" w:cs="Helvetica"/>
          <w:color w:val="333333"/>
          <w:sz w:val="16"/>
          <w:szCs w:val="18"/>
          <w:lang w:eastAsia="tr-TR"/>
        </w:rPr>
        <w:t> Öğretmenin toplumdaki yerini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6"/>
        <w:gridCol w:w="3523"/>
        <w:gridCol w:w="1331"/>
        <w:gridCol w:w="1332"/>
        <w:gridCol w:w="1330"/>
        <w:gridCol w:w="1332"/>
      </w:tblGrid>
      <w:tr w:rsidR="00EB25EC" w:rsidRPr="00DD60CE" w:rsidTr="00477EA4">
        <w:trPr>
          <w:tblHeader/>
        </w:trPr>
        <w:tc>
          <w:tcPr>
            <w:tcW w:w="51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8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7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7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7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7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ve sosyoloji kavramları</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sosyolojisi kavramı ve eğitim sosyolojisinin gelişmesine katkıda bulunan bilim insanları</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müfredat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*Aile, Toplum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*Kültürel yabancılaşma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*Göç, medya, küreselleşme ve bunların eğitim sistemine etkisi</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*Toplumsal hareketlilik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 haftası</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Fırsat Eşitliği</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11.Hafta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çokkültürlülük</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*Siyaset, Sivil Toplum Kuruluşları ve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*Gelişmiş ve az gelişmiş ülkelerde eğitim sorunu</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8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*Gelecekte Eğitim</w:t>
            </w: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7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35"/>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3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96,00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97106&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3"/>
        <w:gridCol w:w="315"/>
        <w:gridCol w:w="468"/>
        <w:gridCol w:w="291"/>
        <w:gridCol w:w="180"/>
        <w:gridCol w:w="468"/>
        <w:gridCol w:w="468"/>
        <w:gridCol w:w="468"/>
        <w:gridCol w:w="468"/>
        <w:gridCol w:w="468"/>
        <w:gridCol w:w="468"/>
        <w:gridCol w:w="468"/>
        <w:gridCol w:w="468"/>
        <w:gridCol w:w="187"/>
        <w:gridCol w:w="377"/>
        <w:gridCol w:w="362"/>
        <w:gridCol w:w="540"/>
        <w:gridCol w:w="520"/>
        <w:gridCol w:w="661"/>
        <w:gridCol w:w="636"/>
        <w:gridCol w:w="336"/>
        <w:gridCol w:w="321"/>
        <w:gridCol w:w="236"/>
        <w:gridCol w:w="469"/>
        <w:gridCol w:w="18"/>
      </w:tblGrid>
      <w:tr w:rsidR="00EB25EC" w:rsidRPr="00DD60CE" w:rsidTr="0005633A">
        <w:trPr>
          <w:gridAfter w:val="1"/>
          <w:wAfter w:w="11" w:type="pct"/>
          <w:tblHeader/>
        </w:trPr>
        <w:tc>
          <w:tcPr>
            <w:tcW w:w="362"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36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94"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2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26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4"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85"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424"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424"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4"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26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4</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9</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rPr>
          <w:gridAfter w:val="1"/>
          <w:wAfter w:w="11" w:type="pct"/>
        </w:trPr>
        <w:tc>
          <w:tcPr>
            <w:tcW w:w="362"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10</w:t>
            </w:r>
          </w:p>
        </w:tc>
        <w:tc>
          <w:tcPr>
            <w:tcW w:w="36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9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2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85"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4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4"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6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blPrEx>
          <w:tblBorders>
            <w:top w:val="none" w:sz="0" w:space="0" w:color="auto"/>
            <w:left w:val="none" w:sz="0" w:space="0" w:color="auto"/>
            <w:bottom w:val="none" w:sz="0" w:space="0" w:color="auto"/>
            <w:right w:val="none" w:sz="0" w:space="0" w:color="auto"/>
          </w:tblBorders>
        </w:tblPrEx>
        <w:trPr>
          <w:gridBefore w:val="1"/>
          <w:wBefore w:w="137" w:type="pct"/>
          <w:tblHeader/>
        </w:trPr>
        <w:tc>
          <w:tcPr>
            <w:tcW w:w="771" w:type="pct"/>
            <w:gridSpan w:val="3"/>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070" w:type="pct"/>
            <w:gridSpan w:val="10"/>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85" w:type="pct"/>
            <w:gridSpan w:val="2"/>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85" w:type="pct"/>
            <w:gridSpan w:val="2"/>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62" w:type="pct"/>
            <w:gridSpan w:val="2"/>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85" w:type="pct"/>
            <w:gridSpan w:val="2"/>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404" w:type="pct"/>
            <w:gridSpan w:val="3"/>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blPrEx>
          <w:tblBorders>
            <w:top w:val="none" w:sz="0" w:space="0" w:color="auto"/>
            <w:left w:val="none" w:sz="0" w:space="0" w:color="auto"/>
            <w:bottom w:val="none" w:sz="0" w:space="0" w:color="auto"/>
            <w:right w:val="none" w:sz="0" w:space="0" w:color="auto"/>
          </w:tblBorders>
        </w:tblPrEx>
        <w:trPr>
          <w:gridBefore w:val="1"/>
          <w:wBefore w:w="137" w:type="pct"/>
        </w:trPr>
        <w:tc>
          <w:tcPr>
            <w:tcW w:w="771" w:type="pct"/>
            <w:gridSpan w:val="3"/>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EGT-1004</w:t>
            </w:r>
          </w:p>
        </w:tc>
        <w:tc>
          <w:tcPr>
            <w:tcW w:w="2070" w:type="pct"/>
            <w:gridSpan w:val="10"/>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Psikolojisi</w:t>
            </w:r>
          </w:p>
        </w:tc>
        <w:tc>
          <w:tcPr>
            <w:tcW w:w="385"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85"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62"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85" w:type="pct"/>
            <w:gridSpan w:val="2"/>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404" w:type="pct"/>
            <w:gridSpan w:val="3"/>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amacı, öğrencilere gelişim ve öğrenme kuramları konusunda bilgiler kazandırmaktır.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 Eğitim psikolojisinin tanım ve işlevleri, çocuk ve ergen gelişimi, fiziksel, sosyal, bilişsel, duygusal ve ahlaki gelişim; öğrenme, öğrenmeyi etkileyen faktörler, günümüzdeki öğrenme kuramları (Davranışçı, bilişsel kuramlar özellikle yapılandırmacı, beyin temelli öğrenme kuramları vb.), etkili öğretim ve etkili öğretimi etkileyen faktörler; motivasyon, bireysel farklılıklar ve öğrencilerin grup içindeki davranışları gibi konuları içerir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Selçuk, Z. (2007). Eğitim Psikolojisi. (14. baskı). Ankara: Nobel Yayın Dağıtım. Ulusoy, A. (2007). Egitim Psikolojisi. Ani Yayincilik: Istanbul Arkonaç, S. A. (1996). Psikoloji: Zihin süreçleri bilimi. İstanbul: Alfa Yayınları. Cüceloğlu, D. (1997). İnsan ve davranışı. İstanbul: Remzi Kitabevi.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anlatımı, okumalar , sınıf içi tartışmalar, grup çalışması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Tartışma, araştırma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Doç. Dr. Emine Ferda Bedel</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ders anlatımı, görsel sunumlar</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3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Temel insan gelişimi ilkelerini betimler</w:t>
      </w:r>
    </w:p>
    <w:p w:rsidR="00EB25EC" w:rsidRPr="00DD60CE" w:rsidRDefault="00EB25EC" w:rsidP="00571F7F">
      <w:pPr>
        <w:widowControl/>
        <w:numPr>
          <w:ilvl w:val="0"/>
          <w:numId w:val="3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Önemli insan gelişimi kuramlarını kıyaslar</w:t>
      </w:r>
    </w:p>
    <w:p w:rsidR="00EB25EC" w:rsidRPr="00DD60CE" w:rsidRDefault="00EB25EC" w:rsidP="00571F7F">
      <w:pPr>
        <w:widowControl/>
        <w:numPr>
          <w:ilvl w:val="0"/>
          <w:numId w:val="3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Önemli öğrenme kuramları arasındaki farklılıkları ortaya koyar</w:t>
      </w:r>
    </w:p>
    <w:p w:rsidR="00EB25EC" w:rsidRPr="00DD60CE" w:rsidRDefault="00EB25EC" w:rsidP="00571F7F">
      <w:pPr>
        <w:widowControl/>
        <w:numPr>
          <w:ilvl w:val="0"/>
          <w:numId w:val="3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Öğrenme kuramlarını açıklar</w:t>
      </w:r>
    </w:p>
    <w:p w:rsidR="00EB25EC" w:rsidRPr="00DD60CE" w:rsidRDefault="00EB25EC" w:rsidP="00571F7F">
      <w:pPr>
        <w:widowControl/>
        <w:numPr>
          <w:ilvl w:val="0"/>
          <w:numId w:val="3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Öğrenme kuramlarına eleştirel yaklaşır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3806"/>
        <w:gridCol w:w="1251"/>
        <w:gridCol w:w="1441"/>
        <w:gridCol w:w="1137"/>
        <w:gridCol w:w="1212"/>
      </w:tblGrid>
      <w:tr w:rsidR="00EB25EC" w:rsidRPr="00DD60CE" w:rsidTr="00477EA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9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3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57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1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tanıtımı</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*Gelişimin temel ilkeleri, Fiziksel ve motor gelişim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*Duygusal Gelişim, Bağlanma Kuramları</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*Psikoseksüel Gelişim, Psikososyal gelişim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*Kimlik gelişimi, ahlak gelişimi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*Bilişsel gelişim (Piaget)</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*Bilişsel gelişim (Vygotsky)</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*Dil gelişimi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*Davranışçı öğrenme kuramları (Pavlov, Watson)</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*Davranışçı öğrenme kuramları (Thorndike, Skinner)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*Sosyal öğrenme kuramı</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*Yapılandırmacı yaklaşımlar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13.Hafta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*İnsancıl yaklaşım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477EA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9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*Zeka</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7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1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37"/>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25,000</w:t>
      </w:r>
    </w:p>
    <w:p w:rsidR="00EB25EC" w:rsidRPr="00DD60CE" w:rsidRDefault="00EB25EC" w:rsidP="00571F7F">
      <w:pPr>
        <w:widowControl/>
        <w:numPr>
          <w:ilvl w:val="0"/>
          <w:numId w:val="3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3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Sunum/Seminer :</w:t>
      </w:r>
      <w:r w:rsidRPr="00DD60CE">
        <w:rPr>
          <w:rFonts w:ascii="Helvetica" w:hAnsi="Helvetica" w:cs="Helvetica"/>
          <w:color w:val="333333"/>
          <w:sz w:val="16"/>
          <w:szCs w:val="18"/>
          <w:lang w:eastAsia="tr-TR"/>
        </w:rPr>
        <w:t> 15,000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Sunum/Seminer</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Ön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103,00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97110&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OÖÖ-1002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Gelişim</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 döllenmeden başlayarak erken çocukluk dönemi boyunca çocukların fiziksel, bilişsel ve dil gelişimi alanlarını inceler.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Gelişimin biyolojik ve çevresel temelleri; doğum öncesi dönem; doğum ve yeni doğan bebek; bebeklik, yürüme ve erken çocukluk yıllarındaki fiziksel, bilişsel ve dil gelişimi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Laura Berk. (2013).Çeviren Editör: Nesrin Işıkoğlu Erdoğan Bebekler Ve Çocuklar Doğum Öncesinden Orta Çocukluğa. Ankara: Nobel Yayınevi. Pınar San Bayhan &amp; Ismihan Artan (2012). Çocuk Gelişimi ve Eğitimi. Ankara: Morpa Kültür Yayınları.</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Bireysel ve grup etkinlikleri, video ve ppt yolu ile anlatım, drama ve oyun kullanımı, gerçek örnekler üzerinden örneklendirme yapılacaktır.. Yüz yüze öğretim yöntemi kullanılacaktır. Ders sunuş, araştırma soruşturma, tam öğrenme stratejileri ve bunlara uygun düşecek öğretim yöntem ve teknikleri ile işlenecektir.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İsteyen öğrenciler farklı yöntemler kullanarak ödev hazırlayabilir.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44BD0" w:rsidP="00EB25EC">
            <w:pPr>
              <w:widowControl/>
              <w:autoSpaceDE/>
              <w:autoSpaceDN/>
              <w:rPr>
                <w:szCs w:val="24"/>
                <w:lang w:eastAsia="tr-TR"/>
              </w:rPr>
            </w:pPr>
            <w:r w:rsidRPr="00DD60CE">
              <w:rPr>
                <w:szCs w:val="24"/>
                <w:lang w:eastAsia="tr-TR"/>
              </w:rPr>
              <w:t>Doç. Dr. Munise Duran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Bölüm Öğretim Elemanları</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sunuş, araştırma soruşturma, tam öğrenme stratejileri ve bunlara uygun düşecek öğretim yöntem ve teknikleri ile işlenecektir.</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3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döllenmeden başlayarak, erken çocukluk döneminin sonuna kadar olan dönemdeki çocukların fiziksel gelişim özelliklerini açıklar.</w:t>
      </w:r>
    </w:p>
    <w:p w:rsidR="00EB25EC" w:rsidRPr="00DD60CE" w:rsidRDefault="00EB25EC" w:rsidP="00571F7F">
      <w:pPr>
        <w:widowControl/>
        <w:numPr>
          <w:ilvl w:val="0"/>
          <w:numId w:val="3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2</w:t>
      </w:r>
      <w:r w:rsidRPr="00DD60CE">
        <w:rPr>
          <w:rFonts w:ascii="Helvetica" w:hAnsi="Helvetica" w:cs="Helvetica"/>
          <w:color w:val="333333"/>
          <w:sz w:val="16"/>
          <w:szCs w:val="18"/>
          <w:lang w:eastAsia="tr-TR"/>
        </w:rPr>
        <w:t> Öğrenciler, döllenmeden başlayarak, erken çocukluk döneminin sonuna kadar olan dönemdeki çocukların bilişsel gelişim özelliklerini açıklar.</w:t>
      </w:r>
    </w:p>
    <w:p w:rsidR="00EB25EC" w:rsidRPr="00DD60CE" w:rsidRDefault="00EB25EC" w:rsidP="00571F7F">
      <w:pPr>
        <w:widowControl/>
        <w:numPr>
          <w:ilvl w:val="0"/>
          <w:numId w:val="3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döllenmeden başlayarak, erken çocukluk döneminin sonuna kadar olan dönemdeki çocukların dil gelişim özelliklerini açıklar.</w:t>
      </w:r>
    </w:p>
    <w:p w:rsidR="00EB25EC" w:rsidRPr="00DD60CE" w:rsidRDefault="00EB25EC" w:rsidP="00571F7F">
      <w:pPr>
        <w:widowControl/>
        <w:numPr>
          <w:ilvl w:val="0"/>
          <w:numId w:val="3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fiziksel, bilişsel ve dil gelişim teorilerini açıklar.</w:t>
      </w:r>
    </w:p>
    <w:p w:rsidR="00EB25EC" w:rsidRPr="00DD60CE" w:rsidRDefault="00EB25EC" w:rsidP="00571F7F">
      <w:pPr>
        <w:widowControl/>
        <w:numPr>
          <w:ilvl w:val="0"/>
          <w:numId w:val="3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fiziksel, bilişsel ve dil gelişimine etki eden biyolojik ve çevresel faktörleri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DD60CE" w:rsidTr="00E35E34">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İçeriği, kaynaklar, ödevler, ders ile ilgili diğer bilgilerin açıklanması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 ile ilgili temel yaklaşımlar ve kuramlar ve gelişimde kullanılan araştırma yöntemleri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Doğum öncesi dönem ve gelişimin biyolojik temelleri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*Doğum ve yeni doğan bebek</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Fiziksel gelişim: Beyin ve sinir sistemi gelişimi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Fiziksel gelişim: Bebeklik ve yürüme dönemi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Fiziksel gelişim: Okul öncesi dönem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*Fiziksel gelişim: Ilkokul yılları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*Bilişsel gelişim: Temel kavramlar ve kuramlar</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*Bilişsel gelişim: Bebeklik ve yürüme dönemi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Bilişsel gelişim: Okul öncesi dönem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*Bilişsel gelişim: Okul öncesi ve ilkokul yılları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39"/>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30,000</w:t>
      </w:r>
    </w:p>
    <w:p w:rsidR="00EB25EC" w:rsidRPr="00DD60CE" w:rsidRDefault="00EB25EC" w:rsidP="00571F7F">
      <w:pPr>
        <w:widowControl/>
        <w:numPr>
          <w:ilvl w:val="0"/>
          <w:numId w:val="3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Rapor Sunumu :</w:t>
      </w:r>
      <w:r w:rsidRPr="00DD60CE">
        <w:rPr>
          <w:rFonts w:ascii="Helvetica" w:hAnsi="Helvetica" w:cs="Helvetica"/>
          <w:color w:val="333333"/>
          <w:sz w:val="16"/>
          <w:szCs w:val="18"/>
          <w:lang w:eastAsia="tr-TR"/>
        </w:rPr>
        <w:t> 10,000</w:t>
      </w:r>
    </w:p>
    <w:p w:rsidR="00EB25EC" w:rsidRPr="00DD60CE" w:rsidRDefault="00EB25EC" w:rsidP="00571F7F">
      <w:pPr>
        <w:widowControl/>
        <w:numPr>
          <w:ilvl w:val="0"/>
          <w:numId w:val="3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Ev Ödevi</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163,00</w:t>
            </w:r>
          </w:p>
        </w:tc>
      </w:tr>
      <w:tr w:rsidR="00EB25EC" w:rsidRPr="00DD60CE"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97123&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OÖÖ-1004</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Bebeklik Döneminde Gelişim ve Eğitim</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 çocukların gelişimine ilişkin kavram ve ilkeler, 0-36 ay çocukların gelişim özellikleri, 0-36 aylık çocuklar için okul öncesi eğitim programının temel özellikleri, ilkeleri, göstergeleri, ortam özellikleri, etkinlikleri, eğitimin planlanması (aylık eğitim planı, günlük eğitim akışı ve etkinlik planı), uygulanması ve değerlendirilmesi ile ilgili yeterlilikler kazandırmaktır.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Gelişimin temel kavramları ve ilkeleri; Doğum öncesi ve doğum sonrası özellikleri; Yeni doğan (sağlık, bakım, beslenme); Bebeğin gelişiminde sağlık, bakım ve beslenmenin önemi; 0-36 ay çocuğunun gelişim alanları (motor, bilişsel, dil, sosyal-duygusal) ve özellikleriyle özbakım becerileri; 0-36 aylık çocuklar için okul öncesi eğitim programının temel özellikleri, ilkeleri, göstergeleri, ortam özellikleri, etkinlikleri, eğitimin planlanması (aylık eğitim planı, günlük eğitim akışı ve etkinlik planı), uygulanması ve değerlendirilmesi.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Atay, M. (2016). Çocukluk Döneminde Gelişim 1(3. Baskı). Ankara: Kök Yayıncılık Aydoğan, Y., Özyürek, A. &amp; Gültekin Akduman, G. (2017). Erken Çocukluk Döneminde Gelişim. Ankara: Vize Yayıncılık Köksal Akyol, A. (2017). Erken Çocukluk Döneminde Gelişim I (0-36 AY). Ankara: Anı Yayıncılık. Kasten, H. (2017). 0-3 Yaş Çocuk Gelişimi (Çev. Ed. O. Emre). Ankara: Anı Yayıncılık. Turan, F. &amp; Yükselen, A. İ. (2015). Çocukluk Gelişimi 1 Bebeklik Döneminde Gelişim. Ankara: Hedef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Düz Anlatım -Sunum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44BD0" w:rsidP="00944BD0">
            <w:pPr>
              <w:widowControl/>
              <w:autoSpaceDE/>
              <w:autoSpaceDN/>
              <w:rPr>
                <w:szCs w:val="24"/>
                <w:lang w:eastAsia="tr-TR"/>
              </w:rPr>
            </w:pPr>
            <w:r w:rsidRPr="00DD60CE">
              <w:rPr>
                <w:szCs w:val="24"/>
                <w:lang w:eastAsia="tr-TR"/>
              </w:rPr>
              <w:t>Öğr. Gör. Arzu Bayındır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4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gelişimin temel kavramları ve ilkelerini açıklar.</w:t>
      </w:r>
    </w:p>
    <w:p w:rsidR="00EB25EC" w:rsidRPr="00DD60CE" w:rsidRDefault="00EB25EC" w:rsidP="00571F7F">
      <w:pPr>
        <w:widowControl/>
        <w:numPr>
          <w:ilvl w:val="0"/>
          <w:numId w:val="4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doğum öncesi ve doğum sonrası özellikleri açıklar.</w:t>
      </w:r>
    </w:p>
    <w:p w:rsidR="00EB25EC" w:rsidRPr="00DD60CE" w:rsidRDefault="00EB25EC" w:rsidP="00571F7F">
      <w:pPr>
        <w:widowControl/>
        <w:numPr>
          <w:ilvl w:val="0"/>
          <w:numId w:val="4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yeni doğan (sağlık, bakım, beslenme) özelliklerini açıklar.</w:t>
      </w:r>
    </w:p>
    <w:p w:rsidR="00EB25EC" w:rsidRPr="00DD60CE" w:rsidRDefault="00EB25EC" w:rsidP="00571F7F">
      <w:pPr>
        <w:widowControl/>
        <w:numPr>
          <w:ilvl w:val="0"/>
          <w:numId w:val="4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bebeğin gelişiminde sağlık, bakım ve beslenmenin önemini açıklar.</w:t>
      </w:r>
    </w:p>
    <w:p w:rsidR="00EB25EC" w:rsidRPr="00DD60CE" w:rsidRDefault="00EB25EC" w:rsidP="00571F7F">
      <w:pPr>
        <w:widowControl/>
        <w:numPr>
          <w:ilvl w:val="0"/>
          <w:numId w:val="4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0-36 ay çocuğunun gelişim alanlarını (motor, bilişsel, dil, sosyal-duygusal) ve özelliklerini özbakım becerilerini açıklar.</w:t>
      </w:r>
    </w:p>
    <w:p w:rsidR="00EB25EC" w:rsidRPr="00DD60CE" w:rsidRDefault="00EB25EC" w:rsidP="00571F7F">
      <w:pPr>
        <w:widowControl/>
        <w:numPr>
          <w:ilvl w:val="0"/>
          <w:numId w:val="4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Öğrenciler 0-36 aylık çocuklar için okul öncesi eğitim programının temel özelliklerini söyler.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2670"/>
        <w:gridCol w:w="1244"/>
        <w:gridCol w:w="1441"/>
        <w:gridCol w:w="1746"/>
        <w:gridCol w:w="1746"/>
      </w:tblGrid>
      <w:tr w:rsidR="00EB25EC" w:rsidRPr="00DD60CE" w:rsidTr="00E35E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35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8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8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*Gelişimin temel kavramları ve ilkeleri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*Gelişimin temel kavramları ve ilkeleri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*Doğum öncesi ve doğum sonrası özellikleri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*Doğum öncesi ve doğum sonrası özellikleri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*Yeni doğan (sağlık, bakım, beslenme)</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*Bebeğin gelişiminde sağlık, bakım ve beslenmenin önemi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 çocuğunun gelişim alanları (motor, bilişsel, dil, sosyal-duygusal) ve özellikleriyle özbakım becerileri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 çocuğunun gelişim alanları (motor, bilişsel, dil, sosyal-duygusal) ve özellikleriyle özbakım becerileri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 çocuğunun gelişim alanları (motor, bilişsel, dil, sosyal-duygusal) ve özellikleriyle özbakım becerileri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*0-36 aylık çocuklar için okul öncesi eğitim programının temel özellikleri, ilkeleri, göstergeleri, ortam özellikleri, etkinlikleri, eğitimin planlanması (aylık eğitim planı, günlük eğitim akışı ve etkinlik planı), </w:t>
            </w:r>
            <w:r w:rsidRPr="00DD60CE">
              <w:rPr>
                <w:szCs w:val="24"/>
                <w:lang w:eastAsia="tr-TR"/>
              </w:rPr>
              <w:lastRenderedPageBreak/>
              <w:t>uygulanması ve değerlendirilmesi.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12.Hafta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aylık çocuklar için okul öncesi eğitim programının temel özellikleri, ilkeleri, göstergeleri, ortam özellikleri, etkinlikleri, eğitimin planlanması (aylık eğitim planı, günlük eğitim akışı ve etkinlik planı), uygulanması ve değerlendirilmesi.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*0-36 aylık çocuklar için okul öncesi eğitim programının temel özellikleri, ilkeleri, göstergeleri, ortam özellikleri, etkinlikleri, eğitimin planlanması (aylık eğitim planı, günlük eğitim akışı ve etkinlik planı), uygulanması ve değerlendirilmesi.</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E35E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35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*Tartışma, Araştırma ve Sunum</w:t>
            </w:r>
          </w:p>
        </w:tc>
        <w:tc>
          <w:tcPr>
            <w:tcW w:w="6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8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41"/>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4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Küçük Grup Çalışması</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Dışı Çalışma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24,00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136,00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97127&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TDE-1002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Dili 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metin oluşturma ilkelerine uygun olarak öğrencilerin akademik metin oluşturma becerilerini kazanmasını sağlamaktır.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 Coşkun (2007). Türk Dili, 2. Baskı, Ankara: Nobel Yayın Dağıtım.</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44BD0" w:rsidP="00EB25EC">
            <w:pPr>
              <w:widowControl/>
              <w:autoSpaceDE/>
              <w:autoSpaceDN/>
              <w:rPr>
                <w:szCs w:val="24"/>
                <w:lang w:eastAsia="tr-TR"/>
              </w:rPr>
            </w:pPr>
            <w:r w:rsidRPr="00DD60CE">
              <w:rPr>
                <w:szCs w:val="24"/>
                <w:lang w:eastAsia="tr-TR"/>
              </w:rPr>
              <w:t>Öğr. Gör. Yadigar Saydam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4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Akademik dilin ve akademik yazının özelliklerini kavrar.</w:t>
      </w:r>
    </w:p>
    <w:p w:rsidR="00EB25EC" w:rsidRPr="00DD60CE" w:rsidRDefault="00EB25EC" w:rsidP="00571F7F">
      <w:pPr>
        <w:widowControl/>
        <w:numPr>
          <w:ilvl w:val="0"/>
          <w:numId w:val="4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Akademik yazılarda tanım, kavram ve terimlerden yararlanır.</w:t>
      </w:r>
    </w:p>
    <w:p w:rsidR="00EB25EC" w:rsidRPr="00DD60CE" w:rsidRDefault="00EB25EC" w:rsidP="00571F7F">
      <w:pPr>
        <w:widowControl/>
        <w:numPr>
          <w:ilvl w:val="0"/>
          <w:numId w:val="4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Basamaklarına uygun rapor yazar.</w:t>
      </w:r>
    </w:p>
    <w:p w:rsidR="00EB25EC" w:rsidRPr="00DD60CE" w:rsidRDefault="00EB25EC" w:rsidP="00571F7F">
      <w:pPr>
        <w:widowControl/>
        <w:numPr>
          <w:ilvl w:val="0"/>
          <w:numId w:val="4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Bilimsel yazılarda etik ilkelere uygun davranır.</w:t>
      </w:r>
    </w:p>
    <w:p w:rsidR="00EB25EC" w:rsidRPr="00DD60CE" w:rsidRDefault="00EB25EC" w:rsidP="00571F7F">
      <w:pPr>
        <w:widowControl/>
        <w:numPr>
          <w:ilvl w:val="0"/>
          <w:numId w:val="4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Akademik metinler yazar.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dil ve yazının özellikleri.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yazılarda tanım, kavram ve terimlerden yararlanma.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*Nesnel ve öznel anlatım.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*Akademik metinlerin yapısı ve türleri (makale, </w:t>
            </w:r>
            <w:r w:rsidRPr="00DD60CE">
              <w:rPr>
                <w:szCs w:val="24"/>
                <w:lang w:eastAsia="tr-TR"/>
              </w:rPr>
              <w:lastRenderedPageBreak/>
              <w:t>rapor ve bilimsel özet vb.)</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*İddia, önerme yazma.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*Bilimsel raporların ve makalelerin biçimsel özellikleri.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*Rapor yazmanın basamakları.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*Açıklama, tartışma, metinler arası ilişki kurma, kaynak gösterme.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*Başlık yazma, özetleme, anahtar kelime yazma.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*Bilimsel yazılarda dikkat edilecek etik ilkeler.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metin yazma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metin yazma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*Akademik metin yazma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 cevap, beyin fırtınası.</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43"/>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4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lastRenderedPageBreak/>
              <w:t>Ödev</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75,00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158,00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97119&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8661" w:type="pct"/>
        <w:tblInd w:w="-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
        <w:gridCol w:w="571"/>
        <w:gridCol w:w="540"/>
        <w:gridCol w:w="540"/>
        <w:gridCol w:w="540"/>
        <w:gridCol w:w="206"/>
        <w:gridCol w:w="336"/>
        <w:gridCol w:w="539"/>
        <w:gridCol w:w="539"/>
        <w:gridCol w:w="539"/>
        <w:gridCol w:w="539"/>
        <w:gridCol w:w="539"/>
        <w:gridCol w:w="632"/>
        <w:gridCol w:w="632"/>
        <w:gridCol w:w="632"/>
        <w:gridCol w:w="632"/>
        <w:gridCol w:w="632"/>
        <w:gridCol w:w="632"/>
        <w:gridCol w:w="628"/>
        <w:gridCol w:w="980"/>
        <w:gridCol w:w="1198"/>
        <w:gridCol w:w="1198"/>
        <w:gridCol w:w="1441"/>
        <w:gridCol w:w="1198"/>
        <w:gridCol w:w="1198"/>
      </w:tblGrid>
      <w:tr w:rsidR="00EB25EC" w:rsidRPr="00DD60CE" w:rsidTr="00B07267">
        <w:trPr>
          <w:gridBefore w:val="1"/>
          <w:gridAfter w:val="6"/>
          <w:wBefore w:w="2" w:type="pct"/>
          <w:wAfter w:w="2111" w:type="pct"/>
          <w:tblHeader/>
        </w:trPr>
        <w:tc>
          <w:tcPr>
            <w:tcW w:w="167"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158"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18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B07267">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B07267">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B07267">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B07267">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B07267">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B07267">
        <w:tblPrEx>
          <w:tblBorders>
            <w:top w:val="none" w:sz="0" w:space="0" w:color="auto"/>
            <w:left w:val="none" w:sz="0" w:space="0" w:color="auto"/>
            <w:bottom w:val="none" w:sz="0" w:space="0" w:color="auto"/>
            <w:right w:val="none" w:sz="0" w:space="0" w:color="auto"/>
          </w:tblBorders>
        </w:tblPrEx>
        <w:trPr>
          <w:tblHeader/>
        </w:trPr>
        <w:tc>
          <w:tcPr>
            <w:tcW w:w="703" w:type="pct"/>
            <w:gridSpan w:val="6"/>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gridSpan w:val="14"/>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B07267">
        <w:tblPrEx>
          <w:tblBorders>
            <w:top w:val="none" w:sz="0" w:space="0" w:color="auto"/>
            <w:left w:val="none" w:sz="0" w:space="0" w:color="auto"/>
            <w:bottom w:val="none" w:sz="0" w:space="0" w:color="auto"/>
            <w:right w:val="none" w:sz="0" w:space="0" w:color="auto"/>
          </w:tblBorders>
        </w:tblPrEx>
        <w:tc>
          <w:tcPr>
            <w:tcW w:w="703" w:type="pct"/>
            <w:gridSpan w:val="6"/>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YDİ-1002</w:t>
            </w:r>
          </w:p>
        </w:tc>
        <w:tc>
          <w:tcPr>
            <w:tcW w:w="2469" w:type="pct"/>
            <w:gridSpan w:val="14"/>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Yabancı Dil 2 (İngilizce)</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58"/>
        <w:gridCol w:w="182"/>
        <w:gridCol w:w="7530"/>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Temel İngilizce becerilerini dinleme yazma okuma konuşma kazanılmasına yöneliktir.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 ve Ön lisans programlarında 1. Sınıf öğrencilerine yönelik Temel İngilizce Dersi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Kitabı / Malzemesi / Önerilen Kaynaklar</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YDS Marathon A1+</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Eklektik metodu, okuma, dinleme, konuşma, boşluk doldurma, eşleştirme.</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Başlangıç seviyesinde hikaye kitapları okuma ve dinleme.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Çiğdem Cesur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8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8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 / Uzaktan</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İngilizce dilindeki temel günlük ifadeleri ve cümleleri anlayarak uygun olarak kullanabilir.</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düşüncelerini, duygularını ve görüşlerini İngilizce dilini kullanarak ifade edebilir.</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basit bir konuşmayı İngilizce dilini kullanarak başlatabilir.</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başlangıç seviyesindeki okuma, yazma ve dinleme görevlerini İngilizce dilini kullanarak başarabilir.</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temel İngilizce seviyesinde iletişim yeterliliğine sahip olacaktır.</w:t>
      </w:r>
    </w:p>
    <w:p w:rsidR="00EB25EC" w:rsidRPr="00DD60CE" w:rsidRDefault="00EB25EC" w:rsidP="00571F7F">
      <w:pPr>
        <w:widowControl/>
        <w:numPr>
          <w:ilvl w:val="0"/>
          <w:numId w:val="4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Öğrenciler bir cümlenin hangi zamana ait olduğunu belirler.</w:t>
      </w:r>
    </w:p>
    <w:p w:rsidR="00EB25EC" w:rsidRPr="00DD60CE" w:rsidRDefault="00EB25EC" w:rsidP="00571F7F">
      <w:pPr>
        <w:widowControl/>
        <w:numPr>
          <w:ilvl w:val="0"/>
          <w:numId w:val="4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Öğrenciler yabancı dil öğrenirken örneklerden gramatik ilkeleri belirtir.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*General review of the first term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Present continuous tense / can - can't Voc.: Animals / wild animals / common adverbs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Object pronouns Voc.: Sports / games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Making suggestions Voc.: Preposition of time: in, on, at</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Future simple tense (will - won't) Voc.: Technological devices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Expressing rules: must / mustn't Voc.: Modes of transportation</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Imperatives / Asking for and giving directions Voc.: Places in a town / city</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Be going to future tense Voc.: Events and celebrations / Weather conditions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*Mid Term Exam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Giving advice: should/ shouldn't Voc.: Body parts and illnesses /chores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Simple past tense verb 'to be' / were - we're - where Voc.: Past time expressions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Simple past tense: affirmative form with regular verbs / negative and question forms with regular verbs</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*Gr.: Telling stories: sequencing words Voc.: Conjunctions: and, but, because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*Revision</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45"/>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4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Ön Hazırlık</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Rapor Yazma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97116&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EGT-2002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Tarihi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tarihsel süreç içerisinde Türk toplumlarının eğitime bakış açısı ve kurumsal düzenlemeleri hakkında bilgi vererek süreci etkileme gücüne sahip değişkenleri açıklamaktır. Aynı zamanda farklı devletler, yaşayış biçimleri, dini inançlar vb.nin eğitim görüşleri üzerindeki etkisini kavrayarak günümüz eğitim sistemi, kurumlar ve uygulamalar ile ilişkisini kurmaktır.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tarihinin konusu, yöntemi ve kaynakları; ilk Türk devletlerinde eğitim; ilk Müslüman Türk devletlerinde eğitim; Türkiye Selçukluları ve Anadolu Beyliklerinde eğitim; Osmanlı Devleti’nde eğitim: İlk yenileşme hareketlerine kadar eğitim sistemi; 13-18. yüzyıllarda Osmanlı coğrafyası dışındaki Türk devletlerinde eğitim; Osmanlı Devleti’nde Tanzimat’a kadar eğitimde yenileşme hareketleri; Tanzimat’tan Cumhuriyete modern eğitim sisteminin kuruluşu; geleneksel eğitimin yeniden düzenlenmesi; 19-20. yüzyıllarda Avrasya’daki diğer Türk devlet ve topluluklarında eğitim; millî mücadele döneminde eğitim; Türkiye Cumhuriyeti’nde eğitim: Türkiye eğitim sisteminin temelleri, yapısı, kuruluşu ve gelişimi; başlangıcından bugüne öğretmen yetiştirme süreci; 21. yüzyılda Türk dünyasında eğitim; ortak hedefler, dil ve alfabe birliği, ortak tarih yazma çalışmaları.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Akyüz, Y. (2018). Türk Eğitim Tarihi (30. Baskı), Pegema Yayıncılık: Ankara.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045977" w:rsidP="00045977">
            <w:pPr>
              <w:widowControl/>
              <w:autoSpaceDE/>
              <w:autoSpaceDN/>
              <w:rPr>
                <w:szCs w:val="24"/>
                <w:lang w:eastAsia="tr-TR"/>
              </w:rPr>
            </w:pPr>
            <w:r w:rsidRPr="00DD60CE">
              <w:rPr>
                <w:szCs w:val="24"/>
                <w:lang w:eastAsia="tr-TR"/>
              </w:rPr>
              <w:t>Prof. Dr. Salih Zeki Genç</w:t>
            </w:r>
            <w:r w:rsidR="00EB25EC" w:rsidRPr="00DD60CE">
              <w:rPr>
                <w:szCs w:val="24"/>
                <w:lang w:eastAsia="tr-TR"/>
              </w:rPr>
              <w:br/>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Türk Eğitim Tarihinin dönemlere göre temel özelliklerini açıklar.</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Türk Eğitim Sisteminde yaşanan sorunları tarihsel süreç içerisinde analiz eder.</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Türk Eğitim Sisteminde yaşanan gelişmeleri tarihsel süreç içerisinde analiz eder.</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Geçmişteki görüşlerle günümüz uygulamaları arasında bağlantı kurar.</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Geçmişten ders çıkararak geleceğe dönük planlama yapabilir.</w:t>
      </w:r>
    </w:p>
    <w:p w:rsidR="00EB25EC" w:rsidRPr="00DD60CE" w:rsidRDefault="00EB25EC" w:rsidP="00571F7F">
      <w:pPr>
        <w:widowControl/>
        <w:numPr>
          <w:ilvl w:val="0"/>
          <w:numId w:val="4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Türk eğitim tarihini bilmenin öneminin farkında olur.</w:t>
      </w:r>
    </w:p>
    <w:p w:rsidR="00EB25EC" w:rsidRPr="00DD60CE" w:rsidRDefault="00EB25EC" w:rsidP="00571F7F">
      <w:pPr>
        <w:widowControl/>
        <w:numPr>
          <w:ilvl w:val="0"/>
          <w:numId w:val="4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Türk eğitim tarihi dersindeki etkinliklerine katılmaktan zevk alır.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tarihinin konusu, yöntemi ve kaynakları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*İlk Türk devletlerinde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*İlk Müslüman Türk devletlerinde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 Selçukluları ve Anadolu Beyliklerinde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Osmanlı Devleti’nde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*İlk yenileşme hareketlerine kadar eğitim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*13-18. yüzyıllarda Osmanlı coğrafyası dışındaki Türk devletlerinde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*Osmanlı Devleti’nde Tanzimat’a kadar eğitimde yenileşme hareketleri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*Tanzimat’tan Cumhuriyete modern eğitim sisteminin kuruluşu</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*19-20. yüzyıllarda Avrasya’daki diğer Türk devlet ve topluluklarında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*Millî mücadele döneminde eğitim</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*Türkiye eğitim sisteminin temelleri, yapısı, kuruluşu ve gelişimi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*Başlangıcından bugüne öğretmen yetiştirme süreci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*21. yüzyılda Türk dünyasında eğitim; ortak hedefler, dil ve alfabe birliği, ortak tarih yazma çalışmaları.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lastRenderedPageBreak/>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47"/>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4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588"/>
        <w:gridCol w:w="944"/>
        <w:gridCol w:w="2310"/>
        <w:gridCol w:w="3028"/>
      </w:tblGrid>
      <w:tr w:rsidR="00EB25EC" w:rsidRPr="00DD60CE" w:rsidTr="0005633A">
        <w:trPr>
          <w:tblHeader/>
        </w:trPr>
        <w:tc>
          <w:tcPr>
            <w:tcW w:w="181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7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7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53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7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24,00</w:t>
            </w:r>
          </w:p>
        </w:tc>
        <w:tc>
          <w:tcPr>
            <w:tcW w:w="153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24,00</w:t>
            </w:r>
          </w:p>
        </w:tc>
      </w:tr>
      <w:tr w:rsidR="00EB25EC" w:rsidRPr="00DD60CE" w:rsidTr="0005633A">
        <w:tc>
          <w:tcPr>
            <w:tcW w:w="1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7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c>
          <w:tcPr>
            <w:tcW w:w="153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181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47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7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53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46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53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78,00</w:t>
            </w:r>
          </w:p>
        </w:tc>
      </w:tr>
      <w:tr w:rsidR="00EB25EC" w:rsidRPr="00DD60CE" w:rsidTr="0005633A">
        <w:tc>
          <w:tcPr>
            <w:tcW w:w="346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53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46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53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103115&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EGT-2004</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Araştırma Yöntemleri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lastRenderedPageBreak/>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Öğrencilerin araştırma yöntemleriyle ilgili temel kavramlar ve ilkeleri hakkında bilgi sahibi olmalarını sağlamak, bilimsel araştırmaları tüm bölümleriyle tanıyarak bilimsel araştırmaları planlayıp yürütebilmesi ve özelliklerine uygun bilimsel araştırmaları inceleyebilmesi amaçlanmaktadır.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yöntemleriyle ilgili temel kavramlar ve ilkeler Araştırma süreci (sorunu fark etme, problemi ve örneklemi belirleme, veri toplama ve analizi, sonuçları yorumlama) Veri toplama araçlarının genel özellikleri Verilerin analizi ve değerlendirilmesi Makale, tez ve veri tabanlarına erişim Araştırma modelleri ve türleri Bilimsel araştırmalarda temel paradigmalar Nicel ve nitel araştırma desenleri Nitel araştırmada örneklem, veri toplama, verilerin analizi; nitel araştırmada geçerlik ve güvenlik Makale ya da tez inceleme, değerlendirme ve sunma Araştırma ilkelerine ve etiğine uygun araştırma raporu hazırlama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Büyük Öztürk, Ş.; Çakmak Kılıç, Ebru; Akgün Erkan, Özcan; Karadeniz, Şirin;Demirel, Funda (2008). Bilimsel Araştırma Yöntemleri. Pegem Akademi: Ankara Karasar, N. (1998). Bilimsel araştırma yöntemi (8.Baskı). Ankara: Nobel Yayın Dağıtım.</w:t>
            </w:r>
            <w:r w:rsidRPr="00DD60CE">
              <w:rPr>
                <w:szCs w:val="24"/>
                <w:lang w:eastAsia="tr-TR"/>
              </w:rPr>
              <w:br/>
              <w:t>Kuş, E. (2003). Nitel Araştırma; Nicel Araştırma Yöntemleri. Ankara: Anı Yayıncılık</w:t>
            </w:r>
            <w:r w:rsidRPr="00DD60CE">
              <w:rPr>
                <w:szCs w:val="24"/>
                <w:lang w:eastAsia="tr-TR"/>
              </w:rPr>
              <w:br/>
              <w:t>Ekiz, D. (2003). Eğitimde Araştırma Yöntem ve Metodlarına Giriş. Ankara: Anı Yayıncılık.</w:t>
            </w:r>
            <w:r w:rsidRPr="00DD60CE">
              <w:rPr>
                <w:szCs w:val="24"/>
                <w:lang w:eastAsia="tr-TR"/>
              </w:rPr>
              <w:br/>
              <w:t>Balcı, A. (2001). Sosyal Bilimlerde Araştırma. Ankara: PegemA Yayıncılık.</w:t>
            </w:r>
            <w:r w:rsidRPr="00DD60CE">
              <w:rPr>
                <w:szCs w:val="24"/>
                <w:lang w:eastAsia="tr-TR"/>
              </w:rPr>
              <w:br/>
              <w:t>Kıncal, R. (2010). Bilimsel Araştırma Yöntemleri. Nobel Yayın Dağıtım: Ankara</w:t>
            </w:r>
            <w:r w:rsidRPr="00DD60CE">
              <w:rPr>
                <w:szCs w:val="24"/>
                <w:lang w:eastAsia="tr-TR"/>
              </w:rPr>
              <w:br/>
              <w:t>Tavşancıl, E. (2006). Tutumların Ölçülmesi ve SPSS İle veri analizi.Nobel Yayın Dağıtım: Ankara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Beyin fırtınası, gözlem, örnek olay, Buluş Yoluyla Öğrenme Stratejisi, Araştırma-İnceleme Yoluyla Öğrenme Stratejisi, Proje Sunumu.</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045977" w:rsidP="00EB25EC">
            <w:pPr>
              <w:widowControl/>
              <w:autoSpaceDE/>
              <w:autoSpaceDN/>
              <w:rPr>
                <w:szCs w:val="24"/>
                <w:lang w:eastAsia="tr-TR"/>
              </w:rPr>
            </w:pPr>
            <w:r w:rsidRPr="00DD60CE">
              <w:rPr>
                <w:szCs w:val="24"/>
                <w:lang w:eastAsia="tr-TR"/>
              </w:rPr>
              <w:t xml:space="preserve">Doç. Dr. </w:t>
            </w:r>
            <w:r w:rsidR="00EB25EC" w:rsidRPr="00DD60CE">
              <w:rPr>
                <w:szCs w:val="24"/>
                <w:lang w:eastAsia="tr-TR"/>
              </w:rPr>
              <w:t>Serdar Arcagök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Araştırma yöntemleriyle ilgili temel kavramları bilir.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Araştırma yöntemlerinin ilkelerini açıklar.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Araştırma sürecini planlar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4</w:t>
      </w:r>
      <w:r w:rsidRPr="00DD60CE">
        <w:rPr>
          <w:rFonts w:ascii="Helvetica" w:hAnsi="Helvetica" w:cs="Helvetica"/>
          <w:color w:val="333333"/>
          <w:sz w:val="16"/>
          <w:szCs w:val="18"/>
          <w:lang w:eastAsia="tr-TR"/>
        </w:rPr>
        <w:t> Veri toplama araçlarının genel özelliklerini bilir.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Makale, tez ve veri tabanlarına erişim sağlayabilir.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Nicel ve nitel araştırma desenlerini açıklar.</w:t>
      </w:r>
    </w:p>
    <w:p w:rsidR="00EB25EC" w:rsidRPr="00DD60CE" w:rsidRDefault="00EB25EC" w:rsidP="00571F7F">
      <w:pPr>
        <w:widowControl/>
        <w:numPr>
          <w:ilvl w:val="0"/>
          <w:numId w:val="4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Verilerin analizini yapar</w:t>
      </w:r>
    </w:p>
    <w:p w:rsidR="00EB25EC" w:rsidRPr="00DD60CE" w:rsidRDefault="00EB25EC" w:rsidP="00571F7F">
      <w:pPr>
        <w:widowControl/>
        <w:numPr>
          <w:ilvl w:val="0"/>
          <w:numId w:val="4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Makale ya da tez değerlendirir. Araştırma ilkelerine ve etiğine uygun araştırma raporu hazırlar.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DD60CE" w:rsidTr="00B07267">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yöntemleriyle ilgili temel kavramlar</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yöntemlerinin ilkelerini açıklar.</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süreci (sorunu fark etme, problemi ve örneklemi belirleme, veri toplama ve analizi, sonuçları yorumlama)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*Veri toplama araçlarının genel özellikleri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*Makale, tez ve veri tabanlarına erişim</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modelleri ve türleri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*Nicel ve nitel araştırma desenleri.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*Nicel ve nitel araştırma desenleri.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*Makale ya da tez inceleme, değerlendirme ve sunma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*Makale ya da tez inceleme, değerlendirme ve sunma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ilkelerine ve etiğine uygun araştırma raporu hazırlama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ilkelerine ve etiğine uygun araştırma raporu hazırlama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B07267">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ilkelerine ve etiğine uygun araştırma raporu hazırlama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49"/>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4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104"/>
        <w:gridCol w:w="865"/>
        <w:gridCol w:w="2122"/>
        <w:gridCol w:w="2779"/>
      </w:tblGrid>
      <w:tr w:rsidR="00EB25EC" w:rsidRPr="00DD60CE" w:rsidTr="0005633A">
        <w:trPr>
          <w:tblHeader/>
        </w:trPr>
        <w:tc>
          <w:tcPr>
            <w:tcW w:w="207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3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7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0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İnceleme/Anket Çalışması</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1</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Sunum/Seminer</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Dışı Çalışma</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r>
      <w:tr w:rsidR="00EB25EC" w:rsidRPr="00DD60CE" w:rsidTr="0005633A">
        <w:tc>
          <w:tcPr>
            <w:tcW w:w="207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Rapor Sunumu</w:t>
            </w:r>
          </w:p>
        </w:tc>
        <w:tc>
          <w:tcPr>
            <w:tcW w:w="4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0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15,00</w:t>
            </w:r>
          </w:p>
        </w:tc>
        <w:tc>
          <w:tcPr>
            <w:tcW w:w="140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359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0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90,00</w:t>
            </w:r>
          </w:p>
        </w:tc>
      </w:tr>
      <w:tr w:rsidR="00EB25EC" w:rsidRPr="00DD60CE" w:rsidTr="0005633A">
        <w:tc>
          <w:tcPr>
            <w:tcW w:w="3592"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08"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92"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08"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103116&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8661" w:type="pct"/>
        <w:tblInd w:w="-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
        <w:gridCol w:w="571"/>
        <w:gridCol w:w="540"/>
        <w:gridCol w:w="540"/>
        <w:gridCol w:w="540"/>
        <w:gridCol w:w="206"/>
        <w:gridCol w:w="336"/>
        <w:gridCol w:w="539"/>
        <w:gridCol w:w="539"/>
        <w:gridCol w:w="539"/>
        <w:gridCol w:w="539"/>
        <w:gridCol w:w="539"/>
        <w:gridCol w:w="632"/>
        <w:gridCol w:w="632"/>
        <w:gridCol w:w="632"/>
        <w:gridCol w:w="632"/>
        <w:gridCol w:w="632"/>
        <w:gridCol w:w="632"/>
        <w:gridCol w:w="628"/>
        <w:gridCol w:w="980"/>
        <w:gridCol w:w="1198"/>
        <w:gridCol w:w="1198"/>
        <w:gridCol w:w="1441"/>
        <w:gridCol w:w="1198"/>
        <w:gridCol w:w="1198"/>
      </w:tblGrid>
      <w:tr w:rsidR="00EB25EC" w:rsidRPr="00DD60CE" w:rsidTr="005E608B">
        <w:trPr>
          <w:gridBefore w:val="1"/>
          <w:gridAfter w:val="6"/>
          <w:wBefore w:w="2" w:type="pct"/>
          <w:wAfter w:w="2111" w:type="pct"/>
          <w:tblHeader/>
        </w:trPr>
        <w:tc>
          <w:tcPr>
            <w:tcW w:w="167"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158" w:type="pct"/>
            <w:gridSpan w:val="2"/>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15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18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18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5E608B">
        <w:trPr>
          <w:gridBefore w:val="1"/>
          <w:gridAfter w:val="6"/>
          <w:wBefore w:w="2" w:type="pct"/>
          <w:wAfter w:w="2111" w:type="pct"/>
        </w:trPr>
        <w:tc>
          <w:tcPr>
            <w:tcW w:w="167"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gridSpan w:val="2"/>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5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18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5E608B">
        <w:tblPrEx>
          <w:tblBorders>
            <w:top w:val="none" w:sz="0" w:space="0" w:color="auto"/>
            <w:left w:val="none" w:sz="0" w:space="0" w:color="auto"/>
            <w:bottom w:val="none" w:sz="0" w:space="0" w:color="auto"/>
            <w:right w:val="none" w:sz="0" w:space="0" w:color="auto"/>
          </w:tblBorders>
        </w:tblPrEx>
        <w:trPr>
          <w:tblHeader/>
        </w:trPr>
        <w:tc>
          <w:tcPr>
            <w:tcW w:w="703" w:type="pct"/>
            <w:gridSpan w:val="6"/>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5E608B" w:rsidP="00EB25EC">
            <w:pPr>
              <w:widowControl/>
              <w:autoSpaceDE/>
              <w:autoSpaceDN/>
              <w:rPr>
                <w:b/>
                <w:bCs/>
                <w:szCs w:val="24"/>
                <w:lang w:eastAsia="tr-TR"/>
              </w:rPr>
            </w:pPr>
            <w:r w:rsidRPr="00DD60CE">
              <w:rPr>
                <w:b/>
                <w:bCs/>
                <w:szCs w:val="24"/>
                <w:lang w:eastAsia="tr-TR"/>
              </w:rPr>
              <w:lastRenderedPageBreak/>
              <w:t>D</w:t>
            </w:r>
            <w:r w:rsidR="00EB25EC" w:rsidRPr="00DD60CE">
              <w:rPr>
                <w:b/>
                <w:bCs/>
                <w:szCs w:val="24"/>
                <w:lang w:eastAsia="tr-TR"/>
              </w:rPr>
              <w:t>ers Kodu</w:t>
            </w:r>
          </w:p>
        </w:tc>
        <w:tc>
          <w:tcPr>
            <w:tcW w:w="2469" w:type="pct"/>
            <w:gridSpan w:val="14"/>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5E608B">
        <w:tblPrEx>
          <w:tblBorders>
            <w:top w:val="none" w:sz="0" w:space="0" w:color="auto"/>
            <w:left w:val="none" w:sz="0" w:space="0" w:color="auto"/>
            <w:bottom w:val="none" w:sz="0" w:space="0" w:color="auto"/>
            <w:right w:val="none" w:sz="0" w:space="0" w:color="auto"/>
          </w:tblBorders>
        </w:tblPrEx>
        <w:tc>
          <w:tcPr>
            <w:tcW w:w="703" w:type="pct"/>
            <w:gridSpan w:val="6"/>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OÖÖ-2001</w:t>
            </w:r>
          </w:p>
        </w:tc>
        <w:tc>
          <w:tcPr>
            <w:tcW w:w="2469" w:type="pct"/>
            <w:gridSpan w:val="14"/>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Fen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 adaylarının okul öncesi eğitimde fen ve doğa çalışmalarının gerekliliği, önemi ve kapsamı ile ilgili bilgi ve uygulama becerisine sahip olması amaçlanmaktadır.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Fen Eğitimi ve Önemi, bilimsel süreç becerileri, bilimin doğası ve bilimsel okuryazarlık, fen bilimleri derslerinde kullanılan öğretim, stratejileri, yöntem ve teknikleri, fen kavram kazanımı gibi konular ele alınacaktır. Bunun yanıında erken çocukluk eğitiminde STEM yaklaşımı, permakültür uygulamaları, orman okulu uygulamaları, sürdürülebilirlik ve çevre eğitimi konuları da dersin konuları arasındadır.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Uludağ, G. (2020). Erken Çocukluk Döneminde Fen Eğitimi. Ankara: Nobel Yayıncılık. Ünlü Çetin,Ş. (2019). Erken Çocukluk Fen Eğitiminde Temel Konular &amp; Güncel Yaklaşımlar. Ankara: Nobel Yayıncılık. Akman, B., Uyanık Balat, G. &amp; Güler, T. (2013). Okul öncesi Dönemde Fen Eğitimi (3. Baskı). Ankara: Pegem Akademi. Çetin M. &amp; Şahin, Ç. (2014). Örnek Uygulamalarla Okul Öncesi Dönemde Fen Eğitimi. Ankara: Pegem Akademi. Duran, V. &amp; Barut, Y. (2019).Erken Çocuklukta Fen Eğitimi. Ankara: Nobel Yayıncılık. Ayvacı, H. Ş.&amp; Ünal, S. (2017). Kuramdan Uygulamaya Okul Öncesinde Fen Eğitimi.Ankara: Pegem Akademi.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Düz anlatım, soru-cevap, tartışma, argümantasyon, araştırma sorgulamaya dayalı öğrenme.</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Doç. Dr. Nur Akcanca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5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Bilimin tanımını yapar.</w:t>
      </w:r>
    </w:p>
    <w:p w:rsidR="00EB25EC" w:rsidRPr="00DD60CE" w:rsidRDefault="00EB25EC" w:rsidP="00571F7F">
      <w:pPr>
        <w:widowControl/>
        <w:numPr>
          <w:ilvl w:val="0"/>
          <w:numId w:val="5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Erken çocukluk döneminde fen eğitiminin önemini açıklar.</w:t>
      </w:r>
    </w:p>
    <w:p w:rsidR="00EB25EC" w:rsidRPr="00DD60CE" w:rsidRDefault="00EB25EC" w:rsidP="00571F7F">
      <w:pPr>
        <w:widowControl/>
        <w:numPr>
          <w:ilvl w:val="0"/>
          <w:numId w:val="5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3</w:t>
      </w:r>
      <w:r w:rsidRPr="00DD60CE">
        <w:rPr>
          <w:rFonts w:ascii="Helvetica" w:hAnsi="Helvetica" w:cs="Helvetica"/>
          <w:color w:val="333333"/>
          <w:sz w:val="16"/>
          <w:szCs w:val="18"/>
          <w:lang w:eastAsia="tr-TR"/>
        </w:rPr>
        <w:t> Çocukların gelişim düzeylerine uygun fen ve doğa etkinlikleri planlar.</w:t>
      </w:r>
    </w:p>
    <w:p w:rsidR="00EB25EC" w:rsidRPr="00DD60CE" w:rsidRDefault="00EB25EC" w:rsidP="00571F7F">
      <w:pPr>
        <w:widowControl/>
        <w:numPr>
          <w:ilvl w:val="0"/>
          <w:numId w:val="5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Erken çocukluk dönemine uygun farklı öğretim yöntem, teknik ve stratejilerini kullanarak çocukların fen ve doğa kavramlarını anlamalarına yardımcı olur.</w:t>
      </w:r>
    </w:p>
    <w:p w:rsidR="00EB25EC" w:rsidRPr="00DD60CE" w:rsidRDefault="00EB25EC" w:rsidP="00571F7F">
      <w:pPr>
        <w:widowControl/>
        <w:numPr>
          <w:ilvl w:val="0"/>
          <w:numId w:val="5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Okul öncesi dönemde bilimsel düşünceyi geliştirmenin önemini açıklar.</w:t>
      </w:r>
    </w:p>
    <w:p w:rsidR="00EB25EC" w:rsidRPr="00DD60CE" w:rsidRDefault="00EB25EC" w:rsidP="00571F7F">
      <w:pPr>
        <w:widowControl/>
        <w:numPr>
          <w:ilvl w:val="0"/>
          <w:numId w:val="5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Bilimsel süreç becerilerinin önemini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806"/>
        <w:gridCol w:w="1295"/>
        <w:gridCol w:w="1295"/>
        <w:gridCol w:w="1295"/>
        <w:gridCol w:w="1295"/>
      </w:tblGrid>
      <w:tr w:rsidR="00EB25EC" w:rsidRPr="00DD60CE" w:rsidTr="005E608B">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9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6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6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6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*Fen nedir? Çocuklar feni nasıl öğrenir?</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 Fen Eğitimi Anlayışları ve Program Örnekleri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*Bilimsel Süreç Becerileri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*Bilimsel okuryazarlık ve bilimin doğası</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Fen Eğitiminde Kavram Kazanımı</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dönemde fen eğitimi öğretim yöntemleri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*Fen ve doğa köşesi fen eğitimi materyalleri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Dönemde Fen Eğitimi ve Öğretmenin Rolü</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dönemde STEM</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*Fen Eğitiminde Ölçme ve Değerlendirme</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fen etkinlikleri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Permakültür Uygulamaları</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9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Sürüdürülebilirlik ve Çevre Eğitimi</w:t>
            </w: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6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51"/>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5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lastRenderedPageBreak/>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39,00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Küçük Grup Çalışması</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Dışı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9,00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Öncesi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9,00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Ön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18,00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42,00</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165,00</w:t>
            </w:r>
          </w:p>
        </w:tc>
      </w:tr>
      <w:tr w:rsidR="00EB25EC" w:rsidRPr="00EB25EC"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103118&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bl>
    <w:p w:rsidR="00EB25EC" w:rsidRPr="00EB25EC" w:rsidRDefault="00EB25EC" w:rsidP="00EB25EC">
      <w:pPr>
        <w:spacing w:line="276" w:lineRule="auto"/>
        <w:ind w:firstLine="697"/>
        <w:rPr>
          <w:b/>
          <w:color w:val="333333"/>
          <w:sz w:val="24"/>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430"/>
        <w:gridCol w:w="1200"/>
        <w:gridCol w:w="1200"/>
        <w:gridCol w:w="1440"/>
        <w:gridCol w:w="1200"/>
        <w:gridCol w:w="1200"/>
      </w:tblGrid>
      <w:tr w:rsidR="00EB25EC" w:rsidRPr="00EB25EC"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OÖÖ-2003</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Çocuklukta Matematik Eğitimi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dönemi çocuklarında matematiksel düşünceyi oluşturan, onlara sınıflama, eşleştirme, sıralama, karşılaştırma gibi çok önemli kavramları veren, matematiksel yapının temellerini atan, günümüz teknolojisini kullanarak çocukların matematikten zevk almasını ve endişe etmemelerini sağlayan öğretmenlerin yetiştirilmesi amaçlanmıştır.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Matematiksel düşüncenin yeri ve önemi, matematiğin, zeka, cinsiyet, toplumsal değerler gibi değişkenlerle ilişkileri, okul öncesi dönemde matematiksel düşünmenin gelişimi ve geliştirilmesi ile ilgili farklı yaklaşımlar, matematik kavramlarının öğretilmesinde eğitim programlarında dikkate alınması gereken temel öğretim ilkeleri, sezgisel matematiğin tanımı, okul öncesinde kazandırılabilecek temel matematiksel kavramlar (sayı sayma, çokluk, doğal sayılarla işlemler, ölçme ile ilgili kavramlar, temel geometrik şekiller vb.), bu bilgileri kullanarak etkinlik örnekleri oluşturma.</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Akman, B. (2014). Okul öncesi matematik eğitimi. Ankara: Pegem Akademi. Aktaş Arnas, Y. (2013). Okul öncesi dönemde matematik eğitimi. Ankara: Vise Basın Yayın. Kandır, A. ve Orçan, M. (2010). Okul öncesi dönemde matematik eğitimi. İstanbul: Morpa Kültür Yayınları Karabacak, F. ve Diğerleri. (2011). Okul öncesinde matematik eğitimi. (Editör: Özdaş, A.). Ankara: Anadolu Üniversitesi Açıköğretim Fakültesi Yayınları.</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Anlatım, sunum ve ödev</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045977" w:rsidP="00EB25EC">
            <w:pPr>
              <w:widowControl/>
              <w:autoSpaceDE/>
              <w:autoSpaceDN/>
              <w:rPr>
                <w:sz w:val="24"/>
                <w:szCs w:val="24"/>
                <w:lang w:eastAsia="tr-TR"/>
              </w:rPr>
            </w:pPr>
            <w:r>
              <w:rPr>
                <w:sz w:val="24"/>
                <w:szCs w:val="24"/>
                <w:lang w:eastAsia="tr-TR"/>
              </w:rPr>
              <w:t>Arş. Gör. Dr. Zehra Bilgen</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 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5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Okul öncesi dönemde matematiksel düşünmenin nasıl geliştiğini bilir.</w:t>
      </w:r>
    </w:p>
    <w:p w:rsidR="00EB25EC" w:rsidRPr="00EB25EC" w:rsidRDefault="00EB25EC" w:rsidP="00571F7F">
      <w:pPr>
        <w:widowControl/>
        <w:numPr>
          <w:ilvl w:val="0"/>
          <w:numId w:val="5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Okul öncesi dönemde matematik ile ilgili temel kavram ve becerileri açıklar</w:t>
      </w:r>
    </w:p>
    <w:p w:rsidR="00EB25EC" w:rsidRPr="00EB25EC" w:rsidRDefault="00EB25EC" w:rsidP="00571F7F">
      <w:pPr>
        <w:widowControl/>
        <w:numPr>
          <w:ilvl w:val="0"/>
          <w:numId w:val="5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Okul öncesi yaş çocukları için matematik etkinlik örnekleri oluşturabilir.</w:t>
      </w:r>
    </w:p>
    <w:p w:rsidR="00EB25EC" w:rsidRPr="00EB25EC" w:rsidRDefault="00EB25EC" w:rsidP="00571F7F">
      <w:pPr>
        <w:widowControl/>
        <w:numPr>
          <w:ilvl w:val="0"/>
          <w:numId w:val="5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çocukların gelişimine uygun olarak etkinliklerde düzenlemeler yaparak uygular.</w:t>
      </w:r>
    </w:p>
    <w:p w:rsidR="00EB25EC" w:rsidRPr="00EB25EC" w:rsidRDefault="00EB25EC" w:rsidP="00571F7F">
      <w:pPr>
        <w:widowControl/>
        <w:numPr>
          <w:ilvl w:val="0"/>
          <w:numId w:val="5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hazırladığı ve hazır olan matematik etkinliklerini değerlendirir.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2630"/>
        <w:gridCol w:w="1175"/>
        <w:gridCol w:w="1504"/>
        <w:gridCol w:w="1770"/>
        <w:gridCol w:w="1768"/>
      </w:tblGrid>
      <w:tr w:rsidR="00EB25EC" w:rsidRPr="00EB25EC" w:rsidTr="005E608B">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133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76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*Dersin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döneminde matematiğin tanımı ve önemi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*Matematik eğitiminde ilke ve standartlar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*Matematik kavramlarını ve bilimsel düşünme becerilerini öğretme teknikleri ve yöntemler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*Matematik programları (Building Blocks, STEM, GEMS (Great Explanation in Math and Science, Big Maths for Little Kids)</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*Eşleştirme-karşılaştırma-sınıflandırma-sıralama-örüntü</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7.Hafta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*Sayılar ve sayma, sayı kavramının öğretimi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*İşlem kavramının öğretimi: Toplama</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 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*İşlem kavramının öğretimi: Çıkarma</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*Geometri öğretimi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*Ölçme kavramının öğretimi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*Grafik kavramının öğretimi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13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*Matematik etkinliklerinin planlanması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6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53"/>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571F7F">
      <w:pPr>
        <w:widowControl/>
        <w:numPr>
          <w:ilvl w:val="0"/>
          <w:numId w:val="5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Ara Sınav 1 (Vize1)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EB25EC"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Derse Katılım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 / Pratik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Öncesi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Bütünleme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42,00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Dışı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14,00</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136,00</w:t>
            </w:r>
          </w:p>
        </w:tc>
      </w:tr>
      <w:tr w:rsidR="00EB25EC" w:rsidRPr="00EB25EC"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5,00</w:t>
            </w:r>
          </w:p>
        </w:tc>
      </w:tr>
    </w:tbl>
    <w:p w:rsidR="00EB25EC" w:rsidRPr="00EB25EC" w:rsidRDefault="00EB25EC" w:rsidP="00EB25EC">
      <w:pPr>
        <w:widowControl/>
        <w:autoSpaceDE/>
        <w:autoSpaceDN/>
        <w:rPr>
          <w:sz w:val="24"/>
          <w:szCs w:val="24"/>
          <w:lang w:eastAsia="tr-TR"/>
        </w:rPr>
      </w:pPr>
    </w:p>
    <w:p w:rsidR="00EB25EC" w:rsidRPr="00EB25EC" w:rsidRDefault="00EB25EC" w:rsidP="005E608B">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103119&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5E608B">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5E608B">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84"/>
        <w:gridCol w:w="553"/>
        <w:gridCol w:w="553"/>
        <w:gridCol w:w="554"/>
        <w:gridCol w:w="556"/>
        <w:gridCol w:w="554"/>
        <w:gridCol w:w="554"/>
        <w:gridCol w:w="554"/>
        <w:gridCol w:w="556"/>
        <w:gridCol w:w="554"/>
        <w:gridCol w:w="554"/>
        <w:gridCol w:w="554"/>
        <w:gridCol w:w="556"/>
        <w:gridCol w:w="554"/>
        <w:gridCol w:w="554"/>
        <w:gridCol w:w="554"/>
        <w:gridCol w:w="556"/>
      </w:tblGrid>
      <w:tr w:rsidR="00EB25EC" w:rsidRPr="00EB25EC" w:rsidTr="005E608B">
        <w:trPr>
          <w:trHeight w:val="475"/>
          <w:tblHeader/>
        </w:trPr>
        <w:tc>
          <w:tcPr>
            <w:tcW w:w="500"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rPr>
                <w:rFonts w:ascii="inherit" w:hAnsi="inherit" w:cs="Helvetica"/>
                <w:b/>
                <w:bCs/>
                <w:color w:val="333333"/>
                <w:sz w:val="21"/>
                <w:szCs w:val="21"/>
                <w:lang w:eastAsia="tr-TR"/>
              </w:rPr>
            </w:pP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2</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3</w:t>
            </w:r>
          </w:p>
        </w:tc>
        <w:tc>
          <w:tcPr>
            <w:tcW w:w="28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4</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5</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6</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7</w:t>
            </w:r>
          </w:p>
        </w:tc>
        <w:tc>
          <w:tcPr>
            <w:tcW w:w="28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8</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9</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10</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11</w:t>
            </w:r>
          </w:p>
        </w:tc>
        <w:tc>
          <w:tcPr>
            <w:tcW w:w="28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12</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13</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14</w:t>
            </w:r>
          </w:p>
        </w:tc>
        <w:tc>
          <w:tcPr>
            <w:tcW w:w="28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15</w:t>
            </w:r>
          </w:p>
        </w:tc>
        <w:tc>
          <w:tcPr>
            <w:tcW w:w="28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5E608B">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5E608B">
        <w:tc>
          <w:tcPr>
            <w:tcW w:w="500"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rPr>
                <w:b/>
                <w:bCs/>
                <w:sz w:val="24"/>
                <w:szCs w:val="24"/>
                <w:lang w:eastAsia="tr-TR"/>
              </w:rPr>
            </w:pPr>
            <w:r w:rsidRPr="00EB25EC">
              <w:rPr>
                <w:b/>
                <w:bCs/>
                <w:sz w:val="24"/>
                <w:szCs w:val="24"/>
                <w:lang w:eastAsia="tr-TR"/>
              </w:rPr>
              <w:t>Ö.Ç. 1</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1</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r>
      <w:tr w:rsidR="00EB25EC" w:rsidRPr="00EB25EC" w:rsidTr="005E608B">
        <w:tc>
          <w:tcPr>
            <w:tcW w:w="500"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rPr>
                <w:b/>
                <w:bCs/>
                <w:sz w:val="24"/>
                <w:szCs w:val="24"/>
                <w:lang w:eastAsia="tr-TR"/>
              </w:rPr>
            </w:pPr>
            <w:r w:rsidRPr="00EB25EC">
              <w:rPr>
                <w:b/>
                <w:bCs/>
                <w:sz w:val="24"/>
                <w:szCs w:val="24"/>
                <w:lang w:eastAsia="tr-TR"/>
              </w:rPr>
              <w:t>Ö.Ç. 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r>
      <w:tr w:rsidR="00EB25EC" w:rsidRPr="00EB25EC" w:rsidTr="005E608B">
        <w:tc>
          <w:tcPr>
            <w:tcW w:w="500"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rPr>
                <w:b/>
                <w:bCs/>
                <w:sz w:val="24"/>
                <w:szCs w:val="24"/>
                <w:lang w:eastAsia="tr-TR"/>
              </w:rPr>
            </w:pPr>
            <w:r w:rsidRPr="00EB25EC">
              <w:rPr>
                <w:b/>
                <w:bCs/>
                <w:sz w:val="24"/>
                <w:szCs w:val="24"/>
                <w:lang w:eastAsia="tr-TR"/>
              </w:rPr>
              <w:t>Ö.Ç. 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r>
      <w:tr w:rsidR="00EB25EC" w:rsidRPr="00EB25EC" w:rsidTr="005E608B">
        <w:tc>
          <w:tcPr>
            <w:tcW w:w="500"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rPr>
                <w:b/>
                <w:bCs/>
                <w:sz w:val="24"/>
                <w:szCs w:val="24"/>
                <w:lang w:eastAsia="tr-TR"/>
              </w:rPr>
            </w:pPr>
            <w:r w:rsidRPr="00EB25EC">
              <w:rPr>
                <w:b/>
                <w:bCs/>
                <w:sz w:val="24"/>
                <w:szCs w:val="24"/>
                <w:lang w:eastAsia="tr-TR"/>
              </w:rPr>
              <w:t>Ö.Ç. 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1</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r>
      <w:tr w:rsidR="00EB25EC" w:rsidRPr="00EB25EC" w:rsidTr="005E608B">
        <w:tc>
          <w:tcPr>
            <w:tcW w:w="500"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rPr>
                <w:b/>
                <w:bCs/>
                <w:sz w:val="24"/>
                <w:szCs w:val="24"/>
                <w:lang w:eastAsia="tr-TR"/>
              </w:rPr>
            </w:pPr>
            <w:r w:rsidRPr="00EB25EC">
              <w:rPr>
                <w:b/>
                <w:bCs/>
                <w:sz w:val="24"/>
                <w:szCs w:val="24"/>
                <w:lang w:eastAsia="tr-TR"/>
              </w:rPr>
              <w:t>Ö.Ç. 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3</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1</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1</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4</w:t>
            </w:r>
          </w:p>
        </w:tc>
        <w:tc>
          <w:tcPr>
            <w:tcW w:w="28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2</w:t>
            </w:r>
          </w:p>
        </w:tc>
        <w:tc>
          <w:tcPr>
            <w:tcW w:w="28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5E608B">
            <w:pPr>
              <w:widowControl/>
              <w:autoSpaceDE/>
              <w:autoSpaceDN/>
              <w:spacing w:after="255"/>
              <w:jc w:val="center"/>
              <w:rPr>
                <w:sz w:val="24"/>
                <w:szCs w:val="24"/>
                <w:lang w:eastAsia="tr-TR"/>
              </w:rPr>
            </w:pPr>
            <w:r w:rsidRPr="00EB25EC">
              <w:rPr>
                <w:sz w:val="24"/>
                <w:szCs w:val="24"/>
                <w:lang w:eastAsia="tr-TR"/>
              </w:rPr>
              <w:t>5</w:t>
            </w:r>
          </w:p>
        </w:tc>
      </w:tr>
    </w:tbl>
    <w:p w:rsidR="00EB25EC" w:rsidRPr="00EB25EC" w:rsidRDefault="00EB25EC" w:rsidP="005E608B">
      <w:pPr>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38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p>
          <w:p w:rsidR="00EB25EC" w:rsidRPr="00EB25EC" w:rsidRDefault="00EB25EC" w:rsidP="005E608B">
            <w:pPr>
              <w:widowControl/>
              <w:autoSpaceDE/>
              <w:autoSpaceDN/>
              <w:rPr>
                <w:b/>
                <w:bCs/>
                <w:sz w:val="24"/>
                <w:szCs w:val="24"/>
                <w:lang w:eastAsia="tr-TR"/>
              </w:rPr>
            </w:pPr>
            <w:r w:rsidRPr="00EB25EC">
              <w:rPr>
                <w:b/>
                <w:bCs/>
                <w:sz w:val="24"/>
                <w:szCs w:val="24"/>
                <w:lang w:eastAsia="tr-TR"/>
              </w:rPr>
              <w:t>Ders Kodu</w:t>
            </w:r>
          </w:p>
        </w:tc>
        <w:tc>
          <w:tcPr>
            <w:tcW w:w="214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Ders Adı</w:t>
            </w:r>
          </w:p>
        </w:tc>
        <w:tc>
          <w:tcPr>
            <w:tcW w:w="40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Teorik</w:t>
            </w:r>
          </w:p>
        </w:tc>
        <w:tc>
          <w:tcPr>
            <w:tcW w:w="58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Uygulama</w:t>
            </w:r>
          </w:p>
        </w:tc>
        <w:tc>
          <w:tcPr>
            <w:tcW w:w="7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Laboratuvar</w:t>
            </w:r>
          </w:p>
        </w:tc>
        <w:tc>
          <w:tcPr>
            <w:tcW w:w="36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Yerel Kredi</w:t>
            </w:r>
          </w:p>
        </w:tc>
        <w:tc>
          <w:tcPr>
            <w:tcW w:w="3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5E608B">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38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OÖÖ-2005</w:t>
            </w:r>
          </w:p>
        </w:tc>
        <w:tc>
          <w:tcPr>
            <w:tcW w:w="214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Okul Öncesi Eğitim Programları</w:t>
            </w:r>
          </w:p>
        </w:tc>
        <w:tc>
          <w:tcPr>
            <w:tcW w:w="40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3,00</w:t>
            </w:r>
          </w:p>
        </w:tc>
        <w:tc>
          <w:tcPr>
            <w:tcW w:w="58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0,00</w:t>
            </w:r>
          </w:p>
        </w:tc>
        <w:tc>
          <w:tcPr>
            <w:tcW w:w="7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0,00</w:t>
            </w:r>
          </w:p>
        </w:tc>
        <w:tc>
          <w:tcPr>
            <w:tcW w:w="36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3,00</w:t>
            </w:r>
          </w:p>
        </w:tc>
        <w:tc>
          <w:tcPr>
            <w:tcW w:w="3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5E608B">
            <w:pPr>
              <w:widowControl/>
              <w:autoSpaceDE/>
              <w:autoSpaceDN/>
              <w:rPr>
                <w:sz w:val="24"/>
                <w:szCs w:val="24"/>
                <w:lang w:eastAsia="tr-TR"/>
              </w:rPr>
            </w:pPr>
            <w:r w:rsidRPr="00EB25EC">
              <w:rPr>
                <w:sz w:val="24"/>
                <w:szCs w:val="24"/>
                <w:lang w:eastAsia="tr-TR"/>
              </w:rPr>
              <w:t>5,00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Eğitim programını tanımlama, Türkiye'de uygulanan 3-6 yaş okul öncesi eğitim programının temel özellikleri, ilkeleri, kazanımlar, göstergeler ve ortam özelliklerini açıklama, program etkinliklerini ve kullanılacak formları inceleme, aylık eğitim planı, günlük eğitim akışı ve etkinlik planı hazırlama, uygulama ve değerlendirme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Eğitim programının önemi, ilkeleri ve ögeleri; Türkiye'de uygulanan okul öncesi eğitim programlarının tarihsel gelişim süreci; Türkiye'de uygulanan 3-6 yaş okul öncesi eğitim programının temel özellikleri, ilkeleri, kazanımlar, göstergeler, ortam özellikleri, etkinlikler, programda kullanılacak formlar, planlama (aylık eğitim planı, günlük eğitim akışı ve etkinlik planı), uygulama ve değerlendirme; okul öncesi eğitim programı ile ilgili sınıf içi uygulamalı çalışmalar.</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Akyol Köksal, A. (Editör) (2016). Okul Öncesi Eğitimi Programları. Hedef Yayıncılık. MEB (2013). Okul Öncesi Eğitimi Programı. 0-36 Aylık Çocuklar için Eğitim Programı Okul Öncesi Eğitim Programı İle Bütünleştirilmiş Aile Destek Eğitim Rehberi (OBADER) Zembat, R., Adak-Özdemir, A., Özdemir-Beceren, B. (2016). Okul Öncesi Eğitimde Özel Öğretim Yöntemleri “Hikâye Kitapları ve Öyküleştirmenin Bir Yöntem Olarak Kullanılması. İçinde Zembat, R. (Ed.). Okul Öncesi Eğitimde Özel Öğretim Yöntemleri. Ankara: Anı Yayıncılık. Adak-Özdemir, A., Özdemir-Beceren, B. (2016). “Farklı Ülkelerde Okul Öncesi Eğitim”. İçinde Uyanık- Balat, G. (Ed.). Okul Öncesi Eğitime Giriş. Ankara: Nobel Yayıncılık. . Özdemir-Beceren, B. (2019) Okul Öncesinde Problem Çözme ve Beyin Fırtınası İçinde Zembat, R. (Ed.) Okul Öncesi Eğitimde Öğretim Yöntemleri, ISBN:978-605-9877-15-2. Ankara: Hedef CS Yayıncılık. Özdemir-Beceren, B. (2018) Okul Öncesi Eğitim Programının Sınıf Yönetimine Etkisi İçinde Uyanık Balat G. &amp; Bilgin, H. (Ed.) Erken Çocukluk Eğitiminde Sınıf Yönetimi. ISBN:9-605-170-233-9.Ankara: Anı Yayıncılık Özdemir-Beceren, B. (2019) Erken çocuklukta eğitim ortamları İçinde Zembat R. (Ed.) Erken Çocukluk Eğitimine Giriş. ISBN:978-605- 9877-87-9.Ankara: Hedef CS Yayıncılık. Özdemir-Beceren, B. (2019) Erken çocukluk eğitiminde aile katılımı ve aile tutumları. İçinde Zembat R. (Ed.) Erken Çocukluk Eğitimine Giriş. ISBN:978-605- 9877-87-9.Ankara: Hedef CS Yayıncılık.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Bireysel ve grup etkinlikleri, video ve ppt yolu ile anlatım, drama ve oyun kullanımı, gerçek örnekler üzerinden örneklendirme yapılacaktır.. Yüz yüze öğretim yöntemi kullanılacaktır. Ders sunuş, araştırma soruşturma, tam öğrenme stratejileri ve bunlara uygun düşecek öğretim yöntem ve teknikleri ile işlenecektir.</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Doç. Dr. Burcu Özdemir Beceren</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sunuş, araştırma soruşturma, tam öğrenme stratejileri ve bunlara uygun düşecek öğretim yöntem ve teknikleri ile işlenecektir.</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5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Türkiye'de uygulanan 3-6 yaş okul öncesi eğitim programının temel özellikleri, ilkeleri, kazanımlar, göstergeler ve ortam özelliklerini açıklayabilir.</w:t>
      </w:r>
    </w:p>
    <w:p w:rsidR="00EB25EC" w:rsidRPr="00EB25EC" w:rsidRDefault="00EB25EC" w:rsidP="00571F7F">
      <w:pPr>
        <w:widowControl/>
        <w:numPr>
          <w:ilvl w:val="0"/>
          <w:numId w:val="5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Program etkinliklerini ve kullanılacak formları inceleyebilir.</w:t>
      </w:r>
    </w:p>
    <w:p w:rsidR="00EB25EC" w:rsidRPr="00EB25EC" w:rsidRDefault="00EB25EC" w:rsidP="00571F7F">
      <w:pPr>
        <w:widowControl/>
        <w:numPr>
          <w:ilvl w:val="0"/>
          <w:numId w:val="5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Aylık eğitim planı, günlük eğitim akışı ve etkinlik planı hazırlama, uygulama ve değerlendirme yapabilir.</w:t>
      </w:r>
    </w:p>
    <w:p w:rsidR="00EB25EC" w:rsidRPr="00EB25EC" w:rsidRDefault="00EB25EC" w:rsidP="00571F7F">
      <w:pPr>
        <w:widowControl/>
        <w:numPr>
          <w:ilvl w:val="0"/>
          <w:numId w:val="5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Çocuk merkezli etkinlik hazırlamada önemli noktaları kavrar.</w:t>
      </w:r>
    </w:p>
    <w:p w:rsidR="00EB25EC" w:rsidRPr="00EB25EC" w:rsidRDefault="00EB25EC" w:rsidP="00571F7F">
      <w:pPr>
        <w:widowControl/>
        <w:numPr>
          <w:ilvl w:val="0"/>
          <w:numId w:val="5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Okul öncesi eğitim programında eğitim durumu, günlük eğitim akışı planı ve aylık planın hazırlanmasında deneyim sahibi olur.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lastRenderedPageBreak/>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71" w:type="pct"/>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8"/>
        <w:gridCol w:w="3541"/>
        <w:gridCol w:w="1362"/>
        <w:gridCol w:w="1361"/>
        <w:gridCol w:w="1361"/>
        <w:gridCol w:w="1361"/>
      </w:tblGrid>
      <w:tr w:rsidR="00EB25EC" w:rsidRPr="00EB25EC" w:rsidTr="005E608B">
        <w:trPr>
          <w:tblHeader/>
        </w:trPr>
        <w:tc>
          <w:tcPr>
            <w:tcW w:w="504"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177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68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*Dersin tanıtımı Okul öncesi eğitimin amaçları ve ilkeleri Okul öncesi dönemin önemi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*Eğitim programının önemi, ilkeleri ve ögeleri Türkiye'de uygulanan okul öncesi eğitim programlarının tarihsel gelişim süreci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*Türkiye'de uygulanan okul öncesi eğitim programlarının tarihsel gelişim süreci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programlarının tanıtımı-Programların Özellikleri Okul öncesi eğitim programlarının ortak ve farklı özellikleri 0-36 Aylık Çocuklar için Eğitim Programının Özellikleri 36-72 Aylık Çocuklar için Eğitim Programının Özellikleri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*36-72 Aylık Çocuklar için Okul Öncesi Eğitim Programının kazanımları ve göstergeleri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*36-72 Aylık Çocuklar için Eğitim Programı- Okul öncesi eğitiminin planlanması ve uygulanması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*36-72 Aylık Çocuklar için Eğitim Program *Eğitim ortamı özellikleri- Öğrenme merkezleri *Etkinlik çeşitleri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 sınav</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*Programda kullanılacak formlar, planlama (aylık eğitim planı, günlük eğitim akışı ve etkinlik planı) ve uygulama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*Programda kullanılacak formlar, planlama (aylık eğitim planı, </w:t>
            </w:r>
            <w:r w:rsidRPr="00EB25EC">
              <w:rPr>
                <w:sz w:val="24"/>
                <w:szCs w:val="24"/>
                <w:lang w:eastAsia="tr-TR"/>
              </w:rPr>
              <w:lastRenderedPageBreak/>
              <w:t>günlük eğitim akışı ve etkinlik planı) ve uygulama</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11.Hafta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eğitiminin değerlendirilmesi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*0-36 Aylık Çocuklar için Eğitim Programının Gelişim Göstergeleri</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*0-36 Aylık Çocuklar için Eğitim Programı * Planlama ve Uygulama, Öğrenme Ortamı, Günlük Akış, Etkinlik Planı * Değerlendirme</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5E608B">
        <w:tc>
          <w:tcPr>
            <w:tcW w:w="504"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177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gereksinimli çocukları destekleme-Etkinliklerin uyarlanması Okul öncesi eğitim ve aile katılımı</w:t>
            </w: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55"/>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Ara Sınav 1 (Vize1)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5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50,000</w:t>
      </w:r>
    </w:p>
    <w:p w:rsidR="00EB25EC" w:rsidRPr="00EB25EC" w:rsidRDefault="00EB25EC" w:rsidP="00571F7F">
      <w:pPr>
        <w:widowControl/>
        <w:numPr>
          <w:ilvl w:val="0"/>
          <w:numId w:val="5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Ödev 1 :</w:t>
      </w:r>
      <w:r w:rsidRPr="00EB25EC">
        <w:rPr>
          <w:rFonts w:ascii="Helvetica" w:hAnsi="Helvetica" w:cs="Helvetica"/>
          <w:color w:val="333333"/>
          <w:sz w:val="18"/>
          <w:szCs w:val="18"/>
          <w:lang w:eastAsia="tr-TR"/>
        </w:rPr>
        <w:t> 10,000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1"/>
        <w:gridCol w:w="1116"/>
        <w:gridCol w:w="2732"/>
        <w:gridCol w:w="3581"/>
      </w:tblGrid>
      <w:tr w:rsidR="00EB25EC" w:rsidRPr="00EB25EC"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103120&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bl>
    <w:p w:rsidR="00EB25EC" w:rsidRPr="00EB25EC" w:rsidRDefault="00EB25EC" w:rsidP="00EB25EC">
      <w:pPr>
        <w:spacing w:line="276" w:lineRule="auto"/>
        <w:ind w:firstLine="697"/>
        <w:rPr>
          <w:b/>
          <w:color w:val="333333"/>
          <w:sz w:val="24"/>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430"/>
        <w:gridCol w:w="1200"/>
        <w:gridCol w:w="1200"/>
        <w:gridCol w:w="1440"/>
        <w:gridCol w:w="1200"/>
        <w:gridCol w:w="1200"/>
      </w:tblGrid>
      <w:tr w:rsidR="00EB25EC" w:rsidRPr="00EB25EC"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EGT-2001</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Öğretim İlke ve Yöntemleri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Öğretmen adaylarını öğretim ilke ve yöntemleri hakkında bilgilendirmek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Öğretimle ilgili temel kavramlar, öğrenme ve öğretim ilkeleri, öğretimde planlı çalışmanın önemi ve yararları, öğretimin planlanması, öğrenme ve öğretim stratejileri, öğretim yöntem ve teknikleri, bunların uygulama ile ilişkisi, öğretim araç ve gereçleri, öğretim hizmetinin niteliğini artırmada öğretmenin görev ve sorumlulukları, öğretmen yeterlikleri</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Arslan, Mehmet. (2007). Öğretim ilke ve Yöntemleri. Ankara: Anı Yayıncılık. Küçükahmet, Leyla.(1994). Öğretim ilke ve Yöntemleri Ankara: Gazi Büro Kitabevi. Sönmez, Veysel. (2007). Öğretim ilke ve Yöntemleri. Ankara: Anı Yayıncılık. Gültekin, Mehmet (Editör) (2006). Öğretimde planlama ve değerlendirme. Eskişehir: Anadolu Üniversitesi Açıköğretim Fakültesi Yayınları.</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Sunuş yoluyla öğretim Aktif öğrenme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Öğretmen adayı bu ders sayesinde alan eğitimi derslerinin diğerleri için temel bilgileri edinmelidir.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925C44" w:rsidP="00925C44">
            <w:pPr>
              <w:widowControl/>
              <w:autoSpaceDE/>
              <w:autoSpaceDN/>
              <w:rPr>
                <w:sz w:val="24"/>
                <w:szCs w:val="24"/>
                <w:lang w:eastAsia="tr-TR"/>
              </w:rPr>
            </w:pPr>
            <w:r>
              <w:rPr>
                <w:sz w:val="24"/>
                <w:szCs w:val="24"/>
                <w:lang w:eastAsia="tr-TR"/>
              </w:rPr>
              <w:t xml:space="preserve">Doç. Dr. </w:t>
            </w:r>
            <w:r w:rsidR="00EB25EC" w:rsidRPr="00EB25EC">
              <w:rPr>
                <w:sz w:val="24"/>
                <w:szCs w:val="24"/>
                <w:lang w:eastAsia="tr-TR"/>
              </w:rPr>
              <w:t>Serdar Arcagök</w:t>
            </w:r>
            <w:r w:rsidR="00EB25EC" w:rsidRPr="00EB25EC">
              <w:rPr>
                <w:sz w:val="24"/>
                <w:szCs w:val="24"/>
                <w:lang w:eastAsia="tr-TR"/>
              </w:rPr>
              <w:br/>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Sözlü Sunum</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5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1) Eğitimde program geliştirme sürecinin temel öğelerini açıklayabilir.</w:t>
      </w:r>
    </w:p>
    <w:p w:rsidR="00EB25EC" w:rsidRPr="00DD60CE" w:rsidRDefault="00EB25EC" w:rsidP="00571F7F">
      <w:pPr>
        <w:widowControl/>
        <w:numPr>
          <w:ilvl w:val="0"/>
          <w:numId w:val="5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2) Öğretimde dikkat edilmesi gereken temel ilkeleri kavrayabilir.</w:t>
      </w:r>
    </w:p>
    <w:p w:rsidR="00EB25EC" w:rsidRPr="00DD60CE" w:rsidRDefault="00EB25EC" w:rsidP="00571F7F">
      <w:pPr>
        <w:widowControl/>
        <w:numPr>
          <w:ilvl w:val="0"/>
          <w:numId w:val="5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3) Eğitim öğretimde kullanılan plan çeşitlerini kavrayabilir.</w:t>
      </w:r>
    </w:p>
    <w:p w:rsidR="00EB25EC" w:rsidRPr="00DD60CE" w:rsidRDefault="00EB25EC" w:rsidP="00571F7F">
      <w:pPr>
        <w:widowControl/>
        <w:numPr>
          <w:ilvl w:val="0"/>
          <w:numId w:val="5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Günlük planlara örnekler hazırlayabilir.</w:t>
      </w:r>
    </w:p>
    <w:p w:rsidR="00EB25EC" w:rsidRPr="00DD60CE" w:rsidRDefault="00EB25EC" w:rsidP="00571F7F">
      <w:pPr>
        <w:widowControl/>
        <w:numPr>
          <w:ilvl w:val="0"/>
          <w:numId w:val="5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5) Eğitimde kullanılan temel öğretim yaklaşımlarını açıklayabilir.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Temel kavramlar - Program Geliştirme Süreci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Temel kavramlar - Program Geliştirme Süreci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Stratejileri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Stratejileri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Stratejileri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Yöntem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Yöntem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Yöntem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Yöntem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57"/>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5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Ders Anlatım</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36,00</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103,00</w:t>
            </w:r>
          </w:p>
        </w:tc>
      </w:tr>
      <w:tr w:rsidR="00EB25EC" w:rsidRPr="00DD60CE"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103122&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EGT-3008</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Topluma Hizmet Uygulamaları</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amacı; Öğretmen Adayına hizmet öncesi eğitimleri sırasında toplumsal duyarlılık kazandırmaktır. Öğretmen adaylarını sorumluluk üstlenecek düzeye getirmektir. Toplumla bütünleşmesini sağlamaktır. Öğretmen adayını toplumsal liderlik rolünü oynayabilir duruma getirmektir. Öğretmen adayının özgüvenini kazanması için gerekli deneyimleri yaşayabilmesini sağlamaktır. Öğretmen adayının girişimci yetisini kazanması için gerekli ortamı oluşturmaktır. Topluma hizmet gibi gönüllü yapılabilecek uygulamaların neler olabileceğini tanımalarını sağlamak. Bu konuyla ilgili sosyal bilgiler programlarında yer alan kazanımları kazandırmaya yönelik çalışmalar yapmak; Diğer disiplinlerle kendi disiplinini bütüncül bir yaklaşımla ilişkilendirmek. Toplum ihtiyaçlarına karşı duyarlık geliştirerek bu konularda öğrencilerinin yaşamını zenginleştirmektir.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 Haftalar Ders içeriğinin öğrencilere anlatılarak yapılacak aktiviteler konusunda bilgi verilmesi 2. Haftalar Ders içeriğinin öğrencilere anlatılarak yapılacak aktiviteler konusunda bilgi verilmesi 3. Haftalar Bir çalışma takvimi oluşturma 4. Haftalar Hizmetin devamı 5. Haftalar Hizmetin devamı 6. Haftalar Hizmetin devamı 7. Haftalar Hizmetin devamı 8. Haftalar Hizmetin devamı 9. Haftalar Hizmetin devamı 10. Haftalar Hizmetin devamı 11. Haftalar Hizmetin devamı 12. Haftalar Hizmetin devamı 13. Haftalar Hizmetin devamı 14. Haftalar Değerlendirme</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 Çoşkun, H. (2009). Topluma Hizmet Uygulamaları. Ankara: Anı Yayıncılık 2. Çeşitli Projeler dolayısıyla alınan eğitimler ve notları 3. Topluma hizmet uygulamaları ve proje konularıyla ilgili makaleler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Yöntemleri Gözlem Alan Gezisi Gösterme Deney Sorun/Problem Çözme Beyin Fırtınası Rapor Hazırlama ve/veya Sunma Öğretim Yeterlilikleri Toplumsal duyarlılık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25C44" w:rsidP="00925C44">
            <w:pPr>
              <w:widowControl/>
              <w:autoSpaceDE/>
              <w:autoSpaceDN/>
              <w:rPr>
                <w:szCs w:val="24"/>
                <w:lang w:eastAsia="tr-TR"/>
              </w:rPr>
            </w:pPr>
            <w:r w:rsidRPr="00DD60CE">
              <w:rPr>
                <w:szCs w:val="24"/>
                <w:lang w:eastAsia="tr-TR"/>
              </w:rPr>
              <w:t>Prof. Dr. Ebru Aktan Acar</w:t>
            </w:r>
            <w:r w:rsidRPr="00DD60CE">
              <w:rPr>
                <w:szCs w:val="24"/>
                <w:lang w:eastAsia="tr-TR"/>
              </w:rPr>
              <w:br/>
              <w:t>Öğr. Gör. Şerife Akböğür</w:t>
            </w:r>
            <w:r w:rsidR="00EB25EC" w:rsidRPr="00DD60CE">
              <w:rPr>
                <w:szCs w:val="24"/>
                <w:lang w:eastAsia="tr-TR"/>
              </w:rPr>
              <w:br/>
            </w:r>
            <w:r w:rsidR="00EB25EC" w:rsidRPr="00DD60CE">
              <w:rPr>
                <w:szCs w:val="24"/>
                <w:lang w:eastAsia="tr-TR"/>
              </w:rPr>
              <w:br/>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 Haftalar Ders içeriğinin öğrencilere anlatılarak yapılacak aktiviteler konusunda bilgi verilmesi 2. Haftalar Ders içeriğinin öğrencilere anlatılarak yapılacak aktiviteler konusunda bilgi verilmesi 3. Haftalar Bir çalışma takvimi oluşturma 4. Haftalar Hizmetin devamı 5. Haftalar Hizmetin devamı 6. Haftalar Hizmetin devamı 7. Haftalar Hizmetin devamı 8. Haftalar Hizmetin devamı 9. Haftalar Hizmetin devamı 10. Haftalar Hizmetin devamı 11. Haftalar Hizmetin devamı 12. Haftalar Hizmetin devamı 13. Haftalar Hizmetin devamı 14. Haftalar Değerlendirme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5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Toplumsal duyarlılık geliştirecektir.</w:t>
      </w:r>
    </w:p>
    <w:p w:rsidR="00EB25EC" w:rsidRPr="00DD60CE" w:rsidRDefault="00EB25EC" w:rsidP="00571F7F">
      <w:pPr>
        <w:widowControl/>
        <w:numPr>
          <w:ilvl w:val="0"/>
          <w:numId w:val="5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Takım halinde çalışır</w:t>
      </w:r>
    </w:p>
    <w:p w:rsidR="00EB25EC" w:rsidRPr="00DD60CE" w:rsidRDefault="00EB25EC" w:rsidP="00571F7F">
      <w:pPr>
        <w:widowControl/>
        <w:numPr>
          <w:ilvl w:val="0"/>
          <w:numId w:val="5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Kuramsal ve Uygulamalı Çalışmalar Ortaya Koyabilir</w:t>
      </w:r>
    </w:p>
    <w:p w:rsidR="00EB25EC" w:rsidRPr="00DD60CE" w:rsidRDefault="00EB25EC" w:rsidP="00571F7F">
      <w:pPr>
        <w:widowControl/>
        <w:numPr>
          <w:ilvl w:val="0"/>
          <w:numId w:val="58"/>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Hazırladığı projeyi uygular.</w:t>
      </w:r>
    </w:p>
    <w:p w:rsidR="00EB25EC" w:rsidRPr="00DD60CE" w:rsidRDefault="00EB25EC" w:rsidP="00571F7F">
      <w:pPr>
        <w:widowControl/>
        <w:numPr>
          <w:ilvl w:val="0"/>
          <w:numId w:val="5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Proje sonuçlarını rapor eder.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105"/>
        <w:gridCol w:w="1435"/>
        <w:gridCol w:w="1770"/>
        <w:gridCol w:w="1770"/>
        <w:gridCol w:w="1768"/>
      </w:tblGrid>
      <w:tr w:rsidR="00EB25EC" w:rsidRPr="00DD60CE" w:rsidTr="005E608B">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06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72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giriş</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konuları hakkında beyin fırtınası</w:t>
            </w: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konularına ve öğretim yöntemleri</w:t>
            </w: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konularının seçimi ve grupların oluşturulması</w:t>
            </w: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üzerinde çalışma</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çalışmasına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7.Hafta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üzerinde çalışmaya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üzerinde çalışmaya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haftası</w:t>
            </w: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çalışmalarına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üzerinde çalışmaya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üzerinde çalışmaya devam</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uygulamasını sonlandırır</w:t>
            </w: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06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sonuçlarını dosya haline getirir</w:t>
            </w:r>
          </w:p>
        </w:tc>
        <w:tc>
          <w:tcPr>
            <w:tcW w:w="72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59"/>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5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Rapor</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88,00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103123&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EGT-3010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Teknolojileri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Çeşitli öğretim teknolojilerinin özellikleri, öğretim sürecindeki yeri ve kullanımı, öğretim teknolojileri yoluyla öğretim materyallerinin geliştirilmesi ve çeşitli nitelikteki materyallerin değerlendirilmesi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Temel kavramlar; Öğretim teknolojisi ve iletişim; Öğretim analizi; Öğretim durumlarını planlama; Araç gereçlerin öğretimdeki yeri ve önemi; Araç ve gereçlerin etkili kullanımı; Görsel materyallerin tasarlanması; Eğitimde bilgisayar kullanımı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Yalın, H.İ. ( 2004). Öğretim Teknolojileri ve Materyal Geliştirme. Ankara: Nobel Yayın Dağıtım. Demirel, Ö. ve Eralp Altun ( 2007). Öğretim Teknolojileri ve Materyal Tasarımı. Ankara Pegem –A Yayınları. Yıldız, R. ( 2004).Öğretim Teknolojileri ve Materyal Geliştirme. Konya: Nobel Yayın Dağıtım. Halis, İ. ( 2002).Öğretim Teknolojileri ve Materyal Geliştirme. Ankara: Nobel Yayıncılık. Koşar, E. ve diğerleri . ( 2004) . Öğretim Teknolojileri ve Materyal Geliştirme. Ankara: Pegem –A Yayınları. Kaya, Zeki (2006).Öğretim Teknolojisi Ve Materyal Geliştirme, Pegema Yayıncılık, Seferoğlu, S.Sadi (2006). Öğretim Teknolojisi Ve Materyal Tasarımı, Pegema Yayıncılık. İşman, Aytekin(2006) Öğretim Teknolojisi Ve Materyal Geliştirme, Pegema Yayıncılık. Yanpar T.(2006) Öğretim Teknolojisi Ve Materyal Geliştirme, Anı Yayıncılık, Yüksel, Sedat(2006). Öğretim Teknolojisi Ve Materyal Geliştirme, Pegema Yayıncılık. Kutlu,O;Aladağ, H.(2006). Öğretim Teknolojisi Ve Materyal Geliştirme, Lisans Yayıncılık, Baytekin, Çetin (2006)Öğrenme Öğretme Teknikleri ve Materyal Geliştirme, Anı Yayıncılık, Ders </w:t>
            </w:r>
            <w:r w:rsidRPr="00DD60CE">
              <w:rPr>
                <w:szCs w:val="24"/>
                <w:lang w:eastAsia="tr-TR"/>
              </w:rPr>
              <w:lastRenderedPageBreak/>
              <w:t>malzemeleri: Farklı renklerde kartonlar, mukavva, boyama kalemleri, cetvel, makas, yapıştırıcı, bant, ip, kumaş parçaları.</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Etkinlikler ayrıntılı olarak "Değerlendirme" ve "İş Yükü Hesaplaması" bölümlerinde verilmiştir.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925C44">
            <w:pPr>
              <w:widowControl/>
              <w:autoSpaceDE/>
              <w:autoSpaceDN/>
              <w:rPr>
                <w:szCs w:val="24"/>
                <w:lang w:eastAsia="tr-TR"/>
              </w:rPr>
            </w:pPr>
            <w:r w:rsidRPr="00DD60CE">
              <w:rPr>
                <w:szCs w:val="24"/>
                <w:lang w:eastAsia="tr-TR"/>
              </w:rPr>
              <w:t>Öğr. Gör.</w:t>
            </w:r>
            <w:r w:rsidR="00925C44" w:rsidRPr="00DD60CE">
              <w:rPr>
                <w:szCs w:val="24"/>
                <w:lang w:eastAsia="tr-TR"/>
              </w:rPr>
              <w:t xml:space="preserve"> Dr. Ercan Çağlar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Öğretim teknolojileri konusunda öğrencilerin ufuklarını genişletebilme. Eğitimde kazandırılan bilgi ve becerilerin sistemli, verimli ve etkili biçimde kullanılma alışkanlığı ve becerisini geliştirebilir</w:t>
      </w:r>
    </w:p>
    <w:p w:rsidR="00EB25EC" w:rsidRPr="00DD60CE" w:rsidRDefault="00EB25EC" w:rsidP="00571F7F">
      <w:pPr>
        <w:widowControl/>
        <w:numPr>
          <w:ilvl w:val="0"/>
          <w:numId w:val="6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Bu alandaki gelişmeleri takip edebilir</w:t>
      </w:r>
    </w:p>
    <w:p w:rsidR="00EB25EC" w:rsidRPr="00DD60CE" w:rsidRDefault="00EB25EC" w:rsidP="00571F7F">
      <w:pPr>
        <w:widowControl/>
        <w:numPr>
          <w:ilvl w:val="0"/>
          <w:numId w:val="6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İlköğretim öğrencilerinin gelişim düzeylerini göz önünde bulundurarak, her ders için uygun eğitim materyalini her koşulda hazırlayabilir.</w:t>
      </w:r>
    </w:p>
    <w:p w:rsidR="00EB25EC" w:rsidRPr="00DD60CE" w:rsidRDefault="00EB25EC" w:rsidP="00571F7F">
      <w:pPr>
        <w:widowControl/>
        <w:numPr>
          <w:ilvl w:val="0"/>
          <w:numId w:val="6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Atık ve artık malzemeleri en etkili bir şekilde kullanarak uygun materyali geliştirebilir</w:t>
      </w:r>
    </w:p>
    <w:p w:rsidR="00EB25EC" w:rsidRPr="00DD60CE" w:rsidRDefault="00EB25EC" w:rsidP="00571F7F">
      <w:pPr>
        <w:widowControl/>
        <w:numPr>
          <w:ilvl w:val="0"/>
          <w:numId w:val="60"/>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Soyut bilgileri somutlaştırma ve problem çözme için bilgi ve becerilere sahip olabilir</w:t>
      </w:r>
    </w:p>
    <w:p w:rsidR="00EB25EC" w:rsidRPr="00DD60CE" w:rsidRDefault="00EB25EC" w:rsidP="00571F7F">
      <w:pPr>
        <w:widowControl/>
        <w:numPr>
          <w:ilvl w:val="0"/>
          <w:numId w:val="6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Farklı ölçme ve değerlendirme yöntem ve teknikleri kullanabilir.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*Teknoloji Nedir? -Öğretim Teknolojisi Nedir? -Sistem nedir? -Öğretimde Sistem Yaklaşımı Nedir? -Öğretim teknolojisi ve iletişim -İletişim sürecinin öğeleri, -İletişimde etkili faktörler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Analizi -Amaçların Sınıflandırılması -Amaçları Belirlemek Neden Önemlidir? Amaçlar Nasıl Yazılır? -Amaç Analizi Ne Demektir? -Amaç Analizi Teknikleri Öğrencilere verilen konularda öğretim analizini yapabilir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Durumlarını Planlama -Giriş Etkinliklerini Planlama -İçerik Sunusunu Planlama -Alıştırmaları Planlama -Geri Bildirimi Planlama -Değerlendirmeyi Planlama -Yöntem Seçimi -Alıştırmaları Planlama -Geri Bildirimi Planlama -Değerlendirmeyi Planlama -Yöntem Seçimi Öğrenciler verilen konularda öğretim planlarını hazırlamaları ve sunması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*Araç- Gereçlerin Öğretimdeki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Araç- Gereçlerinin Seçimi Öğrenciler verilen konularda uygun araç gereç seçimi yaparak öğretim ortamı tasarlaması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*Görsel Materyallerin Tasarımı -Tasarım Öğeleri -Tasarım İlkeleri Öğrenciler verilen konularda uygun araç gereç seçimi yaparak öğretim ortamı tasarlaması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*Görsel Materyallerin Tasarımı -Tasarım Öğeleri -Tasarım İlkeleri Öğrencilerin verilen Konularda tasarım öğe ve ilkelerinin özelliklerini göz önüne alarak uygun sunumu yapması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Araçları ve Etkili Kullanımı -Gerçek Eşyalar ve Modeller -Tepegöz Projektörü -Slaytlar -Televizyon ve Video Bu araçların kullanımlarının incelenmesi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Araçları ve Etkili Kullanımı -Gösteri Tahtaları -Döner Levhalar -Film Şeritleri -Yazılı Materyaller -Grafik Materyalleri Bu araçların kullanımlarının incelenmesi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*Çalışma sayfaları Öğrencilerin </w:t>
            </w:r>
            <w:r w:rsidRPr="00DD60CE">
              <w:rPr>
                <w:szCs w:val="24"/>
                <w:lang w:eastAsia="tr-TR"/>
              </w:rPr>
              <w:lastRenderedPageBreak/>
              <w:t>çalışma sayfaları hazırlaması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*Afiş hazırlama Öğrencilerin istenilen konuda afiş tasarımı yapması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 sunumları Bu derste bu haftaya kadar öğrenilen kavramların hepsinin bir arada uygulandığı, bir öğretim ortamının öğrenciler tarafından gerçekleştirilmesi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61"/>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50,000</w:t>
      </w:r>
    </w:p>
    <w:p w:rsidR="00EB25EC" w:rsidRPr="00DD60CE" w:rsidRDefault="00EB25EC" w:rsidP="00571F7F">
      <w:pPr>
        <w:widowControl/>
        <w:numPr>
          <w:ilvl w:val="0"/>
          <w:numId w:val="6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Rapor Sunumu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6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Rapor Yazma :</w:t>
      </w:r>
      <w:r w:rsidRPr="00DD60CE">
        <w:rPr>
          <w:rFonts w:ascii="Helvetica" w:hAnsi="Helvetica" w:cs="Helvetica"/>
          <w:color w:val="333333"/>
          <w:sz w:val="16"/>
          <w:szCs w:val="18"/>
          <w:lang w:eastAsia="tr-TR"/>
        </w:rPr>
        <w:t> 10,000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73"/>
        <w:gridCol w:w="975"/>
        <w:gridCol w:w="2391"/>
        <w:gridCol w:w="3131"/>
      </w:tblGrid>
      <w:tr w:rsidR="00EB25EC" w:rsidRPr="00DD60CE" w:rsidTr="0005633A">
        <w:trPr>
          <w:tblHeader/>
        </w:trPr>
        <w:tc>
          <w:tcPr>
            <w:tcW w:w="170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9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2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58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70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2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5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70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Proje</w:t>
            </w:r>
          </w:p>
        </w:tc>
        <w:tc>
          <w:tcPr>
            <w:tcW w:w="4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2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c>
          <w:tcPr>
            <w:tcW w:w="15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r>
      <w:tr w:rsidR="00EB25EC" w:rsidRPr="00DD60CE" w:rsidTr="0005633A">
        <w:tc>
          <w:tcPr>
            <w:tcW w:w="170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2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c>
          <w:tcPr>
            <w:tcW w:w="15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170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4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2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c>
          <w:tcPr>
            <w:tcW w:w="15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341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58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82,00</w:t>
            </w:r>
          </w:p>
        </w:tc>
      </w:tr>
      <w:tr w:rsidR="00EB25EC" w:rsidRPr="00DD60CE" w:rsidTr="0005633A">
        <w:tc>
          <w:tcPr>
            <w:tcW w:w="341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58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41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58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103121&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0</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OÖÖ-2002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Müzik Eğitimi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okul öncesi eğitimde müziğin önemi, müzik ve eğitim ilişkisi; 0-8 yaş çocuğunun müzik gelişimi ve müzikal becerileri; okul öncesi eğitim programındaki hedeflere ulaşmada müziğin kullanımı ve buna uygun repertuar oluşturma; çocuk şarkılarının tanıtımı ve analizi, çocuk şarkılarının seçiminde dikkat edilecek ölçütler; okul öncesi çocuklarına şarkı öğretme teknikleri; okul öncesi eğitim kurumlarında müzik eğitimi ile ilgili eğitim ortamının ve donanımın oluşturulması; müzik etkinlikleriyle bütünleştirilmiş sarmal eğitim modelinin hazırlama bilgi ve becerisini kazandırmaktır.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Müziğe ilişkin terimleri açıklayabilme, bir müzik eserini deşifre edebilme, bir müzik eserini çalabilme, 0-8 yaş çocuğunun müzikal becerilerini tanıyabilme, okul öncesi eğitimine uygun sözlü ve sözsüz repertuar oluşturabilme, şarkıları yaş grubuna uygun olarak Orff çalgılarıyla düzenleyebilme, okul öncesi eğitim programındaki hedeflere ulaşmada müziği kullanabilme, çalgı tasarlayabilme, çeşitli teknikler kullanarak şarkı öğretebilme.</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Çeşitli okul öncesi müzik öğretimi ve repertuar kitapları.</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 uygulama, yaratma.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925C44">
            <w:pPr>
              <w:widowControl/>
              <w:autoSpaceDE/>
              <w:autoSpaceDN/>
              <w:rPr>
                <w:szCs w:val="24"/>
                <w:lang w:eastAsia="tr-TR"/>
              </w:rPr>
            </w:pPr>
            <w:r w:rsidRPr="00DD60CE">
              <w:rPr>
                <w:szCs w:val="24"/>
                <w:lang w:eastAsia="tr-TR"/>
              </w:rPr>
              <w:t xml:space="preserve">Öğr. Gör. </w:t>
            </w:r>
            <w:r w:rsidR="00925C44" w:rsidRPr="00DD60CE">
              <w:rPr>
                <w:szCs w:val="24"/>
                <w:lang w:eastAsia="tr-TR"/>
              </w:rPr>
              <w:t>Tamer Bektaş</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Çiğdem ERGUN GÜVENÇ</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Müziğe ilişkin terimleri açıklayabilme</w:t>
      </w:r>
    </w:p>
    <w:p w:rsidR="00EB25EC" w:rsidRPr="00DD60CE" w:rsidRDefault="00EB25EC" w:rsidP="00571F7F">
      <w:pPr>
        <w:widowControl/>
        <w:numPr>
          <w:ilvl w:val="0"/>
          <w:numId w:val="6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Bir müzik eserini deşifre edebilme</w:t>
      </w:r>
    </w:p>
    <w:p w:rsidR="00EB25EC" w:rsidRPr="00DD60CE" w:rsidRDefault="00EB25EC" w:rsidP="00571F7F">
      <w:pPr>
        <w:widowControl/>
        <w:numPr>
          <w:ilvl w:val="0"/>
          <w:numId w:val="6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Bir müzik eserini çalabilme</w:t>
      </w:r>
    </w:p>
    <w:p w:rsidR="00EB25EC" w:rsidRPr="00DD60CE" w:rsidRDefault="00EB25EC" w:rsidP="00571F7F">
      <w:pPr>
        <w:widowControl/>
        <w:numPr>
          <w:ilvl w:val="0"/>
          <w:numId w:val="62"/>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Uygun teknikler kullanarak şarkı öğretebilme.</w:t>
      </w:r>
    </w:p>
    <w:p w:rsidR="00EB25EC" w:rsidRPr="00DD60CE" w:rsidRDefault="00EB25EC" w:rsidP="00571F7F">
      <w:pPr>
        <w:widowControl/>
        <w:numPr>
          <w:ilvl w:val="0"/>
          <w:numId w:val="6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okul öncesi çocuklarına şarkı öğretimi tekniklerini uygular.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*Müzik ve Müzik Eğitimi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*Çocuğun Eğitiminde Müziğin Yeri ve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*0-8 yaş çocuğunun müziksel gelişimi, müzikal becerileri ve şarkı seçimi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 ve ritm, temel nota bilgisi, blokflüt çalışması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*Ritim eğitimi, temel nota bilgisi, blokflüt çalışması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*İşitme eğitimi, temel nota bilgisi, blokflüt çalışması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*Şarkı öğretim yöntemleri, Suzuki, Orff, Dalcroze, Kodaly Yöntemleri;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*Müzikli Oyunlaştırma (Dramatizasyon);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*Erken çocukluk dönemine yönelik uygun repertuar oluşturulması; Temel nota bilgisi, blokflüt çalışması; Okul öncesi eğitim programındaki hedeflere ulaşmada müziğin kullanımına yönelik etkinlik </w:t>
            </w:r>
            <w:r w:rsidRPr="00DD60CE">
              <w:rPr>
                <w:szCs w:val="24"/>
                <w:lang w:eastAsia="tr-TR"/>
              </w:rPr>
              <w:lastRenderedPageBreak/>
              <w:t>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dönemine yönelik çocuk şarkılarının Orff çalgıları ile seslendirilmesi,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dönemine yönelik çocuk şarkılarının Orff çalgıları ile seslendirilmesi,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 kurumlarında müzik eğitimi ile ilgili eğitim ortamının ve donanımın oluşturulması;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*Atık malzemelerden çalgı tasarımı yapılması;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*Öğrenilen şarkıların tekrarlanması, final sınavına hazırlık.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tartışma, inceleme, uygulama, sunum</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63"/>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6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DD60CE"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26,00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Sunum/Seminer</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Dışı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39,00</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121,00</w:t>
            </w:r>
          </w:p>
        </w:tc>
      </w:tr>
      <w:tr w:rsidR="00EB25EC" w:rsidRPr="00DD60CE"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r>
      <w:tr w:rsidR="00EB25EC" w:rsidRPr="00DD60CE"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103125&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OÖÖ-2004</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Oyun Gelişimi ve Eğitimi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 adayının okul öncesi dönem çocuğunun oyun gelişimini ve gereksinimini anlaması, oyuna eşlik edenlerin rolü, oyun materyalleri ve güvenliği konusunda farkındalık geliştirmesini ve oyuna çok boyutlu bakış açısı geliştirmesini sağlamaktır.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Oyunun Tanımı ve Özellikleri, Oyunun Tarihçesi, Oyuna İlişkin Görüşler ve Oyun Kuramları, Çocuğun Gelişimine Bağlı Oyun Aşamaları (Bilişsel ve Sosyal Gelişim), Oyun ve Oyuncak Çeşitleri, Çocuğu Tanımada Oyunun Yeri, Oyun Etkinlikleri Planlama, Geleneksel ve Günümüz Çocuk Oyunları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Kitaplar And, M. (1999). Oyun ve bügü. Ankara: Türkiye İşbankası Yayınları. Şen, M. (2010). Erken çocukluk döneminde oyun. Erken Çocukluk Eğitimi (p. 403-431). (H. İ. Diken,Ed.). Ankara: Pegem Akademi. BaykoçDönmez, N.(1992). Oyunkitabı. İstanbul: EsinYayınevi. Sevinç, M. (2004). Erkençocuklukgelişimiveeğitimindeoyun. İstanbul: MORPA KültürYayınları. Pehlivan, H. (2005). Oyunveöğrenme. Ankara: Anı Yayınları. Özdoğan, B. (2004). Çocukveoyun: çocuğaoyunlayardım. Ankara: Anı Yayıncılık. Poyraz, H. (1999). Okulöncesidönemdeoyunveoyuncak. Ankara: Anı Yayıncılık. Elkind, D. (2011). Oyunungücü (B. Onur, Çev. Ed.). Ankara: İmgeKitabeviYayınları. MEB. (2013). MilliEğitimBakanlığıOkulöncesieğitimprogramı. Retrieved from https://ttkb.meb.gov.tr/www/ogretim-programlari/icerik/72 MAKALELER: </w:t>
            </w:r>
            <w:r w:rsidRPr="00DD60CE">
              <w:rPr>
                <w:szCs w:val="24"/>
                <w:lang w:eastAsia="tr-TR"/>
              </w:rPr>
              <w:sym w:font="Symbol" w:char="F0D8"/>
            </w:r>
            <w:r w:rsidRPr="00DD60CE">
              <w:rPr>
                <w:szCs w:val="24"/>
                <w:lang w:eastAsia="tr-TR"/>
              </w:rPr>
              <w:t xml:space="preserve"> Göncü, A. (2001). </w:t>
            </w:r>
            <w:r w:rsidRPr="00DD60CE">
              <w:rPr>
                <w:szCs w:val="24"/>
                <w:lang w:eastAsia="tr-TR"/>
              </w:rPr>
              <w:lastRenderedPageBreak/>
              <w:t xml:space="preserve">ÇocukOyunlarınınGelişimindeToplumsalveKültürelBağlamınRolü. DünyadaveTürkiye’deDeğişenÇocukluk, 3. UlusalÇocukKültürüKongresi, s. 37-50, Ankara ÜniversitesiBasımevi, Ankara. </w:t>
            </w:r>
            <w:r w:rsidRPr="00DD60CE">
              <w:rPr>
                <w:szCs w:val="24"/>
                <w:lang w:eastAsia="tr-TR"/>
              </w:rPr>
              <w:sym w:font="Symbol" w:char="F0D8"/>
            </w:r>
            <w:r w:rsidRPr="00DD60CE">
              <w:rPr>
                <w:szCs w:val="24"/>
                <w:lang w:eastAsia="tr-TR"/>
              </w:rPr>
              <w:t xml:space="preserve"> Bağlı, M. T. (1997). ÇocukBahçelerindekiOyunAraçlarındaSosyalEtkileşim. 1. UlusalÇocukKültürüKongresiBildirileri, 518-544, Ankara ÜniversitesiBasımevi, Ankara.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teorik ve uygulama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2+1 ŞEKLİNDE (TEORİK VE UYGULAMA) ŞEKLİNDE OLMASI ÖNERİLİR.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25C44" w:rsidP="00925C44">
            <w:pPr>
              <w:widowControl/>
              <w:autoSpaceDE/>
              <w:autoSpaceDN/>
              <w:rPr>
                <w:szCs w:val="24"/>
                <w:lang w:eastAsia="tr-TR"/>
              </w:rPr>
            </w:pPr>
            <w:r w:rsidRPr="00DD60CE">
              <w:rPr>
                <w:szCs w:val="24"/>
                <w:lang w:eastAsia="tr-TR"/>
              </w:rPr>
              <w:t>Öğr. Gör. Ramazan Özdemir</w:t>
            </w:r>
            <w:r w:rsidR="00EB25EC" w:rsidRPr="00DD60CE">
              <w:rPr>
                <w:szCs w:val="24"/>
                <w:lang w:eastAsia="tr-TR"/>
              </w:rPr>
              <w:br/>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YARDIMCI BİR ELEMANA İHTİYAÇ DUYULMAMAKTADIR.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ÇEŞİTLİ KAYNAKLARDAN İÇERİK OLUŞTURULDUKTAN SONRA AKILLI TAHTA YA DA PROJEKSİYON İLE KONU BAŞLIKLARI VERİLİP TARTIŞILDIKTAN SONRA KONU DETAYINA GİRİLMESİ ŞEKLİ İLE DERS İLERLEMEKTEDİR.</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oyunun tarihsel gelişimini özetler</w:t>
      </w:r>
    </w:p>
    <w:p w:rsidR="00EB25EC" w:rsidRPr="00DD60CE" w:rsidRDefault="00EB25EC" w:rsidP="00571F7F">
      <w:pPr>
        <w:widowControl/>
        <w:numPr>
          <w:ilvl w:val="0"/>
          <w:numId w:val="6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oyun kuramlarını açıklar.</w:t>
      </w:r>
    </w:p>
    <w:p w:rsidR="00EB25EC" w:rsidRPr="00DD60CE" w:rsidRDefault="00EB25EC" w:rsidP="00571F7F">
      <w:pPr>
        <w:widowControl/>
        <w:numPr>
          <w:ilvl w:val="0"/>
          <w:numId w:val="6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oyun ile ilgili temel kavramları tanımlar</w:t>
      </w:r>
    </w:p>
    <w:p w:rsidR="00EB25EC" w:rsidRPr="00DD60CE" w:rsidRDefault="00EB25EC" w:rsidP="00571F7F">
      <w:pPr>
        <w:widowControl/>
        <w:numPr>
          <w:ilvl w:val="0"/>
          <w:numId w:val="6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erken çocukluk döneminde oyun ve çocuğun gelişimine bağlı oyun aşamalarını sıralar</w:t>
      </w:r>
    </w:p>
    <w:p w:rsidR="00EB25EC" w:rsidRPr="00DD60CE" w:rsidRDefault="00EB25EC" w:rsidP="00571F7F">
      <w:pPr>
        <w:widowControl/>
        <w:numPr>
          <w:ilvl w:val="0"/>
          <w:numId w:val="6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uyumsuz davranışların oyun ortamında eğitimini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*Oyunun tanımı, tarihçesi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Eğitimcilerin Oyunla İlgili Görüşleri ve Oyun Kuramları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*Çocuğun Gelişimine Oyunun Yeri ve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*Oyunun Evreleri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*Oyunun Evreleri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 Kurumlarında Oyun, Oyun Etkinliklerinin Planlanması ve Değ.</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 planı hazırlama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*Farklı Kültürlerde Oyun, Türk Kültüründe Oyun ve Oyuncak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*0-6 Yaş Arasında Kullanılabilecek Oyuncakların Özellikleri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 planı hazırlama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 planı hazırlama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*Oyun planı hazırlama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Final Sınavı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133"/>
        <w:gridCol w:w="861"/>
        <w:gridCol w:w="2110"/>
        <w:gridCol w:w="2766"/>
      </w:tblGrid>
      <w:tr w:rsidR="00EB25EC" w:rsidRPr="00DD60CE" w:rsidTr="0005633A">
        <w:trPr>
          <w:tblHeader/>
        </w:trPr>
        <w:tc>
          <w:tcPr>
            <w:tcW w:w="209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0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36,00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lastRenderedPageBreak/>
              <w:t>Ara Sınav Hazırlık</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Uygulama</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09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0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0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36,00</w:t>
            </w:r>
          </w:p>
        </w:tc>
      </w:tr>
      <w:tr w:rsidR="00EB25EC" w:rsidRPr="00DD60CE" w:rsidTr="0005633A">
        <w:tc>
          <w:tcPr>
            <w:tcW w:w="3599"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01"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3599"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01"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99"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01"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103126&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bl>
    <w:p w:rsidR="00EB25EC" w:rsidRPr="00DD60CE" w:rsidRDefault="00EB25EC" w:rsidP="005E608B">
      <w:pPr>
        <w:spacing w:line="276" w:lineRule="auto"/>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OÖÖ-2006</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Eğitiminde Drama</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Öncelikle eğitimde bir öğretim yöntemi olarak dramayı tanımlayabilme, oyun ve dramanın çocuk gelişim ve eğitimindeki önemi ve yararlarını kavrayabilme ve okul öncesinde günlük ve haftalık planlar içerisinde drama etkinlikleri planlayabilme amaçlanmaktadır. Bununla birlikte drama dersi ile öğretmen adaylarının bireysel gelişimlerine katkı sağlamak, bir öğretim yöntemini uygulamalı olarak tanıtma yolu </w:t>
            </w:r>
            <w:r w:rsidRPr="00DD60CE">
              <w:rPr>
                <w:szCs w:val="24"/>
                <w:lang w:eastAsia="tr-TR"/>
              </w:rPr>
              <w:lastRenderedPageBreak/>
              <w:t>ile ise mesleki açıdan donanım kazanmaları istenmektedir. Buna göre öğretmen adaylarında bireysel anlamda eleştirel düşünme becerisi, yaratıcı düşünme becerisi, problem çözme becerisi, iletişim ve etkileşim becerisi, sosyalleşme becerisi gibi temel becerileri geliştirmenin yanında, benlik algısı, özgüven duygusu, empati duygusu ve aidiyet duygusu geliştirme amaçlanırken, mesleki anlamda ise yöntemin teorik yapısının yanında uygulama biçimini de tüm detayları ile deneyimleyerek içselleştirmeleri ve bu anlamda yöntemi etkili bir biçimde uygulayabilecek düzeye gelmeleri amaçlanmaktadır.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Dramanın sözcük anlamı ve tanımı, eğitimde bir öğretim yöntemi olarak dramanın tanımı, anlamı ve özellikleri, drama yönteminin temel yapısı ve aşamaları, dramada yer alan temel kavramlar, dramanın benzer terimlerden (Psiko drama, Sosyodrama, Tiyatro, Dramatizasyon) farkı, uygulama aşamaları, dramada yer alan özel teknikler ve özellikleri, drama çeşitleri, drama ve oyun arasındaki ilişki, yaratıcı drama, okul öncesi eğitiminde dramanın tarihsel süreci ve gelişimi, okul öncesi eğitiminde dramanın yeri ve çocuğun gelişimindeki önemi, dramada eğitimcinin rolü, öğretim sürecinde drama planlama, okul öncesi eğitiminde drama uygulamalarının değerlendirilmesi, yaratıcılık, sosyal ve iletişim becerilerinin kazandırılmasında drama, dramada eğitim ortamlarının düzenlenmesi, drama uygulama örneklerinin incelenmesi ve uygulanması.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Önder, A. (2017). Okul Öncesi Çocuklar İçin Eğitici Drama Uygulamaları (6. Baskı). Ankara: Eğiten Kitap Akar Vural, R. &amp; Somers, J. W. (2016). İlköğretimde Drama: Kuram ve Uygulama (3. Baskı). Ankara: Pegem Akademi. Çalışkan, N. &amp; Karadağ, E. (2014). Eğitimde Drama Teorik Temelleri ve Uygulama Örnekleri (3. Baskı). Ankara: Anı Yayıncılık Ömeroğlu, E., Kandır, A., Ersoy, Ö., Tezel Şahin, F. &amp; Turla, A. (2016). Okul Öncesi Eğitiminde Drama (8. Baskı). Ankara: Kök Yayıncılık Erdoğan, T. (2017). Drama (3. Baskı). Ankara: Eğiten Kitap Üstündağ, T. (2008). Yaratıcı Drama Öğretmenin Günlüğü (8. Baskı). Ankara: Pegem Akademi Gönen, M. &amp; Uyar Dalkılıç, N. (2017). Çocuk Eğitiminde Yaratıcı Drama. Ankara: Eğiten Kitap Erdoğan, T. (2017). Yaratıcı Drama ile Çocuk Kitaplarına Yolculuk. Ankara: Eğiten Kitap Köksal Akyol, A. (2015). Okul Öncesi Eğitimde Drama (2. Baskı). Ankara: Hedef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Düz Anlatım Isınma ve rahatlama çalışmaları Oynama (Pandomim ve Rol Oynama) Doğaçlama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Doç. Dr. Nur Akcanca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drama kavramının tanımını ve anlamını tanımlar.</w:t>
      </w:r>
    </w:p>
    <w:p w:rsidR="00EB25EC" w:rsidRPr="00DD60CE" w:rsidRDefault="00EB25EC" w:rsidP="00571F7F">
      <w:pPr>
        <w:widowControl/>
        <w:numPr>
          <w:ilvl w:val="0"/>
          <w:numId w:val="6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dramanın bir yöntem olarak eğitim-öğretimdeki gerekliliğini açıklar.</w:t>
      </w:r>
    </w:p>
    <w:p w:rsidR="00EB25EC" w:rsidRPr="00DD60CE" w:rsidRDefault="00EB25EC" w:rsidP="00571F7F">
      <w:pPr>
        <w:widowControl/>
        <w:numPr>
          <w:ilvl w:val="0"/>
          <w:numId w:val="6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drama türlerini listeler; dramanın dramatizasyon, tiyatro ve oyundan farklılıklarını karşılaştırır.</w:t>
      </w:r>
    </w:p>
    <w:p w:rsidR="00EB25EC" w:rsidRPr="00DD60CE" w:rsidRDefault="00EB25EC" w:rsidP="00571F7F">
      <w:pPr>
        <w:widowControl/>
        <w:numPr>
          <w:ilvl w:val="0"/>
          <w:numId w:val="6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dramanın yurt dışındaki ve Türkiye deki tarihsel gelişimini tartışır.</w:t>
      </w:r>
    </w:p>
    <w:p w:rsidR="00EB25EC" w:rsidRPr="00DD60CE" w:rsidRDefault="00EB25EC" w:rsidP="00571F7F">
      <w:pPr>
        <w:widowControl/>
        <w:numPr>
          <w:ilvl w:val="0"/>
          <w:numId w:val="6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5</w:t>
      </w:r>
      <w:r w:rsidRPr="00DD60CE">
        <w:rPr>
          <w:rFonts w:ascii="Helvetica" w:hAnsi="Helvetica" w:cs="Helvetica"/>
          <w:color w:val="333333"/>
          <w:sz w:val="16"/>
          <w:szCs w:val="18"/>
          <w:lang w:eastAsia="tr-TR"/>
        </w:rPr>
        <w:t> Öğrenciler eğitimde dramanın temel öğelerini ve aşamalarını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*Dramanın tanımı ve özellikleri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Eğitiminde Dramanın Tarihçesi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Eğitiminde dramanın yeri ve çocuğun gelişimindeki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*Dramanın yapısı ve uygulama aşamaları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*Dramada kullanılan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çeşitleri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ve Oyun</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*Yaratıcı Drama ve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*Yaratıcı drama örnekleri ve uygulanması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*Dramada Eğitimcinin rolü</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*Öğretim sürecinde drama planlama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eğitimde drama uygulamalarının değerlendirilmesi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*Dramada eğitim ortamlarının düzenlenmesi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uygulamalarının geliştirilmesi ve örnekleri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*Drama örneklerinin geliştirilmesi ve uygulanması.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66"/>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6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Uygulama / Pratik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Rol Yapma/Drama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76,00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103127&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r>
    </w:tbl>
    <w:p w:rsidR="00EB25EC" w:rsidRPr="00DD60CE" w:rsidRDefault="00EB25EC" w:rsidP="00EB25EC">
      <w:pPr>
        <w:spacing w:line="276" w:lineRule="auto"/>
        <w:ind w:firstLine="697"/>
        <w:rPr>
          <w:b/>
          <w:color w:val="333333"/>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540"/>
        <w:gridCol w:w="1200"/>
        <w:gridCol w:w="1200"/>
        <w:gridCol w:w="1330"/>
        <w:gridCol w:w="1200"/>
        <w:gridCol w:w="1200"/>
      </w:tblGrid>
      <w:tr w:rsidR="00EB25EC" w:rsidRPr="00DD60CE"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EGT-3002</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Ölçme ve Değerlendirme</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Öğretmen adaylarında eğitimde ölçme ve değerlendirmenin önemi hakkında gerekli bilgileri kazandırmak, öğretimde kullanılacak ölçme yöntemleri konusunda bilgi ve beceri kazandırmak, ölçme ve değerlendirme süreçlerini kavratmak, öğretimde kullanılabilecek etkili ölçme araçları geliştirme ve uygulama becerileri kazandırmak, ölçme sonuçları üzerinde değerlendirme işlemleri yapma becerisi kazandırmak.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ölçme ve değerlendirmenin yeri ve önemi, Ölçme ve değerlendirme ile ilgili temel kavramlar, Ölçme araçlarında bulunması istenen nitelikler, Ölçme sonuçları üzerinde yapılan temel istatistiksel işlemler, Öğrenme çıktılarını değerlendirme, not verme, e, öz değerlendirme, tutum ölçekleri), Ölçme sonuçları üzerinde yapılan temel istatistiksel işlemler, Öğrenme çıktılarını değerlendirme, not verme, Alanı ile ilgili ölçme aracı geliştirme, Ders Çalışma Haftası, Dönem Sonu Sınavı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Atılgan, H., Kan, A., &amp; Doğan, N. (2009). Eğitimde ölçme ve değerlendirme. Ankara: Anı Yayıncılık. Tan, Ş. (2010). Öğretimde ölçme ve değerlendirme: KPSS el kitabı. Ankara: Pegem Akademi.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Soru-Cevap, Kurallar Yardımıyla Öğretim, Grup Çalışmaları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925C44" w:rsidP="00925C44">
            <w:pPr>
              <w:widowControl/>
              <w:autoSpaceDE/>
              <w:autoSpaceDN/>
              <w:rPr>
                <w:szCs w:val="24"/>
                <w:lang w:eastAsia="tr-TR"/>
              </w:rPr>
            </w:pPr>
            <w:r w:rsidRPr="00DD60CE">
              <w:rPr>
                <w:szCs w:val="24"/>
                <w:lang w:eastAsia="tr-TR"/>
              </w:rPr>
              <w:t xml:space="preserve">Doç. Dr. </w:t>
            </w:r>
            <w:r w:rsidR="00EB25EC" w:rsidRPr="00DD60CE">
              <w:rPr>
                <w:szCs w:val="24"/>
                <w:lang w:eastAsia="tr-TR"/>
              </w:rPr>
              <w:t>Serdar Arcagök</w:t>
            </w:r>
            <w:r w:rsidR="00EB25EC" w:rsidRPr="00DD60CE">
              <w:rPr>
                <w:szCs w:val="24"/>
                <w:lang w:eastAsia="tr-TR"/>
              </w:rPr>
              <w:br/>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1</w:t>
      </w:r>
      <w:r w:rsidRPr="00DD60CE">
        <w:rPr>
          <w:rFonts w:ascii="Helvetica" w:hAnsi="Helvetica" w:cs="Helvetica"/>
          <w:color w:val="333333"/>
          <w:sz w:val="16"/>
          <w:szCs w:val="18"/>
          <w:lang w:eastAsia="tr-TR"/>
        </w:rPr>
        <w:t> 1) Ölçme ve değerlendirme konularında temel bilgilere sahip olmak</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2) Ölçme ve değerlendirme konularında uygulama becerisini kazanmak.</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3) ölçme ve değerlendirme alanında temel kavramları, teknikleri ve istatistikleri tartışmak</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Geçerlik ve güvenirlik hesaplarını yapabilir.</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Ölçme değerlendirme faaliyetlerini planlayabilir.</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Ölçme ve değerlendirmede kullanılan testleri bilir ve hazırlayabilir.</w:t>
      </w:r>
    </w:p>
    <w:p w:rsidR="00EB25EC" w:rsidRPr="00DD60CE" w:rsidRDefault="00EB25EC" w:rsidP="00571F7F">
      <w:pPr>
        <w:widowControl/>
        <w:numPr>
          <w:ilvl w:val="0"/>
          <w:numId w:val="6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Testlere ilişkin madde analizi yapabilir.</w:t>
      </w:r>
    </w:p>
    <w:p w:rsidR="00EB25EC" w:rsidRPr="00DD60CE" w:rsidRDefault="00EB25EC" w:rsidP="00571F7F">
      <w:pPr>
        <w:widowControl/>
        <w:numPr>
          <w:ilvl w:val="0"/>
          <w:numId w:val="6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Ölçek çeşitlerini tanır ve özelliklerini 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*Ölçme-değerlendirmenin eğitimdeki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*Ölçme ve değerlendirme kavramlarının tanımı, birbirinden farkları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*Değerlendirme türleri, Ölçek çeşitleri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*Alternatif Değerlendirme: Portfolyo ve proje hazırlanması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*Alternatif Değerlendirme: Gözlem ve görüşme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*Alternatif Değerlendirme: Performansa dayalı değerlendirme, öz değerlendirme, akran değerlendirme, grup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*Alternatif Değerlendirme: </w:t>
            </w:r>
            <w:r w:rsidRPr="00DD60CE">
              <w:rPr>
                <w:szCs w:val="24"/>
                <w:lang w:eastAsia="tr-TR"/>
              </w:rPr>
              <w:lastRenderedPageBreak/>
              <w:t>Gözlem ve görüşme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*İstatistik kavramlarına giriş</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*Merkezi eğilim ölçüleri: ortalama, ortanca ve mod</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*Madde İstatistiği: Madde güçlük indeksi, madde varyansı ve standart sapması, madde ayırt edicilik indeksi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*Test istatistiği: Testin ortalaması, testin ortalama güçlüğü, testin varyansı ve standart sapması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*Geleneksel Değerlendirme Teknikleri: Yazılı, sözlü, kısa yanıtlı sınavlar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*Geleneksel Değerlendirme Teknikleri: Doğru-yanlış testleri, çoktan seçmeli testler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68"/>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6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Hazırlık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lastRenderedPageBreak/>
              <w:t>Final Sınavı Hazırlık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103129&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EGT-3004</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 ve Okul Yönetimi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 ve okul yönetimi ile ilgili ana temaları ve temel kavramları her yönüyle öğrenebilmektir.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Sisteminin amaçları ve genel ilkeleri, Sistemin genel yapısı, ilgili yasal düzenlemeler, Sistemin örgüt ve yönetim yapısı, Yönetim ve liderlik, Liderlik Kuramları, Yönetim süreçleri, Okul yönetimi, Okulda personel işleri, İşletmecilik ile ilgili işler, Öğrenci işleri, Okul-Toplum ilişkileri, Eğitime toplumsal katılım.</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 ve Okul Yönetimi (Editör: Servet Özdemir).Pegem A Yayıncılık Türk Eğitim Sistemi ve Okul Yönetimi (İ.Ethem Başaran). Gül Yayınevi Türk Eğitim Sistemi ve Okul Yönetimi (Editör Ruhi Sarpkaya). Anı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Tartışmalı Ders: Dinleme ve anlamlandırma, gözlem/durumları işleme, eleştirel düşünme, soru geliştirme - (Standart derslik teknolojileri, çoklu ortam araçları, projektör, bilgisayar, ).</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7E7784" w:rsidP="00EB25EC">
            <w:pPr>
              <w:widowControl/>
              <w:autoSpaceDE/>
              <w:autoSpaceDN/>
              <w:rPr>
                <w:szCs w:val="24"/>
                <w:lang w:eastAsia="tr-TR"/>
              </w:rPr>
            </w:pPr>
            <w:r w:rsidRPr="00DD60CE">
              <w:rPr>
                <w:szCs w:val="24"/>
                <w:lang w:eastAsia="tr-TR"/>
              </w:rPr>
              <w:t>Prof</w:t>
            </w:r>
            <w:r w:rsidR="00EB25EC" w:rsidRPr="00DD60CE">
              <w:rPr>
                <w:szCs w:val="24"/>
                <w:lang w:eastAsia="tr-TR"/>
              </w:rPr>
              <w:t>. Dr. Sibel Güven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Türk eğitim sisteminin yapısını bilir.</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Yönetim kuramları ve süreçlerini bilir.</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Okul yönetiminde personel, öğrenci, öğretim ve işletmecilikle ilgili bilgileri öğrenir.</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Eğitim sisteminin genel yapısını kavrar.</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Eğitim sistemi ile ilgili yasal düzenlemeleri bilir.</w:t>
      </w:r>
    </w:p>
    <w:p w:rsidR="00EB25EC" w:rsidRPr="00DD60CE" w:rsidRDefault="00EB25EC" w:rsidP="00571F7F">
      <w:pPr>
        <w:widowControl/>
        <w:numPr>
          <w:ilvl w:val="0"/>
          <w:numId w:val="6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Yönetim ve liderlik arasındaki ilişkiyi kavrar.</w:t>
      </w:r>
    </w:p>
    <w:p w:rsidR="00EB25EC" w:rsidRPr="00DD60CE" w:rsidRDefault="00EB25EC" w:rsidP="00571F7F">
      <w:pPr>
        <w:widowControl/>
        <w:numPr>
          <w:ilvl w:val="0"/>
          <w:numId w:val="6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Okulun toplumsal işlevini 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365"/>
        <w:gridCol w:w="1175"/>
        <w:gridCol w:w="1770"/>
        <w:gridCol w:w="1770"/>
        <w:gridCol w:w="1768"/>
      </w:tblGrid>
      <w:tr w:rsidR="00EB25EC" w:rsidRPr="00DD60CE" w:rsidTr="005E608B">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20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Sisteminin amaçları ve genel ilkeleri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Sisteminin genel yapısı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 sistemi ile ilgili yasal düzenlemeler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Sisteminin örgüt yapısı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Sisteminin yönetim yapısı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*Yönetim ve liderlik Liderlik Kuramları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*Yönetim süreçleri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yönetimi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*Okulda personel işleri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*Öğrenci işleri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*İşletmecilik ile ilgili işler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*Okul-Toplum ilişkileri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5E608B">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*Eğitime toplumsal katılım</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70"/>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7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Sunum/Seminer</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Dışı Çalışma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96,00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103128&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lastRenderedPageBreak/>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Çocuğu Tanıma ve Değerlendirme</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çocuğunu her yönüyle tanımak; çocuğun eğitimi için gereken faaliyetleri, çocuğun psikolojik durumunu gelişim özelliklerini dikkate alarak verebilmek ve okul öncesi dönemde öğretmenlerin kullanabileceği çocuk tanıma ölçeklerinin uygulanması ve yorumlanması hakkında bilgi sahibi olmak.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Birey ve bireysellik: Bireysel farkları etkileyen etmenler/Çocukları tanımanın amacı, önemi ve gerekliliği/Çocukları tanıma sürecindeki temel ilkeler/Çocukları tanımada kullanılabilecek teknikler/Gelişim Ölçekleri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 Özbay, Y. ve Erkan, S. (2009). Eğitim psikolojisi. Ankara: Pegem A Yayınları. 2. Ulusoy, A. (2008). Eğitim psikolojisi. Ankara: Anı Yayınları 3. Gülaçtı, F. Tümkaya, S. ve diğerleri (2014).Erken Çocukluk Eğitimi. Ankara: Pegem A Yayınları (3. baskı).</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soru-cevap</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7E7784" w:rsidP="00EB25EC">
            <w:pPr>
              <w:widowControl/>
              <w:autoSpaceDE/>
              <w:autoSpaceDN/>
              <w:rPr>
                <w:szCs w:val="24"/>
                <w:lang w:eastAsia="tr-TR"/>
              </w:rPr>
            </w:pPr>
            <w:r w:rsidRPr="00DD60CE">
              <w:rPr>
                <w:szCs w:val="24"/>
                <w:lang w:eastAsia="tr-TR"/>
              </w:rPr>
              <w:t>Arş. Gör. Dr. Selda Ata Doğan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7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Çocukları tanımanın temel amacını açıklar.</w:t>
      </w:r>
    </w:p>
    <w:p w:rsidR="00EB25EC" w:rsidRPr="00DD60CE" w:rsidRDefault="00EB25EC" w:rsidP="00571F7F">
      <w:pPr>
        <w:widowControl/>
        <w:numPr>
          <w:ilvl w:val="0"/>
          <w:numId w:val="7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Çocukları tanımanın önemini ifade eder.</w:t>
      </w:r>
    </w:p>
    <w:p w:rsidR="00EB25EC" w:rsidRPr="00DD60CE" w:rsidRDefault="00EB25EC" w:rsidP="00571F7F">
      <w:pPr>
        <w:widowControl/>
        <w:numPr>
          <w:ilvl w:val="0"/>
          <w:numId w:val="7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Çocukları tanıma sürecinde göz önünde bulundurulması gerekli temel ilkeleri belirler.</w:t>
      </w:r>
    </w:p>
    <w:p w:rsidR="00EB25EC" w:rsidRPr="00DD60CE" w:rsidRDefault="00EB25EC" w:rsidP="00571F7F">
      <w:pPr>
        <w:widowControl/>
        <w:numPr>
          <w:ilvl w:val="0"/>
          <w:numId w:val="7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Çocukları tanımanın önemini ve temel ilkelerini açıklayabilecektir.</w:t>
      </w:r>
    </w:p>
    <w:p w:rsidR="00EB25EC" w:rsidRPr="00DD60CE" w:rsidRDefault="00EB25EC" w:rsidP="00571F7F">
      <w:pPr>
        <w:widowControl/>
        <w:numPr>
          <w:ilvl w:val="0"/>
          <w:numId w:val="7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Çocukları tanıma ve değerlendirme ile ilgili süreçleri açıklayabilecektir.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tanıtımı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*Birey ve bireysellik: Bireysel farkları etkileyen etmenler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tanımanın amacı, önemi ve gerekliliği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 sürecindeki temel ilkeler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*Okul öncesi dönemde çocukları tanıma ve </w:t>
            </w:r>
            <w:r w:rsidRPr="00DD60CE">
              <w:rPr>
                <w:szCs w:val="24"/>
                <w:lang w:eastAsia="tr-TR"/>
              </w:rPr>
              <w:lastRenderedPageBreak/>
              <w:t>değerlendirmede öğretmenin rolü</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 ve değerlendirmede kullanılan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 ve değerlendirmede kullanılan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 ve değerlendirmede kullanılan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 tanıma ve değerlendirmede kullanılan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*Aile ile işbirliğinde kullanılan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*Çocuklara ilişkin bilgilerin yorumlanması, raporlaştırılması ve kullanılması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*Çocuğu tanıma tekniklerinin amacına ve çocuğun gelişim seviyesine uygun teknikleri seçme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*Çocuğu tanıma tekniklerinin amacına ve çocuğun gelişim seviyesine uygun teknikleri seçme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72"/>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lastRenderedPageBreak/>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7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75"/>
        <w:gridCol w:w="809"/>
        <w:gridCol w:w="1986"/>
        <w:gridCol w:w="2600"/>
      </w:tblGrid>
      <w:tr w:rsidR="00EB25EC" w:rsidRPr="00DD60CE" w:rsidTr="0005633A">
        <w:trPr>
          <w:tblHeader/>
        </w:trPr>
        <w:tc>
          <w:tcPr>
            <w:tcW w:w="22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1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0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31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27,00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1</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Sınavına Hazırlanma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15,00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 2</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r w:rsidR="00EB25EC" w:rsidRPr="00DD60CE" w:rsidTr="0005633A">
        <w:tc>
          <w:tcPr>
            <w:tcW w:w="226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Öncesi Biresysel Çalışma</w:t>
            </w:r>
          </w:p>
        </w:tc>
        <w:tc>
          <w:tcPr>
            <w:tcW w:w="41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w:t>
            </w:r>
          </w:p>
        </w:tc>
        <w:tc>
          <w:tcPr>
            <w:tcW w:w="100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31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106,00</w:t>
            </w:r>
          </w:p>
        </w:tc>
      </w:tr>
      <w:tr w:rsidR="00EB25EC" w:rsidRPr="00DD60CE" w:rsidTr="0005633A">
        <w:tc>
          <w:tcPr>
            <w:tcW w:w="3683"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317"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r>
      <w:tr w:rsidR="00EB25EC" w:rsidRPr="00DD60CE" w:rsidTr="0005633A">
        <w:tc>
          <w:tcPr>
            <w:tcW w:w="3683"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317"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103132&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OÖÖ-3005</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Öğrenme Yaklaşımları</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öğretmen adaylarının öğrenme kuram ve yaklaşımlarını kavraması ve erken çocukluk döneminde etkili öğrenmeler uygun ortam ve eğitim içeriği düzenlemesidir.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ile ilgili temel ilke ve kavramlar; erken çocukluk döneminde öğrenmeyi etkileyen faktörler (geri bildirim, motivasyon, pekiştireçler); öğrenme kuram ve yaklaşımları (Davranışçı öğrenme kuramları, Bilişsel Kuramlar, sosyal öğrenme kuramı ve beyin temelli öğrenme kuramları); erken çocukluk döneminde etkili öğrenme için, öğretmenin yapabileceği ortam ve eğitim içeriği düzenlemeleri.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Senemoğlu, N. (2002). Gelişim, Öğrenme ve Öğretim. Ankara: Gazi Kitabevi. Schunk, D. H. (2011) (Çev.) Öğrenme Teorileri: Eğitimsel Bir Bakışla. Ankara: Nobel. Ulusoy,A. (2004). Gelişim ve Öğrenme. Ankara: Anı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Tartışma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Şerife Akböğür</w:t>
            </w:r>
            <w:r w:rsidRPr="00DD60CE">
              <w:rPr>
                <w:szCs w:val="24"/>
                <w:lang w:eastAsia="tr-TR"/>
              </w:rPr>
              <w:br/>
              <w:t>Doç. Dr. Emine Ferda Bedel</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7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öğrenme ile ilgili temel ilke ve kavramları bilir.</w:t>
      </w:r>
    </w:p>
    <w:p w:rsidR="00EB25EC" w:rsidRPr="00DD60CE" w:rsidRDefault="00EB25EC" w:rsidP="00571F7F">
      <w:pPr>
        <w:widowControl/>
        <w:numPr>
          <w:ilvl w:val="0"/>
          <w:numId w:val="7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öğrenme kuram ve yaklaşımlarını bilir.</w:t>
      </w:r>
    </w:p>
    <w:p w:rsidR="00EB25EC" w:rsidRPr="00DD60CE" w:rsidRDefault="00EB25EC" w:rsidP="00571F7F">
      <w:pPr>
        <w:widowControl/>
        <w:numPr>
          <w:ilvl w:val="0"/>
          <w:numId w:val="7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öğrenme kuram ve yaklaşımlarını analiz eder.</w:t>
      </w:r>
    </w:p>
    <w:p w:rsidR="00EB25EC" w:rsidRPr="00DD60CE" w:rsidRDefault="00EB25EC" w:rsidP="00571F7F">
      <w:pPr>
        <w:widowControl/>
        <w:numPr>
          <w:ilvl w:val="0"/>
          <w:numId w:val="7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Erken çocukluk döneminde öğrenmeyi etkileyen faktörleri söyler.</w:t>
      </w:r>
    </w:p>
    <w:p w:rsidR="00EB25EC" w:rsidRPr="00DD60CE" w:rsidRDefault="00EB25EC" w:rsidP="00571F7F">
      <w:pPr>
        <w:widowControl/>
        <w:numPr>
          <w:ilvl w:val="0"/>
          <w:numId w:val="7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eğitim ortamlarının düzenlemesinde dikkat edilmesi gerekenleri söyler.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831"/>
        <w:gridCol w:w="1737"/>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ile ilgili temel ilke ve kavramlar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öğrenmeyi etkileyen faktörler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kuram ve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kuram ve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kuram ve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kuram ve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kuram ve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 Stratejiler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*Öğretme Stratejiler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Ürünleri ve Öğretimi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*Yapılandırmacılık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*Yapılandırmacılık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74"/>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7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146,00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103133&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Çocuklukta Sanat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61"/>
        <w:gridCol w:w="182"/>
        <w:gridCol w:w="7527"/>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öğretmen adaylarının sanat eğitiminin yeri ve önemini kavraması</w:t>
            </w:r>
            <w:r w:rsidRPr="00DD60CE">
              <w:rPr>
                <w:szCs w:val="24"/>
                <w:lang w:eastAsia="tr-TR"/>
              </w:rPr>
              <w:br/>
              <w:t>ve çocukların estetik farkındalıklarını destekleyen programların hazırlanması ve</w:t>
            </w:r>
            <w:r w:rsidRPr="00DD60CE">
              <w:rPr>
                <w:szCs w:val="24"/>
                <w:lang w:eastAsia="tr-TR"/>
              </w:rPr>
              <w:br/>
              <w:t>uygulanması hakkında bilgi sahibi olmalarıdır.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Sanatın tanımı ve işlevi; sanat eğitimi tarihi; çağdaş eğitimde sanat eğitiminin yeri</w:t>
            </w:r>
            <w:r w:rsidRPr="00DD60CE">
              <w:rPr>
                <w:szCs w:val="24"/>
                <w:lang w:eastAsia="tr-TR"/>
              </w:rPr>
              <w:br/>
              <w:t>ve önemi; bir sanat eserini tanıyabilme ve değerlendirebilme; erken çocukluk</w:t>
            </w:r>
            <w:r w:rsidRPr="00DD60CE">
              <w:rPr>
                <w:szCs w:val="24"/>
                <w:lang w:eastAsia="tr-TR"/>
              </w:rPr>
              <w:br/>
              <w:t>döneminde yaratıcılık ve sanat eğitiminin tanımı ve önemi; gelişim evrelerine göre</w:t>
            </w:r>
            <w:r w:rsidRPr="00DD60CE">
              <w:rPr>
                <w:szCs w:val="24"/>
                <w:lang w:eastAsia="tr-TR"/>
              </w:rPr>
              <w:br/>
              <w:t>çocuk resmi ve özellikleri; okul öncesinde sanat eğitimi yöntem ve teknikleri,</w:t>
            </w:r>
            <w:r w:rsidRPr="00DD60CE">
              <w:rPr>
                <w:szCs w:val="24"/>
                <w:lang w:eastAsia="tr-TR"/>
              </w:rPr>
              <w:br/>
              <w:t>kullanılan malzemeler; müzede sanat eğitimi; erken çocukluk döneminde yaratıcılık</w:t>
            </w:r>
            <w:r w:rsidRPr="00DD60CE">
              <w:rPr>
                <w:szCs w:val="24"/>
                <w:lang w:eastAsia="tr-TR"/>
              </w:rPr>
              <w:br/>
              <w:t>ve sanat eğitimi ile ilgili kuram ve uygulamalar; çocukların yaratıcı ifade becerilerini</w:t>
            </w:r>
            <w:r w:rsidRPr="00DD60CE">
              <w:rPr>
                <w:szCs w:val="24"/>
                <w:lang w:eastAsia="tr-TR"/>
              </w:rPr>
              <w:br/>
              <w:t>ve estetik farkındalıklarını destekleyen programların hazırlanması ve uygulanması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Kitabı / Malzemesi / Önerilen Kaynaklar</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Sibel Begeç yayınlanmamış ders notları.</w:t>
            </w:r>
            <w:r w:rsidRPr="00DD60CE">
              <w:rPr>
                <w:szCs w:val="24"/>
                <w:lang w:eastAsia="tr-TR"/>
              </w:rPr>
              <w:br/>
              <w:t>- Artut, K. 2001; Sanat Eğitimi Kuramları ve Yöntemleri, Anı Yayıncılık, Ankara</w:t>
            </w:r>
            <w:r w:rsidRPr="00DD60CE">
              <w:rPr>
                <w:szCs w:val="24"/>
                <w:lang w:eastAsia="tr-TR"/>
              </w:rPr>
              <w:br/>
              <w:t>- Abacı, O. 2000 Okulöncesi Dönem Çocuklarında Görsel Sanat Eğitimi, Morpa</w:t>
            </w:r>
            <w:r w:rsidRPr="00DD60CE">
              <w:rPr>
                <w:szCs w:val="24"/>
                <w:lang w:eastAsia="tr-TR"/>
              </w:rPr>
              <w:br/>
              <w:t>Kültür Yayınları, İstanbul</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Anlatma, soru-cevap, gösterme, uygulama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Dr. Öğr. Üyesi Sibel Begeç</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86"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8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Power point sunular, farklı matelyel kullanımı,</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7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bir sanat eserini tanımlar.</w:t>
      </w:r>
    </w:p>
    <w:p w:rsidR="00EB25EC" w:rsidRPr="00DD60CE" w:rsidRDefault="00EB25EC" w:rsidP="00571F7F">
      <w:pPr>
        <w:widowControl/>
        <w:numPr>
          <w:ilvl w:val="0"/>
          <w:numId w:val="7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bir sanat eserini eleştirir</w:t>
      </w:r>
    </w:p>
    <w:p w:rsidR="00EB25EC" w:rsidRPr="00DD60CE" w:rsidRDefault="00EB25EC" w:rsidP="00571F7F">
      <w:pPr>
        <w:widowControl/>
        <w:numPr>
          <w:ilvl w:val="0"/>
          <w:numId w:val="7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bir sanat eserinde çocuk resimlerini tanımlar ve ayırt eder.</w:t>
      </w:r>
    </w:p>
    <w:p w:rsidR="00EB25EC" w:rsidRPr="00DD60CE" w:rsidRDefault="00EB25EC" w:rsidP="00571F7F">
      <w:pPr>
        <w:widowControl/>
        <w:numPr>
          <w:ilvl w:val="0"/>
          <w:numId w:val="7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çocukların bir sanat eseri ile kendini ifade etmelerine örnek verir.</w:t>
      </w:r>
    </w:p>
    <w:p w:rsidR="00EB25EC" w:rsidRPr="00DD60CE" w:rsidRDefault="00EB25EC" w:rsidP="00571F7F">
      <w:pPr>
        <w:widowControl/>
        <w:numPr>
          <w:ilvl w:val="0"/>
          <w:numId w:val="7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çocukların resimlerini yaş ve gelişim düzeyine göre ayırt eder.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*Sanatın ve görsel sanatın tanımı, işlevi ve amaçları, sanat eğitiminin tarihi.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 ile ilgili yaklaşımlar ve sanatsal yöntemler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*Çağdaş eğitimde sanat eğitiminin yeri ve önemi, Sanat eğitimi için materyal ve ortam </w:t>
            </w:r>
            <w:r w:rsidRPr="00DD60CE">
              <w:rPr>
                <w:szCs w:val="24"/>
                <w:lang w:eastAsia="tr-TR"/>
              </w:rPr>
              <w:lastRenderedPageBreak/>
              <w:t>özellikleri, okul öncesinde görsel sanat eğitimi yöntem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 eğitiminin okul öncesindeki yeri ve önemi, çocuklarda görsel algının gelişimi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*Sanatın elemanları, estetik, sanat eleştirisi, sanatçıların çalışmalarını çocuklarla analiz etme.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*Müze eğitimi, müze eğitimi planı hazırlama, uygulama ve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*Gelişim evrelerine göre çocuk resmi ve özellikleri, çocuk resimlerini inceleme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yaratıcılık ve sanat eğitimi ile ilgili kuram ve uygulamalar;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program yaklaşımlarında sanat eğitimi (Montessori, Reggio, High Scope, Waldorf, Proje yalaşımı)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*Çocukların sanatsal ifadesini etkileyen etmenler, öğretmenin sanat eğitiminde rolü</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öncesinde sanat eğitimine aile katılımı, MEB 36-72 ay çocuklar için eğitim programında yer alan görsel sanat eğitimini destekleyen amaç ve kazanımların incelenmesi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*Sanat eğitiminin diğer etkinlikler ile bütünleştirilmesi, sanat portfolyoları, sanat eğitiminde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çocuklar için sanat etkinliği planlama, uygulama ve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çocuklar için sanat etkinliği planlama, uygulama ve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76"/>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Araştırma Sunumu :</w:t>
      </w:r>
      <w:r w:rsidRPr="00DD60CE">
        <w:rPr>
          <w:rFonts w:ascii="Helvetica" w:hAnsi="Helvetica" w:cs="Helvetica"/>
          <w:color w:val="333333"/>
          <w:sz w:val="16"/>
          <w:szCs w:val="18"/>
          <w:lang w:eastAsia="tr-TR"/>
        </w:rPr>
        <w:t> 0,000</w:t>
      </w:r>
    </w:p>
    <w:p w:rsidR="00EB25EC" w:rsidRPr="00DD60CE" w:rsidRDefault="00EB25EC" w:rsidP="00571F7F">
      <w:pPr>
        <w:widowControl/>
        <w:numPr>
          <w:ilvl w:val="0"/>
          <w:numId w:val="7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7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112,00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118,00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103131&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 Yönetimi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 İLE ÖĞRETMEN ADAYLARININ SINIF YÖNETİMİNİN ETKİLİLİĞİNE İLİŞKİN BECERİ FARKINDALIK VE ALGILARININ TEORİK BOYUTTA BİR ÜST SEVİYE GETİRİLMESİ AMAÇLANMAKTADIR.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ÖĞRENME ÖĞRETME SÜRECİNDE SINIF YÖNETİMİNE GENEL BAKIŞ ETKİLİLİK, YÖNETSEL ETKİLİLİK, YÖNETSEL ETKİLİLİK DÜZEYLERİ OLAN BİREY OLARAK ÖĞRENCİ VE ÖĞRETMEN, SINIFTAKİ GRUPLAR, SINIF YÖNETİMİNİN ETKİLİLİĞİ, İLİŞKİ DÜZENİ, ZAMAN YÖNETİMİ, PLAN PROGRAM ETKİNLİKLERİ, SINIFTA KAOS VE RİSK YÖNETİMİ GİBİ KONULAR İŞLENECEKTİR.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Reddin, W.J. (1970). Managerial Effectiveness, Mcgraw. Canada: Hill Book Company. Balcı, Ali. (1993). Etkili Okul: Okul Geliştirme. Ankara: Pegema Yayıncılık. Karslı, Mehmet. D.(2004). Yönetsel Etkililik. (İkinci Baskı). Ankara: Pegem Yayıncılık Scheerens, J.(2000).Improving School Effecetiveness, Paris: </w:t>
            </w:r>
            <w:r w:rsidRPr="00DD60CE">
              <w:rPr>
                <w:szCs w:val="24"/>
                <w:lang w:eastAsia="tr-TR"/>
              </w:rPr>
              <w:lastRenderedPageBreak/>
              <w:t>United Nations Educational, Scientific and Cultural Organization Cammock, P., Nilkant, V. &amp; Dakın, S. (1995) Developing A Lay Model Of Managerial Effectiveness. A Social Constructionalist Perspectivei, Journal Of Management Studies, 32.4. Cameron, K., S. &amp; Whetten, D., A. (1996) Organizational Effectiveness End Quality: The Second Generation, Higher Education : Handbook Of Theory And Research, vol XI,page 215-306. Farahbakhsh, S. (2007) Managerial Effectiveness İn Educational Administration, Consepts And Perspectives, British Educational Leadership Management &amp; Administration Society, Vol. 21(2): 33-36. Yılmaz, K. Taşdan, M. (2006). “İlköğretim Okulu Yöneticilerinin Okul Yönetiminde Etkililik Hakkındaki Görüşleri ile İlgili Nitel Bir Araştırma”. Ankara Üniversitesi Eğitim Bilimleri Fakültesi Dergisi, Cilt: 39, Sayı: 2,125-150</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TEORİK OLARAK İŞLENECEK, SORU CEVAP, DÜZ ANLATIM VE BEYİN FIRTINASI TEKNİKLERİ KULLANILACAKTIR.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İÇERİĞİ İÇİN ÖNERİLEN FARKLI BİR KONU BULUNMAMAKTADIR.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292BF8" w:rsidP="00EB25EC">
            <w:pPr>
              <w:widowControl/>
              <w:autoSpaceDE/>
              <w:autoSpaceDN/>
              <w:rPr>
                <w:szCs w:val="24"/>
                <w:lang w:eastAsia="tr-TR"/>
              </w:rPr>
            </w:pPr>
            <w:r w:rsidRPr="00DD60CE">
              <w:rPr>
                <w:szCs w:val="24"/>
                <w:lang w:eastAsia="tr-TR"/>
              </w:rPr>
              <w:t>Prof</w:t>
            </w:r>
            <w:r w:rsidR="00EB25EC" w:rsidRPr="00DD60CE">
              <w:rPr>
                <w:szCs w:val="24"/>
                <w:lang w:eastAsia="tr-TR"/>
              </w:rPr>
              <w:t>. Dr. Sibel Güven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 VEREN ÖĞRETİM YARDIMCISI YOKTUR. DERS DOÇ. DR. SİBEL GÜVEN TARAFINDAN VERİLMEKTEDİR.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ÖĞRETİM ÜYESİ TARAFINDAN BELİRLENEN DERS İÇERİKLERİNİN HAFTA HAFTA VERİLMESİ ŞEKLİNDE İŞLENİR.</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SINIF YÖNETİMİ İLE İLGİLİ TEMEL KAVRAMLARI SINIFLANDIRIR.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ETKİLİ BİR YÖNETİCİ OLARAK ÖĞRETMENİN ÖZELLİKLERİNİ BİLİR.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SINIF ORTAMINDA BİREY OLARAK ÖĞRENCİYİ ANALİZ EDER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SINIF ORTAMINDA BİREY OLARAK ÖĞRETMENİ ANALİZ EDER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SINIFTAKİ İLİŞKİ DÜZENİNİN NASIL SAĞLANACAĞINI BİLİR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SINIFTA KAOS DURUMUNDA YAPILACAKLARI BİLEREK ÖNLEM ALIR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SINIF ORTAMINDA RİSK OLABİLECEK DURUMLARI ANALİZ EDER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SINIF YÖNETİMİNİN ETKİLİLİĞİNİ SAĞLAMADA ZAMAN YÖNETİMİNİN ÖNEMİNİ KAVRAR</w:t>
      </w:r>
    </w:p>
    <w:p w:rsidR="00EB25EC" w:rsidRPr="00DD60CE" w:rsidRDefault="00EB25EC" w:rsidP="00571F7F">
      <w:pPr>
        <w:widowControl/>
        <w:numPr>
          <w:ilvl w:val="0"/>
          <w:numId w:val="7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9</w:t>
      </w:r>
      <w:r w:rsidRPr="00DD60CE">
        <w:rPr>
          <w:rFonts w:ascii="Helvetica" w:hAnsi="Helvetica" w:cs="Helvetica"/>
          <w:color w:val="333333"/>
          <w:sz w:val="16"/>
          <w:szCs w:val="18"/>
          <w:lang w:eastAsia="tr-TR"/>
        </w:rPr>
        <w:t> SINIF YÖNETİMİNİN ETKİLİLİĞİ NE OLDUĞUNU KAVRAR</w:t>
      </w:r>
    </w:p>
    <w:p w:rsidR="00EB25EC" w:rsidRPr="00DD60CE" w:rsidRDefault="00EB25EC" w:rsidP="00571F7F">
      <w:pPr>
        <w:widowControl/>
        <w:numPr>
          <w:ilvl w:val="0"/>
          <w:numId w:val="7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10</w:t>
      </w:r>
      <w:r w:rsidRPr="00DD60CE">
        <w:rPr>
          <w:rFonts w:ascii="Helvetica" w:hAnsi="Helvetica" w:cs="Helvetica"/>
          <w:color w:val="333333"/>
          <w:sz w:val="16"/>
          <w:szCs w:val="18"/>
          <w:lang w:eastAsia="tr-TR"/>
        </w:rPr>
        <w:t> SINIF YÖNETİMİNİN ETKİLİLİĞİNİ ETKİLEYEN ETMENLERİN FARKINDA OLUR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8"/>
        <w:gridCol w:w="2658"/>
        <w:gridCol w:w="1175"/>
        <w:gridCol w:w="1671"/>
        <w:gridCol w:w="1671"/>
        <w:gridCol w:w="1671"/>
      </w:tblGrid>
      <w:tr w:rsidR="00EB25EC" w:rsidRPr="00DD60CE"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3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4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*SINIF YÖNETİMİNE GENEL BAKIŞ</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2.Hafta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*ETKİLİLİK NEDİR? ETKİLİLİĞİ DEĞERLENDİRME GEREKSİNİMİ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*YÖNETSEL ETKİLİLİK VE SINIF YÖNETİMİ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*SINIFTAKİ YÖNETSEL DÜZEYLER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*SINIF YÖNETİMİNİN ETKİLİLİĞİ MODELİ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*sınıfın davranış düzeni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*sınıfın davranış düzeni II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*plan program etkinlikleri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*zaman yönetimine ilişkin etkinlikler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*sınıfın ilişki düzeni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*sınıfın fiziksel düzeni- risk yönetimi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*sınıfta kaos yönetimi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3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*sınıf yönetiminin etkililiğini etkileyen etmenler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4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78"/>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7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DD60CE"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Araştırma Sunumu</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Rol Yapma/Drama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13</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39,00</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85,00</w:t>
            </w:r>
          </w:p>
        </w:tc>
      </w:tr>
      <w:tr w:rsidR="00EB25EC" w:rsidRPr="00DD60CE"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lastRenderedPageBreak/>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103135&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57"/>
        <w:gridCol w:w="536"/>
        <w:gridCol w:w="534"/>
        <w:gridCol w:w="534"/>
        <w:gridCol w:w="534"/>
        <w:gridCol w:w="534"/>
        <w:gridCol w:w="534"/>
        <w:gridCol w:w="534"/>
        <w:gridCol w:w="534"/>
        <w:gridCol w:w="534"/>
        <w:gridCol w:w="627"/>
        <w:gridCol w:w="627"/>
        <w:gridCol w:w="627"/>
        <w:gridCol w:w="627"/>
        <w:gridCol w:w="627"/>
        <w:gridCol w:w="627"/>
        <w:gridCol w:w="627"/>
      </w:tblGrid>
      <w:tr w:rsidR="00EB25EC" w:rsidRPr="00DD60CE" w:rsidTr="0005633A">
        <w:trPr>
          <w:tblHeader/>
        </w:trPr>
        <w:tc>
          <w:tcPr>
            <w:tcW w:w="33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2"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18"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6</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9</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33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10</w:t>
            </w:r>
          </w:p>
        </w:tc>
        <w:tc>
          <w:tcPr>
            <w:tcW w:w="272"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18"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EGT-3003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Eğitimde Ahlak ve Etik</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62"/>
        <w:gridCol w:w="182"/>
        <w:gridCol w:w="7026"/>
      </w:tblGrid>
      <w:tr w:rsidR="00EB25EC" w:rsidRPr="00DD60CE" w:rsidTr="0005633A">
        <w:tc>
          <w:tcPr>
            <w:tcW w:w="0" w:type="auto"/>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amacı, temel ahlak ve etik prensiplerini öğrencilere tanıtmak ve profesyonel hayatlarında kullanmaları için onlara kılavuzluk etmektir.</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Dersin İçeriği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içeriği, etik ve ahlak kavramları, öğrenci-öğretmen ve öğretmen-veli etkileşimlerinde ve öğretimde etik ilkeler, etik ve ahlakın gelişimi, ve öğretmenlerin ihtiyaç duyacağı etik özellikleri kapsamaktadır.</w:t>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Emile Durkheim, Meslek Ahlâkı, Ankara: MEB Yayınları, 1948.</w:t>
            </w:r>
            <w:r w:rsidRPr="00DD60CE">
              <w:rPr>
                <w:szCs w:val="24"/>
                <w:lang w:eastAsia="tr-TR"/>
              </w:rPr>
              <w:br/>
              <w:t>Etik ve meslek etikleri : tıp, çevre, iş, basın, hukuk ve siyaset. / yay. haz. Harun Tepe, Ankara: Türkiye Felsefe Kurumu Yayınları, 2000.</w:t>
            </w:r>
            <w:r w:rsidRPr="00DD60CE">
              <w:rPr>
                <w:szCs w:val="24"/>
                <w:lang w:eastAsia="tr-TR"/>
              </w:rPr>
              <w:br/>
              <w:t>İş ve meslek ahlakı. / Mahmut Arslan. Ankara : Nobel Yayın Dağıtım, 2001. 248 s</w:t>
            </w:r>
            <w:r w:rsidRPr="00DD60CE">
              <w:rPr>
                <w:szCs w:val="24"/>
                <w:lang w:eastAsia="tr-TR"/>
              </w:rPr>
              <w:br/>
              <w:t>Meslek eğitiminin prensipleri ve tatbikatı. / Arthur B. Mays ; çev. İlhan Özdil, Remzi Öncül Ankara : Milli Eğitim Bakanlığı, 1960.</w:t>
            </w:r>
            <w:r w:rsidRPr="00DD60CE">
              <w:rPr>
                <w:szCs w:val="24"/>
                <w:lang w:eastAsia="tr-TR"/>
              </w:rPr>
              <w:br/>
              <w:t>Nurettin Topçu, Türkiye’nin Maarif Davası, İstanbul: Dergâh Yayınları, 2018.</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tartışma</w:t>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292BF8" w:rsidP="00292BF8">
            <w:pPr>
              <w:widowControl/>
              <w:autoSpaceDE/>
              <w:autoSpaceDN/>
              <w:rPr>
                <w:szCs w:val="24"/>
                <w:lang w:eastAsia="tr-TR"/>
              </w:rPr>
            </w:pPr>
            <w:r w:rsidRPr="00DD60CE">
              <w:rPr>
                <w:szCs w:val="24"/>
                <w:lang w:eastAsia="tr-TR"/>
              </w:rPr>
              <w:t>Doç. Dr. Serdar ARCAGÖK</w:t>
            </w:r>
            <w:r w:rsidR="00EB25EC" w:rsidRPr="00DD60CE">
              <w:rPr>
                <w:szCs w:val="24"/>
                <w:lang w:eastAsia="tr-TR"/>
              </w:rPr>
              <w:br/>
            </w:r>
          </w:p>
        </w:tc>
      </w:tr>
      <w:tr w:rsidR="00EB25EC" w:rsidRPr="00DD60CE" w:rsidTr="0005633A">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7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ahlak ve ahlak kurallarını tanımlar.</w:t>
      </w:r>
    </w:p>
    <w:p w:rsidR="00EB25EC" w:rsidRPr="00DD60CE" w:rsidRDefault="00EB25EC" w:rsidP="00571F7F">
      <w:pPr>
        <w:widowControl/>
        <w:numPr>
          <w:ilvl w:val="0"/>
          <w:numId w:val="7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Ahlak ve ahlak kavramlarını ayırt edebilir.</w:t>
      </w:r>
    </w:p>
    <w:p w:rsidR="00EB25EC" w:rsidRPr="00DD60CE" w:rsidRDefault="00EB25EC" w:rsidP="00571F7F">
      <w:pPr>
        <w:widowControl/>
        <w:numPr>
          <w:ilvl w:val="0"/>
          <w:numId w:val="7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Ahlak ve ahlak arasındaki ilişkiyi açıklayabilecektir</w:t>
      </w:r>
    </w:p>
    <w:p w:rsidR="00EB25EC" w:rsidRPr="00DD60CE" w:rsidRDefault="00EB25EC" w:rsidP="00571F7F">
      <w:pPr>
        <w:widowControl/>
        <w:numPr>
          <w:ilvl w:val="0"/>
          <w:numId w:val="7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dinin günlük hayatta ahlaki konulara olan bakış açısını açıklayabilecektir.</w:t>
      </w:r>
    </w:p>
    <w:p w:rsidR="00EB25EC" w:rsidRPr="00DD60CE" w:rsidRDefault="00EB25EC" w:rsidP="00571F7F">
      <w:pPr>
        <w:widowControl/>
        <w:numPr>
          <w:ilvl w:val="0"/>
          <w:numId w:val="7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Eğitimde ahlak ve etik değerler konusunda tartışma sürdürebilecektir.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365"/>
        <w:gridCol w:w="1175"/>
        <w:gridCol w:w="1770"/>
        <w:gridCol w:w="1770"/>
        <w:gridCol w:w="1768"/>
      </w:tblGrid>
      <w:tr w:rsidR="00EB25EC" w:rsidRPr="00DD60CE"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20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*Etik ve ahlak ile ilgili temel kavramlar, ahlak ve ahlakın temelleri, ahlak ve etik kuramları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*Etik ve ahlak ile ilgili temel kavramlar, ahlak </w:t>
            </w:r>
            <w:r w:rsidRPr="00DD60CE">
              <w:rPr>
                <w:szCs w:val="24"/>
                <w:lang w:eastAsia="tr-TR"/>
              </w:rPr>
              <w:lastRenderedPageBreak/>
              <w:t>ve ahlakın temelleri, ahlak ve etik kuramları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Meslek etiğinin ortaya çıkışı ve önemi, bir meslek olarak öğretilmesi, öğretimin önemi ve temel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Meslek etiğinin ortaya çıkışı ve önemi, bir meslek olarak öğretilmesi, öğretimin önemi ve temel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*Zamanında bir meslek olarak öğretimin değişimi ve dönüşümü, modern zamanlarda bir meslek olarak öğretme.</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*Zamanında bir meslek olarak öğretimin değişimi ve dönüşümü, modern zamanlarda bir meslek olarak öğretme.</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*Doğu ve Batı'da klasik ve modern dönemlerde meslek olarak öğretme ile ilgili algılama, tanım ve kavramlar.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*Doğu ve Batı'da klasik ve modern dönemlerde meslek olarak öğretme ile ilgili algılama, tanım ve kavramlar.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*Okulda etik ilkeler, eğitim ve öğretim süreci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*Okulda etik ilkeler, eğitim ve öğretim süreci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*Etik ikilemler, eğitim ve öğretimdeki sorunlar ve durumlar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*Etik ikilemler, eğitim ve öğretimdeki sorunlar ve durumlar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lastRenderedPageBreak/>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80"/>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8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6,00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84,00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90,00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103134&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 Çevre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öğretmen adaylarının çevre eğitiminin önemi ve okul öncesi dönemde çevre eğitiminin nasıl planlanacağı hakkında genel bilgi sahibi olmasıdır.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Çevre eğitimiyle ilgili temel kavramlar; çevre eğitiminin önemi; okul öncesi dönemde çevre eğitimi; okul öncesi dönem çocukları için çevre eğitimi etkinlikleri planlama ve uygulama (doğada yaşayan canlılar, bitkiler, hava, toprak, su, geri dönüşüm, enerji tasarrufu, çevre kirliliği, doğal afetler vb.).</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Akdağ, Z. (2014). Okul öncesi dönemde çevre eğitimi. İçinde M. Metin ve Ç. Şahin (Ed.), Örnek uygulamalarla okul öncesi dönemde fen eğitimi (251 – 270). Ankara: Pegem Akademi. Amsel, S. (2012). Çocuklar için her yönüyle çevre kitabı (C. Sevinç, Cev.). Ankara: Arkadaş Yayınevi. (Orijinal çalışma basım tarihi, 2007). Atasoy, E. (2006). Çevre için eğitim: Çocuk doğa etkileşimi. Bursa: Ezgi Kitabevi. Atasoy, E. (2015). İnsan doğa etkileşimi ve çevre için eğitim. İstanbul: Sentez Yayıncılık. Başal, H. A. (2015). Okul öncesi ve ilkokul çocukları için uygulamalı çevre eğitimi (2. Baskı). Ankara: Nobel Akademik Yayıncılık. Ogelman, H. (2014). Çocuk ve çevre. Ankara: Eğiten Kitap</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tartışma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Doç. Dr. Nur Akcanca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8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çevre eğitimiyle ilgili temel kavramlarını açıklar.</w:t>
      </w:r>
    </w:p>
    <w:p w:rsidR="00EB25EC" w:rsidRPr="00DD60CE" w:rsidRDefault="00EB25EC" w:rsidP="00571F7F">
      <w:pPr>
        <w:widowControl/>
        <w:numPr>
          <w:ilvl w:val="0"/>
          <w:numId w:val="8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okul öncesi dönemde çevre eğitiminde dikkat edilmesi gereken noktaları açıklar.</w:t>
      </w:r>
    </w:p>
    <w:p w:rsidR="00EB25EC" w:rsidRPr="00DD60CE" w:rsidRDefault="00EB25EC" w:rsidP="00571F7F">
      <w:pPr>
        <w:widowControl/>
        <w:numPr>
          <w:ilvl w:val="0"/>
          <w:numId w:val="8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hazırladıkları çevre etkinliklerini analiz eder.</w:t>
      </w:r>
    </w:p>
    <w:p w:rsidR="00EB25EC" w:rsidRPr="00DD60CE" w:rsidRDefault="00EB25EC" w:rsidP="00571F7F">
      <w:pPr>
        <w:widowControl/>
        <w:numPr>
          <w:ilvl w:val="0"/>
          <w:numId w:val="8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Erken çocuklukta çevre eğitiminde kullanılacak farklı yöntem ve teknikler hakkında tartışabilir</w:t>
      </w:r>
    </w:p>
    <w:p w:rsidR="00EB25EC" w:rsidRPr="00DD60CE" w:rsidRDefault="00EB25EC" w:rsidP="00571F7F">
      <w:pPr>
        <w:widowControl/>
        <w:numPr>
          <w:ilvl w:val="0"/>
          <w:numId w:val="8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okul öncesi dönem çocukları için çevre eğitimi etkinlikleri planlama ve uygulama yapar.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*Çevre ve çevre ile ilgili temel kavramlar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çevre eğitimi ve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çevre eğitiminin boyutları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kullanılabilecek çevre eğitimi konuları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çevre eğitimi ilkeleri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çevre eğitimi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döneminde çevre eğitimi yaklaşımları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 çevre eğitiminde kullanılabilecek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 çevre eğitiminde kullanılabilecek yöntem ve teknikler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 çocukları için çevre eğitimi etkinlikleri planlama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*Okul öncesi dönem çocukları için çevre eğitimi </w:t>
            </w:r>
            <w:r w:rsidRPr="00DD60CE">
              <w:rPr>
                <w:szCs w:val="24"/>
                <w:lang w:eastAsia="tr-TR"/>
              </w:rPr>
              <w:lastRenderedPageBreak/>
              <w:t>etkinlikleri planlama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öncesi dönem çocukları için çevre eğitimi etkinlikleri planlama ve uygulama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82"/>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8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140,00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146,00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103137&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OÖÖ-3004</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Ruh Sağlığı</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sağlığının önemi ve ruh sağlığının tarihsel gelişimi, ruh sağlığı ile ilgili kuramlar, ruh sağlığı yerinde olan ve olmayan bireylerin özellikleri, çocuklarda görülen davranış ve uyum problemlerinin tanısı ve tedavisi, aile içindeki özel durumların çocuğun ruh sağlığına etkileri konularını kavrayabilmesi amaçlanmaktadır.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sağlığının tanımı, önemi; ruh sağlığının tarihsel gelişimi; ruh sağlığı ile ilgili kuramlar; ruh sağlığı yerinde olan ve olmayan bireylerin özellikleri; çocuklarda görülen davranış ve uyum problemlerinin kekemelik, konuşamamak (mutizm), alt ıslatma (enürezis), dışkı kaçırma (enkoprezis; parmak emme, tırnak yeme, saldırganlık, kıskançlık, tikler, inatçılık; uyku bozuklukları, beslenme alışkanlığı bozukluğu, korku; dikkat eksikliği ve hiperaktivite, okul korkusu, hırsızlık, yalan söyleme] tanısı ve tedavisi; aile içindeki özel durumların (boşanma, üvey anne-baba, ebeveynin ölümü vb.) çocuğun ruh sağlığına etkileri.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Öztürk, M.(2007) Anne Baba ve Eğitimciler İçin Çocuk Psikiyatrisi. Uçurtma Yayınları, İstanbul.</w:t>
            </w:r>
            <w:r w:rsidRPr="00DD60CE">
              <w:rPr>
                <w:szCs w:val="24"/>
                <w:lang w:eastAsia="tr-TR"/>
              </w:rPr>
              <w:br/>
              <w:t>Yörükoğlu, A. (1989). Çocuk Ruh Sağlığı. Özgür Yayınları, İstanbul.</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tartışma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Öğr. Gör. Muharrem Yıldız</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lastRenderedPageBreak/>
        <w:t>Bu dersi tamamladığında öğrenci :</w:t>
      </w:r>
    </w:p>
    <w:p w:rsidR="00EB25EC" w:rsidRPr="00DD60CE" w:rsidRDefault="00EB25EC" w:rsidP="00571F7F">
      <w:pPr>
        <w:widowControl/>
        <w:numPr>
          <w:ilvl w:val="0"/>
          <w:numId w:val="8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Öğrenciler ruh sağlığının tanımlar</w:t>
      </w:r>
    </w:p>
    <w:p w:rsidR="00EB25EC" w:rsidRPr="00DD60CE" w:rsidRDefault="00EB25EC" w:rsidP="00571F7F">
      <w:pPr>
        <w:widowControl/>
        <w:numPr>
          <w:ilvl w:val="0"/>
          <w:numId w:val="8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Öğrenciler ruh sağlığının önemini açıklar</w:t>
      </w:r>
    </w:p>
    <w:p w:rsidR="00EB25EC" w:rsidRPr="00DD60CE" w:rsidRDefault="00EB25EC" w:rsidP="00571F7F">
      <w:pPr>
        <w:widowControl/>
        <w:numPr>
          <w:ilvl w:val="0"/>
          <w:numId w:val="8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ruh sağlığının tarihsel gelişimini özetler</w:t>
      </w:r>
    </w:p>
    <w:p w:rsidR="00EB25EC" w:rsidRPr="00DD60CE" w:rsidRDefault="00EB25EC" w:rsidP="00571F7F">
      <w:pPr>
        <w:widowControl/>
        <w:numPr>
          <w:ilvl w:val="0"/>
          <w:numId w:val="8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Öğrenciler ruh sağlığı ile ilgili kuramları listeler</w:t>
      </w:r>
    </w:p>
    <w:p w:rsidR="00EB25EC" w:rsidRPr="00DD60CE" w:rsidRDefault="00EB25EC" w:rsidP="00571F7F">
      <w:pPr>
        <w:widowControl/>
        <w:numPr>
          <w:ilvl w:val="0"/>
          <w:numId w:val="8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Öğrenciler ruh sağlığı yerinde olan ve olmayan bireylerin özelliklerini sıralar</w:t>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365"/>
        <w:gridCol w:w="1175"/>
        <w:gridCol w:w="1770"/>
        <w:gridCol w:w="1770"/>
        <w:gridCol w:w="1768"/>
      </w:tblGrid>
      <w:tr w:rsidR="00EB25EC" w:rsidRPr="00DD60CE"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20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sağlığının tanımı ve önemi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sağlığının tarihsel gelişimi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 ile ilgili kuramlar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 ile ilgili kuramlar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 ile ilgili kuramlar</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 yerinde olan ve olmayan bireylerin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*Ruh sağlığı yerinde olan ve olmayan bireylerin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*Korku, dikkat eksikliği ve hiperaktivite tanısı ve tedavisi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*Korku, dikkat eksikliği ve hiperaktivite tanısı ve tedavisi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 korkusu, hırsızlık, yalan söyleme tanısı ve tedavisi,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*Aile içindeki özel durumların (boşanma, üvey anne-baba, ebeveynin ölümü vb.) </w:t>
            </w:r>
            <w:r w:rsidRPr="00DD60CE">
              <w:rPr>
                <w:szCs w:val="24"/>
                <w:lang w:eastAsia="tr-TR"/>
              </w:rPr>
              <w:lastRenderedPageBreak/>
              <w:t>çocuğun ruh sağlığına etkileri.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84"/>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8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791"/>
        <w:gridCol w:w="1062"/>
        <w:gridCol w:w="2604"/>
        <w:gridCol w:w="3413"/>
      </w:tblGrid>
      <w:tr w:rsidR="00EB25EC" w:rsidRPr="00DD60CE" w:rsidTr="0005633A">
        <w:trPr>
          <w:tblHeader/>
        </w:trPr>
        <w:tc>
          <w:tcPr>
            <w:tcW w:w="14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3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1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72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4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1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c>
          <w:tcPr>
            <w:tcW w:w="17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14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Derse Katılım</w:t>
            </w:r>
          </w:p>
        </w:tc>
        <w:tc>
          <w:tcPr>
            <w:tcW w:w="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1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7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42,00</w:t>
            </w:r>
          </w:p>
        </w:tc>
      </w:tr>
      <w:tr w:rsidR="00EB25EC" w:rsidRPr="00DD60CE" w:rsidTr="0005633A">
        <w:tc>
          <w:tcPr>
            <w:tcW w:w="14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1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7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4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3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1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72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271"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729"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146,00</w:t>
            </w:r>
          </w:p>
        </w:tc>
      </w:tr>
      <w:tr w:rsidR="00EB25EC" w:rsidRPr="00DD60CE" w:rsidTr="0005633A">
        <w:tc>
          <w:tcPr>
            <w:tcW w:w="3271"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729"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w:t>
            </w:r>
          </w:p>
        </w:tc>
      </w:tr>
      <w:tr w:rsidR="00EB25EC" w:rsidRPr="00DD60CE" w:rsidTr="0005633A">
        <w:tc>
          <w:tcPr>
            <w:tcW w:w="3271"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729"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5,00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p w:rsidR="00EB25EC" w:rsidRPr="00DD60CE" w:rsidRDefault="00EB25EC" w:rsidP="00EB25EC">
      <w:pPr>
        <w:widowControl/>
        <w:shd w:val="clear" w:color="auto" w:fill="F5F5F5"/>
        <w:autoSpaceDE/>
        <w:autoSpaceDN/>
        <w:outlineLvl w:val="3"/>
        <w:rPr>
          <w:rFonts w:ascii="inherit" w:hAnsi="inherit"/>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103138&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lastRenderedPageBreak/>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OÖÖ-3006</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Erken Çocukluk Dönemi Edebiyatı</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43"/>
        <w:gridCol w:w="182"/>
        <w:gridCol w:w="7545"/>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öğrencilerin derslerinde kullanacakları çocuk edebiyatı örneklerini bilmelerini sağlamaktır.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edebiyatı ürünleri ve özellikleri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Oğuzkan, F. (2010) Çocuk Edebiyatı. Ankara: Anı Yayıncılık.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tartışma, uygulama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Prof. Dr. Havise Güleç</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6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6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3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 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8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Çocuk edebiyatı özelliklerini bilir.</w:t>
      </w:r>
    </w:p>
    <w:p w:rsidR="00EB25EC" w:rsidRPr="00DD60CE" w:rsidRDefault="00EB25EC" w:rsidP="00571F7F">
      <w:pPr>
        <w:widowControl/>
        <w:numPr>
          <w:ilvl w:val="0"/>
          <w:numId w:val="8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Çocuk edebiyatı ürünlerini tanır.</w:t>
      </w:r>
    </w:p>
    <w:p w:rsidR="00EB25EC" w:rsidRPr="00DD60CE" w:rsidRDefault="00EB25EC" w:rsidP="00571F7F">
      <w:pPr>
        <w:widowControl/>
        <w:numPr>
          <w:ilvl w:val="0"/>
          <w:numId w:val="8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Öğrenciler, Çocuk edebiyatının estetik özelliklerini öğrenir.</w:t>
      </w:r>
    </w:p>
    <w:p w:rsidR="00EB25EC" w:rsidRPr="00DD60CE" w:rsidRDefault="00EB25EC" w:rsidP="00571F7F">
      <w:pPr>
        <w:widowControl/>
        <w:numPr>
          <w:ilvl w:val="0"/>
          <w:numId w:val="8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Çocuk Felsefesini anlar.</w:t>
      </w:r>
    </w:p>
    <w:p w:rsidR="00EB25EC" w:rsidRPr="00DD60CE" w:rsidRDefault="00EB25EC" w:rsidP="00571F7F">
      <w:pPr>
        <w:widowControl/>
        <w:numPr>
          <w:ilvl w:val="0"/>
          <w:numId w:val="8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Çocuk Edebiyatı yazar, şair ve çizerlerini tanır.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2365"/>
        <w:gridCol w:w="1175"/>
        <w:gridCol w:w="1770"/>
        <w:gridCol w:w="1770"/>
        <w:gridCol w:w="1768"/>
      </w:tblGrid>
      <w:tr w:rsidR="00EB25EC" w:rsidRPr="00DD60CE"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20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59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edebiyatının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edebiyatı ürünleri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çocuk edebiyatı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çocuk edebiyatı</w:t>
            </w:r>
            <w:r w:rsidRPr="00DD60CE">
              <w:rPr>
                <w:szCs w:val="24"/>
                <w:lang w:eastAsia="tr-TR"/>
              </w:rPr>
              <w:br/>
              <w:t>*çocuk kitaplarının özellikleri</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çocuk edebiyatı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*Dünya çocuk edebiyatı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*Dünya çocuk edebiyatı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 sınavı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kitabı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kitabı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kitabı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kitabı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20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*çocuk kitabı tanıtımı</w:t>
            </w:r>
          </w:p>
        </w:tc>
        <w:tc>
          <w:tcPr>
            <w:tcW w:w="59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86"/>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Ara Sınav 1 (Vize1) :</w:t>
      </w:r>
      <w:r w:rsidRPr="00DD60CE">
        <w:rPr>
          <w:rFonts w:ascii="Helvetica" w:hAnsi="Helvetica" w:cs="Helvetica"/>
          <w:color w:val="333333"/>
          <w:sz w:val="16"/>
          <w:szCs w:val="18"/>
          <w:lang w:eastAsia="tr-TR"/>
        </w:rPr>
        <w:t> 20,000</w:t>
      </w:r>
    </w:p>
    <w:p w:rsidR="00EB25EC" w:rsidRPr="00DD60CE" w:rsidRDefault="00EB25EC" w:rsidP="00571F7F">
      <w:pPr>
        <w:widowControl/>
        <w:numPr>
          <w:ilvl w:val="0"/>
          <w:numId w:val="86"/>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Uygulama / Pratik :</w:t>
      </w:r>
      <w:r w:rsidRPr="00DD60CE">
        <w:rPr>
          <w:rFonts w:ascii="Helvetica" w:hAnsi="Helvetica" w:cs="Helvetica"/>
          <w:color w:val="333333"/>
          <w:sz w:val="16"/>
          <w:szCs w:val="18"/>
          <w:lang w:eastAsia="tr-TR"/>
        </w:rPr>
        <w:t> 30,000</w:t>
      </w:r>
    </w:p>
    <w:p w:rsidR="00EB25EC" w:rsidRPr="00DD60CE" w:rsidRDefault="00EB25EC" w:rsidP="00571F7F">
      <w:pPr>
        <w:widowControl/>
        <w:numPr>
          <w:ilvl w:val="0"/>
          <w:numId w:val="8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50,000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074"/>
        <w:gridCol w:w="871"/>
        <w:gridCol w:w="2132"/>
        <w:gridCol w:w="2793"/>
      </w:tblGrid>
      <w:tr w:rsidR="00EB25EC" w:rsidRPr="00DD60CE" w:rsidTr="0005633A">
        <w:trPr>
          <w:tblHeader/>
        </w:trPr>
        <w:tc>
          <w:tcPr>
            <w:tcW w:w="206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4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08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41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Uygulama / Pratik</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 Hazırlık</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 1 (Vize1)</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1,00</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 Saatleri (14 hafta)</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28,00</w:t>
            </w:r>
          </w:p>
        </w:tc>
      </w:tr>
      <w:tr w:rsidR="00EB25EC" w:rsidRPr="00DD60CE" w:rsidTr="0005633A">
        <w:tc>
          <w:tcPr>
            <w:tcW w:w="206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Sınavlara Hazırlanma</w:t>
            </w:r>
          </w:p>
        </w:tc>
        <w:tc>
          <w:tcPr>
            <w:tcW w:w="44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080"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c>
          <w:tcPr>
            <w:tcW w:w="141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30,00</w:t>
            </w:r>
          </w:p>
        </w:tc>
      </w:tr>
      <w:tr w:rsidR="00EB25EC" w:rsidRPr="00DD60CE" w:rsidTr="0005633A">
        <w:tc>
          <w:tcPr>
            <w:tcW w:w="3585"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415"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91,00</w:t>
            </w:r>
          </w:p>
        </w:tc>
      </w:tr>
      <w:tr w:rsidR="00EB25EC" w:rsidRPr="00DD60CE" w:rsidTr="0005633A">
        <w:tc>
          <w:tcPr>
            <w:tcW w:w="3585"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415"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585"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415"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103139&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EGT-4002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Okullarda Rehberlik</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ve psikolojik danışma ile ilgili temel kavramların kazanılması ve öğrencilerin rehberlik çalışmalarını yönetecek duruma gelmeleri konusunda bilinç kazanmalarını sağlamak</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Rehberliğin tanımı, ilkeleri, amacı, yanlış anlayışlar, rehberlik- eğitim ilişkisi, meslek danışmanlığı yaklaşımları, gelişimsel yaklaşımlar, psikolojik danışma yaklaşımları, özel eğitimde rehberlik ve bireyi tanıma teknikleri</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Psikolojik Danışma ve Rehberlik, Editörler M. Engin Deniz ve Atılgan Erözkan, Pegem Akademi, 2017</w:t>
            </w:r>
            <w:r w:rsidRPr="00DD60CE">
              <w:rPr>
                <w:szCs w:val="24"/>
                <w:lang w:eastAsia="tr-TR"/>
              </w:rPr>
              <w:br/>
              <w:t>Rehberlik- Editörler: Prof. Dr.Sırrı Akbaba ve Doç.Dr.Asude Bilgin. Lisans Yayınları 2009.</w:t>
            </w:r>
            <w:r w:rsidRPr="00DD60CE">
              <w:rPr>
                <w:szCs w:val="24"/>
                <w:lang w:eastAsia="tr-TR"/>
              </w:rPr>
              <w:br/>
              <w:t>Psikolojik Danışma ve Rehberlik-Prof. Dr. Muharrem Kepçeoğlu, Kadıoğlu Matbaası, Ankara, 1985.</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Sunum, anlatım, tartışma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292BF8" w:rsidP="00EB25EC">
            <w:pPr>
              <w:widowControl/>
              <w:autoSpaceDE/>
              <w:autoSpaceDN/>
              <w:rPr>
                <w:szCs w:val="24"/>
                <w:lang w:eastAsia="tr-TR"/>
              </w:rPr>
            </w:pPr>
            <w:r w:rsidRPr="00DD60CE">
              <w:rPr>
                <w:szCs w:val="24"/>
                <w:lang w:eastAsia="tr-TR"/>
              </w:rPr>
              <w:t>Öğr. Gör. Muharrem Yıldız</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Rehberliğin tanımını yapar ve tarihçesini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Rehberliğin ilkelerini ve amacını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Rehberlikte yanlış anlayışları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Rehberliğin öğrenci kişilik hizmetlerindeki yeri ve önemini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Rehberliğin eğitimle ilişkisini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6</w:t>
      </w:r>
      <w:r w:rsidRPr="00DD60CE">
        <w:rPr>
          <w:rFonts w:ascii="Helvetica" w:hAnsi="Helvetica" w:cs="Helvetica"/>
          <w:color w:val="333333"/>
          <w:sz w:val="16"/>
          <w:szCs w:val="18"/>
          <w:lang w:eastAsia="tr-TR"/>
        </w:rPr>
        <w:t> Meslek danışmanlığında yaklaşımları açıklar.</w:t>
      </w:r>
    </w:p>
    <w:p w:rsidR="00EB25EC" w:rsidRPr="00DD60CE" w:rsidRDefault="00EB25EC" w:rsidP="00571F7F">
      <w:pPr>
        <w:widowControl/>
        <w:numPr>
          <w:ilvl w:val="0"/>
          <w:numId w:val="8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7</w:t>
      </w:r>
      <w:r w:rsidRPr="00DD60CE">
        <w:rPr>
          <w:rFonts w:ascii="Helvetica" w:hAnsi="Helvetica" w:cs="Helvetica"/>
          <w:color w:val="333333"/>
          <w:sz w:val="16"/>
          <w:szCs w:val="18"/>
          <w:lang w:eastAsia="tr-TR"/>
        </w:rPr>
        <w:t> Rehberlikte gelişimsel yaklaşımları açıklar.</w:t>
      </w:r>
    </w:p>
    <w:p w:rsidR="00EB25EC" w:rsidRPr="00DD60CE" w:rsidRDefault="00EB25EC" w:rsidP="00571F7F">
      <w:pPr>
        <w:widowControl/>
        <w:numPr>
          <w:ilvl w:val="0"/>
          <w:numId w:val="8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8</w:t>
      </w:r>
      <w:r w:rsidRPr="00DD60CE">
        <w:rPr>
          <w:rFonts w:ascii="Helvetica" w:hAnsi="Helvetica" w:cs="Helvetica"/>
          <w:color w:val="333333"/>
          <w:sz w:val="16"/>
          <w:szCs w:val="18"/>
          <w:lang w:eastAsia="tr-TR"/>
        </w:rPr>
        <w:t> Psikolojik danışma yaklaşımlarını açıklar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3238"/>
        <w:gridCol w:w="1251"/>
        <w:gridCol w:w="1441"/>
        <w:gridCol w:w="1149"/>
        <w:gridCol w:w="1768"/>
      </w:tblGrid>
      <w:tr w:rsidR="00EB25EC" w:rsidRPr="00DD60CE"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164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63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7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58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*Rehberliğin tanımı ve tarihçesi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*Rehberliğin ilkeleri ve amacı</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Rehberlikte yanlış anlayışlar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4.Hafta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ve öğrenci kişilik hizmetleri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ve Egitim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ve diger alanlar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turleri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*Ara Sınav</w:t>
            </w: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*Meslek Danışmanlığında Yaklaşımlar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*Rehberlikte Gelişimsel Yaklaşım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*Rehberlikte İletişim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12.Hafta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*Rehberlik Hizmetlerinin Örgütlenmesi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13.Hafta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*Psikolojik Danışma Yaklaşımları-Rehberlik Hizmetlerinin Örgütlenmesi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164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 Sınavı</w:t>
            </w: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58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88"/>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571F7F">
      <w:pPr>
        <w:widowControl/>
        <w:numPr>
          <w:ilvl w:val="0"/>
          <w:numId w:val="8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05"/>
        <w:gridCol w:w="985"/>
        <w:gridCol w:w="2416"/>
        <w:gridCol w:w="3164"/>
      </w:tblGrid>
      <w:tr w:rsidR="00EB25EC" w:rsidRPr="00DD60CE" w:rsidTr="0005633A">
        <w:trPr>
          <w:tblHeader/>
        </w:trPr>
        <w:tc>
          <w:tcPr>
            <w:tcW w:w="167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49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22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6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6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4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22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6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6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4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22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6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67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Uygulama / Pratik</w:t>
            </w:r>
          </w:p>
        </w:tc>
        <w:tc>
          <w:tcPr>
            <w:tcW w:w="49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12</w:t>
            </w:r>
          </w:p>
        </w:tc>
        <w:tc>
          <w:tcPr>
            <w:tcW w:w="122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8,00</w:t>
            </w:r>
          </w:p>
        </w:tc>
        <w:tc>
          <w:tcPr>
            <w:tcW w:w="16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96,00</w:t>
            </w:r>
          </w:p>
        </w:tc>
      </w:tr>
      <w:tr w:rsidR="00EB25EC" w:rsidRPr="00DD60CE" w:rsidTr="0005633A">
        <w:tc>
          <w:tcPr>
            <w:tcW w:w="3397"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603"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102,00</w:t>
            </w:r>
          </w:p>
        </w:tc>
      </w:tr>
      <w:tr w:rsidR="00EB25EC" w:rsidRPr="00DD60CE" w:rsidTr="0005633A">
        <w:tc>
          <w:tcPr>
            <w:tcW w:w="3397"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603"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397"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603"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103141&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DD60CE"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spacing w:after="255"/>
              <w:jc w:val="center"/>
              <w:rPr>
                <w:b/>
                <w:bCs/>
                <w:szCs w:val="24"/>
                <w:lang w:eastAsia="tr-TR"/>
              </w:rPr>
            </w:pPr>
            <w:r w:rsidRPr="00DD60CE">
              <w:rPr>
                <w:b/>
                <w:bCs/>
                <w:szCs w:val="24"/>
                <w:lang w:eastAsia="tr-TR"/>
              </w:rPr>
              <w:t>P.Ç. 16</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2</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lastRenderedPageBreak/>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r>
      <w:tr w:rsidR="00EB25EC" w:rsidRPr="00DD60CE"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rPr>
                <w:b/>
                <w:bCs/>
                <w:szCs w:val="24"/>
                <w:lang w:eastAsia="tr-TR"/>
              </w:rPr>
            </w:pPr>
            <w:r w:rsidRPr="00DD60CE">
              <w:rPr>
                <w:b/>
                <w:bCs/>
                <w:szCs w:val="24"/>
                <w:lang w:eastAsia="tr-TR"/>
              </w:rPr>
              <w:t>Ö.Ç. 8</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DD60CE" w:rsidRDefault="00EB25EC" w:rsidP="00EB25EC">
            <w:pPr>
              <w:widowControl/>
              <w:autoSpaceDE/>
              <w:autoSpaceDN/>
              <w:spacing w:after="255"/>
              <w:jc w:val="center"/>
              <w:rPr>
                <w:szCs w:val="24"/>
                <w:lang w:eastAsia="tr-TR"/>
              </w:rPr>
            </w:pPr>
            <w:r w:rsidRPr="00DD60CE">
              <w:rPr>
                <w:szCs w:val="24"/>
                <w:lang w:eastAsia="tr-TR"/>
              </w:rPr>
              <w:t>5</w:t>
            </w:r>
          </w:p>
        </w:tc>
      </w:tr>
    </w:tbl>
    <w:p w:rsidR="00EB25EC" w:rsidRPr="00DD60CE" w:rsidRDefault="00EB25EC" w:rsidP="00EB25EC">
      <w:pPr>
        <w:spacing w:line="276" w:lineRule="auto"/>
        <w:ind w:firstLine="697"/>
        <w:rPr>
          <w:b/>
          <w:color w:val="333333"/>
          <w:szCs w:val="24"/>
        </w:rPr>
      </w:pPr>
    </w:p>
    <w:p w:rsidR="00EB25EC" w:rsidRPr="00DD60CE" w:rsidRDefault="00EB25EC" w:rsidP="00EB25EC">
      <w:pPr>
        <w:spacing w:line="276" w:lineRule="auto"/>
        <w:ind w:firstLine="697"/>
        <w:rPr>
          <w:b/>
          <w:color w:val="333333"/>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9"/>
        <w:gridCol w:w="4399"/>
        <w:gridCol w:w="756"/>
        <w:gridCol w:w="1086"/>
        <w:gridCol w:w="1330"/>
        <w:gridCol w:w="670"/>
        <w:gridCol w:w="720"/>
      </w:tblGrid>
      <w:tr w:rsidR="00EB25EC" w:rsidRPr="00DD60CE"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r w:rsidR="00EB25EC" w:rsidRPr="00DD60CE"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OÖÖ-4001</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Karakter ve Değer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30"/>
        <w:gridCol w:w="182"/>
        <w:gridCol w:w="7558"/>
      </w:tblGrid>
      <w:tr w:rsidR="00EB25EC" w:rsidRPr="00DD60CE"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DD60CE" w:rsidRDefault="00EB25EC" w:rsidP="00EB25EC">
            <w:pPr>
              <w:widowControl/>
              <w:shd w:val="clear" w:color="auto" w:fill="DDDDDD"/>
              <w:autoSpaceDE/>
              <w:autoSpaceDN/>
              <w:spacing w:after="60"/>
              <w:jc w:val="center"/>
              <w:rPr>
                <w:b/>
                <w:bCs/>
                <w:color w:val="000000"/>
                <w:sz w:val="28"/>
                <w:szCs w:val="29"/>
                <w:lang w:eastAsia="tr-TR"/>
              </w:rPr>
            </w:pPr>
            <w:r w:rsidRPr="00DD60CE">
              <w:rPr>
                <w:b/>
                <w:bCs/>
                <w:color w:val="000000"/>
                <w:sz w:val="28"/>
                <w:szCs w:val="29"/>
                <w:lang w:eastAsia="tr-TR"/>
              </w:rPr>
              <w:t>Ders Detayı</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Türkçe</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Lisans</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Zorunlu</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Yok</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Bu dersin amacı Karakter, kişilik/şahsiyet, değer, erdem, ahlak, huy, mizaç vd.; karakter gelişimi ve eğitimi; karakter gelişiminde ve eğitiminde aile, çevre ve okul; değerlerin tanımı ve sınıflandırılması; değerlerin kaynakları ve bireysel, toplumsal, kültürel, dini, ahlaki temelleri; karakter ve değer eğitimi yaklaşım ve uygulamaları; karakter ve değer eğitiminde kültürlerarası farklılaşma ve birlikte yaşama kültürü; eğitim felsefesi ve hedefleri yönünden karakter ve değer eğitimi; karakter/değer eğitiminde öğretim yöntemleri ve teknikleri; modern ve çok kültürlü toplumlarda değerler krizi ve eğitim; insani- kültürel kalkınma sürecinde değer eğitimi; Türk eğitim ve kültür tarihinden değer eğitimiyle ilgili örnekler, Türkiye’de değerler eğitimi uygulamaları ve araştırmaları; karakter ve değer eğitiminde rol model olarak öğretmen konuları ile ilgili bilgi kazandırmaktır.</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Kavramsal çerçeve: Karakter, kişilik/şahsiyet, değer, erdem, ahlak, huy, mizaç vd.; karakter gelişimi ve eğitimi; karakter gelişiminde ve eğitiminde aile, çevre ve okul; değerlerin tanımı ve sınıflandırılması; değerlerin kaynakları ve bireysel, toplumsal, kültürel, dini, ahlaki temelleri; karakter ve değer eğitimi yaklaşım ve uygulamaları; karakter ve değer eğitiminde kültürlerarası farklılaşma ve birlikte yaşama kültürü; eğitim felsefesi ve hedefleri yönünden karakter ve değer eğitimi; karakter/değer eğitiminde öğretim yöntemleri ve teknikleri; modern ve çok kültürlü toplumlarda değerler krizi ve eğitim; insani- kültürel kalkınma sürecinde değer eğitimi; Türk eğitim ve kültür tarihinden değer eğitimiyle ilgili örnekler, Türkiye’de değerler eğitimi uygulamaları ve araştırmaları; karakter ve değer eğitiminde rol model olarak öğretmen.</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Schiller, P. Bryant,T. (1998) The Values Book, Bestwille: Gryphon Hause, Maryland. Tillman, D., Hsu, D. (2000) Living Values Activities For Children Ages 3-7, Deerfield Beach, Florida: Health Communication Inc. Balat, Uyanık, G., Dağal, Balaban, A., (2006) Okul Öncesi Dönemde Değerler Eğitimi Etkinlikleri, </w:t>
            </w:r>
            <w:r w:rsidRPr="00DD60CE">
              <w:rPr>
                <w:szCs w:val="24"/>
                <w:lang w:eastAsia="tr-TR"/>
              </w:rPr>
              <w:lastRenderedPageBreak/>
              <w:t>Ankara: Kök Yayıncılık. Dilmaç, B., İncanca Değerler Eğitimi, Ankara: Nobel Yayın Dağıtım. Pighin G. (2005) Çocuklara Değer Aktarımı, (Kinder Werte geben-aber wie?) Çev. Ali Yaşar Gök. İzmir: İlya</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Anlatım, sunum, tartışma</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0A1AC6" w:rsidP="00EB25EC">
            <w:pPr>
              <w:widowControl/>
              <w:autoSpaceDE/>
              <w:autoSpaceDN/>
              <w:rPr>
                <w:szCs w:val="24"/>
                <w:lang w:eastAsia="tr-TR"/>
              </w:rPr>
            </w:pPr>
            <w:r w:rsidRPr="00DD60CE">
              <w:rPr>
                <w:szCs w:val="24"/>
                <w:lang w:eastAsia="tr-TR"/>
              </w:rPr>
              <w:t>Öğr. Gör. Arzu Bayındır</w:t>
            </w:r>
          </w:p>
        </w:tc>
      </w:tr>
      <w:tr w:rsidR="00EB25EC" w:rsidRPr="00DD60CE"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Anabilim Dalı Öğretim Üyeleri</w:t>
            </w:r>
          </w:p>
        </w:tc>
      </w:tr>
      <w:tr w:rsidR="00EB25EC" w:rsidRPr="00DD60CE"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Yüzyüze</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"003"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Ders Öğrenme Çıktıları</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EB25EC">
      <w:pPr>
        <w:widowControl/>
        <w:shd w:val="clear" w:color="auto" w:fill="FFFFFF"/>
        <w:autoSpaceDE/>
        <w:autoSpaceDN/>
        <w:rPr>
          <w:rFonts w:ascii="Helvetica" w:hAnsi="Helvetica" w:cs="Helvetica"/>
          <w:color w:val="333333"/>
          <w:sz w:val="16"/>
          <w:szCs w:val="18"/>
          <w:lang w:eastAsia="tr-TR"/>
        </w:rPr>
      </w:pPr>
      <w:r w:rsidRPr="00DD60CE">
        <w:rPr>
          <w:rFonts w:ascii="Helvetica" w:hAnsi="Helvetica" w:cs="Helvetica"/>
          <w:color w:val="333333"/>
          <w:sz w:val="16"/>
          <w:szCs w:val="18"/>
          <w:lang w:eastAsia="tr-TR"/>
        </w:rPr>
        <w:t>Bu dersi tamamladığında öğrenci :</w:t>
      </w:r>
    </w:p>
    <w:p w:rsidR="00EB25EC" w:rsidRPr="00DD60CE" w:rsidRDefault="00EB25EC" w:rsidP="00571F7F">
      <w:pPr>
        <w:widowControl/>
        <w:numPr>
          <w:ilvl w:val="0"/>
          <w:numId w:val="8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Öğrenci karakter, kişilik/şahsiyet, değer, erdem, ahlak, huy, mizaç gibi kavramları bilir.</w:t>
      </w:r>
    </w:p>
    <w:p w:rsidR="00EB25EC" w:rsidRPr="00DD60CE" w:rsidRDefault="00EB25EC" w:rsidP="00571F7F">
      <w:pPr>
        <w:widowControl/>
        <w:numPr>
          <w:ilvl w:val="0"/>
          <w:numId w:val="8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Öğrenci değerlerin tanımı ve sınıflandırılmasını bilir.</w:t>
      </w:r>
    </w:p>
    <w:p w:rsidR="00EB25EC" w:rsidRPr="00DD60CE" w:rsidRDefault="00EB25EC" w:rsidP="00571F7F">
      <w:pPr>
        <w:widowControl/>
        <w:numPr>
          <w:ilvl w:val="0"/>
          <w:numId w:val="8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3</w:t>
      </w:r>
      <w:r w:rsidRPr="00DD60CE">
        <w:rPr>
          <w:rFonts w:ascii="Helvetica" w:hAnsi="Helvetica" w:cs="Helvetica"/>
          <w:color w:val="333333"/>
          <w:sz w:val="16"/>
          <w:szCs w:val="18"/>
          <w:lang w:eastAsia="tr-TR"/>
        </w:rPr>
        <w:t> Öğrenci karakter ve değer eğitimi yaklaşım ve uygulamalarını bilir.</w:t>
      </w:r>
    </w:p>
    <w:p w:rsidR="00EB25EC" w:rsidRPr="00DD60CE" w:rsidRDefault="00EB25EC" w:rsidP="00571F7F">
      <w:pPr>
        <w:widowControl/>
        <w:numPr>
          <w:ilvl w:val="0"/>
          <w:numId w:val="8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4</w:t>
      </w:r>
      <w:r w:rsidRPr="00DD60CE">
        <w:rPr>
          <w:rFonts w:ascii="Helvetica" w:hAnsi="Helvetica" w:cs="Helvetica"/>
          <w:color w:val="333333"/>
          <w:sz w:val="16"/>
          <w:szCs w:val="18"/>
          <w:lang w:eastAsia="tr-TR"/>
        </w:rPr>
        <w:t> Öğrenci eğitim felsefesi ve hedefleri yönünden karakter ve değer eğitimini bilir ve açıklar.</w:t>
      </w:r>
    </w:p>
    <w:p w:rsidR="00EB25EC" w:rsidRPr="00DD60CE" w:rsidRDefault="00EB25EC" w:rsidP="00571F7F">
      <w:pPr>
        <w:widowControl/>
        <w:numPr>
          <w:ilvl w:val="0"/>
          <w:numId w:val="8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5</w:t>
      </w:r>
      <w:r w:rsidRPr="00DD60CE">
        <w:rPr>
          <w:rFonts w:ascii="Helvetica" w:hAnsi="Helvetica" w:cs="Helvetica"/>
          <w:color w:val="333333"/>
          <w:sz w:val="16"/>
          <w:szCs w:val="18"/>
          <w:lang w:eastAsia="tr-TR"/>
        </w:rPr>
        <w:t> Öğrenci Türk eğitim ve kültür tarihinden değer eğitimiyle ilgili örnekler, Türkiye’de değerler eğitimi uygulamaları ve araştırmalarını bilir.</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"007"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Ön Koşullar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07"/>
        <w:gridCol w:w="4521"/>
        <w:gridCol w:w="712"/>
        <w:gridCol w:w="1042"/>
        <w:gridCol w:w="1286"/>
        <w:gridCol w:w="626"/>
        <w:gridCol w:w="676"/>
      </w:tblGrid>
      <w:tr w:rsidR="00EB25EC" w:rsidRPr="00DD60CE"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AKTS</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"002"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Haftalık Konular ve Hazırlıklar</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1784"/>
        <w:gridCol w:w="1784"/>
        <w:gridCol w:w="1784"/>
        <w:gridCol w:w="1784"/>
        <w:gridCol w:w="1785"/>
      </w:tblGrid>
      <w:tr w:rsidR="00EB25EC" w:rsidRPr="00DD60CE"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rFonts w:ascii="inherit" w:hAnsi="inherit" w:cs="Helvetica"/>
                <w:b/>
                <w:bCs/>
                <w:color w:val="333333"/>
                <w:sz w:val="19"/>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Öğretim Metodları</w:t>
            </w: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*Dersin tanıtımı ve kaynaklar hakkında bilgi verilmesi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*Kavramsal çerçeve: Karakter, kişilik/şahsiyet, değer, erdem, ahlak, huy, mizaç vd.</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*Kavramsal çerçeve: Karakter, kişilik/şahsiyet, değer, erdem, </w:t>
            </w:r>
            <w:r w:rsidRPr="00DD60CE">
              <w:rPr>
                <w:szCs w:val="24"/>
                <w:lang w:eastAsia="tr-TR"/>
              </w:rPr>
              <w:lastRenderedPageBreak/>
              <w:t>ahlak, huy, mizaç vd.</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*Karakter gelişimi ve eğitimi; karakter gelişiminde ve eğitiminde aile, çevre ve okul</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*Karakter gelişimi ve eğitimi; karakter gelişiminde ve eğitiminde aile, çevre ve okul</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*Değerlerin kaynakları ve bireysel, toplumsal, kültürel, dini, ahlaki temelleri;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*Değerlerin kaynakları ve bireysel, toplumsal, kültürel, dini, ahlaki temelleri;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*Karakter/değer eğitiminde öğretim yöntemleri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*Karakter/değer eğitiminde öğretim yöntemleri ve teknikleri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*Modern ve çok kültürlü toplumlarda değerler krizi ve eğitim; insani- kültürel kalkınma sürecinde değer eğitimi;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 xml:space="preserve">*Modern ve çok kültürlü toplumlarda değerler krizi ve eğitim; insani- </w:t>
            </w:r>
            <w:r w:rsidRPr="00DD60CE">
              <w:rPr>
                <w:szCs w:val="24"/>
                <w:lang w:eastAsia="tr-TR"/>
              </w:rPr>
              <w:lastRenderedPageBreak/>
              <w:t>kültürel kalkınma sürecinde değer eğitimi;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lastRenderedPageBreak/>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*Türk eğitim ve kültür tarihinden değer eğitimiyle ilgili örnekler, Türkiye’de değerler eğitimi uygulamaları ve araştırmaları;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r w:rsidR="00EB25EC" w:rsidRPr="00DD60CE"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b/>
                <w:bCs/>
                <w:color w:val="000000"/>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 w:val="18"/>
                <w:szCs w:val="20"/>
                <w:lang w:eastAsia="tr-TR"/>
              </w:rPr>
            </w:pP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"004"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Değerlendirme Sistemi %</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p w:rsidR="00EB25EC" w:rsidRPr="00DD60CE" w:rsidRDefault="00EB25EC" w:rsidP="00571F7F">
      <w:pPr>
        <w:widowControl/>
        <w:numPr>
          <w:ilvl w:val="0"/>
          <w:numId w:val="90"/>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1</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Final :</w:t>
      </w:r>
      <w:r w:rsidRPr="00DD60CE">
        <w:rPr>
          <w:rFonts w:ascii="Helvetica" w:hAnsi="Helvetica" w:cs="Helvetica"/>
          <w:color w:val="333333"/>
          <w:sz w:val="16"/>
          <w:szCs w:val="18"/>
          <w:lang w:eastAsia="tr-TR"/>
        </w:rPr>
        <w:t> 60,000</w:t>
      </w:r>
    </w:p>
    <w:p w:rsidR="00EB25EC" w:rsidRPr="00DD60CE" w:rsidRDefault="00EB25EC" w:rsidP="00571F7F">
      <w:pPr>
        <w:widowControl/>
        <w:numPr>
          <w:ilvl w:val="0"/>
          <w:numId w:val="9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6"/>
          <w:szCs w:val="18"/>
          <w:lang w:eastAsia="tr-TR"/>
        </w:rPr>
      </w:pPr>
      <w:r w:rsidRPr="00DD60CE">
        <w:rPr>
          <w:rFonts w:ascii="Helvetica" w:hAnsi="Helvetica" w:cs="Helvetica"/>
          <w:b/>
          <w:bCs/>
          <w:color w:val="000000"/>
          <w:sz w:val="16"/>
          <w:szCs w:val="18"/>
          <w:shd w:val="clear" w:color="auto" w:fill="F8F8F8"/>
          <w:lang w:eastAsia="tr-TR"/>
        </w:rPr>
        <w:t>2</w:t>
      </w:r>
      <w:r w:rsidRPr="00DD60CE">
        <w:rPr>
          <w:rFonts w:ascii="Helvetica" w:hAnsi="Helvetica" w:cs="Helvetica"/>
          <w:color w:val="333333"/>
          <w:sz w:val="16"/>
          <w:szCs w:val="18"/>
          <w:lang w:eastAsia="tr-TR"/>
        </w:rPr>
        <w:t> </w:t>
      </w:r>
      <w:r w:rsidRPr="00DD60CE">
        <w:rPr>
          <w:rFonts w:ascii="Helvetica" w:hAnsi="Helvetica" w:cs="Helvetica"/>
          <w:color w:val="CD1E58"/>
          <w:sz w:val="16"/>
          <w:szCs w:val="18"/>
          <w:lang w:eastAsia="tr-TR"/>
        </w:rPr>
        <w:t>Vize :</w:t>
      </w:r>
      <w:r w:rsidRPr="00DD60CE">
        <w:rPr>
          <w:rFonts w:ascii="Helvetica" w:hAnsi="Helvetica" w:cs="Helvetica"/>
          <w:color w:val="333333"/>
          <w:sz w:val="16"/>
          <w:szCs w:val="18"/>
          <w:lang w:eastAsia="tr-TR"/>
        </w:rPr>
        <w:t> 40,000</w:t>
      </w:r>
    </w:p>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"005"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AKTS İş Yükü</w:t>
      </w:r>
    </w:p>
    <w:p w:rsidR="00EB25EC" w:rsidRPr="00DD60CE" w:rsidRDefault="00EB25EC" w:rsidP="00EB25EC">
      <w:pPr>
        <w:widowControl/>
        <w:shd w:val="clear" w:color="auto" w:fill="F5F5F5"/>
        <w:autoSpaceDE/>
        <w:autoSpaceDN/>
        <w:outlineLvl w:val="3"/>
        <w:rPr>
          <w:rFonts w:ascii="inherit" w:hAnsi="inherit" w:cs="Helvetica"/>
          <w:color w:val="333333"/>
          <w:sz w:val="19"/>
          <w:szCs w:val="21"/>
          <w:lang w:eastAsia="tr-TR"/>
        </w:rPr>
      </w:pPr>
      <w:r w:rsidRPr="00DD60CE">
        <w:rPr>
          <w:rFonts w:ascii="inherit" w:hAnsi="inherit" w:cs="Helvetica"/>
          <w:color w:val="333333"/>
          <w:sz w:val="19"/>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DD60CE"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DD60CE" w:rsidRDefault="00EB25EC" w:rsidP="00EB25EC">
            <w:pPr>
              <w:widowControl/>
              <w:autoSpaceDE/>
              <w:autoSpaceDN/>
              <w:rPr>
                <w:b/>
                <w:bCs/>
                <w:szCs w:val="24"/>
                <w:lang w:eastAsia="tr-TR"/>
              </w:rPr>
            </w:pPr>
            <w:r w:rsidRPr="00DD60CE">
              <w:rPr>
                <w:b/>
                <w:bCs/>
                <w:szCs w:val="24"/>
                <w:lang w:eastAsia="tr-TR"/>
              </w:rPr>
              <w:t>Toplam İş Yükü</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7,00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98,00</w:t>
            </w:r>
          </w:p>
        </w:tc>
      </w:tr>
      <w:tr w:rsidR="00EB25EC" w:rsidRPr="00DD60CE"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104,00</w:t>
            </w:r>
          </w:p>
        </w:tc>
      </w:tr>
      <w:tr w:rsidR="00EB25EC" w:rsidRPr="00DD60CE"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w:t>
            </w:r>
          </w:p>
        </w:tc>
      </w:tr>
      <w:tr w:rsidR="00EB25EC" w:rsidRPr="00DD60CE"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jc w:val="right"/>
              <w:rPr>
                <w:b/>
                <w:bCs/>
                <w:color w:val="CD1E58"/>
                <w:szCs w:val="24"/>
                <w:lang w:eastAsia="tr-TR"/>
              </w:rPr>
            </w:pPr>
            <w:r w:rsidRPr="00DD60CE">
              <w:rPr>
                <w:b/>
                <w:bCs/>
                <w:color w:val="CD1E58"/>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DD60CE" w:rsidRDefault="00EB25EC" w:rsidP="00EB25EC">
            <w:pPr>
              <w:widowControl/>
              <w:autoSpaceDE/>
              <w:autoSpaceDN/>
              <w:rPr>
                <w:szCs w:val="24"/>
                <w:lang w:eastAsia="tr-TR"/>
              </w:rPr>
            </w:pPr>
            <w:r w:rsidRPr="00DD60CE">
              <w:rPr>
                <w:szCs w:val="24"/>
                <w:lang w:eastAsia="tr-TR"/>
              </w:rPr>
              <w:t>3,00</w:t>
            </w:r>
          </w:p>
        </w:tc>
      </w:tr>
    </w:tbl>
    <w:p w:rsidR="00EB25EC" w:rsidRPr="00DD60CE" w:rsidRDefault="00EB25EC" w:rsidP="00EB25EC">
      <w:pPr>
        <w:widowControl/>
        <w:autoSpaceDE/>
        <w:autoSpaceDN/>
        <w:rPr>
          <w:szCs w:val="24"/>
          <w:lang w:eastAsia="tr-TR"/>
        </w:rPr>
      </w:pPr>
    </w:p>
    <w:p w:rsidR="00EB25EC" w:rsidRPr="00DD60CE" w:rsidRDefault="00EB25EC" w:rsidP="00EB25EC">
      <w:pPr>
        <w:widowControl/>
        <w:shd w:val="clear" w:color="auto" w:fill="F5F5F5"/>
        <w:autoSpaceDE/>
        <w:autoSpaceDN/>
        <w:outlineLvl w:val="3"/>
        <w:rPr>
          <w:rFonts w:ascii="inherit" w:hAnsi="inherit" w:cs="Helvetica"/>
          <w:color w:val="0000FF"/>
          <w:sz w:val="19"/>
          <w:szCs w:val="21"/>
          <w:lang w:eastAsia="tr-TR"/>
        </w:rPr>
      </w:pPr>
      <w:r w:rsidRPr="00DD60CE">
        <w:rPr>
          <w:rFonts w:ascii="inherit" w:hAnsi="inherit" w:cs="Helvetica"/>
          <w:color w:val="333333"/>
          <w:sz w:val="19"/>
          <w:szCs w:val="21"/>
          <w:lang w:eastAsia="tr-TR"/>
        </w:rPr>
        <w:fldChar w:fldCharType="begin"/>
      </w:r>
      <w:r w:rsidRPr="00DD60CE">
        <w:rPr>
          <w:rFonts w:ascii="inherit" w:hAnsi="inherit" w:cs="Helvetica"/>
          <w:color w:val="333333"/>
          <w:sz w:val="19"/>
          <w:szCs w:val="21"/>
          <w:lang w:eastAsia="tr-TR"/>
        </w:rPr>
        <w:instrText xml:space="preserve"> HYPERLINK "https://ubys.comu.edu.tr/AIS/OutcomeBasedLearning/Home/CourseDetail?&amp;isElectiveCourse=false&amp;isIntegratedCourse=false&amp;courseId=103143&amp;curriculumId=7270&amp;apid=6171&amp;eqd=10602&amp;progName=Okul%20%C3%96ncesi%20E%C4%9Fitimi%20Anabilim%20Dal%C4%B1%20-%20Okul%20%C3%96ncesi%20E%C4%9Fitimi%20/%20Lisans%20-%20Normal%20%C3%96%C4%9Fretim%20(Okul%20%C3%96ncesi%20E%C4%9Fitimi)&amp;culture=tr-TR" \l "006" </w:instrText>
      </w:r>
      <w:r w:rsidRPr="00DD60CE">
        <w:rPr>
          <w:rFonts w:ascii="inherit" w:hAnsi="inherit" w:cs="Helvetica"/>
          <w:color w:val="333333"/>
          <w:sz w:val="19"/>
          <w:szCs w:val="21"/>
          <w:lang w:eastAsia="tr-TR"/>
        </w:rPr>
        <w:fldChar w:fldCharType="separate"/>
      </w:r>
    </w:p>
    <w:p w:rsidR="00EB25EC" w:rsidRPr="00DD60CE" w:rsidRDefault="00EB25EC" w:rsidP="00EB25EC">
      <w:pPr>
        <w:widowControl/>
        <w:shd w:val="clear" w:color="auto" w:fill="F5F5F5"/>
        <w:autoSpaceDE/>
        <w:autoSpaceDN/>
        <w:outlineLvl w:val="3"/>
        <w:rPr>
          <w:b/>
          <w:bCs/>
          <w:szCs w:val="24"/>
          <w:lang w:eastAsia="tr-TR"/>
        </w:rPr>
      </w:pPr>
      <w:r w:rsidRPr="00DD60CE">
        <w:rPr>
          <w:rFonts w:ascii="inherit" w:hAnsi="inherit" w:cs="Helvetica"/>
          <w:color w:val="0000FF"/>
          <w:sz w:val="19"/>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DD60CE">
        <w:rPr>
          <w:rFonts w:ascii="inherit" w:hAnsi="inherit" w:cs="Helvetica"/>
          <w:color w:val="333333"/>
          <w:sz w:val="19"/>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bl>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OÖÖ-4003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Okula Uyum ve Erken Okuryazarlık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Bu dersin amacı okul öncesi öğretmen adaylarının okula hazırbulunuşluğu açıklayabilmelerini ve değerlendirmelerini;, çocukların kendi içlerindeki ve birbirleri iler aralarındaki farklılıkları gözönünde bulundurarak, çocukları ilkokula hazırlayıcı ve okul öncesi programlarından ilkokula geçişlerini kolaylaştırıcı etkinlikler planlamalarını ve uygulamalarını sağlamaktır.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Okula hazırbulunuşluğun tanımı ve hazırbulunuşluğu etkileyen faktörler; ilkokula hazırlığın boyutları (fiziksel, sosyal, duygusal, bilişsel, dil, öz bakım becerileri), okula hazırbulunuşluk yeterliliklerinin kazandırılmasına yönelik etkinlikler hazırlama; okul öncesi eğitimde okuma yazmaya hazırlık çalışmalarının önemi, temel kavramlar, okuma yazma yaklaşımları, okuma kazanımını etkileyen etmenler, okuma yazma becerilerinin gelişimi, erken okuryazarlık, okuma becerileri ve alt alanları; alfabe bilgisi (alfabe öncesi aşama, logografik düzeyi, kısmi alfabe aşaması/yarı fonetik düzey, tam alfabe aşaması, birleştirilmiş alfabe aşaması/telaffuz), fonolojik süreç becerileri (ses farkındalığı, ses hafızası, ses kullanımı), sözel dil becerileri ve sözcük bilgisi gelişimi; yazmaya hazırlık (yazı farkındalığı), okul öncesi eğitim programına uygun okuma yazmaya hazırlık etkinlikleri planlama, uygulama ve değerlendirme.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Oktay, A. (2010). İlköğretime Hazırlık ve İlköğretim Programları. Pegem akademi, Ankara.</w:t>
            </w:r>
            <w:r w:rsidRPr="00EB25EC">
              <w:rPr>
                <w:sz w:val="24"/>
                <w:szCs w:val="24"/>
                <w:lang w:eastAsia="tr-TR"/>
              </w:rPr>
              <w:br/>
              <w:t>Unutkan,Ö. P. (2006). Okul Öncesinde İlköğretime Hazırlık Morpa Yayınlar,İstanbul.</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 xml:space="preserve">Planlanan Öğrenme Etkinlikleri ve </w:t>
            </w:r>
            <w:r w:rsidRPr="00EB25EC">
              <w:rPr>
                <w:b/>
                <w:bCs/>
                <w:color w:val="CD1E58"/>
                <w:sz w:val="24"/>
                <w:szCs w:val="24"/>
                <w:lang w:eastAsia="tr-TR"/>
              </w:rPr>
              <w:lastRenderedPageBreak/>
              <w:t>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lastRenderedPageBreak/>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Sunum, anlatım, tartışma</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3C2837" w:rsidRDefault="003C2837" w:rsidP="00EB25EC">
            <w:pPr>
              <w:widowControl/>
              <w:autoSpaceDE/>
              <w:autoSpaceDN/>
              <w:rPr>
                <w:sz w:val="24"/>
                <w:szCs w:val="24"/>
                <w:lang w:eastAsia="tr-TR"/>
              </w:rPr>
            </w:pPr>
            <w:r>
              <w:rPr>
                <w:sz w:val="24"/>
                <w:szCs w:val="24"/>
                <w:lang w:eastAsia="tr-TR"/>
              </w:rPr>
              <w:t>Prof. Dr. Havise Güleç</w:t>
            </w:r>
          </w:p>
          <w:p w:rsidR="003C2837" w:rsidRPr="00EB25EC" w:rsidRDefault="003C2837" w:rsidP="00EB25EC">
            <w:pPr>
              <w:widowControl/>
              <w:autoSpaceDE/>
              <w:autoSpaceDN/>
              <w:rPr>
                <w:sz w:val="24"/>
                <w:szCs w:val="24"/>
                <w:lang w:eastAsia="tr-TR"/>
              </w:rPr>
            </w:pPr>
            <w:r>
              <w:rPr>
                <w:sz w:val="24"/>
                <w:szCs w:val="24"/>
                <w:lang w:eastAsia="tr-TR"/>
              </w:rPr>
              <w:t>Arş. Gör. Dr. Zehra Bilgen</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Anabilim Dalı Öğretim Üyeleri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9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Öğrenciler okula hazırbulunuşluğun tanımı ve hazırbulunuşluğu etkileyen faktörleri bilir ve açıklar.&lt;br /&gt;</w:t>
      </w:r>
    </w:p>
    <w:p w:rsidR="00EB25EC" w:rsidRPr="00EB25EC" w:rsidRDefault="00EB25EC" w:rsidP="00571F7F">
      <w:pPr>
        <w:widowControl/>
        <w:numPr>
          <w:ilvl w:val="0"/>
          <w:numId w:val="9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Öğrenciler okul öncesi eğitimde okuma yazmaya hazırlık çalışmalarının önemi, temel kavramlar, okuma yazma yaklaşımları, okuma kazanımını etkileyen etmenler, okuma yazma becerilerinin gelişimini bilir ve açıklar.</w:t>
      </w:r>
    </w:p>
    <w:p w:rsidR="00EB25EC" w:rsidRPr="00EB25EC" w:rsidRDefault="00EB25EC" w:rsidP="00571F7F">
      <w:pPr>
        <w:widowControl/>
        <w:numPr>
          <w:ilvl w:val="0"/>
          <w:numId w:val="9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Öğrenciler fonolojik süreç becerileri (ses farkındalığı, ses hafızası, ses kullanımı), sözel dil becerileri ve sözcük bilgisi gelişimini bilir ve açıklar.</w:t>
      </w:r>
    </w:p>
    <w:p w:rsidR="00EB25EC" w:rsidRPr="00EB25EC" w:rsidRDefault="00EB25EC" w:rsidP="00571F7F">
      <w:pPr>
        <w:widowControl/>
        <w:numPr>
          <w:ilvl w:val="0"/>
          <w:numId w:val="9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Yazmaya hazırlık (yazı farkındalığı) sürecini bilir.</w:t>
      </w:r>
    </w:p>
    <w:p w:rsidR="00EB25EC" w:rsidRPr="00EB25EC" w:rsidRDefault="00EB25EC" w:rsidP="00571F7F">
      <w:pPr>
        <w:widowControl/>
        <w:numPr>
          <w:ilvl w:val="0"/>
          <w:numId w:val="9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okul öncesi eğitim programına uygun okuma yazmaya hazırlık etkinlikleri planlama, uygulama ve değerlendirmeyi bilir ve uygular.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1907"/>
        <w:gridCol w:w="1735"/>
        <w:gridCol w:w="1735"/>
        <w:gridCol w:w="1735"/>
        <w:gridCol w:w="1735"/>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*Dersin tanıtımı ve kaynaklar hakkında bilgi verilmesi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*Okula hazırbulunuşluğun tanımı ve hazırbulunuşluğu etkileyen faktörler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*İlkokula hazırlığın boyutları (fiziksel, </w:t>
            </w:r>
            <w:r w:rsidRPr="00EB25EC">
              <w:rPr>
                <w:sz w:val="24"/>
                <w:szCs w:val="24"/>
                <w:lang w:eastAsia="tr-TR"/>
              </w:rPr>
              <w:lastRenderedPageBreak/>
              <w:t>sosyal, duygusal, bilişsel, dil, öz bakım becerileri)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*Okula hazırbulunuşluk yeterliliklerinin kazandırılmasına yönelik etkinlikler hazırlama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eğitimde okuma yazmaya hazırlık çalışmalarının önemi, temel kavramlar, okuma yazma yaklaşımları, okuma kazanımını etkileyen etmenler, okuma yazma becerilerinin gelişimi,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eğitimde okuma yazmaya hazırlık çalışmalarının önemi, temel kavramlar, okuma yazma yaklaşımları, okuma kazanımını etkileyen etmenler, okuma yazma becerilerinin gelişimi,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okuryazarlık, okuma becerileri ve alt alanları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*Fonolojik süreç becerileri (ses farkındalığı, ses hafızası, ses kullanımı),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programına uygun okuma yazmaya hazırlık etkinlikleri planlama, uygulama ve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*Sözel dil becerileri ve sözcük bilgisi gelişimi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*azmaya hazırlık (yazı farkındalığı)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programına uygun okuma yazmaya hazırlık etkinlikleri planlama, uygulama ve değerlendirme.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92"/>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571F7F">
      <w:pPr>
        <w:widowControl/>
        <w:numPr>
          <w:ilvl w:val="0"/>
          <w:numId w:val="9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EB25EC"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118,00</w:t>
            </w:r>
          </w:p>
        </w:tc>
      </w:tr>
      <w:tr w:rsidR="00EB25EC" w:rsidRPr="00EB25EC"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103144&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lastRenderedPageBreak/>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bl>
    <w:p w:rsidR="00EB25EC" w:rsidRPr="00EB25EC" w:rsidRDefault="00EB25EC" w:rsidP="00EB25EC">
      <w:pPr>
        <w:spacing w:line="276" w:lineRule="auto"/>
        <w:ind w:firstLine="697"/>
        <w:rPr>
          <w:b/>
          <w:color w:val="333333"/>
          <w:sz w:val="24"/>
          <w:szCs w:val="24"/>
        </w:rPr>
      </w:pPr>
    </w:p>
    <w:tbl>
      <w:tblPr>
        <w:tblW w:w="17070"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8430"/>
        <w:gridCol w:w="1200"/>
        <w:gridCol w:w="1200"/>
        <w:gridCol w:w="1440"/>
        <w:gridCol w:w="1200"/>
        <w:gridCol w:w="1200"/>
      </w:tblGrid>
      <w:tr w:rsidR="00EB25EC" w:rsidRPr="00EB25EC" w:rsidTr="0005633A">
        <w:trPr>
          <w:tblHeader/>
        </w:trPr>
        <w:tc>
          <w:tcPr>
            <w:tcW w:w="24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0" w:type="auto"/>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1200" w:type="dxa"/>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OÖÖ-4005</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Öğretmenli</w:t>
            </w:r>
            <w:r w:rsidR="00182E89">
              <w:rPr>
                <w:sz w:val="24"/>
                <w:szCs w:val="24"/>
                <w:lang w:eastAsia="tr-TR"/>
              </w:rPr>
              <w:t>k</w:t>
            </w:r>
            <w:r w:rsidRPr="00EB25EC">
              <w:rPr>
                <w:sz w:val="24"/>
                <w:szCs w:val="24"/>
                <w:lang w:eastAsia="tr-TR"/>
              </w:rPr>
              <w:t xml:space="preserve"> Uygulaması I</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5,00</w:t>
            </w:r>
          </w:p>
        </w:tc>
        <w:tc>
          <w:tcPr>
            <w:tcW w:w="0" w:type="auto"/>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Bu dersin amacı sınıf öğretmeni adaylarının öğretmenlik ile ilgili kazanmış oldukları bilgi ve becerileri uygulama okullarında bizzat eğitim öğretim faaliyetlerine katılarak deneyim elde etmelerini sağlamak, böylece öğretmenlik bilgi ve becerilerini geliştirmektir.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 okulunda değişik sınıflarda öğretmenlik yaparak mesleğinin yeterliklerini geliştirebilme. Kendi alanının ders programını anlayabilme, ders kitaplarını değerlendirebilme, ölçme ve değerlendirme yapabilme. Öğretmenlik uygulaması sırasında kazanmış olduğu deneyimleri arkadaşları ve uygulama öğretim elemanı ile paylaşarak kendisini bu yönde geliştirebilme. Sınıf içinde sınıf yönetimi, öğretimin planlanması ve uygulanması konusunda yeterliklerini geliştirebilme.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Yrd. Doç. Dr. Hacı Sulak/ Hidayet Sulak/ Yrd. Doç. Dr. Önder Pilten/ Dr. Ahmet Doğan. Okul Deneyimi ve Öğretmenlik Uygulaması. EĞİTİM KİTABEVİ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 xml:space="preserve">Planlanan Öğrenme </w:t>
            </w:r>
            <w:r w:rsidRPr="00EB25EC">
              <w:rPr>
                <w:b/>
                <w:bCs/>
                <w:color w:val="CD1E58"/>
                <w:sz w:val="24"/>
                <w:szCs w:val="24"/>
                <w:lang w:eastAsia="tr-TR"/>
              </w:rPr>
              <w:lastRenderedPageBreak/>
              <w:t>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lastRenderedPageBreak/>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Dersin meslek eğitimini sağlamaya yönelik katkısı: Bu ders, aşağıdaki MEB Öğretme Öğrenme Mesleki Beceri yeterlikleri ile doğrudan ilişkilidir. </w:t>
            </w:r>
            <w:r w:rsidRPr="00EB25EC">
              <w:rPr>
                <w:sz w:val="24"/>
                <w:szCs w:val="24"/>
                <w:lang w:eastAsia="tr-TR"/>
              </w:rPr>
              <w:lastRenderedPageBreak/>
              <w:t>Alanının eğitim ve öğretimi için gerekli olan becerileri sergiler. Öğretme ve öğrenme sürecinde zamanı etkin kullanır. Öğrencilerin öğrenme süreçlerine aktif katılımlarını sağlar. Derslerini öğrencilerin günlük yaşamlarıyla ilişkilendirir. Öğretme ve öğrenme sürecini yürütürken, özel gereksinimleri olan öğrencileri dikkate alır. Uygulamalarında, çalıştığı çevrenin doğaş, kültürel ve sosyoekonomik özelliklerini dikkate alır. Öğrencilerin derslerde analitik düşünmelerine yönelik etkinlikler hazırlar. Öğretme öğrenme sürecinde bilgi ve iletişim teknolojilerini etkin kullanır. Öğretme öğrenme sürecinde uygun strateji, yöntem ve teknikleri kullanarak etkili öğrenmeyi gerçekleştirir. Sınıfta istenmeyen davranış ve durumlarda etkin ve yapıcı bir şekilde baş eder.</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Uygulamalı ve teorik derslere katılım esastır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Bölüm Öğretim Elemanları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Bölüm Öğretim Elemanları</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uygulama ve teori bir arada yürütülerek işlenmektedir. Haftanın belirli günlerinde uygulama okullarında çocuklar ile bir araya gelerek uygulama yapılır.</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9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Uygulama okulunda değişik sınıflarda öğretmenlik yaparak mesleğinin yeterliklerini geliştirebilme.</w:t>
      </w:r>
    </w:p>
    <w:p w:rsidR="00EB25EC" w:rsidRPr="00EB25EC" w:rsidRDefault="00EB25EC" w:rsidP="00571F7F">
      <w:pPr>
        <w:widowControl/>
        <w:numPr>
          <w:ilvl w:val="0"/>
          <w:numId w:val="9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Kendi alanının ders programını anlayabilme, ders kitaplarını değerlendirebilme, ölçme ve değerlendirme yapabilme.</w:t>
      </w:r>
    </w:p>
    <w:p w:rsidR="00EB25EC" w:rsidRPr="00EB25EC" w:rsidRDefault="00EB25EC" w:rsidP="00571F7F">
      <w:pPr>
        <w:widowControl/>
        <w:numPr>
          <w:ilvl w:val="0"/>
          <w:numId w:val="9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Öğretmenlik uygulaması sırasında kazanmış olduğu deneyimleri arkadaşları ve uygulama öğretim elemanı ile paylaşarak kendisini bu yönde geliştirebilme.</w:t>
      </w:r>
    </w:p>
    <w:p w:rsidR="00EB25EC" w:rsidRPr="00EB25EC" w:rsidRDefault="00EB25EC" w:rsidP="00571F7F">
      <w:pPr>
        <w:widowControl/>
        <w:numPr>
          <w:ilvl w:val="0"/>
          <w:numId w:val="9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Sınıf içinde sınıf yönetimi, öğretimin planlanması ve uygulanması konusunda yeterliklerini geliştirebilme.</w:t>
      </w:r>
    </w:p>
    <w:p w:rsidR="00EB25EC" w:rsidRPr="00EB25EC" w:rsidRDefault="00EB25EC" w:rsidP="00571F7F">
      <w:pPr>
        <w:widowControl/>
        <w:numPr>
          <w:ilvl w:val="0"/>
          <w:numId w:val="9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Çocukları sınıflarında gözlemleyerek, planladıkları etkinlikleri uygulayabilirler.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10"/>
        <w:gridCol w:w="1768"/>
        <w:gridCol w:w="1768"/>
        <w:gridCol w:w="1768"/>
        <w:gridCol w:w="1770"/>
        <w:gridCol w:w="1770"/>
      </w:tblGrid>
      <w:tr w:rsidR="00EB25EC" w:rsidRPr="00EB25EC" w:rsidTr="0005633A">
        <w:trPr>
          <w:tblHeader/>
        </w:trPr>
        <w:tc>
          <w:tcPr>
            <w:tcW w:w="512"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897"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*Dönem içeriğinin tanıtılması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 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*Her hafta hazırlanan plan ya da plandaki bazı etkinlikleri uygulama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*Eksiklerin tespit edilerek ve düzeltmelerin yapılması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*Eksiklerin tespit edilerek ve düzeltmelerin yapılması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*Eksiklerin tespit edilerek ve </w:t>
            </w:r>
            <w:r w:rsidRPr="00EB25EC">
              <w:rPr>
                <w:sz w:val="24"/>
                <w:szCs w:val="24"/>
                <w:lang w:eastAsia="tr-TR"/>
              </w:rPr>
              <w:lastRenderedPageBreak/>
              <w:t>düzeltmelerin yapılması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12.Hafta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*Eksiklerin tespit edilerek ve düzeltmelerin yapılması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*Eksiklerin tespit edilerek ve düzeltmelerin yapılması</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512"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897"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94"/>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9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372"/>
        <w:gridCol w:w="675"/>
        <w:gridCol w:w="1654"/>
        <w:gridCol w:w="2169"/>
      </w:tblGrid>
      <w:tr w:rsidR="00EB25EC" w:rsidRPr="00EB25EC" w:rsidTr="0005633A">
        <w:trPr>
          <w:tblHeader/>
        </w:trPr>
        <w:tc>
          <w:tcPr>
            <w:tcW w:w="272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34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83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09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Kısa Sınav</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28,00</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Derse Katılım</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 / Pratik Sonrası Biresysel Çalışma</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272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w:t>
            </w:r>
          </w:p>
        </w:tc>
        <w:tc>
          <w:tcPr>
            <w:tcW w:w="34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83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09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3901"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099"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370,00</w:t>
            </w:r>
          </w:p>
        </w:tc>
      </w:tr>
      <w:tr w:rsidR="00EB25EC" w:rsidRPr="00EB25EC" w:rsidTr="0005633A">
        <w:tc>
          <w:tcPr>
            <w:tcW w:w="3901"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099"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w:t>
            </w:r>
          </w:p>
        </w:tc>
      </w:tr>
      <w:tr w:rsidR="00EB25EC" w:rsidRPr="00EB25EC" w:rsidTr="0005633A">
        <w:tc>
          <w:tcPr>
            <w:tcW w:w="3901"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099"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103140&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41"/>
        <w:gridCol w:w="539"/>
        <w:gridCol w:w="540"/>
        <w:gridCol w:w="540"/>
        <w:gridCol w:w="540"/>
        <w:gridCol w:w="540"/>
        <w:gridCol w:w="540"/>
        <w:gridCol w:w="540"/>
        <w:gridCol w:w="540"/>
        <w:gridCol w:w="633"/>
        <w:gridCol w:w="633"/>
        <w:gridCol w:w="633"/>
        <w:gridCol w:w="633"/>
        <w:gridCol w:w="633"/>
        <w:gridCol w:w="633"/>
        <w:gridCol w:w="627"/>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5"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1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2</w:t>
            </w:r>
          </w:p>
        </w:tc>
        <w:tc>
          <w:tcPr>
            <w:tcW w:w="27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5"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1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24"/>
        <w:gridCol w:w="4214"/>
        <w:gridCol w:w="815"/>
        <w:gridCol w:w="1177"/>
        <w:gridCol w:w="1443"/>
        <w:gridCol w:w="721"/>
        <w:gridCol w:w="776"/>
      </w:tblGrid>
      <w:tr w:rsidR="00EB25EC" w:rsidRPr="00EB25EC" w:rsidTr="0005633A">
        <w:trPr>
          <w:tblHeader/>
        </w:trPr>
        <w:tc>
          <w:tcPr>
            <w:tcW w:w="36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13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41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59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73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9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36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EGT-4001</w:t>
            </w:r>
          </w:p>
        </w:tc>
        <w:tc>
          <w:tcPr>
            <w:tcW w:w="213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Eğitim ve Kaynaştırma</w:t>
            </w:r>
          </w:p>
        </w:tc>
        <w:tc>
          <w:tcPr>
            <w:tcW w:w="41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59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73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9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8"/>
        <w:gridCol w:w="7554"/>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gereksinimli çocuklar ve onların genel özellikleri hakkında bilgi ve beceri kazandırmak. Özel gereksinimli olma nedenleri, teşhis ve eğitimleri hakkında bilgi kazandırmak. Kaynaştırma uygulamaları hakkında bilgi kazandırmak. Ailelerle birlikte çalışma hususunda bilgi kazandırmak.</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gereksinimi olan çocuklar ve özel eğitim, gelişimsel yetersizlikler, zihinsel yetersizlik ve otistik bozukluklar, öğrenme güçlükleri, işitme yetersizlikleri, dil ve konuşma bozuklukları, duygu ve davranış bozuklukları, görme yetersizlikleri, bedensel yetersizlikler, üstün zeka ve yetenek, kaynaştırma, erken eğitim, Dünyada ve Türkiye’de özel eğitim uygulamaları.</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Gereksinimli Çocuklar ve Özel Eğitim (2012) Editör: Necate Baykoç, Gündüz Eğitim Yayıncılık, Ankara. Farklı Gelişen Çocuklar (2003) Editör: Adnan Kulaksızoğlu, Epsilon Yayınevi, İstanbul.</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 xml:space="preserve">Planlanan Öğrenme </w:t>
            </w:r>
            <w:r w:rsidRPr="00EB25EC">
              <w:rPr>
                <w:b/>
                <w:bCs/>
                <w:color w:val="CD1E58"/>
                <w:sz w:val="24"/>
                <w:szCs w:val="24"/>
                <w:lang w:eastAsia="tr-TR"/>
              </w:rPr>
              <w:lastRenderedPageBreak/>
              <w:t>Etkinlikleri ve Öğretme Yöntemleri</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lastRenderedPageBreak/>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Sunum, anlatım, tartışma</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 İçin Önerilen Diğer Hususlar</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182E89" w:rsidP="00EB25EC">
            <w:pPr>
              <w:widowControl/>
              <w:autoSpaceDE/>
              <w:autoSpaceDN/>
              <w:rPr>
                <w:sz w:val="24"/>
                <w:szCs w:val="24"/>
                <w:lang w:eastAsia="tr-TR"/>
              </w:rPr>
            </w:pPr>
            <w:r>
              <w:rPr>
                <w:sz w:val="24"/>
                <w:szCs w:val="24"/>
                <w:lang w:eastAsia="tr-TR"/>
              </w:rPr>
              <w:t>Öğr. Gör. Şerife Akböğür</w:t>
            </w:r>
          </w:p>
        </w:tc>
      </w:tr>
      <w:tr w:rsidR="00EB25EC" w:rsidRPr="00EB25EC" w:rsidTr="0005633A">
        <w:tc>
          <w:tcPr>
            <w:tcW w:w="107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9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Anabilim Dalı Öğretim Üyeleri</w:t>
            </w:r>
          </w:p>
        </w:tc>
      </w:tr>
      <w:tr w:rsidR="00EB25EC" w:rsidRPr="00EB25EC" w:rsidTr="0005633A">
        <w:tc>
          <w:tcPr>
            <w:tcW w:w="107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2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 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Özel eğitim teriminin tanımını ve kapsadığı alanı açıklar.</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Özel gereksinimli çocukların hangi özelliklere sahip olduğunu açıklar.</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Ülkemizdeki özel eğitim uygulamalarının dünü ve bugünü hakkında bilgi verir.</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Kaynaştırma uygulamaların nasıl gerçekleştirildiğini anlatır.</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Özel eğitim destek hizmetlerini örnekler vererek açıklar.</w:t>
      </w:r>
    </w:p>
    <w:p w:rsidR="00EB25EC" w:rsidRPr="00EB25EC" w:rsidRDefault="00EB25EC" w:rsidP="00571F7F">
      <w:pPr>
        <w:widowControl/>
        <w:numPr>
          <w:ilvl w:val="0"/>
          <w:numId w:val="9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6</w:t>
      </w:r>
      <w:r w:rsidRPr="00EB25EC">
        <w:rPr>
          <w:rFonts w:ascii="Helvetica" w:hAnsi="Helvetica" w:cs="Helvetica"/>
          <w:color w:val="333333"/>
          <w:sz w:val="18"/>
          <w:szCs w:val="18"/>
          <w:lang w:eastAsia="tr-TR"/>
        </w:rPr>
        <w:t> Zeka geriliği, üstün zeka, öğrenme güçlüğü, duygu ve davranış bozukluğu, işitme engeli, görme engeli, ileri derecede ve çoklu yetersizlik bedensel engel gibi farklı özelliklere sahip bireylerin genel özelliklerini tanımlar.</w:t>
      </w:r>
    </w:p>
    <w:p w:rsidR="00EB25EC" w:rsidRPr="00EB25EC" w:rsidRDefault="00EB25EC" w:rsidP="00571F7F">
      <w:pPr>
        <w:widowControl/>
        <w:numPr>
          <w:ilvl w:val="0"/>
          <w:numId w:val="9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7</w:t>
      </w:r>
      <w:r w:rsidRPr="00EB25EC">
        <w:rPr>
          <w:rFonts w:ascii="Helvetica" w:hAnsi="Helvetica" w:cs="Helvetica"/>
          <w:color w:val="333333"/>
          <w:sz w:val="18"/>
          <w:szCs w:val="18"/>
          <w:lang w:eastAsia="tr-TR"/>
        </w:rPr>
        <w:t> Özel gereksinimli çocukların eğitimleri hakkında bilgi verir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8"/>
        <w:gridCol w:w="3805"/>
        <w:gridCol w:w="1251"/>
        <w:gridCol w:w="1441"/>
        <w:gridCol w:w="991"/>
        <w:gridCol w:w="1358"/>
      </w:tblGrid>
      <w:tr w:rsidR="00EB25EC" w:rsidRPr="00EB25EC" w:rsidTr="00C84B34">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193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63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73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503"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689"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*Özel gereksinimli çocuklar ve özel eğitim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*Kaynaştırma ve destek özel eğitim hizmetleri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dönemde özel eğitim</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*Zeka geriligi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*Öğrenme güçlükleri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*Duygu ve davranış bozukluğu</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7.Hafta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*İleri derecede ve çoklu yetersizlikler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*İşitme yetersizlikleri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*Görme yetersizlikleri</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*Beden ve sağlıkla ilgili yetersizlikler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*Üstün zekalılar ve üstün yetenekliler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*Üstün zekalılar ve üstün yetenekliler</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C84B34">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193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63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73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503"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689"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96"/>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9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EB25EC"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38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38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84,00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90,00</w:t>
            </w:r>
          </w:p>
        </w:tc>
      </w:tr>
      <w:tr w:rsidR="00EB25EC" w:rsidRPr="00EB25EC"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103146&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bl>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OÖÖ-4002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Eğitimi Politikaları</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Bu dersin amacı okul öncesi öğrencilerin Türkiye’de ve dünyadaki erken çocukluk politikalarını tanıma ve bu politikaların uygulamalarını inceleme, erken çocukluk politikaları bağlamında öğretmen adaylarının mesleki algı ve anlayışlarını oluşturma, erken çocukluk politikaları kapsamındaki konulara ilişkin anlayış geliştirm, erken çocukluk hizmetlerinin kapsam ve önemini açıklam, farklı erken çocukluk programlarının gelişimi, amaçları ve kapsamı ile ilgili karşılaştırmalar yapma, erken çocukluk eğitimi politikası kapsamına giren konularda ulusal ve uluslararası örnekleri inceleme konularında bilgiye sahip olmalarını sağlamaktır.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Türkiye'de ve dünyadaki erken çocukluk politikalarını tanıma ve bu politikaların uygulamalarını inceleme; Erken çocukluk politikaları bağlamında öğretmen adaylarının mesleki algı ve anlayışlarını oluşturma; Erken çocukluk politikaları kapsamındaki konulara ilişkin anlayış geliştirme; Erken çocukluk hizmetlerinin kapsam ve önemini açıklama; Farklı erken çocukluk programlarının gelişimi, amaçları ve kapsamı ile ilgili karşılaştırmalar yapma; Erken çocukluk eğitimi politikası kapsamına giren konularda ulusal ve uluslararası örnekleri inceleme.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 xml:space="preserve">Dersin Kitabı / Malzemesi / </w:t>
            </w:r>
            <w:r w:rsidRPr="00EB25EC">
              <w:rPr>
                <w:b/>
                <w:bCs/>
                <w:color w:val="CD1E58"/>
                <w:sz w:val="24"/>
                <w:szCs w:val="24"/>
                <w:lang w:eastAsia="tr-TR"/>
              </w:rPr>
              <w:lastRenderedPageBreak/>
              <w:t>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lastRenderedPageBreak/>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Dunn, W. N. (1981). Public Policy Analysis, Englewood Cliffs: Prentice-Hall. World Bank (1995). Priorities and Strategies for Education: A World Bank Review. Washington, D. C.: World Bank. (selected chapters). Torres, </w:t>
            </w:r>
            <w:r w:rsidRPr="00EB25EC">
              <w:rPr>
                <w:sz w:val="24"/>
                <w:szCs w:val="24"/>
                <w:lang w:eastAsia="tr-TR"/>
              </w:rPr>
              <w:lastRenderedPageBreak/>
              <w:t>C. A. (1989). "The Capitalist State and Public Policy Formation. Framework for a Political Sociology of Educational Policy Making". British Journal of Sociology of Education. Vol. 10, No. 1, pp. 81-102. Farrell, J. P. (1997). "A Retrospective on Educational Planning in Comparative Education". Comparative Education Review. Vol. 41, No. 3, pp. 277-313. Klees, Steven J. (1986). "Planning and Policy Analysis in Education: What Can Economics Tell Us?". Comparative Education Review. Vol. 30. No. 4, pp. 574- 607.</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Anlatım, sunum, tartışma, proje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182E89" w:rsidP="00EB25EC">
            <w:pPr>
              <w:widowControl/>
              <w:autoSpaceDE/>
              <w:autoSpaceDN/>
              <w:rPr>
                <w:sz w:val="24"/>
                <w:szCs w:val="24"/>
                <w:lang w:eastAsia="tr-TR"/>
              </w:rPr>
            </w:pPr>
            <w:r>
              <w:rPr>
                <w:sz w:val="24"/>
                <w:szCs w:val="24"/>
                <w:lang w:eastAsia="tr-TR"/>
              </w:rPr>
              <w:t>Prof. Dr. Bülent Güven</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Anabilim Dalı Öğretim Üyeleri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9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Öğrenciler Türkiye'de ve dünyadaki erken çocukluk politikalarını tanıma ve bu politikaların uygulamalarını bilir ve açıklar.</w:t>
      </w:r>
    </w:p>
    <w:p w:rsidR="00EB25EC" w:rsidRPr="00EB25EC" w:rsidRDefault="00EB25EC" w:rsidP="00571F7F">
      <w:pPr>
        <w:widowControl/>
        <w:numPr>
          <w:ilvl w:val="0"/>
          <w:numId w:val="9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Öğrenciler erken çocukluk politikaları bağlamında öğretmen adaylarının mesleki algı ve anlayışlarını kazanırlar.</w:t>
      </w:r>
    </w:p>
    <w:p w:rsidR="00EB25EC" w:rsidRPr="00EB25EC" w:rsidRDefault="00EB25EC" w:rsidP="00571F7F">
      <w:pPr>
        <w:widowControl/>
        <w:numPr>
          <w:ilvl w:val="0"/>
          <w:numId w:val="9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Öğrenciler erken çocukluk politikaları kapsamındaki konulara ilişkin farkındalık kazanırlar.</w:t>
      </w:r>
    </w:p>
    <w:p w:rsidR="00EB25EC" w:rsidRPr="00EB25EC" w:rsidRDefault="00EB25EC" w:rsidP="00571F7F">
      <w:pPr>
        <w:widowControl/>
        <w:numPr>
          <w:ilvl w:val="0"/>
          <w:numId w:val="9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erken çocukluk hizmetlerinin kapsam ve önemini bilir ve açıklar.</w:t>
      </w:r>
    </w:p>
    <w:p w:rsidR="00EB25EC" w:rsidRPr="00EB25EC" w:rsidRDefault="00EB25EC" w:rsidP="00571F7F">
      <w:pPr>
        <w:widowControl/>
        <w:numPr>
          <w:ilvl w:val="0"/>
          <w:numId w:val="9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erken çocukluk eğitimi politikası kapsamına giren konularda ulusal ve uluslararası örnekleri bilir ve açıklar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1769"/>
        <w:gridCol w:w="1769"/>
        <w:gridCol w:w="1769"/>
        <w:gridCol w:w="1770"/>
        <w:gridCol w:w="1770"/>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*Dersin tanıtımı ve kaynaklar </w:t>
            </w:r>
            <w:r w:rsidRPr="00EB25EC">
              <w:rPr>
                <w:sz w:val="24"/>
                <w:szCs w:val="24"/>
                <w:lang w:eastAsia="tr-TR"/>
              </w:rPr>
              <w:lastRenderedPageBreak/>
              <w:t>hakkında bilgi verilmesi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*Türkiye'de ve dünyadaki erken çocukluk politikalarını tanıma ve bu politikaların uygulamalarını inceleme;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*Türkiye'de ve dünyadaki erken çocukluk politikalarını tanıma ve bu politikaların uygulamalarını inceleme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politikaları bağlamında öğretmen adaylarının mesleki algı ve anlayışlarını oluşturma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politikaları bağlamında öğretmen adaylarının mesleki algı ve anlayışlarını oluşturma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politikaları kapsamındaki konulara ilişkin anlayış geliştirme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politikaları kapsamındaki konulara ilişkin anlayış geliştirme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hizmetlerinin kapsam ve önemini açıklama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hizmetlerinin kapsam ve önemini açıklama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*Farklı erken çocukluk programlarının gelişimi, amaçları ve kapsamı ile ilgili karşılaştırmalar yapma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*Farklı erken çocukluk programlarının gelişimi, amaçları ve kapsamı ile ilgili karşılaştırmalar yapma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*Erken çocukluk eğitimi politikası kapsamına giren konularda ulusal ve uluslararası örnekleri inceleme.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98"/>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571F7F">
      <w:pPr>
        <w:widowControl/>
        <w:numPr>
          <w:ilvl w:val="0"/>
          <w:numId w:val="9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EB25EC"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lastRenderedPageBreak/>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118,00</w:t>
            </w:r>
          </w:p>
        </w:tc>
      </w:tr>
      <w:tr w:rsidR="00EB25EC" w:rsidRPr="00EB25EC"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103148&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OÖÖ-4004</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Öğretmenli Uygulaması II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15,00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Zorunlu</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Bu dersin amacı; öğretmen adayının öğretmenlik mesleğiyle ilgili kazanmış olduğu bilgi ve becerileri kullanarak uygulama okullarında bizzat eğitim </w:t>
            </w:r>
            <w:r w:rsidRPr="00EB25EC">
              <w:rPr>
                <w:sz w:val="24"/>
                <w:szCs w:val="24"/>
                <w:lang w:eastAsia="tr-TR"/>
              </w:rPr>
              <w:lastRenderedPageBreak/>
              <w:t>öğretim faaliyetlerine katılarak deneyim elde etmelerini sağlamak, böylece öğretmenlik bilgi ve becerilerini geliştirmektir.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Günlük akışın planlanması ve akışa uygun etkinliklerin hazırlanması ve uygulanması, etkinlik uygulamalarının okuldaki öğretmen, öğretim elemanı ve uygulama öğrencisi tarafından değerlendirilmesi, değerlendirmeler doğrultusunda düzeltmelerin yapılması, ürün dosyası hazırlama, çocuklarla ilgili kayıt formlarını doldurma, okul öncesi eğitim kurumlarında belirlenen kazanımlar doğrultusunda yıllık plan hazırlama, aile katılımı için öneriler geliştirme, özlük haklarını ve sahip olması gereken yeterlikleri öğrenme.</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MEB Erken Çocukluk Eğitimi Programı</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Anlatım, Tartışma, Soru-Yanıt, Gözlem, Rapor Hazırlama ve/veya Sunma, Gösteri, Uygulama-Alıştırma, Beyin Fırtınası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Derslere ve uygulamalara katılım esastır.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Anabilim Dalı Öğretim Üyeleri</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Bölüm Öğretim Elemanları</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 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Erken çocukluk eğitimde farklı yaklaşımları bilir ve MEB erken çocukluk eğitim programının diğer yaklaşımlara göre farklı ve benzer yönlerini açıklar.</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MEB erken çocukluk eğitimi programına uygun etkinlikler hazırlar ve uygular.</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Gerekli eğitsel materyalleri hazırlar, ortam düzenlemesini yapar.</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Sınıfın fiziksel, sosyal ve psikolojik ortamını gözlemler.</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Öğretmen ve öğrenci davranışlarını gözlemler.</w:t>
      </w:r>
    </w:p>
    <w:p w:rsidR="00EB25EC" w:rsidRPr="00EB25EC" w:rsidRDefault="00EB25EC" w:rsidP="00571F7F">
      <w:pPr>
        <w:widowControl/>
        <w:numPr>
          <w:ilvl w:val="0"/>
          <w:numId w:val="99"/>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6</w:t>
      </w:r>
      <w:r w:rsidRPr="00EB25EC">
        <w:rPr>
          <w:rFonts w:ascii="Helvetica" w:hAnsi="Helvetica" w:cs="Helvetica"/>
          <w:color w:val="333333"/>
          <w:sz w:val="18"/>
          <w:szCs w:val="18"/>
          <w:lang w:eastAsia="tr-TR"/>
        </w:rPr>
        <w:t> Çocuğu tanıma ve değerlendirme tekniklerini kullanarak çocukları gözlemler ve değerlendirir.</w:t>
      </w:r>
    </w:p>
    <w:p w:rsidR="00EB25EC" w:rsidRPr="00EB25EC" w:rsidRDefault="00EB25EC" w:rsidP="00571F7F">
      <w:pPr>
        <w:widowControl/>
        <w:numPr>
          <w:ilvl w:val="0"/>
          <w:numId w:val="99"/>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7</w:t>
      </w:r>
      <w:r w:rsidRPr="00EB25EC">
        <w:rPr>
          <w:rFonts w:ascii="Helvetica" w:hAnsi="Helvetica" w:cs="Helvetica"/>
          <w:color w:val="333333"/>
          <w:sz w:val="18"/>
          <w:szCs w:val="18"/>
          <w:lang w:eastAsia="tr-TR"/>
        </w:rPr>
        <w:t> Öz değerlendirme raporu hazırlar; Uygulamadaki deneyimlerini bir raporla ortaya koyar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1"/>
        <w:gridCol w:w="4337"/>
        <w:gridCol w:w="772"/>
        <w:gridCol w:w="1133"/>
        <w:gridCol w:w="1400"/>
        <w:gridCol w:w="677"/>
        <w:gridCol w:w="730"/>
      </w:tblGrid>
      <w:tr w:rsidR="00EB25EC" w:rsidRPr="00EB25EC" w:rsidTr="0005633A">
        <w:trPr>
          <w:tblHeader/>
        </w:trPr>
        <w:tc>
          <w:tcPr>
            <w:tcW w:w="416"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197"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9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574"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7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4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7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lastRenderedPageBreak/>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1769"/>
        <w:gridCol w:w="1800"/>
        <w:gridCol w:w="1738"/>
        <w:gridCol w:w="1770"/>
        <w:gridCol w:w="1770"/>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işlenişinin açıklanması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 Hafta Bir önceki dönemden iyi hazırlanmış örnek bir etkinliğin tanıtımı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 Hafta Yıllık plan açıklaması ve bir önceki yıl yapılan yıllık plan çalışmalarının değerlendirilmesi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 Hafta Uzman daveti: devlet kurumu okul müdürleri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*5. Hafta Uzman daveti: Özel, vakıf kurumu okul müdürleri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 Hafta Aile katılım çalışmaları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*7. Hafta Uzman daveti: Müfettiş</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 Hafta 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*9. Hafta Öğrencilerin okul öncesi öğretmenlerinin özlük hakları ile ilgili olarak yaptıkları derlemelerin (yönetmelik vd.) sunumları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*10. Hafta Yıllık planlara ilişkin </w:t>
            </w:r>
            <w:r w:rsidRPr="00EB25EC">
              <w:rPr>
                <w:sz w:val="24"/>
                <w:szCs w:val="24"/>
                <w:lang w:eastAsia="tr-TR"/>
              </w:rPr>
              <w:lastRenderedPageBreak/>
              <w:t>geri bildirim verilmesi ve öğrencilere teslimi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 Hafta Uzman daveti: Öğretmen, akademisyen yazar, alanın farklı kesimlerinde çalışan eski mezunlarımız</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 Hafta Alanla ilgili STK ve Vakıfların tanıtımı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*13. Hafta Uygulamaya ilişkin sunumlar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100"/>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100"/>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EB25EC"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 / Pratik</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454,00</w:t>
            </w:r>
          </w:p>
        </w:tc>
      </w:tr>
      <w:tr w:rsidR="00EB25EC" w:rsidRPr="00EB25EC"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15</w:t>
            </w:r>
          </w:p>
        </w:tc>
      </w:tr>
      <w:tr w:rsidR="00EB25EC" w:rsidRPr="00EB25EC"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15,00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false&amp;isIntegratedCourse=false&amp;courseId=103145&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bl>
    <w:p w:rsidR="00EB25EC" w:rsidRPr="00EB25EC" w:rsidRDefault="00EB25EC" w:rsidP="00DD60CE">
      <w:pPr>
        <w:spacing w:line="276" w:lineRule="auto"/>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DD60CE" w:rsidRDefault="00DD60CE" w:rsidP="00DD60CE">
      <w:pPr>
        <w:spacing w:line="276" w:lineRule="auto"/>
        <w:rPr>
          <w:b/>
          <w:color w:val="000000"/>
          <w:sz w:val="32"/>
          <w:szCs w:val="32"/>
        </w:rPr>
      </w:pPr>
      <w:r>
        <w:rPr>
          <w:b/>
          <w:color w:val="000000"/>
          <w:sz w:val="32"/>
          <w:szCs w:val="32"/>
        </w:rPr>
        <w:t>Alan Eğitimi Seçmeli Dersler</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AES-0002</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 I (Eren Çocuklukta Ritm, Dans ve Orff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63"/>
        <w:gridCol w:w="187"/>
        <w:gridCol w:w="7520"/>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müzik eğitiminin temel ilkelerini öğretmen adaylarına kazandırmak.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dönemde kullanılabilecek şarkılar, danslar, drama ve oyunlar.</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Kitabı / Malzemesi / Önerilen Kaynaklar</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Onur Erol- Karamela Sepeti Kitabı</w:t>
            </w:r>
            <w:r w:rsidRPr="00EB25EC">
              <w:rPr>
                <w:sz w:val="24"/>
                <w:szCs w:val="24"/>
                <w:lang w:eastAsia="tr-TR"/>
              </w:rPr>
              <w:br/>
              <w:t>Orffestra</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Dans, drama, oyun.</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 Gör. Tamer Bektaş</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9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9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11" w:type="pct"/>
            <w:tcBorders>
              <w:top w:val="single" w:sz="6" w:space="0" w:color="DDDDDD"/>
            </w:tcBorders>
            <w:shd w:val="clear" w:color="auto" w:fill="FFFFFF"/>
            <w:tcMar>
              <w:top w:w="60" w:type="dxa"/>
              <w:left w:w="60" w:type="dxa"/>
              <w:bottom w:w="60" w:type="dxa"/>
              <w:right w:w="60" w:type="dxa"/>
            </w:tcMar>
            <w:hideMark/>
          </w:tcPr>
          <w:p w:rsidR="00EB25EC" w:rsidRPr="00EB25EC" w:rsidRDefault="00182E89" w:rsidP="00EB25EC">
            <w:pPr>
              <w:widowControl/>
              <w:autoSpaceDE/>
              <w:autoSpaceDN/>
              <w:rPr>
                <w:sz w:val="24"/>
                <w:szCs w:val="24"/>
                <w:lang w:eastAsia="tr-TR"/>
              </w:rPr>
            </w:pPr>
            <w:r>
              <w:rPr>
                <w:sz w:val="24"/>
                <w:szCs w:val="24"/>
                <w:lang w:eastAsia="tr-TR"/>
              </w:rPr>
              <w:t>Yüzyü</w:t>
            </w:r>
            <w:r w:rsidR="00EB25EC" w:rsidRPr="00EB25EC">
              <w:rPr>
                <w:sz w:val="24"/>
                <w:szCs w:val="24"/>
                <w:lang w:eastAsia="tr-TR"/>
              </w:rPr>
              <w:t>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Yaş gurubuna göre şarkı seçimi yapar.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Şarkıya göre drama geliştirebilir.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Beden perküsyonunu bilir.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Şarkıya uygun dans kurgusu yapar.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Kareografi hazırlar.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6</w:t>
      </w:r>
      <w:r w:rsidRPr="00EB25EC">
        <w:rPr>
          <w:rFonts w:ascii="Helvetica" w:hAnsi="Helvetica" w:cs="Helvetica"/>
          <w:color w:val="333333"/>
          <w:sz w:val="18"/>
          <w:szCs w:val="18"/>
          <w:lang w:eastAsia="tr-TR"/>
        </w:rPr>
        <w:t> Temel ritimleri tanır ve çalar.</w:t>
      </w:r>
    </w:p>
    <w:p w:rsidR="00EB25EC" w:rsidRPr="00EB25EC" w:rsidRDefault="00EB25EC" w:rsidP="00571F7F">
      <w:pPr>
        <w:widowControl/>
        <w:numPr>
          <w:ilvl w:val="0"/>
          <w:numId w:val="101"/>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7</w:t>
      </w:r>
      <w:r w:rsidRPr="00EB25EC">
        <w:rPr>
          <w:rFonts w:ascii="Helvetica" w:hAnsi="Helvetica" w:cs="Helvetica"/>
          <w:color w:val="333333"/>
          <w:sz w:val="18"/>
          <w:szCs w:val="18"/>
          <w:lang w:eastAsia="tr-TR"/>
        </w:rPr>
        <w:t> Doğru şarkı söyleme konusunda farkındalığı artar.</w:t>
      </w:r>
    </w:p>
    <w:p w:rsidR="00EB25EC" w:rsidRPr="00EB25EC" w:rsidRDefault="00EB25EC" w:rsidP="00571F7F">
      <w:pPr>
        <w:widowControl/>
        <w:numPr>
          <w:ilvl w:val="0"/>
          <w:numId w:val="101"/>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8</w:t>
      </w:r>
      <w:r w:rsidRPr="00EB25EC">
        <w:rPr>
          <w:rFonts w:ascii="Helvetica" w:hAnsi="Helvetica" w:cs="Helvetica"/>
          <w:color w:val="333333"/>
          <w:sz w:val="18"/>
          <w:szCs w:val="18"/>
          <w:lang w:eastAsia="tr-TR"/>
        </w:rPr>
        <w:t> Şarkı öğretimini bilir.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2054"/>
        <w:gridCol w:w="1698"/>
        <w:gridCol w:w="1698"/>
        <w:gridCol w:w="1698"/>
        <w:gridCol w:w="1699"/>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*Müzik ve Çocuk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*Çocuğun eğitiminde çocuğun yeri.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*0-8 yaş çocuğunun müziksel gelişimi, müzikal becerileri ve şarkı seçimi.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*Oyun ve ritim, temel nota bilgisi.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*Oyun, ritim temel nota bilgisi.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*İşitme eğitimi, temel nota bilgisi.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eğitimi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programındaki hedeflere ulaşmada müziğinkullanımına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*Okul öncesi eğitim kurumlarında müzik eğitimi ile ilgili eğitim ortamının ve donanımının oluşturulması. Okul öncesi eğitim programındaki </w:t>
            </w:r>
            <w:r w:rsidRPr="00EB25EC">
              <w:rPr>
                <w:sz w:val="24"/>
                <w:szCs w:val="24"/>
                <w:lang w:eastAsia="tr-TR"/>
              </w:rPr>
              <w:lastRenderedPageBreak/>
              <w:t>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eğitim kurumlarında müzik eğitimi ile ilgili eğitim ortamının ve donanımının oluşturulması.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*Atık malzemelerden çalgı tasarımı yapılması; Temel nota bilgisi, blokflüt çalışması; Okul öncesi eğitim programındaki hedeflere ulaşmada müziğin kullanımına yönelik etkinlik 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*Atık malzemelerden çalgı tasarımı yapılması; Temel nota bilgisi, blokflüt çalışması; Okul öncesi eğitim programındaki hedeflere ulaşmada müziğin kullanımına yönelik etkinlik </w:t>
            </w:r>
            <w:r w:rsidRPr="00EB25EC">
              <w:rPr>
                <w:sz w:val="24"/>
                <w:szCs w:val="24"/>
                <w:lang w:eastAsia="tr-TR"/>
              </w:rPr>
              <w:lastRenderedPageBreak/>
              <w:t>oluşturulması ve sunulması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*Öğrenilen şarkıların tekrarlanması, final sınavına hazırlık.</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102"/>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Ara Sınav Hazırlık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102"/>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17"/>
        <w:gridCol w:w="803"/>
        <w:gridCol w:w="1970"/>
        <w:gridCol w:w="2580"/>
      </w:tblGrid>
      <w:tr w:rsidR="00EB25EC" w:rsidRPr="00EB25EC" w:rsidTr="0005633A">
        <w:trPr>
          <w:tblHeader/>
        </w:trPr>
        <w:tc>
          <w:tcPr>
            <w:tcW w:w="2288"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4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99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30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Öncesi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 Sınav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48,00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 Sınavı Hazırlık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10,00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Ev Ödevi</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6,00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18,00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Sonrası Biresysel Çalışma</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r>
      <w:tr w:rsidR="00EB25EC" w:rsidRPr="00EB25EC" w:rsidTr="0005633A">
        <w:tc>
          <w:tcPr>
            <w:tcW w:w="228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Uygulama / Pratik</w:t>
            </w:r>
          </w:p>
        </w:tc>
        <w:tc>
          <w:tcPr>
            <w:tcW w:w="4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w:t>
            </w:r>
          </w:p>
        </w:tc>
        <w:tc>
          <w:tcPr>
            <w:tcW w:w="99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c>
          <w:tcPr>
            <w:tcW w:w="130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128,00</w:t>
            </w:r>
          </w:p>
        </w:tc>
      </w:tr>
      <w:tr w:rsidR="00EB25EC" w:rsidRPr="00EB25EC" w:rsidTr="0005633A">
        <w:tc>
          <w:tcPr>
            <w:tcW w:w="3693"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307"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693"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307"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103124&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lastRenderedPageBreak/>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8</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AES-0003</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 I (Farklı Ülkelerde Erken Çocukluk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Farklı ülkelerde eğitim sistemi, farklı ülkelerde okul öncesi eğitimin tarihçesi, yaygınlığı, kurum türleri, program türleri, eğitim ortamları, aile katılımı, özel gereksinimli çocukların kaynaştırılması, okul öncesi eğitimde öğretmen yetiştirme sistemi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Farklı ülkelerde eğitim sistemi, farklı ülkelerde okul öncesi eğitimin tarihçesi, yaygınlığı, kurum türleri, program türleri, eğitim ortamları, aile katılımı, özel gereksinimli çocukların kaynaştırılması, okul öncesi eğitimde öğretmen yetiştirme sistemi</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 xml:space="preserve">Dersin Kitabı / Malzemesi / </w:t>
            </w:r>
            <w:r w:rsidRPr="00EB25EC">
              <w:rPr>
                <w:b/>
                <w:bCs/>
                <w:color w:val="CD1E58"/>
                <w:sz w:val="24"/>
                <w:szCs w:val="24"/>
                <w:lang w:eastAsia="tr-TR"/>
              </w:rPr>
              <w:lastRenderedPageBreak/>
              <w:t>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lastRenderedPageBreak/>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Aydoğan, Y. (2017). Dünyada Erken Çocukluk Eğitimi. Anakara:Nobel Yayıncılık</w:t>
            </w:r>
            <w:r w:rsidRPr="00EB25EC">
              <w:rPr>
                <w:sz w:val="24"/>
                <w:szCs w:val="24"/>
                <w:lang w:eastAsia="tr-TR"/>
              </w:rPr>
              <w:br/>
            </w:r>
            <w:r w:rsidRPr="00EB25EC">
              <w:rPr>
                <w:sz w:val="24"/>
                <w:szCs w:val="24"/>
                <w:lang w:eastAsia="tr-TR"/>
              </w:rPr>
              <w:lastRenderedPageBreak/>
              <w:t>Adak-Özdemir, A., Özdemir-Beceren, B. (2016). “Farklı Ülkelerde Okul Öncesi Eğitim”. İçinde Uyanık- Balat, G. (Ed.). Okul Öncesi Eğitime Giriş. Ankara: Nobel Yayıncılık.</w:t>
            </w:r>
            <w:r w:rsidRPr="00EB25EC">
              <w:rPr>
                <w:sz w:val="24"/>
                <w:szCs w:val="24"/>
                <w:lang w:eastAsia="tr-TR"/>
              </w:rPr>
              <w:br/>
              <w:t>Özdemir-Beceren, B. (2019) Erken çocukluk eğitiminde aile katılımı ve aile tutumları. İçinde Zembat R. (Ed.) Erken Çocukluk Eğitimine Giriş. ISBN:978-605- 9877-87-9.Ankara: Hedef CS Yayıncılık.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Bireysel ve grup etkinlikleri, video ve ppt yolu ile anlatım, drama ve oyun kullanımı, gerçek örnekler üzerinden örneklendirme yapılacaktır.. Yüz yüze öğretim yöntemi kullanılacaktır. Ders sunuş, araştırma soruşturma, tam öğrenme stratejileri ve bunlara uygun düşecek öğretim yöntem ve teknikleri ile işlenecekt</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182E89" w:rsidP="00182E89">
            <w:pPr>
              <w:widowControl/>
              <w:autoSpaceDE/>
              <w:autoSpaceDN/>
              <w:rPr>
                <w:sz w:val="24"/>
                <w:szCs w:val="24"/>
                <w:lang w:eastAsia="tr-TR"/>
              </w:rPr>
            </w:pPr>
            <w:r w:rsidRPr="00EB25EC">
              <w:rPr>
                <w:sz w:val="24"/>
                <w:szCs w:val="24"/>
                <w:lang w:eastAsia="tr-TR"/>
              </w:rPr>
              <w:t>Öğr. Gör. Şerife Akböğür</w:t>
            </w:r>
            <w:r w:rsidR="00EB25EC" w:rsidRPr="00EB25EC">
              <w:rPr>
                <w:sz w:val="24"/>
                <w:szCs w:val="24"/>
                <w:lang w:eastAsia="tr-TR"/>
              </w:rPr>
              <w:br/>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 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10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Farklı ülkelerde okul öncesi eğitim sisteminin özelliklerini açıklamak</w:t>
      </w:r>
    </w:p>
    <w:p w:rsidR="00EB25EC" w:rsidRPr="00EB25EC" w:rsidRDefault="00EB25EC" w:rsidP="00571F7F">
      <w:pPr>
        <w:widowControl/>
        <w:numPr>
          <w:ilvl w:val="0"/>
          <w:numId w:val="10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Farklı ülkelerde okul öncesi eğitimde öğretmen yetiştirme sisteminin özelliklerini açıklamak</w:t>
      </w:r>
    </w:p>
    <w:p w:rsidR="00EB25EC" w:rsidRPr="00EB25EC" w:rsidRDefault="00EB25EC" w:rsidP="00571F7F">
      <w:pPr>
        <w:widowControl/>
        <w:numPr>
          <w:ilvl w:val="0"/>
          <w:numId w:val="10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Öğrenciler farklı ülkelerdeki okul öncesi eğitimin tarihçesi ve yaygınlığını bilir.</w:t>
      </w:r>
    </w:p>
    <w:p w:rsidR="00EB25EC" w:rsidRPr="00EB25EC" w:rsidRDefault="00EB25EC" w:rsidP="00571F7F">
      <w:pPr>
        <w:widowControl/>
        <w:numPr>
          <w:ilvl w:val="0"/>
          <w:numId w:val="103"/>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farklı ülkelerde okul öncesi kurum ve program türleri hakkında bilgilere sahip olur.</w:t>
      </w:r>
    </w:p>
    <w:p w:rsidR="00EB25EC" w:rsidRPr="00EB25EC" w:rsidRDefault="00EB25EC" w:rsidP="00571F7F">
      <w:pPr>
        <w:widowControl/>
        <w:numPr>
          <w:ilvl w:val="0"/>
          <w:numId w:val="103"/>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farklı ülkelerdeki okul öncesi eğitimine aile katılımı çalışmalarını bilir ve açıklar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1769"/>
        <w:gridCol w:w="1769"/>
        <w:gridCol w:w="1769"/>
        <w:gridCol w:w="1770"/>
        <w:gridCol w:w="1770"/>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*Dersin tanıtımı Okul öncesi eğitimin amaçları ve ilkeleri Okul </w:t>
            </w:r>
            <w:r w:rsidRPr="00EB25EC">
              <w:rPr>
                <w:sz w:val="24"/>
                <w:szCs w:val="24"/>
                <w:lang w:eastAsia="tr-TR"/>
              </w:rPr>
              <w:lastRenderedPageBreak/>
              <w:t>öncesi dönemin önemi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*Almanya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*Fransa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*İngiltere erken çocukluk eğitim sistemi, tarihçesi, yaygınlığı, kurum türleri, program türleri, eğitim ortamları, aile katılımı, özel gereksinimli çocukların </w:t>
            </w:r>
            <w:r w:rsidRPr="00EB25EC">
              <w:rPr>
                <w:sz w:val="24"/>
                <w:szCs w:val="24"/>
                <w:lang w:eastAsia="tr-TR"/>
              </w:rPr>
              <w:lastRenderedPageBreak/>
              <w:t>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*Amerika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*Çin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*Japonya erken çocukluk eğitim sistemi, tarihçesi, yaygınlığı, kurum türleri, program türleri, eğitim ortamları, aile katılımı, </w:t>
            </w:r>
            <w:r w:rsidRPr="00EB25EC">
              <w:rPr>
                <w:sz w:val="24"/>
                <w:szCs w:val="24"/>
                <w:lang w:eastAsia="tr-TR"/>
              </w:rPr>
              <w:lastRenderedPageBreak/>
              <w:t>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*İran ve Pakistan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*Vietnam ve Güney Afrika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*Polonya erken çocukluk eğitim sistemi, </w:t>
            </w:r>
            <w:r w:rsidRPr="00EB25EC">
              <w:rPr>
                <w:sz w:val="24"/>
                <w:szCs w:val="24"/>
                <w:lang w:eastAsia="tr-TR"/>
              </w:rPr>
              <w:lastRenderedPageBreak/>
              <w:t>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*Avustralya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*İşveç ve Norveç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lastRenderedPageBreak/>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*Finlandiya erken çocukluk eğitim sistemi, tarihçesi, yaygınlığı, kurum türleri, program türleri, eğitim ortamları, aile katılımı, özel gereksinimli çocukların kaynaştırılması, erken çocukluk eğitimi öğretmen yetiştirme sistemi</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104"/>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Ara Sınav 1 (Vize1) :</w:t>
      </w:r>
      <w:r w:rsidRPr="00EB25EC">
        <w:rPr>
          <w:rFonts w:ascii="Helvetica" w:hAnsi="Helvetica" w:cs="Helvetica"/>
          <w:color w:val="333333"/>
          <w:sz w:val="18"/>
          <w:szCs w:val="18"/>
          <w:lang w:eastAsia="tr-TR"/>
        </w:rPr>
        <w:t> 40,000</w:t>
      </w:r>
    </w:p>
    <w:p w:rsidR="00EB25EC" w:rsidRPr="00EB25EC" w:rsidRDefault="00EB25EC" w:rsidP="00571F7F">
      <w:pPr>
        <w:widowControl/>
        <w:numPr>
          <w:ilvl w:val="0"/>
          <w:numId w:val="10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Derse Katılım :</w:t>
      </w:r>
      <w:r w:rsidRPr="00EB25EC">
        <w:rPr>
          <w:rFonts w:ascii="Helvetica" w:hAnsi="Helvetica" w:cs="Helvetica"/>
          <w:color w:val="333333"/>
          <w:sz w:val="18"/>
          <w:szCs w:val="18"/>
          <w:lang w:eastAsia="tr-TR"/>
        </w:rPr>
        <w:t> 10,000</w:t>
      </w:r>
    </w:p>
    <w:p w:rsidR="00EB25EC" w:rsidRPr="00EB25EC" w:rsidRDefault="00EB25EC" w:rsidP="00571F7F">
      <w:pPr>
        <w:widowControl/>
        <w:numPr>
          <w:ilvl w:val="0"/>
          <w:numId w:val="104"/>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Ödev 1 :</w:t>
      </w:r>
      <w:r w:rsidRPr="00EB25EC">
        <w:rPr>
          <w:rFonts w:ascii="Helvetica" w:hAnsi="Helvetica" w:cs="Helvetica"/>
          <w:color w:val="333333"/>
          <w:sz w:val="18"/>
          <w:szCs w:val="18"/>
          <w:lang w:eastAsia="tr-TR"/>
        </w:rPr>
        <w:t> 10,000</w:t>
      </w:r>
    </w:p>
    <w:p w:rsidR="00EB25EC" w:rsidRPr="00EB25EC" w:rsidRDefault="00EB25EC" w:rsidP="00571F7F">
      <w:pPr>
        <w:widowControl/>
        <w:numPr>
          <w:ilvl w:val="0"/>
          <w:numId w:val="104"/>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27"/>
        <w:gridCol w:w="908"/>
        <w:gridCol w:w="2223"/>
        <w:gridCol w:w="2912"/>
      </w:tblGrid>
      <w:tr w:rsidR="00EB25EC" w:rsidRPr="00EB25EC" w:rsidTr="0005633A">
        <w:trPr>
          <w:tblHeader/>
        </w:trPr>
        <w:tc>
          <w:tcPr>
            <w:tcW w:w="193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46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12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47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Saatleri (14 hafta)</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28,00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Teorik Ders Anlatım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28,00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Derse Katılım</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15</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30,00</w:t>
            </w:r>
          </w:p>
        </w:tc>
      </w:tr>
      <w:tr w:rsidR="00EB25EC" w:rsidRPr="00EB25EC" w:rsidTr="0005633A">
        <w:tc>
          <w:tcPr>
            <w:tcW w:w="193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46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12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47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42,00</w:t>
            </w:r>
          </w:p>
        </w:tc>
      </w:tr>
      <w:tr w:rsidR="00EB25EC" w:rsidRPr="00EB25EC"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134,00</w:t>
            </w:r>
          </w:p>
        </w:tc>
      </w:tr>
      <w:tr w:rsidR="00EB25EC" w:rsidRPr="00EB25EC" w:rsidTr="0005633A">
        <w:tc>
          <w:tcPr>
            <w:tcW w:w="3524"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476"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524"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476"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103130&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30"/>
        <w:gridCol w:w="4218"/>
        <w:gridCol w:w="814"/>
        <w:gridCol w:w="1174"/>
        <w:gridCol w:w="1440"/>
        <w:gridCol w:w="720"/>
        <w:gridCol w:w="774"/>
      </w:tblGrid>
      <w:tr w:rsidR="00EB25EC" w:rsidRPr="00EB25EC" w:rsidTr="0005633A">
        <w:trPr>
          <w:tblHeader/>
        </w:trPr>
        <w:tc>
          <w:tcPr>
            <w:tcW w:w="70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6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2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05633A">
        <w:tc>
          <w:tcPr>
            <w:tcW w:w="70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AES-0005</w:t>
            </w:r>
          </w:p>
        </w:tc>
        <w:tc>
          <w:tcPr>
            <w:tcW w:w="246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 I (Çocukta Hareket Gelişimi ve Eğitimi)</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42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51"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dönem çocuklarının hareket gereksiniminin önemini kavrama, hareket gelişimi çalışmaları için uygun yöntem ve teknikleri kullanma, çocukların büyük kas gelişimini destekleyecek oyunlar geliştirme, uygulama ve değerlendirme, geliştirilen oyunlar aracılığıyla çocukların kavram gelişimlerini destekleme.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xml:space="preserve">Gelişimle ilgili kavramlar (büyüme, gelişim, olgunlaşma, öğrenme, hazır bulunuşluk) motor gelişimle ilgili temel kavramlar (form, performans, hareket vb.), motor gelişim alanları (büyük ve küçük kas motor gelişim) Hareket gelişim dönemleri Hareket gelişimini etkileyen faktörler Okul öncesi dönem beden eğitimi programı 1) Harekete sürükleyici etkinlikler 2) İşlevsel etkinlikler 3) Grup etkinlikleri 4) Bütün sınıf etkinlikleri Önceki yıllarda gerçekleştirilmiş programların örnekleri ve uygulama görüntülerinin </w:t>
            </w:r>
            <w:r w:rsidRPr="00EB25EC">
              <w:rPr>
                <w:sz w:val="24"/>
                <w:szCs w:val="24"/>
                <w:lang w:eastAsia="tr-TR"/>
              </w:rPr>
              <w:lastRenderedPageBreak/>
              <w:t>incelenmesi ve değerlendirilmesi Okul öncesi dönem programındaki motor gelişim alanı amaç ve kazanımların incelenmesi, belirlenmiş kazanım ve göstergeleri gerçekleştirmek için hazırlanacak etkinlik sunumları Gelişim testlerinin motor gelişim maddelerinin incelenmesi (Denver, GEÇDA, EGE) Sherborne Hareket Gelişim Programı, Öğrenciler tarafından geliştirilen beden eğitimi planlarının anaokullarında uygulanması, öğretim elemanınca gözlenerek sözlü geribildirim verilmesi.</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Özer,S. D. veÖzer, K. (2014). Çocuklarda Motor Gelişim. Nobel YayınDağıtım, Ankara. Özer,S. D. veAktop, A. (2014). Motor GelişimiAnlamak. Nobel YayınDağıtım, Ankara.</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teorik ve uygulama</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DERS 2+1 ŞEKLİNDE (TEORİK VE UYGULAMA) ŞEKLİNDE OLMASI ÖNERİLİR.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 Gör. Ramazan Özdemir</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YARDIMCI BİR ELEMANA İHTİYAÇ DUYULMAMAKTADIR.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ÇEŞİTLİ KAYNAKLARDAN İÇERİK OLUŞTURULDUKTAN SONRA AKILLI TAHTA YA DA PROJEKSİYON İLE KONU BAŞLIKLARI VERİLİP TARTIŞILDIKTAN SONRA KONU DETAYINA GİRİLMESİ ŞEKLİ İLE DERS İLERLEMEKTEDİR.</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10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Öğrenciler, çocukların motor gelişimi ve özelliklerini açıklar.</w:t>
      </w:r>
    </w:p>
    <w:p w:rsidR="00EB25EC" w:rsidRPr="00EB25EC" w:rsidRDefault="00EB25EC" w:rsidP="00571F7F">
      <w:pPr>
        <w:widowControl/>
        <w:numPr>
          <w:ilvl w:val="0"/>
          <w:numId w:val="10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Öğrenciler oyun ve hareket arasındaki ilişkiyi açıklar.</w:t>
      </w:r>
    </w:p>
    <w:p w:rsidR="00EB25EC" w:rsidRPr="00EB25EC" w:rsidRDefault="00EB25EC" w:rsidP="00571F7F">
      <w:pPr>
        <w:widowControl/>
        <w:numPr>
          <w:ilvl w:val="0"/>
          <w:numId w:val="10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Öğrenciler, okul öncesi eğitim programına uygun hareket etkinlikleri planlar</w:t>
      </w:r>
    </w:p>
    <w:p w:rsidR="00EB25EC" w:rsidRPr="00EB25EC" w:rsidRDefault="00EB25EC" w:rsidP="00571F7F">
      <w:pPr>
        <w:widowControl/>
        <w:numPr>
          <w:ilvl w:val="0"/>
          <w:numId w:val="105"/>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okul öncesi eğitim programına uygun hareket etkinlikleri uygular</w:t>
      </w:r>
    </w:p>
    <w:p w:rsidR="00EB25EC" w:rsidRPr="00EB25EC" w:rsidRDefault="00EB25EC" w:rsidP="00571F7F">
      <w:pPr>
        <w:widowControl/>
        <w:numPr>
          <w:ilvl w:val="0"/>
          <w:numId w:val="105"/>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okul öncesi eğitim programına uygun hareket etkinlikleri değerlendirir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2246"/>
        <w:gridCol w:w="1293"/>
        <w:gridCol w:w="1770"/>
        <w:gridCol w:w="1770"/>
        <w:gridCol w:w="1768"/>
      </w:tblGrid>
      <w:tr w:rsidR="00EB25EC" w:rsidRPr="00EB25EC" w:rsidTr="00DD60CE">
        <w:trPr>
          <w:tblHeader/>
        </w:trPr>
        <w:tc>
          <w:tcPr>
            <w:tcW w:w="51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1140"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656"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898"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*Fiziksel etkinliklerin çocuk gelişiminde rolü, okul öncesi çocukların gelişim görevleri</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*Beden eğitimi ve oyun öğretiminin önemi, amacı ve ilkeleri</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*İnsan hareketlerinin kategorileri ve bu hareketlere uygun bireysel ve grup etkinlikleri</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*Antreman oyunları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*Antreman oyunları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*Bedensel etkinliklerle ilgili araç-gereç ve malzeme bilgisi ve kullanımı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*Antreman oyunları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Ara Sınav</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*Araçlı oyunlar</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*Sınıf oyunları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*Ritmik etkinlikler ve müzikli oyunlar (rondlar)</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*Okul öncesi dönem çocukları için oyun etkinlikleri</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*Hareket eğitiminde dikkat edilmesi gereken hususlar.</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DD60CE">
        <w:tc>
          <w:tcPr>
            <w:tcW w:w="51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1140"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Final Sınavı</w:t>
            </w:r>
          </w:p>
        </w:tc>
        <w:tc>
          <w:tcPr>
            <w:tcW w:w="656"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898"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106"/>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571F7F">
      <w:pPr>
        <w:widowControl/>
        <w:numPr>
          <w:ilvl w:val="0"/>
          <w:numId w:val="106"/>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lastRenderedPageBreak/>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40"/>
        <w:gridCol w:w="1115"/>
        <w:gridCol w:w="2734"/>
        <w:gridCol w:w="3581"/>
      </w:tblGrid>
      <w:tr w:rsidR="00EB25EC" w:rsidRPr="00EB25EC" w:rsidTr="0005633A">
        <w:trPr>
          <w:tblHeader/>
        </w:trPr>
        <w:tc>
          <w:tcPr>
            <w:tcW w:w="1236"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5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38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814"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3,00</w:t>
            </w:r>
          </w:p>
        </w:tc>
      </w:tr>
      <w:tr w:rsidR="00EB25EC" w:rsidRPr="00EB25EC" w:rsidTr="0005633A">
        <w:tc>
          <w:tcPr>
            <w:tcW w:w="1236"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Ödev</w:t>
            </w:r>
          </w:p>
        </w:tc>
        <w:tc>
          <w:tcPr>
            <w:tcW w:w="5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38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814"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118,00</w:t>
            </w:r>
          </w:p>
        </w:tc>
      </w:tr>
      <w:tr w:rsidR="00EB25EC" w:rsidRPr="00EB25EC" w:rsidTr="0005633A">
        <w:tc>
          <w:tcPr>
            <w:tcW w:w="3186"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İş Yükü / 30 ( Saat ) :</w:t>
            </w:r>
          </w:p>
        </w:tc>
        <w:tc>
          <w:tcPr>
            <w:tcW w:w="1814"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186"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814"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103142&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29"/>
        <w:gridCol w:w="4217"/>
        <w:gridCol w:w="814"/>
        <w:gridCol w:w="1175"/>
        <w:gridCol w:w="1440"/>
        <w:gridCol w:w="721"/>
        <w:gridCol w:w="774"/>
      </w:tblGrid>
      <w:tr w:rsidR="00EB25EC" w:rsidRPr="00EB25EC" w:rsidTr="00182E89">
        <w:trPr>
          <w:tblHeader/>
        </w:trPr>
        <w:tc>
          <w:tcPr>
            <w:tcW w:w="370"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13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41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59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729"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6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92"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r w:rsidR="00EB25EC" w:rsidRPr="00EB25EC" w:rsidTr="00182E89">
        <w:tc>
          <w:tcPr>
            <w:tcW w:w="370"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AES-0015</w:t>
            </w:r>
          </w:p>
        </w:tc>
        <w:tc>
          <w:tcPr>
            <w:tcW w:w="213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Risk Altındaki Çocuklar ve Eğitimi</w:t>
            </w:r>
          </w:p>
        </w:tc>
        <w:tc>
          <w:tcPr>
            <w:tcW w:w="41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5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729"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0,00</w:t>
            </w:r>
          </w:p>
        </w:tc>
        <w:tc>
          <w:tcPr>
            <w:tcW w:w="36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392"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8"/>
        <w:gridCol w:w="187"/>
        <w:gridCol w:w="7555"/>
      </w:tblGrid>
      <w:tr w:rsidR="00EB25EC" w:rsidRPr="00EB25EC" w:rsidTr="0005633A">
        <w:tc>
          <w:tcPr>
            <w:tcW w:w="5000" w:type="pct"/>
            <w:gridSpan w:val="3"/>
            <w:tcBorders>
              <w:top w:val="nil"/>
              <w:left w:val="nil"/>
              <w:bottom w:val="nil"/>
              <w:right w:val="nil"/>
            </w:tcBorders>
            <w:shd w:val="clear" w:color="auto" w:fill="F9F9F9"/>
            <w:tcMar>
              <w:top w:w="60" w:type="dxa"/>
              <w:left w:w="60" w:type="dxa"/>
              <w:bottom w:w="60" w:type="dxa"/>
              <w:right w:w="60" w:type="dxa"/>
            </w:tcMar>
            <w:vAlign w:val="center"/>
            <w:hideMark/>
          </w:tcPr>
          <w:p w:rsidR="00EB25EC" w:rsidRPr="00EB25EC" w:rsidRDefault="00EB25EC" w:rsidP="00EB25EC">
            <w:pPr>
              <w:widowControl/>
              <w:shd w:val="clear" w:color="auto" w:fill="DDDDDD"/>
              <w:autoSpaceDE/>
              <w:autoSpaceDN/>
              <w:spacing w:after="60"/>
              <w:jc w:val="center"/>
              <w:rPr>
                <w:b/>
                <w:bCs/>
                <w:color w:val="000000"/>
                <w:sz w:val="29"/>
                <w:szCs w:val="29"/>
                <w:lang w:eastAsia="tr-TR"/>
              </w:rPr>
            </w:pPr>
            <w:r w:rsidRPr="00EB25EC">
              <w:rPr>
                <w:b/>
                <w:bCs/>
                <w:color w:val="000000"/>
                <w:sz w:val="29"/>
                <w:szCs w:val="29"/>
                <w:lang w:eastAsia="tr-TR"/>
              </w:rPr>
              <w:t>Ders Detayı</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Dili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Türkçe</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Seviyesi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Lisans</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Tipi</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Seçmeli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Ön Koşullar</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Dersin Amacı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Öğrencilerin risk altındaki çocuk gruplarının özellikleri ve eğitimleri konusunda bilgi sahibi olmalarını sağlamaktır.</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İçeriği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Risk altındaki çocuk grupları; sokak çocukları, çalışan çocuklar, boşanmış aile çocukları, tek ebeveynli çocuklar, korunmaya muhtaç çocuklar, suçlu çocuklar, sosyo-ekonomik yönden dezavantajli olan çocukların özellikleri ve eğitimleri.</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Kitabı / Malzemesi / Önerilen Kaynaklar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Öztürk, M.(2007) Anne Baba ve Eğitimciler İçin Çocuk Psikiyatrisi. Uçurtma Yayınları, İstanbul. Yörükoğlu, A. (1989).Çocuk Ruh Sağlığı.Özgür Yayınları, İstanbul.</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Planlanan Öğrenme Etkinlikleri ve Öğretme Yöntemleri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Anlatım, sunum, tartışma.</w:t>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 İçin Önerilen Diğer Hususlar</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yok</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Elemanları</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182E89">
            <w:pPr>
              <w:widowControl/>
              <w:autoSpaceDE/>
              <w:autoSpaceDN/>
              <w:rPr>
                <w:sz w:val="24"/>
                <w:szCs w:val="24"/>
                <w:lang w:eastAsia="tr-TR"/>
              </w:rPr>
            </w:pPr>
            <w:r w:rsidRPr="00EB25EC">
              <w:rPr>
                <w:sz w:val="24"/>
                <w:szCs w:val="24"/>
                <w:lang w:eastAsia="tr-TR"/>
              </w:rPr>
              <w:t>Öğr. Gör. Şerife Akböğür</w:t>
            </w:r>
            <w:r w:rsidRPr="00EB25EC">
              <w:rPr>
                <w:sz w:val="24"/>
                <w:szCs w:val="24"/>
                <w:lang w:eastAsia="tr-TR"/>
              </w:rPr>
              <w:br/>
            </w:r>
          </w:p>
        </w:tc>
      </w:tr>
      <w:tr w:rsidR="00EB25EC" w:rsidRPr="00EB25EC" w:rsidTr="0005633A">
        <w:tc>
          <w:tcPr>
            <w:tcW w:w="1098"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 Veren Öğretim Elemanı Yardımcıları</w:t>
            </w:r>
          </w:p>
        </w:tc>
        <w:tc>
          <w:tcPr>
            <w:tcW w:w="55"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9F9F9"/>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Anabilim Dalı öğretim üyeleri</w:t>
            </w:r>
          </w:p>
        </w:tc>
      </w:tr>
      <w:tr w:rsidR="00EB25EC" w:rsidRPr="00EB25EC" w:rsidTr="0005633A">
        <w:tc>
          <w:tcPr>
            <w:tcW w:w="1098"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Dersin Verilişi</w:t>
            </w:r>
          </w:p>
        </w:tc>
        <w:tc>
          <w:tcPr>
            <w:tcW w:w="5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w:t>
            </w:r>
          </w:p>
        </w:tc>
        <w:tc>
          <w:tcPr>
            <w:tcW w:w="38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Yüzyüze</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"003"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Ders Öğrenme Çıktıları</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EB25EC">
      <w:pPr>
        <w:widowControl/>
        <w:shd w:val="clear" w:color="auto" w:fill="FFFFFF"/>
        <w:autoSpaceDE/>
        <w:autoSpaceDN/>
        <w:rPr>
          <w:rFonts w:ascii="Helvetica" w:hAnsi="Helvetica" w:cs="Helvetica"/>
          <w:color w:val="333333"/>
          <w:sz w:val="18"/>
          <w:szCs w:val="18"/>
          <w:lang w:eastAsia="tr-TR"/>
        </w:rPr>
      </w:pPr>
      <w:r w:rsidRPr="00EB25EC">
        <w:rPr>
          <w:rFonts w:ascii="Helvetica" w:hAnsi="Helvetica" w:cs="Helvetica"/>
          <w:color w:val="333333"/>
          <w:sz w:val="18"/>
          <w:szCs w:val="18"/>
          <w:lang w:eastAsia="tr-TR"/>
        </w:rPr>
        <w:t>Bu dersi tamamladığında öğrenci :</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Öğrenciler risk altındaki çocuk gruplarını sıralar.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Öğrenciler sokak çocuklarının özelliklerini ve eğilimlerini tarif ve tasnif eder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3</w:t>
      </w:r>
      <w:r w:rsidRPr="00EB25EC">
        <w:rPr>
          <w:rFonts w:ascii="Helvetica" w:hAnsi="Helvetica" w:cs="Helvetica"/>
          <w:color w:val="333333"/>
          <w:sz w:val="18"/>
          <w:szCs w:val="18"/>
          <w:lang w:eastAsia="tr-TR"/>
        </w:rPr>
        <w:t> Öğrenciler çalışan çocukların özelliklerini ve eğilimlerini açıklar.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4</w:t>
      </w:r>
      <w:r w:rsidRPr="00EB25EC">
        <w:rPr>
          <w:rFonts w:ascii="Helvetica" w:hAnsi="Helvetica" w:cs="Helvetica"/>
          <w:color w:val="333333"/>
          <w:sz w:val="18"/>
          <w:szCs w:val="18"/>
          <w:lang w:eastAsia="tr-TR"/>
        </w:rPr>
        <w:t> Öğrenciler boşanmış aile çocuklarının özelliklerini ve eğilimlerini açıklar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5</w:t>
      </w:r>
      <w:r w:rsidRPr="00EB25EC">
        <w:rPr>
          <w:rFonts w:ascii="Helvetica" w:hAnsi="Helvetica" w:cs="Helvetica"/>
          <w:color w:val="333333"/>
          <w:sz w:val="18"/>
          <w:szCs w:val="18"/>
          <w:lang w:eastAsia="tr-TR"/>
        </w:rPr>
        <w:t> Öğrenciler tek ebeveynli çocukların özelliklerini ve eğilimlerini açıklar.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6</w:t>
      </w:r>
      <w:r w:rsidRPr="00EB25EC">
        <w:rPr>
          <w:rFonts w:ascii="Helvetica" w:hAnsi="Helvetica" w:cs="Helvetica"/>
          <w:color w:val="333333"/>
          <w:sz w:val="18"/>
          <w:szCs w:val="18"/>
          <w:lang w:eastAsia="tr-TR"/>
        </w:rPr>
        <w:t> Öğrenciler korunmaya muhtaç çocukların özelliklerini ve eğilimlerini açıklar</w:t>
      </w:r>
    </w:p>
    <w:p w:rsidR="00EB25EC" w:rsidRPr="00EB25EC" w:rsidRDefault="00EB25EC" w:rsidP="00571F7F">
      <w:pPr>
        <w:widowControl/>
        <w:numPr>
          <w:ilvl w:val="0"/>
          <w:numId w:val="107"/>
        </w:numPr>
        <w:pBdr>
          <w:top w:val="single" w:sz="6" w:space="8" w:color="DDDDDD"/>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7</w:t>
      </w:r>
      <w:r w:rsidRPr="00EB25EC">
        <w:rPr>
          <w:rFonts w:ascii="Helvetica" w:hAnsi="Helvetica" w:cs="Helvetica"/>
          <w:color w:val="333333"/>
          <w:sz w:val="18"/>
          <w:szCs w:val="18"/>
          <w:lang w:eastAsia="tr-TR"/>
        </w:rPr>
        <w:t> Öğrenciler suçlu çocukların özelliklerini ve eğilimlerini açıklar</w:t>
      </w:r>
    </w:p>
    <w:p w:rsidR="00EB25EC" w:rsidRPr="00EB25EC" w:rsidRDefault="00EB25EC" w:rsidP="00571F7F">
      <w:pPr>
        <w:widowControl/>
        <w:numPr>
          <w:ilvl w:val="0"/>
          <w:numId w:val="107"/>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8</w:t>
      </w:r>
      <w:r w:rsidRPr="00EB25EC">
        <w:rPr>
          <w:rFonts w:ascii="Helvetica" w:hAnsi="Helvetica" w:cs="Helvetica"/>
          <w:color w:val="333333"/>
          <w:sz w:val="18"/>
          <w:szCs w:val="18"/>
          <w:lang w:eastAsia="tr-TR"/>
        </w:rPr>
        <w:t> Öğrenciler sosyo-ekonomik yönden dezavantajlı çocukların özellikleri ve eğilimlerini açıklar.</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"007"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Ön Koşullar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27"/>
        <w:gridCol w:w="4341"/>
        <w:gridCol w:w="770"/>
        <w:gridCol w:w="1130"/>
        <w:gridCol w:w="1396"/>
        <w:gridCol w:w="676"/>
        <w:gridCol w:w="730"/>
      </w:tblGrid>
      <w:tr w:rsidR="00EB25EC" w:rsidRPr="00EB25EC" w:rsidTr="0005633A">
        <w:trPr>
          <w:tblHeader/>
        </w:trPr>
        <w:tc>
          <w:tcPr>
            <w:tcW w:w="703"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Kodu</w:t>
            </w:r>
          </w:p>
        </w:tc>
        <w:tc>
          <w:tcPr>
            <w:tcW w:w="2482"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Ders Adı</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409"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Yerel Kredi</w:t>
            </w:r>
          </w:p>
        </w:tc>
        <w:tc>
          <w:tcPr>
            <w:tcW w:w="351" w:type="pct"/>
            <w:tcBorders>
              <w:top w:val="nil"/>
              <w:bottom w:val="single" w:sz="12"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AKTS</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"002"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Haftalık Konular ve Hazırlıklar</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007"/>
        <w:gridCol w:w="1769"/>
        <w:gridCol w:w="1769"/>
        <w:gridCol w:w="1769"/>
        <w:gridCol w:w="1770"/>
        <w:gridCol w:w="1770"/>
      </w:tblGrid>
      <w:tr w:rsidR="00EB25EC" w:rsidRPr="00EB25EC" w:rsidTr="0005633A">
        <w:trPr>
          <w:tblHeader/>
        </w:trPr>
        <w:tc>
          <w:tcPr>
            <w:tcW w:w="295"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Teorik</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Uygulama</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Laboratuvar</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Hazırlık Bilgileri</w:t>
            </w:r>
          </w:p>
        </w:tc>
        <w:tc>
          <w:tcPr>
            <w:tcW w:w="941" w:type="pct"/>
            <w:tcBorders>
              <w:top w:val="nil"/>
              <w:left w:val="single" w:sz="6" w:space="0" w:color="DDDDDD"/>
              <w:bottom w:val="single" w:sz="12" w:space="0" w:color="DDDDDD"/>
              <w:right w:val="single" w:sz="6"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Öğretim Metodları</w:t>
            </w: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*Tanışma ve derse giriş</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*Risk altındaki çocuk grupları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*Çalışan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Sokak çocukları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5.Hafta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*Boşanmış aile çocukları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6.Hafta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*Boşanmış aile çocukları</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7.Hafta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*Tek ebeveynli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8.Hafta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 Sınav</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9.Hafta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 Tek ebeveynli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10.Hafta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*Korunmaya muhtaç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11.Hafta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*Korunmaya muhtaç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12.Hafta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*Suçlu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13.Hafta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*Suçlu çocuklar</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r w:rsidR="00EB25EC" w:rsidRPr="00EB25EC" w:rsidTr="0005633A">
        <w:tc>
          <w:tcPr>
            <w:tcW w:w="295"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b/>
                <w:bCs/>
                <w:color w:val="000000"/>
                <w:sz w:val="24"/>
                <w:szCs w:val="24"/>
                <w:shd w:val="clear" w:color="auto" w:fill="F8F8F8"/>
                <w:lang w:eastAsia="tr-TR"/>
              </w:rPr>
              <w:t>14.Hafta</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c>
          <w:tcPr>
            <w:tcW w:w="941" w:type="pct"/>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0"/>
                <w:szCs w:val="20"/>
                <w:lang w:eastAsia="tr-TR"/>
              </w:rPr>
            </w:pP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"004"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Değerlendirme Sistemi %</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p w:rsidR="00EB25EC" w:rsidRPr="00EB25EC" w:rsidRDefault="00EB25EC" w:rsidP="00571F7F">
      <w:pPr>
        <w:widowControl/>
        <w:numPr>
          <w:ilvl w:val="0"/>
          <w:numId w:val="108"/>
        </w:numPr>
        <w:pBdr>
          <w:left w:val="single" w:sz="2" w:space="11" w:color="DDDDDD"/>
          <w:bottom w:val="single" w:sz="6" w:space="8"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1</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Final :</w:t>
      </w:r>
      <w:r w:rsidRPr="00EB25EC">
        <w:rPr>
          <w:rFonts w:ascii="Helvetica" w:hAnsi="Helvetica" w:cs="Helvetica"/>
          <w:color w:val="333333"/>
          <w:sz w:val="18"/>
          <w:szCs w:val="18"/>
          <w:lang w:eastAsia="tr-TR"/>
        </w:rPr>
        <w:t> 60,000</w:t>
      </w:r>
    </w:p>
    <w:p w:rsidR="00EB25EC" w:rsidRPr="00EB25EC" w:rsidRDefault="00EB25EC" w:rsidP="00571F7F">
      <w:pPr>
        <w:widowControl/>
        <w:numPr>
          <w:ilvl w:val="0"/>
          <w:numId w:val="108"/>
        </w:numPr>
        <w:pBdr>
          <w:top w:val="single" w:sz="6" w:space="8" w:color="DDDDDD"/>
          <w:left w:val="single" w:sz="2" w:space="11" w:color="DDDDDD"/>
          <w:right w:val="single" w:sz="2" w:space="11" w:color="DDDDDD"/>
        </w:pBdr>
        <w:shd w:val="clear" w:color="auto" w:fill="FFFFFF"/>
        <w:autoSpaceDE/>
        <w:autoSpaceDN/>
        <w:spacing w:before="100" w:beforeAutospacing="1"/>
        <w:rPr>
          <w:rFonts w:ascii="Helvetica" w:hAnsi="Helvetica" w:cs="Helvetica"/>
          <w:color w:val="333333"/>
          <w:sz w:val="18"/>
          <w:szCs w:val="18"/>
          <w:lang w:eastAsia="tr-TR"/>
        </w:rPr>
      </w:pPr>
      <w:r w:rsidRPr="00EB25EC">
        <w:rPr>
          <w:rFonts w:ascii="Helvetica" w:hAnsi="Helvetica" w:cs="Helvetica"/>
          <w:b/>
          <w:bCs/>
          <w:color w:val="000000"/>
          <w:sz w:val="18"/>
          <w:szCs w:val="18"/>
          <w:shd w:val="clear" w:color="auto" w:fill="F8F8F8"/>
          <w:lang w:eastAsia="tr-TR"/>
        </w:rPr>
        <w:t>2</w:t>
      </w:r>
      <w:r w:rsidRPr="00EB25EC">
        <w:rPr>
          <w:rFonts w:ascii="Helvetica" w:hAnsi="Helvetica" w:cs="Helvetica"/>
          <w:color w:val="333333"/>
          <w:sz w:val="18"/>
          <w:szCs w:val="18"/>
          <w:lang w:eastAsia="tr-TR"/>
        </w:rPr>
        <w:t> </w:t>
      </w:r>
      <w:r w:rsidRPr="00EB25EC">
        <w:rPr>
          <w:rFonts w:ascii="Helvetica" w:hAnsi="Helvetica" w:cs="Helvetica"/>
          <w:color w:val="CD1E58"/>
          <w:sz w:val="18"/>
          <w:szCs w:val="18"/>
          <w:lang w:eastAsia="tr-TR"/>
        </w:rPr>
        <w:t>Vize :</w:t>
      </w:r>
      <w:r w:rsidRPr="00EB25EC">
        <w:rPr>
          <w:rFonts w:ascii="Helvetica" w:hAnsi="Helvetica" w:cs="Helvetica"/>
          <w:color w:val="333333"/>
          <w:sz w:val="18"/>
          <w:szCs w:val="18"/>
          <w:lang w:eastAsia="tr-TR"/>
        </w:rPr>
        <w:t> 40,000</w:t>
      </w:r>
    </w:p>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"005"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AKTS İş Yükü</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993"/>
        <w:gridCol w:w="882"/>
        <w:gridCol w:w="2162"/>
        <w:gridCol w:w="2833"/>
      </w:tblGrid>
      <w:tr w:rsidR="00EB25EC" w:rsidRPr="00EB25EC" w:rsidTr="0005633A">
        <w:trPr>
          <w:tblHeader/>
        </w:trPr>
        <w:tc>
          <w:tcPr>
            <w:tcW w:w="2023"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Aktiviteler</w:t>
            </w:r>
          </w:p>
        </w:tc>
        <w:tc>
          <w:tcPr>
            <w:tcW w:w="447"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Sayı</w:t>
            </w:r>
          </w:p>
        </w:tc>
        <w:tc>
          <w:tcPr>
            <w:tcW w:w="109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Süresi(Saat)</w:t>
            </w:r>
          </w:p>
        </w:tc>
        <w:tc>
          <w:tcPr>
            <w:tcW w:w="1435" w:type="pct"/>
            <w:tcBorders>
              <w:top w:val="nil"/>
              <w:bottom w:val="single" w:sz="12" w:space="0" w:color="DDDDDD"/>
            </w:tcBorders>
            <w:shd w:val="clear" w:color="auto" w:fill="FFFFFF"/>
            <w:tcMar>
              <w:top w:w="60" w:type="dxa"/>
              <w:left w:w="60" w:type="dxa"/>
              <w:bottom w:w="60" w:type="dxa"/>
              <w:right w:w="60" w:type="dxa"/>
            </w:tcMar>
            <w:vAlign w:val="bottom"/>
            <w:hideMark/>
          </w:tcPr>
          <w:p w:rsidR="00EB25EC" w:rsidRPr="00EB25EC" w:rsidRDefault="00EB25EC" w:rsidP="00EB25EC">
            <w:pPr>
              <w:widowControl/>
              <w:autoSpaceDE/>
              <w:autoSpaceDN/>
              <w:rPr>
                <w:b/>
                <w:bCs/>
                <w:sz w:val="24"/>
                <w:szCs w:val="24"/>
                <w:lang w:eastAsia="tr-TR"/>
              </w:rPr>
            </w:pPr>
            <w:r w:rsidRPr="00EB25EC">
              <w:rPr>
                <w:b/>
                <w:bCs/>
                <w:sz w:val="24"/>
                <w:szCs w:val="24"/>
                <w:lang w:eastAsia="tr-TR"/>
              </w:rPr>
              <w:t>Toplam İş Yükü</w:t>
            </w:r>
          </w:p>
        </w:tc>
      </w:tr>
      <w:tr w:rsidR="00EB25EC" w:rsidRPr="00EB25EC" w:rsidTr="0005633A">
        <w:tc>
          <w:tcPr>
            <w:tcW w:w="202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Vize</w:t>
            </w:r>
          </w:p>
        </w:tc>
        <w:tc>
          <w:tcPr>
            <w:tcW w:w="4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0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43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r>
      <w:tr w:rsidR="00EB25EC" w:rsidRPr="00EB25EC" w:rsidTr="0005633A">
        <w:tc>
          <w:tcPr>
            <w:tcW w:w="202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Final</w:t>
            </w:r>
          </w:p>
        </w:tc>
        <w:tc>
          <w:tcPr>
            <w:tcW w:w="4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w:t>
            </w:r>
          </w:p>
        </w:tc>
        <w:tc>
          <w:tcPr>
            <w:tcW w:w="10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c>
          <w:tcPr>
            <w:tcW w:w="143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2,00</w:t>
            </w:r>
          </w:p>
        </w:tc>
      </w:tr>
      <w:tr w:rsidR="00EB25EC" w:rsidRPr="00EB25EC" w:rsidTr="0005633A">
        <w:tc>
          <w:tcPr>
            <w:tcW w:w="2023"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Araştırma Yapma - Proje</w:t>
            </w:r>
          </w:p>
        </w:tc>
        <w:tc>
          <w:tcPr>
            <w:tcW w:w="447"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14</w:t>
            </w:r>
          </w:p>
        </w:tc>
        <w:tc>
          <w:tcPr>
            <w:tcW w:w="109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8,00</w:t>
            </w:r>
          </w:p>
        </w:tc>
        <w:tc>
          <w:tcPr>
            <w:tcW w:w="1435" w:type="pct"/>
            <w:tcBorders>
              <w:top w:val="single" w:sz="6" w:space="0" w:color="DDDDDD"/>
            </w:tcBorders>
            <w:shd w:val="clear" w:color="auto" w:fill="FFFFFF"/>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112,00</w:t>
            </w:r>
          </w:p>
        </w:tc>
      </w:tr>
      <w:tr w:rsidR="00EB25EC" w:rsidRPr="00EB25EC" w:rsidTr="0005633A">
        <w:tc>
          <w:tcPr>
            <w:tcW w:w="3565"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Toplam :</w:t>
            </w:r>
          </w:p>
        </w:tc>
        <w:tc>
          <w:tcPr>
            <w:tcW w:w="1435"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116,00</w:t>
            </w:r>
          </w:p>
        </w:tc>
      </w:tr>
      <w:tr w:rsidR="00EB25EC" w:rsidRPr="00EB25EC" w:rsidTr="0005633A">
        <w:tc>
          <w:tcPr>
            <w:tcW w:w="3565" w:type="pct"/>
            <w:gridSpan w:val="3"/>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lastRenderedPageBreak/>
              <w:t>Toplam İş Yükü / 30 ( Saat ) :</w:t>
            </w:r>
          </w:p>
        </w:tc>
        <w:tc>
          <w:tcPr>
            <w:tcW w:w="1435" w:type="pct"/>
            <w:tcBorders>
              <w:top w:val="single" w:sz="6" w:space="0" w:color="DDDDDD"/>
            </w:tcBorders>
            <w:shd w:val="clear" w:color="auto" w:fill="DEDEDE"/>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w:t>
            </w:r>
          </w:p>
        </w:tc>
      </w:tr>
      <w:tr w:rsidR="00EB25EC" w:rsidRPr="00EB25EC" w:rsidTr="0005633A">
        <w:tc>
          <w:tcPr>
            <w:tcW w:w="3565" w:type="pct"/>
            <w:gridSpan w:val="3"/>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jc w:val="right"/>
              <w:rPr>
                <w:b/>
                <w:bCs/>
                <w:color w:val="CD1E58"/>
                <w:sz w:val="24"/>
                <w:szCs w:val="24"/>
                <w:lang w:eastAsia="tr-TR"/>
              </w:rPr>
            </w:pPr>
            <w:r w:rsidRPr="00EB25EC">
              <w:rPr>
                <w:b/>
                <w:bCs/>
                <w:color w:val="CD1E58"/>
                <w:sz w:val="24"/>
                <w:szCs w:val="24"/>
                <w:lang w:eastAsia="tr-TR"/>
              </w:rPr>
              <w:t>AKTS :</w:t>
            </w:r>
          </w:p>
        </w:tc>
        <w:tc>
          <w:tcPr>
            <w:tcW w:w="1435" w:type="pct"/>
            <w:tcBorders>
              <w:top w:val="single" w:sz="6" w:space="0" w:color="DDDDDD"/>
            </w:tcBorders>
            <w:shd w:val="clear" w:color="auto" w:fill="EDECEC"/>
            <w:tcMar>
              <w:top w:w="60" w:type="dxa"/>
              <w:left w:w="60" w:type="dxa"/>
              <w:bottom w:w="60" w:type="dxa"/>
              <w:right w:w="60" w:type="dxa"/>
            </w:tcMar>
            <w:hideMark/>
          </w:tcPr>
          <w:p w:rsidR="00EB25EC" w:rsidRPr="00EB25EC" w:rsidRDefault="00EB25EC" w:rsidP="00EB25EC">
            <w:pPr>
              <w:widowControl/>
              <w:autoSpaceDE/>
              <w:autoSpaceDN/>
              <w:rPr>
                <w:sz w:val="24"/>
                <w:szCs w:val="24"/>
                <w:lang w:eastAsia="tr-TR"/>
              </w:rPr>
            </w:pPr>
            <w:r w:rsidRPr="00EB25EC">
              <w:rPr>
                <w:sz w:val="24"/>
                <w:szCs w:val="24"/>
                <w:lang w:eastAsia="tr-TR"/>
              </w:rPr>
              <w:t>4,00</w:t>
            </w:r>
          </w:p>
        </w:tc>
      </w:tr>
    </w:tbl>
    <w:p w:rsidR="00EB25EC" w:rsidRPr="00EB25EC" w:rsidRDefault="00EB25EC" w:rsidP="00EB25EC">
      <w:pPr>
        <w:widowControl/>
        <w:autoSpaceDE/>
        <w:autoSpaceDN/>
        <w:rPr>
          <w:sz w:val="24"/>
          <w:szCs w:val="24"/>
          <w:lang w:eastAsia="tr-TR"/>
        </w:rPr>
      </w:pPr>
    </w:p>
    <w:p w:rsidR="00EB25EC" w:rsidRPr="00EB25EC" w:rsidRDefault="00EB25EC" w:rsidP="00EB25EC">
      <w:pPr>
        <w:widowControl/>
        <w:shd w:val="clear" w:color="auto" w:fill="F5F5F5"/>
        <w:autoSpaceDE/>
        <w:autoSpaceDN/>
        <w:outlineLvl w:val="3"/>
        <w:rPr>
          <w:rFonts w:ascii="inherit" w:hAnsi="inherit" w:cs="Helvetica"/>
          <w:color w:val="0000FF"/>
          <w:sz w:val="21"/>
          <w:szCs w:val="21"/>
          <w:lang w:eastAsia="tr-TR"/>
        </w:rPr>
      </w:pPr>
      <w:r w:rsidRPr="00EB25EC">
        <w:rPr>
          <w:rFonts w:ascii="inherit" w:hAnsi="inherit" w:cs="Helvetica"/>
          <w:color w:val="333333"/>
          <w:sz w:val="21"/>
          <w:szCs w:val="21"/>
          <w:lang w:eastAsia="tr-TR"/>
        </w:rPr>
        <w:fldChar w:fldCharType="begin"/>
      </w:r>
      <w:r w:rsidRPr="00EB25EC">
        <w:rPr>
          <w:rFonts w:ascii="inherit" w:hAnsi="inherit" w:cs="Helvetica"/>
          <w:color w:val="333333"/>
          <w:sz w:val="21"/>
          <w:szCs w:val="21"/>
          <w:lang w:eastAsia="tr-TR"/>
        </w:rPr>
        <w:instrText xml:space="preserve"> HYPERLINK "https://ubys.comu.edu.tr/AIS/OutcomeBasedLearning/Home/CourseDetail?&amp;isElectiveCourse=true&amp;isIntegratedCourse=false&amp;courseId=108807&amp;curriculumId=7270&amp;apid=6171&amp;eqd=10602&amp;progName=Okul%20%C3%96ncesi%20E%C4%9Fitimi%20Anabilim%20Dal%C4%B1%20-%20Okul%20%C3%96ncesi%20E%C4%9Fitimi%20/%20Lisans%20-%20Normal%20%C3%96%C4%9Fretim%20(Okul%20%C3%96ncesi%20E%C4%9Fitimi)&amp;culture=tr-TR" \l "006" </w:instrText>
      </w:r>
      <w:r w:rsidRPr="00EB25EC">
        <w:rPr>
          <w:rFonts w:ascii="inherit" w:hAnsi="inherit" w:cs="Helvetica"/>
          <w:color w:val="333333"/>
          <w:sz w:val="21"/>
          <w:szCs w:val="21"/>
          <w:lang w:eastAsia="tr-TR"/>
        </w:rPr>
        <w:fldChar w:fldCharType="separate"/>
      </w:r>
    </w:p>
    <w:p w:rsidR="00EB25EC" w:rsidRPr="00EB25EC" w:rsidRDefault="00EB25EC" w:rsidP="00EB25EC">
      <w:pPr>
        <w:widowControl/>
        <w:shd w:val="clear" w:color="auto" w:fill="F5F5F5"/>
        <w:autoSpaceDE/>
        <w:autoSpaceDN/>
        <w:outlineLvl w:val="3"/>
        <w:rPr>
          <w:b/>
          <w:bCs/>
          <w:sz w:val="24"/>
          <w:szCs w:val="24"/>
          <w:lang w:eastAsia="tr-TR"/>
        </w:rPr>
      </w:pPr>
      <w:r w:rsidRPr="00EB25EC">
        <w:rPr>
          <w:rFonts w:ascii="inherit" w:hAnsi="inherit" w:cs="Helvetica"/>
          <w:color w:val="0000FF"/>
          <w:sz w:val="21"/>
          <w:szCs w:val="21"/>
          <w:lang w:eastAsia="tr-TR"/>
        </w:rPr>
        <w:t>Program Öğrenme Çıktısı İlişkisi</w:t>
      </w:r>
    </w:p>
    <w:p w:rsidR="00EB25EC" w:rsidRPr="00EB25EC" w:rsidRDefault="00EB25EC" w:rsidP="00EB25EC">
      <w:pPr>
        <w:widowControl/>
        <w:shd w:val="clear" w:color="auto" w:fill="F5F5F5"/>
        <w:autoSpaceDE/>
        <w:autoSpaceDN/>
        <w:outlineLvl w:val="3"/>
        <w:rPr>
          <w:rFonts w:ascii="inherit" w:hAnsi="inherit" w:cs="Helvetica"/>
          <w:color w:val="333333"/>
          <w:sz w:val="21"/>
          <w:szCs w:val="21"/>
          <w:lang w:eastAsia="tr-TR"/>
        </w:rPr>
      </w:pPr>
      <w:r w:rsidRPr="00EB25EC">
        <w:rPr>
          <w:rFonts w:ascii="inherit" w:hAnsi="inherit" w:cs="Helvetica"/>
          <w:color w:val="333333"/>
          <w:sz w:val="21"/>
          <w:szCs w:val="21"/>
          <w:lang w:eastAsia="tr-TR"/>
        </w:rPr>
        <w:fldChar w:fldCharType="end"/>
      </w: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69"/>
        <w:gridCol w:w="539"/>
        <w:gridCol w:w="539"/>
        <w:gridCol w:w="540"/>
        <w:gridCol w:w="540"/>
        <w:gridCol w:w="540"/>
        <w:gridCol w:w="540"/>
        <w:gridCol w:w="540"/>
        <w:gridCol w:w="540"/>
        <w:gridCol w:w="540"/>
        <w:gridCol w:w="633"/>
        <w:gridCol w:w="633"/>
        <w:gridCol w:w="633"/>
        <w:gridCol w:w="633"/>
        <w:gridCol w:w="633"/>
        <w:gridCol w:w="633"/>
        <w:gridCol w:w="629"/>
      </w:tblGrid>
      <w:tr w:rsidR="00EB25EC" w:rsidRPr="00EB25EC" w:rsidTr="0005633A">
        <w:trPr>
          <w:tblHeader/>
        </w:trPr>
        <w:tc>
          <w:tcPr>
            <w:tcW w:w="289"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rPr>
                <w:rFonts w:ascii="inherit" w:hAnsi="inherit" w:cs="Helvetica"/>
                <w:b/>
                <w:bCs/>
                <w:color w:val="333333"/>
                <w:sz w:val="21"/>
                <w:szCs w:val="21"/>
                <w:lang w:eastAsia="tr-TR"/>
              </w:rPr>
            </w:pP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2</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3</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4</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5</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6</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7</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8</w:t>
            </w:r>
          </w:p>
        </w:tc>
        <w:tc>
          <w:tcPr>
            <w:tcW w:w="274"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9</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10</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11</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12</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13</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14</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15</w:t>
            </w:r>
          </w:p>
        </w:tc>
        <w:tc>
          <w:tcPr>
            <w:tcW w:w="321" w:type="pct"/>
            <w:tcBorders>
              <w:top w:val="nil"/>
              <w:left w:val="single" w:sz="6" w:space="0" w:color="DDDDDD"/>
              <w:bottom w:val="single" w:sz="12" w:space="0" w:color="DDDDDD"/>
              <w:right w:val="single" w:sz="6" w:space="0" w:color="DDDDDD"/>
            </w:tcBorders>
            <w:shd w:val="clear" w:color="auto" w:fill="FFFFFF"/>
            <w:tcMar>
              <w:top w:w="38" w:type="dxa"/>
              <w:left w:w="38" w:type="dxa"/>
              <w:bottom w:w="38" w:type="dxa"/>
              <w:right w:w="38" w:type="dxa"/>
            </w:tcMar>
            <w:vAlign w:val="bottom"/>
            <w:hideMark/>
          </w:tcPr>
          <w:p w:rsidR="00EB25EC" w:rsidRPr="00EB25EC" w:rsidRDefault="00EB25EC" w:rsidP="00EB25EC">
            <w:pPr>
              <w:widowControl/>
              <w:autoSpaceDE/>
              <w:autoSpaceDN/>
              <w:spacing w:after="255"/>
              <w:jc w:val="center"/>
              <w:rPr>
                <w:b/>
                <w:bCs/>
                <w:sz w:val="24"/>
                <w:szCs w:val="24"/>
                <w:lang w:eastAsia="tr-TR"/>
              </w:rPr>
            </w:pPr>
            <w:r w:rsidRPr="00EB25EC">
              <w:rPr>
                <w:b/>
                <w:bCs/>
                <w:sz w:val="24"/>
                <w:szCs w:val="24"/>
                <w:lang w:eastAsia="tr-TR"/>
              </w:rPr>
              <w:t>P.Ç. 16</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1</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6</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7</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1</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r>
      <w:tr w:rsidR="00EB25EC" w:rsidRPr="00EB25EC" w:rsidTr="0005633A">
        <w:tc>
          <w:tcPr>
            <w:tcW w:w="289"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rPr>
                <w:b/>
                <w:bCs/>
                <w:sz w:val="24"/>
                <w:szCs w:val="24"/>
                <w:lang w:eastAsia="tr-TR"/>
              </w:rPr>
            </w:pPr>
            <w:r w:rsidRPr="00EB25EC">
              <w:rPr>
                <w:b/>
                <w:bCs/>
                <w:sz w:val="24"/>
                <w:szCs w:val="24"/>
                <w:lang w:eastAsia="tr-TR"/>
              </w:rPr>
              <w:t>Ö.Ç. 8</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2</w:t>
            </w:r>
          </w:p>
        </w:tc>
        <w:tc>
          <w:tcPr>
            <w:tcW w:w="274"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4</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3</w:t>
            </w:r>
          </w:p>
        </w:tc>
        <w:tc>
          <w:tcPr>
            <w:tcW w:w="321" w:type="pct"/>
            <w:tcBorders>
              <w:top w:val="single" w:sz="6" w:space="0" w:color="DDDDDD"/>
              <w:left w:val="single" w:sz="6" w:space="0" w:color="DDDDDD"/>
              <w:bottom w:val="single" w:sz="6" w:space="0" w:color="DDDDDD"/>
              <w:right w:val="single" w:sz="6" w:space="0" w:color="DDDDDD"/>
            </w:tcBorders>
            <w:shd w:val="clear" w:color="auto" w:fill="FFFFFF"/>
            <w:tcMar>
              <w:top w:w="38" w:type="dxa"/>
              <w:left w:w="38" w:type="dxa"/>
              <w:bottom w:w="38" w:type="dxa"/>
              <w:right w:w="38" w:type="dxa"/>
            </w:tcMar>
            <w:hideMark/>
          </w:tcPr>
          <w:p w:rsidR="00EB25EC" w:rsidRPr="00EB25EC" w:rsidRDefault="00EB25EC" w:rsidP="00EB25EC">
            <w:pPr>
              <w:widowControl/>
              <w:autoSpaceDE/>
              <w:autoSpaceDN/>
              <w:spacing w:after="255"/>
              <w:jc w:val="center"/>
              <w:rPr>
                <w:sz w:val="24"/>
                <w:szCs w:val="24"/>
                <w:lang w:eastAsia="tr-TR"/>
              </w:rPr>
            </w:pPr>
            <w:r w:rsidRPr="00EB25EC">
              <w:rPr>
                <w:sz w:val="24"/>
                <w:szCs w:val="24"/>
                <w:lang w:eastAsia="tr-TR"/>
              </w:rPr>
              <w:t>5</w:t>
            </w:r>
          </w:p>
        </w:tc>
      </w:tr>
    </w:tbl>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185E9C" w:rsidRDefault="00185E9C" w:rsidP="00EB25EC">
      <w:pPr>
        <w:spacing w:line="0" w:lineRule="atLeast"/>
        <w:ind w:right="-130"/>
        <w:jc w:val="center"/>
        <w:rPr>
          <w:b/>
          <w:sz w:val="143"/>
        </w:rPr>
      </w:pPr>
    </w:p>
    <w:p w:rsidR="00185E9C" w:rsidRDefault="00185E9C" w:rsidP="00EB25EC">
      <w:pPr>
        <w:spacing w:line="0" w:lineRule="atLeast"/>
        <w:ind w:right="-130"/>
        <w:jc w:val="center"/>
        <w:rPr>
          <w:b/>
          <w:sz w:val="143"/>
        </w:rPr>
      </w:pPr>
    </w:p>
    <w:p w:rsidR="00EB25EC" w:rsidRPr="00EB25EC" w:rsidRDefault="00EB25EC" w:rsidP="00EB25EC">
      <w:pPr>
        <w:spacing w:line="0" w:lineRule="atLeast"/>
        <w:ind w:right="-130"/>
        <w:jc w:val="center"/>
        <w:rPr>
          <w:b/>
          <w:sz w:val="143"/>
        </w:rPr>
      </w:pPr>
      <w:r w:rsidRPr="00EB25EC">
        <w:rPr>
          <w:b/>
          <w:sz w:val="143"/>
        </w:rPr>
        <w:t>BÖLÜM 2</w:t>
      </w:r>
    </w:p>
    <w:p w:rsidR="00EB25EC" w:rsidRPr="00EB25EC" w:rsidRDefault="00EB25EC" w:rsidP="00EB25EC">
      <w:pPr>
        <w:spacing w:line="132" w:lineRule="exact"/>
      </w:pPr>
    </w:p>
    <w:p w:rsidR="00EB25EC" w:rsidRPr="00EB25EC" w:rsidRDefault="00EB25EC" w:rsidP="00EB25EC">
      <w:pPr>
        <w:spacing w:line="0" w:lineRule="atLeast"/>
        <w:ind w:right="-130"/>
        <w:jc w:val="center"/>
        <w:rPr>
          <w:b/>
          <w:sz w:val="144"/>
        </w:rPr>
      </w:pPr>
      <w:r w:rsidRPr="00EB25EC">
        <w:rPr>
          <w:b/>
          <w:sz w:val="144"/>
        </w:rPr>
        <w:t>EKLER</w:t>
      </w:r>
    </w:p>
    <w:p w:rsidR="00EB25EC" w:rsidRPr="00EB25EC" w:rsidRDefault="00EB25EC" w:rsidP="00EB25EC">
      <w:pPr>
        <w:spacing w:line="0" w:lineRule="atLeast"/>
        <w:ind w:right="-130"/>
        <w:jc w:val="center"/>
        <w:rPr>
          <w:b/>
          <w:sz w:val="144"/>
        </w:rPr>
      </w:pPr>
    </w:p>
    <w:p w:rsidR="00EB25EC" w:rsidRPr="00EB25EC" w:rsidRDefault="00EB25EC" w:rsidP="00EB25EC">
      <w:pPr>
        <w:spacing w:line="0" w:lineRule="atLeast"/>
        <w:ind w:right="-130"/>
        <w:jc w:val="center"/>
        <w:rPr>
          <w:b/>
          <w:sz w:val="144"/>
        </w:rPr>
      </w:pPr>
    </w:p>
    <w:p w:rsidR="00AC1418" w:rsidRDefault="00AC1418" w:rsidP="00EB25EC">
      <w:pPr>
        <w:spacing w:line="0" w:lineRule="atLeast"/>
        <w:ind w:right="-130"/>
        <w:jc w:val="center"/>
        <w:rPr>
          <w:b/>
          <w:sz w:val="52"/>
        </w:rPr>
      </w:pPr>
    </w:p>
    <w:p w:rsidR="00AC1418" w:rsidRDefault="00AC1418" w:rsidP="00EB25EC">
      <w:pPr>
        <w:spacing w:line="0" w:lineRule="atLeast"/>
        <w:ind w:right="-130"/>
        <w:jc w:val="center"/>
        <w:rPr>
          <w:b/>
          <w:sz w:val="52"/>
        </w:rPr>
      </w:pPr>
    </w:p>
    <w:p w:rsidR="00AC1418" w:rsidRDefault="00AC1418" w:rsidP="00EB25EC">
      <w:pPr>
        <w:spacing w:line="0" w:lineRule="atLeast"/>
        <w:ind w:right="-130"/>
        <w:jc w:val="center"/>
        <w:rPr>
          <w:b/>
          <w:sz w:val="52"/>
        </w:rPr>
      </w:pPr>
    </w:p>
    <w:p w:rsidR="00AC1418" w:rsidRDefault="00AC1418" w:rsidP="00EB25EC">
      <w:pPr>
        <w:spacing w:line="0" w:lineRule="atLeast"/>
        <w:ind w:right="-130"/>
        <w:jc w:val="center"/>
        <w:rPr>
          <w:b/>
          <w:sz w:val="52"/>
        </w:rPr>
      </w:pPr>
    </w:p>
    <w:p w:rsidR="00C207AF" w:rsidRDefault="00C207AF" w:rsidP="00EB25EC">
      <w:pPr>
        <w:spacing w:line="0" w:lineRule="atLeast"/>
        <w:ind w:right="-130"/>
        <w:jc w:val="center"/>
        <w:rPr>
          <w:b/>
          <w:sz w:val="52"/>
        </w:rPr>
      </w:pPr>
    </w:p>
    <w:p w:rsidR="00C207AF" w:rsidRDefault="00C207AF" w:rsidP="00EB25EC">
      <w:pPr>
        <w:spacing w:line="0" w:lineRule="atLeast"/>
        <w:ind w:right="-130"/>
        <w:jc w:val="center"/>
        <w:rPr>
          <w:b/>
          <w:sz w:val="52"/>
        </w:rPr>
      </w:pPr>
    </w:p>
    <w:p w:rsidR="00C207AF" w:rsidRPr="00AC1418" w:rsidRDefault="00C207AF" w:rsidP="00EB25EC">
      <w:pPr>
        <w:spacing w:line="0" w:lineRule="atLeast"/>
        <w:ind w:right="-130"/>
        <w:jc w:val="center"/>
        <w:rPr>
          <w:b/>
          <w:sz w:val="52"/>
        </w:rPr>
      </w:pPr>
    </w:p>
    <w:p w:rsidR="00EB25EC" w:rsidRPr="00EB25EC" w:rsidRDefault="00EB25EC" w:rsidP="00EB25EC">
      <w:pPr>
        <w:spacing w:line="0" w:lineRule="atLeast"/>
        <w:ind w:right="-130"/>
        <w:jc w:val="center"/>
        <w:rPr>
          <w:b/>
          <w:sz w:val="24"/>
          <w:szCs w:val="24"/>
        </w:rPr>
      </w:pPr>
    </w:p>
    <w:p w:rsidR="00EB25EC" w:rsidRPr="00EB25EC" w:rsidRDefault="00EB25EC" w:rsidP="00EB25EC">
      <w:pPr>
        <w:spacing w:line="0" w:lineRule="atLeast"/>
        <w:ind w:right="-130"/>
        <w:jc w:val="center"/>
        <w:rPr>
          <w:b/>
          <w:sz w:val="24"/>
          <w:szCs w:val="24"/>
        </w:rPr>
      </w:pPr>
    </w:p>
    <w:p w:rsidR="00EB25EC" w:rsidRPr="00EB25EC" w:rsidRDefault="00EB25EC" w:rsidP="00EB25EC">
      <w:pPr>
        <w:spacing w:before="70"/>
        <w:ind w:left="110"/>
        <w:outlineLvl w:val="2"/>
        <w:rPr>
          <w:b/>
          <w:bCs/>
          <w:sz w:val="28"/>
          <w:szCs w:val="28"/>
        </w:rPr>
      </w:pPr>
      <w:r w:rsidRPr="00EB25EC">
        <w:rPr>
          <w:b/>
          <w:sz w:val="24"/>
          <w:szCs w:val="24"/>
        </w:rPr>
        <w:tab/>
      </w:r>
      <w:r w:rsidRPr="00EB25EC">
        <w:rPr>
          <w:b/>
          <w:bCs/>
          <w:sz w:val="28"/>
          <w:szCs w:val="28"/>
        </w:rPr>
        <w:t xml:space="preserve">EK 2.1 Akademik Personel Sayıları </w:t>
      </w:r>
      <w:r w:rsidRPr="00EB25EC">
        <w:rPr>
          <w:b/>
          <w:bCs/>
          <w:sz w:val="27"/>
          <w:szCs w:val="24"/>
        </w:rPr>
        <w:t>Okul Öncesi Eğitimi Lisans Programı</w:t>
      </w:r>
    </w:p>
    <w:p w:rsidR="00EB25EC" w:rsidRPr="00EB25EC" w:rsidRDefault="00EB25EC" w:rsidP="00EB25EC">
      <w:pPr>
        <w:tabs>
          <w:tab w:val="left" w:pos="4202"/>
        </w:tabs>
        <w:spacing w:before="1"/>
        <w:ind w:right="3033"/>
        <w:jc w:val="right"/>
        <w:rPr>
          <w:sz w:val="24"/>
          <w:szCs w:val="24"/>
        </w:rPr>
      </w:pPr>
      <w:r w:rsidRPr="00EB25EC">
        <w:rPr>
          <w:sz w:val="24"/>
          <w:szCs w:val="24"/>
        </w:rPr>
        <w:t>Akademik</w:t>
      </w:r>
      <w:r w:rsidRPr="00EB25EC">
        <w:rPr>
          <w:spacing w:val="-8"/>
          <w:sz w:val="24"/>
          <w:szCs w:val="24"/>
        </w:rPr>
        <w:t xml:space="preserve"> </w:t>
      </w:r>
      <w:r w:rsidRPr="00EB25EC">
        <w:rPr>
          <w:sz w:val="24"/>
          <w:szCs w:val="24"/>
        </w:rPr>
        <w:t>Yıl</w:t>
      </w:r>
      <w:r w:rsidRPr="00EB25EC">
        <w:rPr>
          <w:sz w:val="24"/>
          <w:szCs w:val="24"/>
          <w:vertAlign w:val="superscript"/>
        </w:rPr>
        <w:t>(1)</w:t>
      </w:r>
      <w:r w:rsidRPr="00EB25EC">
        <w:rPr>
          <w:sz w:val="24"/>
          <w:szCs w:val="24"/>
        </w:rPr>
        <w:t>:</w:t>
      </w:r>
      <w:r w:rsidRPr="00EB25EC">
        <w:rPr>
          <w:spacing w:val="2"/>
          <w:sz w:val="24"/>
          <w:szCs w:val="24"/>
        </w:rPr>
        <w:t xml:space="preserve"> </w:t>
      </w:r>
      <w:r w:rsidR="008511CC">
        <w:rPr>
          <w:sz w:val="24"/>
          <w:szCs w:val="24"/>
          <w:u w:val="single"/>
        </w:rPr>
        <w:t>2023-2024</w:t>
      </w:r>
    </w:p>
    <w:p w:rsidR="00EB25EC" w:rsidRPr="00EB25EC" w:rsidRDefault="00EB25EC" w:rsidP="00EB25EC">
      <w:pPr>
        <w:rPr>
          <w:sz w:val="20"/>
          <w:szCs w:val="24"/>
        </w:rPr>
      </w:pPr>
    </w:p>
    <w:p w:rsidR="00EB25EC" w:rsidRPr="00EB25EC" w:rsidRDefault="00EB25EC" w:rsidP="00EB25EC">
      <w:pPr>
        <w:rPr>
          <w:sz w:val="20"/>
          <w:szCs w:val="24"/>
        </w:rPr>
      </w:pPr>
    </w:p>
    <w:p w:rsidR="00EB25EC" w:rsidRPr="00EB25EC" w:rsidRDefault="00EB25EC" w:rsidP="00EB25EC">
      <w:pPr>
        <w:rPr>
          <w:sz w:val="20"/>
          <w:szCs w:val="24"/>
        </w:rPr>
      </w:pPr>
    </w:p>
    <w:p w:rsidR="00EB25EC" w:rsidRPr="00EB25EC" w:rsidRDefault="00EB25EC" w:rsidP="00EB25EC">
      <w:pPr>
        <w:spacing w:before="3"/>
        <w:rPr>
          <w:sz w:val="12"/>
          <w:szCs w:val="24"/>
        </w:rPr>
      </w:pPr>
    </w:p>
    <w:tbl>
      <w:tblPr>
        <w:tblStyle w:val="TableNormal"/>
        <w:tblW w:w="0" w:type="auto"/>
        <w:tblInd w:w="6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86"/>
        <w:gridCol w:w="1080"/>
        <w:gridCol w:w="1051"/>
        <w:gridCol w:w="1094"/>
        <w:gridCol w:w="1488"/>
      </w:tblGrid>
      <w:tr w:rsidR="00EB25EC" w:rsidRPr="00EB25EC" w:rsidTr="0005633A">
        <w:trPr>
          <w:trHeight w:val="492"/>
        </w:trPr>
        <w:tc>
          <w:tcPr>
            <w:tcW w:w="3586" w:type="dxa"/>
            <w:vMerge w:val="restart"/>
            <w:tcBorders>
              <w:top w:val="nil"/>
              <w:left w:val="nil"/>
            </w:tcBorders>
          </w:tcPr>
          <w:p w:rsidR="00EB25EC" w:rsidRPr="00EB25EC" w:rsidRDefault="00EB25EC" w:rsidP="00EB25EC">
            <w:pPr>
              <w:rPr>
                <w:sz w:val="20"/>
              </w:rPr>
            </w:pPr>
          </w:p>
        </w:tc>
        <w:tc>
          <w:tcPr>
            <w:tcW w:w="2131" w:type="dxa"/>
            <w:gridSpan w:val="2"/>
            <w:tcBorders>
              <w:bottom w:val="single" w:sz="6" w:space="0" w:color="000000"/>
              <w:right w:val="single" w:sz="6" w:space="0" w:color="000000"/>
            </w:tcBorders>
          </w:tcPr>
          <w:p w:rsidR="00EB25EC" w:rsidRPr="00EB25EC" w:rsidRDefault="00EB25EC" w:rsidP="00EB25EC">
            <w:pPr>
              <w:spacing w:before="6"/>
            </w:pPr>
          </w:p>
          <w:p w:rsidR="00EB25EC" w:rsidRPr="00EB25EC" w:rsidRDefault="00EB25EC" w:rsidP="00EB25EC">
            <w:pPr>
              <w:spacing w:line="214" w:lineRule="exact"/>
              <w:ind w:left="753" w:right="731"/>
              <w:jc w:val="center"/>
              <w:rPr>
                <w:sz w:val="21"/>
              </w:rPr>
            </w:pPr>
            <w:r w:rsidRPr="00EB25EC">
              <w:rPr>
                <w:sz w:val="21"/>
              </w:rPr>
              <w:t>Adet</w:t>
            </w:r>
            <w:r w:rsidRPr="00EB25EC">
              <w:rPr>
                <w:sz w:val="21"/>
                <w:vertAlign w:val="superscript"/>
              </w:rPr>
              <w:t>(2)</w:t>
            </w:r>
          </w:p>
        </w:tc>
        <w:tc>
          <w:tcPr>
            <w:tcW w:w="1094" w:type="dxa"/>
            <w:vMerge w:val="restart"/>
            <w:tcBorders>
              <w:left w:val="single" w:sz="6" w:space="0" w:color="000000"/>
              <w:bottom w:val="single" w:sz="6" w:space="0" w:color="000000"/>
              <w:right w:val="single" w:sz="6" w:space="0" w:color="000000"/>
            </w:tcBorders>
          </w:tcPr>
          <w:p w:rsidR="00EB25EC" w:rsidRPr="00EB25EC" w:rsidRDefault="00EB25EC" w:rsidP="00EB25EC">
            <w:pPr>
              <w:spacing w:before="1"/>
              <w:rPr>
                <w:sz w:val="31"/>
              </w:rPr>
            </w:pPr>
          </w:p>
          <w:p w:rsidR="00EB25EC" w:rsidRPr="00EB25EC" w:rsidRDefault="00EB25EC" w:rsidP="00EB25EC">
            <w:pPr>
              <w:ind w:left="275"/>
              <w:rPr>
                <w:sz w:val="14"/>
              </w:rPr>
            </w:pPr>
            <w:r w:rsidRPr="00EB25EC">
              <w:rPr>
                <w:position w:val="-9"/>
                <w:sz w:val="21"/>
              </w:rPr>
              <w:t>TZE</w:t>
            </w:r>
            <w:r w:rsidRPr="00EB25EC">
              <w:rPr>
                <w:sz w:val="14"/>
              </w:rPr>
              <w:t>(3)</w:t>
            </w:r>
          </w:p>
        </w:tc>
        <w:tc>
          <w:tcPr>
            <w:tcW w:w="1488" w:type="dxa"/>
            <w:vMerge w:val="restart"/>
            <w:tcBorders>
              <w:left w:val="single" w:sz="6" w:space="0" w:color="000000"/>
              <w:bottom w:val="single" w:sz="6" w:space="0" w:color="000000"/>
            </w:tcBorders>
          </w:tcPr>
          <w:p w:rsidR="00EB25EC" w:rsidRPr="00EB25EC" w:rsidRDefault="00EB25EC" w:rsidP="00EB25EC">
            <w:pPr>
              <w:spacing w:before="14"/>
              <w:ind w:left="413" w:hanging="1"/>
              <w:rPr>
                <w:sz w:val="21"/>
              </w:rPr>
            </w:pPr>
            <w:r w:rsidRPr="00EB25EC">
              <w:rPr>
                <w:w w:val="105"/>
                <w:sz w:val="21"/>
              </w:rPr>
              <w:t>Toplam</w:t>
            </w:r>
          </w:p>
          <w:p w:rsidR="00EB25EC" w:rsidRPr="00EB25EC" w:rsidRDefault="00EB25EC" w:rsidP="00EB25EC">
            <w:pPr>
              <w:spacing w:before="4" w:line="250" w:lineRule="atLeast"/>
              <w:ind w:left="423" w:hanging="10"/>
              <w:rPr>
                <w:sz w:val="21"/>
              </w:rPr>
            </w:pPr>
            <w:r w:rsidRPr="00EB25EC">
              <w:rPr>
                <w:sz w:val="21"/>
              </w:rPr>
              <w:t>TZE’ye Oranı</w:t>
            </w:r>
            <w:r w:rsidRPr="00EB25EC">
              <w:rPr>
                <w:sz w:val="21"/>
                <w:vertAlign w:val="superscript"/>
              </w:rPr>
              <w:t>(4)</w:t>
            </w:r>
          </w:p>
        </w:tc>
      </w:tr>
      <w:tr w:rsidR="00EB25EC" w:rsidRPr="00EB25EC" w:rsidTr="0005633A">
        <w:trPr>
          <w:trHeight w:val="238"/>
        </w:trPr>
        <w:tc>
          <w:tcPr>
            <w:tcW w:w="3586" w:type="dxa"/>
            <w:vMerge/>
            <w:tcBorders>
              <w:top w:val="nil"/>
              <w:left w:val="nil"/>
            </w:tcBorders>
          </w:tcPr>
          <w:p w:rsidR="00EB25EC" w:rsidRPr="00EB25EC" w:rsidRDefault="00EB25EC" w:rsidP="00EB25EC">
            <w:pPr>
              <w:rPr>
                <w:sz w:val="2"/>
                <w:szCs w:val="2"/>
              </w:rPr>
            </w:pPr>
          </w:p>
        </w:tc>
        <w:tc>
          <w:tcPr>
            <w:tcW w:w="1080" w:type="dxa"/>
            <w:tcBorders>
              <w:top w:val="single" w:sz="6" w:space="0" w:color="000000"/>
              <w:bottom w:val="single" w:sz="6" w:space="0" w:color="000000"/>
              <w:right w:val="single" w:sz="6" w:space="0" w:color="000000"/>
            </w:tcBorders>
          </w:tcPr>
          <w:p w:rsidR="00EB25EC" w:rsidRPr="00EB25EC" w:rsidRDefault="00EB25EC" w:rsidP="00EB25EC">
            <w:pPr>
              <w:spacing w:line="218" w:lineRule="exact"/>
              <w:ind w:left="376" w:right="354"/>
              <w:jc w:val="center"/>
              <w:rPr>
                <w:sz w:val="21"/>
              </w:rPr>
            </w:pPr>
            <w:r w:rsidRPr="00EB25EC">
              <w:rPr>
                <w:w w:val="105"/>
                <w:sz w:val="21"/>
              </w:rPr>
              <w:t>TZ</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spacing w:line="218" w:lineRule="exact"/>
              <w:ind w:left="365" w:right="327"/>
              <w:jc w:val="center"/>
              <w:rPr>
                <w:sz w:val="21"/>
              </w:rPr>
            </w:pPr>
            <w:r w:rsidRPr="00EB25EC">
              <w:rPr>
                <w:w w:val="105"/>
                <w:sz w:val="21"/>
              </w:rPr>
              <w:t>YZ</w:t>
            </w:r>
          </w:p>
        </w:tc>
        <w:tc>
          <w:tcPr>
            <w:tcW w:w="1094" w:type="dxa"/>
            <w:vMerge/>
            <w:tcBorders>
              <w:top w:val="nil"/>
              <w:left w:val="single" w:sz="6" w:space="0" w:color="000000"/>
              <w:bottom w:val="single" w:sz="6" w:space="0" w:color="000000"/>
              <w:right w:val="single" w:sz="6" w:space="0" w:color="000000"/>
            </w:tcBorders>
          </w:tcPr>
          <w:p w:rsidR="00EB25EC" w:rsidRPr="00EB25EC" w:rsidRDefault="00EB25EC" w:rsidP="00EB25EC">
            <w:pPr>
              <w:rPr>
                <w:sz w:val="2"/>
                <w:szCs w:val="2"/>
              </w:rPr>
            </w:pPr>
          </w:p>
        </w:tc>
        <w:tc>
          <w:tcPr>
            <w:tcW w:w="1488" w:type="dxa"/>
            <w:vMerge/>
            <w:tcBorders>
              <w:top w:val="nil"/>
              <w:left w:val="single" w:sz="6" w:space="0" w:color="000000"/>
              <w:bottom w:val="single" w:sz="6" w:space="0" w:color="000000"/>
            </w:tcBorders>
          </w:tcPr>
          <w:p w:rsidR="00EB25EC" w:rsidRPr="00EB25EC" w:rsidRDefault="00EB25EC" w:rsidP="00EB25EC">
            <w:pPr>
              <w:rPr>
                <w:sz w:val="2"/>
                <w:szCs w:val="2"/>
              </w:rPr>
            </w:pPr>
          </w:p>
        </w:tc>
      </w:tr>
      <w:tr w:rsidR="00EB25EC" w:rsidRPr="00EB25EC" w:rsidTr="0005633A">
        <w:trPr>
          <w:trHeight w:val="253"/>
        </w:trPr>
        <w:tc>
          <w:tcPr>
            <w:tcW w:w="3586" w:type="dxa"/>
            <w:tcBorders>
              <w:bottom w:val="single" w:sz="6" w:space="0" w:color="000000"/>
              <w:right w:val="single" w:sz="6" w:space="0" w:color="000000"/>
            </w:tcBorders>
          </w:tcPr>
          <w:p w:rsidR="00EB25EC" w:rsidRPr="00EB25EC" w:rsidRDefault="00EB25EC" w:rsidP="00EB25EC">
            <w:pPr>
              <w:spacing w:before="4" w:line="229" w:lineRule="exact"/>
              <w:ind w:left="126"/>
              <w:rPr>
                <w:sz w:val="21"/>
              </w:rPr>
            </w:pPr>
            <w:r w:rsidRPr="00EB25EC">
              <w:rPr>
                <w:sz w:val="21"/>
              </w:rPr>
              <w:t>Yönetici</w:t>
            </w:r>
            <w:r w:rsidRPr="00EB25EC">
              <w:rPr>
                <w:sz w:val="21"/>
                <w:vertAlign w:val="superscript"/>
              </w:rPr>
              <w:t>(5)</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1</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1</w:t>
            </w:r>
          </w:p>
        </w:tc>
        <w:tc>
          <w:tcPr>
            <w:tcW w:w="1488" w:type="dxa"/>
            <w:vMerge w:val="restart"/>
            <w:tcBorders>
              <w:top w:val="single" w:sz="6" w:space="0" w:color="000000"/>
              <w:left w:val="single" w:sz="6" w:space="0" w:color="000000"/>
              <w:bottom w:val="single" w:sz="6" w:space="0" w:color="000000"/>
            </w:tcBorders>
            <w:shd w:val="clear" w:color="auto" w:fill="CCCCCC"/>
          </w:tcPr>
          <w:p w:rsidR="00EB25EC" w:rsidRPr="00EB25EC" w:rsidRDefault="00EB25EC" w:rsidP="00EB25EC">
            <w:pPr>
              <w:rPr>
                <w:sz w:val="20"/>
              </w:rPr>
            </w:pPr>
          </w:p>
        </w:tc>
      </w:tr>
      <w:tr w:rsidR="00EB25EC" w:rsidRPr="00EB25EC" w:rsidTr="0005633A">
        <w:trPr>
          <w:trHeight w:val="253"/>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5" w:line="229" w:lineRule="exact"/>
              <w:ind w:left="126"/>
              <w:rPr>
                <w:sz w:val="21"/>
              </w:rPr>
            </w:pPr>
            <w:r w:rsidRPr="00EB25EC">
              <w:rPr>
                <w:w w:val="105"/>
                <w:sz w:val="21"/>
              </w:rPr>
              <w:t>Öğretim Üyeleri</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7</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1</w:t>
            </w:r>
          </w:p>
        </w:tc>
        <w:tc>
          <w:tcPr>
            <w:tcW w:w="1488" w:type="dxa"/>
            <w:vMerge/>
            <w:tcBorders>
              <w:top w:val="nil"/>
              <w:left w:val="single" w:sz="6" w:space="0" w:color="000000"/>
              <w:bottom w:val="single" w:sz="6" w:space="0" w:color="000000"/>
            </w:tcBorders>
            <w:shd w:val="clear" w:color="auto" w:fill="CCCCCC"/>
          </w:tcPr>
          <w:p w:rsidR="00EB25EC" w:rsidRPr="00EB25EC" w:rsidRDefault="00EB25EC" w:rsidP="00EB25EC">
            <w:pPr>
              <w:rPr>
                <w:sz w:val="2"/>
                <w:szCs w:val="2"/>
              </w:rPr>
            </w:pPr>
          </w:p>
        </w:tc>
      </w:tr>
      <w:tr w:rsidR="00EB25EC" w:rsidRPr="00EB25EC" w:rsidTr="0005633A">
        <w:trPr>
          <w:trHeight w:val="249"/>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5" w:line="224" w:lineRule="exact"/>
              <w:ind w:left="126"/>
              <w:rPr>
                <w:sz w:val="21"/>
              </w:rPr>
            </w:pPr>
            <w:r w:rsidRPr="00EB25EC">
              <w:rPr>
                <w:w w:val="105"/>
                <w:sz w:val="21"/>
              </w:rPr>
              <w:t>Öğretim Görevlileri</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2</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1</w:t>
            </w:r>
          </w:p>
        </w:tc>
        <w:tc>
          <w:tcPr>
            <w:tcW w:w="1488" w:type="dxa"/>
            <w:vMerge/>
            <w:tcBorders>
              <w:top w:val="nil"/>
              <w:left w:val="single" w:sz="6" w:space="0" w:color="000000"/>
              <w:bottom w:val="single" w:sz="6" w:space="0" w:color="000000"/>
            </w:tcBorders>
            <w:shd w:val="clear" w:color="auto" w:fill="CCCCCC"/>
          </w:tcPr>
          <w:p w:rsidR="00EB25EC" w:rsidRPr="00EB25EC" w:rsidRDefault="00EB25EC" w:rsidP="00EB25EC">
            <w:pPr>
              <w:rPr>
                <w:sz w:val="2"/>
                <w:szCs w:val="2"/>
              </w:rPr>
            </w:pPr>
          </w:p>
        </w:tc>
      </w:tr>
      <w:tr w:rsidR="00EB25EC" w:rsidRPr="00EB25EC" w:rsidTr="0005633A">
        <w:trPr>
          <w:trHeight w:val="253"/>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10" w:line="224" w:lineRule="exact"/>
              <w:ind w:left="126"/>
              <w:rPr>
                <w:sz w:val="21"/>
              </w:rPr>
            </w:pPr>
            <w:r w:rsidRPr="00EB25EC">
              <w:rPr>
                <w:w w:val="105"/>
                <w:sz w:val="21"/>
              </w:rPr>
              <w:t>Ek Görevliler</w:t>
            </w:r>
          </w:p>
        </w:tc>
        <w:tc>
          <w:tcPr>
            <w:tcW w:w="1080" w:type="dxa"/>
            <w:tcBorders>
              <w:top w:val="single" w:sz="6" w:space="0" w:color="000000"/>
              <w:left w:val="single" w:sz="6" w:space="0" w:color="000000"/>
              <w:bottom w:val="single" w:sz="6" w:space="0" w:color="000000"/>
              <w:right w:val="single" w:sz="6" w:space="0" w:color="000000"/>
            </w:tcBorders>
            <w:shd w:val="clear" w:color="auto" w:fill="C0C0C0"/>
          </w:tcPr>
          <w:p w:rsidR="00EB25EC" w:rsidRPr="00EB25EC" w:rsidRDefault="00EB25EC" w:rsidP="00EB25EC">
            <w:pPr>
              <w:rPr>
                <w:sz w:val="18"/>
              </w:rPr>
            </w:pPr>
            <w:r w:rsidRPr="00EB25EC">
              <w:rPr>
                <w:sz w:val="18"/>
              </w:rPr>
              <w:t>-</w:t>
            </w:r>
          </w:p>
        </w:tc>
        <w:tc>
          <w:tcPr>
            <w:tcW w:w="1051" w:type="dxa"/>
            <w:tcBorders>
              <w:top w:val="single" w:sz="6" w:space="0" w:color="000000"/>
              <w:left w:val="single" w:sz="6" w:space="0" w:color="000000"/>
              <w:bottom w:val="single" w:sz="6" w:space="0" w:color="000000"/>
              <w:right w:val="single" w:sz="6" w:space="0" w:color="000000"/>
            </w:tcBorders>
            <w:shd w:val="clear" w:color="auto" w:fill="C0C0C0"/>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p>
        </w:tc>
        <w:tc>
          <w:tcPr>
            <w:tcW w:w="1488" w:type="dxa"/>
            <w:vMerge/>
            <w:tcBorders>
              <w:top w:val="nil"/>
              <w:left w:val="single" w:sz="6" w:space="0" w:color="000000"/>
              <w:bottom w:val="single" w:sz="6" w:space="0" w:color="000000"/>
            </w:tcBorders>
            <w:shd w:val="clear" w:color="auto" w:fill="CCCCCC"/>
          </w:tcPr>
          <w:p w:rsidR="00EB25EC" w:rsidRPr="00EB25EC" w:rsidRDefault="00EB25EC" w:rsidP="00EB25EC">
            <w:pPr>
              <w:rPr>
                <w:sz w:val="2"/>
                <w:szCs w:val="2"/>
              </w:rPr>
            </w:pPr>
          </w:p>
        </w:tc>
      </w:tr>
      <w:tr w:rsidR="00EB25EC" w:rsidRPr="00EB25EC" w:rsidTr="0005633A">
        <w:trPr>
          <w:trHeight w:val="253"/>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5" w:line="229" w:lineRule="exact"/>
              <w:ind w:left="126"/>
              <w:rPr>
                <w:sz w:val="21"/>
              </w:rPr>
            </w:pPr>
            <w:r w:rsidRPr="00EB25EC">
              <w:rPr>
                <w:w w:val="105"/>
                <w:sz w:val="21"/>
              </w:rPr>
              <w:t>Araştırma Görevlileri</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3</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8511CC" w:rsidP="00EB25EC">
            <w:pPr>
              <w:rPr>
                <w:sz w:val="18"/>
              </w:rPr>
            </w:pPr>
            <w:r>
              <w:rPr>
                <w:sz w:val="18"/>
              </w:rPr>
              <w:t>1</w:t>
            </w:r>
          </w:p>
        </w:tc>
        <w:tc>
          <w:tcPr>
            <w:tcW w:w="1488" w:type="dxa"/>
            <w:tcBorders>
              <w:top w:val="single" w:sz="6" w:space="0" w:color="000000"/>
              <w:left w:val="single" w:sz="6" w:space="0" w:color="000000"/>
              <w:bottom w:val="single" w:sz="6" w:space="0" w:color="000000"/>
            </w:tcBorders>
          </w:tcPr>
          <w:p w:rsidR="00EB25EC" w:rsidRPr="00EB25EC" w:rsidRDefault="00EB25EC" w:rsidP="00EB25EC">
            <w:pPr>
              <w:rPr>
                <w:sz w:val="18"/>
              </w:rPr>
            </w:pPr>
          </w:p>
        </w:tc>
      </w:tr>
      <w:tr w:rsidR="00EB25EC" w:rsidRPr="00EB25EC" w:rsidTr="0005633A">
        <w:trPr>
          <w:trHeight w:val="253"/>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5" w:line="229" w:lineRule="exact"/>
              <w:ind w:left="126"/>
              <w:rPr>
                <w:sz w:val="21"/>
              </w:rPr>
            </w:pPr>
            <w:r w:rsidRPr="00EB25EC">
              <w:rPr>
                <w:w w:val="105"/>
                <w:sz w:val="21"/>
              </w:rPr>
              <w:t>Teknisyenler/Uzmanlar</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p>
        </w:tc>
        <w:tc>
          <w:tcPr>
            <w:tcW w:w="1488" w:type="dxa"/>
            <w:tcBorders>
              <w:top w:val="single" w:sz="6" w:space="0" w:color="000000"/>
              <w:left w:val="single" w:sz="6" w:space="0" w:color="000000"/>
              <w:bottom w:val="single" w:sz="6" w:space="0" w:color="000000"/>
            </w:tcBorders>
          </w:tcPr>
          <w:p w:rsidR="00EB25EC" w:rsidRPr="00EB25EC" w:rsidRDefault="00EB25EC" w:rsidP="00EB25EC">
            <w:pPr>
              <w:rPr>
                <w:sz w:val="18"/>
              </w:rPr>
            </w:pPr>
          </w:p>
        </w:tc>
      </w:tr>
      <w:tr w:rsidR="00EB25EC" w:rsidRPr="00EB25EC" w:rsidTr="0005633A">
        <w:trPr>
          <w:trHeight w:val="253"/>
        </w:trPr>
        <w:tc>
          <w:tcPr>
            <w:tcW w:w="3586" w:type="dxa"/>
            <w:tcBorders>
              <w:top w:val="single" w:sz="6" w:space="0" w:color="000000"/>
              <w:bottom w:val="single" w:sz="6" w:space="0" w:color="000000"/>
              <w:right w:val="single" w:sz="6" w:space="0" w:color="000000"/>
            </w:tcBorders>
          </w:tcPr>
          <w:p w:rsidR="00EB25EC" w:rsidRPr="00EB25EC" w:rsidRDefault="00EB25EC" w:rsidP="00EB25EC">
            <w:pPr>
              <w:spacing w:before="5" w:line="229" w:lineRule="exact"/>
              <w:ind w:left="126"/>
              <w:rPr>
                <w:sz w:val="21"/>
              </w:rPr>
            </w:pPr>
            <w:r w:rsidRPr="00EB25EC">
              <w:rPr>
                <w:w w:val="105"/>
                <w:sz w:val="21"/>
              </w:rPr>
              <w:t>Diğer İdari Görevliler</w:t>
            </w:r>
          </w:p>
        </w:tc>
        <w:tc>
          <w:tcPr>
            <w:tcW w:w="1080"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1 ( Bölüm Sekreteri)</w:t>
            </w:r>
          </w:p>
        </w:tc>
        <w:tc>
          <w:tcPr>
            <w:tcW w:w="1051"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bottom w:val="single" w:sz="6" w:space="0" w:color="000000"/>
              <w:right w:val="single" w:sz="6" w:space="0" w:color="000000"/>
            </w:tcBorders>
          </w:tcPr>
          <w:p w:rsidR="00EB25EC" w:rsidRPr="00EB25EC" w:rsidRDefault="00EB25EC" w:rsidP="00EB25EC">
            <w:pPr>
              <w:rPr>
                <w:sz w:val="18"/>
              </w:rPr>
            </w:pPr>
          </w:p>
        </w:tc>
        <w:tc>
          <w:tcPr>
            <w:tcW w:w="1488" w:type="dxa"/>
            <w:tcBorders>
              <w:top w:val="single" w:sz="6" w:space="0" w:color="000000"/>
              <w:left w:val="single" w:sz="6" w:space="0" w:color="000000"/>
              <w:bottom w:val="single" w:sz="6" w:space="0" w:color="000000"/>
            </w:tcBorders>
          </w:tcPr>
          <w:p w:rsidR="00EB25EC" w:rsidRPr="00EB25EC" w:rsidRDefault="00EB25EC" w:rsidP="00EB25EC">
            <w:pPr>
              <w:rPr>
                <w:sz w:val="18"/>
              </w:rPr>
            </w:pPr>
          </w:p>
        </w:tc>
      </w:tr>
      <w:tr w:rsidR="00EB25EC" w:rsidRPr="00EB25EC" w:rsidTr="0005633A">
        <w:trPr>
          <w:trHeight w:val="253"/>
        </w:trPr>
        <w:tc>
          <w:tcPr>
            <w:tcW w:w="3586" w:type="dxa"/>
            <w:tcBorders>
              <w:top w:val="single" w:sz="6" w:space="0" w:color="000000"/>
              <w:right w:val="single" w:sz="6" w:space="0" w:color="000000"/>
            </w:tcBorders>
          </w:tcPr>
          <w:p w:rsidR="00EB25EC" w:rsidRPr="00EB25EC" w:rsidRDefault="00EB25EC" w:rsidP="00EB25EC">
            <w:pPr>
              <w:spacing w:before="5" w:line="228" w:lineRule="exact"/>
              <w:ind w:left="126"/>
              <w:rPr>
                <w:sz w:val="21"/>
              </w:rPr>
            </w:pPr>
            <w:r w:rsidRPr="00EB25EC">
              <w:rPr>
                <w:sz w:val="21"/>
              </w:rPr>
              <w:t>Diğer</w:t>
            </w:r>
            <w:r w:rsidRPr="00EB25EC">
              <w:rPr>
                <w:sz w:val="21"/>
                <w:vertAlign w:val="superscript"/>
              </w:rPr>
              <w:t>(6)</w:t>
            </w:r>
          </w:p>
        </w:tc>
        <w:tc>
          <w:tcPr>
            <w:tcW w:w="1080" w:type="dxa"/>
            <w:tcBorders>
              <w:top w:val="single" w:sz="6" w:space="0" w:color="000000"/>
              <w:left w:val="single" w:sz="6" w:space="0" w:color="000000"/>
              <w:right w:val="single" w:sz="6" w:space="0" w:color="000000"/>
            </w:tcBorders>
          </w:tcPr>
          <w:p w:rsidR="00EB25EC" w:rsidRPr="00EB25EC" w:rsidRDefault="00EB25EC" w:rsidP="00EB25EC">
            <w:pPr>
              <w:rPr>
                <w:sz w:val="18"/>
              </w:rPr>
            </w:pPr>
            <w:r w:rsidRPr="00EB25EC">
              <w:rPr>
                <w:sz w:val="18"/>
              </w:rPr>
              <w:t>-</w:t>
            </w:r>
          </w:p>
        </w:tc>
        <w:tc>
          <w:tcPr>
            <w:tcW w:w="1051" w:type="dxa"/>
            <w:tcBorders>
              <w:top w:val="single" w:sz="6" w:space="0" w:color="000000"/>
              <w:left w:val="single" w:sz="6" w:space="0" w:color="000000"/>
              <w:right w:val="single" w:sz="6" w:space="0" w:color="000000"/>
            </w:tcBorders>
          </w:tcPr>
          <w:p w:rsidR="00EB25EC" w:rsidRPr="00EB25EC" w:rsidRDefault="00EB25EC" w:rsidP="00EB25EC">
            <w:pPr>
              <w:rPr>
                <w:sz w:val="18"/>
              </w:rPr>
            </w:pPr>
            <w:r w:rsidRPr="00EB25EC">
              <w:rPr>
                <w:sz w:val="18"/>
              </w:rPr>
              <w:t>-</w:t>
            </w:r>
          </w:p>
        </w:tc>
        <w:tc>
          <w:tcPr>
            <w:tcW w:w="1094" w:type="dxa"/>
            <w:tcBorders>
              <w:top w:val="single" w:sz="6" w:space="0" w:color="000000"/>
              <w:left w:val="single" w:sz="6" w:space="0" w:color="000000"/>
              <w:right w:val="single" w:sz="6" w:space="0" w:color="000000"/>
            </w:tcBorders>
          </w:tcPr>
          <w:p w:rsidR="00EB25EC" w:rsidRPr="00EB25EC" w:rsidRDefault="00EB25EC" w:rsidP="00EB25EC">
            <w:pPr>
              <w:rPr>
                <w:sz w:val="18"/>
              </w:rPr>
            </w:pPr>
          </w:p>
        </w:tc>
        <w:tc>
          <w:tcPr>
            <w:tcW w:w="1488" w:type="dxa"/>
            <w:tcBorders>
              <w:top w:val="single" w:sz="6" w:space="0" w:color="000000"/>
              <w:left w:val="single" w:sz="6" w:space="0" w:color="000000"/>
            </w:tcBorders>
          </w:tcPr>
          <w:p w:rsidR="00EB25EC" w:rsidRPr="00EB25EC" w:rsidRDefault="00EB25EC" w:rsidP="00EB25EC">
            <w:pPr>
              <w:rPr>
                <w:sz w:val="18"/>
              </w:rPr>
            </w:pPr>
          </w:p>
        </w:tc>
      </w:tr>
    </w:tbl>
    <w:p w:rsidR="00EB25EC" w:rsidRPr="00EB25EC" w:rsidRDefault="00EB25EC" w:rsidP="00EB25EC">
      <w:pPr>
        <w:spacing w:before="9"/>
        <w:rPr>
          <w:sz w:val="23"/>
          <w:szCs w:val="24"/>
        </w:rPr>
      </w:pPr>
    </w:p>
    <w:tbl>
      <w:tblPr>
        <w:tblStyle w:val="TableNormal"/>
        <w:tblW w:w="0" w:type="auto"/>
        <w:tblInd w:w="6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47"/>
        <w:gridCol w:w="1080"/>
        <w:gridCol w:w="1080"/>
        <w:gridCol w:w="1061"/>
        <w:gridCol w:w="1541"/>
      </w:tblGrid>
      <w:tr w:rsidR="00EB25EC" w:rsidRPr="00EB25EC" w:rsidTr="0005633A">
        <w:trPr>
          <w:trHeight w:val="277"/>
        </w:trPr>
        <w:tc>
          <w:tcPr>
            <w:tcW w:w="3547" w:type="dxa"/>
            <w:tcBorders>
              <w:bottom w:val="single" w:sz="6" w:space="0" w:color="000000"/>
              <w:right w:val="single" w:sz="6" w:space="0" w:color="000000"/>
            </w:tcBorders>
          </w:tcPr>
          <w:p w:rsidR="00EB25EC" w:rsidRPr="00EB25EC" w:rsidRDefault="00EB25EC" w:rsidP="00EB25EC">
            <w:pPr>
              <w:spacing w:line="257" w:lineRule="exact"/>
              <w:ind w:left="116"/>
              <w:rPr>
                <w:sz w:val="24"/>
              </w:rPr>
            </w:pPr>
            <w:r w:rsidRPr="00EB25EC">
              <w:rPr>
                <w:sz w:val="24"/>
              </w:rPr>
              <w:t>Kayıtlı Lisans Öğrencileri</w:t>
            </w:r>
            <w:r w:rsidRPr="00EB25EC">
              <w:rPr>
                <w:sz w:val="24"/>
                <w:vertAlign w:val="superscript"/>
              </w:rPr>
              <w:t>(7)</w:t>
            </w:r>
          </w:p>
        </w:tc>
        <w:tc>
          <w:tcPr>
            <w:tcW w:w="1080" w:type="dxa"/>
            <w:tcBorders>
              <w:left w:val="single" w:sz="6" w:space="0" w:color="000000"/>
              <w:bottom w:val="single" w:sz="6" w:space="0" w:color="000000"/>
              <w:right w:val="single" w:sz="6" w:space="0" w:color="000000"/>
            </w:tcBorders>
          </w:tcPr>
          <w:p w:rsidR="00EB25EC" w:rsidRPr="00EB25EC" w:rsidRDefault="008511CC" w:rsidP="00EB25EC">
            <w:pPr>
              <w:rPr>
                <w:sz w:val="20"/>
              </w:rPr>
            </w:pPr>
            <w:r>
              <w:rPr>
                <w:sz w:val="20"/>
              </w:rPr>
              <w:t>293</w:t>
            </w:r>
          </w:p>
        </w:tc>
        <w:tc>
          <w:tcPr>
            <w:tcW w:w="1080" w:type="dxa"/>
            <w:tcBorders>
              <w:left w:val="single" w:sz="6" w:space="0" w:color="000000"/>
              <w:bottom w:val="single" w:sz="6" w:space="0" w:color="000000"/>
              <w:right w:val="single" w:sz="6" w:space="0" w:color="000000"/>
            </w:tcBorders>
          </w:tcPr>
          <w:p w:rsidR="00EB25EC" w:rsidRPr="00EB25EC" w:rsidRDefault="00EB25EC" w:rsidP="00EB25EC">
            <w:pPr>
              <w:rPr>
                <w:sz w:val="20"/>
              </w:rPr>
            </w:pPr>
            <w:r w:rsidRPr="00EB25EC">
              <w:rPr>
                <w:sz w:val="20"/>
              </w:rPr>
              <w:t>-</w:t>
            </w:r>
          </w:p>
        </w:tc>
        <w:tc>
          <w:tcPr>
            <w:tcW w:w="1061" w:type="dxa"/>
            <w:tcBorders>
              <w:left w:val="single" w:sz="6" w:space="0" w:color="000000"/>
              <w:bottom w:val="single" w:sz="6" w:space="0" w:color="000000"/>
              <w:right w:val="single" w:sz="6" w:space="0" w:color="000000"/>
            </w:tcBorders>
          </w:tcPr>
          <w:p w:rsidR="00EB25EC" w:rsidRPr="00EB25EC" w:rsidRDefault="00EB25EC" w:rsidP="00EB25EC">
            <w:pPr>
              <w:rPr>
                <w:sz w:val="20"/>
              </w:rPr>
            </w:pPr>
            <w:r w:rsidRPr="00EB25EC">
              <w:rPr>
                <w:sz w:val="20"/>
              </w:rPr>
              <w:t>-</w:t>
            </w:r>
          </w:p>
        </w:tc>
        <w:tc>
          <w:tcPr>
            <w:tcW w:w="1541" w:type="dxa"/>
            <w:tcBorders>
              <w:left w:val="single" w:sz="6" w:space="0" w:color="000000"/>
              <w:bottom w:val="single" w:sz="6" w:space="0" w:color="000000"/>
            </w:tcBorders>
          </w:tcPr>
          <w:p w:rsidR="00EB25EC" w:rsidRPr="00EB25EC" w:rsidRDefault="00EB25EC" w:rsidP="00EB25EC">
            <w:pPr>
              <w:rPr>
                <w:sz w:val="20"/>
              </w:rPr>
            </w:pPr>
            <w:r w:rsidRPr="00EB25EC">
              <w:rPr>
                <w:sz w:val="20"/>
              </w:rPr>
              <w:t>-</w:t>
            </w:r>
          </w:p>
        </w:tc>
      </w:tr>
      <w:tr w:rsidR="00EB25EC" w:rsidRPr="00EB25EC" w:rsidTr="0005633A">
        <w:trPr>
          <w:trHeight w:val="277"/>
        </w:trPr>
        <w:tc>
          <w:tcPr>
            <w:tcW w:w="3547" w:type="dxa"/>
            <w:tcBorders>
              <w:top w:val="single" w:sz="6" w:space="0" w:color="000000"/>
              <w:right w:val="single" w:sz="6" w:space="0" w:color="000000"/>
            </w:tcBorders>
          </w:tcPr>
          <w:p w:rsidR="00EB25EC" w:rsidRPr="00EB25EC" w:rsidRDefault="00EB25EC" w:rsidP="00EB25EC">
            <w:pPr>
              <w:spacing w:line="257" w:lineRule="exact"/>
              <w:ind w:left="116"/>
              <w:rPr>
                <w:sz w:val="24"/>
              </w:rPr>
            </w:pPr>
            <w:r w:rsidRPr="00EB25EC">
              <w:rPr>
                <w:sz w:val="24"/>
              </w:rPr>
              <w:t>Kayıtlı Lisansüstü Öğrencileri</w:t>
            </w:r>
            <w:r w:rsidRPr="00EB25EC">
              <w:rPr>
                <w:sz w:val="24"/>
                <w:vertAlign w:val="superscript"/>
              </w:rPr>
              <w:t>(7)</w:t>
            </w:r>
          </w:p>
        </w:tc>
        <w:tc>
          <w:tcPr>
            <w:tcW w:w="1080" w:type="dxa"/>
            <w:tcBorders>
              <w:top w:val="single" w:sz="6" w:space="0" w:color="000000"/>
              <w:left w:val="single" w:sz="6" w:space="0" w:color="000000"/>
              <w:right w:val="single" w:sz="6" w:space="0" w:color="000000"/>
            </w:tcBorders>
          </w:tcPr>
          <w:p w:rsidR="00EB25EC" w:rsidRPr="00EB25EC" w:rsidRDefault="008511CC" w:rsidP="00EB25EC">
            <w:pPr>
              <w:rPr>
                <w:sz w:val="20"/>
              </w:rPr>
            </w:pPr>
            <w:r>
              <w:rPr>
                <w:sz w:val="20"/>
              </w:rPr>
              <w:t>48</w:t>
            </w:r>
          </w:p>
        </w:tc>
        <w:tc>
          <w:tcPr>
            <w:tcW w:w="1080" w:type="dxa"/>
            <w:tcBorders>
              <w:top w:val="single" w:sz="6" w:space="0" w:color="000000"/>
              <w:left w:val="single" w:sz="6" w:space="0" w:color="000000"/>
              <w:right w:val="single" w:sz="6" w:space="0" w:color="000000"/>
            </w:tcBorders>
          </w:tcPr>
          <w:p w:rsidR="00EB25EC" w:rsidRPr="00EB25EC" w:rsidRDefault="00EB25EC" w:rsidP="00EB25EC">
            <w:pPr>
              <w:rPr>
                <w:sz w:val="20"/>
              </w:rPr>
            </w:pPr>
            <w:r w:rsidRPr="00EB25EC">
              <w:rPr>
                <w:sz w:val="20"/>
              </w:rPr>
              <w:t>-</w:t>
            </w:r>
          </w:p>
        </w:tc>
        <w:tc>
          <w:tcPr>
            <w:tcW w:w="1061" w:type="dxa"/>
            <w:tcBorders>
              <w:top w:val="single" w:sz="6" w:space="0" w:color="000000"/>
              <w:left w:val="single" w:sz="6" w:space="0" w:color="000000"/>
              <w:right w:val="single" w:sz="6" w:space="0" w:color="000000"/>
            </w:tcBorders>
          </w:tcPr>
          <w:p w:rsidR="00EB25EC" w:rsidRPr="00EB25EC" w:rsidRDefault="00EB25EC" w:rsidP="00EB25EC">
            <w:pPr>
              <w:rPr>
                <w:sz w:val="20"/>
              </w:rPr>
            </w:pPr>
            <w:r w:rsidRPr="00EB25EC">
              <w:rPr>
                <w:sz w:val="20"/>
              </w:rPr>
              <w:t>-</w:t>
            </w:r>
          </w:p>
        </w:tc>
        <w:tc>
          <w:tcPr>
            <w:tcW w:w="1541" w:type="dxa"/>
            <w:tcBorders>
              <w:top w:val="single" w:sz="6" w:space="0" w:color="000000"/>
              <w:left w:val="single" w:sz="6" w:space="0" w:color="000000"/>
            </w:tcBorders>
          </w:tcPr>
          <w:p w:rsidR="00EB25EC" w:rsidRPr="00EB25EC" w:rsidRDefault="00EB25EC" w:rsidP="00EB25EC">
            <w:pPr>
              <w:rPr>
                <w:sz w:val="20"/>
              </w:rPr>
            </w:pPr>
            <w:r w:rsidRPr="00EB25EC">
              <w:rPr>
                <w:sz w:val="20"/>
              </w:rPr>
              <w:t>-</w:t>
            </w:r>
          </w:p>
        </w:tc>
      </w:tr>
    </w:tbl>
    <w:p w:rsidR="00EB25EC" w:rsidRPr="00EB25EC" w:rsidRDefault="00EB25EC" w:rsidP="00EB25EC">
      <w:pPr>
        <w:spacing w:before="3"/>
        <w:rPr>
          <w:sz w:val="16"/>
          <w:szCs w:val="24"/>
        </w:rPr>
      </w:pPr>
    </w:p>
    <w:p w:rsidR="00EB25EC" w:rsidRPr="00EB25EC" w:rsidRDefault="00EB25EC" w:rsidP="00EB25EC">
      <w:pPr>
        <w:spacing w:before="97"/>
        <w:ind w:left="110"/>
        <w:rPr>
          <w:i/>
          <w:sz w:val="21"/>
        </w:rPr>
      </w:pPr>
      <w:r w:rsidRPr="00EB25EC">
        <w:rPr>
          <w:i/>
          <w:w w:val="105"/>
          <w:sz w:val="21"/>
        </w:rPr>
        <w:t>Hem fakülte, hem değerlendirilen her program için ayrı ayrı doldurunuz.</w:t>
      </w:r>
    </w:p>
    <w:p w:rsidR="00EB25EC" w:rsidRPr="00EB25EC" w:rsidRDefault="00EB25EC" w:rsidP="00EB25EC">
      <w:pPr>
        <w:spacing w:before="9"/>
        <w:rPr>
          <w:i/>
          <w:szCs w:val="24"/>
        </w:rPr>
      </w:pPr>
    </w:p>
    <w:p w:rsidR="00EB25EC" w:rsidRPr="00EB25EC" w:rsidRDefault="00EB25EC" w:rsidP="00EB25EC">
      <w:pPr>
        <w:ind w:left="110"/>
        <w:rPr>
          <w:b/>
          <w:i/>
          <w:sz w:val="21"/>
        </w:rPr>
      </w:pPr>
      <w:r w:rsidRPr="00EB25EC">
        <w:rPr>
          <w:b/>
          <w:i/>
          <w:w w:val="105"/>
          <w:sz w:val="21"/>
        </w:rPr>
        <w:t>Notlar:</w:t>
      </w:r>
    </w:p>
    <w:p w:rsidR="00EB25EC" w:rsidRPr="00EB25EC" w:rsidRDefault="00EB25EC" w:rsidP="00571F7F">
      <w:pPr>
        <w:numPr>
          <w:ilvl w:val="0"/>
          <w:numId w:val="129"/>
        </w:numPr>
        <w:tabs>
          <w:tab w:val="left" w:pos="536"/>
        </w:tabs>
        <w:spacing w:before="133" w:line="252" w:lineRule="auto"/>
        <w:ind w:right="400"/>
        <w:jc w:val="both"/>
        <w:rPr>
          <w:i/>
          <w:sz w:val="21"/>
        </w:rPr>
      </w:pPr>
      <w:r w:rsidRPr="00EB25EC">
        <w:rPr>
          <w:i/>
          <w:w w:val="105"/>
          <w:sz w:val="21"/>
        </w:rPr>
        <w:t>Bu tabloya, başvurunun yapıldığı yılda sona eren akademik yıla ilişkin veriler yazılmalıdır. Kurum ziyareti başlangıcında bu tablonun güncellenmiş bir sürümü takım üyelerine</w:t>
      </w:r>
      <w:r w:rsidRPr="00EB25EC">
        <w:rPr>
          <w:i/>
          <w:spacing w:val="-7"/>
          <w:w w:val="105"/>
          <w:sz w:val="21"/>
        </w:rPr>
        <w:t xml:space="preserve"> </w:t>
      </w:r>
      <w:r w:rsidRPr="00EB25EC">
        <w:rPr>
          <w:i/>
          <w:w w:val="105"/>
          <w:sz w:val="21"/>
        </w:rPr>
        <w:t>sunulmalıdır.</w:t>
      </w:r>
    </w:p>
    <w:p w:rsidR="00EB25EC" w:rsidRPr="00EB25EC" w:rsidRDefault="00EB25EC" w:rsidP="00571F7F">
      <w:pPr>
        <w:numPr>
          <w:ilvl w:val="0"/>
          <w:numId w:val="129"/>
        </w:numPr>
        <w:tabs>
          <w:tab w:val="left" w:pos="536"/>
        </w:tabs>
        <w:spacing w:line="238" w:lineRule="exact"/>
        <w:ind w:hanging="426"/>
        <w:jc w:val="both"/>
        <w:rPr>
          <w:i/>
          <w:sz w:val="21"/>
        </w:rPr>
      </w:pPr>
      <w:r w:rsidRPr="00EB25EC">
        <w:rPr>
          <w:i/>
          <w:w w:val="105"/>
          <w:sz w:val="21"/>
        </w:rPr>
        <w:t>TZ: Tam zamanlı, YZ: Yarı zamanlı, EG: ek</w:t>
      </w:r>
      <w:r w:rsidRPr="00EB25EC">
        <w:rPr>
          <w:i/>
          <w:spacing w:val="3"/>
          <w:w w:val="105"/>
          <w:sz w:val="21"/>
        </w:rPr>
        <w:t xml:space="preserve"> </w:t>
      </w:r>
      <w:r w:rsidRPr="00EB25EC">
        <w:rPr>
          <w:i/>
          <w:w w:val="105"/>
          <w:sz w:val="21"/>
        </w:rPr>
        <w:t>görevli</w:t>
      </w:r>
    </w:p>
    <w:p w:rsidR="00EB25EC" w:rsidRPr="00EB25EC" w:rsidRDefault="00EB25EC" w:rsidP="00571F7F">
      <w:pPr>
        <w:numPr>
          <w:ilvl w:val="0"/>
          <w:numId w:val="129"/>
        </w:numPr>
        <w:tabs>
          <w:tab w:val="left" w:pos="536"/>
        </w:tabs>
        <w:spacing w:before="13" w:line="249" w:lineRule="auto"/>
        <w:ind w:right="398"/>
        <w:jc w:val="both"/>
        <w:rPr>
          <w:i/>
          <w:sz w:val="21"/>
        </w:rPr>
      </w:pPr>
      <w:r w:rsidRPr="00EB25EC">
        <w:rPr>
          <w:i/>
          <w:w w:val="105"/>
          <w:sz w:val="21"/>
        </w:rPr>
        <w:t>Araştırma</w:t>
      </w:r>
      <w:r w:rsidRPr="00EB25EC">
        <w:rPr>
          <w:i/>
          <w:spacing w:val="-12"/>
          <w:w w:val="105"/>
          <w:sz w:val="21"/>
        </w:rPr>
        <w:t xml:space="preserve"> </w:t>
      </w:r>
      <w:r w:rsidRPr="00EB25EC">
        <w:rPr>
          <w:i/>
          <w:w w:val="105"/>
          <w:sz w:val="21"/>
        </w:rPr>
        <w:t>görevlileri</w:t>
      </w:r>
      <w:r w:rsidRPr="00EB25EC">
        <w:rPr>
          <w:i/>
          <w:spacing w:val="-13"/>
          <w:w w:val="105"/>
          <w:sz w:val="21"/>
        </w:rPr>
        <w:t xml:space="preserve"> </w:t>
      </w:r>
      <w:r w:rsidRPr="00EB25EC">
        <w:rPr>
          <w:i/>
          <w:w w:val="105"/>
          <w:sz w:val="21"/>
        </w:rPr>
        <w:t>için</w:t>
      </w:r>
      <w:r w:rsidRPr="00EB25EC">
        <w:rPr>
          <w:i/>
          <w:spacing w:val="-11"/>
          <w:w w:val="105"/>
          <w:sz w:val="21"/>
        </w:rPr>
        <w:t xml:space="preserve"> </w:t>
      </w:r>
      <w:r w:rsidRPr="00EB25EC">
        <w:rPr>
          <w:i/>
          <w:w w:val="105"/>
          <w:sz w:val="21"/>
        </w:rPr>
        <w:t>1</w:t>
      </w:r>
      <w:r w:rsidRPr="00EB25EC">
        <w:rPr>
          <w:i/>
          <w:spacing w:val="-12"/>
          <w:w w:val="105"/>
          <w:sz w:val="21"/>
        </w:rPr>
        <w:t xml:space="preserve"> </w:t>
      </w:r>
      <w:r w:rsidRPr="00EB25EC">
        <w:rPr>
          <w:i/>
          <w:w w:val="105"/>
          <w:sz w:val="21"/>
        </w:rPr>
        <w:t>TZE</w:t>
      </w:r>
      <w:r w:rsidRPr="00EB25EC">
        <w:rPr>
          <w:i/>
          <w:spacing w:val="-11"/>
          <w:w w:val="105"/>
          <w:sz w:val="21"/>
        </w:rPr>
        <w:t xml:space="preserve"> </w:t>
      </w:r>
      <w:r w:rsidRPr="00EB25EC">
        <w:rPr>
          <w:i/>
          <w:w w:val="105"/>
          <w:sz w:val="21"/>
        </w:rPr>
        <w:t>haftalık</w:t>
      </w:r>
      <w:r w:rsidRPr="00EB25EC">
        <w:rPr>
          <w:i/>
          <w:spacing w:val="-11"/>
          <w:w w:val="105"/>
          <w:sz w:val="21"/>
        </w:rPr>
        <w:t xml:space="preserve"> </w:t>
      </w:r>
      <w:r w:rsidRPr="00EB25EC">
        <w:rPr>
          <w:i/>
          <w:w w:val="105"/>
          <w:sz w:val="21"/>
        </w:rPr>
        <w:t>20</w:t>
      </w:r>
      <w:r w:rsidRPr="00EB25EC">
        <w:rPr>
          <w:i/>
          <w:spacing w:val="-12"/>
          <w:w w:val="105"/>
          <w:sz w:val="21"/>
        </w:rPr>
        <w:t xml:space="preserve"> </w:t>
      </w:r>
      <w:r w:rsidRPr="00EB25EC">
        <w:rPr>
          <w:i/>
          <w:w w:val="105"/>
          <w:sz w:val="21"/>
        </w:rPr>
        <w:t>saate</w:t>
      </w:r>
      <w:r w:rsidRPr="00EB25EC">
        <w:rPr>
          <w:i/>
          <w:spacing w:val="-11"/>
          <w:w w:val="105"/>
          <w:sz w:val="21"/>
        </w:rPr>
        <w:t xml:space="preserve"> </w:t>
      </w:r>
      <w:r w:rsidRPr="00EB25EC">
        <w:rPr>
          <w:i/>
          <w:w w:val="105"/>
          <w:sz w:val="21"/>
        </w:rPr>
        <w:t>karşılık</w:t>
      </w:r>
      <w:r w:rsidRPr="00EB25EC">
        <w:rPr>
          <w:i/>
          <w:spacing w:val="-12"/>
          <w:w w:val="105"/>
          <w:sz w:val="21"/>
        </w:rPr>
        <w:t xml:space="preserve"> </w:t>
      </w:r>
      <w:r w:rsidRPr="00EB25EC">
        <w:rPr>
          <w:i/>
          <w:w w:val="105"/>
          <w:sz w:val="21"/>
        </w:rPr>
        <w:t>gelmektedir.</w:t>
      </w:r>
      <w:r w:rsidRPr="00EB25EC">
        <w:rPr>
          <w:i/>
          <w:spacing w:val="-13"/>
          <w:w w:val="105"/>
          <w:sz w:val="21"/>
        </w:rPr>
        <w:t xml:space="preserve"> </w:t>
      </w:r>
      <w:r w:rsidRPr="00EB25EC">
        <w:rPr>
          <w:i/>
          <w:w w:val="105"/>
          <w:sz w:val="21"/>
        </w:rPr>
        <w:t>Lisans</w:t>
      </w:r>
      <w:r w:rsidRPr="00EB25EC">
        <w:rPr>
          <w:i/>
          <w:spacing w:val="-11"/>
          <w:w w:val="105"/>
          <w:sz w:val="21"/>
        </w:rPr>
        <w:t xml:space="preserve"> </w:t>
      </w:r>
      <w:r w:rsidRPr="00EB25EC">
        <w:rPr>
          <w:i/>
          <w:w w:val="105"/>
          <w:sz w:val="21"/>
        </w:rPr>
        <w:t>ve</w:t>
      </w:r>
      <w:r w:rsidRPr="00EB25EC">
        <w:rPr>
          <w:i/>
          <w:spacing w:val="-12"/>
          <w:w w:val="105"/>
          <w:sz w:val="21"/>
        </w:rPr>
        <w:t xml:space="preserve"> </w:t>
      </w:r>
      <w:r w:rsidRPr="00EB25EC">
        <w:rPr>
          <w:i/>
          <w:w w:val="105"/>
          <w:sz w:val="21"/>
        </w:rPr>
        <w:t>lisansüstü</w:t>
      </w:r>
      <w:r w:rsidRPr="00EB25EC">
        <w:rPr>
          <w:i/>
          <w:spacing w:val="-11"/>
          <w:w w:val="105"/>
          <w:sz w:val="21"/>
        </w:rPr>
        <w:t xml:space="preserve"> </w:t>
      </w:r>
      <w:r w:rsidRPr="00EB25EC">
        <w:rPr>
          <w:i/>
          <w:w w:val="105"/>
          <w:sz w:val="21"/>
        </w:rPr>
        <w:t>öğrenciler için, 1 TZE, aldıkları tüm dersler dahil olmak üzere, 15 krediye karşılık gelmektedir. Öğretim üye ve görevlileri için 1 TZE fakülte tarafından</w:t>
      </w:r>
      <w:r w:rsidRPr="00EB25EC">
        <w:rPr>
          <w:i/>
          <w:spacing w:val="4"/>
          <w:w w:val="105"/>
          <w:sz w:val="21"/>
        </w:rPr>
        <w:t xml:space="preserve"> </w:t>
      </w:r>
      <w:r w:rsidRPr="00EB25EC">
        <w:rPr>
          <w:i/>
          <w:w w:val="105"/>
          <w:sz w:val="21"/>
        </w:rPr>
        <w:t>tanımlanacaktır.</w:t>
      </w:r>
    </w:p>
    <w:p w:rsidR="00EB25EC" w:rsidRPr="00EB25EC" w:rsidRDefault="00EB25EC" w:rsidP="00571F7F">
      <w:pPr>
        <w:numPr>
          <w:ilvl w:val="0"/>
          <w:numId w:val="129"/>
        </w:numPr>
        <w:tabs>
          <w:tab w:val="left" w:pos="536"/>
        </w:tabs>
        <w:spacing w:before="5" w:line="252" w:lineRule="auto"/>
        <w:ind w:right="397"/>
        <w:jc w:val="both"/>
        <w:rPr>
          <w:i/>
          <w:sz w:val="21"/>
        </w:rPr>
      </w:pPr>
      <w:r w:rsidRPr="00EB25EC">
        <w:rPr>
          <w:i/>
          <w:w w:val="105"/>
          <w:sz w:val="21"/>
        </w:rPr>
        <w:t>Her kategorideki TZE’yi, öğretim üyesi, öğretim görevlisi ve ek görevli TZE toplamına bölünüz. Yöneticileri dahil etmeyiniz.</w:t>
      </w:r>
    </w:p>
    <w:p w:rsidR="00EB25EC" w:rsidRPr="00EB25EC" w:rsidRDefault="00EB25EC" w:rsidP="00571F7F">
      <w:pPr>
        <w:numPr>
          <w:ilvl w:val="0"/>
          <w:numId w:val="129"/>
        </w:numPr>
        <w:tabs>
          <w:tab w:val="left" w:pos="536"/>
        </w:tabs>
        <w:spacing w:before="2" w:line="247" w:lineRule="auto"/>
        <w:ind w:right="397"/>
        <w:jc w:val="both"/>
        <w:rPr>
          <w:i/>
          <w:sz w:val="21"/>
        </w:rPr>
      </w:pPr>
      <w:r w:rsidRPr="00EB25EC">
        <w:rPr>
          <w:i/>
          <w:w w:val="105"/>
          <w:sz w:val="21"/>
        </w:rPr>
        <w:t>Hem yöneticilik, hem öğretim üyeliği yapan kişileri, harcadıkları zaman oranında her iki kategoriye de, yüklerinin toplamı 1 TZE olacak şekilde</w:t>
      </w:r>
      <w:r w:rsidRPr="00EB25EC">
        <w:rPr>
          <w:i/>
          <w:spacing w:val="4"/>
          <w:w w:val="105"/>
          <w:sz w:val="21"/>
        </w:rPr>
        <w:t xml:space="preserve"> </w:t>
      </w:r>
      <w:r w:rsidRPr="00EB25EC">
        <w:rPr>
          <w:i/>
          <w:w w:val="105"/>
          <w:sz w:val="21"/>
        </w:rPr>
        <w:t>yazınız.</w:t>
      </w:r>
    </w:p>
    <w:p w:rsidR="00EB25EC" w:rsidRPr="00EB25EC" w:rsidRDefault="00EB25EC" w:rsidP="00571F7F">
      <w:pPr>
        <w:numPr>
          <w:ilvl w:val="0"/>
          <w:numId w:val="129"/>
        </w:numPr>
        <w:tabs>
          <w:tab w:val="left" w:pos="536"/>
        </w:tabs>
        <w:spacing w:before="6"/>
        <w:ind w:hanging="426"/>
        <w:jc w:val="both"/>
        <w:rPr>
          <w:i/>
          <w:sz w:val="21"/>
        </w:rPr>
      </w:pPr>
      <w:r w:rsidRPr="00EB25EC">
        <w:rPr>
          <w:i/>
          <w:w w:val="105"/>
          <w:sz w:val="21"/>
        </w:rPr>
        <w:t>Farklı bir kategori söz konusuysa bunu belirtiniz veya boş</w:t>
      </w:r>
      <w:r w:rsidRPr="00EB25EC">
        <w:rPr>
          <w:i/>
          <w:spacing w:val="-2"/>
          <w:w w:val="105"/>
          <w:sz w:val="21"/>
        </w:rPr>
        <w:t xml:space="preserve"> </w:t>
      </w:r>
      <w:r w:rsidRPr="00EB25EC">
        <w:rPr>
          <w:i/>
          <w:w w:val="105"/>
          <w:sz w:val="21"/>
        </w:rPr>
        <w:t>bırakınız.</w:t>
      </w:r>
    </w:p>
    <w:p w:rsidR="00EB25EC" w:rsidRPr="00EB25EC" w:rsidRDefault="00EB25EC" w:rsidP="00571F7F">
      <w:pPr>
        <w:numPr>
          <w:ilvl w:val="0"/>
          <w:numId w:val="129"/>
        </w:numPr>
        <w:tabs>
          <w:tab w:val="left" w:pos="536"/>
        </w:tabs>
        <w:spacing w:before="13"/>
        <w:ind w:hanging="426"/>
        <w:jc w:val="both"/>
        <w:rPr>
          <w:i/>
          <w:sz w:val="21"/>
        </w:rPr>
        <w:sectPr w:rsidR="00EB25EC" w:rsidRPr="00EB25EC">
          <w:pgSz w:w="11910" w:h="16840"/>
          <w:pgMar w:top="1040" w:right="1020" w:bottom="880" w:left="1020" w:header="0" w:footer="691" w:gutter="0"/>
          <w:cols w:space="708"/>
        </w:sectPr>
      </w:pPr>
      <w:r w:rsidRPr="00EB25EC">
        <w:rPr>
          <w:i/>
          <w:w w:val="105"/>
          <w:sz w:val="21"/>
        </w:rPr>
        <w:t>Hazırlık okulu</w:t>
      </w:r>
      <w:r w:rsidRPr="00EB25EC">
        <w:rPr>
          <w:i/>
          <w:spacing w:val="2"/>
          <w:w w:val="105"/>
          <w:sz w:val="21"/>
        </w:rPr>
        <w:t xml:space="preserve"> </w:t>
      </w:r>
      <w:r w:rsidRPr="00EB25EC">
        <w:rPr>
          <w:i/>
          <w:w w:val="105"/>
          <w:sz w:val="21"/>
        </w:rPr>
        <w:t>hariç</w:t>
      </w:r>
    </w:p>
    <w:p w:rsidR="00EB25EC" w:rsidRPr="00EB25EC" w:rsidRDefault="00EB25EC" w:rsidP="00EB25EC">
      <w:pPr>
        <w:spacing w:before="10"/>
        <w:rPr>
          <w:i/>
          <w:sz w:val="19"/>
          <w:szCs w:val="24"/>
        </w:rPr>
      </w:pPr>
    </w:p>
    <w:p w:rsidR="00EB25EC" w:rsidRPr="00EB25EC" w:rsidRDefault="00EB25EC" w:rsidP="00EB25EC">
      <w:pPr>
        <w:spacing w:before="87"/>
        <w:ind w:left="92" w:right="10308"/>
        <w:jc w:val="center"/>
        <w:outlineLvl w:val="2"/>
        <w:rPr>
          <w:b/>
          <w:bCs/>
          <w:sz w:val="28"/>
          <w:szCs w:val="28"/>
        </w:rPr>
      </w:pPr>
      <w:r w:rsidRPr="00EB25EC">
        <w:rPr>
          <w:b/>
          <w:bCs/>
          <w:sz w:val="28"/>
          <w:szCs w:val="28"/>
        </w:rPr>
        <w:t>EK 2.2 Öğretim Kadrosunun Analizi</w:t>
      </w:r>
    </w:p>
    <w:p w:rsidR="00EB25EC" w:rsidRPr="00EB25EC" w:rsidRDefault="00EB25EC" w:rsidP="00EB25EC">
      <w:pPr>
        <w:spacing w:before="119"/>
        <w:ind w:left="92" w:right="115"/>
        <w:jc w:val="center"/>
        <w:rPr>
          <w:b/>
          <w:sz w:val="28"/>
        </w:rPr>
      </w:pPr>
      <w:r w:rsidRPr="00EB25EC">
        <w:rPr>
          <w:b/>
          <w:sz w:val="28"/>
        </w:rPr>
        <w:t>Okul Öncesi Eğitimi</w:t>
      </w:r>
    </w:p>
    <w:p w:rsidR="00EB25EC" w:rsidRPr="00EB25EC" w:rsidRDefault="00EB25EC" w:rsidP="00EB25EC">
      <w:pPr>
        <w:spacing w:before="5"/>
        <w:rPr>
          <w:b/>
          <w:sz w:val="24"/>
          <w:szCs w:val="24"/>
        </w:r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32"/>
        <w:gridCol w:w="864"/>
        <w:gridCol w:w="783"/>
        <w:gridCol w:w="485"/>
        <w:gridCol w:w="485"/>
        <w:gridCol w:w="826"/>
        <w:gridCol w:w="1162"/>
        <w:gridCol w:w="994"/>
        <w:gridCol w:w="999"/>
        <w:gridCol w:w="1167"/>
        <w:gridCol w:w="1311"/>
        <w:gridCol w:w="1191"/>
        <w:gridCol w:w="1431"/>
      </w:tblGrid>
      <w:tr w:rsidR="00EB25EC" w:rsidRPr="00EB25EC" w:rsidTr="0005633A">
        <w:trPr>
          <w:trHeight w:val="535"/>
        </w:trPr>
        <w:tc>
          <w:tcPr>
            <w:tcW w:w="2832" w:type="dxa"/>
            <w:vMerge w:val="restart"/>
            <w:tcBorders>
              <w:right w:val="single" w:sz="6" w:space="0" w:color="000000"/>
            </w:tcBorders>
          </w:tcPr>
          <w:p w:rsidR="00EB25EC" w:rsidRPr="00EB25EC" w:rsidRDefault="00EB25EC" w:rsidP="00EB25EC">
            <w:pPr>
              <w:rPr>
                <w:b/>
                <w:sz w:val="26"/>
              </w:rPr>
            </w:pPr>
          </w:p>
          <w:p w:rsidR="00EB25EC" w:rsidRPr="00EB25EC" w:rsidRDefault="00EB25EC" w:rsidP="00EB25EC">
            <w:pPr>
              <w:spacing w:before="4"/>
              <w:rPr>
                <w:b/>
                <w:sz w:val="35"/>
              </w:rPr>
            </w:pPr>
          </w:p>
          <w:p w:rsidR="00EB25EC" w:rsidRPr="00EB25EC" w:rsidRDefault="00EB25EC" w:rsidP="00EB25EC">
            <w:pPr>
              <w:ind w:left="242"/>
              <w:rPr>
                <w:sz w:val="21"/>
              </w:rPr>
            </w:pPr>
            <w:r w:rsidRPr="00EB25EC">
              <w:rPr>
                <w:sz w:val="21"/>
              </w:rPr>
              <w:t>Öğretim Elemanının Adı</w:t>
            </w:r>
            <w:r w:rsidRPr="00EB25EC">
              <w:rPr>
                <w:sz w:val="21"/>
                <w:vertAlign w:val="superscript"/>
              </w:rPr>
              <w:t>(1)</w:t>
            </w:r>
          </w:p>
        </w:tc>
        <w:tc>
          <w:tcPr>
            <w:tcW w:w="864" w:type="dxa"/>
            <w:vMerge w:val="restart"/>
            <w:tcBorders>
              <w:left w:val="single" w:sz="6" w:space="0" w:color="000000"/>
              <w:right w:val="single" w:sz="6" w:space="0" w:color="000000"/>
            </w:tcBorders>
          </w:tcPr>
          <w:p w:rsidR="00EB25EC" w:rsidRPr="00EB25EC" w:rsidRDefault="00EB25EC" w:rsidP="00EB25EC">
            <w:pPr>
              <w:rPr>
                <w:b/>
                <w:sz w:val="24"/>
              </w:rPr>
            </w:pPr>
          </w:p>
          <w:p w:rsidR="00EB25EC" w:rsidRPr="00EB25EC" w:rsidRDefault="00EB25EC" w:rsidP="00EB25EC">
            <w:pPr>
              <w:rPr>
                <w:b/>
                <w:sz w:val="24"/>
              </w:rPr>
            </w:pPr>
          </w:p>
          <w:p w:rsidR="00EB25EC" w:rsidRPr="00EB25EC" w:rsidRDefault="00EB25EC" w:rsidP="00EB25EC">
            <w:pPr>
              <w:spacing w:before="153"/>
              <w:ind w:left="105"/>
              <w:rPr>
                <w:sz w:val="21"/>
              </w:rPr>
            </w:pPr>
            <w:r w:rsidRPr="00EB25EC">
              <w:rPr>
                <w:w w:val="105"/>
                <w:sz w:val="21"/>
              </w:rPr>
              <w:t>Ünvanı</w:t>
            </w:r>
          </w:p>
        </w:tc>
        <w:tc>
          <w:tcPr>
            <w:tcW w:w="783" w:type="dxa"/>
            <w:vMerge w:val="restart"/>
            <w:tcBorders>
              <w:left w:val="single" w:sz="6" w:space="0" w:color="000000"/>
              <w:right w:val="single" w:sz="6" w:space="0" w:color="000000"/>
            </w:tcBorders>
          </w:tcPr>
          <w:p w:rsidR="00EB25EC" w:rsidRPr="00EB25EC" w:rsidRDefault="00EB25EC" w:rsidP="00EB25EC">
            <w:pPr>
              <w:rPr>
                <w:b/>
                <w:sz w:val="24"/>
              </w:rPr>
            </w:pPr>
          </w:p>
          <w:p w:rsidR="00EB25EC" w:rsidRPr="00EB25EC" w:rsidRDefault="00EB25EC" w:rsidP="00EB25EC">
            <w:pPr>
              <w:spacing w:before="7"/>
              <w:rPr>
                <w:b/>
                <w:sz w:val="25"/>
              </w:rPr>
            </w:pPr>
          </w:p>
          <w:p w:rsidR="00EB25EC" w:rsidRPr="00EB25EC" w:rsidRDefault="00EB25EC" w:rsidP="00EB25EC">
            <w:pPr>
              <w:spacing w:line="228" w:lineRule="exact"/>
              <w:ind w:left="45"/>
              <w:jc w:val="center"/>
              <w:rPr>
                <w:sz w:val="21"/>
              </w:rPr>
            </w:pPr>
            <w:r w:rsidRPr="00EB25EC">
              <w:rPr>
                <w:w w:val="105"/>
                <w:sz w:val="21"/>
              </w:rPr>
              <w:t>Cinsiyet</w:t>
            </w:r>
          </w:p>
          <w:p w:rsidR="00EB25EC" w:rsidRPr="00EB25EC" w:rsidRDefault="00EB25EC" w:rsidP="00EB25EC">
            <w:pPr>
              <w:spacing w:line="147" w:lineRule="exact"/>
              <w:ind w:left="46"/>
              <w:jc w:val="center"/>
              <w:rPr>
                <w:sz w:val="14"/>
              </w:rPr>
            </w:pPr>
            <w:r w:rsidRPr="00EB25EC">
              <w:rPr>
                <w:sz w:val="14"/>
              </w:rPr>
              <w:t>(2)</w:t>
            </w:r>
          </w:p>
        </w:tc>
        <w:tc>
          <w:tcPr>
            <w:tcW w:w="485" w:type="dxa"/>
            <w:vMerge w:val="restart"/>
            <w:tcBorders>
              <w:left w:val="single" w:sz="6" w:space="0" w:color="000000"/>
              <w:right w:val="single" w:sz="6" w:space="0" w:color="000000"/>
            </w:tcBorders>
          </w:tcPr>
          <w:p w:rsidR="00EB25EC" w:rsidRPr="00EB25EC" w:rsidRDefault="00EB25EC" w:rsidP="00EB25EC">
            <w:pPr>
              <w:rPr>
                <w:b/>
                <w:sz w:val="24"/>
              </w:rPr>
            </w:pPr>
          </w:p>
          <w:p w:rsidR="00EB25EC" w:rsidRPr="00EB25EC" w:rsidRDefault="00EB25EC" w:rsidP="00EB25EC">
            <w:pPr>
              <w:spacing w:before="7"/>
              <w:rPr>
                <w:b/>
                <w:sz w:val="25"/>
              </w:rPr>
            </w:pPr>
          </w:p>
          <w:p w:rsidR="00EB25EC" w:rsidRPr="00EB25EC" w:rsidRDefault="00EB25EC" w:rsidP="00EB25EC">
            <w:pPr>
              <w:ind w:left="87"/>
              <w:rPr>
                <w:sz w:val="21"/>
              </w:rPr>
            </w:pPr>
            <w:r w:rsidRPr="00EB25EC">
              <w:rPr>
                <w:w w:val="105"/>
                <w:sz w:val="21"/>
              </w:rPr>
              <w:t>Yaş</w:t>
            </w:r>
          </w:p>
        </w:tc>
        <w:tc>
          <w:tcPr>
            <w:tcW w:w="485" w:type="dxa"/>
            <w:vMerge w:val="restart"/>
            <w:tcBorders>
              <w:left w:val="single" w:sz="6" w:space="0" w:color="000000"/>
              <w:right w:val="single" w:sz="6" w:space="0" w:color="000000"/>
            </w:tcBorders>
          </w:tcPr>
          <w:p w:rsidR="00EB25EC" w:rsidRPr="00EB25EC" w:rsidRDefault="00EB25EC" w:rsidP="00EB25EC">
            <w:pPr>
              <w:spacing w:before="4"/>
              <w:rPr>
                <w:b/>
                <w:sz w:val="28"/>
              </w:rPr>
            </w:pPr>
          </w:p>
          <w:p w:rsidR="00EB25EC" w:rsidRPr="00EB25EC" w:rsidRDefault="00EB25EC" w:rsidP="00EB25EC">
            <w:pPr>
              <w:spacing w:line="249" w:lineRule="auto"/>
              <w:ind w:left="111" w:right="62" w:firstLine="12"/>
              <w:jc w:val="both"/>
              <w:rPr>
                <w:sz w:val="21"/>
              </w:rPr>
            </w:pPr>
            <w:r w:rsidRPr="00EB25EC">
              <w:rPr>
                <w:w w:val="105"/>
                <w:sz w:val="21"/>
              </w:rPr>
              <w:t>TZ YZ EG</w:t>
            </w:r>
          </w:p>
          <w:p w:rsidR="00EB25EC" w:rsidRPr="00EB25EC" w:rsidRDefault="00EB25EC" w:rsidP="00EB25EC">
            <w:pPr>
              <w:spacing w:line="131" w:lineRule="exact"/>
              <w:ind w:left="176"/>
              <w:rPr>
                <w:sz w:val="14"/>
              </w:rPr>
            </w:pPr>
            <w:r w:rsidRPr="00EB25EC">
              <w:rPr>
                <w:sz w:val="14"/>
              </w:rPr>
              <w:t>(3)</w:t>
            </w:r>
          </w:p>
        </w:tc>
        <w:tc>
          <w:tcPr>
            <w:tcW w:w="826" w:type="dxa"/>
            <w:vMerge w:val="restart"/>
            <w:tcBorders>
              <w:left w:val="single" w:sz="6" w:space="0" w:color="000000"/>
              <w:right w:val="single" w:sz="6" w:space="0" w:color="000000"/>
            </w:tcBorders>
          </w:tcPr>
          <w:p w:rsidR="00EB25EC" w:rsidRPr="00EB25EC" w:rsidRDefault="00EB25EC" w:rsidP="00EB25EC">
            <w:pPr>
              <w:rPr>
                <w:b/>
                <w:sz w:val="24"/>
              </w:rPr>
            </w:pPr>
          </w:p>
          <w:p w:rsidR="00EB25EC" w:rsidRPr="00EB25EC" w:rsidRDefault="00EB25EC" w:rsidP="00EB25EC">
            <w:pPr>
              <w:spacing w:before="175" w:line="249" w:lineRule="auto"/>
              <w:ind w:left="58" w:right="12"/>
              <w:jc w:val="center"/>
              <w:rPr>
                <w:sz w:val="21"/>
              </w:rPr>
            </w:pPr>
            <w:r w:rsidRPr="00EB25EC">
              <w:rPr>
                <w:w w:val="105"/>
                <w:sz w:val="21"/>
              </w:rPr>
              <w:t xml:space="preserve">Aldığı Son </w:t>
            </w:r>
            <w:r w:rsidRPr="00EB25EC">
              <w:rPr>
                <w:sz w:val="21"/>
              </w:rPr>
              <w:t>Derece</w:t>
            </w:r>
          </w:p>
        </w:tc>
        <w:tc>
          <w:tcPr>
            <w:tcW w:w="1162" w:type="dxa"/>
            <w:vMerge w:val="restart"/>
            <w:tcBorders>
              <w:left w:val="single" w:sz="6" w:space="0" w:color="000000"/>
              <w:right w:val="single" w:sz="6" w:space="0" w:color="000000"/>
            </w:tcBorders>
          </w:tcPr>
          <w:p w:rsidR="00EB25EC" w:rsidRPr="00EB25EC" w:rsidRDefault="00EB25EC" w:rsidP="00EB25EC">
            <w:pPr>
              <w:spacing w:before="196" w:line="252" w:lineRule="auto"/>
              <w:ind w:left="69" w:right="18" w:hanging="3"/>
              <w:jc w:val="center"/>
              <w:rPr>
                <w:sz w:val="21"/>
              </w:rPr>
            </w:pPr>
            <w:r w:rsidRPr="00EB25EC">
              <w:rPr>
                <w:w w:val="105"/>
                <w:sz w:val="21"/>
              </w:rPr>
              <w:t>Mezun Olduğu Son Kurum ve Mezuniyet Yılı</w:t>
            </w:r>
          </w:p>
        </w:tc>
        <w:tc>
          <w:tcPr>
            <w:tcW w:w="3160" w:type="dxa"/>
            <w:gridSpan w:val="3"/>
            <w:tcBorders>
              <w:left w:val="single" w:sz="6" w:space="0" w:color="000000"/>
              <w:bottom w:val="single" w:sz="6" w:space="0" w:color="000000"/>
              <w:right w:val="single" w:sz="6" w:space="0" w:color="000000"/>
            </w:tcBorders>
          </w:tcPr>
          <w:p w:rsidR="00EB25EC" w:rsidRPr="00EB25EC" w:rsidRDefault="00EB25EC" w:rsidP="00EB25EC">
            <w:pPr>
              <w:spacing w:before="153"/>
              <w:ind w:left="696"/>
              <w:rPr>
                <w:sz w:val="21"/>
              </w:rPr>
            </w:pPr>
            <w:r w:rsidRPr="00EB25EC">
              <w:rPr>
                <w:w w:val="105"/>
                <w:sz w:val="21"/>
              </w:rPr>
              <w:t>Deneyim Süresi, Yıl</w:t>
            </w:r>
          </w:p>
        </w:tc>
        <w:tc>
          <w:tcPr>
            <w:tcW w:w="3933" w:type="dxa"/>
            <w:gridSpan w:val="3"/>
            <w:tcBorders>
              <w:left w:val="single" w:sz="6" w:space="0" w:color="000000"/>
              <w:bottom w:val="single" w:sz="6" w:space="0" w:color="000000"/>
            </w:tcBorders>
          </w:tcPr>
          <w:p w:rsidR="00EB25EC" w:rsidRPr="00EB25EC" w:rsidRDefault="00EB25EC" w:rsidP="00EB25EC">
            <w:pPr>
              <w:spacing w:before="28" w:line="230" w:lineRule="exact"/>
              <w:ind w:left="78" w:right="24"/>
              <w:jc w:val="center"/>
              <w:rPr>
                <w:sz w:val="21"/>
              </w:rPr>
            </w:pPr>
            <w:r w:rsidRPr="00EB25EC">
              <w:rPr>
                <w:w w:val="105"/>
                <w:sz w:val="21"/>
              </w:rPr>
              <w:t>Etkinlik Düzeyi (yüksek, orta, düşük, yok)</w:t>
            </w:r>
          </w:p>
          <w:p w:rsidR="00EB25EC" w:rsidRPr="00EB25EC" w:rsidRDefault="00EB25EC" w:rsidP="00EB25EC">
            <w:pPr>
              <w:spacing w:line="150" w:lineRule="exact"/>
              <w:ind w:left="78" w:right="24"/>
              <w:jc w:val="center"/>
              <w:rPr>
                <w:sz w:val="14"/>
              </w:rPr>
            </w:pPr>
            <w:r w:rsidRPr="00EB25EC">
              <w:rPr>
                <w:sz w:val="14"/>
              </w:rPr>
              <w:t>(4)</w:t>
            </w:r>
          </w:p>
        </w:tc>
      </w:tr>
      <w:tr w:rsidR="00EB25EC" w:rsidRPr="00EB25EC" w:rsidTr="0005633A">
        <w:trPr>
          <w:trHeight w:val="1068"/>
        </w:trPr>
        <w:tc>
          <w:tcPr>
            <w:tcW w:w="2832" w:type="dxa"/>
            <w:vMerge/>
            <w:tcBorders>
              <w:top w:val="nil"/>
              <w:right w:val="single" w:sz="6" w:space="0" w:color="000000"/>
            </w:tcBorders>
          </w:tcPr>
          <w:p w:rsidR="00EB25EC" w:rsidRPr="00EB25EC" w:rsidRDefault="00EB25EC" w:rsidP="00EB25EC">
            <w:pPr>
              <w:rPr>
                <w:sz w:val="2"/>
                <w:szCs w:val="2"/>
              </w:rPr>
            </w:pPr>
          </w:p>
        </w:tc>
        <w:tc>
          <w:tcPr>
            <w:tcW w:w="864"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783"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485"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485"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826"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1162" w:type="dxa"/>
            <w:vMerge/>
            <w:tcBorders>
              <w:top w:val="nil"/>
              <w:left w:val="single" w:sz="6" w:space="0" w:color="000000"/>
              <w:right w:val="single" w:sz="6" w:space="0" w:color="000000"/>
            </w:tcBorders>
          </w:tcPr>
          <w:p w:rsidR="00EB25EC" w:rsidRPr="00EB25EC" w:rsidRDefault="00EB25EC" w:rsidP="00EB25EC">
            <w:pPr>
              <w:rPr>
                <w:sz w:val="2"/>
                <w:szCs w:val="2"/>
              </w:rPr>
            </w:pPr>
          </w:p>
        </w:tc>
        <w:tc>
          <w:tcPr>
            <w:tcW w:w="994" w:type="dxa"/>
            <w:tcBorders>
              <w:top w:val="single" w:sz="6" w:space="0" w:color="000000"/>
              <w:left w:val="single" w:sz="6" w:space="0" w:color="000000"/>
              <w:right w:val="single" w:sz="6" w:space="0" w:color="000000"/>
            </w:tcBorders>
          </w:tcPr>
          <w:p w:rsidR="00EB25EC" w:rsidRPr="00EB25EC" w:rsidRDefault="00EB25EC" w:rsidP="00EB25EC">
            <w:pPr>
              <w:spacing w:before="24" w:line="252" w:lineRule="auto"/>
              <w:ind w:left="82" w:right="27" w:hanging="1"/>
              <w:jc w:val="center"/>
              <w:rPr>
                <w:sz w:val="21"/>
              </w:rPr>
            </w:pPr>
            <w:r w:rsidRPr="00EB25EC">
              <w:rPr>
                <w:w w:val="105"/>
                <w:sz w:val="21"/>
              </w:rPr>
              <w:t xml:space="preserve">Kamu/ Özel Sektör </w:t>
            </w:r>
            <w:r w:rsidRPr="00EB25EC">
              <w:rPr>
                <w:sz w:val="21"/>
              </w:rPr>
              <w:t>Deneyimi</w:t>
            </w:r>
          </w:p>
        </w:tc>
        <w:tc>
          <w:tcPr>
            <w:tcW w:w="999" w:type="dxa"/>
            <w:tcBorders>
              <w:top w:val="single" w:sz="6" w:space="0" w:color="000000"/>
              <w:left w:val="single" w:sz="6" w:space="0" w:color="000000"/>
              <w:right w:val="single" w:sz="6" w:space="0" w:color="000000"/>
            </w:tcBorders>
          </w:tcPr>
          <w:p w:rsidR="00EB25EC" w:rsidRPr="00EB25EC" w:rsidRDefault="00EB25EC" w:rsidP="00EB25EC">
            <w:pPr>
              <w:spacing w:before="2"/>
              <w:rPr>
                <w:b/>
                <w:sz w:val="24"/>
              </w:rPr>
            </w:pPr>
          </w:p>
          <w:p w:rsidR="00EB25EC" w:rsidRPr="00EB25EC" w:rsidRDefault="00EB25EC" w:rsidP="00EB25EC">
            <w:pPr>
              <w:spacing w:line="252" w:lineRule="auto"/>
              <w:ind w:left="82" w:firstLine="67"/>
              <w:rPr>
                <w:sz w:val="21"/>
              </w:rPr>
            </w:pPr>
            <w:r w:rsidRPr="00EB25EC">
              <w:rPr>
                <w:w w:val="105"/>
                <w:sz w:val="21"/>
              </w:rPr>
              <w:t xml:space="preserve">Öğretim </w:t>
            </w:r>
            <w:r w:rsidRPr="00EB25EC">
              <w:rPr>
                <w:sz w:val="21"/>
              </w:rPr>
              <w:t>Deneyimi</w:t>
            </w:r>
          </w:p>
        </w:tc>
        <w:tc>
          <w:tcPr>
            <w:tcW w:w="1167" w:type="dxa"/>
            <w:tcBorders>
              <w:top w:val="single" w:sz="6" w:space="0" w:color="000000"/>
              <w:left w:val="single" w:sz="6" w:space="0" w:color="000000"/>
              <w:right w:val="single" w:sz="6" w:space="0" w:color="000000"/>
            </w:tcBorders>
          </w:tcPr>
          <w:p w:rsidR="00EB25EC" w:rsidRPr="00EB25EC" w:rsidRDefault="00EB25EC" w:rsidP="00EB25EC">
            <w:pPr>
              <w:spacing w:before="153" w:line="249" w:lineRule="auto"/>
              <w:ind w:left="97" w:right="51" w:firstLine="1"/>
              <w:jc w:val="center"/>
              <w:rPr>
                <w:sz w:val="21"/>
              </w:rPr>
            </w:pPr>
            <w:r w:rsidRPr="00EB25EC">
              <w:rPr>
                <w:w w:val="105"/>
                <w:sz w:val="21"/>
              </w:rPr>
              <w:t xml:space="preserve">Bu   </w:t>
            </w:r>
            <w:r w:rsidRPr="00EB25EC">
              <w:rPr>
                <w:sz w:val="21"/>
              </w:rPr>
              <w:t xml:space="preserve">Kurumdaki </w:t>
            </w:r>
            <w:r w:rsidRPr="00EB25EC">
              <w:rPr>
                <w:w w:val="105"/>
                <w:sz w:val="21"/>
              </w:rPr>
              <w:t>Deneyimi</w:t>
            </w:r>
          </w:p>
        </w:tc>
        <w:tc>
          <w:tcPr>
            <w:tcW w:w="1311" w:type="dxa"/>
            <w:tcBorders>
              <w:top w:val="single" w:sz="6" w:space="0" w:color="000000"/>
              <w:left w:val="single" w:sz="6" w:space="0" w:color="000000"/>
              <w:right w:val="single" w:sz="6" w:space="0" w:color="000000"/>
            </w:tcBorders>
          </w:tcPr>
          <w:p w:rsidR="00EB25EC" w:rsidRPr="00EB25EC" w:rsidRDefault="00EB25EC" w:rsidP="00EB25EC">
            <w:pPr>
              <w:spacing w:before="2"/>
              <w:rPr>
                <w:b/>
                <w:sz w:val="24"/>
              </w:rPr>
            </w:pPr>
          </w:p>
          <w:p w:rsidR="00EB25EC" w:rsidRPr="00EB25EC" w:rsidRDefault="00EB25EC" w:rsidP="00EB25EC">
            <w:pPr>
              <w:spacing w:line="252" w:lineRule="auto"/>
              <w:ind w:left="94" w:firstLine="219"/>
              <w:rPr>
                <w:sz w:val="21"/>
              </w:rPr>
            </w:pPr>
            <w:r w:rsidRPr="00EB25EC">
              <w:rPr>
                <w:w w:val="105"/>
                <w:sz w:val="21"/>
              </w:rPr>
              <w:t xml:space="preserve">Mesleki </w:t>
            </w:r>
            <w:r w:rsidRPr="00EB25EC">
              <w:rPr>
                <w:sz w:val="21"/>
              </w:rPr>
              <w:t>Kuruluşlarda</w:t>
            </w:r>
          </w:p>
        </w:tc>
        <w:tc>
          <w:tcPr>
            <w:tcW w:w="1191" w:type="dxa"/>
            <w:tcBorders>
              <w:top w:val="single" w:sz="6" w:space="0" w:color="000000"/>
              <w:left w:val="single" w:sz="6" w:space="0" w:color="000000"/>
              <w:right w:val="single" w:sz="6" w:space="0" w:color="000000"/>
            </w:tcBorders>
          </w:tcPr>
          <w:p w:rsidR="00EB25EC" w:rsidRPr="00EB25EC" w:rsidRDefault="00EB25EC" w:rsidP="00EB25EC">
            <w:pPr>
              <w:rPr>
                <w:b/>
                <w:sz w:val="35"/>
              </w:rPr>
            </w:pPr>
          </w:p>
          <w:p w:rsidR="00EB25EC" w:rsidRPr="00EB25EC" w:rsidRDefault="00EB25EC" w:rsidP="00EB25EC">
            <w:pPr>
              <w:ind w:left="68"/>
              <w:rPr>
                <w:sz w:val="21"/>
              </w:rPr>
            </w:pPr>
            <w:r w:rsidRPr="00EB25EC">
              <w:rPr>
                <w:w w:val="105"/>
                <w:sz w:val="21"/>
              </w:rPr>
              <w:t>Araştırmada</w:t>
            </w:r>
          </w:p>
        </w:tc>
        <w:tc>
          <w:tcPr>
            <w:tcW w:w="1431" w:type="dxa"/>
            <w:tcBorders>
              <w:top w:val="single" w:sz="6" w:space="0" w:color="000000"/>
              <w:left w:val="single" w:sz="6" w:space="0" w:color="000000"/>
            </w:tcBorders>
          </w:tcPr>
          <w:p w:rsidR="00EB25EC" w:rsidRPr="00EB25EC" w:rsidRDefault="00EB25EC" w:rsidP="00EB25EC">
            <w:pPr>
              <w:spacing w:before="24" w:line="252" w:lineRule="auto"/>
              <w:ind w:left="77" w:right="22" w:hanging="2"/>
              <w:jc w:val="center"/>
              <w:rPr>
                <w:sz w:val="21"/>
              </w:rPr>
            </w:pPr>
            <w:r w:rsidRPr="00EB25EC">
              <w:rPr>
                <w:w w:val="105"/>
                <w:sz w:val="21"/>
              </w:rPr>
              <w:t>Diğer Kurum ve</w:t>
            </w:r>
            <w:r w:rsidRPr="00EB25EC">
              <w:rPr>
                <w:spacing w:val="-19"/>
                <w:w w:val="105"/>
                <w:sz w:val="21"/>
              </w:rPr>
              <w:t xml:space="preserve"> </w:t>
            </w:r>
            <w:r w:rsidRPr="00EB25EC">
              <w:rPr>
                <w:w w:val="105"/>
                <w:sz w:val="21"/>
              </w:rPr>
              <w:t xml:space="preserve">Kuruluşlara Verilen </w:t>
            </w:r>
            <w:r w:rsidRPr="00EB25EC">
              <w:rPr>
                <w:sz w:val="21"/>
              </w:rPr>
              <w:t>Danışmanlıkta</w:t>
            </w:r>
          </w:p>
        </w:tc>
      </w:tr>
      <w:tr w:rsidR="00300346" w:rsidRPr="00EB25EC" w:rsidTr="0005633A">
        <w:trPr>
          <w:trHeight w:val="272"/>
        </w:trPr>
        <w:tc>
          <w:tcPr>
            <w:tcW w:w="2832" w:type="dxa"/>
            <w:tcBorders>
              <w:bottom w:val="single" w:sz="6" w:space="0" w:color="000000"/>
              <w:right w:val="single" w:sz="6" w:space="0" w:color="000000"/>
            </w:tcBorders>
          </w:tcPr>
          <w:p w:rsidR="00300346" w:rsidRPr="00EB25EC" w:rsidRDefault="00300346" w:rsidP="00300346">
            <w:pPr>
              <w:rPr>
                <w:sz w:val="20"/>
              </w:rPr>
            </w:pPr>
            <w:r w:rsidRPr="00EB25EC">
              <w:rPr>
                <w:sz w:val="20"/>
              </w:rPr>
              <w:t>Ebru AKTAN ACAR</w:t>
            </w:r>
          </w:p>
        </w:tc>
        <w:tc>
          <w:tcPr>
            <w:tcW w:w="864"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Profesör</w:t>
            </w:r>
          </w:p>
        </w:tc>
        <w:tc>
          <w:tcPr>
            <w:tcW w:w="783"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left w:val="single" w:sz="6" w:space="0" w:color="000000"/>
              <w:bottom w:val="single" w:sz="6" w:space="0" w:color="000000"/>
              <w:right w:val="single" w:sz="6" w:space="0" w:color="000000"/>
            </w:tcBorders>
          </w:tcPr>
          <w:p w:rsidR="00300346" w:rsidRPr="00EB25EC" w:rsidRDefault="00300346" w:rsidP="00300346">
            <w:pPr>
              <w:rPr>
                <w:sz w:val="20"/>
              </w:rPr>
            </w:pPr>
            <w:r>
              <w:rPr>
                <w:sz w:val="20"/>
              </w:rPr>
              <w:t>53</w:t>
            </w:r>
          </w:p>
        </w:tc>
        <w:tc>
          <w:tcPr>
            <w:tcW w:w="485"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w w:val="105"/>
                <w:sz w:val="21"/>
              </w:rPr>
              <w:t>TZ</w:t>
            </w:r>
          </w:p>
        </w:tc>
        <w:tc>
          <w:tcPr>
            <w:tcW w:w="826"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Marmara Üniversitesi</w:t>
            </w:r>
          </w:p>
        </w:tc>
        <w:tc>
          <w:tcPr>
            <w:tcW w:w="994" w:type="dxa"/>
            <w:tcBorders>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left w:val="single" w:sz="6" w:space="0" w:color="000000"/>
              <w:bottom w:val="single" w:sz="6" w:space="0" w:color="000000"/>
              <w:right w:val="single" w:sz="6" w:space="0" w:color="000000"/>
            </w:tcBorders>
          </w:tcPr>
          <w:p w:rsidR="00300346" w:rsidRPr="00EB25EC" w:rsidRDefault="00C77501" w:rsidP="00300346">
            <w:pPr>
              <w:rPr>
                <w:sz w:val="20"/>
              </w:rPr>
            </w:pPr>
            <w:r>
              <w:rPr>
                <w:sz w:val="20"/>
              </w:rPr>
              <w:t>23</w:t>
            </w:r>
          </w:p>
        </w:tc>
        <w:tc>
          <w:tcPr>
            <w:tcW w:w="1167" w:type="dxa"/>
            <w:tcBorders>
              <w:left w:val="single" w:sz="6" w:space="0" w:color="000000"/>
              <w:bottom w:val="single" w:sz="6" w:space="0" w:color="000000"/>
              <w:right w:val="single" w:sz="6" w:space="0" w:color="000000"/>
            </w:tcBorders>
          </w:tcPr>
          <w:p w:rsidR="00300346" w:rsidRPr="00EB25EC" w:rsidRDefault="00300346" w:rsidP="00C77501">
            <w:pPr>
              <w:rPr>
                <w:sz w:val="20"/>
              </w:rPr>
            </w:pPr>
            <w:r>
              <w:rPr>
                <w:sz w:val="20"/>
              </w:rPr>
              <w:t>2</w:t>
            </w:r>
            <w:r w:rsidR="00C77501">
              <w:rPr>
                <w:sz w:val="20"/>
              </w:rPr>
              <w:t>8</w:t>
            </w:r>
            <w:r w:rsidRPr="00EB25EC">
              <w:rPr>
                <w:sz w:val="20"/>
              </w:rPr>
              <w:t xml:space="preserve"> Yıl</w:t>
            </w:r>
          </w:p>
        </w:tc>
        <w:tc>
          <w:tcPr>
            <w:tcW w:w="1311" w:type="dxa"/>
            <w:tcBorders>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Havise ÇAKMAK GÜLEÇ</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Profesör</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5</w:t>
            </w:r>
            <w:r w:rsidR="00C77501">
              <w:rPr>
                <w:sz w:val="20"/>
              </w:rPr>
              <w:t>6</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Hacettepe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2 Yıl</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24</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B44048" w:rsidP="00300346">
            <w:pPr>
              <w:rPr>
                <w:sz w:val="20"/>
              </w:rPr>
            </w:pPr>
            <w:r>
              <w:rPr>
                <w:sz w:val="20"/>
              </w:rPr>
              <w:t>32</w:t>
            </w:r>
            <w:r w:rsidR="00300346"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Emine Ferda BEDEL</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Doçent</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49</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Penn State Ünivesitesi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6 Ay</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19</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C77501" w:rsidP="00C77501">
            <w:pPr>
              <w:rPr>
                <w:sz w:val="20"/>
              </w:rPr>
            </w:pPr>
            <w:r>
              <w:rPr>
                <w:sz w:val="20"/>
              </w:rPr>
              <w:t>20</w:t>
            </w:r>
            <w:r w:rsidR="00300346"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3"/>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Burcu ÖZDEMİR BECEREN</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Doçent</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4</w:t>
            </w:r>
            <w:r w:rsidR="00C77501">
              <w:rPr>
                <w:sz w:val="20"/>
              </w:rPr>
              <w:t>4</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Marmara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9</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 xml:space="preserve">22 </w:t>
            </w:r>
            <w:r w:rsidR="00300346" w:rsidRPr="00EB25EC">
              <w:rPr>
                <w:sz w:val="20"/>
              </w:rPr>
              <w:t>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3"/>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Nur AKCANCA</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Doçent</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3</w:t>
            </w:r>
            <w:r w:rsidR="00C77501">
              <w:rPr>
                <w:sz w:val="20"/>
              </w:rPr>
              <w:t>7</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Karadeniz Teknik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16</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7</w:t>
            </w:r>
            <w:r w:rsidR="00300346">
              <w:rPr>
                <w:sz w:val="20"/>
              </w:rPr>
              <w:t xml:space="preserve"> </w:t>
            </w:r>
            <w:r w:rsidR="00300346" w:rsidRPr="00EB25EC">
              <w:rPr>
                <w:sz w:val="20"/>
              </w:rPr>
              <w:t>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Serdar ARCAGÖK</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Doçent</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Erkek</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45</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Çanakkale Onsekiz Mart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7</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15</w:t>
            </w:r>
            <w:r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Pr>
                <w:sz w:val="20"/>
              </w:rPr>
              <w:t>Munise Duran</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Doçent</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41</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w w:val="105"/>
                <w:sz w:val="21"/>
              </w:rPr>
            </w:pPr>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Selçuk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185E9C" w:rsidP="00300346">
            <w:pPr>
              <w:rPr>
                <w:sz w:val="20"/>
              </w:rPr>
            </w:pPr>
            <w:r>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8</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1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AD6951">
              <w:rPr>
                <w:w w:val="105"/>
                <w:sz w:val="21"/>
              </w:rPr>
              <w:t>yüksek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Şerife AKBÖĞÜR</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Öğretim Görevlisi</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55</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w w:val="105"/>
                <w:sz w:val="21"/>
              </w:rPr>
            </w:pPr>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Yüksek Lisans</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szCs w:val="20"/>
                <w:highlight w:val="yellow"/>
              </w:rPr>
            </w:pPr>
            <w:r w:rsidRPr="00EB25EC">
              <w:rPr>
                <w:sz w:val="20"/>
                <w:szCs w:val="20"/>
              </w:rPr>
              <w:t>University of Cincinnati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C77501" w:rsidRDefault="00C77501" w:rsidP="00300346">
            <w:pPr>
              <w:rPr>
                <w:sz w:val="20"/>
              </w:rPr>
            </w:pPr>
          </w:p>
          <w:p w:rsidR="00300346" w:rsidRPr="00C77501" w:rsidRDefault="00C77501" w:rsidP="00C77501">
            <w:pPr>
              <w:rPr>
                <w:sz w:val="20"/>
              </w:rPr>
            </w:pPr>
            <w:r>
              <w:rPr>
                <w:sz w:val="20"/>
              </w:rPr>
              <w:t>28</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28</w:t>
            </w:r>
            <w:r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t>yok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Ramazan ÖZDEMİR</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Öğretim Görevlisi</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 xml:space="preserve">Erkek </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5</w:t>
            </w:r>
            <w:r w:rsidR="00C77501">
              <w:rPr>
                <w:sz w:val="20"/>
              </w:rPr>
              <w:t>5</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w w:val="105"/>
                <w:sz w:val="21"/>
                <w:highlight w:val="yellow"/>
              </w:rPr>
            </w:pPr>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Yüksek Lisans</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szCs w:val="20"/>
              </w:rPr>
            </w:pPr>
            <w:r w:rsidRPr="00EB25EC">
              <w:rPr>
                <w:sz w:val="20"/>
                <w:szCs w:val="20"/>
              </w:rPr>
              <w:t>Gazi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27</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27</w:t>
            </w:r>
            <w:r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FA044C">
              <w:rPr>
                <w:w w:val="105"/>
                <w:sz w:val="21"/>
              </w:rPr>
              <w:t>yok</w:t>
            </w:r>
          </w:p>
        </w:tc>
      </w:tr>
      <w:tr w:rsidR="00300346" w:rsidRPr="00EB25EC" w:rsidTr="0005633A">
        <w:trPr>
          <w:trHeight w:val="273"/>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Pr>
                <w:sz w:val="20"/>
              </w:rPr>
              <w:t>Selda ATA DOĞAN</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Araştırma Görevlisi</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Pr>
                <w:sz w:val="20"/>
              </w:rPr>
              <w:t>35</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w w:val="105"/>
                <w:sz w:val="21"/>
              </w:rPr>
            </w:pPr>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Hacettepe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185E9C" w:rsidP="00300346">
            <w:pPr>
              <w:rPr>
                <w:sz w:val="20"/>
              </w:rPr>
            </w:pPr>
            <w:r>
              <w:rPr>
                <w:sz w:val="20"/>
              </w:rPr>
              <w:t>1 Yıl</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B44048">
            <w:pPr>
              <w:rPr>
                <w:sz w:val="20"/>
              </w:rPr>
            </w:pPr>
            <w:r>
              <w:rPr>
                <w:sz w:val="20"/>
              </w:rPr>
              <w:t>1</w:t>
            </w:r>
            <w:r w:rsidR="00B44048">
              <w:rPr>
                <w:sz w:val="20"/>
              </w:rPr>
              <w:t>0</w:t>
            </w:r>
            <w:r>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FA044C">
              <w:rPr>
                <w:w w:val="105"/>
                <w:sz w:val="21"/>
              </w:rPr>
              <w:t>yok</w:t>
            </w:r>
          </w:p>
        </w:tc>
      </w:tr>
      <w:tr w:rsidR="00300346" w:rsidRPr="00EB25EC" w:rsidTr="0005633A">
        <w:trPr>
          <w:trHeight w:val="273"/>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Zehra BİLGEN</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Araştırma Görevlisi</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3</w:t>
            </w:r>
            <w:r w:rsidR="00C77501">
              <w:rPr>
                <w:sz w:val="20"/>
              </w:rPr>
              <w:t>2</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Doktora</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Hacettepe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300346" w:rsidP="00B44048">
            <w:pPr>
              <w:rPr>
                <w:sz w:val="20"/>
              </w:rPr>
            </w:pPr>
            <w:r>
              <w:rPr>
                <w:sz w:val="20"/>
              </w:rPr>
              <w:t>1</w:t>
            </w:r>
            <w:r w:rsidR="00B44048">
              <w:rPr>
                <w:sz w:val="20"/>
              </w:rPr>
              <w:t>0</w:t>
            </w:r>
            <w:r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FA044C">
              <w:rPr>
                <w:w w:val="105"/>
                <w:sz w:val="21"/>
              </w:rPr>
              <w:t>yok</w:t>
            </w:r>
          </w:p>
        </w:tc>
      </w:tr>
      <w:tr w:rsidR="00300346" w:rsidRPr="00EB25EC" w:rsidTr="0005633A">
        <w:trPr>
          <w:trHeight w:val="277"/>
        </w:trPr>
        <w:tc>
          <w:tcPr>
            <w:tcW w:w="2832" w:type="dxa"/>
            <w:tcBorders>
              <w:top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İlayda GÜRSOY KIZILASLAN</w:t>
            </w:r>
          </w:p>
        </w:tc>
        <w:tc>
          <w:tcPr>
            <w:tcW w:w="86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Araştırma Görevlisi</w:t>
            </w:r>
          </w:p>
        </w:tc>
        <w:tc>
          <w:tcPr>
            <w:tcW w:w="783"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Kadın</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C77501">
            <w:pPr>
              <w:rPr>
                <w:sz w:val="20"/>
              </w:rPr>
            </w:pPr>
            <w:r>
              <w:rPr>
                <w:sz w:val="20"/>
              </w:rPr>
              <w:t>3</w:t>
            </w:r>
            <w:r w:rsidR="00C77501">
              <w:rPr>
                <w:sz w:val="20"/>
              </w:rPr>
              <w:t>3</w:t>
            </w:r>
          </w:p>
        </w:tc>
        <w:tc>
          <w:tcPr>
            <w:tcW w:w="485"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r w:rsidRPr="00EB25EC">
              <w:rPr>
                <w:w w:val="105"/>
                <w:sz w:val="21"/>
              </w:rPr>
              <w:t>TZ</w:t>
            </w:r>
          </w:p>
        </w:tc>
        <w:tc>
          <w:tcPr>
            <w:tcW w:w="826"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Yüksek Lisans</w:t>
            </w:r>
          </w:p>
        </w:tc>
        <w:tc>
          <w:tcPr>
            <w:tcW w:w="1162"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Çanakkale Onsekiz Mart Üniversitesi</w:t>
            </w:r>
          </w:p>
        </w:tc>
        <w:tc>
          <w:tcPr>
            <w:tcW w:w="994"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r w:rsidRPr="00EB25EC">
              <w:rPr>
                <w:sz w:val="20"/>
              </w:rPr>
              <w:t>3 Yıl</w:t>
            </w:r>
          </w:p>
        </w:tc>
        <w:tc>
          <w:tcPr>
            <w:tcW w:w="999"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w:t>
            </w:r>
          </w:p>
        </w:tc>
        <w:tc>
          <w:tcPr>
            <w:tcW w:w="1167" w:type="dxa"/>
            <w:tcBorders>
              <w:top w:val="single" w:sz="6" w:space="0" w:color="000000"/>
              <w:left w:val="single" w:sz="6" w:space="0" w:color="000000"/>
              <w:bottom w:val="single" w:sz="6" w:space="0" w:color="000000"/>
              <w:right w:val="single" w:sz="6" w:space="0" w:color="000000"/>
            </w:tcBorders>
          </w:tcPr>
          <w:p w:rsidR="00300346" w:rsidRPr="00EB25EC" w:rsidRDefault="00C77501" w:rsidP="00300346">
            <w:pPr>
              <w:rPr>
                <w:sz w:val="20"/>
              </w:rPr>
            </w:pPr>
            <w:r>
              <w:rPr>
                <w:sz w:val="20"/>
              </w:rPr>
              <w:t>6</w:t>
            </w:r>
            <w:r w:rsidR="00300346" w:rsidRPr="00EB25EC">
              <w:rPr>
                <w:sz w:val="20"/>
              </w:rPr>
              <w:t xml:space="preserve"> Yıl</w:t>
            </w:r>
          </w:p>
        </w:tc>
        <w:tc>
          <w:tcPr>
            <w:tcW w:w="1311" w:type="dxa"/>
            <w:tcBorders>
              <w:top w:val="single" w:sz="6" w:space="0" w:color="000000"/>
              <w:left w:val="single" w:sz="6" w:space="0" w:color="000000"/>
              <w:bottom w:val="single" w:sz="6" w:space="0" w:color="000000"/>
              <w:right w:val="single" w:sz="6" w:space="0" w:color="000000"/>
            </w:tcBorders>
          </w:tcPr>
          <w:p w:rsidR="00300346" w:rsidRPr="00EB25EC" w:rsidRDefault="00300346" w:rsidP="00300346">
            <w:pPr>
              <w:rPr>
                <w:sz w:val="20"/>
              </w:rPr>
            </w:pPr>
          </w:p>
        </w:tc>
        <w:tc>
          <w:tcPr>
            <w:tcW w:w="1191" w:type="dxa"/>
            <w:tcBorders>
              <w:top w:val="single" w:sz="6" w:space="0" w:color="000000"/>
              <w:left w:val="single" w:sz="6" w:space="0" w:color="000000"/>
              <w:bottom w:val="single" w:sz="6" w:space="0" w:color="000000"/>
              <w:right w:val="single" w:sz="6" w:space="0" w:color="000000"/>
            </w:tcBorders>
          </w:tcPr>
          <w:p w:rsidR="00300346" w:rsidRDefault="00300346" w:rsidP="00300346">
            <w:r w:rsidRPr="00AD6951">
              <w:rPr>
                <w:w w:val="105"/>
                <w:sz w:val="21"/>
              </w:rPr>
              <w:t>yüksek</w:t>
            </w:r>
          </w:p>
        </w:tc>
        <w:tc>
          <w:tcPr>
            <w:tcW w:w="1431" w:type="dxa"/>
            <w:tcBorders>
              <w:top w:val="single" w:sz="6" w:space="0" w:color="000000"/>
              <w:left w:val="single" w:sz="6" w:space="0" w:color="000000"/>
              <w:bottom w:val="single" w:sz="6" w:space="0" w:color="000000"/>
            </w:tcBorders>
          </w:tcPr>
          <w:p w:rsidR="00300346" w:rsidRDefault="00300346" w:rsidP="00300346">
            <w:r w:rsidRPr="00FA044C">
              <w:rPr>
                <w:w w:val="105"/>
                <w:sz w:val="21"/>
              </w:rPr>
              <w:t>yok</w:t>
            </w:r>
          </w:p>
        </w:tc>
      </w:tr>
    </w:tbl>
    <w:p w:rsidR="00EB25EC" w:rsidRPr="00EB25EC" w:rsidRDefault="00EB25EC" w:rsidP="00EB25EC">
      <w:pPr>
        <w:spacing w:before="125"/>
        <w:ind w:left="110"/>
        <w:rPr>
          <w:b/>
          <w:i/>
          <w:sz w:val="21"/>
        </w:rPr>
      </w:pPr>
      <w:r w:rsidRPr="00EB25EC">
        <w:rPr>
          <w:b/>
          <w:i/>
          <w:w w:val="105"/>
          <w:sz w:val="21"/>
        </w:rPr>
        <w:t>Notlar:</w:t>
      </w:r>
    </w:p>
    <w:p w:rsidR="00EB25EC" w:rsidRPr="00EB25EC" w:rsidRDefault="00EB25EC" w:rsidP="00571F7F">
      <w:pPr>
        <w:numPr>
          <w:ilvl w:val="1"/>
          <w:numId w:val="129"/>
        </w:numPr>
        <w:tabs>
          <w:tab w:val="left" w:pos="891"/>
        </w:tabs>
        <w:spacing w:before="133"/>
        <w:ind w:hanging="421"/>
        <w:rPr>
          <w:i/>
          <w:sz w:val="21"/>
        </w:rPr>
      </w:pPr>
      <w:r w:rsidRPr="00EB25EC">
        <w:rPr>
          <w:i/>
          <w:w w:val="105"/>
          <w:sz w:val="21"/>
        </w:rPr>
        <w:lastRenderedPageBreak/>
        <w:t>Tabloyu programdaki her öğretim üyesi için doldurunuz. Gerekiyorsa ek sayfa</w:t>
      </w:r>
      <w:r w:rsidRPr="00EB25EC">
        <w:rPr>
          <w:i/>
          <w:spacing w:val="6"/>
          <w:w w:val="105"/>
          <w:sz w:val="21"/>
        </w:rPr>
        <w:t xml:space="preserve"> </w:t>
      </w:r>
      <w:r w:rsidRPr="00EB25EC">
        <w:rPr>
          <w:i/>
          <w:w w:val="105"/>
          <w:sz w:val="21"/>
        </w:rPr>
        <w:t>kullanabilirsiniz.</w:t>
      </w:r>
    </w:p>
    <w:p w:rsidR="00EB25EC" w:rsidRPr="00EB25EC" w:rsidRDefault="00EB25EC" w:rsidP="00571F7F">
      <w:pPr>
        <w:numPr>
          <w:ilvl w:val="1"/>
          <w:numId w:val="129"/>
        </w:numPr>
        <w:tabs>
          <w:tab w:val="left" w:pos="891"/>
        </w:tabs>
        <w:spacing w:before="13"/>
        <w:ind w:hanging="421"/>
        <w:rPr>
          <w:i/>
          <w:sz w:val="21"/>
        </w:rPr>
      </w:pPr>
      <w:r w:rsidRPr="00EB25EC">
        <w:rPr>
          <w:i/>
          <w:w w:val="105"/>
          <w:sz w:val="21"/>
        </w:rPr>
        <w:t>K: Kadın, E: Erkek</w:t>
      </w:r>
    </w:p>
    <w:p w:rsidR="00EB25EC" w:rsidRPr="00EB25EC" w:rsidRDefault="00EB25EC" w:rsidP="00571F7F">
      <w:pPr>
        <w:numPr>
          <w:ilvl w:val="1"/>
          <w:numId w:val="129"/>
        </w:numPr>
        <w:tabs>
          <w:tab w:val="left" w:pos="891"/>
        </w:tabs>
        <w:spacing w:before="8"/>
        <w:ind w:hanging="421"/>
        <w:rPr>
          <w:i/>
          <w:sz w:val="21"/>
        </w:rPr>
      </w:pPr>
      <w:r w:rsidRPr="00EB25EC">
        <w:rPr>
          <w:i/>
          <w:w w:val="105"/>
          <w:sz w:val="21"/>
        </w:rPr>
        <w:t>TZ: Tam zamanlı, YZ: Yarı zamanlı, EG: Ek</w:t>
      </w:r>
      <w:r w:rsidRPr="00EB25EC">
        <w:rPr>
          <w:i/>
          <w:spacing w:val="4"/>
          <w:w w:val="105"/>
          <w:sz w:val="21"/>
        </w:rPr>
        <w:t xml:space="preserve"> </w:t>
      </w:r>
      <w:r w:rsidRPr="00EB25EC">
        <w:rPr>
          <w:i/>
          <w:w w:val="105"/>
          <w:sz w:val="21"/>
        </w:rPr>
        <w:t>görevli</w:t>
      </w:r>
    </w:p>
    <w:p w:rsidR="00EB25EC" w:rsidRPr="00EB25EC" w:rsidRDefault="00EB25EC" w:rsidP="00571F7F">
      <w:pPr>
        <w:numPr>
          <w:ilvl w:val="1"/>
          <w:numId w:val="129"/>
        </w:numPr>
        <w:tabs>
          <w:tab w:val="left" w:pos="891"/>
        </w:tabs>
        <w:spacing w:before="13"/>
        <w:ind w:hanging="421"/>
        <w:rPr>
          <w:i/>
          <w:sz w:val="21"/>
        </w:rPr>
        <w:sectPr w:rsidR="00EB25EC" w:rsidRPr="00EB25EC">
          <w:footerReference w:type="default" r:id="rId84"/>
          <w:pgSz w:w="16840" w:h="11910" w:orient="landscape"/>
          <w:pgMar w:top="1100" w:right="1000" w:bottom="880" w:left="1020" w:header="0" w:footer="689" w:gutter="0"/>
          <w:pgNumType w:start="15"/>
          <w:cols w:space="708"/>
        </w:sectPr>
      </w:pPr>
      <w:r w:rsidRPr="00EB25EC">
        <w:rPr>
          <w:i/>
          <w:w w:val="105"/>
          <w:sz w:val="21"/>
        </w:rPr>
        <w:t>Etkinlik düzeyi son 3 yılın ortalamasını</w:t>
      </w:r>
      <w:r w:rsidRPr="00EB25EC">
        <w:rPr>
          <w:i/>
          <w:spacing w:val="4"/>
          <w:w w:val="105"/>
          <w:sz w:val="21"/>
        </w:rPr>
        <w:t xml:space="preserve"> </w:t>
      </w:r>
      <w:r w:rsidRPr="00EB25EC">
        <w:rPr>
          <w:i/>
          <w:w w:val="105"/>
          <w:sz w:val="21"/>
        </w:rPr>
        <w:t>yansıtmalıdır</w:t>
      </w:r>
    </w:p>
    <w:p w:rsidR="00EB25EC" w:rsidRPr="00EB25EC" w:rsidRDefault="00EB25EC" w:rsidP="00EB25EC">
      <w:pPr>
        <w:spacing w:before="205"/>
        <w:ind w:left="92" w:right="10113"/>
        <w:jc w:val="center"/>
        <w:outlineLvl w:val="2"/>
        <w:rPr>
          <w:b/>
          <w:bCs/>
          <w:sz w:val="28"/>
          <w:szCs w:val="28"/>
        </w:rPr>
      </w:pPr>
      <w:r w:rsidRPr="00EB25EC">
        <w:rPr>
          <w:b/>
          <w:bCs/>
          <w:sz w:val="28"/>
          <w:szCs w:val="28"/>
        </w:rPr>
        <w:lastRenderedPageBreak/>
        <w:t>EK 2.3 Öğretim Elemanları Yük Özeti</w:t>
      </w:r>
    </w:p>
    <w:p w:rsidR="00EB25EC" w:rsidRPr="00EF02BD" w:rsidRDefault="00EB25EC" w:rsidP="00EB25EC">
      <w:pPr>
        <w:spacing w:before="120"/>
        <w:ind w:left="92" w:right="115"/>
        <w:jc w:val="center"/>
        <w:rPr>
          <w:b/>
          <w:sz w:val="28"/>
        </w:rPr>
      </w:pPr>
      <w:r w:rsidRPr="00EF02BD">
        <w:rPr>
          <w:b/>
          <w:sz w:val="28"/>
        </w:rPr>
        <w:t>Okul Öncesi Eğitimi</w:t>
      </w:r>
    </w:p>
    <w:p w:rsidR="00EB25EC" w:rsidRPr="00EB25EC" w:rsidRDefault="00EB25EC" w:rsidP="00EB25EC">
      <w:pPr>
        <w:rPr>
          <w:b/>
          <w:sz w:val="11"/>
          <w:szCs w:val="24"/>
        </w:rPr>
      </w:pPr>
    </w:p>
    <w:tbl>
      <w:tblPr>
        <w:tblStyle w:val="TableNormal"/>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3"/>
        <w:gridCol w:w="709"/>
        <w:gridCol w:w="2030"/>
        <w:gridCol w:w="993"/>
        <w:gridCol w:w="3781"/>
        <w:gridCol w:w="1417"/>
        <w:gridCol w:w="1418"/>
        <w:gridCol w:w="1286"/>
      </w:tblGrid>
      <w:tr w:rsidR="00EB25EC" w:rsidRPr="00EB25EC" w:rsidTr="009B29E2">
        <w:trPr>
          <w:trHeight w:val="370"/>
        </w:trPr>
        <w:tc>
          <w:tcPr>
            <w:tcW w:w="2703" w:type="dxa"/>
            <w:vMerge w:val="restart"/>
            <w:tcBorders>
              <w:right w:val="single" w:sz="8" w:space="0" w:color="000000"/>
            </w:tcBorders>
          </w:tcPr>
          <w:p w:rsidR="00EB25EC" w:rsidRPr="00EB25EC" w:rsidRDefault="00EB25EC" w:rsidP="00EB25EC">
            <w:pPr>
              <w:spacing w:before="2"/>
              <w:rPr>
                <w:b/>
                <w:sz w:val="29"/>
              </w:rPr>
            </w:pPr>
          </w:p>
          <w:p w:rsidR="00EB25EC" w:rsidRPr="00EB25EC" w:rsidRDefault="00EB25EC" w:rsidP="00EB25EC">
            <w:pPr>
              <w:ind w:left="518"/>
              <w:rPr>
                <w:sz w:val="21"/>
              </w:rPr>
            </w:pPr>
            <w:r w:rsidRPr="00EB25EC">
              <w:rPr>
                <w:w w:val="105"/>
                <w:sz w:val="21"/>
              </w:rPr>
              <w:t>Öğretim Elemanının Adı</w:t>
            </w:r>
          </w:p>
        </w:tc>
        <w:tc>
          <w:tcPr>
            <w:tcW w:w="709" w:type="dxa"/>
            <w:vMerge w:val="restart"/>
            <w:tcBorders>
              <w:left w:val="single" w:sz="8" w:space="0" w:color="000000"/>
              <w:right w:val="single" w:sz="8" w:space="0" w:color="000000"/>
            </w:tcBorders>
          </w:tcPr>
          <w:p w:rsidR="00EB25EC" w:rsidRPr="00EB25EC" w:rsidRDefault="00EB25EC" w:rsidP="00EB25EC">
            <w:pPr>
              <w:spacing w:before="211" w:line="230" w:lineRule="exact"/>
              <w:ind w:left="75" w:right="32"/>
              <w:jc w:val="center"/>
              <w:rPr>
                <w:sz w:val="21"/>
              </w:rPr>
            </w:pPr>
            <w:r w:rsidRPr="00EB25EC">
              <w:rPr>
                <w:w w:val="105"/>
                <w:sz w:val="21"/>
              </w:rPr>
              <w:t>TZ, YZ,</w:t>
            </w:r>
          </w:p>
          <w:p w:rsidR="00EB25EC" w:rsidRPr="00EB25EC" w:rsidRDefault="00EB25EC" w:rsidP="00EB25EC">
            <w:pPr>
              <w:spacing w:before="26" w:line="144" w:lineRule="auto"/>
              <w:ind w:left="74" w:right="32"/>
              <w:jc w:val="center"/>
              <w:rPr>
                <w:sz w:val="14"/>
              </w:rPr>
            </w:pPr>
            <w:r w:rsidRPr="00EB25EC">
              <w:rPr>
                <w:position w:val="-9"/>
                <w:sz w:val="21"/>
              </w:rPr>
              <w:t>EG</w:t>
            </w:r>
            <w:r w:rsidRPr="00EB25EC">
              <w:rPr>
                <w:sz w:val="14"/>
              </w:rPr>
              <w:t>(1)</w:t>
            </w:r>
          </w:p>
        </w:tc>
        <w:tc>
          <w:tcPr>
            <w:tcW w:w="6804" w:type="dxa"/>
            <w:gridSpan w:val="3"/>
            <w:vMerge w:val="restart"/>
            <w:tcBorders>
              <w:left w:val="single" w:sz="8" w:space="0" w:color="000000"/>
              <w:right w:val="single" w:sz="8" w:space="0" w:color="000000"/>
            </w:tcBorders>
          </w:tcPr>
          <w:p w:rsidR="00EB25EC" w:rsidRPr="00EB25EC" w:rsidRDefault="00EB25EC" w:rsidP="00EB25EC">
            <w:pPr>
              <w:spacing w:before="211" w:line="252" w:lineRule="auto"/>
              <w:ind w:left="697" w:hanging="65"/>
              <w:rPr>
                <w:sz w:val="21"/>
              </w:rPr>
            </w:pPr>
            <w:r w:rsidRPr="00EB25EC">
              <w:rPr>
                <w:w w:val="105"/>
                <w:sz w:val="21"/>
              </w:rPr>
              <w:t>Son İki Dönemde Verdiği Tüm Dersler (Dersin Kodu/ Dönemi/Yılı)</w:t>
            </w:r>
            <w:r w:rsidRPr="00EB25EC">
              <w:rPr>
                <w:w w:val="105"/>
                <w:sz w:val="21"/>
                <w:vertAlign w:val="superscript"/>
              </w:rPr>
              <w:t>(2)</w:t>
            </w:r>
          </w:p>
        </w:tc>
        <w:tc>
          <w:tcPr>
            <w:tcW w:w="4121" w:type="dxa"/>
            <w:gridSpan w:val="3"/>
            <w:tcBorders>
              <w:left w:val="single" w:sz="8" w:space="0" w:color="000000"/>
              <w:bottom w:val="single" w:sz="8" w:space="0" w:color="000000"/>
            </w:tcBorders>
          </w:tcPr>
          <w:p w:rsidR="00EB25EC" w:rsidRPr="00EB25EC" w:rsidRDefault="00EB25EC" w:rsidP="00EB25EC">
            <w:pPr>
              <w:spacing w:before="67"/>
              <w:ind w:left="1554"/>
              <w:rPr>
                <w:sz w:val="21"/>
              </w:rPr>
            </w:pPr>
            <w:r w:rsidRPr="00EB25EC">
              <w:rPr>
                <w:sz w:val="21"/>
              </w:rPr>
              <w:t>Toplam Etkinlik Dağılımı</w:t>
            </w:r>
            <w:r w:rsidRPr="00EB25EC">
              <w:rPr>
                <w:sz w:val="21"/>
                <w:vertAlign w:val="superscript"/>
              </w:rPr>
              <w:t>(3)</w:t>
            </w:r>
          </w:p>
        </w:tc>
      </w:tr>
      <w:tr w:rsidR="00EB25EC" w:rsidRPr="00EB25EC" w:rsidTr="009B29E2">
        <w:trPr>
          <w:trHeight w:val="499"/>
        </w:trPr>
        <w:tc>
          <w:tcPr>
            <w:tcW w:w="2703" w:type="dxa"/>
            <w:vMerge/>
            <w:tcBorders>
              <w:top w:val="nil"/>
              <w:right w:val="single" w:sz="8" w:space="0" w:color="000000"/>
            </w:tcBorders>
          </w:tcPr>
          <w:p w:rsidR="00EB25EC" w:rsidRPr="00EB25EC" w:rsidRDefault="00EB25EC" w:rsidP="00EB25EC">
            <w:pPr>
              <w:rPr>
                <w:sz w:val="2"/>
                <w:szCs w:val="2"/>
              </w:rPr>
            </w:pPr>
          </w:p>
        </w:tc>
        <w:tc>
          <w:tcPr>
            <w:tcW w:w="709" w:type="dxa"/>
            <w:vMerge/>
            <w:tcBorders>
              <w:top w:val="nil"/>
              <w:left w:val="single" w:sz="8" w:space="0" w:color="000000"/>
              <w:right w:val="single" w:sz="8" w:space="0" w:color="000000"/>
            </w:tcBorders>
          </w:tcPr>
          <w:p w:rsidR="00EB25EC" w:rsidRPr="00EB25EC" w:rsidRDefault="00EB25EC" w:rsidP="00EB25EC">
            <w:pPr>
              <w:rPr>
                <w:sz w:val="2"/>
                <w:szCs w:val="2"/>
              </w:rPr>
            </w:pPr>
          </w:p>
        </w:tc>
        <w:tc>
          <w:tcPr>
            <w:tcW w:w="6804" w:type="dxa"/>
            <w:gridSpan w:val="3"/>
            <w:vMerge/>
            <w:tcBorders>
              <w:top w:val="nil"/>
              <w:left w:val="single" w:sz="8" w:space="0" w:color="000000"/>
              <w:right w:val="single" w:sz="8" w:space="0" w:color="000000"/>
            </w:tcBorders>
          </w:tcPr>
          <w:p w:rsidR="00EB25EC" w:rsidRPr="00EB25EC" w:rsidRDefault="00EB25EC" w:rsidP="00EB25EC">
            <w:pPr>
              <w:rPr>
                <w:sz w:val="2"/>
                <w:szCs w:val="2"/>
              </w:rPr>
            </w:pPr>
          </w:p>
        </w:tc>
        <w:tc>
          <w:tcPr>
            <w:tcW w:w="1417" w:type="dxa"/>
            <w:tcBorders>
              <w:top w:val="single" w:sz="8" w:space="0" w:color="000000"/>
              <w:left w:val="single" w:sz="8" w:space="0" w:color="000000"/>
              <w:right w:val="single" w:sz="8" w:space="0" w:color="000000"/>
            </w:tcBorders>
          </w:tcPr>
          <w:p w:rsidR="00EB25EC" w:rsidRPr="00EB25EC" w:rsidRDefault="00EB25EC" w:rsidP="00EB25EC">
            <w:pPr>
              <w:spacing w:before="122"/>
              <w:ind w:left="569"/>
              <w:rPr>
                <w:sz w:val="21"/>
              </w:rPr>
            </w:pPr>
            <w:r w:rsidRPr="00EB25EC">
              <w:rPr>
                <w:w w:val="105"/>
                <w:sz w:val="21"/>
              </w:rPr>
              <w:t>Öğretim</w:t>
            </w:r>
          </w:p>
        </w:tc>
        <w:tc>
          <w:tcPr>
            <w:tcW w:w="1418" w:type="dxa"/>
            <w:tcBorders>
              <w:top w:val="single" w:sz="8" w:space="0" w:color="000000"/>
              <w:left w:val="single" w:sz="8" w:space="0" w:color="000000"/>
              <w:right w:val="single" w:sz="8" w:space="0" w:color="000000"/>
            </w:tcBorders>
          </w:tcPr>
          <w:p w:rsidR="00EB25EC" w:rsidRPr="00EB25EC" w:rsidRDefault="00EB25EC" w:rsidP="00EF02BD">
            <w:pPr>
              <w:spacing w:before="122"/>
              <w:ind w:left="498"/>
              <w:jc w:val="center"/>
              <w:rPr>
                <w:sz w:val="21"/>
              </w:rPr>
            </w:pPr>
            <w:r w:rsidRPr="00EB25EC">
              <w:rPr>
                <w:w w:val="105"/>
                <w:sz w:val="21"/>
              </w:rPr>
              <w:t>Araştırma</w:t>
            </w:r>
          </w:p>
        </w:tc>
        <w:tc>
          <w:tcPr>
            <w:tcW w:w="1286" w:type="dxa"/>
            <w:tcBorders>
              <w:top w:val="single" w:sz="8" w:space="0" w:color="000000"/>
              <w:left w:val="single" w:sz="8" w:space="0" w:color="000000"/>
            </w:tcBorders>
          </w:tcPr>
          <w:p w:rsidR="00EB25EC" w:rsidRPr="00EB25EC" w:rsidRDefault="00EB25EC" w:rsidP="00EF02BD">
            <w:pPr>
              <w:spacing w:before="122"/>
              <w:ind w:left="602"/>
              <w:jc w:val="center"/>
              <w:rPr>
                <w:sz w:val="21"/>
              </w:rPr>
            </w:pPr>
            <w:r w:rsidRPr="00EB25EC">
              <w:rPr>
                <w:sz w:val="21"/>
              </w:rPr>
              <w:t>Diğer</w:t>
            </w:r>
            <w:r w:rsidRPr="00EB25EC">
              <w:rPr>
                <w:sz w:val="21"/>
                <w:vertAlign w:val="superscript"/>
              </w:rPr>
              <w:t>(4)</w:t>
            </w:r>
          </w:p>
        </w:tc>
      </w:tr>
      <w:tr w:rsidR="00F7752C" w:rsidRPr="00EB25EC" w:rsidTr="009B29E2">
        <w:trPr>
          <w:trHeight w:val="314"/>
        </w:trPr>
        <w:tc>
          <w:tcPr>
            <w:tcW w:w="2703" w:type="dxa"/>
            <w:vMerge w:val="restart"/>
            <w:tcBorders>
              <w:right w:val="single" w:sz="6" w:space="0" w:color="000000"/>
            </w:tcBorders>
          </w:tcPr>
          <w:p w:rsidR="00F7752C" w:rsidRPr="00EB25EC" w:rsidRDefault="00F7752C" w:rsidP="00EB25EC">
            <w:pPr>
              <w:rPr>
                <w:sz w:val="20"/>
              </w:rPr>
            </w:pPr>
            <w:r w:rsidRPr="00EB25EC">
              <w:rPr>
                <w:sz w:val="20"/>
              </w:rPr>
              <w:t>Prof. Dr. Ebru AKTAN ACAR</w:t>
            </w:r>
          </w:p>
        </w:tc>
        <w:tc>
          <w:tcPr>
            <w:tcW w:w="709" w:type="dxa"/>
            <w:vMerge w:val="restart"/>
            <w:tcBorders>
              <w:left w:val="single" w:sz="6" w:space="0" w:color="000000"/>
              <w:right w:val="single" w:sz="6" w:space="0" w:color="000000"/>
            </w:tcBorders>
          </w:tcPr>
          <w:p w:rsidR="00F7752C" w:rsidRPr="00EB25EC" w:rsidRDefault="00F7752C" w:rsidP="00EB25EC">
            <w:pPr>
              <w:jc w:val="center"/>
              <w:rPr>
                <w:sz w:val="20"/>
              </w:rPr>
            </w:pPr>
            <w:r w:rsidRPr="00EB25EC">
              <w:rPr>
                <w:sz w:val="20"/>
              </w:rPr>
              <w:t>TZ</w:t>
            </w:r>
          </w:p>
        </w:tc>
        <w:tc>
          <w:tcPr>
            <w:tcW w:w="2030" w:type="dxa"/>
            <w:tcBorders>
              <w:left w:val="single" w:sz="6" w:space="0" w:color="000000"/>
              <w:right w:val="single" w:sz="6" w:space="0" w:color="000000"/>
            </w:tcBorders>
          </w:tcPr>
          <w:p w:rsidR="00F7752C" w:rsidRPr="00EB25EC" w:rsidRDefault="00F7752C" w:rsidP="00EB25EC">
            <w:pPr>
              <w:rPr>
                <w:sz w:val="20"/>
                <w:szCs w:val="20"/>
                <w:highlight w:val="yellow"/>
              </w:rPr>
            </w:pPr>
            <w:r>
              <w:rPr>
                <w:sz w:val="20"/>
                <w:szCs w:val="20"/>
              </w:rPr>
              <w:t>2023-2024</w:t>
            </w:r>
            <w:r w:rsidRPr="00EB25EC">
              <w:rPr>
                <w:sz w:val="20"/>
                <w:szCs w:val="20"/>
              </w:rPr>
              <w:t xml:space="preserve"> Bahar</w:t>
            </w:r>
          </w:p>
        </w:tc>
        <w:tc>
          <w:tcPr>
            <w:tcW w:w="993" w:type="dxa"/>
            <w:tcBorders>
              <w:left w:val="single" w:sz="6" w:space="0" w:color="000000"/>
              <w:right w:val="single" w:sz="6" w:space="0" w:color="000000"/>
            </w:tcBorders>
          </w:tcPr>
          <w:p w:rsidR="00F7752C" w:rsidRPr="00EB25EC" w:rsidRDefault="00F7752C" w:rsidP="00EB25EC">
            <w:pPr>
              <w:rPr>
                <w:sz w:val="20"/>
                <w:szCs w:val="20"/>
              </w:rPr>
            </w:pPr>
            <w:r w:rsidRPr="00EB25EC">
              <w:rPr>
                <w:sz w:val="20"/>
                <w:szCs w:val="20"/>
              </w:rPr>
              <w:t>14OÖÖ 312</w:t>
            </w:r>
          </w:p>
        </w:tc>
        <w:tc>
          <w:tcPr>
            <w:tcW w:w="3781" w:type="dxa"/>
            <w:tcBorders>
              <w:left w:val="single" w:sz="6" w:space="0" w:color="000000"/>
              <w:right w:val="single" w:sz="6" w:space="0" w:color="000000"/>
            </w:tcBorders>
          </w:tcPr>
          <w:p w:rsidR="00F7752C" w:rsidRPr="00EB25EC" w:rsidRDefault="00F7752C" w:rsidP="00EB25EC">
            <w:pPr>
              <w:rPr>
                <w:sz w:val="20"/>
                <w:szCs w:val="20"/>
              </w:rPr>
            </w:pPr>
            <w:r w:rsidRPr="00EB25EC">
              <w:rPr>
                <w:sz w:val="20"/>
                <w:szCs w:val="20"/>
              </w:rPr>
              <w:t>Topluma Hizmet Uygulamaları</w:t>
            </w:r>
          </w:p>
        </w:tc>
        <w:tc>
          <w:tcPr>
            <w:tcW w:w="1417" w:type="dxa"/>
            <w:vMerge w:val="restart"/>
            <w:tcBorders>
              <w:left w:val="single" w:sz="6" w:space="0" w:color="000000"/>
              <w:right w:val="single" w:sz="6" w:space="0" w:color="000000"/>
            </w:tcBorders>
          </w:tcPr>
          <w:p w:rsidR="00F7752C" w:rsidRPr="00EB25EC" w:rsidRDefault="00F7752C" w:rsidP="00EB25EC">
            <w:pPr>
              <w:rPr>
                <w:sz w:val="20"/>
              </w:rPr>
            </w:pPr>
          </w:p>
        </w:tc>
        <w:tc>
          <w:tcPr>
            <w:tcW w:w="1418" w:type="dxa"/>
            <w:vMerge w:val="restart"/>
            <w:tcBorders>
              <w:left w:val="single" w:sz="6" w:space="0" w:color="000000"/>
              <w:right w:val="single" w:sz="6" w:space="0" w:color="000000"/>
            </w:tcBorders>
          </w:tcPr>
          <w:p w:rsidR="00F7752C" w:rsidRPr="00EB25EC" w:rsidRDefault="00F7752C" w:rsidP="00EB25EC">
            <w:pPr>
              <w:rPr>
                <w:sz w:val="20"/>
              </w:rPr>
            </w:pPr>
          </w:p>
        </w:tc>
        <w:tc>
          <w:tcPr>
            <w:tcW w:w="1286" w:type="dxa"/>
            <w:vMerge w:val="restart"/>
            <w:tcBorders>
              <w:left w:val="single" w:sz="6" w:space="0" w:color="000000"/>
            </w:tcBorders>
          </w:tcPr>
          <w:p w:rsidR="00F7752C" w:rsidRPr="00EB25EC" w:rsidRDefault="00F7752C" w:rsidP="00EB25EC">
            <w:pPr>
              <w:rPr>
                <w:sz w:val="20"/>
              </w:rPr>
            </w:pPr>
          </w:p>
        </w:tc>
      </w:tr>
      <w:tr w:rsidR="00EB25EC" w:rsidRPr="00EB25EC" w:rsidTr="009B29E2">
        <w:trPr>
          <w:trHeight w:val="236"/>
        </w:trPr>
        <w:tc>
          <w:tcPr>
            <w:tcW w:w="2703" w:type="dxa"/>
            <w:vMerge/>
            <w:tcBorders>
              <w:bottom w:val="single" w:sz="12" w:space="0" w:color="auto"/>
              <w:right w:val="single" w:sz="6" w:space="0" w:color="000000"/>
            </w:tcBorders>
          </w:tcPr>
          <w:p w:rsidR="00EB25EC" w:rsidRPr="00EB25EC" w:rsidRDefault="00EB25EC" w:rsidP="00EB25EC">
            <w:pPr>
              <w:rPr>
                <w:sz w:val="20"/>
              </w:rPr>
            </w:pPr>
          </w:p>
        </w:tc>
        <w:tc>
          <w:tcPr>
            <w:tcW w:w="709" w:type="dxa"/>
            <w:vMerge/>
            <w:tcBorders>
              <w:left w:val="single" w:sz="6" w:space="0" w:color="000000"/>
              <w:bottom w:val="single" w:sz="12" w:space="0" w:color="auto"/>
              <w:right w:val="single" w:sz="6" w:space="0" w:color="000000"/>
            </w:tcBorders>
          </w:tcPr>
          <w:p w:rsidR="00EB25EC" w:rsidRPr="00EB25EC" w:rsidRDefault="00EB25EC" w:rsidP="00EB25EC">
            <w:pPr>
              <w:jc w:val="center"/>
              <w:rPr>
                <w:sz w:val="20"/>
              </w:rPr>
            </w:pPr>
          </w:p>
        </w:tc>
        <w:tc>
          <w:tcPr>
            <w:tcW w:w="2030" w:type="dxa"/>
            <w:tcBorders>
              <w:top w:val="single" w:sz="4" w:space="0" w:color="auto"/>
              <w:left w:val="single" w:sz="6" w:space="0" w:color="000000"/>
              <w:bottom w:val="single" w:sz="12" w:space="0" w:color="auto"/>
              <w:right w:val="single" w:sz="4" w:space="0" w:color="auto"/>
            </w:tcBorders>
          </w:tcPr>
          <w:p w:rsidR="00EB25EC" w:rsidRPr="00EB25EC" w:rsidRDefault="00220FC1" w:rsidP="00EB25EC">
            <w:pPr>
              <w:rPr>
                <w:sz w:val="20"/>
                <w:szCs w:val="20"/>
              </w:rPr>
            </w:pPr>
            <w:r>
              <w:rPr>
                <w:sz w:val="20"/>
                <w:szCs w:val="20"/>
              </w:rPr>
              <w:t>2023-2024</w:t>
            </w:r>
            <w:r w:rsidRPr="00EB25EC">
              <w:rPr>
                <w:sz w:val="20"/>
                <w:szCs w:val="20"/>
              </w:rPr>
              <w:t xml:space="preserve"> Bahar</w:t>
            </w:r>
          </w:p>
        </w:tc>
        <w:tc>
          <w:tcPr>
            <w:tcW w:w="993" w:type="dxa"/>
            <w:tcBorders>
              <w:top w:val="single" w:sz="4" w:space="0" w:color="auto"/>
              <w:left w:val="single" w:sz="4" w:space="0" w:color="auto"/>
              <w:bottom w:val="single" w:sz="12" w:space="0" w:color="auto"/>
              <w:right w:val="single" w:sz="4" w:space="0" w:color="auto"/>
            </w:tcBorders>
          </w:tcPr>
          <w:p w:rsidR="00EB25EC" w:rsidRPr="00EB25EC" w:rsidRDefault="009B29E2" w:rsidP="00EB25EC">
            <w:pPr>
              <w:rPr>
                <w:sz w:val="20"/>
                <w:szCs w:val="20"/>
              </w:rPr>
            </w:pPr>
            <w:r>
              <w:rPr>
                <w:sz w:val="20"/>
                <w:szCs w:val="20"/>
              </w:rPr>
              <w:t xml:space="preserve">OÖÖ408 </w:t>
            </w:r>
          </w:p>
        </w:tc>
        <w:tc>
          <w:tcPr>
            <w:tcW w:w="3781" w:type="dxa"/>
            <w:tcBorders>
              <w:top w:val="single" w:sz="4" w:space="0" w:color="auto"/>
              <w:left w:val="single" w:sz="4" w:space="0" w:color="auto"/>
              <w:bottom w:val="single" w:sz="12" w:space="0" w:color="auto"/>
              <w:right w:val="single" w:sz="6" w:space="0" w:color="000000"/>
            </w:tcBorders>
          </w:tcPr>
          <w:p w:rsidR="00EB25EC" w:rsidRPr="00EB25EC" w:rsidRDefault="009B29E2" w:rsidP="00EB25EC">
            <w:pPr>
              <w:rPr>
                <w:sz w:val="20"/>
                <w:szCs w:val="20"/>
              </w:rPr>
            </w:pPr>
            <w:r w:rsidRPr="00EB25EC">
              <w:rPr>
                <w:sz w:val="20"/>
                <w:szCs w:val="20"/>
              </w:rPr>
              <w:t>Öğretmenlik</w:t>
            </w:r>
            <w:r>
              <w:rPr>
                <w:sz w:val="20"/>
                <w:szCs w:val="20"/>
              </w:rPr>
              <w:t xml:space="preserve"> Uygulaması II</w:t>
            </w:r>
          </w:p>
        </w:tc>
        <w:tc>
          <w:tcPr>
            <w:tcW w:w="1417" w:type="dxa"/>
            <w:vMerge/>
            <w:tcBorders>
              <w:left w:val="single" w:sz="6" w:space="0" w:color="000000"/>
              <w:bottom w:val="single" w:sz="12" w:space="0" w:color="auto"/>
              <w:right w:val="single" w:sz="6" w:space="0" w:color="000000"/>
            </w:tcBorders>
          </w:tcPr>
          <w:p w:rsidR="00EB25EC" w:rsidRPr="00EB25EC" w:rsidRDefault="00EB25EC" w:rsidP="00EB25EC">
            <w:pPr>
              <w:rPr>
                <w:sz w:val="20"/>
              </w:rPr>
            </w:pPr>
          </w:p>
        </w:tc>
        <w:tc>
          <w:tcPr>
            <w:tcW w:w="1418" w:type="dxa"/>
            <w:vMerge/>
            <w:tcBorders>
              <w:left w:val="single" w:sz="6" w:space="0" w:color="000000"/>
              <w:bottom w:val="single" w:sz="12" w:space="0" w:color="auto"/>
              <w:right w:val="single" w:sz="6" w:space="0" w:color="000000"/>
            </w:tcBorders>
          </w:tcPr>
          <w:p w:rsidR="00EB25EC" w:rsidRPr="00EB25EC" w:rsidRDefault="00EB25EC" w:rsidP="00EB25EC">
            <w:pPr>
              <w:rPr>
                <w:sz w:val="20"/>
              </w:rPr>
            </w:pPr>
          </w:p>
        </w:tc>
        <w:tc>
          <w:tcPr>
            <w:tcW w:w="1286" w:type="dxa"/>
            <w:vMerge/>
            <w:tcBorders>
              <w:left w:val="single" w:sz="6" w:space="0" w:color="000000"/>
              <w:bottom w:val="single" w:sz="12" w:space="0" w:color="auto"/>
            </w:tcBorders>
          </w:tcPr>
          <w:p w:rsidR="00EB25EC" w:rsidRPr="00EB25EC" w:rsidRDefault="00EB25EC" w:rsidP="00EB25EC">
            <w:pPr>
              <w:rPr>
                <w:sz w:val="20"/>
              </w:rPr>
            </w:pPr>
          </w:p>
        </w:tc>
      </w:tr>
      <w:tr w:rsidR="00F7752C" w:rsidRPr="00EB25EC" w:rsidTr="009B29E2">
        <w:trPr>
          <w:trHeight w:val="114"/>
        </w:trPr>
        <w:tc>
          <w:tcPr>
            <w:tcW w:w="2703" w:type="dxa"/>
            <w:vMerge w:val="restart"/>
            <w:tcBorders>
              <w:top w:val="single" w:sz="12" w:space="0" w:color="auto"/>
              <w:right w:val="single" w:sz="4" w:space="0" w:color="auto"/>
            </w:tcBorders>
          </w:tcPr>
          <w:p w:rsidR="00F7752C" w:rsidRPr="00EB25EC" w:rsidRDefault="00F7752C" w:rsidP="00EB25EC">
            <w:pPr>
              <w:rPr>
                <w:b/>
                <w:sz w:val="20"/>
              </w:rPr>
            </w:pPr>
            <w:r w:rsidRPr="00EB25EC">
              <w:rPr>
                <w:sz w:val="20"/>
              </w:rPr>
              <w:t>Prof. Dr. Havise ÇAKMAK GÜLEÇ</w:t>
            </w:r>
          </w:p>
        </w:tc>
        <w:tc>
          <w:tcPr>
            <w:tcW w:w="709" w:type="dxa"/>
            <w:vMerge w:val="restart"/>
            <w:tcBorders>
              <w:top w:val="single" w:sz="12" w:space="0" w:color="auto"/>
              <w:left w:val="single" w:sz="4" w:space="0" w:color="auto"/>
              <w:right w:val="single" w:sz="6" w:space="0" w:color="000000"/>
            </w:tcBorders>
          </w:tcPr>
          <w:p w:rsidR="00F7752C" w:rsidRPr="00EB25EC" w:rsidRDefault="00F7752C" w:rsidP="00EB25EC">
            <w:pPr>
              <w:jc w:val="center"/>
              <w:rPr>
                <w:sz w:val="20"/>
              </w:rPr>
            </w:pPr>
            <w:r w:rsidRPr="00EB25EC">
              <w:rPr>
                <w:sz w:val="20"/>
              </w:rPr>
              <w:t>TZ</w:t>
            </w:r>
          </w:p>
        </w:tc>
        <w:tc>
          <w:tcPr>
            <w:tcW w:w="2030" w:type="dxa"/>
            <w:tcBorders>
              <w:top w:val="single" w:sz="12" w:space="0" w:color="auto"/>
              <w:left w:val="single" w:sz="6" w:space="0" w:color="000000"/>
              <w:right w:val="single" w:sz="4" w:space="0" w:color="auto"/>
            </w:tcBorders>
          </w:tcPr>
          <w:p w:rsidR="00F7752C" w:rsidRPr="00EB25EC" w:rsidRDefault="00F7752C" w:rsidP="00EB25EC">
            <w:r>
              <w:rPr>
                <w:sz w:val="20"/>
                <w:szCs w:val="20"/>
              </w:rPr>
              <w:t xml:space="preserve">2023-2024 </w:t>
            </w:r>
            <w:r w:rsidRPr="00EB25EC">
              <w:rPr>
                <w:sz w:val="20"/>
                <w:szCs w:val="20"/>
              </w:rPr>
              <w:t>Bahar</w:t>
            </w:r>
          </w:p>
        </w:tc>
        <w:tc>
          <w:tcPr>
            <w:tcW w:w="993" w:type="dxa"/>
            <w:tcBorders>
              <w:top w:val="single" w:sz="12" w:space="0" w:color="auto"/>
              <w:left w:val="single" w:sz="4" w:space="0" w:color="auto"/>
              <w:right w:val="single" w:sz="4" w:space="0" w:color="auto"/>
            </w:tcBorders>
          </w:tcPr>
          <w:p w:rsidR="00F7752C" w:rsidRPr="009B29E2" w:rsidRDefault="009B29E2" w:rsidP="00EB25EC">
            <w:pPr>
              <w:rPr>
                <w:sz w:val="20"/>
                <w:szCs w:val="20"/>
              </w:rPr>
            </w:pPr>
            <w:r>
              <w:rPr>
                <w:sz w:val="20"/>
                <w:szCs w:val="20"/>
              </w:rPr>
              <w:t>OÖÖ408</w:t>
            </w:r>
          </w:p>
        </w:tc>
        <w:tc>
          <w:tcPr>
            <w:tcW w:w="3781" w:type="dxa"/>
            <w:tcBorders>
              <w:top w:val="single" w:sz="12" w:space="0" w:color="auto"/>
              <w:left w:val="single" w:sz="4" w:space="0" w:color="auto"/>
              <w:right w:val="single" w:sz="6" w:space="0" w:color="000000"/>
            </w:tcBorders>
          </w:tcPr>
          <w:p w:rsidR="00F7752C" w:rsidRPr="00EB25EC" w:rsidRDefault="009B29E2" w:rsidP="00EB25EC">
            <w:r w:rsidRPr="00EB25EC">
              <w:rPr>
                <w:sz w:val="20"/>
                <w:szCs w:val="20"/>
              </w:rPr>
              <w:t>Öğretmenlik</w:t>
            </w:r>
            <w:r>
              <w:rPr>
                <w:sz w:val="20"/>
                <w:szCs w:val="20"/>
              </w:rPr>
              <w:t xml:space="preserve"> Uygulaması II</w:t>
            </w:r>
          </w:p>
        </w:tc>
        <w:tc>
          <w:tcPr>
            <w:tcW w:w="1417" w:type="dxa"/>
            <w:vMerge w:val="restart"/>
            <w:tcBorders>
              <w:top w:val="single" w:sz="12" w:space="0" w:color="auto"/>
              <w:left w:val="single" w:sz="6" w:space="0" w:color="000000"/>
              <w:right w:val="single" w:sz="4" w:space="0" w:color="auto"/>
            </w:tcBorders>
          </w:tcPr>
          <w:p w:rsidR="00F7752C" w:rsidRPr="00EB25EC" w:rsidRDefault="00F7752C" w:rsidP="00EB25EC">
            <w:pPr>
              <w:rPr>
                <w:sz w:val="20"/>
              </w:rPr>
            </w:pPr>
          </w:p>
        </w:tc>
        <w:tc>
          <w:tcPr>
            <w:tcW w:w="1418" w:type="dxa"/>
            <w:vMerge w:val="restart"/>
            <w:tcBorders>
              <w:top w:val="single" w:sz="12" w:space="0" w:color="auto"/>
              <w:left w:val="single" w:sz="4" w:space="0" w:color="auto"/>
              <w:right w:val="single" w:sz="4" w:space="0" w:color="auto"/>
            </w:tcBorders>
          </w:tcPr>
          <w:p w:rsidR="00F7752C" w:rsidRPr="00EB25EC" w:rsidRDefault="00F7752C" w:rsidP="00EB25EC">
            <w:pPr>
              <w:rPr>
                <w:sz w:val="20"/>
              </w:rPr>
            </w:pPr>
          </w:p>
        </w:tc>
        <w:tc>
          <w:tcPr>
            <w:tcW w:w="1286" w:type="dxa"/>
            <w:vMerge w:val="restart"/>
            <w:tcBorders>
              <w:top w:val="single" w:sz="12" w:space="0" w:color="auto"/>
              <w:left w:val="single" w:sz="4" w:space="0" w:color="auto"/>
            </w:tcBorders>
          </w:tcPr>
          <w:p w:rsidR="00F7752C" w:rsidRPr="00EB25EC" w:rsidRDefault="00F7752C" w:rsidP="00EB25EC">
            <w:pPr>
              <w:rPr>
                <w:sz w:val="20"/>
              </w:rPr>
            </w:pPr>
          </w:p>
        </w:tc>
      </w:tr>
      <w:tr w:rsidR="00F7752C" w:rsidRPr="00EB25EC" w:rsidTr="009B29E2">
        <w:trPr>
          <w:trHeight w:val="112"/>
        </w:trPr>
        <w:tc>
          <w:tcPr>
            <w:tcW w:w="2703" w:type="dxa"/>
            <w:vMerge/>
            <w:tcBorders>
              <w:right w:val="single" w:sz="4" w:space="0" w:color="auto"/>
            </w:tcBorders>
          </w:tcPr>
          <w:p w:rsidR="00F7752C" w:rsidRPr="00EB25EC" w:rsidRDefault="00F7752C" w:rsidP="00EB25EC">
            <w:pPr>
              <w:jc w:val="center"/>
              <w:rPr>
                <w:sz w:val="20"/>
              </w:rPr>
            </w:pPr>
          </w:p>
        </w:tc>
        <w:tc>
          <w:tcPr>
            <w:tcW w:w="709" w:type="dxa"/>
            <w:vMerge/>
            <w:tcBorders>
              <w:left w:val="single" w:sz="4" w:space="0" w:color="auto"/>
              <w:right w:val="single" w:sz="6" w:space="0" w:color="000000"/>
            </w:tcBorders>
          </w:tcPr>
          <w:p w:rsidR="00F7752C" w:rsidRPr="00EB25EC" w:rsidRDefault="00F7752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F7752C" w:rsidRPr="00EB25EC" w:rsidRDefault="00F7752C" w:rsidP="00EB25EC">
            <w:pPr>
              <w:rPr>
                <w:sz w:val="20"/>
                <w:szCs w:val="20"/>
              </w:rPr>
            </w:pPr>
            <w:r>
              <w:rPr>
                <w:sz w:val="20"/>
                <w:szCs w:val="20"/>
              </w:rPr>
              <w:t xml:space="preserve">2023-2024 </w:t>
            </w:r>
            <w:r w:rsidRPr="00EB25EC">
              <w:rPr>
                <w:sz w:val="20"/>
                <w:szCs w:val="20"/>
              </w:rPr>
              <w:t>Bahar</w:t>
            </w:r>
          </w:p>
        </w:tc>
        <w:tc>
          <w:tcPr>
            <w:tcW w:w="993" w:type="dxa"/>
            <w:tcBorders>
              <w:top w:val="single" w:sz="8" w:space="0" w:color="000000"/>
              <w:left w:val="single" w:sz="6" w:space="0" w:color="000000"/>
              <w:bottom w:val="single" w:sz="8" w:space="0" w:color="000000"/>
              <w:right w:val="single" w:sz="6" w:space="0" w:color="000000"/>
            </w:tcBorders>
          </w:tcPr>
          <w:p w:rsidR="00F7752C" w:rsidRPr="00EB25EC" w:rsidRDefault="00F7752C" w:rsidP="00EB25EC">
            <w:pPr>
              <w:suppressAutoHyphens/>
              <w:rPr>
                <w:sz w:val="20"/>
                <w:szCs w:val="20"/>
              </w:rPr>
            </w:pPr>
            <w:r w:rsidRPr="00EB25EC">
              <w:rPr>
                <w:sz w:val="20"/>
                <w:szCs w:val="20"/>
              </w:rPr>
              <w:t>OÖÖ 3006</w:t>
            </w:r>
          </w:p>
        </w:tc>
        <w:tc>
          <w:tcPr>
            <w:tcW w:w="3781" w:type="dxa"/>
            <w:tcBorders>
              <w:top w:val="single" w:sz="8" w:space="0" w:color="000000"/>
              <w:left w:val="single" w:sz="6" w:space="0" w:color="000000"/>
              <w:bottom w:val="single" w:sz="8" w:space="0" w:color="000000"/>
              <w:right w:val="single" w:sz="6" w:space="0" w:color="000000"/>
            </w:tcBorders>
          </w:tcPr>
          <w:p w:rsidR="00F7752C" w:rsidRPr="00EB25EC" w:rsidRDefault="00F7752C" w:rsidP="00EB25EC">
            <w:pPr>
              <w:suppressAutoHyphens/>
              <w:rPr>
                <w:sz w:val="20"/>
                <w:szCs w:val="20"/>
              </w:rPr>
            </w:pPr>
            <w:r w:rsidRPr="00EB25EC">
              <w:rPr>
                <w:sz w:val="20"/>
                <w:szCs w:val="20"/>
              </w:rPr>
              <w:t>Erken Çocukluk Dönemi Edebiyatı</w:t>
            </w:r>
          </w:p>
        </w:tc>
        <w:tc>
          <w:tcPr>
            <w:tcW w:w="1417" w:type="dxa"/>
            <w:vMerge/>
            <w:tcBorders>
              <w:left w:val="single" w:sz="6" w:space="0" w:color="000000"/>
              <w:right w:val="single" w:sz="4" w:space="0" w:color="auto"/>
            </w:tcBorders>
          </w:tcPr>
          <w:p w:rsidR="00F7752C" w:rsidRPr="00EB25EC" w:rsidRDefault="00F7752C" w:rsidP="00EB25EC">
            <w:pPr>
              <w:rPr>
                <w:sz w:val="20"/>
              </w:rPr>
            </w:pPr>
          </w:p>
        </w:tc>
        <w:tc>
          <w:tcPr>
            <w:tcW w:w="1418" w:type="dxa"/>
            <w:vMerge/>
            <w:tcBorders>
              <w:left w:val="single" w:sz="4" w:space="0" w:color="auto"/>
              <w:right w:val="single" w:sz="4" w:space="0" w:color="auto"/>
            </w:tcBorders>
          </w:tcPr>
          <w:p w:rsidR="00F7752C" w:rsidRPr="00EB25EC" w:rsidRDefault="00F7752C" w:rsidP="00EB25EC">
            <w:pPr>
              <w:rPr>
                <w:sz w:val="20"/>
              </w:rPr>
            </w:pPr>
          </w:p>
        </w:tc>
        <w:tc>
          <w:tcPr>
            <w:tcW w:w="1286" w:type="dxa"/>
            <w:vMerge/>
            <w:tcBorders>
              <w:left w:val="single" w:sz="4" w:space="0" w:color="auto"/>
            </w:tcBorders>
          </w:tcPr>
          <w:p w:rsidR="00F7752C" w:rsidRPr="00EB25EC" w:rsidRDefault="00F7752C" w:rsidP="00EB25EC">
            <w:pPr>
              <w:rPr>
                <w:sz w:val="20"/>
              </w:rPr>
            </w:pPr>
          </w:p>
        </w:tc>
      </w:tr>
      <w:tr w:rsidR="00F7752C" w:rsidRPr="00EB25EC" w:rsidTr="009B29E2">
        <w:trPr>
          <w:trHeight w:val="112"/>
        </w:trPr>
        <w:tc>
          <w:tcPr>
            <w:tcW w:w="2703" w:type="dxa"/>
            <w:vMerge/>
            <w:tcBorders>
              <w:right w:val="single" w:sz="4" w:space="0" w:color="auto"/>
            </w:tcBorders>
          </w:tcPr>
          <w:p w:rsidR="00F7752C" w:rsidRPr="00EB25EC" w:rsidRDefault="00F7752C" w:rsidP="00EB25EC">
            <w:pPr>
              <w:jc w:val="center"/>
              <w:rPr>
                <w:sz w:val="20"/>
              </w:rPr>
            </w:pPr>
          </w:p>
        </w:tc>
        <w:tc>
          <w:tcPr>
            <w:tcW w:w="709" w:type="dxa"/>
            <w:vMerge/>
            <w:tcBorders>
              <w:left w:val="single" w:sz="4" w:space="0" w:color="auto"/>
              <w:right w:val="single" w:sz="6" w:space="0" w:color="000000"/>
            </w:tcBorders>
          </w:tcPr>
          <w:p w:rsidR="00F7752C" w:rsidRPr="00EB25EC" w:rsidRDefault="00F7752C" w:rsidP="00EB25EC">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F7752C" w:rsidRPr="00EB25EC" w:rsidRDefault="00F7752C" w:rsidP="00EB25EC">
            <w:pPr>
              <w:rPr>
                <w:sz w:val="20"/>
                <w:szCs w:val="20"/>
              </w:rPr>
            </w:pPr>
            <w:r>
              <w:rPr>
                <w:sz w:val="20"/>
                <w:szCs w:val="20"/>
              </w:rPr>
              <w:t>2024-2025</w:t>
            </w:r>
            <w:r w:rsidRPr="00EB25EC">
              <w:rPr>
                <w:sz w:val="20"/>
                <w:szCs w:val="20"/>
              </w:rPr>
              <w:t xml:space="preserve"> Güz</w:t>
            </w:r>
          </w:p>
        </w:tc>
        <w:tc>
          <w:tcPr>
            <w:tcW w:w="993" w:type="dxa"/>
            <w:tcBorders>
              <w:top w:val="single" w:sz="8" w:space="0" w:color="000000"/>
              <w:left w:val="single" w:sz="6" w:space="0" w:color="000000"/>
              <w:bottom w:val="single" w:sz="12" w:space="0" w:color="auto"/>
              <w:right w:val="single" w:sz="6" w:space="0" w:color="000000"/>
            </w:tcBorders>
          </w:tcPr>
          <w:p w:rsidR="00F7752C" w:rsidRPr="00EB25EC" w:rsidRDefault="00F7752C" w:rsidP="00EB25EC">
            <w:pPr>
              <w:rPr>
                <w:sz w:val="20"/>
                <w:szCs w:val="20"/>
              </w:rPr>
            </w:pPr>
            <w:r w:rsidRPr="00EB25EC">
              <w:rPr>
                <w:sz w:val="20"/>
                <w:szCs w:val="20"/>
              </w:rPr>
              <w:t>OÖÖ425</w:t>
            </w:r>
          </w:p>
        </w:tc>
        <w:tc>
          <w:tcPr>
            <w:tcW w:w="3781" w:type="dxa"/>
            <w:tcBorders>
              <w:top w:val="single" w:sz="8" w:space="0" w:color="000000"/>
              <w:left w:val="single" w:sz="6" w:space="0" w:color="000000"/>
              <w:bottom w:val="single" w:sz="12" w:space="0" w:color="auto"/>
              <w:right w:val="single" w:sz="6" w:space="0" w:color="000000"/>
            </w:tcBorders>
          </w:tcPr>
          <w:p w:rsidR="00F7752C" w:rsidRPr="00EB25EC" w:rsidRDefault="00F7752C" w:rsidP="00EB25EC">
            <w:pPr>
              <w:rPr>
                <w:sz w:val="20"/>
                <w:szCs w:val="20"/>
              </w:rPr>
            </w:pPr>
            <w:r w:rsidRPr="00EB25EC">
              <w:rPr>
                <w:sz w:val="20"/>
                <w:szCs w:val="20"/>
              </w:rPr>
              <w:t>Öğretmenlik Uygulaması I</w:t>
            </w:r>
          </w:p>
        </w:tc>
        <w:tc>
          <w:tcPr>
            <w:tcW w:w="1417" w:type="dxa"/>
            <w:vMerge/>
            <w:tcBorders>
              <w:left w:val="single" w:sz="6" w:space="0" w:color="000000"/>
              <w:bottom w:val="single" w:sz="12" w:space="0" w:color="auto"/>
              <w:right w:val="single" w:sz="4" w:space="0" w:color="auto"/>
            </w:tcBorders>
          </w:tcPr>
          <w:p w:rsidR="00F7752C" w:rsidRPr="00EB25EC" w:rsidRDefault="00F7752C" w:rsidP="00EB25EC">
            <w:pPr>
              <w:rPr>
                <w:sz w:val="20"/>
              </w:rPr>
            </w:pPr>
          </w:p>
        </w:tc>
        <w:tc>
          <w:tcPr>
            <w:tcW w:w="1418" w:type="dxa"/>
            <w:vMerge/>
            <w:tcBorders>
              <w:left w:val="single" w:sz="4" w:space="0" w:color="auto"/>
              <w:bottom w:val="single" w:sz="12" w:space="0" w:color="auto"/>
              <w:right w:val="single" w:sz="4" w:space="0" w:color="auto"/>
            </w:tcBorders>
          </w:tcPr>
          <w:p w:rsidR="00F7752C" w:rsidRPr="00EB25EC" w:rsidRDefault="00F7752C" w:rsidP="00EB25EC">
            <w:pPr>
              <w:rPr>
                <w:sz w:val="20"/>
              </w:rPr>
            </w:pPr>
          </w:p>
        </w:tc>
        <w:tc>
          <w:tcPr>
            <w:tcW w:w="1286" w:type="dxa"/>
            <w:vMerge/>
            <w:tcBorders>
              <w:left w:val="single" w:sz="4" w:space="0" w:color="auto"/>
              <w:bottom w:val="single" w:sz="12" w:space="0" w:color="auto"/>
            </w:tcBorders>
          </w:tcPr>
          <w:p w:rsidR="00F7752C" w:rsidRPr="00EB25EC" w:rsidRDefault="00F7752C" w:rsidP="00EB25EC">
            <w:pPr>
              <w:rPr>
                <w:sz w:val="20"/>
              </w:rPr>
            </w:pPr>
          </w:p>
        </w:tc>
      </w:tr>
      <w:tr w:rsidR="00F7752C" w:rsidRPr="00EB25EC" w:rsidTr="009B29E2">
        <w:trPr>
          <w:trHeight w:val="112"/>
        </w:trPr>
        <w:tc>
          <w:tcPr>
            <w:tcW w:w="2703" w:type="dxa"/>
            <w:vMerge/>
            <w:tcBorders>
              <w:bottom w:val="single" w:sz="12" w:space="0" w:color="auto"/>
              <w:right w:val="single" w:sz="4" w:space="0" w:color="auto"/>
            </w:tcBorders>
          </w:tcPr>
          <w:p w:rsidR="00F7752C" w:rsidRPr="00EB25EC" w:rsidRDefault="00F7752C" w:rsidP="00EB25EC">
            <w:pPr>
              <w:jc w:val="center"/>
              <w:rPr>
                <w:sz w:val="20"/>
              </w:rPr>
            </w:pPr>
          </w:p>
        </w:tc>
        <w:tc>
          <w:tcPr>
            <w:tcW w:w="709" w:type="dxa"/>
            <w:vMerge/>
            <w:tcBorders>
              <w:left w:val="single" w:sz="4" w:space="0" w:color="auto"/>
              <w:bottom w:val="single" w:sz="12" w:space="0" w:color="auto"/>
              <w:right w:val="single" w:sz="6" w:space="0" w:color="000000"/>
            </w:tcBorders>
          </w:tcPr>
          <w:p w:rsidR="00F7752C" w:rsidRPr="00EB25EC" w:rsidRDefault="00F7752C" w:rsidP="00EB25EC">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F7752C" w:rsidRDefault="00F7752C" w:rsidP="00EB25EC">
            <w:pPr>
              <w:rPr>
                <w:sz w:val="20"/>
                <w:szCs w:val="20"/>
              </w:rPr>
            </w:pPr>
            <w:r>
              <w:rPr>
                <w:sz w:val="20"/>
                <w:szCs w:val="20"/>
              </w:rPr>
              <w:t>2024-2025</w:t>
            </w:r>
            <w:r w:rsidRPr="00EB25EC">
              <w:rPr>
                <w:sz w:val="20"/>
                <w:szCs w:val="20"/>
              </w:rPr>
              <w:t xml:space="preserve"> Güz</w:t>
            </w:r>
          </w:p>
        </w:tc>
        <w:tc>
          <w:tcPr>
            <w:tcW w:w="993" w:type="dxa"/>
            <w:tcBorders>
              <w:top w:val="single" w:sz="8" w:space="0" w:color="000000"/>
              <w:left w:val="single" w:sz="6" w:space="0" w:color="000000"/>
              <w:bottom w:val="single" w:sz="12" w:space="0" w:color="auto"/>
              <w:right w:val="single" w:sz="6" w:space="0" w:color="000000"/>
            </w:tcBorders>
          </w:tcPr>
          <w:p w:rsidR="00F7752C" w:rsidRPr="00EB25EC" w:rsidRDefault="006E1616" w:rsidP="00EB25EC">
            <w:pPr>
              <w:rPr>
                <w:sz w:val="20"/>
                <w:szCs w:val="20"/>
              </w:rPr>
            </w:pPr>
            <w:r>
              <w:rPr>
                <w:sz w:val="20"/>
                <w:szCs w:val="20"/>
              </w:rPr>
              <w:t>OÖÖ4003</w:t>
            </w:r>
          </w:p>
        </w:tc>
        <w:tc>
          <w:tcPr>
            <w:tcW w:w="3781" w:type="dxa"/>
            <w:tcBorders>
              <w:top w:val="single" w:sz="8" w:space="0" w:color="000000"/>
              <w:left w:val="single" w:sz="6" w:space="0" w:color="000000"/>
              <w:bottom w:val="single" w:sz="12" w:space="0" w:color="auto"/>
              <w:right w:val="single" w:sz="6" w:space="0" w:color="000000"/>
            </w:tcBorders>
          </w:tcPr>
          <w:p w:rsidR="00F7752C" w:rsidRPr="00EB25EC" w:rsidRDefault="00F7752C" w:rsidP="00EB25EC">
            <w:pPr>
              <w:rPr>
                <w:sz w:val="20"/>
                <w:szCs w:val="20"/>
              </w:rPr>
            </w:pPr>
            <w:r>
              <w:rPr>
                <w:sz w:val="20"/>
                <w:szCs w:val="20"/>
              </w:rPr>
              <w:t>Okula Uyum ve Erken Okuryazarlık</w:t>
            </w:r>
          </w:p>
        </w:tc>
        <w:tc>
          <w:tcPr>
            <w:tcW w:w="1417" w:type="dxa"/>
            <w:tcBorders>
              <w:left w:val="single" w:sz="6" w:space="0" w:color="000000"/>
              <w:bottom w:val="single" w:sz="12" w:space="0" w:color="auto"/>
              <w:right w:val="single" w:sz="4" w:space="0" w:color="auto"/>
            </w:tcBorders>
          </w:tcPr>
          <w:p w:rsidR="00F7752C" w:rsidRPr="00EB25EC" w:rsidRDefault="00F7752C" w:rsidP="00EB25EC">
            <w:pPr>
              <w:rPr>
                <w:sz w:val="20"/>
              </w:rPr>
            </w:pPr>
          </w:p>
        </w:tc>
        <w:tc>
          <w:tcPr>
            <w:tcW w:w="1418" w:type="dxa"/>
            <w:tcBorders>
              <w:left w:val="single" w:sz="4" w:space="0" w:color="auto"/>
              <w:bottom w:val="single" w:sz="12" w:space="0" w:color="auto"/>
              <w:right w:val="single" w:sz="4" w:space="0" w:color="auto"/>
            </w:tcBorders>
          </w:tcPr>
          <w:p w:rsidR="00F7752C" w:rsidRPr="00EB25EC" w:rsidRDefault="00F7752C" w:rsidP="00EB25EC">
            <w:pPr>
              <w:rPr>
                <w:sz w:val="20"/>
              </w:rPr>
            </w:pPr>
          </w:p>
        </w:tc>
        <w:tc>
          <w:tcPr>
            <w:tcW w:w="1286" w:type="dxa"/>
            <w:tcBorders>
              <w:left w:val="single" w:sz="4" w:space="0" w:color="auto"/>
              <w:bottom w:val="single" w:sz="12" w:space="0" w:color="auto"/>
            </w:tcBorders>
          </w:tcPr>
          <w:p w:rsidR="00F7752C" w:rsidRPr="00EB25EC" w:rsidRDefault="00F7752C" w:rsidP="00EB25EC">
            <w:pPr>
              <w:rPr>
                <w:sz w:val="20"/>
              </w:rPr>
            </w:pPr>
          </w:p>
        </w:tc>
      </w:tr>
      <w:tr w:rsidR="00EB25EC" w:rsidRPr="00EB25EC" w:rsidTr="009B29E2">
        <w:trPr>
          <w:trHeight w:val="116"/>
        </w:trPr>
        <w:tc>
          <w:tcPr>
            <w:tcW w:w="2703" w:type="dxa"/>
            <w:vMerge w:val="restart"/>
            <w:tcBorders>
              <w:top w:val="single" w:sz="12" w:space="0" w:color="auto"/>
              <w:right w:val="single" w:sz="6" w:space="0" w:color="000000"/>
            </w:tcBorders>
          </w:tcPr>
          <w:p w:rsidR="00EB25EC" w:rsidRPr="00EB25EC" w:rsidRDefault="00EB25EC" w:rsidP="00EB25EC">
            <w:pPr>
              <w:rPr>
                <w:sz w:val="20"/>
              </w:rPr>
            </w:pPr>
            <w:r w:rsidRPr="00EB25EC">
              <w:rPr>
                <w:sz w:val="20"/>
              </w:rPr>
              <w:t>Doç. Dr. Emine Ferda BEDEL</w:t>
            </w:r>
          </w:p>
        </w:tc>
        <w:tc>
          <w:tcPr>
            <w:tcW w:w="709" w:type="dxa"/>
            <w:vMerge w:val="restart"/>
            <w:tcBorders>
              <w:top w:val="single" w:sz="12" w:space="0" w:color="auto"/>
              <w:left w:val="single" w:sz="6" w:space="0" w:color="000000"/>
              <w:right w:val="single" w:sz="6" w:space="0" w:color="000000"/>
            </w:tcBorders>
          </w:tcPr>
          <w:p w:rsidR="00EB25EC" w:rsidRPr="00EB25EC" w:rsidRDefault="00EB25EC" w:rsidP="00EB25EC">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B25EC" w:rsidRPr="00EB25EC" w:rsidRDefault="00EB25EC" w:rsidP="00EB25EC">
            <w:r w:rsidRPr="00EB25EC">
              <w:rPr>
                <w:sz w:val="20"/>
                <w:szCs w:val="20"/>
              </w:rPr>
              <w:t>202</w:t>
            </w:r>
            <w:r w:rsidR="00220FC1">
              <w:rPr>
                <w:sz w:val="20"/>
                <w:szCs w:val="20"/>
              </w:rPr>
              <w:t>3-2024</w:t>
            </w:r>
            <w:r w:rsidRPr="00EB25EC">
              <w:rPr>
                <w:sz w:val="20"/>
                <w:szCs w:val="20"/>
              </w:rPr>
              <w:t xml:space="preserve"> Bahar</w:t>
            </w:r>
          </w:p>
        </w:tc>
        <w:tc>
          <w:tcPr>
            <w:tcW w:w="993" w:type="dxa"/>
            <w:tcBorders>
              <w:top w:val="single" w:sz="12" w:space="0" w:color="auto"/>
              <w:left w:val="single" w:sz="6" w:space="0" w:color="000000"/>
              <w:bottom w:val="single" w:sz="8" w:space="0" w:color="000000"/>
              <w:right w:val="single" w:sz="6" w:space="0" w:color="000000"/>
            </w:tcBorders>
          </w:tcPr>
          <w:p w:rsidR="00EB25EC" w:rsidRPr="00EB25EC" w:rsidRDefault="00EB25EC" w:rsidP="00EB25EC">
            <w:r w:rsidRPr="00EB25EC">
              <w:rPr>
                <w:sz w:val="20"/>
                <w:szCs w:val="20"/>
              </w:rPr>
              <w:t>OÖÖ122</w:t>
            </w:r>
          </w:p>
        </w:tc>
        <w:tc>
          <w:tcPr>
            <w:tcW w:w="3781" w:type="dxa"/>
            <w:tcBorders>
              <w:top w:val="single" w:sz="12" w:space="0" w:color="auto"/>
              <w:left w:val="single" w:sz="6" w:space="0" w:color="000000"/>
              <w:bottom w:val="single" w:sz="8" w:space="0" w:color="000000"/>
              <w:right w:val="single" w:sz="6" w:space="0" w:color="000000"/>
            </w:tcBorders>
          </w:tcPr>
          <w:p w:rsidR="00EB25EC" w:rsidRPr="00EB25EC" w:rsidRDefault="00EB25EC" w:rsidP="00EB25EC">
            <w:r w:rsidRPr="00EB25EC">
              <w:rPr>
                <w:sz w:val="20"/>
                <w:szCs w:val="20"/>
              </w:rPr>
              <w:t>Eğitim Psikolojisi</w:t>
            </w:r>
          </w:p>
        </w:tc>
        <w:tc>
          <w:tcPr>
            <w:tcW w:w="1417" w:type="dxa"/>
            <w:vMerge w:val="restart"/>
            <w:tcBorders>
              <w:top w:val="single" w:sz="12" w:space="0" w:color="auto"/>
              <w:left w:val="single" w:sz="6" w:space="0" w:color="000000"/>
              <w:right w:val="single" w:sz="6" w:space="0" w:color="000000"/>
            </w:tcBorders>
          </w:tcPr>
          <w:p w:rsidR="00EB25EC" w:rsidRPr="00EB25EC" w:rsidRDefault="00EB25EC" w:rsidP="00EB25EC">
            <w:pPr>
              <w:rPr>
                <w:sz w:val="20"/>
              </w:rPr>
            </w:pPr>
          </w:p>
        </w:tc>
        <w:tc>
          <w:tcPr>
            <w:tcW w:w="1418" w:type="dxa"/>
            <w:vMerge w:val="restart"/>
            <w:tcBorders>
              <w:top w:val="single" w:sz="12" w:space="0" w:color="auto"/>
              <w:left w:val="single" w:sz="6" w:space="0" w:color="000000"/>
              <w:right w:val="single" w:sz="6" w:space="0" w:color="000000"/>
            </w:tcBorders>
          </w:tcPr>
          <w:p w:rsidR="00EB25EC" w:rsidRPr="00EB25EC" w:rsidRDefault="00EB25EC" w:rsidP="00EB25EC">
            <w:pPr>
              <w:rPr>
                <w:sz w:val="20"/>
              </w:rPr>
            </w:pPr>
          </w:p>
        </w:tc>
        <w:tc>
          <w:tcPr>
            <w:tcW w:w="1286" w:type="dxa"/>
            <w:vMerge w:val="restart"/>
            <w:tcBorders>
              <w:top w:val="single" w:sz="12" w:space="0" w:color="auto"/>
              <w:left w:val="single" w:sz="6" w:space="0" w:color="000000"/>
            </w:tcBorders>
          </w:tcPr>
          <w:p w:rsidR="00EB25EC" w:rsidRPr="00EB25EC" w:rsidRDefault="00EB25EC" w:rsidP="00EB25EC">
            <w:pPr>
              <w:rPr>
                <w:sz w:val="20"/>
              </w:rPr>
            </w:pPr>
          </w:p>
        </w:tc>
      </w:tr>
      <w:tr w:rsidR="00EB25EC" w:rsidRPr="00EB25EC" w:rsidTr="009B29E2">
        <w:trPr>
          <w:trHeight w:val="253"/>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B25EC" w:rsidRPr="00EB25EC" w:rsidRDefault="00220FC1" w:rsidP="00EB25EC">
            <w:pPr>
              <w:rPr>
                <w:sz w:val="20"/>
                <w:szCs w:val="20"/>
              </w:rPr>
            </w:pPr>
            <w:r>
              <w:rPr>
                <w:sz w:val="20"/>
                <w:szCs w:val="20"/>
              </w:rPr>
              <w:t xml:space="preserve">2023-2024 </w:t>
            </w:r>
            <w:r w:rsidR="00EB25EC" w:rsidRPr="00EB25EC">
              <w:rPr>
                <w:sz w:val="20"/>
                <w:szCs w:val="20"/>
              </w:rPr>
              <w:t>Bahar</w:t>
            </w:r>
          </w:p>
        </w:tc>
        <w:tc>
          <w:tcPr>
            <w:tcW w:w="993" w:type="dxa"/>
            <w:tcBorders>
              <w:top w:val="single" w:sz="8" w:space="0" w:color="000000"/>
              <w:left w:val="single" w:sz="6" w:space="0" w:color="000000"/>
              <w:bottom w:val="single" w:sz="8" w:space="0" w:color="000000"/>
              <w:right w:val="single" w:sz="6" w:space="0" w:color="000000"/>
            </w:tcBorders>
          </w:tcPr>
          <w:p w:rsidR="00EB25EC" w:rsidRPr="00EB25EC" w:rsidRDefault="009B29E2" w:rsidP="00EB25EC">
            <w:pPr>
              <w:rPr>
                <w:sz w:val="20"/>
                <w:szCs w:val="20"/>
              </w:rPr>
            </w:pPr>
            <w:r>
              <w:rPr>
                <w:sz w:val="20"/>
                <w:szCs w:val="20"/>
              </w:rPr>
              <w:t xml:space="preserve">OÖÖ408 </w:t>
            </w:r>
          </w:p>
        </w:tc>
        <w:tc>
          <w:tcPr>
            <w:tcW w:w="3781"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Öğretmenlik</w:t>
            </w:r>
            <w:r w:rsidR="009B29E2">
              <w:rPr>
                <w:sz w:val="20"/>
                <w:szCs w:val="20"/>
              </w:rPr>
              <w:t xml:space="preserve"> Uygulaması II</w:t>
            </w:r>
          </w:p>
        </w:tc>
        <w:tc>
          <w:tcPr>
            <w:tcW w:w="1417" w:type="dxa"/>
            <w:vMerge/>
            <w:tcBorders>
              <w:left w:val="single" w:sz="6" w:space="0" w:color="000000"/>
              <w:right w:val="single" w:sz="6" w:space="0" w:color="000000"/>
            </w:tcBorders>
          </w:tcPr>
          <w:p w:rsidR="00EB25EC" w:rsidRPr="00EB25EC" w:rsidRDefault="00EB25EC" w:rsidP="00EB25EC">
            <w:pPr>
              <w:rPr>
                <w:sz w:val="20"/>
              </w:rPr>
            </w:pPr>
          </w:p>
        </w:tc>
        <w:tc>
          <w:tcPr>
            <w:tcW w:w="1418" w:type="dxa"/>
            <w:vMerge/>
            <w:tcBorders>
              <w:left w:val="single" w:sz="6" w:space="0" w:color="000000"/>
              <w:right w:val="single" w:sz="6" w:space="0" w:color="000000"/>
            </w:tcBorders>
          </w:tcPr>
          <w:p w:rsidR="00EB25EC" w:rsidRPr="00EB25EC" w:rsidRDefault="00EB25EC" w:rsidP="00EB25EC">
            <w:pPr>
              <w:rPr>
                <w:sz w:val="20"/>
              </w:rPr>
            </w:pPr>
          </w:p>
        </w:tc>
        <w:tc>
          <w:tcPr>
            <w:tcW w:w="1286" w:type="dxa"/>
            <w:vMerge/>
            <w:tcBorders>
              <w:left w:val="single" w:sz="6" w:space="0" w:color="000000"/>
            </w:tcBorders>
          </w:tcPr>
          <w:p w:rsidR="00EB25EC" w:rsidRPr="00EB25EC" w:rsidRDefault="00EB25EC" w:rsidP="00EB25EC">
            <w:pPr>
              <w:rPr>
                <w:sz w:val="20"/>
              </w:rPr>
            </w:pPr>
          </w:p>
        </w:tc>
      </w:tr>
      <w:tr w:rsidR="00EB25EC" w:rsidRPr="00EB25EC" w:rsidTr="009B29E2">
        <w:trPr>
          <w:trHeight w:val="112"/>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B25EC" w:rsidRPr="00EB25EC" w:rsidRDefault="00F7752C" w:rsidP="00EB25EC">
            <w:pPr>
              <w:rPr>
                <w:sz w:val="20"/>
                <w:szCs w:val="20"/>
                <w:highlight w:val="yellow"/>
              </w:rPr>
            </w:pPr>
            <w:r>
              <w:rPr>
                <w:sz w:val="20"/>
                <w:szCs w:val="20"/>
              </w:rPr>
              <w:t>2024-2025</w:t>
            </w:r>
            <w:r w:rsidR="00EB25EC" w:rsidRPr="00EB25EC">
              <w:rPr>
                <w:sz w:val="20"/>
                <w:szCs w:val="20"/>
              </w:rPr>
              <w:t xml:space="preserve"> Güz</w:t>
            </w:r>
          </w:p>
        </w:tc>
        <w:tc>
          <w:tcPr>
            <w:tcW w:w="993"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OÖÖ3005</w:t>
            </w:r>
          </w:p>
        </w:tc>
        <w:tc>
          <w:tcPr>
            <w:tcW w:w="3781"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color w:val="000000"/>
                <w:sz w:val="20"/>
                <w:szCs w:val="20"/>
              </w:rPr>
              <w:t>Erken Çocuklukta Öğrenme Yaklaşımları</w:t>
            </w:r>
          </w:p>
        </w:tc>
        <w:tc>
          <w:tcPr>
            <w:tcW w:w="1417" w:type="dxa"/>
            <w:vMerge/>
            <w:tcBorders>
              <w:left w:val="single" w:sz="6" w:space="0" w:color="000000"/>
              <w:right w:val="single" w:sz="6" w:space="0" w:color="000000"/>
            </w:tcBorders>
          </w:tcPr>
          <w:p w:rsidR="00EB25EC" w:rsidRPr="00EB25EC" w:rsidRDefault="00EB25EC" w:rsidP="00EB25EC">
            <w:pPr>
              <w:rPr>
                <w:sz w:val="20"/>
              </w:rPr>
            </w:pPr>
          </w:p>
        </w:tc>
        <w:tc>
          <w:tcPr>
            <w:tcW w:w="1418" w:type="dxa"/>
            <w:vMerge/>
            <w:tcBorders>
              <w:left w:val="single" w:sz="6" w:space="0" w:color="000000"/>
              <w:right w:val="single" w:sz="6" w:space="0" w:color="000000"/>
            </w:tcBorders>
          </w:tcPr>
          <w:p w:rsidR="00EB25EC" w:rsidRPr="00EB25EC" w:rsidRDefault="00EB25EC" w:rsidP="00EB25EC">
            <w:pPr>
              <w:rPr>
                <w:sz w:val="20"/>
              </w:rPr>
            </w:pPr>
          </w:p>
        </w:tc>
        <w:tc>
          <w:tcPr>
            <w:tcW w:w="1286" w:type="dxa"/>
            <w:vMerge/>
            <w:tcBorders>
              <w:left w:val="single" w:sz="6" w:space="0" w:color="000000"/>
            </w:tcBorders>
          </w:tcPr>
          <w:p w:rsidR="00EB25EC" w:rsidRPr="00EB25EC" w:rsidRDefault="00EB25EC" w:rsidP="00EB25EC">
            <w:pPr>
              <w:rPr>
                <w:sz w:val="20"/>
              </w:rPr>
            </w:pPr>
          </w:p>
        </w:tc>
      </w:tr>
      <w:tr w:rsidR="00EB25EC" w:rsidRPr="00EB25EC" w:rsidTr="009B29E2">
        <w:trPr>
          <w:trHeight w:val="112"/>
        </w:trPr>
        <w:tc>
          <w:tcPr>
            <w:tcW w:w="2703" w:type="dxa"/>
            <w:vMerge/>
            <w:tcBorders>
              <w:bottom w:val="single" w:sz="8" w:space="0" w:color="000000"/>
              <w:right w:val="single" w:sz="6" w:space="0" w:color="000000"/>
            </w:tcBorders>
          </w:tcPr>
          <w:p w:rsidR="00EB25EC" w:rsidRPr="00EB25EC" w:rsidRDefault="00EB25EC" w:rsidP="00EB25EC">
            <w:pPr>
              <w:rPr>
                <w:sz w:val="20"/>
              </w:rPr>
            </w:pPr>
          </w:p>
        </w:tc>
        <w:tc>
          <w:tcPr>
            <w:tcW w:w="709" w:type="dxa"/>
            <w:vMerge/>
            <w:tcBorders>
              <w:left w:val="single" w:sz="6" w:space="0" w:color="000000"/>
              <w:bottom w:val="single" w:sz="8" w:space="0" w:color="000000"/>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B25EC" w:rsidRPr="00EB25EC" w:rsidRDefault="00F7752C" w:rsidP="00EB25EC">
            <w:pPr>
              <w:rPr>
                <w:sz w:val="20"/>
                <w:szCs w:val="20"/>
              </w:rPr>
            </w:pPr>
            <w:r>
              <w:rPr>
                <w:sz w:val="20"/>
                <w:szCs w:val="20"/>
              </w:rPr>
              <w:t>2024-2025</w:t>
            </w:r>
            <w:r w:rsidR="00EB25EC" w:rsidRPr="00EB25EC">
              <w:rPr>
                <w:sz w:val="20"/>
                <w:szCs w:val="20"/>
              </w:rPr>
              <w:t xml:space="preserve"> Güz</w:t>
            </w:r>
          </w:p>
        </w:tc>
        <w:tc>
          <w:tcPr>
            <w:tcW w:w="993"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OÖÖ425</w:t>
            </w:r>
          </w:p>
        </w:tc>
        <w:tc>
          <w:tcPr>
            <w:tcW w:w="3781"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Öğretmenlik Uygulaması I</w:t>
            </w:r>
          </w:p>
        </w:tc>
        <w:tc>
          <w:tcPr>
            <w:tcW w:w="1417" w:type="dxa"/>
            <w:vMerge/>
            <w:tcBorders>
              <w:left w:val="single" w:sz="6" w:space="0" w:color="000000"/>
              <w:bottom w:val="single" w:sz="8" w:space="0" w:color="000000"/>
              <w:right w:val="single" w:sz="6" w:space="0" w:color="000000"/>
            </w:tcBorders>
          </w:tcPr>
          <w:p w:rsidR="00EB25EC" w:rsidRPr="00EB25EC" w:rsidRDefault="00EB25EC" w:rsidP="00EB25EC">
            <w:pPr>
              <w:rPr>
                <w:sz w:val="20"/>
              </w:rPr>
            </w:pPr>
          </w:p>
        </w:tc>
        <w:tc>
          <w:tcPr>
            <w:tcW w:w="1418" w:type="dxa"/>
            <w:vMerge/>
            <w:tcBorders>
              <w:left w:val="single" w:sz="6" w:space="0" w:color="000000"/>
              <w:bottom w:val="single" w:sz="8" w:space="0" w:color="000000"/>
              <w:right w:val="single" w:sz="6" w:space="0" w:color="000000"/>
            </w:tcBorders>
          </w:tcPr>
          <w:p w:rsidR="00EB25EC" w:rsidRPr="00EB25EC" w:rsidRDefault="00EB25EC" w:rsidP="00EB25EC">
            <w:pPr>
              <w:rPr>
                <w:sz w:val="20"/>
              </w:rPr>
            </w:pPr>
          </w:p>
        </w:tc>
        <w:tc>
          <w:tcPr>
            <w:tcW w:w="1286" w:type="dxa"/>
            <w:vMerge/>
            <w:tcBorders>
              <w:left w:val="single" w:sz="6" w:space="0" w:color="000000"/>
              <w:bottom w:val="single" w:sz="8" w:space="0" w:color="000000"/>
            </w:tcBorders>
          </w:tcPr>
          <w:p w:rsidR="00EB25EC" w:rsidRPr="00EB25EC" w:rsidRDefault="00EB25EC" w:rsidP="00EB25EC">
            <w:pPr>
              <w:rPr>
                <w:sz w:val="20"/>
              </w:rPr>
            </w:pPr>
          </w:p>
        </w:tc>
      </w:tr>
      <w:tr w:rsidR="00EB25EC" w:rsidRPr="00EB25EC" w:rsidTr="009B29E2">
        <w:trPr>
          <w:trHeight w:val="96"/>
        </w:trPr>
        <w:tc>
          <w:tcPr>
            <w:tcW w:w="2703" w:type="dxa"/>
            <w:vMerge w:val="restart"/>
            <w:tcBorders>
              <w:top w:val="single" w:sz="12" w:space="0" w:color="auto"/>
              <w:right w:val="single" w:sz="6" w:space="0" w:color="000000"/>
            </w:tcBorders>
          </w:tcPr>
          <w:p w:rsidR="00EB25EC" w:rsidRPr="00EB25EC" w:rsidRDefault="00EB25EC" w:rsidP="00EB25EC">
            <w:pPr>
              <w:rPr>
                <w:sz w:val="20"/>
              </w:rPr>
            </w:pPr>
            <w:r w:rsidRPr="00EB25EC">
              <w:rPr>
                <w:sz w:val="20"/>
              </w:rPr>
              <w:t>Doç. Dr. Burcu ÖZDEMİR BECEREN</w:t>
            </w:r>
          </w:p>
        </w:tc>
        <w:tc>
          <w:tcPr>
            <w:tcW w:w="709" w:type="dxa"/>
            <w:vMerge w:val="restart"/>
            <w:tcBorders>
              <w:top w:val="single" w:sz="12" w:space="0" w:color="auto"/>
              <w:left w:val="single" w:sz="6" w:space="0" w:color="000000"/>
              <w:right w:val="single" w:sz="6" w:space="0" w:color="000000"/>
            </w:tcBorders>
          </w:tcPr>
          <w:p w:rsidR="00EB25EC" w:rsidRPr="00EB25EC" w:rsidRDefault="00EB25EC" w:rsidP="00EB25EC">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B25EC" w:rsidRPr="00EB25EC" w:rsidRDefault="00541C03" w:rsidP="00EB25EC">
            <w:pPr>
              <w:rPr>
                <w:sz w:val="20"/>
                <w:szCs w:val="20"/>
                <w:highlight w:val="yellow"/>
              </w:rPr>
            </w:pPr>
            <w:r>
              <w:rPr>
                <w:sz w:val="20"/>
                <w:szCs w:val="20"/>
              </w:rPr>
              <w:t>2023-2024</w:t>
            </w:r>
            <w:r w:rsidR="00EB25EC" w:rsidRPr="00EB25EC">
              <w:rPr>
                <w:sz w:val="20"/>
                <w:szCs w:val="20"/>
              </w:rPr>
              <w:t xml:space="preserve"> Bahar</w:t>
            </w:r>
          </w:p>
        </w:tc>
        <w:tc>
          <w:tcPr>
            <w:tcW w:w="993" w:type="dxa"/>
            <w:tcBorders>
              <w:top w:val="single" w:sz="12" w:space="0" w:color="auto"/>
              <w:left w:val="single" w:sz="6" w:space="0" w:color="000000"/>
              <w:bottom w:val="single" w:sz="8" w:space="0" w:color="000000"/>
              <w:right w:val="single" w:sz="6" w:space="0" w:color="000000"/>
            </w:tcBorders>
          </w:tcPr>
          <w:p w:rsidR="00EB25EC" w:rsidRPr="009B29E2" w:rsidRDefault="009B29E2" w:rsidP="00EB25EC">
            <w:pPr>
              <w:rPr>
                <w:sz w:val="20"/>
                <w:szCs w:val="20"/>
              </w:rPr>
            </w:pPr>
            <w:r>
              <w:rPr>
                <w:sz w:val="20"/>
                <w:szCs w:val="20"/>
              </w:rPr>
              <w:t xml:space="preserve">OÖÖ408 </w:t>
            </w:r>
          </w:p>
        </w:tc>
        <w:tc>
          <w:tcPr>
            <w:tcW w:w="3781" w:type="dxa"/>
            <w:tcBorders>
              <w:top w:val="single" w:sz="12" w:space="0" w:color="auto"/>
              <w:left w:val="single" w:sz="6" w:space="0" w:color="000000"/>
              <w:bottom w:val="single" w:sz="8" w:space="0" w:color="000000"/>
              <w:right w:val="single" w:sz="6" w:space="0" w:color="000000"/>
            </w:tcBorders>
          </w:tcPr>
          <w:p w:rsidR="00EB25EC" w:rsidRPr="00EB25EC" w:rsidRDefault="009B29E2" w:rsidP="00EB25EC">
            <w:pPr>
              <w:rPr>
                <w:sz w:val="20"/>
                <w:szCs w:val="20"/>
                <w:highlight w:val="yellow"/>
              </w:rPr>
            </w:pPr>
            <w:r w:rsidRPr="00EB25EC">
              <w:rPr>
                <w:sz w:val="20"/>
                <w:szCs w:val="20"/>
              </w:rPr>
              <w:t>Öğretmenlik</w:t>
            </w:r>
            <w:r>
              <w:rPr>
                <w:sz w:val="20"/>
                <w:szCs w:val="20"/>
              </w:rPr>
              <w:t xml:space="preserve"> Uygulaması II</w:t>
            </w:r>
          </w:p>
        </w:tc>
        <w:tc>
          <w:tcPr>
            <w:tcW w:w="1417" w:type="dxa"/>
            <w:vMerge w:val="restart"/>
            <w:tcBorders>
              <w:top w:val="single" w:sz="12" w:space="0" w:color="auto"/>
              <w:left w:val="single" w:sz="6" w:space="0" w:color="000000"/>
              <w:right w:val="single" w:sz="6" w:space="0" w:color="000000"/>
            </w:tcBorders>
          </w:tcPr>
          <w:p w:rsidR="00EB25EC" w:rsidRPr="00EB25EC" w:rsidRDefault="00EB25EC" w:rsidP="00EB25EC">
            <w:pPr>
              <w:rPr>
                <w:sz w:val="20"/>
              </w:rPr>
            </w:pPr>
          </w:p>
        </w:tc>
        <w:tc>
          <w:tcPr>
            <w:tcW w:w="1418" w:type="dxa"/>
            <w:vMerge w:val="restart"/>
            <w:tcBorders>
              <w:top w:val="single" w:sz="12" w:space="0" w:color="auto"/>
              <w:left w:val="single" w:sz="6" w:space="0" w:color="000000"/>
              <w:right w:val="single" w:sz="6" w:space="0" w:color="000000"/>
            </w:tcBorders>
          </w:tcPr>
          <w:p w:rsidR="00EB25EC" w:rsidRPr="00EB25EC" w:rsidRDefault="00EB25EC" w:rsidP="00EB25EC">
            <w:pPr>
              <w:rPr>
                <w:sz w:val="20"/>
              </w:rPr>
            </w:pPr>
          </w:p>
        </w:tc>
        <w:tc>
          <w:tcPr>
            <w:tcW w:w="1286" w:type="dxa"/>
            <w:vMerge w:val="restart"/>
            <w:tcBorders>
              <w:top w:val="single" w:sz="12" w:space="0" w:color="auto"/>
              <w:left w:val="single" w:sz="6" w:space="0" w:color="000000"/>
            </w:tcBorders>
          </w:tcPr>
          <w:p w:rsidR="00EB25EC" w:rsidRPr="00EB25EC" w:rsidRDefault="00EB25EC" w:rsidP="00EB25EC">
            <w:pPr>
              <w:rPr>
                <w:sz w:val="20"/>
              </w:rPr>
            </w:pPr>
          </w:p>
        </w:tc>
      </w:tr>
      <w:tr w:rsidR="00EB25EC" w:rsidRPr="00EB25EC" w:rsidTr="009B29E2">
        <w:trPr>
          <w:trHeight w:val="96"/>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B25EC" w:rsidRPr="00EB25EC" w:rsidRDefault="00541C03" w:rsidP="00EB25EC">
            <w:pPr>
              <w:rPr>
                <w:sz w:val="20"/>
                <w:szCs w:val="20"/>
              </w:rPr>
            </w:pPr>
            <w:r>
              <w:rPr>
                <w:sz w:val="20"/>
                <w:szCs w:val="20"/>
              </w:rPr>
              <w:t>2023-2024</w:t>
            </w:r>
            <w:r w:rsidR="00EB25EC" w:rsidRPr="00EB25EC">
              <w:rPr>
                <w:sz w:val="20"/>
                <w:szCs w:val="20"/>
              </w:rPr>
              <w:t xml:space="preserve"> Bahar</w:t>
            </w:r>
          </w:p>
        </w:tc>
        <w:tc>
          <w:tcPr>
            <w:tcW w:w="993"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OÖÖ2004</w:t>
            </w:r>
          </w:p>
        </w:tc>
        <w:tc>
          <w:tcPr>
            <w:tcW w:w="3781"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Erken Çocuklukta Oyun Gelişimi ve Eğitimi</w:t>
            </w:r>
          </w:p>
        </w:tc>
        <w:tc>
          <w:tcPr>
            <w:tcW w:w="1417" w:type="dxa"/>
            <w:vMerge/>
            <w:tcBorders>
              <w:left w:val="single" w:sz="6" w:space="0" w:color="000000"/>
              <w:right w:val="single" w:sz="6" w:space="0" w:color="000000"/>
            </w:tcBorders>
          </w:tcPr>
          <w:p w:rsidR="00EB25EC" w:rsidRPr="00EB25EC" w:rsidRDefault="00EB25EC" w:rsidP="00EB25EC">
            <w:pPr>
              <w:rPr>
                <w:sz w:val="20"/>
              </w:rPr>
            </w:pPr>
          </w:p>
        </w:tc>
        <w:tc>
          <w:tcPr>
            <w:tcW w:w="1418" w:type="dxa"/>
            <w:vMerge/>
            <w:tcBorders>
              <w:left w:val="single" w:sz="6" w:space="0" w:color="000000"/>
              <w:right w:val="single" w:sz="6" w:space="0" w:color="000000"/>
            </w:tcBorders>
          </w:tcPr>
          <w:p w:rsidR="00EB25EC" w:rsidRPr="00EB25EC" w:rsidRDefault="00EB25EC" w:rsidP="00EB25EC">
            <w:pPr>
              <w:rPr>
                <w:sz w:val="20"/>
              </w:rPr>
            </w:pPr>
          </w:p>
        </w:tc>
        <w:tc>
          <w:tcPr>
            <w:tcW w:w="1286" w:type="dxa"/>
            <w:vMerge/>
            <w:tcBorders>
              <w:left w:val="single" w:sz="6" w:space="0" w:color="000000"/>
            </w:tcBorders>
          </w:tcPr>
          <w:p w:rsidR="00EB25EC" w:rsidRPr="00EB25EC" w:rsidRDefault="00EB25EC" w:rsidP="00EB25EC">
            <w:pPr>
              <w:rPr>
                <w:sz w:val="20"/>
              </w:rPr>
            </w:pPr>
          </w:p>
        </w:tc>
      </w:tr>
      <w:tr w:rsidR="00EB25EC" w:rsidRPr="00EB25EC" w:rsidTr="009B29E2">
        <w:trPr>
          <w:trHeight w:val="96"/>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B25EC" w:rsidRPr="00EB25EC" w:rsidRDefault="00F7752C" w:rsidP="00EB25EC">
            <w:pPr>
              <w:rPr>
                <w:sz w:val="20"/>
                <w:szCs w:val="20"/>
              </w:rPr>
            </w:pPr>
            <w:r>
              <w:rPr>
                <w:sz w:val="20"/>
                <w:szCs w:val="20"/>
              </w:rPr>
              <w:t>2024-2025</w:t>
            </w:r>
            <w:r w:rsidR="00EB25EC" w:rsidRPr="00EB25EC">
              <w:rPr>
                <w:sz w:val="20"/>
                <w:szCs w:val="20"/>
              </w:rPr>
              <w:t xml:space="preserve"> Güz</w:t>
            </w:r>
          </w:p>
        </w:tc>
        <w:tc>
          <w:tcPr>
            <w:tcW w:w="993"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OÖÖ425</w:t>
            </w:r>
          </w:p>
        </w:tc>
        <w:tc>
          <w:tcPr>
            <w:tcW w:w="3781" w:type="dxa"/>
            <w:tcBorders>
              <w:top w:val="single" w:sz="8" w:space="0" w:color="000000"/>
              <w:left w:val="single" w:sz="6" w:space="0" w:color="000000"/>
              <w:bottom w:val="single" w:sz="8" w:space="0" w:color="000000"/>
              <w:right w:val="single" w:sz="6" w:space="0" w:color="000000"/>
            </w:tcBorders>
          </w:tcPr>
          <w:p w:rsidR="00EB25EC" w:rsidRPr="00EB25EC" w:rsidRDefault="00EB25EC" w:rsidP="00EB25EC">
            <w:pPr>
              <w:rPr>
                <w:sz w:val="20"/>
                <w:szCs w:val="20"/>
              </w:rPr>
            </w:pPr>
            <w:r w:rsidRPr="00EB25EC">
              <w:rPr>
                <w:sz w:val="20"/>
                <w:szCs w:val="20"/>
              </w:rPr>
              <w:t>Öğretmenlik Uygulaması I</w:t>
            </w:r>
          </w:p>
        </w:tc>
        <w:tc>
          <w:tcPr>
            <w:tcW w:w="1417" w:type="dxa"/>
            <w:vMerge/>
            <w:tcBorders>
              <w:left w:val="single" w:sz="6" w:space="0" w:color="000000"/>
              <w:right w:val="single" w:sz="6" w:space="0" w:color="000000"/>
            </w:tcBorders>
          </w:tcPr>
          <w:p w:rsidR="00EB25EC" w:rsidRPr="00EB25EC" w:rsidRDefault="00EB25EC" w:rsidP="00EB25EC">
            <w:pPr>
              <w:rPr>
                <w:sz w:val="20"/>
              </w:rPr>
            </w:pPr>
          </w:p>
        </w:tc>
        <w:tc>
          <w:tcPr>
            <w:tcW w:w="1418" w:type="dxa"/>
            <w:vMerge/>
            <w:tcBorders>
              <w:left w:val="single" w:sz="6" w:space="0" w:color="000000"/>
              <w:right w:val="single" w:sz="6" w:space="0" w:color="000000"/>
            </w:tcBorders>
          </w:tcPr>
          <w:p w:rsidR="00EB25EC" w:rsidRPr="00EB25EC" w:rsidRDefault="00EB25EC" w:rsidP="00EB25EC">
            <w:pPr>
              <w:rPr>
                <w:sz w:val="20"/>
              </w:rPr>
            </w:pPr>
          </w:p>
        </w:tc>
        <w:tc>
          <w:tcPr>
            <w:tcW w:w="1286" w:type="dxa"/>
            <w:vMerge/>
            <w:tcBorders>
              <w:left w:val="single" w:sz="6" w:space="0" w:color="000000"/>
            </w:tcBorders>
          </w:tcPr>
          <w:p w:rsidR="00EB25EC" w:rsidRPr="00EB25EC" w:rsidRDefault="00EB25EC" w:rsidP="00EB25EC">
            <w:pPr>
              <w:rPr>
                <w:sz w:val="20"/>
              </w:rPr>
            </w:pPr>
          </w:p>
        </w:tc>
      </w:tr>
      <w:tr w:rsidR="00EB25EC" w:rsidRPr="00EB25EC" w:rsidTr="009B29E2">
        <w:trPr>
          <w:trHeight w:val="96"/>
        </w:trPr>
        <w:tc>
          <w:tcPr>
            <w:tcW w:w="2703" w:type="dxa"/>
            <w:vMerge/>
            <w:tcBorders>
              <w:bottom w:val="single" w:sz="12" w:space="0" w:color="auto"/>
              <w:right w:val="single" w:sz="6" w:space="0" w:color="000000"/>
            </w:tcBorders>
          </w:tcPr>
          <w:p w:rsidR="00EB25EC" w:rsidRPr="00EB25EC" w:rsidRDefault="00EB25EC" w:rsidP="00EB25EC">
            <w:pPr>
              <w:rPr>
                <w:sz w:val="20"/>
              </w:rPr>
            </w:pPr>
          </w:p>
        </w:tc>
        <w:tc>
          <w:tcPr>
            <w:tcW w:w="709" w:type="dxa"/>
            <w:vMerge/>
            <w:tcBorders>
              <w:left w:val="single" w:sz="6" w:space="0" w:color="000000"/>
              <w:bottom w:val="single" w:sz="12" w:space="0" w:color="auto"/>
              <w:right w:val="single" w:sz="6" w:space="0" w:color="000000"/>
            </w:tcBorders>
          </w:tcPr>
          <w:p w:rsidR="00EB25EC" w:rsidRPr="00EB25EC" w:rsidRDefault="00EB25EC" w:rsidP="00EB25EC">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EB25EC" w:rsidRPr="00EB25EC" w:rsidRDefault="00F7752C" w:rsidP="00EB25EC">
            <w:pPr>
              <w:rPr>
                <w:sz w:val="20"/>
                <w:szCs w:val="20"/>
                <w:highlight w:val="yellow"/>
              </w:rPr>
            </w:pPr>
            <w:r>
              <w:rPr>
                <w:sz w:val="20"/>
                <w:szCs w:val="20"/>
              </w:rPr>
              <w:t>2024-2025</w:t>
            </w:r>
            <w:r w:rsidR="00EB25EC" w:rsidRPr="00EB25EC">
              <w:rPr>
                <w:sz w:val="20"/>
                <w:szCs w:val="20"/>
              </w:rPr>
              <w:t xml:space="preserve"> Güz</w:t>
            </w:r>
          </w:p>
        </w:tc>
        <w:tc>
          <w:tcPr>
            <w:tcW w:w="993" w:type="dxa"/>
            <w:tcBorders>
              <w:top w:val="single" w:sz="8" w:space="0" w:color="000000"/>
              <w:left w:val="single" w:sz="6" w:space="0" w:color="000000"/>
              <w:bottom w:val="single" w:sz="12" w:space="0" w:color="auto"/>
              <w:right w:val="single" w:sz="6" w:space="0" w:color="000000"/>
            </w:tcBorders>
          </w:tcPr>
          <w:p w:rsidR="00EB25EC" w:rsidRPr="00EB25EC" w:rsidRDefault="00EB25EC" w:rsidP="00EB25EC">
            <w:pPr>
              <w:suppressAutoHyphens/>
              <w:rPr>
                <w:sz w:val="20"/>
                <w:szCs w:val="20"/>
              </w:rPr>
            </w:pPr>
            <w:r w:rsidRPr="00EB25EC">
              <w:rPr>
                <w:color w:val="000000"/>
                <w:sz w:val="20"/>
                <w:szCs w:val="20"/>
              </w:rPr>
              <w:t>OÖÖ2005</w:t>
            </w:r>
          </w:p>
        </w:tc>
        <w:tc>
          <w:tcPr>
            <w:tcW w:w="3781" w:type="dxa"/>
            <w:tcBorders>
              <w:top w:val="single" w:sz="8" w:space="0" w:color="000000"/>
              <w:left w:val="single" w:sz="6" w:space="0" w:color="000000"/>
              <w:bottom w:val="single" w:sz="12" w:space="0" w:color="auto"/>
              <w:right w:val="single" w:sz="6" w:space="0" w:color="000000"/>
            </w:tcBorders>
          </w:tcPr>
          <w:p w:rsidR="00EB25EC" w:rsidRPr="00EB25EC" w:rsidRDefault="00EB25EC" w:rsidP="00EB25EC">
            <w:pPr>
              <w:suppressAutoHyphens/>
              <w:rPr>
                <w:sz w:val="20"/>
                <w:szCs w:val="20"/>
              </w:rPr>
            </w:pPr>
            <w:r w:rsidRPr="00EB25EC">
              <w:rPr>
                <w:sz w:val="20"/>
                <w:szCs w:val="20"/>
              </w:rPr>
              <w:t>Okul Öncesi Eğitim Programları</w:t>
            </w:r>
          </w:p>
        </w:tc>
        <w:tc>
          <w:tcPr>
            <w:tcW w:w="1417" w:type="dxa"/>
            <w:vMerge/>
            <w:tcBorders>
              <w:left w:val="single" w:sz="6" w:space="0" w:color="000000"/>
              <w:bottom w:val="single" w:sz="12" w:space="0" w:color="auto"/>
              <w:right w:val="single" w:sz="6" w:space="0" w:color="000000"/>
            </w:tcBorders>
          </w:tcPr>
          <w:p w:rsidR="00EB25EC" w:rsidRPr="00EB25EC" w:rsidRDefault="00EB25EC" w:rsidP="00EB25EC">
            <w:pPr>
              <w:rPr>
                <w:sz w:val="20"/>
              </w:rPr>
            </w:pPr>
          </w:p>
        </w:tc>
        <w:tc>
          <w:tcPr>
            <w:tcW w:w="1418" w:type="dxa"/>
            <w:vMerge/>
            <w:tcBorders>
              <w:left w:val="single" w:sz="6" w:space="0" w:color="000000"/>
              <w:bottom w:val="single" w:sz="12" w:space="0" w:color="auto"/>
              <w:right w:val="single" w:sz="6" w:space="0" w:color="000000"/>
            </w:tcBorders>
          </w:tcPr>
          <w:p w:rsidR="00EB25EC" w:rsidRPr="00EB25EC" w:rsidRDefault="00EB25EC" w:rsidP="00EB25EC">
            <w:pPr>
              <w:rPr>
                <w:sz w:val="20"/>
              </w:rPr>
            </w:pPr>
          </w:p>
        </w:tc>
        <w:tc>
          <w:tcPr>
            <w:tcW w:w="1286" w:type="dxa"/>
            <w:vMerge/>
            <w:tcBorders>
              <w:left w:val="single" w:sz="6" w:space="0" w:color="000000"/>
              <w:bottom w:val="single" w:sz="12" w:space="0" w:color="auto"/>
            </w:tcBorders>
          </w:tcPr>
          <w:p w:rsidR="00EB25EC" w:rsidRPr="00EB25EC" w:rsidRDefault="00EB25EC" w:rsidP="00EB25EC">
            <w:pPr>
              <w:rPr>
                <w:sz w:val="20"/>
              </w:rPr>
            </w:pPr>
          </w:p>
        </w:tc>
      </w:tr>
      <w:tr w:rsidR="00EB25EC" w:rsidRPr="00EB25EC" w:rsidTr="009B29E2">
        <w:trPr>
          <w:trHeight w:val="94"/>
        </w:trPr>
        <w:tc>
          <w:tcPr>
            <w:tcW w:w="2703" w:type="dxa"/>
            <w:vMerge w:val="restart"/>
            <w:tcBorders>
              <w:top w:val="single" w:sz="12" w:space="0" w:color="auto"/>
              <w:right w:val="single" w:sz="6" w:space="0" w:color="000000"/>
            </w:tcBorders>
          </w:tcPr>
          <w:p w:rsidR="00EB25EC" w:rsidRPr="00EB25EC" w:rsidRDefault="00EB25EC" w:rsidP="00EB25EC">
            <w:pPr>
              <w:rPr>
                <w:sz w:val="20"/>
              </w:rPr>
            </w:pPr>
            <w:r w:rsidRPr="00EB25EC">
              <w:rPr>
                <w:sz w:val="20"/>
              </w:rPr>
              <w:t>Doç. Dr. Nur AKCANCA</w:t>
            </w:r>
          </w:p>
        </w:tc>
        <w:tc>
          <w:tcPr>
            <w:tcW w:w="709" w:type="dxa"/>
            <w:vMerge w:val="restart"/>
            <w:tcBorders>
              <w:top w:val="single" w:sz="12" w:space="0" w:color="auto"/>
              <w:left w:val="single" w:sz="6" w:space="0" w:color="000000"/>
              <w:right w:val="single" w:sz="6" w:space="0" w:color="000000"/>
            </w:tcBorders>
          </w:tcPr>
          <w:p w:rsidR="00EB25EC" w:rsidRPr="00EB25EC" w:rsidRDefault="00EB25EC" w:rsidP="00EB25EC">
            <w:pPr>
              <w:jc w:val="center"/>
              <w:rPr>
                <w:sz w:val="20"/>
              </w:rPr>
            </w:pPr>
            <w:r w:rsidRPr="00EB25EC">
              <w:rPr>
                <w:sz w:val="20"/>
              </w:rPr>
              <w:t>TZ</w:t>
            </w:r>
          </w:p>
        </w:tc>
        <w:tc>
          <w:tcPr>
            <w:tcW w:w="2030" w:type="dxa"/>
            <w:tcBorders>
              <w:top w:val="single" w:sz="12" w:space="0" w:color="auto"/>
              <w:left w:val="single" w:sz="6" w:space="0" w:color="000000"/>
              <w:bottom w:val="single" w:sz="4" w:space="0" w:color="auto"/>
              <w:right w:val="single" w:sz="6" w:space="0" w:color="000000"/>
            </w:tcBorders>
          </w:tcPr>
          <w:p w:rsidR="00EB25EC" w:rsidRPr="00EB25EC" w:rsidRDefault="00F7752C" w:rsidP="00EB25EC">
            <w:pPr>
              <w:rPr>
                <w:sz w:val="20"/>
                <w:szCs w:val="20"/>
                <w:highlight w:val="yellow"/>
              </w:rPr>
            </w:pPr>
            <w:r>
              <w:rPr>
                <w:sz w:val="20"/>
                <w:szCs w:val="20"/>
              </w:rPr>
              <w:t>2024-2025</w:t>
            </w:r>
            <w:r w:rsidR="00EB25EC" w:rsidRPr="00EB25EC">
              <w:rPr>
                <w:sz w:val="20"/>
                <w:szCs w:val="20"/>
              </w:rPr>
              <w:t xml:space="preserve"> Güz</w:t>
            </w:r>
          </w:p>
        </w:tc>
        <w:tc>
          <w:tcPr>
            <w:tcW w:w="993" w:type="dxa"/>
            <w:tcBorders>
              <w:top w:val="single" w:sz="12"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rPr>
            </w:pPr>
            <w:r w:rsidRPr="00EB25EC">
              <w:rPr>
                <w:color w:val="000000"/>
                <w:sz w:val="20"/>
                <w:szCs w:val="20"/>
              </w:rPr>
              <w:t>OÖÖ-2001</w:t>
            </w:r>
          </w:p>
        </w:tc>
        <w:tc>
          <w:tcPr>
            <w:tcW w:w="3781" w:type="dxa"/>
            <w:tcBorders>
              <w:top w:val="single" w:sz="12"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rPr>
            </w:pPr>
            <w:r w:rsidRPr="00EB25EC">
              <w:rPr>
                <w:sz w:val="20"/>
                <w:szCs w:val="20"/>
              </w:rPr>
              <w:t>Erken Çocuklukta Fen Eğitimi</w:t>
            </w:r>
          </w:p>
        </w:tc>
        <w:tc>
          <w:tcPr>
            <w:tcW w:w="1417" w:type="dxa"/>
            <w:tcBorders>
              <w:top w:val="single" w:sz="12"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418" w:type="dxa"/>
            <w:tcBorders>
              <w:top w:val="single" w:sz="12"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286" w:type="dxa"/>
            <w:tcBorders>
              <w:top w:val="single" w:sz="12" w:space="0" w:color="auto"/>
              <w:left w:val="single" w:sz="6" w:space="0" w:color="000000"/>
              <w:bottom w:val="single" w:sz="4" w:space="0" w:color="auto"/>
            </w:tcBorders>
          </w:tcPr>
          <w:p w:rsidR="00EB25EC" w:rsidRPr="00EB25EC" w:rsidRDefault="00EB25EC" w:rsidP="00EB25EC">
            <w:pPr>
              <w:rPr>
                <w:sz w:val="20"/>
              </w:rPr>
            </w:pPr>
          </w:p>
        </w:tc>
      </w:tr>
      <w:tr w:rsidR="00EB25EC" w:rsidRPr="00EB25EC" w:rsidTr="009B29E2">
        <w:trPr>
          <w:trHeight w:val="94"/>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4" w:space="0" w:color="auto"/>
              <w:left w:val="single" w:sz="6" w:space="0" w:color="000000"/>
              <w:bottom w:val="single" w:sz="4" w:space="0" w:color="auto"/>
              <w:right w:val="single" w:sz="6" w:space="0" w:color="000000"/>
            </w:tcBorders>
          </w:tcPr>
          <w:p w:rsidR="00EB25EC" w:rsidRPr="00EB25EC" w:rsidRDefault="00F7752C" w:rsidP="00EB25EC">
            <w:pPr>
              <w:rPr>
                <w:sz w:val="20"/>
                <w:szCs w:val="20"/>
                <w:highlight w:val="yellow"/>
              </w:rPr>
            </w:pPr>
            <w:r>
              <w:rPr>
                <w:sz w:val="20"/>
                <w:szCs w:val="20"/>
              </w:rPr>
              <w:t>2024-2025</w:t>
            </w:r>
            <w:r w:rsidR="00EB25EC" w:rsidRPr="00EB25EC">
              <w:rPr>
                <w:sz w:val="20"/>
                <w:szCs w:val="20"/>
              </w:rPr>
              <w:t xml:space="preserve"> Güz</w:t>
            </w:r>
          </w:p>
        </w:tc>
        <w:tc>
          <w:tcPr>
            <w:tcW w:w="993"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highlight w:val="yellow"/>
              </w:rPr>
            </w:pPr>
            <w:r w:rsidRPr="00EB25EC">
              <w:rPr>
                <w:sz w:val="20"/>
                <w:szCs w:val="20"/>
              </w:rPr>
              <w:t>OÖÖ425</w:t>
            </w:r>
          </w:p>
        </w:tc>
        <w:tc>
          <w:tcPr>
            <w:tcW w:w="3781" w:type="dxa"/>
            <w:tcBorders>
              <w:top w:val="single" w:sz="4" w:space="0" w:color="auto"/>
              <w:left w:val="single" w:sz="6" w:space="0" w:color="000000"/>
              <w:bottom w:val="single" w:sz="4" w:space="0" w:color="auto"/>
              <w:right w:val="single" w:sz="6" w:space="0" w:color="000000"/>
            </w:tcBorders>
          </w:tcPr>
          <w:p w:rsidR="00EB25EC" w:rsidRPr="00EF02BD" w:rsidRDefault="00EB25EC" w:rsidP="00EF02BD">
            <w:pPr>
              <w:rPr>
                <w:sz w:val="20"/>
                <w:szCs w:val="20"/>
              </w:rPr>
            </w:pPr>
            <w:r w:rsidRPr="00EB25EC">
              <w:rPr>
                <w:sz w:val="20"/>
                <w:szCs w:val="20"/>
              </w:rPr>
              <w:t>Öğretmenlik Uygulaması I</w:t>
            </w:r>
          </w:p>
        </w:tc>
        <w:tc>
          <w:tcPr>
            <w:tcW w:w="1417"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418"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286" w:type="dxa"/>
            <w:tcBorders>
              <w:top w:val="single" w:sz="4" w:space="0" w:color="auto"/>
              <w:left w:val="single" w:sz="6" w:space="0" w:color="000000"/>
              <w:bottom w:val="single" w:sz="4" w:space="0" w:color="auto"/>
            </w:tcBorders>
          </w:tcPr>
          <w:p w:rsidR="00EB25EC" w:rsidRPr="00EB25EC" w:rsidRDefault="00EB25EC" w:rsidP="00EB25EC">
            <w:pPr>
              <w:rPr>
                <w:sz w:val="20"/>
              </w:rPr>
            </w:pPr>
          </w:p>
        </w:tc>
      </w:tr>
      <w:tr w:rsidR="00EB25EC" w:rsidRPr="00EB25EC" w:rsidTr="009B29E2">
        <w:trPr>
          <w:trHeight w:val="94"/>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4" w:space="0" w:color="auto"/>
              <w:left w:val="single" w:sz="6" w:space="0" w:color="000000"/>
              <w:bottom w:val="single" w:sz="4" w:space="0" w:color="auto"/>
              <w:right w:val="single" w:sz="6" w:space="0" w:color="000000"/>
            </w:tcBorders>
          </w:tcPr>
          <w:p w:rsidR="00EB25EC" w:rsidRPr="00EB25EC" w:rsidRDefault="00541C03" w:rsidP="00EB25EC">
            <w:pPr>
              <w:rPr>
                <w:sz w:val="20"/>
                <w:szCs w:val="20"/>
                <w:highlight w:val="yellow"/>
              </w:rPr>
            </w:pPr>
            <w:r>
              <w:rPr>
                <w:sz w:val="20"/>
                <w:szCs w:val="20"/>
              </w:rPr>
              <w:t>2023-2024</w:t>
            </w:r>
            <w:r w:rsidR="00EB25EC" w:rsidRPr="00EB25EC">
              <w:rPr>
                <w:sz w:val="20"/>
                <w:szCs w:val="20"/>
              </w:rPr>
              <w:t xml:space="preserve"> Bahar</w:t>
            </w:r>
          </w:p>
        </w:tc>
        <w:tc>
          <w:tcPr>
            <w:tcW w:w="993"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highlight w:val="yellow"/>
              </w:rPr>
            </w:pPr>
            <w:r w:rsidRPr="00EB25EC">
              <w:rPr>
                <w:sz w:val="20"/>
                <w:szCs w:val="20"/>
              </w:rPr>
              <w:t>OÖÖ2006</w:t>
            </w:r>
          </w:p>
        </w:tc>
        <w:tc>
          <w:tcPr>
            <w:tcW w:w="3781"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highlight w:val="yellow"/>
              </w:rPr>
            </w:pPr>
            <w:r w:rsidRPr="00EB25EC">
              <w:rPr>
                <w:sz w:val="20"/>
                <w:szCs w:val="20"/>
              </w:rPr>
              <w:t>Erken Çocukluk Eğitiminde Drama</w:t>
            </w:r>
          </w:p>
        </w:tc>
        <w:tc>
          <w:tcPr>
            <w:tcW w:w="1417"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418"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286" w:type="dxa"/>
            <w:tcBorders>
              <w:top w:val="single" w:sz="4" w:space="0" w:color="auto"/>
              <w:left w:val="single" w:sz="6" w:space="0" w:color="000000"/>
              <w:bottom w:val="single" w:sz="4" w:space="0" w:color="auto"/>
            </w:tcBorders>
          </w:tcPr>
          <w:p w:rsidR="00EB25EC" w:rsidRPr="00EB25EC" w:rsidRDefault="00EB25EC" w:rsidP="00EB25EC">
            <w:pPr>
              <w:rPr>
                <w:sz w:val="20"/>
              </w:rPr>
            </w:pPr>
          </w:p>
        </w:tc>
      </w:tr>
      <w:tr w:rsidR="00EB25EC" w:rsidRPr="00EB25EC" w:rsidTr="009B29E2">
        <w:trPr>
          <w:trHeight w:val="94"/>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4" w:space="0" w:color="auto"/>
              <w:left w:val="single" w:sz="6" w:space="0" w:color="000000"/>
              <w:bottom w:val="single" w:sz="4" w:space="0" w:color="auto"/>
              <w:right w:val="single" w:sz="6" w:space="0" w:color="000000"/>
            </w:tcBorders>
          </w:tcPr>
          <w:p w:rsidR="00EB25EC" w:rsidRPr="00EB25EC" w:rsidRDefault="00541C03" w:rsidP="00EB25EC">
            <w:pPr>
              <w:rPr>
                <w:sz w:val="20"/>
                <w:szCs w:val="20"/>
                <w:highlight w:val="yellow"/>
              </w:rPr>
            </w:pPr>
            <w:r>
              <w:rPr>
                <w:sz w:val="20"/>
                <w:szCs w:val="20"/>
              </w:rPr>
              <w:t>2023-2024</w:t>
            </w:r>
            <w:r w:rsidR="00EB25EC" w:rsidRPr="00EB25EC">
              <w:rPr>
                <w:sz w:val="20"/>
                <w:szCs w:val="20"/>
              </w:rPr>
              <w:t xml:space="preserve"> Bahar</w:t>
            </w:r>
          </w:p>
        </w:tc>
        <w:tc>
          <w:tcPr>
            <w:tcW w:w="993"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szCs w:val="20"/>
              </w:rPr>
            </w:pPr>
            <w:r w:rsidRPr="00EB25EC">
              <w:rPr>
                <w:sz w:val="20"/>
                <w:szCs w:val="20"/>
              </w:rPr>
              <w:t>OÖÖ3002</w:t>
            </w:r>
          </w:p>
        </w:tc>
        <w:tc>
          <w:tcPr>
            <w:tcW w:w="3781"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highlight w:val="yellow"/>
              </w:rPr>
            </w:pPr>
            <w:r w:rsidRPr="00EB25EC">
              <w:rPr>
                <w:sz w:val="20"/>
                <w:szCs w:val="20"/>
              </w:rPr>
              <w:t>Erken Çocukluk Dönemi Çevre Eğitimi</w:t>
            </w:r>
          </w:p>
        </w:tc>
        <w:tc>
          <w:tcPr>
            <w:tcW w:w="1417"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418"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286" w:type="dxa"/>
            <w:tcBorders>
              <w:top w:val="single" w:sz="4" w:space="0" w:color="auto"/>
              <w:left w:val="single" w:sz="6" w:space="0" w:color="000000"/>
              <w:bottom w:val="single" w:sz="4" w:space="0" w:color="auto"/>
            </w:tcBorders>
          </w:tcPr>
          <w:p w:rsidR="00EB25EC" w:rsidRPr="00EB25EC" w:rsidRDefault="00EB25EC" w:rsidP="00EB25EC">
            <w:pPr>
              <w:rPr>
                <w:sz w:val="20"/>
              </w:rPr>
            </w:pPr>
          </w:p>
        </w:tc>
      </w:tr>
      <w:tr w:rsidR="00EB25EC" w:rsidRPr="00EB25EC" w:rsidTr="009B29E2">
        <w:trPr>
          <w:trHeight w:val="94"/>
        </w:trPr>
        <w:tc>
          <w:tcPr>
            <w:tcW w:w="2703" w:type="dxa"/>
            <w:vMerge/>
            <w:tcBorders>
              <w:right w:val="single" w:sz="6" w:space="0" w:color="000000"/>
            </w:tcBorders>
          </w:tcPr>
          <w:p w:rsidR="00EB25EC" w:rsidRPr="00EB25EC" w:rsidRDefault="00EB25EC" w:rsidP="00EB25EC">
            <w:pPr>
              <w:rPr>
                <w:sz w:val="20"/>
              </w:rPr>
            </w:pPr>
          </w:p>
        </w:tc>
        <w:tc>
          <w:tcPr>
            <w:tcW w:w="709" w:type="dxa"/>
            <w:vMerge/>
            <w:tcBorders>
              <w:left w:val="single" w:sz="6" w:space="0" w:color="000000"/>
              <w:right w:val="single" w:sz="6" w:space="0" w:color="000000"/>
            </w:tcBorders>
          </w:tcPr>
          <w:p w:rsidR="00EB25EC" w:rsidRPr="00EB25EC" w:rsidRDefault="00EB25EC" w:rsidP="00EB25EC">
            <w:pPr>
              <w:jc w:val="center"/>
              <w:rPr>
                <w:sz w:val="20"/>
              </w:rPr>
            </w:pPr>
          </w:p>
        </w:tc>
        <w:tc>
          <w:tcPr>
            <w:tcW w:w="2030" w:type="dxa"/>
            <w:tcBorders>
              <w:top w:val="single" w:sz="4" w:space="0" w:color="auto"/>
              <w:left w:val="single" w:sz="6" w:space="0" w:color="000000"/>
              <w:bottom w:val="single" w:sz="4" w:space="0" w:color="auto"/>
              <w:right w:val="single" w:sz="6" w:space="0" w:color="000000"/>
            </w:tcBorders>
          </w:tcPr>
          <w:p w:rsidR="00EB25EC" w:rsidRPr="00EB25EC" w:rsidRDefault="00541C03" w:rsidP="00EB25EC">
            <w:pPr>
              <w:rPr>
                <w:sz w:val="20"/>
                <w:szCs w:val="20"/>
                <w:highlight w:val="yellow"/>
              </w:rPr>
            </w:pPr>
            <w:r>
              <w:rPr>
                <w:sz w:val="20"/>
                <w:szCs w:val="20"/>
              </w:rPr>
              <w:t xml:space="preserve">2023-2024 </w:t>
            </w:r>
            <w:r w:rsidR="00EB25EC" w:rsidRPr="00EB25EC">
              <w:rPr>
                <w:sz w:val="20"/>
                <w:szCs w:val="20"/>
              </w:rPr>
              <w:t>Bahar</w:t>
            </w:r>
          </w:p>
        </w:tc>
        <w:tc>
          <w:tcPr>
            <w:tcW w:w="993"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suppressAutoHyphens/>
              <w:rPr>
                <w:sz w:val="20"/>
                <w:szCs w:val="20"/>
                <w:highlight w:val="yellow"/>
              </w:rPr>
            </w:pPr>
            <w:r w:rsidRPr="00EB25EC">
              <w:rPr>
                <w:sz w:val="20"/>
                <w:szCs w:val="20"/>
              </w:rPr>
              <w:t>OÖÖ408</w:t>
            </w:r>
          </w:p>
        </w:tc>
        <w:tc>
          <w:tcPr>
            <w:tcW w:w="3781" w:type="dxa"/>
            <w:tcBorders>
              <w:top w:val="single" w:sz="4" w:space="0" w:color="auto"/>
              <w:left w:val="single" w:sz="6" w:space="0" w:color="000000"/>
              <w:bottom w:val="single" w:sz="4" w:space="0" w:color="auto"/>
              <w:right w:val="single" w:sz="6" w:space="0" w:color="000000"/>
            </w:tcBorders>
          </w:tcPr>
          <w:p w:rsidR="00EB25EC" w:rsidRPr="00EB25EC" w:rsidRDefault="009B29E2" w:rsidP="00EB25EC">
            <w:pPr>
              <w:suppressAutoHyphens/>
              <w:rPr>
                <w:sz w:val="20"/>
                <w:szCs w:val="20"/>
                <w:highlight w:val="yellow"/>
              </w:rPr>
            </w:pPr>
            <w:r w:rsidRPr="00EB25EC">
              <w:rPr>
                <w:sz w:val="20"/>
                <w:szCs w:val="20"/>
              </w:rPr>
              <w:t>Öğretmenlik</w:t>
            </w:r>
            <w:r>
              <w:rPr>
                <w:sz w:val="20"/>
                <w:szCs w:val="20"/>
              </w:rPr>
              <w:t xml:space="preserve"> Uygulaması II</w:t>
            </w:r>
          </w:p>
        </w:tc>
        <w:tc>
          <w:tcPr>
            <w:tcW w:w="1417"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418" w:type="dxa"/>
            <w:tcBorders>
              <w:top w:val="single" w:sz="4" w:space="0" w:color="auto"/>
              <w:left w:val="single" w:sz="6" w:space="0" w:color="000000"/>
              <w:bottom w:val="single" w:sz="4" w:space="0" w:color="auto"/>
              <w:right w:val="single" w:sz="6" w:space="0" w:color="000000"/>
            </w:tcBorders>
          </w:tcPr>
          <w:p w:rsidR="00EB25EC" w:rsidRPr="00EB25EC" w:rsidRDefault="00EB25EC" w:rsidP="00EB25EC">
            <w:pPr>
              <w:rPr>
                <w:sz w:val="20"/>
              </w:rPr>
            </w:pPr>
          </w:p>
        </w:tc>
        <w:tc>
          <w:tcPr>
            <w:tcW w:w="1286" w:type="dxa"/>
            <w:tcBorders>
              <w:top w:val="single" w:sz="4" w:space="0" w:color="auto"/>
              <w:left w:val="single" w:sz="6" w:space="0" w:color="000000"/>
              <w:bottom w:val="single" w:sz="4" w:space="0" w:color="auto"/>
            </w:tcBorders>
          </w:tcPr>
          <w:p w:rsidR="00EB25EC" w:rsidRPr="00EB25EC" w:rsidRDefault="00EB25EC" w:rsidP="00EB25EC">
            <w:pPr>
              <w:rPr>
                <w:sz w:val="20"/>
              </w:rPr>
            </w:pPr>
          </w:p>
        </w:tc>
      </w:tr>
      <w:tr w:rsidR="00EF02BD" w:rsidRPr="00EB25EC" w:rsidTr="009B29E2">
        <w:trPr>
          <w:trHeight w:val="94"/>
        </w:trPr>
        <w:tc>
          <w:tcPr>
            <w:tcW w:w="2703" w:type="dxa"/>
            <w:vMerge w:val="restart"/>
            <w:tcBorders>
              <w:top w:val="single" w:sz="12" w:space="0" w:color="auto"/>
              <w:right w:val="single" w:sz="6" w:space="0" w:color="000000"/>
            </w:tcBorders>
          </w:tcPr>
          <w:p w:rsidR="00EF02BD" w:rsidRPr="00EB25EC" w:rsidRDefault="00EF02BD" w:rsidP="00EF02BD">
            <w:pPr>
              <w:rPr>
                <w:sz w:val="20"/>
              </w:rPr>
            </w:pPr>
            <w:r>
              <w:rPr>
                <w:sz w:val="20"/>
              </w:rPr>
              <w:t xml:space="preserve">Doç. Dr. </w:t>
            </w:r>
            <w:r w:rsidRPr="00EB25EC">
              <w:rPr>
                <w:sz w:val="20"/>
              </w:rPr>
              <w:t>Serdar ARCAGÖK</w:t>
            </w:r>
          </w:p>
        </w:tc>
        <w:tc>
          <w:tcPr>
            <w:tcW w:w="709" w:type="dxa"/>
            <w:vMerge w:val="restart"/>
            <w:tcBorders>
              <w:top w:val="single" w:sz="12" w:space="0" w:color="auto"/>
              <w:left w:val="single" w:sz="6" w:space="0" w:color="000000"/>
              <w:right w:val="single" w:sz="6" w:space="0" w:color="000000"/>
            </w:tcBorders>
          </w:tcPr>
          <w:p w:rsidR="00EF02BD" w:rsidRPr="00EB25EC" w:rsidRDefault="00EF02BD" w:rsidP="00EF02BD">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F02BD" w:rsidRDefault="00EF02BD" w:rsidP="00EF02BD">
            <w:r>
              <w:rPr>
                <w:sz w:val="20"/>
                <w:szCs w:val="20"/>
              </w:rPr>
              <w:t>2024-2025</w:t>
            </w:r>
            <w:r w:rsidRPr="00D62963">
              <w:rPr>
                <w:sz w:val="20"/>
                <w:szCs w:val="20"/>
              </w:rPr>
              <w:t xml:space="preserve"> Güz</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suppressAutoHyphens/>
              <w:rPr>
                <w:sz w:val="20"/>
                <w:szCs w:val="20"/>
              </w:rPr>
            </w:pPr>
            <w:r w:rsidRPr="00EB25EC">
              <w:rPr>
                <w:color w:val="000000"/>
                <w:sz w:val="20"/>
                <w:szCs w:val="20"/>
              </w:rPr>
              <w:t>EGT2004</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tabs>
                <w:tab w:val="left" w:pos="3478"/>
              </w:tabs>
              <w:suppressAutoHyphens/>
              <w:rPr>
                <w:sz w:val="20"/>
                <w:szCs w:val="20"/>
              </w:rPr>
            </w:pPr>
            <w:r w:rsidRPr="00EB25EC">
              <w:rPr>
                <w:sz w:val="20"/>
                <w:szCs w:val="20"/>
              </w:rPr>
              <w:t>Eğitimde Araştırma Yöntemleri</w:t>
            </w:r>
          </w:p>
        </w:tc>
        <w:tc>
          <w:tcPr>
            <w:tcW w:w="1417" w:type="dxa"/>
            <w:vMerge w:val="restart"/>
            <w:tcBorders>
              <w:top w:val="single" w:sz="12" w:space="0" w:color="auto"/>
              <w:left w:val="single" w:sz="6" w:space="0" w:color="000000"/>
              <w:right w:val="single" w:sz="6" w:space="0" w:color="000000"/>
            </w:tcBorders>
          </w:tcPr>
          <w:p w:rsidR="00EF02BD" w:rsidRPr="00EB25EC" w:rsidRDefault="00EF02BD" w:rsidP="00EF02BD">
            <w:pPr>
              <w:rPr>
                <w:sz w:val="20"/>
              </w:rPr>
            </w:pPr>
          </w:p>
        </w:tc>
        <w:tc>
          <w:tcPr>
            <w:tcW w:w="1418" w:type="dxa"/>
            <w:vMerge w:val="restart"/>
            <w:tcBorders>
              <w:top w:val="single" w:sz="12" w:space="0" w:color="auto"/>
              <w:left w:val="single" w:sz="6" w:space="0" w:color="000000"/>
              <w:right w:val="single" w:sz="6" w:space="0" w:color="000000"/>
            </w:tcBorders>
          </w:tcPr>
          <w:p w:rsidR="00EF02BD" w:rsidRPr="00EB25EC" w:rsidRDefault="00EF02BD" w:rsidP="00EF02BD">
            <w:pPr>
              <w:rPr>
                <w:sz w:val="20"/>
              </w:rPr>
            </w:pPr>
          </w:p>
        </w:tc>
        <w:tc>
          <w:tcPr>
            <w:tcW w:w="1286" w:type="dxa"/>
            <w:vMerge w:val="restart"/>
            <w:tcBorders>
              <w:top w:val="single" w:sz="12" w:space="0" w:color="auto"/>
              <w:left w:val="single" w:sz="6" w:space="0" w:color="000000"/>
            </w:tcBorders>
          </w:tcPr>
          <w:p w:rsidR="00EF02BD" w:rsidRPr="00EB25EC" w:rsidRDefault="00EF02BD" w:rsidP="00EF02BD">
            <w:pPr>
              <w:rPr>
                <w:sz w:val="20"/>
              </w:rPr>
            </w:pPr>
          </w:p>
        </w:tc>
      </w:tr>
      <w:tr w:rsidR="00EF02BD" w:rsidRPr="00EB25EC" w:rsidTr="009B29E2">
        <w:trPr>
          <w:trHeight w:val="94"/>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Default="00EF02BD" w:rsidP="00EF02BD">
            <w:r>
              <w:rPr>
                <w:sz w:val="20"/>
                <w:szCs w:val="20"/>
              </w:rPr>
              <w:t xml:space="preserve">2024-2025 </w:t>
            </w:r>
            <w:r w:rsidRPr="00D62963">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EGT3002</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Eğitimde Ölçme ve Değerlendirme</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94"/>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Default="00EF02BD" w:rsidP="00EF02BD">
            <w:r>
              <w:rPr>
                <w:sz w:val="20"/>
                <w:szCs w:val="20"/>
              </w:rPr>
              <w:t>2024-2025</w:t>
            </w:r>
            <w:r w:rsidRPr="00D62963">
              <w:rPr>
                <w:sz w:val="20"/>
                <w:szCs w:val="20"/>
              </w:rPr>
              <w:t xml:space="preserve"> 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OÖÖ425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Öğretmenlik Uygulaması 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94"/>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 xml:space="preserve">2023-2024 </w:t>
            </w:r>
            <w:r w:rsidRPr="00EB25EC">
              <w:rPr>
                <w:sz w:val="20"/>
                <w:szCs w:val="20"/>
              </w:rPr>
              <w:t>Bahar</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EGT-2001</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Öğretim İlke ve Yöntemleri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94"/>
        </w:trPr>
        <w:tc>
          <w:tcPr>
            <w:tcW w:w="2703" w:type="dxa"/>
            <w:vMerge/>
            <w:tcBorders>
              <w:bottom w:val="single" w:sz="12" w:space="0" w:color="auto"/>
              <w:right w:val="single" w:sz="6" w:space="0" w:color="000000"/>
            </w:tcBorders>
          </w:tcPr>
          <w:p w:rsidR="00EF02BD" w:rsidRPr="00EB25EC" w:rsidRDefault="00EF02BD" w:rsidP="00EF02BD">
            <w:pPr>
              <w:rPr>
                <w:sz w:val="20"/>
              </w:rPr>
            </w:pPr>
          </w:p>
        </w:tc>
        <w:tc>
          <w:tcPr>
            <w:tcW w:w="709" w:type="dxa"/>
            <w:vMerge/>
            <w:tcBorders>
              <w:left w:val="single" w:sz="6" w:space="0" w:color="000000"/>
              <w:bottom w:val="single" w:sz="12" w:space="0" w:color="auto"/>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sz w:val="20"/>
                <w:szCs w:val="20"/>
              </w:rPr>
            </w:pPr>
            <w:r>
              <w:rPr>
                <w:sz w:val="20"/>
                <w:szCs w:val="20"/>
              </w:rPr>
              <w:t xml:space="preserve">2023-2024 </w:t>
            </w:r>
            <w:r w:rsidRPr="00EB25EC">
              <w:rPr>
                <w:sz w:val="20"/>
                <w:szCs w:val="20"/>
              </w:rPr>
              <w:t>Bahar</w:t>
            </w:r>
          </w:p>
        </w:tc>
        <w:tc>
          <w:tcPr>
            <w:tcW w:w="993"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sz w:val="20"/>
                <w:szCs w:val="20"/>
              </w:rPr>
            </w:pPr>
            <w:r w:rsidRPr="00EB25EC">
              <w:rPr>
                <w:sz w:val="20"/>
                <w:szCs w:val="20"/>
              </w:rPr>
              <w:t>OÖÖ408</w:t>
            </w:r>
          </w:p>
        </w:tc>
        <w:tc>
          <w:tcPr>
            <w:tcW w:w="3781" w:type="dxa"/>
            <w:tcBorders>
              <w:top w:val="single" w:sz="8" w:space="0" w:color="000000"/>
              <w:left w:val="single" w:sz="6" w:space="0" w:color="000000"/>
              <w:bottom w:val="single" w:sz="12" w:space="0" w:color="auto"/>
              <w:right w:val="single" w:sz="6" w:space="0" w:color="000000"/>
            </w:tcBorders>
          </w:tcPr>
          <w:p w:rsidR="00EF02BD" w:rsidRPr="00EB25EC" w:rsidRDefault="009B29E2" w:rsidP="00EF02BD">
            <w:pPr>
              <w:rPr>
                <w:sz w:val="20"/>
                <w:szCs w:val="20"/>
              </w:rPr>
            </w:pPr>
            <w:r w:rsidRPr="00EB25EC">
              <w:rPr>
                <w:sz w:val="20"/>
                <w:szCs w:val="20"/>
              </w:rPr>
              <w:t>Öğretmenlik</w:t>
            </w:r>
            <w:r>
              <w:rPr>
                <w:sz w:val="20"/>
                <w:szCs w:val="20"/>
              </w:rPr>
              <w:t xml:space="preserve"> Uygulaması II</w:t>
            </w:r>
          </w:p>
        </w:tc>
        <w:tc>
          <w:tcPr>
            <w:tcW w:w="1417" w:type="dxa"/>
            <w:vMerge/>
            <w:tcBorders>
              <w:left w:val="single" w:sz="6" w:space="0" w:color="000000"/>
              <w:bottom w:val="single" w:sz="12" w:space="0" w:color="auto"/>
              <w:right w:val="single" w:sz="6" w:space="0" w:color="000000"/>
            </w:tcBorders>
          </w:tcPr>
          <w:p w:rsidR="00EF02BD" w:rsidRPr="00EB25EC" w:rsidRDefault="00EF02BD" w:rsidP="00EF02BD">
            <w:pPr>
              <w:rPr>
                <w:sz w:val="20"/>
              </w:rPr>
            </w:pPr>
          </w:p>
        </w:tc>
        <w:tc>
          <w:tcPr>
            <w:tcW w:w="1418" w:type="dxa"/>
            <w:vMerge/>
            <w:tcBorders>
              <w:left w:val="single" w:sz="6" w:space="0" w:color="000000"/>
              <w:bottom w:val="single" w:sz="12" w:space="0" w:color="auto"/>
              <w:right w:val="single" w:sz="6" w:space="0" w:color="000000"/>
            </w:tcBorders>
          </w:tcPr>
          <w:p w:rsidR="00EF02BD" w:rsidRPr="00EB25EC" w:rsidRDefault="00EF02BD" w:rsidP="00EF02BD">
            <w:pPr>
              <w:rPr>
                <w:sz w:val="20"/>
              </w:rPr>
            </w:pPr>
          </w:p>
        </w:tc>
        <w:tc>
          <w:tcPr>
            <w:tcW w:w="1286" w:type="dxa"/>
            <w:vMerge/>
            <w:tcBorders>
              <w:left w:val="single" w:sz="6" w:space="0" w:color="000000"/>
              <w:bottom w:val="single" w:sz="12" w:space="0" w:color="auto"/>
            </w:tcBorders>
          </w:tcPr>
          <w:p w:rsidR="00EF02BD" w:rsidRPr="00EB25EC" w:rsidRDefault="00EF02BD" w:rsidP="00EF02BD">
            <w:pPr>
              <w:rPr>
                <w:sz w:val="20"/>
              </w:rPr>
            </w:pPr>
          </w:p>
        </w:tc>
      </w:tr>
      <w:tr w:rsidR="00EF02BD" w:rsidRPr="00EB25EC" w:rsidTr="009B29E2">
        <w:trPr>
          <w:trHeight w:val="116"/>
        </w:trPr>
        <w:tc>
          <w:tcPr>
            <w:tcW w:w="2703" w:type="dxa"/>
            <w:vMerge w:val="restart"/>
            <w:tcBorders>
              <w:top w:val="single" w:sz="8" w:space="0" w:color="000000"/>
              <w:right w:val="single" w:sz="6" w:space="0" w:color="000000"/>
            </w:tcBorders>
          </w:tcPr>
          <w:p w:rsidR="00EF02BD" w:rsidRPr="00EB25EC" w:rsidRDefault="00EF02BD" w:rsidP="00EF02BD">
            <w:pPr>
              <w:rPr>
                <w:sz w:val="20"/>
              </w:rPr>
            </w:pPr>
            <w:r>
              <w:rPr>
                <w:sz w:val="20"/>
              </w:rPr>
              <w:t>Doç. Dr. Munise DURAN</w:t>
            </w:r>
          </w:p>
        </w:tc>
        <w:tc>
          <w:tcPr>
            <w:tcW w:w="709" w:type="dxa"/>
            <w:vMerge w:val="restart"/>
            <w:tcBorders>
              <w:top w:val="single" w:sz="8" w:space="0" w:color="000000"/>
              <w:left w:val="single" w:sz="6" w:space="0" w:color="000000"/>
              <w:right w:val="single" w:sz="6" w:space="0" w:color="000000"/>
            </w:tcBorders>
          </w:tcPr>
          <w:p w:rsidR="00EF02BD" w:rsidRPr="00EB25EC" w:rsidRDefault="00EF02BD" w:rsidP="00EF02BD">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2023-2024 Bahar</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OÖÖ1002</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Erken Çocukluk Döneminde Gelişim</w:t>
            </w:r>
          </w:p>
        </w:tc>
        <w:tc>
          <w:tcPr>
            <w:tcW w:w="1417" w:type="dxa"/>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6"/>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2023-2024 Bahar</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EAS-0009</w:t>
            </w:r>
          </w:p>
        </w:tc>
        <w:tc>
          <w:tcPr>
            <w:tcW w:w="3781"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AES-Sosyal Beceri Eğitimi</w:t>
            </w:r>
          </w:p>
        </w:tc>
        <w:tc>
          <w:tcPr>
            <w:tcW w:w="1417" w:type="dxa"/>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6"/>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2024-2025</w:t>
            </w:r>
            <w:r w:rsidRPr="00D62963">
              <w:rPr>
                <w:sz w:val="20"/>
                <w:szCs w:val="20"/>
              </w:rPr>
              <w:t xml:space="preserve"> Güz</w:t>
            </w:r>
          </w:p>
        </w:tc>
        <w:tc>
          <w:tcPr>
            <w:tcW w:w="993"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OÖÖ1001</w:t>
            </w:r>
          </w:p>
        </w:tc>
        <w:tc>
          <w:tcPr>
            <w:tcW w:w="3781" w:type="dxa"/>
            <w:tcBorders>
              <w:top w:val="single" w:sz="12" w:space="0" w:color="auto"/>
              <w:left w:val="single" w:sz="6" w:space="0" w:color="000000"/>
              <w:bottom w:val="single" w:sz="8" w:space="0" w:color="000000"/>
              <w:right w:val="single" w:sz="6" w:space="0" w:color="000000"/>
            </w:tcBorders>
          </w:tcPr>
          <w:p w:rsidR="00EF02BD" w:rsidRDefault="00EF02BD" w:rsidP="00EF02BD">
            <w:pPr>
              <w:rPr>
                <w:sz w:val="20"/>
                <w:szCs w:val="20"/>
              </w:rPr>
            </w:pPr>
            <w:r>
              <w:rPr>
                <w:sz w:val="20"/>
                <w:szCs w:val="20"/>
              </w:rPr>
              <w:t>Erken Çocukluk Eğitimine Giriş</w:t>
            </w:r>
          </w:p>
        </w:tc>
        <w:tc>
          <w:tcPr>
            <w:tcW w:w="1417" w:type="dxa"/>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6"/>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12" w:space="0" w:color="auto"/>
              <w:left w:val="single" w:sz="6" w:space="0" w:color="000000"/>
              <w:bottom w:val="single" w:sz="8" w:space="0" w:color="000000"/>
              <w:right w:val="single" w:sz="6" w:space="0" w:color="000000"/>
            </w:tcBorders>
          </w:tcPr>
          <w:p w:rsidR="00EF02BD" w:rsidRDefault="00EF02BD" w:rsidP="00EF02BD">
            <w:r>
              <w:rPr>
                <w:sz w:val="20"/>
                <w:szCs w:val="20"/>
              </w:rPr>
              <w:t>2024-2025</w:t>
            </w:r>
            <w:r w:rsidRPr="00D62963">
              <w:rPr>
                <w:sz w:val="20"/>
                <w:szCs w:val="20"/>
              </w:rPr>
              <w:t xml:space="preserve"> Güz</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OÖÖ425</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Öğretmenlik Uygulaması I</w:t>
            </w:r>
          </w:p>
        </w:tc>
        <w:tc>
          <w:tcPr>
            <w:tcW w:w="1417" w:type="dxa"/>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6"/>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 xml:space="preserve">2023-2024 </w:t>
            </w:r>
            <w:r w:rsidRPr="00EB25EC">
              <w:rPr>
                <w:sz w:val="20"/>
                <w:szCs w:val="20"/>
              </w:rPr>
              <w:t>Bahar</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OÖÖ408</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9B29E2" w:rsidP="00EF02BD">
            <w:pPr>
              <w:rPr>
                <w:sz w:val="20"/>
                <w:szCs w:val="20"/>
              </w:rPr>
            </w:pPr>
            <w:r w:rsidRPr="00EB25EC">
              <w:rPr>
                <w:sz w:val="20"/>
                <w:szCs w:val="20"/>
              </w:rPr>
              <w:t>Öğretmenlik</w:t>
            </w:r>
            <w:r>
              <w:rPr>
                <w:sz w:val="20"/>
                <w:szCs w:val="20"/>
              </w:rPr>
              <w:t xml:space="preserve"> Uygulaması II</w:t>
            </w:r>
          </w:p>
        </w:tc>
        <w:tc>
          <w:tcPr>
            <w:tcW w:w="1417" w:type="dxa"/>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6"/>
        </w:trPr>
        <w:tc>
          <w:tcPr>
            <w:tcW w:w="2703" w:type="dxa"/>
            <w:vMerge w:val="restart"/>
            <w:tcBorders>
              <w:top w:val="single" w:sz="8" w:space="0" w:color="000000"/>
              <w:right w:val="single" w:sz="6" w:space="0" w:color="000000"/>
            </w:tcBorders>
          </w:tcPr>
          <w:p w:rsidR="00EF02BD" w:rsidRPr="00EB25EC" w:rsidRDefault="00EF02BD" w:rsidP="00EF02BD">
            <w:pPr>
              <w:rPr>
                <w:sz w:val="20"/>
              </w:rPr>
            </w:pPr>
            <w:r w:rsidRPr="00EB25EC">
              <w:rPr>
                <w:sz w:val="20"/>
              </w:rPr>
              <w:t>Öğr. Gör. Şerife AKBÖĞÜR</w:t>
            </w:r>
          </w:p>
        </w:tc>
        <w:tc>
          <w:tcPr>
            <w:tcW w:w="709" w:type="dxa"/>
            <w:vMerge w:val="restart"/>
            <w:tcBorders>
              <w:top w:val="single" w:sz="8" w:space="0" w:color="000000"/>
              <w:left w:val="single" w:sz="6" w:space="0" w:color="000000"/>
              <w:right w:val="single" w:sz="6" w:space="0" w:color="000000"/>
            </w:tcBorders>
          </w:tcPr>
          <w:p w:rsidR="00EF02BD" w:rsidRPr="00EB25EC" w:rsidRDefault="00EF02BD" w:rsidP="00EF02BD">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highlight w:val="yellow"/>
              </w:rPr>
            </w:pPr>
            <w:r>
              <w:rPr>
                <w:sz w:val="20"/>
                <w:szCs w:val="20"/>
              </w:rPr>
              <w:t xml:space="preserve">2023-2024 </w:t>
            </w:r>
            <w:r w:rsidRPr="00EB25EC">
              <w:rPr>
                <w:sz w:val="20"/>
                <w:szCs w:val="20"/>
              </w:rPr>
              <w:t>Bahar</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highlight w:val="yellow"/>
              </w:rPr>
            </w:pPr>
            <w:r w:rsidRPr="00EB25EC">
              <w:rPr>
                <w:sz w:val="20"/>
                <w:szCs w:val="20"/>
              </w:rPr>
              <w:t>14OÖÖ 312</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highlight w:val="yellow"/>
              </w:rPr>
            </w:pPr>
            <w:r w:rsidRPr="00EB25EC">
              <w:rPr>
                <w:sz w:val="20"/>
                <w:szCs w:val="20"/>
              </w:rPr>
              <w:t>Topluma Hizmet Uygulamaları</w:t>
            </w:r>
          </w:p>
        </w:tc>
        <w:tc>
          <w:tcPr>
            <w:tcW w:w="1417" w:type="dxa"/>
            <w:vMerge w:val="restart"/>
            <w:tcBorders>
              <w:top w:val="single" w:sz="8" w:space="0" w:color="000000"/>
              <w:left w:val="single" w:sz="6" w:space="0" w:color="000000"/>
              <w:right w:val="single" w:sz="6" w:space="0" w:color="000000"/>
            </w:tcBorders>
          </w:tcPr>
          <w:p w:rsidR="00EF02BD" w:rsidRPr="00EB25EC" w:rsidRDefault="00EF02BD" w:rsidP="00EF02BD">
            <w:pPr>
              <w:rPr>
                <w:sz w:val="20"/>
              </w:rPr>
            </w:pPr>
          </w:p>
        </w:tc>
        <w:tc>
          <w:tcPr>
            <w:tcW w:w="1418" w:type="dxa"/>
            <w:vMerge w:val="restart"/>
            <w:tcBorders>
              <w:top w:val="single" w:sz="4" w:space="0" w:color="auto"/>
              <w:left w:val="single" w:sz="6" w:space="0" w:color="000000"/>
              <w:right w:val="single" w:sz="6" w:space="0" w:color="000000"/>
            </w:tcBorders>
          </w:tcPr>
          <w:p w:rsidR="00EF02BD" w:rsidRPr="00EB25EC" w:rsidRDefault="00EF02BD" w:rsidP="00EF02BD">
            <w:pPr>
              <w:rPr>
                <w:sz w:val="20"/>
              </w:rPr>
            </w:pPr>
          </w:p>
        </w:tc>
        <w:tc>
          <w:tcPr>
            <w:tcW w:w="1286" w:type="dxa"/>
            <w:vMerge w:val="restart"/>
            <w:tcBorders>
              <w:top w:val="single" w:sz="8" w:space="0" w:color="000000"/>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 xml:space="preserve">2023-2024 </w:t>
            </w:r>
            <w:r w:rsidRPr="00EB25EC">
              <w:rPr>
                <w:sz w:val="20"/>
                <w:szCs w:val="20"/>
              </w:rPr>
              <w:t>Bahar</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AES-0015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color w:val="333333"/>
                <w:sz w:val="20"/>
                <w:szCs w:val="20"/>
                <w:lang w:eastAsia="tr-TR"/>
              </w:rPr>
            </w:pPr>
            <w:r w:rsidRPr="00EB25EC">
              <w:rPr>
                <w:color w:val="333333"/>
                <w:sz w:val="20"/>
                <w:szCs w:val="20"/>
                <w:lang w:eastAsia="tr-TR"/>
              </w:rPr>
              <w:t>Risk Altındaki Çocuklar ve Eğitimi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EF02BD" w:rsidRPr="00EB25EC" w:rsidRDefault="00EF02BD" w:rsidP="009B29E2">
            <w:pPr>
              <w:rPr>
                <w:sz w:val="20"/>
                <w:szCs w:val="20"/>
                <w:highlight w:val="yellow"/>
              </w:rPr>
            </w:pPr>
            <w:r>
              <w:rPr>
                <w:sz w:val="20"/>
                <w:szCs w:val="20"/>
              </w:rPr>
              <w:t>2023-2024</w:t>
            </w:r>
            <w:r w:rsidRPr="00EB25EC">
              <w:rPr>
                <w:sz w:val="20"/>
                <w:szCs w:val="20"/>
              </w:rPr>
              <w:t xml:space="preserve"> </w:t>
            </w:r>
            <w:r w:rsidR="009B29E2">
              <w:rPr>
                <w:sz w:val="20"/>
                <w:szCs w:val="20"/>
              </w:rPr>
              <w:t>Güz</w:t>
            </w:r>
          </w:p>
        </w:tc>
        <w:tc>
          <w:tcPr>
            <w:tcW w:w="993"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sz w:val="20"/>
                <w:szCs w:val="20"/>
                <w:highlight w:val="yellow"/>
              </w:rPr>
            </w:pPr>
            <w:r w:rsidRPr="00EB25EC">
              <w:rPr>
                <w:sz w:val="20"/>
                <w:szCs w:val="20"/>
              </w:rPr>
              <w:t>OÖÖ3005</w:t>
            </w:r>
          </w:p>
        </w:tc>
        <w:tc>
          <w:tcPr>
            <w:tcW w:w="3781"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sz w:val="20"/>
                <w:szCs w:val="20"/>
                <w:highlight w:val="yellow"/>
              </w:rPr>
            </w:pPr>
            <w:r w:rsidRPr="00EB25EC">
              <w:rPr>
                <w:color w:val="000000"/>
                <w:sz w:val="20"/>
                <w:szCs w:val="20"/>
              </w:rPr>
              <w:t>Erken Çocuklukta Öğrenme Yaklaşımları</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val="restart"/>
            <w:tcBorders>
              <w:right w:val="single" w:sz="6" w:space="0" w:color="000000"/>
            </w:tcBorders>
          </w:tcPr>
          <w:p w:rsidR="00EF02BD" w:rsidRPr="00EB25EC" w:rsidRDefault="00EF02BD" w:rsidP="00EF02BD">
            <w:pPr>
              <w:rPr>
                <w:sz w:val="20"/>
              </w:rPr>
            </w:pPr>
            <w:r w:rsidRPr="00EB25EC">
              <w:rPr>
                <w:sz w:val="20"/>
              </w:rPr>
              <w:t>Öğr. Gör. Ramazan ÖZDEMİR</w:t>
            </w:r>
          </w:p>
        </w:tc>
        <w:tc>
          <w:tcPr>
            <w:tcW w:w="709" w:type="dxa"/>
            <w:vMerge w:val="restart"/>
            <w:tcBorders>
              <w:left w:val="single" w:sz="6" w:space="0" w:color="000000"/>
              <w:right w:val="single" w:sz="6" w:space="0" w:color="000000"/>
            </w:tcBorders>
          </w:tcPr>
          <w:p w:rsidR="00EF02BD" w:rsidRPr="00EB25EC" w:rsidRDefault="00EF02BD" w:rsidP="00EF02BD">
            <w:pPr>
              <w:jc w:val="center"/>
              <w:rPr>
                <w:sz w:val="20"/>
              </w:rPr>
            </w:pPr>
            <w:r w:rsidRPr="00EB25EC">
              <w:rPr>
                <w:sz w:val="20"/>
              </w:rPr>
              <w:t>TZ</w:t>
            </w:r>
          </w:p>
        </w:tc>
        <w:tc>
          <w:tcPr>
            <w:tcW w:w="2030"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2023-2024</w:t>
            </w:r>
            <w:r w:rsidRPr="00EB25EC">
              <w:rPr>
                <w:sz w:val="20"/>
                <w:szCs w:val="20"/>
              </w:rPr>
              <w:t xml:space="preserve"> Bahar</w:t>
            </w:r>
          </w:p>
        </w:tc>
        <w:tc>
          <w:tcPr>
            <w:tcW w:w="993"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OÖÖ2004</w:t>
            </w:r>
          </w:p>
        </w:tc>
        <w:tc>
          <w:tcPr>
            <w:tcW w:w="3781" w:type="dxa"/>
            <w:tcBorders>
              <w:top w:val="single" w:sz="12" w:space="0" w:color="auto"/>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Erken Çocuklukta Oyun Gelişimi ve Eğitimi</w:t>
            </w:r>
          </w:p>
        </w:tc>
        <w:tc>
          <w:tcPr>
            <w:tcW w:w="1417" w:type="dxa"/>
            <w:vMerge w:val="restart"/>
            <w:tcBorders>
              <w:left w:val="single" w:sz="6" w:space="0" w:color="000000"/>
              <w:right w:val="single" w:sz="6" w:space="0" w:color="000000"/>
            </w:tcBorders>
          </w:tcPr>
          <w:p w:rsidR="00EF02BD" w:rsidRPr="00EB25EC" w:rsidRDefault="00EF02BD" w:rsidP="00EF02BD">
            <w:pPr>
              <w:rPr>
                <w:sz w:val="20"/>
              </w:rPr>
            </w:pPr>
          </w:p>
        </w:tc>
        <w:tc>
          <w:tcPr>
            <w:tcW w:w="1418" w:type="dxa"/>
            <w:vMerge w:val="restart"/>
            <w:tcBorders>
              <w:left w:val="single" w:sz="6" w:space="0" w:color="000000"/>
              <w:right w:val="single" w:sz="6" w:space="0" w:color="000000"/>
            </w:tcBorders>
          </w:tcPr>
          <w:p w:rsidR="00EF02BD" w:rsidRPr="00EB25EC" w:rsidRDefault="00EF02BD" w:rsidP="00EF02BD">
            <w:pPr>
              <w:rPr>
                <w:sz w:val="20"/>
              </w:rPr>
            </w:pPr>
          </w:p>
        </w:tc>
        <w:tc>
          <w:tcPr>
            <w:tcW w:w="1286" w:type="dxa"/>
            <w:vMerge w:val="restart"/>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2023-2024</w:t>
            </w:r>
            <w:r w:rsidRPr="00EB25EC">
              <w:rPr>
                <w:sz w:val="20"/>
                <w:szCs w:val="20"/>
              </w:rPr>
              <w:t xml:space="preserve"> Bahar</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AES-0005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color w:val="333333"/>
                <w:sz w:val="20"/>
                <w:szCs w:val="20"/>
                <w:lang w:eastAsia="tr-TR"/>
              </w:rPr>
              <w:t>Seçmeli I (Çocukta Hareket Gelişimi ve Eğitimi)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9B29E2" w:rsidP="00EF02BD">
            <w:pPr>
              <w:rPr>
                <w:sz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rPr>
            </w:pPr>
            <w:r w:rsidRPr="00EB25EC">
              <w:rPr>
                <w:sz w:val="20"/>
                <w:szCs w:val="20"/>
              </w:rPr>
              <w:t>AES-0005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rPr>
            </w:pPr>
            <w:r w:rsidRPr="00EB25EC">
              <w:rPr>
                <w:color w:val="333333"/>
                <w:sz w:val="20"/>
                <w:szCs w:val="20"/>
                <w:lang w:eastAsia="tr-TR"/>
              </w:rPr>
              <w:t>Seçmeli I (Çocukta Hareket Gelişimi ve Eğitimi)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Pr="00EB25EC" w:rsidRDefault="00EF02BD" w:rsidP="00EF02BD">
            <w:pPr>
              <w:rPr>
                <w:sz w:val="20"/>
              </w:rPr>
            </w:pPr>
          </w:p>
        </w:tc>
        <w:tc>
          <w:tcPr>
            <w:tcW w:w="709" w:type="dxa"/>
            <w:vMerge/>
            <w:tcBorders>
              <w:left w:val="single" w:sz="6" w:space="0" w:color="000000"/>
              <w:right w:val="single" w:sz="6" w:space="0" w:color="000000"/>
            </w:tcBorders>
          </w:tcPr>
          <w:p w:rsidR="00EF02BD" w:rsidRPr="00EB25EC"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2024-2025</w:t>
            </w:r>
            <w:r w:rsidRPr="00EB25EC">
              <w:rPr>
                <w:sz w:val="20"/>
                <w:szCs w:val="20"/>
              </w:rPr>
              <w:t xml:space="preserve"> 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OÖÖ425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color w:val="333333"/>
                <w:sz w:val="20"/>
                <w:szCs w:val="20"/>
                <w:lang w:eastAsia="tr-TR"/>
              </w:rPr>
            </w:pPr>
            <w:r w:rsidRPr="00EB25EC">
              <w:rPr>
                <w:sz w:val="20"/>
                <w:szCs w:val="20"/>
              </w:rPr>
              <w:t>Öğretmenlik Uygulaması I</w:t>
            </w:r>
          </w:p>
        </w:tc>
        <w:tc>
          <w:tcPr>
            <w:tcW w:w="1417" w:type="dxa"/>
            <w:vMerge/>
            <w:tcBorders>
              <w:left w:val="single" w:sz="6" w:space="0" w:color="000000"/>
              <w:right w:val="single" w:sz="6" w:space="0" w:color="000000"/>
            </w:tcBorders>
          </w:tcPr>
          <w:p w:rsidR="00EF02BD" w:rsidRPr="00EB25EC" w:rsidRDefault="00EF02BD" w:rsidP="00EF02BD">
            <w:pPr>
              <w:rPr>
                <w:sz w:val="20"/>
              </w:rPr>
            </w:pPr>
          </w:p>
        </w:tc>
        <w:tc>
          <w:tcPr>
            <w:tcW w:w="1418" w:type="dxa"/>
            <w:vMerge/>
            <w:tcBorders>
              <w:left w:val="single" w:sz="6" w:space="0" w:color="000000"/>
              <w:right w:val="single" w:sz="6" w:space="0" w:color="000000"/>
            </w:tcBorders>
          </w:tcPr>
          <w:p w:rsidR="00EF02BD" w:rsidRPr="00EB25EC" w:rsidRDefault="00EF02BD" w:rsidP="00EF02BD">
            <w:pPr>
              <w:rPr>
                <w:sz w:val="20"/>
              </w:rPr>
            </w:pPr>
          </w:p>
        </w:tc>
        <w:tc>
          <w:tcPr>
            <w:tcW w:w="1286" w:type="dxa"/>
            <w:vMerge/>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val="restart"/>
            <w:tcBorders>
              <w:right w:val="single" w:sz="6" w:space="0" w:color="000000"/>
            </w:tcBorders>
          </w:tcPr>
          <w:p w:rsidR="00EF02BD" w:rsidRPr="00EB25EC" w:rsidRDefault="00EF02BD" w:rsidP="00EF02BD">
            <w:pPr>
              <w:rPr>
                <w:sz w:val="20"/>
              </w:rPr>
            </w:pPr>
            <w:r>
              <w:rPr>
                <w:sz w:val="20"/>
              </w:rPr>
              <w:t>Arş. Gör. Dr. Selda ATA DOĞAN</w:t>
            </w:r>
          </w:p>
        </w:tc>
        <w:tc>
          <w:tcPr>
            <w:tcW w:w="709" w:type="dxa"/>
            <w:vMerge w:val="restart"/>
            <w:tcBorders>
              <w:left w:val="single" w:sz="6" w:space="0" w:color="000000"/>
              <w:right w:val="single" w:sz="6" w:space="0" w:color="000000"/>
            </w:tcBorders>
          </w:tcPr>
          <w:p w:rsidR="00EF02BD" w:rsidRPr="00EB25EC" w:rsidRDefault="00EF02BD" w:rsidP="00EF02BD">
            <w:pPr>
              <w:jc w:val="center"/>
              <w:rPr>
                <w:sz w:val="20"/>
              </w:rPr>
            </w:pPr>
            <w:r w:rsidRPr="006E1616">
              <w:rPr>
                <w:sz w:val="20"/>
              </w:rPr>
              <w:t>TZ</w:t>
            </w:r>
          </w:p>
        </w:tc>
        <w:tc>
          <w:tcPr>
            <w:tcW w:w="2030" w:type="dxa"/>
            <w:tcBorders>
              <w:top w:val="single" w:sz="8" w:space="0" w:color="000000"/>
              <w:left w:val="single" w:sz="6" w:space="0" w:color="000000"/>
              <w:bottom w:val="single" w:sz="8" w:space="0" w:color="000000"/>
              <w:right w:val="single" w:sz="6" w:space="0" w:color="000000"/>
            </w:tcBorders>
          </w:tcPr>
          <w:p w:rsidR="00EF02BD" w:rsidRPr="00EB25EC" w:rsidRDefault="009B29E2" w:rsidP="00EF02BD">
            <w:pPr>
              <w:rPr>
                <w:sz w:val="20"/>
                <w:szCs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OÖÖ3003</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Çocuğu Tanıma ve Değerlendirme</w:t>
            </w:r>
          </w:p>
        </w:tc>
        <w:tc>
          <w:tcPr>
            <w:tcW w:w="1417" w:type="dxa"/>
            <w:tcBorders>
              <w:left w:val="single" w:sz="6" w:space="0" w:color="000000"/>
              <w:right w:val="single" w:sz="6" w:space="0" w:color="000000"/>
            </w:tcBorders>
          </w:tcPr>
          <w:p w:rsidR="00EF02BD" w:rsidRPr="00EB25EC" w:rsidRDefault="00EF02BD" w:rsidP="00EF02BD">
            <w:pPr>
              <w:rPr>
                <w:sz w:val="20"/>
              </w:rPr>
            </w:pPr>
          </w:p>
        </w:tc>
        <w:tc>
          <w:tcPr>
            <w:tcW w:w="1418" w:type="dxa"/>
            <w:tcBorders>
              <w:left w:val="single" w:sz="6" w:space="0" w:color="000000"/>
              <w:right w:val="single" w:sz="6" w:space="0" w:color="000000"/>
            </w:tcBorders>
          </w:tcPr>
          <w:p w:rsidR="00EF02BD" w:rsidRPr="00EB25EC" w:rsidRDefault="00EF02BD" w:rsidP="00EF02BD">
            <w:pPr>
              <w:rPr>
                <w:sz w:val="20"/>
              </w:rPr>
            </w:pPr>
          </w:p>
        </w:tc>
        <w:tc>
          <w:tcPr>
            <w:tcW w:w="1286" w:type="dxa"/>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6E1616"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Default="009B29E2" w:rsidP="00EF02BD">
            <w:pPr>
              <w:rPr>
                <w:sz w:val="20"/>
                <w:szCs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sidRPr="00EB25EC">
              <w:rPr>
                <w:sz w:val="20"/>
                <w:szCs w:val="20"/>
              </w:rPr>
              <w:t>OÖÖ425</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color w:val="333333"/>
                <w:sz w:val="20"/>
                <w:szCs w:val="20"/>
                <w:lang w:eastAsia="tr-TR"/>
              </w:rPr>
            </w:pPr>
            <w:r w:rsidRPr="00EB25EC">
              <w:rPr>
                <w:sz w:val="20"/>
                <w:szCs w:val="20"/>
              </w:rPr>
              <w:t>Öğretmenlik Uygulaması I</w:t>
            </w:r>
          </w:p>
        </w:tc>
        <w:tc>
          <w:tcPr>
            <w:tcW w:w="1417" w:type="dxa"/>
            <w:tcBorders>
              <w:left w:val="single" w:sz="6" w:space="0" w:color="000000"/>
              <w:right w:val="single" w:sz="6" w:space="0" w:color="000000"/>
            </w:tcBorders>
          </w:tcPr>
          <w:p w:rsidR="00EF02BD" w:rsidRPr="00EB25EC" w:rsidRDefault="00EF02BD" w:rsidP="00EF02BD">
            <w:pPr>
              <w:rPr>
                <w:sz w:val="20"/>
              </w:rPr>
            </w:pPr>
          </w:p>
        </w:tc>
        <w:tc>
          <w:tcPr>
            <w:tcW w:w="1418" w:type="dxa"/>
            <w:tcBorders>
              <w:left w:val="single" w:sz="6" w:space="0" w:color="000000"/>
              <w:right w:val="single" w:sz="6" w:space="0" w:color="000000"/>
            </w:tcBorders>
          </w:tcPr>
          <w:p w:rsidR="00EF02BD" w:rsidRPr="00EB25EC" w:rsidRDefault="00EF02BD" w:rsidP="00EF02BD">
            <w:pPr>
              <w:rPr>
                <w:sz w:val="20"/>
              </w:rPr>
            </w:pPr>
          </w:p>
        </w:tc>
        <w:tc>
          <w:tcPr>
            <w:tcW w:w="1286" w:type="dxa"/>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val="restart"/>
            <w:tcBorders>
              <w:right w:val="single" w:sz="6" w:space="0" w:color="000000"/>
            </w:tcBorders>
          </w:tcPr>
          <w:p w:rsidR="00EF02BD" w:rsidRDefault="00EF02BD" w:rsidP="00EF02BD">
            <w:pPr>
              <w:rPr>
                <w:sz w:val="20"/>
              </w:rPr>
            </w:pPr>
            <w:r>
              <w:rPr>
                <w:sz w:val="20"/>
              </w:rPr>
              <w:t>Arş. Gör. Dr. Zehra BİLGEN</w:t>
            </w:r>
          </w:p>
        </w:tc>
        <w:tc>
          <w:tcPr>
            <w:tcW w:w="709" w:type="dxa"/>
            <w:vMerge w:val="restart"/>
            <w:tcBorders>
              <w:left w:val="single" w:sz="6" w:space="0" w:color="000000"/>
              <w:right w:val="single" w:sz="6" w:space="0" w:color="000000"/>
            </w:tcBorders>
          </w:tcPr>
          <w:p w:rsidR="00EF02BD" w:rsidRPr="006E1616" w:rsidRDefault="00EF02BD" w:rsidP="00EF02BD">
            <w:pPr>
              <w:jc w:val="center"/>
              <w:rPr>
                <w:sz w:val="20"/>
              </w:rPr>
            </w:pPr>
            <w:r w:rsidRPr="006E1616">
              <w:rPr>
                <w:sz w:val="20"/>
              </w:rPr>
              <w:t>TZ</w:t>
            </w:r>
          </w:p>
        </w:tc>
        <w:tc>
          <w:tcPr>
            <w:tcW w:w="2030" w:type="dxa"/>
            <w:tcBorders>
              <w:top w:val="single" w:sz="8" w:space="0" w:color="000000"/>
              <w:left w:val="single" w:sz="6" w:space="0" w:color="000000"/>
              <w:bottom w:val="single" w:sz="8" w:space="0" w:color="000000"/>
              <w:right w:val="single" w:sz="6" w:space="0" w:color="000000"/>
            </w:tcBorders>
          </w:tcPr>
          <w:p w:rsidR="00EF02BD" w:rsidRDefault="009B29E2" w:rsidP="00EF02BD">
            <w:pPr>
              <w:rPr>
                <w:sz w:val="20"/>
                <w:szCs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OÖÖ2003</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Erken Çocuklukta Matematik Eğitimi</w:t>
            </w:r>
          </w:p>
        </w:tc>
        <w:tc>
          <w:tcPr>
            <w:tcW w:w="1417" w:type="dxa"/>
            <w:tcBorders>
              <w:left w:val="single" w:sz="6" w:space="0" w:color="000000"/>
              <w:right w:val="single" w:sz="6" w:space="0" w:color="000000"/>
            </w:tcBorders>
          </w:tcPr>
          <w:p w:rsidR="00EF02BD" w:rsidRPr="00EB25EC" w:rsidRDefault="00EF02BD" w:rsidP="00EF02BD">
            <w:pPr>
              <w:rPr>
                <w:sz w:val="20"/>
              </w:rPr>
            </w:pPr>
          </w:p>
        </w:tc>
        <w:tc>
          <w:tcPr>
            <w:tcW w:w="1418" w:type="dxa"/>
            <w:tcBorders>
              <w:left w:val="single" w:sz="6" w:space="0" w:color="000000"/>
              <w:right w:val="single" w:sz="6" w:space="0" w:color="000000"/>
            </w:tcBorders>
          </w:tcPr>
          <w:p w:rsidR="00EF02BD" w:rsidRPr="00EB25EC" w:rsidRDefault="00EF02BD" w:rsidP="00EF02BD">
            <w:pPr>
              <w:rPr>
                <w:sz w:val="20"/>
              </w:rPr>
            </w:pPr>
          </w:p>
        </w:tc>
        <w:tc>
          <w:tcPr>
            <w:tcW w:w="1286" w:type="dxa"/>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6E1616" w:rsidRDefault="00EF02BD" w:rsidP="00EF02BD">
            <w:pPr>
              <w:jc w:val="center"/>
              <w:rPr>
                <w:sz w:val="20"/>
              </w:rPr>
            </w:pPr>
          </w:p>
        </w:tc>
        <w:tc>
          <w:tcPr>
            <w:tcW w:w="2030" w:type="dxa"/>
            <w:tcBorders>
              <w:top w:val="single" w:sz="8" w:space="0" w:color="000000"/>
              <w:left w:val="single" w:sz="6" w:space="0" w:color="000000"/>
              <w:bottom w:val="single" w:sz="8" w:space="0" w:color="000000"/>
              <w:right w:val="single" w:sz="6" w:space="0" w:color="000000"/>
            </w:tcBorders>
          </w:tcPr>
          <w:p w:rsidR="00EF02BD" w:rsidRDefault="009B29E2" w:rsidP="00EF02BD">
            <w:pPr>
              <w:rPr>
                <w:sz w:val="20"/>
                <w:szCs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OÖÖ4003</w:t>
            </w:r>
          </w:p>
        </w:tc>
        <w:tc>
          <w:tcPr>
            <w:tcW w:w="3781" w:type="dxa"/>
            <w:tcBorders>
              <w:top w:val="single" w:sz="8" w:space="0" w:color="000000"/>
              <w:left w:val="single" w:sz="6" w:space="0" w:color="000000"/>
              <w:bottom w:val="single" w:sz="8" w:space="0" w:color="000000"/>
              <w:right w:val="single" w:sz="6" w:space="0" w:color="000000"/>
            </w:tcBorders>
          </w:tcPr>
          <w:p w:rsidR="00EF02BD" w:rsidRPr="00EB25EC" w:rsidRDefault="00EF02BD" w:rsidP="00EF02BD">
            <w:pPr>
              <w:rPr>
                <w:sz w:val="20"/>
                <w:szCs w:val="20"/>
              </w:rPr>
            </w:pPr>
            <w:r>
              <w:rPr>
                <w:sz w:val="20"/>
                <w:szCs w:val="20"/>
              </w:rPr>
              <w:t>Okula Uyum ve Erken Okuryazarlık</w:t>
            </w:r>
          </w:p>
        </w:tc>
        <w:tc>
          <w:tcPr>
            <w:tcW w:w="1417" w:type="dxa"/>
            <w:tcBorders>
              <w:left w:val="single" w:sz="6" w:space="0" w:color="000000"/>
              <w:right w:val="single" w:sz="6" w:space="0" w:color="000000"/>
            </w:tcBorders>
          </w:tcPr>
          <w:p w:rsidR="00EF02BD" w:rsidRPr="00EB25EC" w:rsidRDefault="00EF02BD" w:rsidP="00EF02BD">
            <w:pPr>
              <w:rPr>
                <w:sz w:val="20"/>
              </w:rPr>
            </w:pPr>
          </w:p>
        </w:tc>
        <w:tc>
          <w:tcPr>
            <w:tcW w:w="1418" w:type="dxa"/>
            <w:tcBorders>
              <w:left w:val="single" w:sz="6" w:space="0" w:color="000000"/>
              <w:right w:val="single" w:sz="6" w:space="0" w:color="000000"/>
            </w:tcBorders>
          </w:tcPr>
          <w:p w:rsidR="00EF02BD" w:rsidRPr="00EB25EC" w:rsidRDefault="00EF02BD" w:rsidP="00EF02BD">
            <w:pPr>
              <w:rPr>
                <w:sz w:val="20"/>
              </w:rPr>
            </w:pPr>
          </w:p>
        </w:tc>
        <w:tc>
          <w:tcPr>
            <w:tcW w:w="1286" w:type="dxa"/>
            <w:tcBorders>
              <w:left w:val="single" w:sz="6" w:space="0" w:color="000000"/>
            </w:tcBorders>
          </w:tcPr>
          <w:p w:rsidR="00EF02BD" w:rsidRPr="00EB25EC" w:rsidRDefault="00EF02BD" w:rsidP="00EF02BD">
            <w:pPr>
              <w:rPr>
                <w:sz w:val="20"/>
              </w:rPr>
            </w:pPr>
          </w:p>
        </w:tc>
      </w:tr>
      <w:tr w:rsidR="00EF02BD" w:rsidRPr="00EB25EC" w:rsidTr="009B29E2">
        <w:trPr>
          <w:trHeight w:val="112"/>
        </w:trPr>
        <w:tc>
          <w:tcPr>
            <w:tcW w:w="2703" w:type="dxa"/>
            <w:vMerge/>
            <w:tcBorders>
              <w:right w:val="single" w:sz="6" w:space="0" w:color="000000"/>
            </w:tcBorders>
          </w:tcPr>
          <w:p w:rsidR="00EF02BD" w:rsidRDefault="00EF02BD" w:rsidP="00EF02BD">
            <w:pPr>
              <w:rPr>
                <w:sz w:val="20"/>
              </w:rPr>
            </w:pPr>
          </w:p>
        </w:tc>
        <w:tc>
          <w:tcPr>
            <w:tcW w:w="709" w:type="dxa"/>
            <w:vMerge/>
            <w:tcBorders>
              <w:left w:val="single" w:sz="6" w:space="0" w:color="000000"/>
              <w:right w:val="single" w:sz="6" w:space="0" w:color="000000"/>
            </w:tcBorders>
          </w:tcPr>
          <w:p w:rsidR="00EF02BD" w:rsidRPr="006E1616" w:rsidRDefault="00EF02BD" w:rsidP="00EF02BD">
            <w:pPr>
              <w:jc w:val="center"/>
              <w:rPr>
                <w:sz w:val="20"/>
              </w:rPr>
            </w:pPr>
          </w:p>
        </w:tc>
        <w:tc>
          <w:tcPr>
            <w:tcW w:w="2030" w:type="dxa"/>
            <w:tcBorders>
              <w:top w:val="single" w:sz="8" w:space="0" w:color="000000"/>
              <w:left w:val="single" w:sz="6" w:space="0" w:color="000000"/>
              <w:bottom w:val="single" w:sz="12" w:space="0" w:color="auto"/>
              <w:right w:val="single" w:sz="6" w:space="0" w:color="000000"/>
            </w:tcBorders>
          </w:tcPr>
          <w:p w:rsidR="00EF02BD" w:rsidRDefault="009B29E2" w:rsidP="00EF02BD">
            <w:pPr>
              <w:rPr>
                <w:sz w:val="20"/>
                <w:szCs w:val="20"/>
              </w:rPr>
            </w:pPr>
            <w:r>
              <w:rPr>
                <w:sz w:val="20"/>
                <w:szCs w:val="20"/>
              </w:rPr>
              <w:t>2023-2024</w:t>
            </w:r>
            <w:r w:rsidRPr="00EB25EC">
              <w:rPr>
                <w:sz w:val="20"/>
                <w:szCs w:val="20"/>
              </w:rPr>
              <w:t xml:space="preserve"> </w:t>
            </w:r>
            <w:r>
              <w:rPr>
                <w:sz w:val="20"/>
                <w:szCs w:val="20"/>
              </w:rPr>
              <w:t>Güz</w:t>
            </w:r>
          </w:p>
        </w:tc>
        <w:tc>
          <w:tcPr>
            <w:tcW w:w="993"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sz w:val="20"/>
                <w:szCs w:val="20"/>
              </w:rPr>
            </w:pPr>
            <w:r w:rsidRPr="00EB25EC">
              <w:rPr>
                <w:sz w:val="20"/>
                <w:szCs w:val="20"/>
              </w:rPr>
              <w:t>OÖÖ425</w:t>
            </w:r>
          </w:p>
        </w:tc>
        <w:tc>
          <w:tcPr>
            <w:tcW w:w="3781" w:type="dxa"/>
            <w:tcBorders>
              <w:top w:val="single" w:sz="8" w:space="0" w:color="000000"/>
              <w:left w:val="single" w:sz="6" w:space="0" w:color="000000"/>
              <w:bottom w:val="single" w:sz="12" w:space="0" w:color="auto"/>
              <w:right w:val="single" w:sz="6" w:space="0" w:color="000000"/>
            </w:tcBorders>
          </w:tcPr>
          <w:p w:rsidR="00EF02BD" w:rsidRPr="00EB25EC" w:rsidRDefault="00EF02BD" w:rsidP="00EF02BD">
            <w:pPr>
              <w:rPr>
                <w:color w:val="333333"/>
                <w:sz w:val="20"/>
                <w:szCs w:val="20"/>
                <w:lang w:eastAsia="tr-TR"/>
              </w:rPr>
            </w:pPr>
            <w:r w:rsidRPr="00EB25EC">
              <w:rPr>
                <w:sz w:val="20"/>
                <w:szCs w:val="20"/>
              </w:rPr>
              <w:t>Öğretmenlik Uygulaması I</w:t>
            </w:r>
          </w:p>
        </w:tc>
        <w:tc>
          <w:tcPr>
            <w:tcW w:w="1417" w:type="dxa"/>
            <w:tcBorders>
              <w:left w:val="single" w:sz="6" w:space="0" w:color="000000"/>
              <w:right w:val="single" w:sz="6" w:space="0" w:color="000000"/>
            </w:tcBorders>
          </w:tcPr>
          <w:p w:rsidR="00EF02BD" w:rsidRPr="00EB25EC" w:rsidRDefault="00EF02BD" w:rsidP="00EF02BD">
            <w:pPr>
              <w:rPr>
                <w:sz w:val="20"/>
              </w:rPr>
            </w:pPr>
          </w:p>
        </w:tc>
        <w:tc>
          <w:tcPr>
            <w:tcW w:w="1418" w:type="dxa"/>
            <w:tcBorders>
              <w:left w:val="single" w:sz="6" w:space="0" w:color="000000"/>
              <w:right w:val="single" w:sz="6" w:space="0" w:color="000000"/>
            </w:tcBorders>
          </w:tcPr>
          <w:p w:rsidR="00EF02BD" w:rsidRPr="00EB25EC" w:rsidRDefault="00EF02BD" w:rsidP="00EF02BD">
            <w:pPr>
              <w:rPr>
                <w:sz w:val="20"/>
              </w:rPr>
            </w:pPr>
          </w:p>
        </w:tc>
        <w:tc>
          <w:tcPr>
            <w:tcW w:w="1286" w:type="dxa"/>
            <w:tcBorders>
              <w:left w:val="single" w:sz="6" w:space="0" w:color="000000"/>
            </w:tcBorders>
          </w:tcPr>
          <w:p w:rsidR="00EF02BD" w:rsidRPr="00EB25EC" w:rsidRDefault="00EF02BD" w:rsidP="00EF02BD">
            <w:pPr>
              <w:rPr>
                <w:sz w:val="20"/>
              </w:rPr>
            </w:pPr>
          </w:p>
        </w:tc>
      </w:tr>
    </w:tbl>
    <w:p w:rsidR="00EB25EC" w:rsidRPr="00EB25EC" w:rsidRDefault="00EB25EC" w:rsidP="00EB25EC">
      <w:pPr>
        <w:spacing w:before="125"/>
        <w:ind w:left="110"/>
        <w:rPr>
          <w:b/>
          <w:i/>
          <w:sz w:val="21"/>
        </w:rPr>
      </w:pPr>
      <w:r w:rsidRPr="00EB25EC">
        <w:rPr>
          <w:b/>
          <w:i/>
          <w:w w:val="105"/>
          <w:sz w:val="21"/>
        </w:rPr>
        <w:t>Notlar:</w:t>
      </w:r>
    </w:p>
    <w:p w:rsidR="00EB25EC" w:rsidRPr="00EB25EC" w:rsidRDefault="00EB25EC" w:rsidP="00571F7F">
      <w:pPr>
        <w:numPr>
          <w:ilvl w:val="0"/>
          <w:numId w:val="128"/>
        </w:numPr>
        <w:tabs>
          <w:tab w:val="left" w:pos="536"/>
        </w:tabs>
        <w:spacing w:before="133"/>
        <w:ind w:hanging="426"/>
        <w:rPr>
          <w:i/>
          <w:sz w:val="21"/>
        </w:rPr>
      </w:pPr>
      <w:r w:rsidRPr="00EB25EC">
        <w:rPr>
          <w:i/>
          <w:w w:val="105"/>
          <w:sz w:val="21"/>
        </w:rPr>
        <w:t>Tabloyu programdaki her öğretim üyesi için doldurunuz. Gerekiyorsa ek sayfa</w:t>
      </w:r>
      <w:r w:rsidRPr="00EB25EC">
        <w:rPr>
          <w:i/>
          <w:spacing w:val="6"/>
          <w:w w:val="105"/>
          <w:sz w:val="21"/>
        </w:rPr>
        <w:t xml:space="preserve"> </w:t>
      </w:r>
      <w:r w:rsidRPr="00EB25EC">
        <w:rPr>
          <w:i/>
          <w:w w:val="105"/>
          <w:sz w:val="21"/>
        </w:rPr>
        <w:t>kullanabilirsiniz.</w:t>
      </w:r>
    </w:p>
    <w:p w:rsidR="00EB25EC" w:rsidRPr="00EB25EC" w:rsidRDefault="00EB25EC" w:rsidP="00571F7F">
      <w:pPr>
        <w:numPr>
          <w:ilvl w:val="0"/>
          <w:numId w:val="128"/>
        </w:numPr>
        <w:tabs>
          <w:tab w:val="left" w:pos="536"/>
        </w:tabs>
        <w:spacing w:before="13"/>
        <w:ind w:hanging="426"/>
        <w:rPr>
          <w:i/>
          <w:sz w:val="21"/>
        </w:rPr>
      </w:pPr>
      <w:r w:rsidRPr="00EB25EC">
        <w:rPr>
          <w:i/>
          <w:w w:val="105"/>
          <w:sz w:val="21"/>
        </w:rPr>
        <w:t>TZ: Tam zamanlı, YZ: Yarı zamanlı, EG: Ek</w:t>
      </w:r>
      <w:r w:rsidRPr="00EB25EC">
        <w:rPr>
          <w:i/>
          <w:spacing w:val="4"/>
          <w:w w:val="105"/>
          <w:sz w:val="21"/>
        </w:rPr>
        <w:t xml:space="preserve"> </w:t>
      </w:r>
      <w:r w:rsidRPr="00EB25EC">
        <w:rPr>
          <w:i/>
          <w:w w:val="105"/>
          <w:sz w:val="21"/>
        </w:rPr>
        <w:t>görevli</w:t>
      </w:r>
    </w:p>
    <w:p w:rsidR="00EB25EC" w:rsidRPr="00EB25EC" w:rsidRDefault="00EB25EC" w:rsidP="00571F7F">
      <w:pPr>
        <w:numPr>
          <w:ilvl w:val="0"/>
          <w:numId w:val="128"/>
        </w:numPr>
        <w:tabs>
          <w:tab w:val="left" w:pos="536"/>
        </w:tabs>
        <w:spacing w:before="13"/>
        <w:ind w:hanging="426"/>
        <w:rPr>
          <w:i/>
          <w:sz w:val="21"/>
        </w:rPr>
      </w:pPr>
      <w:r w:rsidRPr="00EB25EC">
        <w:rPr>
          <w:i/>
          <w:w w:val="105"/>
          <w:sz w:val="21"/>
        </w:rPr>
        <w:t>Etkinlik düzeyi son 3 yılın ortalamasını</w:t>
      </w:r>
      <w:r w:rsidRPr="00EB25EC">
        <w:rPr>
          <w:i/>
          <w:spacing w:val="5"/>
          <w:w w:val="105"/>
          <w:sz w:val="21"/>
        </w:rPr>
        <w:t xml:space="preserve"> </w:t>
      </w:r>
      <w:r w:rsidRPr="00EB25EC">
        <w:rPr>
          <w:i/>
          <w:w w:val="105"/>
          <w:sz w:val="21"/>
        </w:rPr>
        <w:t>yansıtmalıdır.</w:t>
      </w:r>
    </w:p>
    <w:p w:rsidR="00EB25EC" w:rsidRPr="00EB25EC" w:rsidRDefault="00EB25EC" w:rsidP="00571F7F">
      <w:pPr>
        <w:numPr>
          <w:ilvl w:val="0"/>
          <w:numId w:val="128"/>
        </w:numPr>
        <w:tabs>
          <w:tab w:val="left" w:pos="477"/>
        </w:tabs>
        <w:spacing w:before="8"/>
        <w:ind w:left="476" w:hanging="367"/>
        <w:rPr>
          <w:i/>
          <w:sz w:val="21"/>
        </w:rPr>
        <w:sectPr w:rsidR="00EB25EC" w:rsidRPr="00EB25EC">
          <w:pgSz w:w="16840" w:h="11910" w:orient="landscape"/>
          <w:pgMar w:top="1100" w:right="1000" w:bottom="880" w:left="1020" w:header="0" w:footer="689" w:gutter="0"/>
          <w:cols w:space="708"/>
        </w:sectPr>
      </w:pPr>
      <w:r w:rsidRPr="00EB25EC">
        <w:rPr>
          <w:i/>
          <w:w w:val="105"/>
          <w:sz w:val="21"/>
        </w:rPr>
        <w:t>Uzun süreli izinleri “Diğer” sütununda</w:t>
      </w:r>
      <w:r w:rsidRPr="00EB25EC">
        <w:rPr>
          <w:i/>
          <w:spacing w:val="4"/>
          <w:w w:val="105"/>
          <w:sz w:val="21"/>
        </w:rPr>
        <w:t xml:space="preserve"> </w:t>
      </w:r>
      <w:r w:rsidRPr="00EB25EC">
        <w:rPr>
          <w:i/>
          <w:w w:val="105"/>
          <w:sz w:val="21"/>
        </w:rPr>
        <w:t>gösteriniz</w:t>
      </w:r>
    </w:p>
    <w:p w:rsidR="00EB25EC" w:rsidRPr="00EB25EC" w:rsidRDefault="00EB25EC" w:rsidP="00EB25EC">
      <w:pPr>
        <w:spacing w:after="240"/>
        <w:rPr>
          <w:b/>
          <w:bCs/>
          <w:sz w:val="28"/>
          <w:szCs w:val="28"/>
        </w:rPr>
      </w:pPr>
      <w:r w:rsidRPr="00EB25EC">
        <w:rPr>
          <w:b/>
          <w:bCs/>
          <w:sz w:val="28"/>
          <w:szCs w:val="28"/>
        </w:rPr>
        <w:lastRenderedPageBreak/>
        <w:t>EK 2.4. Öğretim Elemanlarının Öz Geçmişleri</w:t>
      </w:r>
    </w:p>
    <w:p w:rsidR="00EB25EC" w:rsidRPr="008C2907" w:rsidRDefault="00EB25EC" w:rsidP="00EB25EC">
      <w:pPr>
        <w:spacing w:after="240"/>
        <w:rPr>
          <w:b/>
          <w:bCs/>
        </w:rPr>
      </w:pPr>
      <w:r w:rsidRPr="008C2907">
        <w:rPr>
          <w:b/>
          <w:bCs/>
        </w:rPr>
        <w:t xml:space="preserve">Özgeçmiş- Prof. Dr. Ebru </w:t>
      </w:r>
      <w:r w:rsidR="00B041B0" w:rsidRPr="008C2907">
        <w:rPr>
          <w:b/>
          <w:bCs/>
        </w:rPr>
        <w:t>AKTAN ACAR</w:t>
      </w:r>
    </w:p>
    <w:p w:rsidR="00EB25EC" w:rsidRPr="008C2907" w:rsidRDefault="00EB25EC" w:rsidP="00EB25EC">
      <w:pPr>
        <w:widowControl/>
        <w:autoSpaceDE/>
        <w:autoSpaceDN/>
        <w:spacing w:line="360" w:lineRule="auto"/>
        <w:ind w:left="-426" w:firstLine="284"/>
        <w:rPr>
          <w:color w:val="000000"/>
          <w:lang w:val="en-AU" w:eastAsia="tr-TR"/>
        </w:rPr>
      </w:pPr>
      <w:r w:rsidRPr="008C2907">
        <w:rPr>
          <w:color w:val="000000"/>
          <w:lang w:val="en-AU" w:eastAsia="tr-TR"/>
        </w:rPr>
        <w:t> </w:t>
      </w:r>
      <w:r w:rsidRPr="008C2907">
        <w:rPr>
          <w:color w:val="000000"/>
          <w:lang w:eastAsia="tr-TR"/>
        </w:rPr>
        <w:tab/>
        <w:t xml:space="preserve"> </w:t>
      </w:r>
      <w:r w:rsidRPr="008C2907">
        <w:rPr>
          <w:b/>
          <w:bCs/>
          <w:color w:val="000000"/>
          <w:lang w:val="en-AU" w:eastAsia="tr-TR"/>
        </w:rPr>
        <w:t>1.  Adı Soyadı     </w:t>
      </w:r>
      <w:r w:rsidRPr="008C2907">
        <w:rPr>
          <w:b/>
          <w:bCs/>
          <w:color w:val="000000"/>
          <w:lang w:val="en-AU" w:eastAsia="tr-TR"/>
        </w:rPr>
        <w:tab/>
        <w:t>: </w:t>
      </w:r>
      <w:r w:rsidRPr="008C2907">
        <w:rPr>
          <w:bCs/>
          <w:color w:val="000000"/>
          <w:lang w:val="en-AU" w:eastAsia="tr-TR"/>
        </w:rPr>
        <w:t>Prof. Dr. Ebru AKTAN ACAR</w:t>
      </w:r>
      <w:r w:rsidRPr="008C2907">
        <w:rPr>
          <w:b/>
          <w:bCs/>
          <w:color w:val="000000"/>
          <w:lang w:val="en-AU" w:eastAsia="tr-TR"/>
        </w:rPr>
        <w:tab/>
      </w:r>
    </w:p>
    <w:p w:rsidR="00EB25EC" w:rsidRPr="008C2907" w:rsidRDefault="00EB25EC" w:rsidP="00EB25EC">
      <w:pPr>
        <w:widowControl/>
        <w:autoSpaceDE/>
        <w:autoSpaceDN/>
        <w:spacing w:line="360" w:lineRule="auto"/>
        <w:ind w:left="-426"/>
        <w:rPr>
          <w:color w:val="000000"/>
          <w:lang w:eastAsia="tr-TR"/>
        </w:rPr>
      </w:pPr>
      <w:r w:rsidRPr="008C2907">
        <w:rPr>
          <w:color w:val="000000"/>
          <w:lang w:val="en-AU" w:eastAsia="tr-TR"/>
        </w:rPr>
        <w:t xml:space="preserve">         </w:t>
      </w:r>
      <w:r w:rsidRPr="008C2907">
        <w:rPr>
          <w:b/>
          <w:bCs/>
          <w:color w:val="000000"/>
          <w:lang w:val="en-AU" w:eastAsia="tr-TR"/>
        </w:rPr>
        <w:t>2.  Doğum Tarihi        :  </w:t>
      </w:r>
      <w:r w:rsidRPr="008C2907">
        <w:rPr>
          <w:color w:val="000000"/>
          <w:lang w:val="en-AU" w:eastAsia="tr-TR"/>
        </w:rPr>
        <w:t xml:space="preserve">19.07.1971 </w:t>
      </w:r>
      <w:r w:rsidRPr="008C2907">
        <w:rPr>
          <w:color w:val="000000"/>
          <w:lang w:val="en-AU" w:eastAsia="tr-TR"/>
        </w:rPr>
        <w:br/>
        <w:t xml:space="preserve">         </w:t>
      </w:r>
      <w:r w:rsidRPr="008C2907">
        <w:rPr>
          <w:b/>
          <w:bCs/>
          <w:color w:val="000000"/>
          <w:lang w:val="en-AU" w:eastAsia="tr-TR"/>
        </w:rPr>
        <w:t xml:space="preserve">3.  Unvanı                    : </w:t>
      </w:r>
      <w:r w:rsidRPr="008C2907">
        <w:rPr>
          <w:color w:val="000000"/>
          <w:lang w:val="en-AU" w:eastAsia="tr-TR"/>
        </w:rPr>
        <w:t> Profesör</w:t>
      </w:r>
      <w:r w:rsidRPr="008C2907">
        <w:rPr>
          <w:color w:val="000000"/>
          <w:lang w:val="en-AU" w:eastAsia="tr-TR"/>
        </w:rPr>
        <w:br/>
        <w:t xml:space="preserve">         </w:t>
      </w:r>
      <w:r w:rsidRPr="008C2907">
        <w:rPr>
          <w:b/>
          <w:bCs/>
          <w:color w:val="000000"/>
          <w:lang w:val="en-AU" w:eastAsia="tr-TR"/>
        </w:rPr>
        <w:t xml:space="preserve">4.  Öğrenim Durumu  : </w:t>
      </w:r>
      <w:r w:rsidRPr="008C2907">
        <w:rPr>
          <w:color w:val="000000"/>
          <w:lang w:val="en-AU" w:eastAsia="tr-TR"/>
        </w:rPr>
        <w:t>  </w:t>
      </w:r>
    </w:p>
    <w:tbl>
      <w:tblPr>
        <w:tblW w:w="5000" w:type="pct"/>
        <w:tblCellMar>
          <w:left w:w="0" w:type="dxa"/>
          <w:right w:w="0" w:type="dxa"/>
        </w:tblCellMar>
        <w:tblLook w:val="0000" w:firstRow="0" w:lastRow="0" w:firstColumn="0" w:lastColumn="0" w:noHBand="0" w:noVBand="0"/>
      </w:tblPr>
      <w:tblGrid>
        <w:gridCol w:w="2226"/>
        <w:gridCol w:w="2729"/>
        <w:gridCol w:w="3609"/>
        <w:gridCol w:w="1346"/>
      </w:tblGrid>
      <w:tr w:rsidR="00EB25EC" w:rsidRPr="008C2907" w:rsidTr="0005633A">
        <w:trPr>
          <w:trHeight w:val="307"/>
        </w:trPr>
        <w:tc>
          <w:tcPr>
            <w:tcW w:w="1123" w:type="pct"/>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b/>
                <w:bCs/>
                <w:snapToGrid w:val="0"/>
                <w:color w:val="000000"/>
                <w:lang w:val="en-AU" w:eastAsia="tr-TR"/>
              </w:rPr>
              <w:t>Derece</w:t>
            </w:r>
          </w:p>
        </w:tc>
        <w:tc>
          <w:tcPr>
            <w:tcW w:w="1377" w:type="pct"/>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b/>
                <w:bCs/>
                <w:snapToGrid w:val="0"/>
                <w:color w:val="000000"/>
                <w:lang w:val="en-AU" w:eastAsia="tr-TR"/>
              </w:rPr>
              <w:t>Alan</w:t>
            </w:r>
          </w:p>
        </w:tc>
        <w:tc>
          <w:tcPr>
            <w:tcW w:w="1821" w:type="pct"/>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b/>
                <w:bCs/>
                <w:snapToGrid w:val="0"/>
                <w:color w:val="000000"/>
                <w:lang w:val="en-AU" w:eastAsia="tr-TR"/>
              </w:rPr>
              <w:t>Üniversite</w:t>
            </w:r>
          </w:p>
        </w:tc>
        <w:tc>
          <w:tcPr>
            <w:tcW w:w="679" w:type="pct"/>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b/>
                <w:bCs/>
                <w:snapToGrid w:val="0"/>
                <w:color w:val="000000"/>
                <w:lang w:val="en-AU" w:eastAsia="tr-TR"/>
              </w:rPr>
              <w:t>Yıl</w:t>
            </w:r>
          </w:p>
        </w:tc>
      </w:tr>
      <w:tr w:rsidR="00EB25EC" w:rsidRPr="008C2907" w:rsidTr="0005633A">
        <w:trPr>
          <w:trHeight w:val="293"/>
        </w:trPr>
        <w:tc>
          <w:tcPr>
            <w:tcW w:w="1123" w:type="pct"/>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snapToGrid w:val="0"/>
                <w:color w:val="000000"/>
                <w:lang w:val="en-AU" w:eastAsia="tr-TR"/>
              </w:rPr>
              <w:t>Lisans</w:t>
            </w:r>
          </w:p>
        </w:tc>
        <w:tc>
          <w:tcPr>
            <w:tcW w:w="1377"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Psikoloji</w:t>
            </w:r>
          </w:p>
        </w:tc>
        <w:tc>
          <w:tcPr>
            <w:tcW w:w="1821"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Boğaziçi Üniversitesi</w:t>
            </w:r>
          </w:p>
        </w:tc>
        <w:tc>
          <w:tcPr>
            <w:tcW w:w="679"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1993</w:t>
            </w:r>
          </w:p>
        </w:tc>
      </w:tr>
      <w:tr w:rsidR="00EB25EC" w:rsidRPr="008C2907" w:rsidTr="0005633A">
        <w:trPr>
          <w:trHeight w:val="293"/>
        </w:trPr>
        <w:tc>
          <w:tcPr>
            <w:tcW w:w="1123" w:type="pct"/>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snapToGrid w:val="0"/>
                <w:color w:val="000000"/>
                <w:lang w:val="en-AU" w:eastAsia="tr-TR"/>
              </w:rPr>
              <w:t>Y. Lisans</w:t>
            </w:r>
          </w:p>
        </w:tc>
        <w:tc>
          <w:tcPr>
            <w:tcW w:w="1377"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Anaokulu Öğretmenliği</w:t>
            </w:r>
          </w:p>
        </w:tc>
        <w:tc>
          <w:tcPr>
            <w:tcW w:w="1821"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 xml:space="preserve">Marmara Üniversitesi </w:t>
            </w:r>
          </w:p>
        </w:tc>
        <w:tc>
          <w:tcPr>
            <w:tcW w:w="679"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1996</w:t>
            </w:r>
          </w:p>
        </w:tc>
      </w:tr>
      <w:tr w:rsidR="00EB25EC" w:rsidRPr="008C2907" w:rsidTr="0005633A">
        <w:trPr>
          <w:trHeight w:val="293"/>
        </w:trPr>
        <w:tc>
          <w:tcPr>
            <w:tcW w:w="1123" w:type="pct"/>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snapToGrid w:val="0"/>
                <w:color w:val="000000"/>
                <w:lang w:val="en-AU" w:eastAsia="tr-TR"/>
              </w:rPr>
              <w:t>Doktora</w:t>
            </w:r>
          </w:p>
        </w:tc>
        <w:tc>
          <w:tcPr>
            <w:tcW w:w="1377"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 xml:space="preserve">Okul Öncesi Eğitimi </w:t>
            </w:r>
          </w:p>
        </w:tc>
        <w:tc>
          <w:tcPr>
            <w:tcW w:w="1821"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 xml:space="preserve">Marmara Üniversitesi </w:t>
            </w:r>
          </w:p>
        </w:tc>
        <w:tc>
          <w:tcPr>
            <w:tcW w:w="679" w:type="pct"/>
            <w:tcBorders>
              <w:top w:val="nil"/>
              <w:left w:val="nil"/>
              <w:bottom w:val="single" w:sz="8" w:space="0" w:color="auto"/>
              <w:right w:val="single" w:sz="8" w:space="0" w:color="auto"/>
            </w:tcBorders>
            <w:tcMar>
              <w:top w:w="0" w:type="dxa"/>
              <w:left w:w="30" w:type="dxa"/>
              <w:bottom w:w="0" w:type="dxa"/>
              <w:right w:w="30" w:type="dxa"/>
            </w:tcMar>
          </w:tcPr>
          <w:p w:rsidR="00EB25EC" w:rsidRPr="008C2907" w:rsidRDefault="00EB25EC" w:rsidP="00EB25EC">
            <w:pPr>
              <w:widowControl/>
              <w:autoSpaceDE/>
              <w:autoSpaceDN/>
              <w:spacing w:line="360" w:lineRule="auto"/>
              <w:rPr>
                <w:color w:val="000000"/>
                <w:lang w:eastAsia="tr-TR"/>
              </w:rPr>
            </w:pPr>
            <w:r w:rsidRPr="008C2907">
              <w:rPr>
                <w:color w:val="000000"/>
                <w:lang w:eastAsia="tr-TR"/>
              </w:rPr>
              <w:t>2001</w:t>
            </w:r>
          </w:p>
        </w:tc>
      </w:tr>
    </w:tbl>
    <w:p w:rsidR="00EB25EC" w:rsidRPr="008C2907" w:rsidRDefault="00EB25EC" w:rsidP="00EB25EC">
      <w:pPr>
        <w:widowControl/>
        <w:autoSpaceDE/>
        <w:autoSpaceDN/>
        <w:spacing w:line="360" w:lineRule="auto"/>
        <w:rPr>
          <w:b/>
          <w:bCs/>
          <w:color w:val="000000"/>
          <w:lang w:val="en-AU" w:eastAsia="tr-TR"/>
        </w:rPr>
      </w:pPr>
    </w:p>
    <w:p w:rsidR="00EB25EC" w:rsidRPr="008C2907" w:rsidRDefault="00EB25EC" w:rsidP="00EB25EC">
      <w:pPr>
        <w:widowControl/>
        <w:autoSpaceDE/>
        <w:autoSpaceDN/>
        <w:spacing w:line="360" w:lineRule="auto"/>
        <w:rPr>
          <w:b/>
          <w:bCs/>
          <w:color w:val="000000"/>
          <w:lang w:val="en-AU" w:eastAsia="tr-TR"/>
        </w:rPr>
      </w:pPr>
      <w:r w:rsidRPr="008C2907">
        <w:rPr>
          <w:b/>
          <w:bCs/>
          <w:color w:val="000000"/>
          <w:lang w:val="en-AU" w:eastAsia="tr-TR"/>
        </w:rPr>
        <w:t>Akademik Unvanlar</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6974"/>
        <w:gridCol w:w="1348"/>
      </w:tblGrid>
      <w:tr w:rsidR="00EB25EC" w:rsidRPr="008C2907" w:rsidTr="0005633A">
        <w:trPr>
          <w:cantSplit/>
          <w:trHeight w:val="362"/>
        </w:trPr>
        <w:tc>
          <w:tcPr>
            <w:tcW w:w="803" w:type="pct"/>
            <w:tcBorders>
              <w:top w:val="double" w:sz="6" w:space="0" w:color="auto"/>
              <w:left w:val="single" w:sz="6"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b/>
                <w:lang w:eastAsia="tr-TR"/>
              </w:rPr>
            </w:pPr>
            <w:r w:rsidRPr="008C2907">
              <w:rPr>
                <w:rFonts w:eastAsia="Arial Unicode MS"/>
                <w:b/>
                <w:lang w:eastAsia="tr-TR"/>
              </w:rPr>
              <w:t xml:space="preserve">Görev Unvanı </w:t>
            </w:r>
          </w:p>
        </w:tc>
        <w:tc>
          <w:tcPr>
            <w:tcW w:w="3517" w:type="pct"/>
            <w:tcBorders>
              <w:top w:val="double" w:sz="6" w:space="0" w:color="auto"/>
              <w:left w:val="nil"/>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b/>
                <w:lang w:eastAsia="tr-TR"/>
              </w:rPr>
            </w:pPr>
            <w:r w:rsidRPr="008C2907">
              <w:rPr>
                <w:rFonts w:eastAsia="Arial Unicode MS"/>
                <w:b/>
                <w:lang w:eastAsia="tr-TR"/>
              </w:rPr>
              <w:t>Görev Yeri</w:t>
            </w:r>
          </w:p>
        </w:tc>
        <w:tc>
          <w:tcPr>
            <w:tcW w:w="680" w:type="pct"/>
            <w:tcBorders>
              <w:top w:val="double" w:sz="6" w:space="0" w:color="auto"/>
              <w:left w:val="single" w:sz="4"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rPr>
                <w:rFonts w:eastAsia="Arial Unicode MS"/>
                <w:b/>
                <w:lang w:eastAsia="tr-TR"/>
              </w:rPr>
            </w:pPr>
            <w:r w:rsidRPr="008C2907">
              <w:rPr>
                <w:rFonts w:eastAsia="Arial Unicode MS"/>
                <w:b/>
                <w:lang w:eastAsia="tr-TR"/>
              </w:rPr>
              <w:t xml:space="preserve">Yıl </w:t>
            </w:r>
          </w:p>
        </w:tc>
      </w:tr>
      <w:tr w:rsidR="00EB25EC" w:rsidRPr="008C2907" w:rsidTr="006F4532">
        <w:trPr>
          <w:cantSplit/>
          <w:trHeight w:val="209"/>
        </w:trPr>
        <w:tc>
          <w:tcPr>
            <w:tcW w:w="803" w:type="pct"/>
            <w:tcBorders>
              <w:top w:val="double" w:sz="6" w:space="0" w:color="auto"/>
              <w:left w:val="single" w:sz="6"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rFonts w:eastAsia="Arial Unicode MS"/>
                <w:lang w:eastAsia="tr-TR"/>
              </w:rPr>
              <w:t>Arş. Gör.</w:t>
            </w:r>
          </w:p>
        </w:tc>
        <w:tc>
          <w:tcPr>
            <w:tcW w:w="3517" w:type="pct"/>
            <w:tcBorders>
              <w:top w:val="double" w:sz="6" w:space="0" w:color="auto"/>
              <w:left w:val="nil"/>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rFonts w:eastAsia="Arial Unicode MS"/>
                <w:lang w:eastAsia="tr-TR"/>
              </w:rPr>
              <w:t>EĞİTİM FAKÜLTESİ, ÇANAKKALE ONSEKİZ MART ÜNİVERSİTESİ</w:t>
            </w:r>
          </w:p>
        </w:tc>
        <w:tc>
          <w:tcPr>
            <w:tcW w:w="680" w:type="pct"/>
            <w:tcBorders>
              <w:top w:val="double" w:sz="6" w:space="0" w:color="auto"/>
              <w:left w:val="single" w:sz="4"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rPr>
                <w:rFonts w:eastAsia="Arial Unicode MS"/>
                <w:lang w:eastAsia="tr-TR"/>
              </w:rPr>
            </w:pPr>
            <w:r w:rsidRPr="008C2907">
              <w:rPr>
                <w:rFonts w:eastAsia="Arial Unicode MS"/>
                <w:lang w:eastAsia="tr-TR"/>
              </w:rPr>
              <w:t>1997-2002</w:t>
            </w:r>
          </w:p>
        </w:tc>
      </w:tr>
      <w:tr w:rsidR="00EB25EC" w:rsidRPr="008C2907" w:rsidTr="006F4532">
        <w:trPr>
          <w:cantSplit/>
          <w:trHeight w:val="236"/>
        </w:trPr>
        <w:tc>
          <w:tcPr>
            <w:tcW w:w="803" w:type="pct"/>
            <w:tcBorders>
              <w:top w:val="single" w:sz="4" w:space="0" w:color="auto"/>
              <w:left w:val="single" w:sz="6" w:space="0" w:color="auto"/>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lang w:eastAsia="tr-TR"/>
              </w:rPr>
              <w:t xml:space="preserve">Yrd. Doç. Dr.  </w:t>
            </w:r>
          </w:p>
        </w:tc>
        <w:tc>
          <w:tcPr>
            <w:tcW w:w="3517" w:type="pct"/>
            <w:tcBorders>
              <w:top w:val="single" w:sz="4" w:space="0" w:color="auto"/>
              <w:left w:val="single" w:sz="4" w:space="0" w:color="auto"/>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rFonts w:eastAsia="Arial Unicode MS"/>
                <w:lang w:eastAsia="tr-TR"/>
              </w:rPr>
              <w:t>EĞİTİM FAKÜLTESİ, ÇANAKKALE ONSEKİZ MART ÜNİVERSİTESİ</w:t>
            </w:r>
          </w:p>
        </w:tc>
        <w:tc>
          <w:tcPr>
            <w:tcW w:w="680" w:type="pct"/>
            <w:tcBorders>
              <w:top w:val="single" w:sz="4" w:space="0" w:color="auto"/>
              <w:left w:val="single" w:sz="4"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rPr>
                <w:rFonts w:eastAsia="Arial Unicode MS"/>
                <w:lang w:eastAsia="tr-TR"/>
              </w:rPr>
            </w:pPr>
            <w:r w:rsidRPr="008C2907">
              <w:rPr>
                <w:lang w:eastAsia="tr-TR"/>
              </w:rPr>
              <w:t>2002-2010</w:t>
            </w:r>
          </w:p>
        </w:tc>
      </w:tr>
      <w:tr w:rsidR="00EB25EC" w:rsidRPr="008C2907" w:rsidTr="0005633A">
        <w:trPr>
          <w:cantSplit/>
          <w:trHeight w:val="96"/>
        </w:trPr>
        <w:tc>
          <w:tcPr>
            <w:tcW w:w="803" w:type="pct"/>
            <w:tcBorders>
              <w:top w:val="single" w:sz="4" w:space="0" w:color="auto"/>
              <w:left w:val="single" w:sz="6" w:space="0" w:color="auto"/>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lang w:eastAsia="tr-TR"/>
              </w:rPr>
            </w:pPr>
            <w:r w:rsidRPr="008C2907">
              <w:rPr>
                <w:lang w:eastAsia="tr-TR"/>
              </w:rPr>
              <w:t xml:space="preserve">Doç. Dr. </w:t>
            </w:r>
          </w:p>
        </w:tc>
        <w:tc>
          <w:tcPr>
            <w:tcW w:w="3517" w:type="pct"/>
            <w:tcBorders>
              <w:top w:val="single" w:sz="4" w:space="0" w:color="auto"/>
              <w:left w:val="single" w:sz="4" w:space="0" w:color="auto"/>
              <w:bottom w:val="single" w:sz="4"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rFonts w:eastAsia="Arial Unicode MS"/>
                <w:lang w:eastAsia="tr-TR"/>
              </w:rPr>
              <w:t>EĞİTİM FAKÜLTESİ, ÇANAKKALE ONSEKİZ MART ÜNİVERSİTESİ</w:t>
            </w:r>
          </w:p>
        </w:tc>
        <w:tc>
          <w:tcPr>
            <w:tcW w:w="680" w:type="pct"/>
            <w:tcBorders>
              <w:top w:val="single" w:sz="4" w:space="0" w:color="auto"/>
              <w:left w:val="single" w:sz="4" w:space="0" w:color="auto"/>
              <w:bottom w:val="single" w:sz="4"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rPr>
                <w:lang w:eastAsia="tr-TR"/>
              </w:rPr>
            </w:pPr>
            <w:r w:rsidRPr="008C2907">
              <w:rPr>
                <w:lang w:eastAsia="tr-TR"/>
              </w:rPr>
              <w:t>2010-2017</w:t>
            </w:r>
          </w:p>
        </w:tc>
      </w:tr>
      <w:tr w:rsidR="00EB25EC" w:rsidRPr="008C2907" w:rsidTr="0005633A">
        <w:trPr>
          <w:cantSplit/>
          <w:trHeight w:val="96"/>
        </w:trPr>
        <w:tc>
          <w:tcPr>
            <w:tcW w:w="803" w:type="pct"/>
            <w:tcBorders>
              <w:top w:val="single" w:sz="4" w:space="0" w:color="auto"/>
              <w:left w:val="single" w:sz="6" w:space="0" w:color="auto"/>
              <w:bottom w:val="single" w:sz="6"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lang w:eastAsia="tr-TR"/>
              </w:rPr>
            </w:pPr>
            <w:r w:rsidRPr="008C2907">
              <w:rPr>
                <w:lang w:eastAsia="tr-TR"/>
              </w:rPr>
              <w:t>Profesörlük</w:t>
            </w:r>
          </w:p>
        </w:tc>
        <w:tc>
          <w:tcPr>
            <w:tcW w:w="3517" w:type="pct"/>
            <w:tcBorders>
              <w:top w:val="single" w:sz="4" w:space="0" w:color="auto"/>
              <w:left w:val="single" w:sz="4" w:space="0" w:color="auto"/>
              <w:bottom w:val="single" w:sz="6" w:space="0" w:color="auto"/>
              <w:right w:val="single" w:sz="4" w:space="0" w:color="auto"/>
            </w:tcBorders>
          </w:tcPr>
          <w:p w:rsidR="00EB25EC" w:rsidRPr="008C2907" w:rsidRDefault="00EB25EC" w:rsidP="00EB25EC">
            <w:pPr>
              <w:widowControl/>
              <w:autoSpaceDE/>
              <w:autoSpaceDN/>
              <w:spacing w:before="100" w:beforeAutospacing="1" w:after="100" w:afterAutospacing="1" w:line="360" w:lineRule="auto"/>
              <w:jc w:val="both"/>
              <w:rPr>
                <w:rFonts w:eastAsia="Arial Unicode MS"/>
                <w:lang w:eastAsia="tr-TR"/>
              </w:rPr>
            </w:pPr>
            <w:r w:rsidRPr="008C2907">
              <w:rPr>
                <w:rFonts w:eastAsia="Arial Unicode MS"/>
                <w:lang w:eastAsia="tr-TR"/>
              </w:rPr>
              <w:t>EĞİTİM FAKÜLTESİ, ÇANAKKALE ONSEKİZ MART ÜNİVERSİTESİ</w:t>
            </w:r>
          </w:p>
        </w:tc>
        <w:tc>
          <w:tcPr>
            <w:tcW w:w="680" w:type="pct"/>
            <w:tcBorders>
              <w:top w:val="single" w:sz="4" w:space="0" w:color="auto"/>
              <w:left w:val="single" w:sz="4" w:space="0" w:color="auto"/>
              <w:bottom w:val="single" w:sz="6" w:space="0" w:color="auto"/>
              <w:right w:val="single" w:sz="6" w:space="0" w:color="auto"/>
            </w:tcBorders>
          </w:tcPr>
          <w:p w:rsidR="00EB25EC" w:rsidRPr="008C2907" w:rsidRDefault="00EB25EC" w:rsidP="00EB25EC">
            <w:pPr>
              <w:widowControl/>
              <w:autoSpaceDE/>
              <w:autoSpaceDN/>
              <w:spacing w:before="100" w:beforeAutospacing="1" w:after="100" w:afterAutospacing="1" w:line="360" w:lineRule="auto"/>
              <w:rPr>
                <w:lang w:eastAsia="tr-TR"/>
              </w:rPr>
            </w:pPr>
            <w:r w:rsidRPr="008C2907">
              <w:rPr>
                <w:lang w:eastAsia="tr-TR"/>
              </w:rPr>
              <w:t>2017- Devam</w:t>
            </w:r>
          </w:p>
        </w:tc>
      </w:tr>
    </w:tbl>
    <w:p w:rsidR="00EB25EC" w:rsidRPr="008C2907" w:rsidRDefault="00EB25EC" w:rsidP="00EB25EC">
      <w:pPr>
        <w:widowControl/>
        <w:autoSpaceDE/>
        <w:autoSpaceDN/>
        <w:spacing w:after="240"/>
        <w:jc w:val="both"/>
        <w:rPr>
          <w:b/>
          <w:bCs/>
          <w:color w:val="000000"/>
          <w:lang w:val="en-AU" w:eastAsia="tr-TR"/>
        </w:rPr>
      </w:pPr>
      <w:r w:rsidRPr="008C2907">
        <w:rPr>
          <w:b/>
          <w:bCs/>
          <w:color w:val="000000"/>
          <w:lang w:val="en-AU" w:eastAsia="tr-TR"/>
        </w:rPr>
        <w:br/>
        <w:t>Yönetilen Yüksek Lisans ve Doktora Tezleri</w:t>
      </w:r>
    </w:p>
    <w:p w:rsidR="00EB25EC" w:rsidRPr="008C2907" w:rsidRDefault="00EB25EC" w:rsidP="003E1A2E">
      <w:pPr>
        <w:widowControl/>
        <w:autoSpaceDE/>
        <w:autoSpaceDN/>
        <w:spacing w:after="240" w:line="276" w:lineRule="auto"/>
        <w:jc w:val="both"/>
        <w:rPr>
          <w:b/>
          <w:bCs/>
          <w:color w:val="000000"/>
          <w:lang w:val="en-AU" w:eastAsia="tr-TR"/>
        </w:rPr>
      </w:pPr>
      <w:r w:rsidRPr="008C2907">
        <w:rPr>
          <w:b/>
          <w:bCs/>
          <w:color w:val="000000"/>
          <w:lang w:val="en-AU" w:eastAsia="tr-TR"/>
        </w:rPr>
        <w:t>Yüksek Lisans Tezleri</w:t>
      </w:r>
    </w:p>
    <w:p w:rsidR="00EB25EC" w:rsidRPr="00B041B0" w:rsidRDefault="00EB25EC" w:rsidP="00B041B0">
      <w:pPr>
        <w:pStyle w:val="ListeParagraf"/>
        <w:widowControl/>
        <w:numPr>
          <w:ilvl w:val="0"/>
          <w:numId w:val="195"/>
        </w:numPr>
        <w:autoSpaceDE/>
        <w:autoSpaceDN/>
        <w:spacing w:after="240" w:line="276" w:lineRule="auto"/>
        <w:jc w:val="both"/>
        <w:rPr>
          <w:color w:val="000000"/>
          <w:lang w:eastAsia="tr-TR"/>
        </w:rPr>
      </w:pPr>
      <w:r w:rsidRPr="00B041B0">
        <w:rPr>
          <w:color w:val="000000"/>
          <w:lang w:eastAsia="tr-TR"/>
        </w:rPr>
        <w:t xml:space="preserve">Erken Çocukluk Dönemı'nde Farklılıklara Saygı Kavramı Hakkında Öğretmen Görüşleri'nin İncelenmesi ve Farklılıklara Saygı Ölçeği'nin Geçerlik Ve Güvenirlik Çalışması\ Çanakkale Onsekiz Mart Üniversitesi Sosyal Bilimler Enstitüsü İlköğretim Ana Bilim Dalı Sınıf Öğretmenliği Bilim Dalı Yüksek Lisans Öğrencisi: Mihrap Ekmişoğlu, 2007. </w:t>
      </w:r>
    </w:p>
    <w:p w:rsidR="00EB25EC" w:rsidRPr="00B041B0" w:rsidRDefault="00EB25EC" w:rsidP="00B041B0">
      <w:pPr>
        <w:pStyle w:val="ListeParagraf"/>
        <w:widowControl/>
        <w:numPr>
          <w:ilvl w:val="0"/>
          <w:numId w:val="195"/>
        </w:numPr>
        <w:autoSpaceDE/>
        <w:autoSpaceDN/>
        <w:spacing w:line="276" w:lineRule="auto"/>
        <w:jc w:val="both"/>
        <w:rPr>
          <w:color w:val="000000"/>
          <w:lang w:eastAsia="tr-TR"/>
        </w:rPr>
      </w:pPr>
      <w:r w:rsidRPr="00B041B0">
        <w:rPr>
          <w:color w:val="000000"/>
          <w:lang w:eastAsia="tr-TR"/>
        </w:rPr>
        <w:t>Erken Çocukluk Döneminde Çatışma Çözme Becerisi Hakkında Öğretmen Görüşlerinin İncelenmesi Ve Çatışma Çözme Ölçeği'nin Geçerlik ve Güvenirlik Çalışması\  Çanakkale Onsekiz Mart Üniversitesi Sosyal Bilimler Enstitüsü İlköğretim Ana Bilim Dalı Sınıf Öğretmenliği Bilim Dalı Yüksek Lisans Öğrencisi: Derya Gedir, 2006.</w:t>
      </w:r>
    </w:p>
    <w:p w:rsidR="00EB25EC" w:rsidRPr="008C2907" w:rsidRDefault="00EB25EC" w:rsidP="003E1A2E">
      <w:pPr>
        <w:widowControl/>
        <w:autoSpaceDE/>
        <w:autoSpaceDN/>
        <w:spacing w:line="276" w:lineRule="auto"/>
        <w:jc w:val="both"/>
        <w:rPr>
          <w:color w:val="000000"/>
          <w:lang w:eastAsia="tr-TR"/>
        </w:rPr>
      </w:pPr>
    </w:p>
    <w:p w:rsidR="00EB25EC" w:rsidRPr="00B041B0" w:rsidRDefault="00EB25EC" w:rsidP="00B041B0">
      <w:pPr>
        <w:pStyle w:val="ListeParagraf"/>
        <w:widowControl/>
        <w:numPr>
          <w:ilvl w:val="0"/>
          <w:numId w:val="195"/>
        </w:numPr>
        <w:autoSpaceDE/>
        <w:autoSpaceDN/>
        <w:spacing w:line="276" w:lineRule="auto"/>
        <w:jc w:val="both"/>
        <w:rPr>
          <w:color w:val="000000"/>
          <w:lang w:eastAsia="tr-TR"/>
        </w:rPr>
      </w:pPr>
      <w:r w:rsidRPr="008C2907">
        <w:rPr>
          <w:lang w:eastAsia="tr-TR"/>
        </w:rPr>
        <w:t>Erken Çocukluk Dönemindeki Çocukların (60-72 Ay) Düşünme Düzeylerinin Ve Okul Öncesi Öğretmenlerinin Düşünme Eğitimi İle İlgili Tutumlarının İncelenmesi / Çanakkale Onsekiz Mart Üniversitesi Sosyal Bilimler Enstitüsü İlköğretim Ana Bilim Dalı Sınıf Öğretmenliği Bilim Dalı Yüksek Lisans Öğrencisi: Ebru Mutlu, 2010.</w:t>
      </w:r>
    </w:p>
    <w:p w:rsidR="00EB25EC" w:rsidRPr="008C2907" w:rsidRDefault="00EB25EC"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4-5 Yaş Grubu Çocuklarına Yönelik Hazırlanan Erken Müdahale Programı’nın Etkililiğinin Belirlenmesi: Çanakkale İli Örneği / Çanakkale Onsekiz Mart Üniversitesi Sosyal Bilimler Enstitüsü İlköğretim Ana Bilim Dalı Sınıf Öğretmenliği Bilim Dalı Yüksek Lisans Öğrencisi: Özlem Çelebioğlu Morkoç, 2011.</w:t>
      </w:r>
    </w:p>
    <w:p w:rsidR="00EB25EC" w:rsidRPr="008C2907" w:rsidRDefault="00EB25EC"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 xml:space="preserve">Erken Çocukluk Dönemi Fonolojik Duyarlılık Ölçeği (Eçdfdö)’Nin Geçerlik, Güvenirlik ve Norm Çalışması / Çanakkale Onsekiz Mart Üniversitesi Eğitim Bilimleri Enstitüsü İlköğretim Ana Bilim Dalı Okul Öncesi Eğitimi Bilim Dalı: Burcu Sarı: 2012. </w:t>
      </w:r>
    </w:p>
    <w:p w:rsidR="00EB25EC" w:rsidRPr="008C2907" w:rsidRDefault="00EB25EC" w:rsidP="00B041B0">
      <w:pPr>
        <w:pStyle w:val="ListeParagraf"/>
        <w:widowControl/>
        <w:numPr>
          <w:ilvl w:val="0"/>
          <w:numId w:val="195"/>
        </w:numPr>
        <w:tabs>
          <w:tab w:val="num" w:pos="0"/>
        </w:tabs>
        <w:autoSpaceDE/>
        <w:autoSpaceDN/>
        <w:spacing w:before="100" w:beforeAutospacing="1" w:line="276" w:lineRule="auto"/>
        <w:jc w:val="both"/>
        <w:rPr>
          <w:lang w:eastAsia="tr-TR"/>
        </w:rPr>
      </w:pPr>
      <w:r w:rsidRPr="008C2907">
        <w:rPr>
          <w:lang w:eastAsia="tr-TR"/>
        </w:rPr>
        <w:lastRenderedPageBreak/>
        <w:t xml:space="preserve">Kimlikli Bebekler Yaklaşımı Eğitimi’nin Okul Öncesi Eğitimi Öğretmenlerinin Kimlikli Bebekler Yaklaşımı’na İlişkin Tutumları Ve Kimlikli Bebeklerin Kişilik Özelliklerini Algılamaları Üzerindeki Etkisi /  Çanakkale Onsekiz Mart Üniversitesi Eğitim Bilimleri Enstitüsü İlköğretim Ana Bilim Dalı Okul Öncesi Eğitimi Bilim Dalı: Hilal Şensoy, 2013. </w:t>
      </w:r>
    </w:p>
    <w:p w:rsidR="00EB25EC" w:rsidRPr="008C2907" w:rsidRDefault="00EB25EC"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B041B0">
        <w:rPr>
          <w:bCs/>
          <w:lang w:eastAsia="tr-TR"/>
        </w:rPr>
        <w:t xml:space="preserve">Erken Çocukluk Döneminde Sığınmacı Ve Türk Asıllı Çocukların Okula Uyum Sürecinin Analizi (Çabaçam Örneği) / </w:t>
      </w:r>
      <w:r w:rsidRPr="008C2907">
        <w:rPr>
          <w:lang w:eastAsia="tr-TR"/>
        </w:rPr>
        <w:t>Çanakkale Onsekiz Mart Üniversitesi Eğitim Bilimleri Enstitüsü Temel Eğitim Anabilim Dalı: Şenay Üzümcü Türker, 2019.</w:t>
      </w:r>
    </w:p>
    <w:p w:rsidR="00EB25EC" w:rsidRPr="008C2907" w:rsidRDefault="00EB25EC"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Kimlikli Bebekler Yaklaşımı'nın Okul Öncesi Dönem Çocuklarının (4-6 Yaş) Duygusal Okuryazarlık Eğitimlerinde Kullanılması: Bir Eylem Araştırması / Çanakkale Onsekiz Mart Üniversitesi Eğitim Bilimleri Enstitüsü Temel Eğitim Anabilim Dalı: Halenur Kuru, 2020.</w:t>
      </w:r>
    </w:p>
    <w:p w:rsidR="00FC14C1" w:rsidRPr="008C2907" w:rsidRDefault="00FC14C1"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2020</w:t>
      </w:r>
      <w:r w:rsidRPr="008C2907">
        <w:rPr>
          <w:lang w:eastAsia="tr-TR"/>
        </w:rPr>
        <w:tab/>
        <w:t>MERVENUR KORKUT Ceza İnfaz Kurumlarında Anneleri ile Birlikte Kalan 36-72 Ay Arası Çocukların Gelişim Düzeylerinin ve Sosyal Duygusal Öğrenme Becerilerinin İncelenmesi Çanakkale Onsekiz Mart Üniversitesi</w:t>
      </w:r>
    </w:p>
    <w:p w:rsidR="00FC14C1" w:rsidRPr="008C2907" w:rsidRDefault="00FC14C1"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2022</w:t>
      </w:r>
      <w:r w:rsidRPr="008C2907">
        <w:rPr>
          <w:lang w:eastAsia="tr-TR"/>
        </w:rPr>
        <w:tab/>
        <w:t>MERVE YILDIRIM</w:t>
      </w:r>
      <w:r w:rsidRPr="008C2907">
        <w:rPr>
          <w:lang w:eastAsia="tr-TR"/>
        </w:rPr>
        <w:tab/>
        <w:t>Okul öncesi eğitime devam eden 48-66 aylık çocuklara yönelik bilinçli farkındalık (mindfulness) temelli akran ilişkisi programı önerisi</w:t>
      </w:r>
      <w:r w:rsidRPr="008C2907">
        <w:rPr>
          <w:lang w:eastAsia="tr-TR"/>
        </w:rPr>
        <w:tab/>
        <w:t>Çanakkale Onsekiz Mart Üniversitesi</w:t>
      </w:r>
    </w:p>
    <w:p w:rsidR="00FC14C1" w:rsidRPr="008C2907" w:rsidRDefault="00FC14C1"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2022</w:t>
      </w:r>
      <w:r w:rsidRPr="008C2907">
        <w:rPr>
          <w:lang w:eastAsia="tr-TR"/>
        </w:rPr>
        <w:tab/>
        <w:t>CANSU GÜLER ÇOMÜ ÇABA Çok Amaçlı Erken Çocukluk Eğitimi Merkezi'nin (ÇABAÇAM) okul öncesi öğretmen adaylarının akademik başarı, kişisel ve mesleki gelişimleri üzerine etkisinin incelenmesi</w:t>
      </w:r>
      <w:r w:rsidRPr="008C2907">
        <w:rPr>
          <w:lang w:eastAsia="tr-TR"/>
        </w:rPr>
        <w:tab/>
        <w:t>Çanakkale Onsekiz Mart Üniversitesi</w:t>
      </w:r>
    </w:p>
    <w:p w:rsidR="00FC14C1" w:rsidRPr="008C2907" w:rsidRDefault="00FC14C1"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2023</w:t>
      </w:r>
      <w:r w:rsidRPr="008C2907">
        <w:rPr>
          <w:lang w:eastAsia="tr-TR"/>
        </w:rPr>
        <w:tab/>
        <w:t>MELİS KARADAĞ</w:t>
      </w:r>
      <w:r w:rsidRPr="008C2907">
        <w:rPr>
          <w:lang w:eastAsia="tr-TR"/>
        </w:rPr>
        <w:tab/>
        <w:t>Okul öncesi öğretmenlerinin okuma yazmaya hazırlık çalışmalarındaki yeterliklerinin incelenmesi: Çanakkale ili örneği</w:t>
      </w:r>
      <w:r w:rsidRPr="008C2907">
        <w:rPr>
          <w:lang w:eastAsia="tr-TR"/>
        </w:rPr>
        <w:tab/>
        <w:t>Çanakkale Onsekiz Mart Üniversitesi</w:t>
      </w:r>
    </w:p>
    <w:p w:rsidR="00FC14C1" w:rsidRPr="008C2907" w:rsidRDefault="00FC14C1" w:rsidP="00B041B0">
      <w:pPr>
        <w:pStyle w:val="ListeParagraf"/>
        <w:widowControl/>
        <w:numPr>
          <w:ilvl w:val="0"/>
          <w:numId w:val="195"/>
        </w:numPr>
        <w:tabs>
          <w:tab w:val="num" w:pos="0"/>
        </w:tabs>
        <w:autoSpaceDE/>
        <w:autoSpaceDN/>
        <w:spacing w:before="100" w:beforeAutospacing="1" w:after="100" w:afterAutospacing="1" w:line="276" w:lineRule="auto"/>
        <w:jc w:val="both"/>
        <w:rPr>
          <w:lang w:eastAsia="tr-TR"/>
        </w:rPr>
      </w:pPr>
      <w:r w:rsidRPr="008C2907">
        <w:rPr>
          <w:lang w:eastAsia="tr-TR"/>
        </w:rPr>
        <w:t>2023</w:t>
      </w:r>
      <w:r w:rsidRPr="008C2907">
        <w:rPr>
          <w:lang w:eastAsia="tr-TR"/>
        </w:rPr>
        <w:tab/>
        <w:t>MERVENUR KORKUT ADATEPE Çaba çok amaçlı erken çocukluk eğitimi (ÇABAÇAM) modelinin gönüllü eğitmenlik yapmış olan okul öncesi öğretmenlerinin kişisel ve mesleki gelişimlerine katkısı üzerine bir anlatı araştırması</w:t>
      </w:r>
      <w:r w:rsidRPr="008C2907">
        <w:rPr>
          <w:lang w:eastAsia="tr-TR"/>
        </w:rPr>
        <w:tab/>
        <w:t>Çanakkale Onsekiz Mart Üniversitesi</w:t>
      </w:r>
    </w:p>
    <w:p w:rsidR="0005036C" w:rsidRPr="008C2907" w:rsidRDefault="0005036C" w:rsidP="003E1A2E">
      <w:pPr>
        <w:widowControl/>
        <w:autoSpaceDE/>
        <w:autoSpaceDN/>
        <w:spacing w:line="276" w:lineRule="auto"/>
        <w:jc w:val="both"/>
        <w:rPr>
          <w:b/>
          <w:bCs/>
          <w:color w:val="000000"/>
          <w:lang w:val="en-AU" w:eastAsia="tr-TR"/>
        </w:rPr>
      </w:pPr>
    </w:p>
    <w:p w:rsidR="00EB25EC" w:rsidRPr="00700F31" w:rsidRDefault="00EB25EC" w:rsidP="003E1A2E">
      <w:pPr>
        <w:widowControl/>
        <w:autoSpaceDE/>
        <w:autoSpaceDN/>
        <w:spacing w:line="276" w:lineRule="auto"/>
        <w:jc w:val="both"/>
        <w:rPr>
          <w:b/>
          <w:bCs/>
          <w:color w:val="000000"/>
          <w:sz w:val="24"/>
          <w:lang w:val="en-AU" w:eastAsia="tr-TR"/>
        </w:rPr>
      </w:pPr>
      <w:r w:rsidRPr="00700F31">
        <w:rPr>
          <w:b/>
          <w:bCs/>
          <w:color w:val="000000"/>
          <w:sz w:val="24"/>
          <w:lang w:val="en-AU" w:eastAsia="tr-TR"/>
        </w:rPr>
        <w:t>Yayınlar</w:t>
      </w:r>
    </w:p>
    <w:p w:rsidR="00B94FCB" w:rsidRPr="00700F31" w:rsidRDefault="00B94FCB" w:rsidP="003E1A2E">
      <w:pPr>
        <w:widowControl/>
        <w:autoSpaceDE/>
        <w:autoSpaceDN/>
        <w:spacing w:line="276" w:lineRule="auto"/>
        <w:jc w:val="both"/>
        <w:rPr>
          <w:b/>
          <w:bCs/>
          <w:color w:val="000000"/>
          <w:sz w:val="24"/>
          <w:lang w:val="en-AU" w:eastAsia="tr-TR"/>
        </w:rPr>
      </w:pPr>
      <w:r w:rsidRPr="00700F31">
        <w:rPr>
          <w:b/>
          <w:bCs/>
          <w:color w:val="000000"/>
          <w:sz w:val="24"/>
          <w:lang w:val="en-AU" w:eastAsia="tr-TR"/>
        </w:rPr>
        <w:tab/>
      </w:r>
      <w:r w:rsidRPr="00700F31">
        <w:rPr>
          <w:b/>
          <w:bCs/>
          <w:color w:val="000000"/>
          <w:sz w:val="24"/>
          <w:lang w:val="en-AU" w:eastAsia="tr-TR"/>
        </w:rPr>
        <w:tab/>
      </w:r>
      <w:r w:rsidRPr="00700F31">
        <w:rPr>
          <w:b/>
          <w:bCs/>
          <w:color w:val="000000"/>
          <w:sz w:val="24"/>
          <w:lang w:val="en-AU" w:eastAsia="tr-TR"/>
        </w:rPr>
        <w:tab/>
      </w:r>
      <w:r w:rsidRPr="00700F31">
        <w:rPr>
          <w:b/>
          <w:bCs/>
          <w:color w:val="000000"/>
          <w:sz w:val="24"/>
          <w:lang w:val="en-AU" w:eastAsia="tr-TR"/>
        </w:rPr>
        <w:tab/>
      </w:r>
      <w:r w:rsidRPr="00700F31">
        <w:rPr>
          <w:b/>
          <w:bCs/>
          <w:color w:val="000000"/>
          <w:sz w:val="24"/>
          <w:lang w:val="en-AU" w:eastAsia="tr-TR"/>
        </w:rPr>
        <w:tab/>
      </w:r>
      <w:r w:rsidRPr="00700F31">
        <w:rPr>
          <w:b/>
          <w:bCs/>
          <w:color w:val="000000"/>
          <w:sz w:val="24"/>
          <w:lang w:val="en-AU" w:eastAsia="tr-TR"/>
        </w:rPr>
        <w:tab/>
      </w:r>
      <w:r w:rsidRPr="00700F31">
        <w:rPr>
          <w:b/>
          <w:bCs/>
          <w:color w:val="000000"/>
          <w:sz w:val="24"/>
          <w:lang w:val="en-AU" w:eastAsia="tr-TR"/>
        </w:rPr>
        <w:tab/>
      </w:r>
    </w:p>
    <w:p w:rsidR="00B94FCB" w:rsidRPr="008C2907" w:rsidRDefault="00B94FCB" w:rsidP="00700F31">
      <w:pPr>
        <w:widowControl/>
        <w:autoSpaceDE/>
        <w:autoSpaceDN/>
        <w:spacing w:after="240" w:line="276" w:lineRule="auto"/>
        <w:jc w:val="both"/>
        <w:rPr>
          <w:bCs/>
          <w:color w:val="000000"/>
          <w:lang w:val="en-AU" w:eastAsia="tr-TR"/>
        </w:rPr>
      </w:pPr>
      <w:r w:rsidRPr="00700F31">
        <w:rPr>
          <w:b/>
          <w:bCs/>
          <w:color w:val="000000"/>
          <w:sz w:val="24"/>
          <w:lang w:val="en-AU" w:eastAsia="tr-TR"/>
        </w:rPr>
        <w:tab/>
        <w:t>Uluslararası hakemli dergilerde yayımlanan makaleler:</w:t>
      </w:r>
      <w:r w:rsidRPr="00700F31">
        <w:rPr>
          <w:b/>
          <w:bCs/>
          <w:color w:val="000000"/>
          <w:sz w:val="24"/>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Karadağ Melis, AKTAN ACAR EBRU, ERBAŞ YAHYA HAN (2023).  Okul Öncesi Öğretmenlerinin Okuma Yazmaya Hazırlık Çalışmalarındaki Yeterlikleri ve Uygulamaları.  Academia Eğitim Araştırmaları Dergisi, 8(2), 122-148., Doi: 10.53506/egitim.1331789 (Yayın No: 84716</w:t>
      </w:r>
      <w:r w:rsidR="003E1A2E">
        <w:rPr>
          <w:bCs/>
          <w:color w:val="000000"/>
          <w:lang w:val="en-AU" w:eastAsia="tr-TR"/>
        </w:rPr>
        <w:t>25)</w:t>
      </w:r>
      <w:r w:rsidR="003E1A2E">
        <w:rPr>
          <w:bCs/>
          <w:color w:val="000000"/>
          <w:lang w:val="en-AU" w:eastAsia="tr-TR"/>
        </w:rPr>
        <w:tab/>
      </w:r>
      <w:r w:rsidR="003E1A2E">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AKTAN ACAR EBRU, GÜLER CANSU (2023).  The Effects of the ÇABA Multi-Purpose Early Childhood Education (ÇABAÇAM) Model on the Academic Achievement, Personal and Professional Development of Preschool Teacher Trainees.  International Journal of Progressive Education, 19(3), 45-61. (Yayın No: 8873808)</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AKTAN ACAR EBRU, ERBAŞ YAHYA HAN, ERYAMAN MUSTAFA YUNUS (2021).  Okul öncesi öğretmenlerinin Covid-19 pandemi sürecinde uzaktan eğitime ilişkin görüşlerinin incelenmesi.  Açıköğretim Uygulamaları ve Araştırmaları Dergisi, 7(4), 31-54., Doi: 10.51948/auad.979726 (Yayın No: 7537324)</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KURU ŞEVİK HALENUR, AKTAN ACAR EBRU (2021).  Kimlikli Bebekler Yaklaşımı'nın okul öncesi dönem çocuklarının (4-6 yaş) duygusal okuryazarlık eğitimlerinde kullanılması: Bir eylem araştırması.  Akdeniz Eğitim Araştırmaları Dergisi, 15(35), 18-53., Doi: 10.29329/mjer.2021.340.2 (Yayın No: 7537285)</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Türker Üçüncü Şenay, AKTAN ACAR EBRU (2021).  Erken Çocukluk Döneminde Sığınmacı ve Türk Asıllı Çocukların Okula Uyum Sürecinin Analizi (Çabaçam Örneği).  IBAD Sosyal Bilimler Dergisi, 11, 221-248. (Yayın No: 7537307)</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AKTAN ACAR EBRU, Çetin Hilal (2017).  Improving Preschool Teachers Attitude towards The Persona Doll Approach And Determining The Effectiveness of Persona Doll Training Procedures.  International Journal of Progressive Education, 13(1), 96-118. (Yayın No: 887838</w:t>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lastRenderedPageBreak/>
        <w:t>ÇELEBİOĞLU MORKOÇ ÖZLEM,AKTAN ACAR EBRU (2014).  4-5 Yaş Grubu Çocuklarına Yönelik Çok Amaçlı Erken Müdahale Programı’nın Etkililiğinin Belirlenmesi</w:t>
      </w:r>
      <w:r w:rsidR="003E1A2E">
        <w:rPr>
          <w:bCs/>
          <w:color w:val="000000"/>
          <w:lang w:val="en-AU" w:eastAsia="tr-TR"/>
        </w:rPr>
        <w:t>.  KUYEB (Yayın No: 4098065</w:t>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ÇELEBİOĞLU MORKOÇ ÖZLEM,AKTAN ACAR EBRU (2014).  Effectiveness of Multipurpose Unit Early Classroom Intervention Program for 4–5-Year-Old Children.  Educational Sciences: Theory  Practice, 14, 1835-1860., Doi: 10.12738/estp.2014.5.2065 (Yayın No: 3886605)</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SARI BURCU,AKTAN ACAR EBRU (2013).  Erken Çocukluk Dönemi Fonolojik Duyarlılık Ölçeği nin (EÇDFDÖ) Geliştirilmesi ve Psikometrik Özellikleri.  Kuram ve Uygulamada Egitim Bilimleri, 13(4), 2195-2215. (Yayın No: 3040502)</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SARI BURCU,AKTAN ACAR EBRU (2010).  An Inquiry On Application Process of EU Erasmus Programme   Students  Views Regarding Erasmus Programme of Student Exchange.  Exedra: Revista Científica (Yayın No: 3042562)</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CÖMERT DİLFİRUZ,AKTAN ACAR EBRU (2005).  Aktan Kerem  E  ve Cömert  Dilfiruz   2005    Türkiye de Okul Öncesi Eğitimin Sorunları ve Çözüm Önerileri Anı Yayıncılık  Eurasian Journal of Educational Research.  Anı Yayıncılık. Eurasian Journal of Educational Research.Sayı:21  , 30(21), 155-172. (Yayın No: 263929)</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AKTAN ACAR EBRU, OKTAY AYLA (2002).  A Cross-Linguistic Comparison of Phonological Awareness and Word Recognition in Turkish and English.  International Journal of Early Years Education, 10(1), 37-48., Doi: 10.1080/09669760220114836 (Yayın No: 7537415)</w:t>
      </w:r>
      <w:r w:rsidRPr="008C2907">
        <w:rPr>
          <w:bCs/>
          <w:color w:val="000000"/>
          <w:lang w:val="en-AU" w:eastAsia="tr-TR"/>
        </w:rPr>
        <w:tab/>
      </w:r>
      <w:r w:rsidRPr="008C2907">
        <w:rPr>
          <w:bCs/>
          <w:color w:val="000000"/>
          <w:lang w:val="en-AU" w:eastAsia="tr-TR"/>
        </w:rPr>
        <w:tab/>
      </w:r>
    </w:p>
    <w:p w:rsidR="00B94FCB" w:rsidRPr="008C2907" w:rsidRDefault="00B94FCB" w:rsidP="00B17E53">
      <w:pPr>
        <w:pStyle w:val="ListeParagraf"/>
        <w:widowControl/>
        <w:numPr>
          <w:ilvl w:val="0"/>
          <w:numId w:val="148"/>
        </w:numPr>
        <w:autoSpaceDE/>
        <w:autoSpaceDN/>
        <w:spacing w:line="276" w:lineRule="auto"/>
        <w:jc w:val="both"/>
        <w:rPr>
          <w:bCs/>
          <w:color w:val="000000"/>
          <w:lang w:val="en-AU" w:eastAsia="tr-TR"/>
        </w:rPr>
      </w:pPr>
      <w:r w:rsidRPr="008C2907">
        <w:rPr>
          <w:bCs/>
          <w:color w:val="000000"/>
          <w:lang w:val="en-AU" w:eastAsia="tr-TR"/>
        </w:rPr>
        <w:t>ASLAN AYŞE ESRA,KAMARAJ IŞIK,AKTAN ACAR EBRU (1997).  Anaokulu Eğitiminin Yaratıcılık ve Yaratıcı Problem Çözme Becerisi Üzerindeki Etkisi.  Marmara University Ataturk Education Faculty The Journal of Educational Sciences, 9(9), 37-48. (Yayın No: 1699564)</w:t>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r w:rsidRPr="008C2907">
        <w:rPr>
          <w:bCs/>
          <w:color w:val="000000"/>
          <w:lang w:val="en-AU" w:eastAsia="tr-TR"/>
        </w:rPr>
        <w:tab/>
      </w:r>
    </w:p>
    <w:p w:rsidR="00B9090F" w:rsidRPr="008C2907" w:rsidRDefault="00B9090F" w:rsidP="00700F31">
      <w:pPr>
        <w:widowControl/>
        <w:autoSpaceDE/>
        <w:autoSpaceDN/>
        <w:spacing w:after="240" w:line="276" w:lineRule="auto"/>
        <w:jc w:val="both"/>
        <w:rPr>
          <w:b/>
          <w:bCs/>
          <w:color w:val="000000"/>
          <w:lang w:val="en-AU" w:eastAsia="tr-TR"/>
        </w:rPr>
      </w:pPr>
      <w:r w:rsidRPr="008C2907">
        <w:rPr>
          <w:b/>
          <w:bCs/>
          <w:color w:val="000000"/>
          <w:lang w:val="en-AU" w:eastAsia="tr-TR"/>
        </w:rPr>
        <w:t>B. Uluslararası bilimsel toplantılarda sunulan ve bildiri kitaplarında (proceedings) basılan bildiriler :</w:t>
      </w:r>
    </w:p>
    <w:p w:rsidR="00B9090F"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EBRU, APAYDIN SEZEN, ERBAŞ YAHYA HAN, ÇELEBİOĞLU VURAL ÖZLEM (2022).  Dezavantajlı Grupların Eğitiminde Örnek Bir Toplum Temelli Erken Çocukluk Eğitimi Modeli: Çabaçam.  IXth International Eurasion Educational Research Congress (Özet Bildiri/Sözlü Sunum) (Yayın No: 8481764)</w:t>
      </w:r>
      <w:r w:rsidRPr="008C2907">
        <w:rPr>
          <w:bCs/>
          <w:color w:val="000000"/>
          <w:lang w:val="en-AU" w:eastAsia="tr-TR"/>
        </w:rPr>
        <w:tab/>
      </w:r>
    </w:p>
    <w:p w:rsidR="00B9090F"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EBRU, APAYDIN SEZEN, ERBAŞ YAHYA HAN, ÇELEBİOĞLU VURAL ÖZLEM (2022).  Dezavantajlı Grupların Eğitiminde Örnek Bir Toplum Temelli Erken Çocukluk Eğitimi Modeli: Çabaçam.  EJERCongress 2022 (Özet Bildiri/Sözlü Sunum) (Yayın No: 7809513)</w:t>
      </w:r>
    </w:p>
    <w:p w:rsidR="00A0382A"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APAYDIN SEZEN, ÇAĞATAY ŞEFİKA MELİKE, SARI UĞURLU BURCU, ERBAŞ YAHYA HAN, AKTAN ACAR EBRU (2022).  Okul Öncesi Öğretmen Adaylarının Dezavantajlılık ve Kapsayıcı Eğitim Kavramlarına İlişkin Anlayışları.  EJERCongress 2022 (Özet Bildiri/Sözlü Sunum) (Yayın No: 7809516)</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 “Spotlight on the Multi- Dimensional Learning Setting Of ÇABAÇAM”, The World Forum on Early Care and Education, Macao, China, 2019.</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Üzümcü Türker, Ş. &amp; Aktan Acar, E. Erken Çocukluk Döneminde Sığınmacı ve Türk Asıllı Çocukların Okula Uyum Sürecinin Analizi,  6. Uluslararası Okul Öncesi Eğitimi Kongresi, Kars, 2019</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Birel, B., Çelebioğlu, Ö. ve Aktan Acar, E.“Okul Öncesi Dönemdeki Çocukların Gözünden Sanat ve Duygular”, 8th International Conference on Research in Education Celal Bayar University, Manisa, 9-11 May 2018.</w:t>
      </w:r>
    </w:p>
    <w:p w:rsidR="00B9090F"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EBRU,ÇELEBİOĞLU MORKOÇ ÖZLEM (2017).  Eğitmenlerin Gözünden ‘ÇOMÜ ÇABA Çok Amaçlı Erken Çocukluk Eğitimi Merkezi’: Bir Durum Çalışması.  5. Uluslararası Okul Öncesi Eğitim Kongresi (Özet Bildiri/Sözlü Sunum) (Yayın No: 3881752)</w:t>
      </w:r>
      <w:r w:rsidRPr="008C2907">
        <w:rPr>
          <w:bCs/>
          <w:color w:val="000000"/>
          <w:lang w:val="en-AU" w:eastAsia="tr-TR"/>
        </w:rPr>
        <w:tab/>
      </w:r>
    </w:p>
    <w:p w:rsidR="00A0382A"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EBRU,ÇELEBİOĞLU MORKOÇ ÖZLEM (2017).  Lisans Öğrenimleri sürecinde  ‘ÇOMÜ ÇABAÇAM Çok Amaçlı Erken Çocukluk Eğitimi Merkezinde’ Gönüllü Eğitmenlik Yapan Öğretmenlerinin Teori ve Uygulamadaki Tecrübe ve Yaşantılarında, ÇABAÇAM’daki Deneyimlerinin Etkisi.  VII. Uluslararası Eğitimde Araştırmalar Kongresi (Özet Bildiri/Sözlü Sunum) (Yayın No: 3880455)</w:t>
      </w:r>
      <w:r w:rsidRPr="008C2907">
        <w:rPr>
          <w:b/>
          <w:bCs/>
          <w:color w:val="000000"/>
          <w:lang w:val="en-AU" w:eastAsia="tr-TR"/>
        </w:rPr>
        <w:tab/>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lastRenderedPageBreak/>
        <w:t xml:space="preserve">Aktan Acar, E. ve Ö. Çelebioğlu Morkoç, “Eğitmenlerin Gözünden ÇOMÜ ÇABA Çok Amaçlı Erken Çocukluk Eğitimi Sınıfı: Bir Durum Çalışması,” 4. Uluslararası Okul Öncesi Eğitim Kongresi, Hacettepe Üniversitesi, Ankara, Turkey, 2-5 Eylül 2015. </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 ve H. Sensoy Cetin, “Teacher Training: Persona Dolls Approach Celebrating Diversities,” The World Forum Early Care and Education, The Childcare Information Exchange, San Juan, Puerto Rico, USA, 6-9 Mayıs 2014.</w:t>
      </w:r>
    </w:p>
    <w:p w:rsidR="00B9090F"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Acar, E., Çelebioğlu Morkoç, Ö. ve D. Korkmaz, “Erken Çocukluk Eğitimi’nde Kuram ve Uygulama Deneyimlerine Disiplinler arası Bir Katkı Sağlayan Alternatif Bir Proje Örneği: Çanakkale Onsekiz Mart Üniversitesi ÇABA Çok Amaçlı Erken Çocukluk Eğitimi Sınıfı,” Uluslararası Okul Öncesi Eğitim Kongresi: Disiplinlerarası Katkı, Kuram ve Uygulama Deneyimleri, Kültür Üniversitesi, İstanbul, Turkey, 2014.</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Korhonen, R., Spinthourakis, J. A., Aktan Acar, E. and P. Sotiropoulou, “ComparingThe Views of Pre-School Teacher Education Sturent and Practicing Teachers Attitudes Towards Respect for Diversities in Finland, Greece and Turkey During Periods of Economic Crisis,” The Fifteenth Annual Cice Network Conference: Identities and Citizenship Education: Controversy, Crisis and Challenges, University of Lisbon, Portugal, 2013.</w:t>
      </w:r>
    </w:p>
    <w:p w:rsidR="00A0382A" w:rsidRPr="008C2907" w:rsidRDefault="00A0382A"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Sarı, B. ve E. Aktan Acar, “Validity, Reliability and Norm Studies on the Phonological Awareness Scale of Early Childhood Perioud (PASECP),” 3. Uluslar arası Okul Öncesi Eğitimi Kongresi, Different Approaches to Early Childhood Education and Cross-Cultural Perspectives about Educating Young Children, Adana, Turkey, 2012.</w:t>
      </w:r>
    </w:p>
    <w:p w:rsidR="00B9090F" w:rsidRPr="008C2907" w:rsidRDefault="00B9090F"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SARI BURCU,AKTAN ACAR EBRU (2012).  Erken Çocukluk Dönemi Fonolojik Duyarlılık Ölçeği (EÇDFDÖ)’nin Geçerlik, Güvenirlik ve Norm Çalışması.  3. Uluslararası Okul Öncesi Kongresi (Özet Bildiri/Sözlü Sunum) (Yayın No: 4015162)</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Spinthourakis, J. A., Korhonen, R., Aktan Acar, E. ve I. Papadimitriou, “Social</w:t>
      </w:r>
      <w:r w:rsidRPr="008C2907">
        <w:rPr>
          <w:bCs/>
          <w:color w:val="000000"/>
          <w:lang w:val="en-AU" w:eastAsia="tr-TR"/>
        </w:rPr>
        <w:tab/>
        <w:t xml:space="preserve">Media Use in Community Building for Collaboration: How Do University Teacher  </w:t>
      </w:r>
      <w:r w:rsidRPr="008C2907">
        <w:rPr>
          <w:bCs/>
          <w:color w:val="000000"/>
          <w:lang w:val="en-AU" w:eastAsia="tr-TR"/>
        </w:rPr>
        <w:tab/>
        <w:t xml:space="preserve">Educators and Pre-service Teachers Measure Up?,” The Fourteenth Annual CiCe </w:t>
      </w:r>
      <w:r w:rsidRPr="008C2907">
        <w:rPr>
          <w:bCs/>
          <w:color w:val="000000"/>
          <w:lang w:val="en-AU" w:eastAsia="tr-TR"/>
        </w:rPr>
        <w:tab/>
        <w:t xml:space="preserve">Network Conference: Creating Communities: Local, National, Global. York, United </w:t>
      </w:r>
      <w:r w:rsidRPr="008C2907">
        <w:rPr>
          <w:bCs/>
          <w:color w:val="000000"/>
          <w:lang w:val="en-AU" w:eastAsia="tr-TR"/>
        </w:rPr>
        <w:tab/>
        <w:t xml:space="preserve">Kingdom, 183-192, 2012.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Nassie, I., Segal, S., Fülop, M., Aktan Acar, E., Davies, I. A. Navarro,“What is </w:t>
      </w:r>
      <w:r w:rsidRPr="008C2907">
        <w:rPr>
          <w:bCs/>
          <w:color w:val="000000"/>
          <w:lang w:val="en-AU" w:eastAsia="tr-TR"/>
        </w:rPr>
        <w:tab/>
        <w:t xml:space="preserve">Citizenship? Comparing Israeli Representations with Old and New EU Countries,” The Fourteenth Annual CiCe Network Conference: Creating Communities: Local,  National, Global. York, United Kingdom, 2012.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Acar, E., Pınar, M. ve H. Aydın, “Persona Dolls Prsechool Education Project </w:t>
      </w:r>
      <w:r w:rsidRPr="008C2907">
        <w:rPr>
          <w:bCs/>
          <w:color w:val="000000"/>
          <w:lang w:val="en-AU" w:eastAsia="tr-TR"/>
        </w:rPr>
        <w:tab/>
        <w:t xml:space="preserve">Turkey 2011-2012,” The Fourteenth Annual CiCe Network Conference: Creating </w:t>
      </w:r>
      <w:r w:rsidRPr="008C2907">
        <w:rPr>
          <w:bCs/>
          <w:color w:val="000000"/>
          <w:lang w:val="en-AU" w:eastAsia="tr-TR"/>
        </w:rPr>
        <w:tab/>
        <w:t>Communities: Local, National, Global. York, United Kingdom, 2012.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Chistolini, S., Messina, C. ve E. Aktan Acar, “Conflict Resolution. Current Themes</w:t>
      </w:r>
      <w:r w:rsidRPr="008C2907">
        <w:rPr>
          <w:bCs/>
          <w:color w:val="000000"/>
          <w:lang w:val="en-AU" w:eastAsia="tr-TR"/>
        </w:rPr>
        <w:tab/>
        <w:t xml:space="preserve">İn Identity and Citizenship,” The Fourteenth Annual CiCe Network Conference: </w:t>
      </w:r>
      <w:r w:rsidRPr="008C2907">
        <w:rPr>
          <w:bCs/>
          <w:color w:val="000000"/>
          <w:lang w:val="en-AU" w:eastAsia="tr-TR"/>
        </w:rPr>
        <w:tab/>
        <w:t>Creating Communities: Local, National, Global. York, United Kingdom, 2012.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Fülöp, M., Aktan Acar, E. ve R. Goodwin, “The Representation of Competition </w:t>
      </w:r>
      <w:r w:rsidRPr="008C2907">
        <w:rPr>
          <w:bCs/>
          <w:color w:val="000000"/>
          <w:lang w:val="en-AU" w:eastAsia="tr-TR"/>
        </w:rPr>
        <w:tab/>
        <w:t xml:space="preserve">Among University Students: Hungarian, Turkish, and English,” The Fourteenth Annual CiCe Network Conference: Creating Communities: Local, National, Global. York, United Kingdom, 41, 2012.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Çelebioğlu Morkoç, Ö. ve E. Aktan Acar, “Analysis of Developmental Achievements and Processes of Adaptation to Preschool of Children Receiving Education in the Multipurpose Classroom of Early Intervention Program (ÇASEMP) based on Parent Opinions: A Follow-up Study,” 3. Uluslar arası Okul Öncesi Eğitimi Kongresi, Different Approaches to Early Childhood Education and Cross-Cultural Perspectives about Educating Young Children, Adana, Turkey, 2012.</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E., Korhonen, R., Spinthourakis, J. A. &amp; S. Chistolini, “Pre-school Teachers Views About Conflict Resolution Skills as Citizenship,” The Thirteenth Annual Cice Network Conference: Europe’s Future: Citizenship in a Changing World. Dublin, Ireland, 2011.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E., Jerome, L., Rone, S., De Sousa, F. &amp; H. Verkest, “School-  University Partnerships, Five Case Studies on Intercultural Learning,” The Thirteenth  Annual Cice Network Conference: Europe’s Future: Citizenship in a Changing World. Dublin, Ireland, 2011.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lastRenderedPageBreak/>
        <w:t>Fulop, M., Kovalcikova, I., Krzywosz-Rynkiewicz, B. &amp; E. Aktan, “The Representation of Competition in the Visegrad Countries, Western Europe, Turkey and East Asia,” IACCP Regional Conference, International</w:t>
      </w:r>
      <w:r w:rsidRPr="008C2907">
        <w:rPr>
          <w:bCs/>
          <w:color w:val="000000"/>
          <w:lang w:val="en-AU" w:eastAsia="tr-TR"/>
        </w:rPr>
        <w:tab/>
        <w:t xml:space="preserve">Association for Cross-Cultural Psychology, Turkey, 2011.      http://www.iaccp2011.org/program-in-detail.pdf.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Fülöp, M., Davies, I., Navarro, A., ve E. Aktan, “The Cooperative Competitive</w:t>
      </w:r>
      <w:r w:rsidRPr="008C2907">
        <w:rPr>
          <w:bCs/>
          <w:color w:val="000000"/>
          <w:lang w:val="en-AU" w:eastAsia="tr-TR"/>
        </w:rPr>
        <w:tab/>
        <w:t xml:space="preserve">European Citizen: Is This Notion Present in the Representation of Citizenship among Student Teachers in Four Countries? Conference on Adult Education and </w:t>
      </w:r>
      <w:r w:rsidRPr="008C2907">
        <w:rPr>
          <w:bCs/>
          <w:color w:val="000000"/>
          <w:lang w:val="en-AU" w:eastAsia="tr-TR"/>
        </w:rPr>
        <w:tab/>
        <w:t xml:space="preserve">Citizenship Relations in Space and Time, Budapest, Hungary, 2011. </w:t>
      </w:r>
    </w:p>
    <w:p w:rsidR="008C2907" w:rsidRPr="008C2907" w:rsidRDefault="008C2907" w:rsidP="00B17E53">
      <w:pPr>
        <w:pStyle w:val="ListeParagraf"/>
        <w:numPr>
          <w:ilvl w:val="0"/>
          <w:numId w:val="144"/>
        </w:numPr>
        <w:spacing w:line="276" w:lineRule="auto"/>
        <w:ind w:left="357" w:firstLine="0"/>
        <w:jc w:val="both"/>
        <w:rPr>
          <w:bCs/>
          <w:color w:val="000000"/>
          <w:lang w:val="en-AU" w:eastAsia="tr-TR"/>
        </w:rPr>
      </w:pPr>
      <w:r w:rsidRPr="008C2907">
        <w:rPr>
          <w:bCs/>
          <w:color w:val="000000"/>
          <w:lang w:val="en-AU" w:eastAsia="tr-TR"/>
        </w:rPr>
        <w:t xml:space="preserve">Pınar, M., Mardin, N. B. &amp; E. Aktan, “Developing Effective Classroom Practices to </w:t>
      </w:r>
      <w:r w:rsidRPr="008C2907">
        <w:rPr>
          <w:bCs/>
          <w:color w:val="000000"/>
          <w:lang w:val="en-AU" w:eastAsia="tr-TR"/>
        </w:rPr>
        <w:tab/>
        <w:t xml:space="preserve">Promote Social and Emotional Competence in Young Learners and Impact a </w:t>
      </w:r>
      <w:r w:rsidRPr="008C2907">
        <w:rPr>
          <w:bCs/>
          <w:color w:val="000000"/>
          <w:lang w:val="en-AU" w:eastAsia="tr-TR"/>
        </w:rPr>
        <w:tab/>
        <w:t xml:space="preserve">Peaceful Learning Environment Through the Reflective Application of Evidence </w:t>
      </w:r>
      <w:r w:rsidRPr="008C2907">
        <w:rPr>
          <w:bCs/>
          <w:color w:val="000000"/>
          <w:lang w:val="en-AU" w:eastAsia="tr-TR"/>
        </w:rPr>
        <w:tab/>
        <w:t xml:space="preserve">Based Programmes” II. International Congress of Educational Research, Antalya, </w:t>
      </w:r>
      <w:r w:rsidRPr="008C2907">
        <w:rPr>
          <w:bCs/>
          <w:color w:val="000000"/>
          <w:lang w:val="en-AU" w:eastAsia="tr-TR"/>
        </w:rPr>
        <w:tab/>
        <w:t xml:space="preserve">Turkey, 2010.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Fülöp, M., Aktan, E., Davies, I. &amp; A. Navarro Sada,” What is Citizenship? A Comparison of Representations from Turkey and Old and New EU Countries,” The Twelfth Annual CiCe Network Conference: Lifelong Learning and Active Citizenship. Barcelona, Spain, 257-268, 2010.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Spinthourakis, J., Aktan, E. &amp; R. Korhonen, “Primary and Early Childhood Teacher Education and Multicultural Efficacy,” The Twelfth Annual CiCe Network Conference: Lifelong Learning and Active Citizenship. Barcelona, Spain, 215-225, 2010.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E., Jerome, L., Rone, S., De Sousa, F. &amp; H. Verkest, “VOICES, Voicing Otherness in Citizenship Education in Society,” The Twelfth Annual CiCe Network Conference:  Lifelong Learning and Active Citizenship. Barcelona, Spain, 2010.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Laurian, S., Dikilitaş, K. &amp; E. Aktan, “A Cross Linguistic Comparison of  Phonological Awareness and Word Recognition in Turkish and Romanian,” Cultura Texts and Contexts in the English Speaking World Conference, Oradea, Romania, 2009.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E. Eryaman, M.Y. &amp; C. Yaşar, “A Mixed-Method Evaluation of Erasmus Coordinators’ Perception of Erasmus Program in Turkey,” The First International Congress of Educational Research, Çanakkale, Türkiye, 2009.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Eryaman, M.Y., Aktan, E. &amp; C. Yaşar, “A Compatative Evaluation of Erasmus Coordinators Perception of Erasmus Programme in Europe,” European  Conference on Educational Research Vienna 2009: Theory and Evidence in </w:t>
      </w:r>
      <w:r w:rsidRPr="008C2907">
        <w:rPr>
          <w:bCs/>
          <w:color w:val="000000"/>
          <w:lang w:val="en-AU" w:eastAsia="tr-TR"/>
        </w:rPr>
        <w:tab/>
        <w:t xml:space="preserve">European Educational Research, Vienna, Austria, 2009.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Spinthourakis, J. A., Aktan, E. Korhonen, R., Laurien, S. &amp; M. Perger Kuscer, </w:t>
      </w:r>
      <w:r w:rsidRPr="008C2907">
        <w:rPr>
          <w:bCs/>
          <w:color w:val="000000"/>
          <w:lang w:val="en-AU" w:eastAsia="tr-TR"/>
        </w:rPr>
        <w:tab/>
        <w:t xml:space="preserve">“Comparison of the Views of Pre-school Children and Their Teachers Using the </w:t>
      </w:r>
      <w:r w:rsidRPr="008C2907">
        <w:rPr>
          <w:bCs/>
          <w:color w:val="000000"/>
          <w:lang w:val="en-AU" w:eastAsia="tr-TR"/>
        </w:rPr>
        <w:tab/>
        <w:t xml:space="preserve">Sacel of Respect for Diversities in Turkey, Greece, Finland, Romania and </w:t>
      </w:r>
      <w:r w:rsidRPr="008C2907">
        <w:rPr>
          <w:bCs/>
          <w:color w:val="000000"/>
          <w:lang w:val="en-AU" w:eastAsia="tr-TR"/>
        </w:rPr>
        <w:tab/>
        <w:t xml:space="preserve">Slovenia,” The Eleventh Annual CiCe Network Conference: Human Rights and Citizenship Education. Malmö, Sweden, 2009.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E., Jerome, L., Rone, S., Karatzia-Stavlioti, E., De Sousa, F. &amp; H. Verkest, “Life-long Learning in Citizenship,” The Eleventh Annual CiCe Network Conference: Human Rights and Citizenship Education. Malmö, Sweden, 2009.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Korhonen, R., Aktan, E. &amp; J. Spinthourakis, “Millaista on Kansalaiskasvatus         Varhaiskasvatuksessa,” The Finnish Annual Congress of Educational Research, Tampere, Finland, 2009.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Etienne, R., Verkest, H., Aktan Kerem, E. &amp; M. Meciar, “Developing Practice-Based Research on Creative Teaching in an Intercultural Context”, Tenth European Conference, Reflecting on Identities: Research, Practice and Innovation, İstanbul</w:t>
      </w:r>
      <w:r w:rsidRPr="008C2907">
        <w:rPr>
          <w:bCs/>
          <w:color w:val="000000"/>
          <w:lang w:val="en-AU" w:eastAsia="tr-TR"/>
        </w:rPr>
        <w:tab/>
        <w:t>Üniversitesi, İstanbul, Türkiye, 2008.</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Kerem, E. A. ve I. Kamaraj,  “Erken Çocukluk Döneminde Barış Değerine Evrensel Bir Bakış II”, II. Uluslar arası Okul Öncesi Eğitimi Kongresi, Marmara Üniversitesi, İstanbul, Türkiye, 2007</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Aşıroğlu, Z., Bedir, D. ve E. A. Kerem (poster) “Erken Çocukluk Döneminde Ses Temelli Bir Proje Çalışması: Bizim ABC’miz”, II. Uluslar arası Okul Öncesi Eğitimi Kongresi, Marmara Üniversitesi, İstanbul, Türkiye, 2007.</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Chistolini, S, Kovalcikova, I., Aktan Kerem, E. and Aypay, A., “Being a Teacher in Post-modern Times: A Comparative Study in Italy, Slovakia, Turkey,” Cice 2007 Montpellier Conference, France, 2007.</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lastRenderedPageBreak/>
        <w:t xml:space="preserve">Verkest, H., Etienne, R., Meciar, M. &amp; E. A. Kerem, “Developing Practice-Based Research About The Influence of Philosophy for/with Children in the Context of Learning and Citizehship” Workshop, Cice 2007 Montpellier Conference, France, 2007.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Kerem, E. A. &amp; D. Bedir, ”An Educational Institution Operating Within The Framework of Universal Values: COMU Children’s House,” A Fifth Autumn Scientific Conference. Succession and Prospecs in Pedagogyc Theory and Practice Development. 125 Years Preschool Education in Bulgaria, Kiten, Bulgaria, 167-170, 2006.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“Erken Çocukluk Eğitiminde Farklılıklara Saygı: Kimlikli Bebekler,” 0-6 Yaş Döneminde Alternatif Eğitim Modelleri Sempozyumu Bildirim Kitabı, KAMER Vakfı,  Diyarbakır, Turkey, 87-94, 93-99, 2006.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Oktay, A., Önder, A., Kerem, E. A. ve Ö. Unutkan Polat, “İkinci Dil Edinimini Desteklemek İçin Öğretmen Eğitimi Comenius Projesi, TESSLA,” AB Sürecinde </w:t>
      </w:r>
      <w:r w:rsidRPr="008C2907">
        <w:rPr>
          <w:bCs/>
          <w:color w:val="000000"/>
          <w:lang w:val="en-AU" w:eastAsia="tr-TR"/>
        </w:rPr>
        <w:tab/>
        <w:t xml:space="preserve">Okul Öncesi Eğitimin Bugünü ve Yarını, Girne, Kuzey Kıbrıs Türk Cumhuriyeti, </w:t>
      </w:r>
      <w:r w:rsidRPr="008C2907">
        <w:rPr>
          <w:bCs/>
          <w:color w:val="000000"/>
          <w:lang w:val="en-AU" w:eastAsia="tr-TR"/>
        </w:rPr>
        <w:tab/>
        <w:t>2006.</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Kerem, E. ve I. Kamaraj. “Peace Education In Early Childhood,” A Fourth Autumn Scientific Conference, Teachers and Social Pedagogists Training in View of European Integration, Kiten, Bulgaria, 2006.</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Kerem, E. ve I. Kamaraj. “Erken Çocukluk Döneminde Barış Değeri Araştırmalarına  Genel Bir Bakış,” 3. Uluslar arası Çocuk ve İletişim Kongresi, Geleceğin Çocuğuna  Kimlik Biçmek,”  İstanbul, Turkey, 2006.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Bedir, D., Aktan Kerem, E. ve S. Alyüz, “Çok Kültürlülük Temasının Erken Çocukluk Döneminde Kazandırılmasına Yönelik Bir Proje Çalışması,” 3. Uluslar arası Çocuk ve İletişim Kongresi, Geleceğin Çocuğuna Kimlik Biçmek,” İstanbul, Turkey, 2006.</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“Current Situation of Early Childhood Education and Teacher Training in Turkey,” The World Forum Early Care and Education, The Childcare Information Exchange, Montreal, Canada, 2005.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Valkonova, V. ve E. Aktan Kerem, “Preschool Education And Teacher’s Training In Bulgaria and Turkey- Main Preconditions and Perspectives,” A Third Autumn Scientific Conference Provision And Assessment Of Quality Of Teaching, Sofia University St. Kliment Ohridski, Kiten, Bulgaria, 103-105, 2005.</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Kerem, E., “Development of Phonological Awareness in Turkish Language Acquisition,” EU Socrates Comenius 2.1. TESSLA Project Meeting. Hanover, Germany, 2004. (özet)</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Kerem, E., “Siirt: The Model City That Embraces All Stranded Starfish,” Ist International Pre-School Education Conference, Marmara University, İstanbul, Turkey, 2004.</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ve I. Kamaraj, “Project Study on Early Childhood Education In Accordinca With The Reggio Emilia Approach: Rain-An Example of Application,” International 2nd Balkan Education Congress, Edirne, 187-193, 2004.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Kerem, E. ve S. Davila, “Pre-School Teachers Attitudes as Key in Implementing the Anti-Bias Curriculum,” Ist International Pre-School Education Conference, Marmara University, İstanbul, Turkey, 2004.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“Language Issues,” The World Forum Early Care and Education, The Childcare Information Exchange, Acapulco, Mexico, 2003. </w:t>
      </w:r>
      <w:r w:rsidRPr="008C2907">
        <w:rPr>
          <w:bCs/>
          <w:color w:val="000000"/>
          <w:lang w:val="en-AU" w:eastAsia="tr-TR"/>
        </w:rPr>
        <w:tab/>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Oktay, A. ve E. Aktan Kerem, “An Experimental Study on Preschool Teachers’ Awareness about Turkish Children’s Readiness for Learning to Read: A Suggested Programme,” OMEP 2003 World Council and Conference, Bildiri Kitabı 1, Kuşadası, Turkey, 118-135, 2003. (Doktora Tezinden)</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Pfaff, C. W. ve E. Aktan Kerem, “Eine Evaluation Für Linguale Projekte Für Die Erziehungsanstalten Von Vorschulen In Deutschland,” The First International Troy-Çanakkale Language Teaching and School Development Symposium, Çanakkale, Turkey, 2002. (Poster)</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Kerem, E., “Change of Role Concepts in Modern Times,” The Interrelation of the Islam and the West-A Challange for an Intercultural Dialogue, Osnabrück University, Osnabrück, Germany, 2002. (özet)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and A.Oktay, “The Development of Reading Skills in Turkish Preschool Children and the Evaluation of the Programme about Children’s Readiness for Learning to Read,” Fourth Warwick </w:t>
      </w:r>
      <w:r w:rsidRPr="008C2907">
        <w:rPr>
          <w:bCs/>
          <w:color w:val="000000"/>
          <w:lang w:val="en-AU" w:eastAsia="tr-TR"/>
        </w:rPr>
        <w:lastRenderedPageBreak/>
        <w:t xml:space="preserve">International Early Years Conference, Warwick University, Warwick, England, 17-20 March 2002. (Doktora Tezinden) (özet)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“An Experimental Study on Preschool Teachers’ Awareness about Turkish Children’s Readiness for Learning to Read: A Suggested Programme”,The World Forum Early Care and Education, The Childcare Information Exchange, Auckland, New Zealand, 2002. (Doktora Tezinden) (özet)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ve A. Kastrati, “How to Create Nuturing Interactions with Infant’s, Toddler’s, Their Parents and the Staff Who Care for Them,” The World Forum Early Care and Education, The Childcare Information Exchange, Athens, Greece, 2001.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Aktan Kerem, E. ve I. Kamaraj, “Analysis of Turkish Pre-School Teacher’s Ideas About The Concept of Creativity,” International Early Years Conference, Bradford College, Bradford, England, 2000. (özet)</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 xml:space="preserve">Aktan Kerem, E., “Current Status of Early Childhood Development Between The Ages of 0-3 Years in Turkey,” Early Childhood Development From Birth to Three Years Training Program, The Golda Meir Mount Carmel International Training Center, Haifa, Israel, 2000. </w:t>
      </w:r>
    </w:p>
    <w:p w:rsidR="008C2907" w:rsidRPr="008C2907" w:rsidRDefault="008C2907" w:rsidP="00B17E53">
      <w:pPr>
        <w:pStyle w:val="ListeParagraf"/>
        <w:widowControl/>
        <w:numPr>
          <w:ilvl w:val="0"/>
          <w:numId w:val="144"/>
        </w:numPr>
        <w:autoSpaceDE/>
        <w:autoSpaceDN/>
        <w:spacing w:line="276" w:lineRule="auto"/>
        <w:jc w:val="both"/>
        <w:rPr>
          <w:bCs/>
          <w:color w:val="000000"/>
          <w:lang w:val="en-AU" w:eastAsia="tr-TR"/>
        </w:rPr>
      </w:pPr>
      <w:r w:rsidRPr="008C2907">
        <w:rPr>
          <w:bCs/>
          <w:color w:val="000000"/>
          <w:lang w:val="en-AU" w:eastAsia="tr-TR"/>
        </w:rPr>
        <w:t>Children’s Language Development,” Third Warwick International Early Years Conference, Warwick University, Warwick, England, 1999. (Yüksek Lisans Tezinden) (özet)</w:t>
      </w:r>
    </w:p>
    <w:p w:rsidR="00B9090F" w:rsidRPr="008C2907" w:rsidRDefault="00B9090F" w:rsidP="003E1A2E">
      <w:pPr>
        <w:widowControl/>
        <w:autoSpaceDE/>
        <w:autoSpaceDN/>
        <w:spacing w:line="276" w:lineRule="auto"/>
        <w:jc w:val="both"/>
        <w:rPr>
          <w:b/>
          <w:bCs/>
          <w:color w:val="000000"/>
          <w:lang w:val="en-AU" w:eastAsia="tr-TR"/>
        </w:rPr>
      </w:pPr>
      <w:r w:rsidRPr="008C2907">
        <w:rPr>
          <w:b/>
          <w:bCs/>
          <w:color w:val="000000"/>
          <w:lang w:val="en-AU" w:eastAsia="tr-TR"/>
        </w:rPr>
        <w:tab/>
      </w:r>
      <w:r w:rsidRPr="008C2907">
        <w:rPr>
          <w:b/>
          <w:bCs/>
          <w:color w:val="000000"/>
          <w:lang w:val="en-AU" w:eastAsia="tr-TR"/>
        </w:rPr>
        <w:tab/>
      </w:r>
    </w:p>
    <w:p w:rsidR="00B9090F" w:rsidRPr="008C2907" w:rsidRDefault="00B9090F" w:rsidP="00700F31">
      <w:pPr>
        <w:widowControl/>
        <w:autoSpaceDE/>
        <w:autoSpaceDN/>
        <w:spacing w:after="240" w:line="276" w:lineRule="auto"/>
        <w:jc w:val="both"/>
        <w:rPr>
          <w:b/>
          <w:bCs/>
          <w:color w:val="000000"/>
          <w:lang w:val="en-AU" w:eastAsia="tr-TR"/>
        </w:rPr>
      </w:pPr>
      <w:r w:rsidRPr="008C2907">
        <w:rPr>
          <w:b/>
          <w:bCs/>
          <w:color w:val="000000"/>
          <w:lang w:val="en-AU" w:eastAsia="tr-TR"/>
        </w:rPr>
        <w:t>C. Yazılan ulusal/uluslararası kitaplar veya kitaplardaki bölümler:</w:t>
      </w:r>
    </w:p>
    <w:p w:rsidR="00B9090F" w:rsidRPr="008C2907" w:rsidRDefault="00B9090F" w:rsidP="00700F31">
      <w:pPr>
        <w:widowControl/>
        <w:autoSpaceDE/>
        <w:autoSpaceDN/>
        <w:spacing w:after="240" w:line="276" w:lineRule="auto"/>
        <w:jc w:val="both"/>
        <w:rPr>
          <w:b/>
          <w:bCs/>
          <w:color w:val="000000"/>
          <w:lang w:val="en-AU" w:eastAsia="tr-TR"/>
        </w:rPr>
      </w:pPr>
      <w:r w:rsidRPr="008C2907">
        <w:rPr>
          <w:b/>
          <w:bCs/>
          <w:color w:val="000000"/>
          <w:lang w:val="en-AU" w:eastAsia="tr-TR"/>
        </w:rPr>
        <w:t xml:space="preserve">    C1. Yazılan ulusal/uluslararası kitaplar:</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Conflict Resolution in School Contexts (2014)., AKTAN ACAR EBRU,  LAP LAMBERT Academic Publishing , Basım sayısı:1, ISBN:978-3-659-67040-4, İngilizce(Araştırma (Tez Hariç) Kitabı) (Yayın No: 3509273)</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Troia Prensi Paris ile Güzel Helen (2014)., AKTAN ACAR EBRU,  Eğiten Kitap, Basım sayısı:1, ISBN:978-605-4757-54-1, Türkçe(Araştırma (Tez Hariç) Kitabı) (Yayın No: 3509271)</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Troia Savaşı (2014)., AKTAN ACAR EBRU,  Eğiten Kitap, Basım sayısı:1, ISBN:978-605-4757-54-1, Türkçe(Araştırma (Tez Hariç) Kitabı) (Yayın No: 3509269)</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Troia Hazineleri (2014)., AKTAN ACAR EBRU,  Eğiten Kitap, Basım sayısı:1, ISBN:978-605-4757-54-1, Türkçe(Araştırma (Tez Hariç) Kitabı) (Yayın No: 3509267)</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Gezgin Ozan Homeros (2014)., AKTAN ACAR EBRU,  Eğiten Kitap, Basım sayısı:1, ISBN:978-605-4757-54-1, Türkçe(Araştırma (Tez Hariç) Kitabı) (Yayın No: 3509268)</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Troia'nin Rüzgarı (2014)., AKTAN ACAR EBRU,  Eğiten Kitap, Basım sayısı:1, ISBN:978-605-4757-54-1, Türkçe(Araştırma (Tez Hariç) Kitabı) (Yayın No: 3509266)</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Conflict Resolution in School Contexts (2012)., AKTAN ACAR EBRU,  London Metropolitan University, Basım sayısı:1, ISBN:1741-6353, İngilizce(Araştırma (Tez Hariç) Kitabı) (Yayın No: 3509256)</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Farkındayım Farklılıklara Saygılıyım: Erken Çocukluk Döneminde Farklılık Kavramı ve Etkinlik Örnekleri (2012)., AKTAN ACAR EBRU,  Eğiten Kitap, Basım sayısı:2, ISBN:978-605-5472-01-6, Türkçe(Araştırma (Tez Hariç) Kitabı) (Yayın No: 3509239)</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School-University Partnerships: Case Studies of Inter-Cultural Learning (2011)., AKTAN ACAR EBRU,  London Metropolitan University, Basım sayısı:1, Sayfa Sayısı 20, ISBN:978-1-907675-09-6, İngilizce(Araştırma (Tez Hariç) Kitabı) (Yayın No: 3509235)</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Proposal for a Life Long Learning Citizenship Education Project: Thinking about the concepts and processes that underlie successful projects (2011)., AKTAN ACAR EBRU,  London Metropolitan University, Basım sayısı:1, Sayfa Sayısı 25, ISBN:978-1-907675-10-2, İngilizce(Araştırma (Tez Hariç) Kitabı) (Yayın No: 3509238)</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Farkındayım  Farklılıklara Saygılıyım  Erken Çocukluk Döneminde Farklılık Kavramı ve Etkinlik Örnekleri (2010)., AKTAN ACAR EBRU,  Eğiten Kitap, Basım sayısı:1, Sayfa Sayısı 114, ISBN:978-605-5472-01-6, Türkçe(Araştırma (Tez Hariç) Kitabı) (Yayın No: 34906)</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lastRenderedPageBreak/>
        <w:t>Developing Practice based  Research with Persona Dolls for Social and Emotional Development in Early Childhood (2008)., AKTAN ACAR EBRU,  Cice Thematic Network, Basım sayısı:1, Sayfa Sayısı 21, ISBN:978-0-9560454-3-0, İngilizce(Araştırma (Tez Hariç) Kitabı) (Yayın No: 34903)</w:t>
      </w:r>
    </w:p>
    <w:p w:rsidR="00B9090F" w:rsidRPr="008C2907" w:rsidRDefault="00B9090F" w:rsidP="00B17E53">
      <w:pPr>
        <w:pStyle w:val="ListeParagraf"/>
        <w:widowControl/>
        <w:numPr>
          <w:ilvl w:val="0"/>
          <w:numId w:val="143"/>
        </w:numPr>
        <w:autoSpaceDE/>
        <w:autoSpaceDN/>
        <w:spacing w:line="276" w:lineRule="auto"/>
        <w:jc w:val="both"/>
        <w:rPr>
          <w:bCs/>
          <w:color w:val="000000"/>
          <w:lang w:val="en-AU" w:eastAsia="tr-TR"/>
        </w:rPr>
      </w:pPr>
      <w:r w:rsidRPr="008C2907">
        <w:rPr>
          <w:bCs/>
          <w:color w:val="000000"/>
          <w:lang w:val="en-AU" w:eastAsia="tr-TR"/>
        </w:rPr>
        <w:t>Developing Practice based Research for Critical Thinking with Philosophy for Children (2007)., AKTAN ACAR EBRU,  Cice Thematic Network, Basım sayısı:1, Sayfa Sayısı 22, ISBN:978-1899764-87-7, İngilizce(Araştırma (Tez Hariç) Kitabı) (Yayın No: 34743)</w:t>
      </w:r>
    </w:p>
    <w:p w:rsidR="00B9090F" w:rsidRPr="008C2907" w:rsidRDefault="00B9090F" w:rsidP="003E1A2E">
      <w:pPr>
        <w:widowControl/>
        <w:autoSpaceDE/>
        <w:autoSpaceDN/>
        <w:spacing w:line="276" w:lineRule="auto"/>
        <w:jc w:val="both"/>
        <w:rPr>
          <w:b/>
          <w:bCs/>
          <w:color w:val="000000"/>
          <w:lang w:val="en-AU" w:eastAsia="tr-TR"/>
        </w:rPr>
      </w:pPr>
      <w:r w:rsidRPr="008C2907">
        <w:rPr>
          <w:b/>
          <w:bCs/>
          <w:color w:val="000000"/>
          <w:lang w:val="en-AU" w:eastAsia="tr-TR"/>
        </w:rPr>
        <w:tab/>
      </w:r>
      <w:r w:rsidRPr="008C2907">
        <w:rPr>
          <w:b/>
          <w:bCs/>
          <w:color w:val="000000"/>
          <w:lang w:val="en-AU" w:eastAsia="tr-TR"/>
        </w:rPr>
        <w:tab/>
      </w:r>
    </w:p>
    <w:p w:rsidR="00B9090F" w:rsidRPr="008C2907" w:rsidRDefault="00B9090F" w:rsidP="00700F31">
      <w:pPr>
        <w:widowControl/>
        <w:autoSpaceDE/>
        <w:autoSpaceDN/>
        <w:spacing w:after="240" w:line="276" w:lineRule="auto"/>
        <w:jc w:val="both"/>
        <w:rPr>
          <w:b/>
          <w:bCs/>
          <w:color w:val="000000"/>
          <w:lang w:val="en-AU" w:eastAsia="tr-TR"/>
        </w:rPr>
      </w:pPr>
      <w:r w:rsidRPr="008C2907">
        <w:rPr>
          <w:b/>
          <w:bCs/>
          <w:color w:val="000000"/>
          <w:lang w:val="en-AU" w:eastAsia="tr-TR"/>
        </w:rPr>
        <w:t>C. Yazılan ulusal/uluslararası kitap</w:t>
      </w:r>
      <w:r w:rsidR="0096505E" w:rsidRPr="008C2907">
        <w:rPr>
          <w:b/>
          <w:bCs/>
          <w:color w:val="000000"/>
          <w:lang w:val="en-AU" w:eastAsia="tr-TR"/>
        </w:rPr>
        <w:t>lar veya kitaplardaki bölümler:</w:t>
      </w:r>
      <w:r w:rsidRPr="008C2907">
        <w:rPr>
          <w:b/>
          <w:bCs/>
          <w:color w:val="000000"/>
          <w:lang w:val="en-AU" w:eastAsia="tr-TR"/>
        </w:rPr>
        <w:tab/>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Çokkültürlülük ve Okul Öncesi Eğitim, Bölüm adı:(Sığınmacı ve Mülteci Çocukların Eğitimi) (2023)., ERBAŞ YAHYA HAN, AKTAN ACAR EBRU,  Vizetek Yayıncılık, Editör:Nur İmray, Kale Mustafa, Göncü Artin, Basım sayısı:1, Sayfa Sayısı 266, ISBN:978-625-94130-8-2, Türkçe(Bilimsel Kitap) (Yayın No: 8866653)</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Çocuk Ve Ergenler İçin Önleyici Müdahale Programları, Bölüm adı:(Toplu Temelli Erken Müdahale Programlarına Bir Örnek: Çabaçam Modeli) (2023)., AKTAN ACAR EBRU, Türk Asena,  Nobel Yayıncılık, Editör:Çorapçı Feyza, Doğan Aysun, Basım sayısı:1, Sayfa Sayısı 574, ISBN:978-625-427-978-2, Türkçe(Bilimsel Kitap) (Yayın No: 8873796)</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Eğitimine Giriş, Bölüm adı:(20. Yüzyıla Yön Veren Erken Çocukluk Eğitimi Müfredat Modelleri) (2021)., YALÇIN FATMA, AKTAN ACAR EBRU,  Nobel, Editör:Aktan Acar, Ebru, Basım sayısı:1, Sayfa Sayısı 436, ISBN:978-625-439-951-0, Türkçe(Bilimsel Kitap) (Yayın No: 7400712)</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Eğitimine Giriş, Bölüm adı:(20. Yüzyıla Yön Veren Erken Çocukluk Eğitimi Müfredat Modelleri) (2021)., YALÇIN FATMA, AKTAN ACAR EBRU,  Nobel Akademik Yayıncılık, Editör:Aktan Acar Ebru, Basım sayısı:1, Sayfa Sayısı 439, ISBN:978-625-439-951-0, Türkçe(Bilimsel Kitap) (Yayın No: 7537182)</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İlköğretime Hazırlık ve İlköğretim Programları Okula Uyum ve Erken Okuryazarlık Eğitimi, Bölüm adı:(İlköğretim: Temel Özellikler ve Programlar) (2018)., OKTAY AYLA, UYANIK GÜLDEN, KÜÇÜKTEPE COŞKUN, POLAT ÖZGÜL, KORKMAZLAR ÜMRAN, AKTAN ACAR EBRU,  PEGEM Akademi, Editör:Ayla Oktay, Basım sayısı:2, Sayfa Sayısı 102, ISBN:978-605-364-003-5, Türkçe(Bilimsel Kitap) (Yayın No: 7672631)</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Eğitimi Moziği: Büyük Düşünceler/ Fikirler, Modeller ve Yaklaşımlar, Bölüm adı:(Yenilenen Okul Tasarımıyla İtalya’nın Gölgede Kalmış Reformist Eğitimcisi: Giuseppina Pizzigoni) (2017)., Chistolini Sandra,Turan Elif,AKTAN ACAR EBRU,  Nobel Yayıncılık, Editör:Aktan Acar Ebru, Basım sayısı:1, Sayfa Sayısı 545, ISBN:978-605-320-594-4, Türkçe(Bilimsel Kitap) (Yayın No: 4072152)</w:t>
      </w:r>
    </w:p>
    <w:p w:rsidR="00B9090F" w:rsidRPr="008C2907" w:rsidRDefault="00B9090F" w:rsidP="00B17E53">
      <w:pPr>
        <w:pStyle w:val="ListeParagraf"/>
        <w:widowControl/>
        <w:numPr>
          <w:ilvl w:val="0"/>
          <w:numId w:val="142"/>
        </w:numPr>
        <w:autoSpaceDE/>
        <w:autoSpaceDN/>
        <w:spacing w:line="276" w:lineRule="auto"/>
        <w:jc w:val="both"/>
        <w:rPr>
          <w:b/>
          <w:bCs/>
          <w:color w:val="000000"/>
          <w:lang w:val="en-AU" w:eastAsia="tr-TR"/>
        </w:rPr>
      </w:pPr>
      <w:r w:rsidRPr="008C2907">
        <w:rPr>
          <w:bCs/>
          <w:color w:val="000000"/>
          <w:lang w:val="en-AU" w:eastAsia="tr-TR"/>
        </w:rPr>
        <w:t>Erken Çocukluk Eğitimi Mozaiği: Büyük düşünceler/fikirler, modeller ve yaklaşımlar, Bölüm adı:(Eğitimde Tamamlayıcı ve Alternatif Bir Uygulama: Bilinçli Farkındalık Eğitimi) (2017)., schweinhart lawrance,AKTAN ACAR EBRU,SÖNMEZ KARTAL MİNE,özdamar ebru mutlu,BEDEL EMİNE FERDA,duygu ebabil çakıroğlu,KORKMAZ HAMİYET EYLEM,YALÇIN FEHİME SEVİL,ÇELEBİOĞLU MORKOÇ ÖZLEM,YALÇIN FATMA,METİN ASLAN ÖZGE,SERAP MUTLUSOY,ATALAR AYŞE DİLŞAD,sipal lale,pınar</w:t>
      </w:r>
      <w:r w:rsidRPr="008C2907">
        <w:rPr>
          <w:b/>
          <w:bCs/>
          <w:color w:val="000000"/>
          <w:lang w:val="en-AU" w:eastAsia="tr-TR"/>
        </w:rPr>
        <w:t xml:space="preserve"> </w:t>
      </w:r>
      <w:r w:rsidRPr="008C2907">
        <w:rPr>
          <w:bCs/>
          <w:color w:val="000000"/>
          <w:lang w:val="en-AU" w:eastAsia="tr-TR"/>
        </w:rPr>
        <w:t>maggie,niord nilgün,bruce bertram,SARI BURCU,aksoy emine ayten,ERDEN FEYZA,ÖZKAN KILIÇ ÖZGE,BOZ MENEKŞE,onur tarhan,chistolini sandra,  Nobel, Editör:Ebru Aktan Acar, Basım sayısı:1, Sayfa Sayısı 545, ISBN:9786053205944, Türkçe(Bilimsel Kitap) (Yayın No: 3728810)</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Eğitimi Mozaiği, Büyük Düşünceler/Fikirler, Modeller ve Yaklaşımlar, Bölüm adı:(Tüm Çocuklar Eşit Şansı Hakeder:  Head Start Programı) (2017)., AKTAN ACAR EBRU,Kınık Kılıç Emel,  Nobel Akademik Yayıncılık, Editör:Aktan Acar Ebru, Basım sayısı:1, Sayfa Sayısı 545, ISBN:978-605-320-594-4, Türkçe(Bilimsel Kitap) (Yayın No: 3509278)</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Eğitimi Mozaiği Büyük Düşünceler / Fikirler, Modeller ve Yaklaşımlar, Bölüm adı:(Erken Çocukluk Döneminde Kendilerini Sürekli Geliştiren Çocuklar Bank Street Yaklaşımı) (2017)., AKTAN ACAR EBRU,Çetin Hilal,  Nobel Akademik Yayıncılık, Editör:Aktan Acar Ebru, Basım sayısı:1, Sayfa Sayısı 545, ISBN:978-605-320-594-4, Türkçe(Bilimsel Kitap) (Yayın No: 4070634)</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lastRenderedPageBreak/>
        <w:t>Erken Çocukluk Eğitimi Mozaiği, Büyük Düşünceler/Fikirler, Modeller ve Yaklaşımlar, Bölüm adı:(Kimlikli Bebeklerle Farklılıklarda Buluşmak: Erken Çocuklukta Başlayan Bir Düş) (2017)., AKTAN ACAR EBRU,Çetin Hilal,  Nobel Akademik Yayıncılık, Editör:Aktan Acar Ebru, Basım sayısı:1, ISBN:978-605-320-594-4, Türkçe(Bilimsel Kitap) (Yayın No: 3509280)</w:t>
      </w:r>
    </w:p>
    <w:p w:rsidR="00B9090F" w:rsidRPr="008C2907" w:rsidRDefault="00B9090F" w:rsidP="003E1A2E">
      <w:pPr>
        <w:pStyle w:val="ListeParagraf"/>
        <w:widowControl/>
        <w:numPr>
          <w:ilvl w:val="0"/>
          <w:numId w:val="13"/>
        </w:numPr>
        <w:autoSpaceDE/>
        <w:autoSpaceDN/>
        <w:spacing w:line="276" w:lineRule="auto"/>
        <w:jc w:val="both"/>
        <w:rPr>
          <w:bCs/>
          <w:color w:val="000000"/>
          <w:lang w:val="en-AU" w:eastAsia="tr-TR"/>
        </w:rPr>
      </w:pPr>
      <w:r w:rsidRPr="008C2907">
        <w:rPr>
          <w:bCs/>
          <w:color w:val="000000"/>
          <w:lang w:val="en-AU" w:eastAsia="tr-TR"/>
        </w:rPr>
        <w:t>Temel Eğitim Sempozyumu Eğitimde Farklılıklara Saygı Uygulamaları, Bölüm adı:(Farklılıklarda Buluşmak: Erken Çocukluktan Başlayan Bir Düş) (2014)., AKTAN ACAR EBRU,  Fides Matbaa, Basım sayısı:1, ISBN:978-605-85128-0-1, Türkçe(Araştırma (Tez Hariç) Kitabı) (Yayın No: 3509272)</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Değişen Sistem İçinde Dijital Çağda Okul Öncesi Eğitimi ve Eğitmenleri (Sorunlar ve Öneriler), Bölüm adı:(Erken Çocukluk Dönemi Fonolojik Duyarlılık Ölçeği (EÇDFDÖ)'nin Tanıtılması) (2013)., AKTAN ACAR EBRU,  Anka Matbaa, Basım sayısı:1, ISBN:978-975-00250-8-2, Türkçe(Araştırma (Tez Hariç) Kitabı) (Yayın No: 3509262)</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Değişen Sistem İçinde Dijital Çağda Okul Öncesi Eğitimi ve Eğitmenleri (Sorunlar ve Öneriler), Bölüm adı:(Dijital Çağda Bir Dil Yılı Çok Geç) (2013)., AKTAN ACAR EBRU,  Anka Matbaa, Basım sayısı:1, ISBN:978-975-00250-2, Türkçe(Araştırma (Tez Hariç) Kitabı) (Yayın No: 3509259)</w:t>
      </w:r>
    </w:p>
    <w:p w:rsidR="00B9090F"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Değişen Sistem İçinde Dijital Çağda Okul Öncesi Eğitimi ve Eğitmenleri (Sorunlar ve Öneriler), Bölüm adı:(Okul Öncesinde Barış Dili) (2013)., AKTAN ACAR EBRU,PINAR MAGGIE,  Anka Matbaa, Basım sayısı:1, ISBN:978-975-00250-8-2, Türkçe(Araştırma (Tez Hariç) Kitabı) (Yayın No: 3509265)</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Adult Education. Historical and Theoretical Aspects, Bölüm adı:(The Cooperative Competive Europan Citizen: Is This Notion Present in the Representation of Citizenship Among Student Teachers in Four Countries?) (2012)., AKTAN ACAR EBRU,  Eötvös University Press , Editör:Striker S., Basım sayısı:1, İngilizce(Araştırma (Tez Hariç) Kitabı) (Yayın No: 3509258)</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Erken Çocukluk Dönemine Derinlemesine Bir Bakış: Fikriler, Paylaşımlar ve Dünyadan Yansımalar, Bölüm adı:(Seslerle Yolculuk: Erken Çocukluk Döneminde Fonolojik Duyarlılık Eğitimi) (2012)., AKTAN ACAR EBRU,  Özgünkök Yayıncılık, Basım sayısı:1, ISBN:978-605-4710-05-8, Türkçe(Araştırma (Tez Hariç) Kitabı) (Yayın No: 3509255)</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Cultural Diversity in the Clasroom: A European Comparison, Bölüm adı:(A Comparative Evaluation of The Preservice Teacher s Perception of The EU and Democratic Values in Turkish German and Italian Universities) (2011)., ERYAMAN MUSTAFA YUNUS,GENÇ SALİH ZEKİ,AKTAN ACAR EBRU,  Weisbaden: Verlag für Sozialwissenschafen, Editör:Spinthourakis J. A., Lalor J., Berg W., Basım sayısı:1, ISBN:978-2-531-18292-6, İngilizce(Araştırma (Tez Hariç) Kitabı) (Yayın No: 34905)</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Okulöncesi Çocuk ve.., Bölüm adı:(Okulöncesi Çocuk ve Farklılıklara Saygı) (2011)., AKTAN ACAR EBRU,  Nobel Yayınevi, Basım sayısı:1, ISBN:978-605-5426-42-2, Türkçe(Araştırma (Tez Hariç) Kitabı) (Yayın No: 3509233)</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Okul Öncesi Eğitimde Farklı Yaklaşımlar ve Uygulamalar, Bölüm adı:(Farkındayım Farklılıklara Saygılıyım: Kimlikli Bebekler Yaklaşımı) (2010)., AKTAN ACAR EBRU,  Turgut Matbaacılık, Editör:Tuğ N., Basım sayısı:1, ISBN:978-975-00250-4-4, Türkçe(Araştırma (Tez Hariç) Kitabı) (Yayın No: 3509232)</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Teachers Identity and Ethics of The Profession in Italy  United States of America  Poland  Belgium  Cyprus  Libya  Slovakia  Turkey, Bölüm adı:(Teacher's Professional Status and the Currnt Situation of Turkish Educational System in Turkey) (2009)., AKTAN ACAR EBRU,  Edizioni Kapa, Editör:Chistolini S., Basım sayısı:1, ISBN:978-0-9560454-3-0, İngilizce(Araştırma (Tez Hariç) Kitabı) (Yayın No: 34904)</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Avrupa Birliği Vizyonu  Türkiye de Eğitim ve Özel Okullar, Bölüm adı:(Okul Önces Öğretmenlerinin Niteliği) (2007)., AKTAN ACAR EBRU,  Neta Matbaacılık, Türkiye Özel Okullar Birliği. İstanbul, Editör:Erdoğan İ., Basım sayısı:1, ISBN:975-00250-1-6, Türkçe(Araştırma (Tez Hariç) Kitabı) (Yayın No: 34742)</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Building on Language Diversity with Young Children, Bölüm adı:(Second Language Acwuistion Upon the Basic of the First Language(s)) (2006)., AKTAN ACAR EBRU,  Lit Verlag, Basım sayısı:1, ISBN:3-03735-003-2, İngilizce(Araştırma (Tez Hariç) Kitabı) (Yayın No: 34740)</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lastRenderedPageBreak/>
        <w:t>İlköğretimde Alan Öğretimi, Bölüm adı:(Farklı Dillerde Okuma Öğretimine Karşılaştırmalı Bir Bakış) (2006)., AKTAN ACAR EBRU,  MORPA Yayınları. İstanbul, Editör:Oktay A., Unutkan Ö., Basım sayısı:1, Türkçe(Araştırma (Tez Hariç) Kitabı) (Yayın No: 34739)</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Building on Language Diversity with Young Children, Bölüm adı:(Elective Course Programme for Pre-school Student Teachers for Supporting Language and Literacy Deveopment  in Turkish Language) (2006)., OKTAY AYLA,ÖNDER ALEV,POLAT ÖZGÜL,AKTAN ACAR EBRU,  Lit Verlag, Editör:Hancock A., Hermeling J., Young A., Basım sayısı:1, ISBN:3-03735-003-2, İngilizce(Araştırma (Tez Hariç) Kitabı) (Yayın No: 34741)</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Building on Language Diversity with Young Children Teacher Education for Support of Second Language Acquisition, Bölüm adı:(Elective course programme for pre-school student teachers for supporting Language and Literacy Development in Turkish Language) (2006)., OKTAY AYLA,ÖNDER ALEV,AKTAN ACAR EBRU,POLAT UNUTKAN ÖZGÜL,  Transaction Publishers, U.S.A. and London, Editör:Andrew Hancock, Susanne Hermeling, John Landon, Andrea Young, Basım sayısı:1, Sayfa Sayısı 287, ISBN:3-03735-003-2, İngilizce(Bilimsel Kitap) (Yayın No: 1568498)</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Çocuk Bakıcılığı El Kitabı, Bölüm adı:(Erken Çocukluk Eğitimi Modelleri) (2005)., AKTAN ACAR EBRU,  Yerel Gündem 21, Editör:Çiçekli S., Basım sayısı:1, Türkçe(Araştırma (Tez Hariç) Kitabı) (Yayın No: 34738)</w:t>
      </w:r>
    </w:p>
    <w:p w:rsidR="0096505E" w:rsidRPr="008C2907" w:rsidRDefault="00B9090F" w:rsidP="00B17E53">
      <w:pPr>
        <w:pStyle w:val="ListeParagraf"/>
        <w:widowControl/>
        <w:numPr>
          <w:ilvl w:val="0"/>
          <w:numId w:val="142"/>
        </w:numPr>
        <w:autoSpaceDE/>
        <w:autoSpaceDN/>
        <w:spacing w:line="276" w:lineRule="auto"/>
        <w:jc w:val="both"/>
        <w:rPr>
          <w:bCs/>
          <w:color w:val="000000"/>
          <w:lang w:val="en-AU" w:eastAsia="tr-TR"/>
        </w:rPr>
      </w:pPr>
      <w:r w:rsidRPr="008C2907">
        <w:rPr>
          <w:bCs/>
          <w:color w:val="000000"/>
          <w:lang w:val="en-AU" w:eastAsia="tr-TR"/>
        </w:rPr>
        <w:t>Güncel Konular, Bölüm adı:(Okul Öncesi Dönemde Fonolojik Duyarlılık ve Gelişimi) (2005)., AKTAN ACAR EBRU,  MORPA Yayınları, Editör:Oktay Ayla, Unutkan Özgül, Basım sayısı:1, Türkçe(Araştırma (Tez Hariç) Kitabı) (Yayın No: 34723)</w:t>
      </w:r>
    </w:p>
    <w:p w:rsidR="00B9090F" w:rsidRPr="008C2907" w:rsidRDefault="00B9090F" w:rsidP="003E1A2E">
      <w:pPr>
        <w:widowControl/>
        <w:autoSpaceDE/>
        <w:autoSpaceDN/>
        <w:spacing w:line="276" w:lineRule="auto"/>
        <w:jc w:val="both"/>
        <w:rPr>
          <w:b/>
          <w:bCs/>
          <w:color w:val="000000"/>
          <w:lang w:val="en-AU" w:eastAsia="tr-TR"/>
        </w:rPr>
      </w:pPr>
      <w:r w:rsidRPr="008C2907">
        <w:rPr>
          <w:b/>
          <w:bCs/>
          <w:color w:val="000000"/>
          <w:lang w:val="en-AU" w:eastAsia="tr-TR"/>
        </w:rPr>
        <w:tab/>
      </w:r>
      <w:r w:rsidRPr="008C2907">
        <w:rPr>
          <w:b/>
          <w:bCs/>
          <w:color w:val="000000"/>
          <w:lang w:val="en-AU" w:eastAsia="tr-TR"/>
        </w:rPr>
        <w:tab/>
      </w:r>
      <w:r w:rsidRPr="008C2907">
        <w:rPr>
          <w:b/>
          <w:bCs/>
          <w:color w:val="000000"/>
          <w:lang w:val="en-AU" w:eastAsia="tr-TR"/>
        </w:rPr>
        <w:tab/>
      </w:r>
    </w:p>
    <w:p w:rsidR="00B9090F" w:rsidRPr="008C2907" w:rsidRDefault="00B9090F" w:rsidP="00700F31">
      <w:pPr>
        <w:widowControl/>
        <w:autoSpaceDE/>
        <w:autoSpaceDN/>
        <w:spacing w:after="240" w:line="276" w:lineRule="auto"/>
        <w:jc w:val="both"/>
        <w:rPr>
          <w:b/>
          <w:bCs/>
          <w:color w:val="000000"/>
          <w:lang w:val="en-AU" w:eastAsia="tr-TR"/>
        </w:rPr>
      </w:pPr>
      <w:r w:rsidRPr="008C2907">
        <w:rPr>
          <w:b/>
          <w:bCs/>
          <w:color w:val="000000"/>
          <w:lang w:val="en-AU" w:eastAsia="tr-TR"/>
        </w:rPr>
        <w:t>D. Ulusal hakemli dergilerde yayımlanan makaleler :</w:t>
      </w:r>
      <w:r w:rsidRPr="008C2907">
        <w:rPr>
          <w:b/>
          <w:bCs/>
          <w:color w:val="000000"/>
          <w:lang w:val="en-AU" w:eastAsia="tr-TR"/>
        </w:rPr>
        <w:tab/>
      </w:r>
    </w:p>
    <w:p w:rsidR="00B9090F" w:rsidRPr="00700F31" w:rsidRDefault="00B9090F"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KORKUT ADATEPE MERVENUR,AKTAN ACAR EBRU (2024).  ÇABA Çok Amaçlı Erken Çocukluk Eğitimi (ÇABAÇAM) Modeli’nin Gönüllü Eğitmenlik Yapmış Olan Okul Öncesi Öğretmenlerinin Kişisel ve Mesleki Gelişimlerine Katkısı Üzerine Bir Anlatı Araştırması.  Akdeniz Eğitim Araştırmaları Dergisi, 18(50),</w:t>
      </w:r>
      <w:r w:rsidR="0096505E" w:rsidRPr="008C2907">
        <w:rPr>
          <w:bCs/>
          <w:color w:val="000000"/>
          <w:lang w:val="en-AU" w:eastAsia="tr-TR"/>
        </w:rPr>
        <w:t xml:space="preserve"> 113-139. (Kontrol No: 9457965)</w:t>
      </w:r>
      <w:r w:rsidRPr="008C2907">
        <w:rPr>
          <w:bCs/>
          <w:color w:val="000000"/>
          <w:lang w:val="en-AU" w:eastAsia="tr-TR"/>
        </w:rPr>
        <w:tab/>
      </w:r>
      <w:r w:rsidRPr="00700F31">
        <w:rPr>
          <w:bCs/>
          <w:color w:val="000000"/>
          <w:lang w:val="en-AU" w:eastAsia="tr-TR"/>
        </w:rPr>
        <w:tab/>
      </w:r>
      <w:r w:rsidRPr="00700F31">
        <w:rPr>
          <w:bCs/>
          <w:color w:val="000000"/>
          <w:lang w:val="en-AU" w:eastAsia="tr-TR"/>
        </w:rPr>
        <w:tab/>
      </w:r>
    </w:p>
    <w:p w:rsidR="00B9090F" w:rsidRPr="008C2907" w:rsidRDefault="00B9090F"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BAŞALEV SERENAY, AKTAN ACAR EBRU (2022).  Johann Heinrich Pestalozzi’yi konu alan makaleler üzerine bir betimsel içerik analizi.  Erken Çocukluk Çalışmaları Dergisi, 6(1), 23-48., Doi: 10.24130/eccdjecs.1967</w:t>
      </w:r>
      <w:r w:rsidR="0096505E" w:rsidRPr="008C2907">
        <w:rPr>
          <w:bCs/>
          <w:color w:val="000000"/>
          <w:lang w:val="en-AU" w:eastAsia="tr-TR"/>
        </w:rPr>
        <w:t>202261362 (Kontrol No: 7682582)</w:t>
      </w:r>
      <w:r w:rsidRPr="008C2907">
        <w:rPr>
          <w:bCs/>
          <w:color w:val="000000"/>
          <w:lang w:val="en-AU" w:eastAsia="tr-TR"/>
        </w:rPr>
        <w:tab/>
      </w:r>
      <w:r w:rsidRPr="008C2907">
        <w:rPr>
          <w:bCs/>
          <w:color w:val="000000"/>
          <w:lang w:val="en-AU" w:eastAsia="tr-TR"/>
        </w:rPr>
        <w:tab/>
      </w:r>
    </w:p>
    <w:p w:rsidR="00B9090F" w:rsidRPr="008C2907" w:rsidRDefault="00B9090F"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ACAR EBRU, ERBAŞ YAHYA HAN, ERYAMAN MUSTAFA YUNUS (2021).  Okul öncesi öğretmenlerinin Covid-19 pandemi sürecinde uzaktan eğitime ilişkin görüşlerinin incelenmesi.  Açıköğretim Uygulamaları ve Araştırmaları Dergisi, 7(4), 31-54., Doi: 10.51948/auad.979726 (Kontrol No: 7259910)</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Çelebioğlu Morkoç, Ö. ve E. Aktan Acar, “4-5 Yaş Grubu Çocuklarına Yönelik </w:t>
      </w:r>
      <w:r w:rsidRPr="008C2907">
        <w:rPr>
          <w:bCs/>
          <w:color w:val="000000"/>
          <w:lang w:val="en-AU" w:eastAsia="tr-TR"/>
        </w:rPr>
        <w:tab/>
        <w:t xml:space="preserve">Hazırlanan Çok Amaçlı Erken Müdahale Programı’nın Etkililiğinin Belirlenmesi,” </w:t>
      </w:r>
      <w:r w:rsidRPr="008C2907">
        <w:rPr>
          <w:bCs/>
          <w:color w:val="000000"/>
          <w:lang w:val="en-AU" w:eastAsia="tr-TR"/>
        </w:rPr>
        <w:tab/>
        <w:t>Kuram ve Uygulamada Eğitim Bilimleri (KUYEB), 14 (5), 1835-1860 (2014). (http://www.kuyeb.com/tr/makale.asp?ID=1017&amp;act=detay)</w:t>
      </w:r>
    </w:p>
    <w:p w:rsidR="00A0382A"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Sarı, B. ve E. Aktan Acar, “Erken Çocukluk Dönemi Fonolojik Duyarlılık Ölçeği’nin         (EÇDFDÖ) Geliştirilmesi ve Psikometrik Özellikleri,” Kuram ve Uygulamada Eğitim        Bilimleri (KUYEB), 13 (4), 2195-2215 (2013).        (</w:t>
      </w:r>
      <w:hyperlink r:id="rId85" w:history="1">
        <w:r w:rsidR="00700F31" w:rsidRPr="002169C4">
          <w:rPr>
            <w:rStyle w:val="Kpr"/>
            <w:bCs/>
            <w:lang w:val="en-AU" w:eastAsia="tr-TR"/>
          </w:rPr>
          <w:t>http://www.kuyeb.com/tr/makale.asp?ID=898&amp;act=detay</w:t>
        </w:r>
      </w:hyperlink>
      <w:r w:rsidRPr="008C2907">
        <w:rPr>
          <w:bCs/>
          <w:color w:val="000000"/>
          <w:lang w:val="en-AU" w:eastAsia="tr-TR"/>
        </w:rPr>
        <w:t>)</w:t>
      </w:r>
    </w:p>
    <w:p w:rsidR="00700F31" w:rsidRPr="00700F31"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ACAR EBRU,ÖZBEK AYAZ CEYLAN (2013).  Erken Çocukluk Eğitiminde Yaşamın İçinde Bir Okul  Decroly.  Türkiye Özel Okullar Derneği Dergisi, 6(23), 26-28. (Kontrol No: 627108)</w:t>
      </w:r>
      <w:r w:rsidRPr="008C2907">
        <w:rPr>
          <w:bCs/>
          <w:color w:val="000000"/>
          <w:lang w:val="en-AU" w:eastAsia="tr-TR"/>
        </w:rPr>
        <w:tab/>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Mutlu, E. &amp; E. Aktan (yayında), “Okul Öncesi Öğretmenlerinin Düşünme Eğitimi İle </w:t>
      </w:r>
      <w:r w:rsidRPr="008C2907">
        <w:rPr>
          <w:bCs/>
          <w:color w:val="000000"/>
          <w:lang w:val="en-AU" w:eastAsia="tr-TR"/>
        </w:rPr>
        <w:tab/>
        <w:t xml:space="preserve">İlgili Tutumlarının İncelenmesi,” Türk Eğitim Bilimleri Dergisi. </w:t>
      </w:r>
    </w:p>
    <w:p w:rsidR="00A0382A"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Aktan Acar, E. &amp; Ö. Çelebioğlu Morkoç, “Erken Çocukluk Eğitimi Model ve       Yaklaşımlarına Dünyadan Örnekler: Dalton Okulları, Decroly Sistemi ve Orman Okulları,” Eğitimci Dergisi, 4, 22-25 (2011). </w:t>
      </w:r>
    </w:p>
    <w:p w:rsidR="00700F31"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MUTLU EBRU, AKTAN ACAR EBRU (2011).  OKUL ÖNCESİ ÖĞRETMENLERİNİN DÜŞÜNME EĞİTİMİ İLE İLGİLİ TUTUMLARININ İNCELENMESİ.  Türk Eğitim Bilimleri Dergisi, 9(4), 799-830. (Kontrol No: 7537432</w:t>
      </w:r>
    </w:p>
    <w:p w:rsidR="00700F31" w:rsidRPr="008C2907"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lastRenderedPageBreak/>
        <w:t>AKTAN ACAR EBRU, KAMARAJ IŞIK (2010).  ERKEN ÇOCUKLUK DÖNEMİ 'BARIŞ' DEĞERİNE EVRENSEL BİR BAKIŞ III.  Atatürk Üniversitesi Kazım Karabekir Eğitim Fakültesi Dergisi(13), 81-92. (Kontrol No: 7537478</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Etienne, R., Verkest, H., Aktan Kerem, E. &amp; M. Meciar, “How do deal with ‘Living in </w:t>
      </w:r>
      <w:r w:rsidRPr="008C2907">
        <w:rPr>
          <w:bCs/>
          <w:color w:val="000000"/>
          <w:lang w:val="en-AU" w:eastAsia="tr-TR"/>
        </w:rPr>
        <w:tab/>
        <w:t xml:space="preserve">the presence of the other’  in early childhood education? Tenth European </w:t>
      </w:r>
      <w:r w:rsidRPr="008C2907">
        <w:rPr>
          <w:bCs/>
          <w:color w:val="000000"/>
          <w:lang w:val="en-AU" w:eastAsia="tr-TR"/>
        </w:rPr>
        <w:tab/>
        <w:t xml:space="preserve">Conference, Reflecting on Identities: Research, Practice and Innovation, </w:t>
      </w:r>
      <w:r w:rsidRPr="008C2907">
        <w:rPr>
          <w:bCs/>
          <w:color w:val="000000"/>
          <w:lang w:val="en-AU" w:eastAsia="tr-TR"/>
        </w:rPr>
        <w:tab/>
        <w:t>Conference Proceeding Book, (2008).</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Aktan Kerem, E. ve D. Cömert, “Okul Öncesi Eğitimin Sorunlarının Tespitine Yönelik Öğretmen Görüşlerinin İncelenmesi: Eskişehir İli Örneği,” Gazi Üniversitesi Mesleki Eğitim Fakültesi Dergisi,9(17), 102-112 (2007). </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Kerem, E. A. ve I. Kamaraj,  “Erken Çocukluk Döneminde Barış Değerine Evrensel</w:t>
      </w:r>
      <w:r w:rsidRPr="008C2907">
        <w:rPr>
          <w:bCs/>
          <w:color w:val="000000"/>
          <w:lang w:val="en-AU" w:eastAsia="tr-TR"/>
        </w:rPr>
        <w:tab/>
        <w:t xml:space="preserve">Bir Bakış III”, Erzurum Atatürk Üniversitesi Kazım Karabekir Eğitim Fakültesi Dergisi, 13, 81-92 (2006). </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Aktan Kerem, E. ve D. Cömert, “Siirt İlinde Okul Öncesi Eğitimin Sorunlarının Tespitine Yönelik Öğretmen Görüşlerinin İncelenmesi”, Milli Eğitim Dergisi, 35(170), 112-124, (2006). </w:t>
      </w:r>
    </w:p>
    <w:p w:rsidR="00A0382A"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Kamaraj, I. ve E. Aktan Kerem, “Erken Çocukluk Döneminde Barış Değerine Evrensel Bir Bakışı”, Pamukkale Üniversitesi Eğitim Fakültesi Dergisi, 19, http://egitimdergi.pamukkale.edu.tr. (2006).</w:t>
      </w:r>
    </w:p>
    <w:p w:rsidR="00700F31" w:rsidRPr="008C2907"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CÖMERT DİLFİRUZ,AKTAN ACAR EBRU (2006).  Cömert   Dilfiruz ve Aktan Kerem  Ebru     Siirt İlinde Okul Öncesi Eğitimin Sorunların Tespitine Yönelik Öğretmen Görüşlerinin İncelenmesi  Milli Eğitim Üç Aylık  Eğitim  ve Sosyal Bilimler Dergisi  Bahar 2006.   Milli Eğitim Üç Aylık  Eğitim  ve Sosyal Bilimler Dergisi, 35(170), 112-123. (Kontrol No: 265155</w:t>
      </w:r>
    </w:p>
    <w:p w:rsidR="00700F31" w:rsidRPr="008C2907"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CÖMERT DİLFİRUZ,AKTAN ACAR EBRU (2006).   Okul Öncesi Eğitimin Sorunlarının Tespitine Yönelik Öğretmen Görüşlerinin İncelenmesi  Eskişehir İli Örneği  .  Gazi Üniversitesi Mesleki Eğitim Fakültesi Dergisi, 26(2) (Kontrol No: 331749)</w:t>
      </w:r>
      <w:r w:rsidRPr="008C2907">
        <w:rPr>
          <w:bCs/>
          <w:color w:val="000000"/>
          <w:lang w:val="en-AU" w:eastAsia="tr-TR"/>
        </w:rPr>
        <w:tab/>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Kerem, E. ve Kamaraj, I “Erken Çocukluk Döneminde Barış Değeri”, İMECE Dergisi, 9, 47-48, (2005).</w:t>
      </w:r>
    </w:p>
    <w:p w:rsidR="00A0382A"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Aktan Kerem, E. ve D. Cömert, “Okul Öncesi Eğitimin Sorunlarının İncelenmesine Yönelik Bir Araştırma: İstanbul İli Örneği”, Çağdaş Eğitim Dergisi, 30(326), 30-37, (2005). </w:t>
      </w:r>
    </w:p>
    <w:p w:rsidR="00700F31" w:rsidRPr="008C2907" w:rsidRDefault="00700F31"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KAMARAJ IŞIK,AKTAN ACAR EBRU (2004).  Erken Çocukluk Döneminde Barış Sosyal Değerine İlişkin Eğitici Drama Uygulamaları.  Erken Çocukluk Döneminde Sanat Sempozyumu Bildiri Kitabı (Kontrol No: 2024340)</w:t>
      </w:r>
      <w:r w:rsidRPr="008C2907">
        <w:rPr>
          <w:bCs/>
          <w:color w:val="000000"/>
          <w:lang w:val="en-AU" w:eastAsia="tr-TR"/>
        </w:rPr>
        <w:tab/>
      </w:r>
      <w:r w:rsidRPr="008C2907">
        <w:rPr>
          <w:bCs/>
          <w:color w:val="000000"/>
          <w:lang w:val="en-AU" w:eastAsia="tr-TR"/>
        </w:rPr>
        <w:tab/>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Kerem, E. “Almanya’da Okul Öncesi Eğitim Sistemi İçerisinde Yürütülen Türk/Alman İki Dilli Eğitim Projeleri Üzerine Bir İnceleme”, Marmara Eğitim Bilimleri Dergisi, 20, 115-124, (2004).</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Aktan Kerem, E. ve D. Cömert, “Okul Öncesi Eğitimin Sorunlarına Genel Bir Bakış”, Eğitim Araştırmaları Dergisi.4 (13), 29-35, (2003). </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Kerem, E. Ve I. Kamaraj, “Okul Öncesi Eğitimi Öğretmenleri’nin Yaraticilik Kavramina İlişkin Görüşleri’nin İncelenmesi”, Marmara Üniversitesi Sosyal Bilimler Enstitüsü Öneri Dergisi, 6(14), 117-127, (2000).</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Kamaraj, I. Ve E. Aktan, “Okul Öncesi Eğitimde Yaraticilik Ve Problem-Çözme Becerisi”, Çağdaş Eğitim Dergisi, 23(244), 55-60, (1998).</w:t>
      </w:r>
    </w:p>
    <w:p w:rsidR="00A0382A" w:rsidRPr="008C2907"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 xml:space="preserve">Aslan, E., E. Aktan ve I. Kamaraj, “Anaokulu Eğitiminin Yaratıcılık ve Yaratıcı Problem-Çözme Becerisi Üzerindeki Etkisi”, Marmara Üniversitesi Eğitim Bilimleri Dergisi,9, 37-48, (1997). </w:t>
      </w:r>
    </w:p>
    <w:p w:rsidR="0005036C" w:rsidRPr="00700F31" w:rsidRDefault="00A0382A" w:rsidP="00B17E53">
      <w:pPr>
        <w:pStyle w:val="ListeParagraf"/>
        <w:widowControl/>
        <w:numPr>
          <w:ilvl w:val="0"/>
          <w:numId w:val="145"/>
        </w:numPr>
        <w:autoSpaceDE/>
        <w:autoSpaceDN/>
        <w:spacing w:line="276" w:lineRule="auto"/>
        <w:jc w:val="both"/>
        <w:rPr>
          <w:bCs/>
          <w:color w:val="000000"/>
          <w:lang w:val="en-AU" w:eastAsia="tr-TR"/>
        </w:rPr>
      </w:pPr>
      <w:r w:rsidRPr="008C2907">
        <w:rPr>
          <w:bCs/>
          <w:color w:val="000000"/>
          <w:lang w:val="en-AU" w:eastAsia="tr-TR"/>
        </w:rPr>
        <w:t>Aktan, E. ve A. Oktay, “Çocuğun Dil Gelişiminde Fonolojik Duyarlılığın (Sesbilgisel Duyarlılığın) Karşılaştırmalı Olarak İncelenmesi”, Marmara Üniversitesi Eğitim Bilimleri Dergisi, 9, 1-28 (1997).</w:t>
      </w:r>
    </w:p>
    <w:p w:rsidR="0005036C" w:rsidRPr="008C2907" w:rsidRDefault="0005036C" w:rsidP="003E1A2E">
      <w:pPr>
        <w:pStyle w:val="ListeParagraf"/>
        <w:widowControl/>
        <w:autoSpaceDE/>
        <w:autoSpaceDN/>
        <w:spacing w:line="276" w:lineRule="auto"/>
        <w:ind w:left="720" w:firstLine="0"/>
        <w:jc w:val="both"/>
        <w:rPr>
          <w:bCs/>
          <w:color w:val="000000"/>
          <w:lang w:val="en-AU" w:eastAsia="tr-TR"/>
        </w:rPr>
      </w:pPr>
    </w:p>
    <w:p w:rsidR="00B9090F" w:rsidRPr="008C2907" w:rsidRDefault="0005036C" w:rsidP="003E1A2E">
      <w:pPr>
        <w:widowControl/>
        <w:autoSpaceDE/>
        <w:autoSpaceDN/>
        <w:spacing w:line="276" w:lineRule="auto"/>
        <w:jc w:val="both"/>
        <w:rPr>
          <w:b/>
          <w:bCs/>
          <w:color w:val="000000"/>
          <w:lang w:val="en-AU" w:eastAsia="tr-TR"/>
        </w:rPr>
      </w:pPr>
      <w:r w:rsidRPr="008C2907">
        <w:rPr>
          <w:b/>
          <w:bCs/>
          <w:color w:val="000000"/>
          <w:lang w:val="en-AU" w:eastAsia="tr-TR"/>
        </w:rPr>
        <w:tab/>
      </w:r>
    </w:p>
    <w:p w:rsidR="00EB25EC" w:rsidRPr="008C2907" w:rsidRDefault="00EB25EC" w:rsidP="003E1A2E">
      <w:pPr>
        <w:widowControl/>
        <w:autoSpaceDE/>
        <w:autoSpaceDN/>
        <w:spacing w:after="240" w:line="276" w:lineRule="auto"/>
        <w:jc w:val="both"/>
        <w:rPr>
          <w:rFonts w:eastAsia="Calibri"/>
          <w:b/>
          <w:bCs/>
          <w:color w:val="000000"/>
        </w:rPr>
      </w:pPr>
      <w:r w:rsidRPr="008C2907">
        <w:rPr>
          <w:rFonts w:eastAsia="Calibri"/>
          <w:b/>
          <w:bCs/>
          <w:color w:val="000000"/>
        </w:rPr>
        <w:t xml:space="preserve">Ulusal bilimsel toplantılarda sunulan ve bildiri kitabında basılan bildiriler </w:t>
      </w:r>
    </w:p>
    <w:p w:rsidR="00EB25EC" w:rsidRPr="007B2356" w:rsidRDefault="00EB25EC" w:rsidP="00B17E53">
      <w:pPr>
        <w:pStyle w:val="ListeParagraf"/>
        <w:widowControl/>
        <w:numPr>
          <w:ilvl w:val="0"/>
          <w:numId w:val="149"/>
        </w:numPr>
        <w:autoSpaceDE/>
        <w:autoSpaceDN/>
        <w:spacing w:after="120" w:line="276" w:lineRule="auto"/>
        <w:jc w:val="both"/>
        <w:rPr>
          <w:b/>
          <w:lang w:eastAsia="tr-TR"/>
        </w:rPr>
      </w:pPr>
      <w:r w:rsidRPr="007B2356">
        <w:rPr>
          <w:bCs/>
          <w:lang w:eastAsia="tr-TR"/>
        </w:rPr>
        <w:t xml:space="preserve">Aslan, E., I. Kamaraj ve E. Aktan. </w:t>
      </w:r>
      <w:r w:rsidRPr="008C2907">
        <w:rPr>
          <w:lang w:eastAsia="tr-TR"/>
        </w:rPr>
        <w:t xml:space="preserve">“Anaokulu Eğitimi’nin Yaratıcı Düşünce Üzerindeki Etkisine Yönelik Bir Uygulama”, </w:t>
      </w:r>
      <w:r w:rsidRPr="007B2356">
        <w:rPr>
          <w:bCs/>
          <w:i/>
          <w:iCs/>
          <w:lang w:eastAsia="tr-TR"/>
        </w:rPr>
        <w:t xml:space="preserve">4. Ulusal Psikolojik Danışma ve Rehberlik Kongresi, </w:t>
      </w:r>
      <w:r w:rsidRPr="008C2907">
        <w:rPr>
          <w:lang w:eastAsia="tr-TR"/>
        </w:rPr>
        <w:t>Ankara Üniversitesi, Ankara, 1997.</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lastRenderedPageBreak/>
        <w:t>Şahin, Ç., E. Aktan Kerem ve B. Güven, “</w:t>
      </w:r>
      <w:r w:rsidRPr="007B2356">
        <w:rPr>
          <w:color w:val="000000"/>
          <w:lang w:eastAsia="tr-TR"/>
        </w:rPr>
        <w:t xml:space="preserve">Erken Çocukluk Döneminden İlköğretime Geçiş: Duygu, Düşünce ve Beklentiler”, </w:t>
      </w:r>
      <w:r w:rsidRPr="007B2356">
        <w:rPr>
          <w:i/>
          <w:lang w:eastAsia="tr-TR"/>
        </w:rPr>
        <w:t>XIII. Ulusal Psikoloji Kongresi. Toplumsal Barış: Dün, Bugün ve Yarın</w:t>
      </w:r>
      <w:r w:rsidRPr="008C2907">
        <w:rPr>
          <w:lang w:eastAsia="tr-TR"/>
        </w:rPr>
        <w:t>, Kongre Kitabı, 263-264, İstanbul Bilgi Üniversitesi, İstanbul, 2004 (Poster).</w:t>
      </w:r>
    </w:p>
    <w:p w:rsidR="00EB25EC" w:rsidRPr="007B2356" w:rsidRDefault="00EB25EC" w:rsidP="00B17E53">
      <w:pPr>
        <w:pStyle w:val="ListeParagraf"/>
        <w:widowControl/>
        <w:numPr>
          <w:ilvl w:val="0"/>
          <w:numId w:val="149"/>
        </w:numPr>
        <w:tabs>
          <w:tab w:val="left" w:pos="-180"/>
          <w:tab w:val="left" w:pos="360"/>
          <w:tab w:val="left" w:pos="1260"/>
        </w:tabs>
        <w:autoSpaceDE/>
        <w:autoSpaceDN/>
        <w:spacing w:after="120" w:line="276" w:lineRule="auto"/>
        <w:ind w:right="72"/>
        <w:jc w:val="both"/>
        <w:rPr>
          <w:bCs/>
          <w:lang w:val="en-US"/>
        </w:rPr>
      </w:pPr>
      <w:r w:rsidRPr="007B2356">
        <w:rPr>
          <w:lang w:val="en-US"/>
        </w:rPr>
        <w:t xml:space="preserve">Aktan Kerem, E. ve E. Kınık, </w:t>
      </w:r>
      <w:r w:rsidRPr="007B2356">
        <w:rPr>
          <w:bCs/>
          <w:lang w:val="en-US"/>
        </w:rPr>
        <w:t xml:space="preserve">“Erken Çocukluk Eğitiminde Üstün Yetenekli Çocuklara Kimlikli Bebekler Çalışmasıyla Farklı Bir Bakış: Bir Uygulama Örneği Deha Bebek”, </w:t>
      </w:r>
      <w:r w:rsidRPr="007B2356">
        <w:rPr>
          <w:bCs/>
          <w:i/>
          <w:lang w:val="en-US"/>
        </w:rPr>
        <w:t>1. Türkiye Üstün Yetenekli Çocuklar Kongresi Bildiriler Kitabı</w:t>
      </w:r>
      <w:r w:rsidRPr="007B2356">
        <w:rPr>
          <w:bCs/>
          <w:lang w:val="en-US"/>
        </w:rPr>
        <w:t xml:space="preserve">, 161-168, İstanbul, 2004.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Kamaraj, I. ve E. Aktan Kerem, “Erken Çocukluk Döneminde Barış Sosyal Değerine İlişkin Eğitici Drama Uygulamaları”, </w:t>
      </w:r>
      <w:r w:rsidRPr="007B2356">
        <w:rPr>
          <w:i/>
          <w:lang w:eastAsia="tr-TR"/>
        </w:rPr>
        <w:t>Erken Çocukluk Eğitiminde Sanat Sempozyumu</w:t>
      </w:r>
      <w:r w:rsidRPr="008C2907">
        <w:rPr>
          <w:lang w:eastAsia="tr-TR"/>
        </w:rPr>
        <w:t xml:space="preserve">, 206-214, Gazi Üniversitesi, Ankara, 2004.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Kamaraj, I. ve E. Aktan Kerem, “Erken Çocukluk Döneminde Barış Değerine İlişkin Bir Program Modeli” </w:t>
      </w:r>
      <w:r w:rsidRPr="007B2356">
        <w:rPr>
          <w:i/>
          <w:lang w:eastAsia="tr-TR"/>
        </w:rPr>
        <w:t>Eğitimde İyi Örnekler Konferansı 2005,</w:t>
      </w:r>
      <w:r w:rsidRPr="008C2907">
        <w:rPr>
          <w:lang w:eastAsia="tr-TR"/>
        </w:rPr>
        <w:t xml:space="preserve"> Eğitim Reformu Girişimi, Sabancı Üniversitesi, İstanbul, 2005.</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M. Ekmişoğlu, D. Bedir ve S. Alyüz, “Reggio Emilia Yaklaşımı”,  </w:t>
      </w:r>
      <w:r w:rsidRPr="007B2356">
        <w:rPr>
          <w:i/>
          <w:lang w:eastAsia="tr-TR"/>
        </w:rPr>
        <w:t>I. Anaokulu Öğretmenliği Sempozyumu</w:t>
      </w:r>
      <w:r w:rsidRPr="008C2907">
        <w:rPr>
          <w:lang w:eastAsia="tr-TR"/>
        </w:rPr>
        <w:t xml:space="preserve">, Özel İstanbul Çevre Okulları, İstanbul, 2005.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ve I. Kamaraj, “Erken Çocukluk Döneminde Barış Değeri Eğitim Programı”, </w:t>
      </w:r>
      <w:r w:rsidRPr="007B2356">
        <w:rPr>
          <w:i/>
          <w:lang w:eastAsia="tr-TR"/>
        </w:rPr>
        <w:t>XIV. Ulusal Eğitim Bilimleri Kongresi,</w:t>
      </w:r>
      <w:r w:rsidRPr="008C2907">
        <w:rPr>
          <w:lang w:eastAsia="tr-TR"/>
        </w:rPr>
        <w:t xml:space="preserve"> Pamukkale Üniversitesi Eğitim Bilimleri Fakültesi, Denizli,2005 (Poster)</w:t>
      </w:r>
    </w:p>
    <w:p w:rsidR="0075558A"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ve I. Kamaraj, “Erken Çocukluk Döneminde Barış Değerinin Kazanılmasına Yönelik Bir Uygulama Örneği: Kimlikli Bebekler (Persona Dolls)”,  </w:t>
      </w:r>
      <w:r w:rsidRPr="007B2356">
        <w:rPr>
          <w:i/>
          <w:lang w:eastAsia="tr-TR"/>
        </w:rPr>
        <w:t>Eğitimde İyi Örnekler Konferansı 2006</w:t>
      </w:r>
      <w:r w:rsidRPr="008C2907">
        <w:rPr>
          <w:lang w:eastAsia="tr-TR"/>
        </w:rPr>
        <w:t xml:space="preserve">, Eğitim Reformu Girişimi, Sabancı Üniversitesi, İstanbul, 2006.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Güven, B. ve E. Ersoy, “Lisansüstü Eğitim Gören Öğrencilerin Sorunları: Çanakkale İli Örneği,” </w:t>
      </w:r>
      <w:r w:rsidRPr="007B2356">
        <w:rPr>
          <w:i/>
          <w:lang w:eastAsia="tr-TR"/>
        </w:rPr>
        <w:t>15. Muğla Eğitim Bilimleri Kongresi</w:t>
      </w:r>
      <w:r w:rsidRPr="008C2907">
        <w:rPr>
          <w:lang w:eastAsia="tr-TR"/>
        </w:rPr>
        <w:t xml:space="preserve">, Muğla Üniversitesi, Muğla, 2006 (Poster)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“Okul Öncesi Öğretmenlerinin Niteliği,” </w:t>
      </w:r>
      <w:r w:rsidRPr="007B2356">
        <w:rPr>
          <w:i/>
          <w:lang w:eastAsia="tr-TR"/>
        </w:rPr>
        <w:t>Antalya Sempozyumları-VI, Okul Öncesi Sempozyumu,</w:t>
      </w:r>
      <w:r w:rsidRPr="008C2907">
        <w:rPr>
          <w:lang w:eastAsia="tr-TR"/>
        </w:rPr>
        <w:t xml:space="preserve"> Antalya,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Oktay, A., Önder, A., Aktan Kerem, E. ve Ö. Unutkan Polat, “TESSLA Projesi Türkiye Programı,” </w:t>
      </w:r>
      <w:r w:rsidRPr="007B2356">
        <w:rPr>
          <w:i/>
          <w:lang w:eastAsia="tr-TR"/>
        </w:rPr>
        <w:t>TESSLA Konferansı Dil Edinimi ve Dil-Kültür İlişkisi,</w:t>
      </w:r>
      <w:r w:rsidRPr="008C2907">
        <w:rPr>
          <w:lang w:eastAsia="tr-TR"/>
        </w:rPr>
        <w:t xml:space="preserve"> Marmara Üniversitesi, İstanbul,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“Kimlikli Bebekler Atölyesi,” </w:t>
      </w:r>
      <w:r w:rsidRPr="007B2356">
        <w:rPr>
          <w:i/>
          <w:lang w:eastAsia="tr-TR"/>
        </w:rPr>
        <w:t>Bahçeşehir Koleji Kariyerin Küçük          Adımları–3, Kendini Yenileyen Okul Öncesi Eğitimcisi,</w:t>
      </w:r>
      <w:r w:rsidRPr="008C2907">
        <w:rPr>
          <w:lang w:eastAsia="tr-TR"/>
        </w:rPr>
        <w:t xml:space="preserve"> Bahçeşehir Üniversitesi,          İstanbul,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ve I. Kamaraj, “Erken Çocukluk Döneminde Barış Değerinin Kazanılmasına Yönelik Bir Uygulama Örneği: Kimlikli Bebekler (Persona Dolls)”,  </w:t>
      </w:r>
      <w:r w:rsidRPr="007B2356">
        <w:rPr>
          <w:i/>
          <w:lang w:eastAsia="tr-TR"/>
        </w:rPr>
        <w:t>Eğitimde İyi Örnekler Konferansı Adana Çalıştayı</w:t>
      </w:r>
      <w:r w:rsidRPr="008C2907">
        <w:rPr>
          <w:lang w:eastAsia="tr-TR"/>
        </w:rPr>
        <w:t xml:space="preserve">, Eğitim Reformu Girişimi, Sabancı Üniversitesi, Adana,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Güven, B., Aktan Kerem, E. ve E. Ersoy, “Lisansüstü Eğitim Sırasında Karşılaşılan          Sorunlara İlişkin Öğrenci Görüşlerinin Belirlenmesi”, </w:t>
      </w:r>
      <w:r w:rsidRPr="007B2356">
        <w:rPr>
          <w:i/>
          <w:lang w:eastAsia="tr-TR"/>
        </w:rPr>
        <w:t>3.Lisansüstü Eğitim           Sempozyumu,</w:t>
      </w:r>
      <w:r w:rsidRPr="008C2907">
        <w:rPr>
          <w:lang w:eastAsia="tr-TR"/>
        </w:rPr>
        <w:t xml:space="preserve"> Anadolu Üniversitesi, Eskişehir,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Kerem, E. ve M. Divrengi “Okul Öncesi Öğretmenleri’nin İlköğretime Geçişle İlgili Görüşleri’nin İncelenmesi,” </w:t>
      </w:r>
      <w:r w:rsidRPr="007B2356">
        <w:rPr>
          <w:i/>
          <w:lang w:eastAsia="tr-TR"/>
        </w:rPr>
        <w:t>I. Ulusal İlköğretim Kongresi,</w:t>
      </w:r>
      <w:r w:rsidRPr="008C2907">
        <w:rPr>
          <w:lang w:eastAsia="tr-TR"/>
        </w:rPr>
        <w:t xml:space="preserve"> Hacettepe Üniversitesi, Ankara, 2007.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E. ve Ö. Çelebioğlu, “Erken Çocukluk Eğitimi’nin Yaygınlaştırılmasında Bir Model: Prof. Dr. Suzan Erbaş Erken Çocukluk Eğitimi Sınıfı,” </w:t>
      </w:r>
      <w:r w:rsidRPr="007B2356">
        <w:rPr>
          <w:i/>
          <w:lang w:eastAsia="tr-TR"/>
        </w:rPr>
        <w:t>Sabancı Üniversitesi</w:t>
      </w:r>
      <w:r w:rsidRPr="007B2356">
        <w:rPr>
          <w:i/>
          <w:lang w:eastAsia="tr-TR"/>
        </w:rPr>
        <w:tab/>
        <w:t>Eğitimde İyi Örnekler Konferansı 2009</w:t>
      </w:r>
      <w:r w:rsidRPr="008C2907">
        <w:rPr>
          <w:lang w:eastAsia="tr-TR"/>
        </w:rPr>
        <w:t xml:space="preserve">, İstanbul, 2009.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lastRenderedPageBreak/>
        <w:t xml:space="preserve">Aktan, E. “Farkındayım, Farklılıklara Saygılıyım: Kimlikli Bebekler Yaklaşımı,” </w:t>
      </w:r>
      <w:r w:rsidRPr="007B2356">
        <w:rPr>
          <w:i/>
          <w:lang w:eastAsia="tr-TR"/>
        </w:rPr>
        <w:t xml:space="preserve">1. Okul Öncesi Eğitimi Sempozyumu, Okul Öncesi Eğitiminde Farklı </w:t>
      </w:r>
      <w:r w:rsidRPr="007B2356">
        <w:rPr>
          <w:i/>
          <w:lang w:eastAsia="tr-TR"/>
        </w:rPr>
        <w:tab/>
        <w:t xml:space="preserve">Uygulamalar ve Yaklaşımları, </w:t>
      </w:r>
      <w:r w:rsidRPr="008C2907">
        <w:rPr>
          <w:lang w:eastAsia="tr-TR"/>
        </w:rPr>
        <w:t>İstanbul, 2010.</w:t>
      </w:r>
      <w:r w:rsidRPr="007B2356">
        <w:rPr>
          <w:i/>
          <w:lang w:eastAsia="tr-TR"/>
        </w:rPr>
        <w:t xml:space="preserve">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E. “Erken Çocukluk Serüveninde Görünmeyeni Görünür Kılan Bir Yaklaşım: Reggio Emilia,” </w:t>
      </w:r>
      <w:r w:rsidRPr="007B2356">
        <w:rPr>
          <w:i/>
          <w:lang w:eastAsia="tr-TR"/>
        </w:rPr>
        <w:t xml:space="preserve">1. Okul Öncesi Eğitimi Sempozyumu, Okul Öncesi </w:t>
      </w:r>
      <w:r w:rsidRPr="007B2356">
        <w:rPr>
          <w:i/>
          <w:lang w:eastAsia="tr-TR"/>
        </w:rPr>
        <w:tab/>
        <w:t xml:space="preserve">Eğitiminde Farklı Uygulamalar ve Yaklaşımları, </w:t>
      </w:r>
      <w:r w:rsidRPr="008C2907">
        <w:rPr>
          <w:lang w:eastAsia="tr-TR"/>
        </w:rPr>
        <w:t>İstanbul, 2010.</w:t>
      </w:r>
      <w:r w:rsidRPr="007B2356">
        <w:rPr>
          <w:i/>
          <w:lang w:eastAsia="tr-TR"/>
        </w:rPr>
        <w:t xml:space="preserve"> </w:t>
      </w:r>
    </w:p>
    <w:p w:rsidR="00EB25EC" w:rsidRPr="007B2356" w:rsidRDefault="00EB25EC" w:rsidP="00B17E53">
      <w:pPr>
        <w:pStyle w:val="ListeParagraf"/>
        <w:widowControl/>
        <w:numPr>
          <w:ilvl w:val="0"/>
          <w:numId w:val="149"/>
        </w:numPr>
        <w:autoSpaceDE/>
        <w:autoSpaceDN/>
        <w:spacing w:after="240" w:line="276" w:lineRule="auto"/>
        <w:jc w:val="both"/>
        <w:rPr>
          <w:i/>
          <w:lang w:eastAsia="tr-TR"/>
        </w:rPr>
      </w:pPr>
      <w:r w:rsidRPr="008C2907">
        <w:rPr>
          <w:lang w:eastAsia="tr-TR"/>
        </w:rPr>
        <w:t xml:space="preserve">Mutlu, E., Savran, C. ve E. Aktan, “Erken Çocukluk Dönemindeki (60-72 Ay) </w:t>
      </w:r>
      <w:r w:rsidRPr="008C2907">
        <w:rPr>
          <w:lang w:eastAsia="tr-TR"/>
        </w:rPr>
        <w:tab/>
        <w:t xml:space="preserve">Çocuklara Yönelik Düşünme Ölçeği ve Uygulaması,” </w:t>
      </w:r>
      <w:r w:rsidRPr="007B2356">
        <w:rPr>
          <w:i/>
          <w:lang w:eastAsia="tr-TR"/>
        </w:rPr>
        <w:t xml:space="preserve">Sabancı Üniversitesi Eğitimde İyi Örnekler Konferansı 2011.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E., “Erken Çocukluk Döneminde Kimlikli Bebekler Yaklaşımı,” </w:t>
      </w:r>
      <w:r w:rsidRPr="007B2356">
        <w:rPr>
          <w:i/>
          <w:lang w:eastAsia="tr-TR"/>
        </w:rPr>
        <w:t xml:space="preserve">Geleneksel Özel İzmir Türk Koleji Okul Öncesi Eğitimi Paneli, </w:t>
      </w:r>
      <w:r w:rsidRPr="008C2907">
        <w:rPr>
          <w:lang w:eastAsia="tr-TR"/>
        </w:rPr>
        <w:t xml:space="preserve">İzmir, 2011.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Çelebioğlu Morkoç, Ö. ve E. Aktan Acar, “</w:t>
      </w:r>
      <w:r w:rsidRPr="007B2356">
        <w:rPr>
          <w:lang w:val="en-GB" w:eastAsia="tr-TR"/>
        </w:rPr>
        <w:t>Analysis of the Effect of the Multi-</w:t>
      </w:r>
      <w:r w:rsidRPr="007B2356">
        <w:rPr>
          <w:lang w:val="en-GB" w:eastAsia="tr-TR"/>
        </w:rPr>
        <w:tab/>
        <w:t>Purpose Class Early Intervention Program (ÇASEMP) prepared for Children in 4-5 Age Group on the Cognitive and Social Development of Children:</w:t>
      </w:r>
      <w:r w:rsidRPr="008C2907">
        <w:rPr>
          <w:lang w:eastAsia="tr-TR"/>
        </w:rPr>
        <w:t xml:space="preserve"> </w:t>
      </w:r>
      <w:r w:rsidRPr="007B2356">
        <w:rPr>
          <w:lang w:val="en-GB" w:eastAsia="tr-TR"/>
        </w:rPr>
        <w:t xml:space="preserve">Example of </w:t>
      </w:r>
      <w:r w:rsidRPr="007B2356">
        <w:rPr>
          <w:lang w:val="en-GB" w:eastAsia="tr-TR"/>
        </w:rPr>
        <w:tab/>
        <w:t xml:space="preserve">Çanakkale, </w:t>
      </w:r>
      <w:r w:rsidRPr="008C2907">
        <w:rPr>
          <w:lang w:eastAsia="tr-TR"/>
        </w:rPr>
        <w:t>”</w:t>
      </w:r>
      <w:r w:rsidRPr="007B2356">
        <w:rPr>
          <w:i/>
          <w:lang w:eastAsia="tr-TR"/>
        </w:rPr>
        <w:t>UDEMKO,</w:t>
      </w:r>
      <w:r w:rsidRPr="008C2907">
        <w:rPr>
          <w:lang w:eastAsia="tr-TR"/>
        </w:rPr>
        <w:t xml:space="preserve"> Antalya, 2012.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Acar, E. “Dijital Çağda Bir Dil Yılı Çok Geç!” </w:t>
      </w:r>
      <w:r w:rsidRPr="007B2356">
        <w:rPr>
          <w:i/>
          <w:lang w:eastAsia="tr-TR"/>
        </w:rPr>
        <w:t xml:space="preserve">3. Okul Öncesi Eğitimi        Sempozyumu, Değişen Sistem İçinde Dijital Çağda Okul Öncesi Eğitimi ve </w:t>
      </w:r>
      <w:r w:rsidRPr="007B2356">
        <w:rPr>
          <w:i/>
          <w:lang w:eastAsia="tr-TR"/>
        </w:rPr>
        <w:tab/>
        <w:t xml:space="preserve">Eğitmenleri (Sorunlar ve Öneriler), </w:t>
      </w:r>
      <w:r w:rsidRPr="008C2907">
        <w:rPr>
          <w:lang w:eastAsia="tr-TR"/>
        </w:rPr>
        <w:t xml:space="preserve">Özel MEF Okulları, İstanbul, 2012.        </w:t>
      </w:r>
    </w:p>
    <w:p w:rsidR="00EB25EC" w:rsidRPr="007B2356" w:rsidRDefault="00EB25EC" w:rsidP="00B17E53">
      <w:pPr>
        <w:pStyle w:val="ListeParagraf"/>
        <w:widowControl/>
        <w:numPr>
          <w:ilvl w:val="0"/>
          <w:numId w:val="149"/>
        </w:numPr>
        <w:autoSpaceDE/>
        <w:autoSpaceDN/>
        <w:spacing w:after="240" w:line="276" w:lineRule="auto"/>
        <w:jc w:val="both"/>
        <w:rPr>
          <w:u w:val="single"/>
          <w:lang w:eastAsia="tr-TR"/>
        </w:rPr>
      </w:pPr>
      <w:r w:rsidRPr="008C2907">
        <w:rPr>
          <w:lang w:eastAsia="tr-TR"/>
        </w:rPr>
        <w:t>Sarı, B. ve E. Aktan Acar, “</w:t>
      </w:r>
      <w:r w:rsidRPr="007B2356">
        <w:rPr>
          <w:i/>
          <w:iCs/>
          <w:lang w:eastAsia="tr-TR"/>
        </w:rPr>
        <w:t>Erken Çocukluk Dönemi Fonolojik Duyarlılık Ölçeği'nin        (EÇDFDÖ)Tanıtılması</w:t>
      </w:r>
      <w:r w:rsidRPr="008C2907">
        <w:rPr>
          <w:lang w:eastAsia="tr-TR"/>
        </w:rPr>
        <w:t xml:space="preserve">” </w:t>
      </w:r>
      <w:r w:rsidRPr="007B2356">
        <w:rPr>
          <w:i/>
          <w:lang w:eastAsia="tr-TR"/>
        </w:rPr>
        <w:t xml:space="preserve">3. Okul Öncesi Eğitimi Sempozyumu, Değişen Sistem İçinde Dijital Çağda Okul Öncesi Eğitimi ve Eğitmenleri (Sorunlar ve Öneriler), </w:t>
      </w:r>
      <w:r w:rsidRPr="008C2907">
        <w:rPr>
          <w:lang w:eastAsia="tr-TR"/>
        </w:rPr>
        <w:t xml:space="preserve">Özel MEF Okulları, İstanbul, 2012.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Pınar, M. ve E. A. Acar, “Okul Öncesinde Barış Dili” </w:t>
      </w:r>
      <w:r w:rsidRPr="007B2356">
        <w:rPr>
          <w:i/>
          <w:lang w:eastAsia="tr-TR"/>
        </w:rPr>
        <w:t xml:space="preserve">3. Okul Öncesi Eğitimi Sempozyumu, Değişen Sistem İçinde Dijital Çağda Okul Öncesi Eğitimi ve Eğitmenleri (Sorunlar ve Öneriler), </w:t>
      </w:r>
      <w:r w:rsidRPr="008C2907">
        <w:rPr>
          <w:lang w:eastAsia="tr-TR"/>
        </w:rPr>
        <w:t xml:space="preserve">Özel MEF Okulları, İstanbul, 2012.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Acar, E. “Farklılıklarda Buluşmak: Erken Çocukluktan Başlayan Bir Düş? </w:t>
      </w:r>
      <w:r w:rsidRPr="007B2356">
        <w:rPr>
          <w:i/>
          <w:lang w:eastAsia="tr-TR"/>
        </w:rPr>
        <w:t>4. Temel Eğitim Sempozyumu Eğitimde Farklılıklara Saygı ve Uygulamaları,</w:t>
      </w:r>
      <w:r w:rsidRPr="008C2907">
        <w:rPr>
          <w:lang w:eastAsia="tr-TR"/>
        </w:rPr>
        <w:t xml:space="preserve"> Özel Irmak Okulları, İstanbul, 2013.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Aktan Acar, E. ve Ö. Çelebioğlu Morkoç,</w:t>
      </w:r>
      <w:r w:rsidRPr="007B2356">
        <w:rPr>
          <w:i/>
          <w:lang w:eastAsia="tr-TR"/>
        </w:rPr>
        <w:t xml:space="preserve"> “</w:t>
      </w:r>
      <w:r w:rsidRPr="007B2356">
        <w:rPr>
          <w:bCs/>
          <w:i/>
          <w:lang w:eastAsia="tr-TR"/>
        </w:rPr>
        <w:t xml:space="preserve">Erken Müdahale Programları’nın        Yaygınlaştırılmasında Alternatif Bir Model: Çok Amaçlı Sınıf Erken Müdahale </w:t>
      </w:r>
      <w:r w:rsidRPr="007B2356">
        <w:rPr>
          <w:bCs/>
          <w:i/>
          <w:lang w:eastAsia="tr-TR"/>
        </w:rPr>
        <w:tab/>
        <w:t xml:space="preserve">Programı (ÇASEMP) ve Ebeveyn Görüşlerine Göre 6 Yaş Takip Çalışması,” </w:t>
      </w:r>
      <w:r w:rsidRPr="007B2356">
        <w:rPr>
          <w:i/>
          <w:lang w:eastAsia="tr-TR"/>
        </w:rPr>
        <w:t xml:space="preserve">10. </w:t>
      </w:r>
      <w:r w:rsidRPr="007B2356">
        <w:rPr>
          <w:i/>
          <w:lang w:eastAsia="tr-TR"/>
        </w:rPr>
        <w:tab/>
        <w:t xml:space="preserve">Eğitimde İyi Örnekler Konferansı 2013, </w:t>
      </w:r>
      <w:r w:rsidRPr="008C2907">
        <w:rPr>
          <w:lang w:eastAsia="tr-TR"/>
        </w:rPr>
        <w:t>Eğ</w:t>
      </w:r>
      <w:r w:rsidR="007B2356">
        <w:rPr>
          <w:lang w:eastAsia="tr-TR"/>
        </w:rPr>
        <w:t xml:space="preserve">itim Reformu Girişimi, Sabancı </w:t>
      </w:r>
      <w:r w:rsidRPr="008C2907">
        <w:rPr>
          <w:lang w:eastAsia="tr-TR"/>
        </w:rPr>
        <w:t xml:space="preserve">Üniversitesi, İstanbul, 2013. </w:t>
      </w:r>
    </w:p>
    <w:p w:rsidR="00EB25EC" w:rsidRPr="008C2907" w:rsidRDefault="00EB25EC" w:rsidP="00B17E53">
      <w:pPr>
        <w:pStyle w:val="ListeParagraf"/>
        <w:widowControl/>
        <w:numPr>
          <w:ilvl w:val="0"/>
          <w:numId w:val="149"/>
        </w:numPr>
        <w:autoSpaceDE/>
        <w:autoSpaceDN/>
        <w:spacing w:after="240" w:line="276" w:lineRule="auto"/>
        <w:jc w:val="both"/>
        <w:rPr>
          <w:lang w:eastAsia="tr-TR"/>
        </w:rPr>
      </w:pPr>
      <w:r w:rsidRPr="008C2907">
        <w:rPr>
          <w:lang w:eastAsia="tr-TR"/>
        </w:rPr>
        <w:t xml:space="preserve">Aktan Acar, E. “Seslere Yolculuk: Erken Çocukluk Döneminde Fonolojik Duyarlılık Becerisi ve Okuma”, </w:t>
      </w:r>
      <w:r w:rsidRPr="007B2356">
        <w:rPr>
          <w:i/>
          <w:lang w:eastAsia="tr-TR"/>
        </w:rPr>
        <w:t>7. Anaokulları Sempozyumu, 21. Yüzyılın Paradigmaları Üzerinden Eğitimde Hedeflediklerimiz,</w:t>
      </w:r>
      <w:r w:rsidRPr="008C2907">
        <w:rPr>
          <w:lang w:eastAsia="tr-TR"/>
        </w:rPr>
        <w:t xml:space="preserve"> İzmir Özel Türk Koleji, İzmir, 2015. </w:t>
      </w:r>
    </w:p>
    <w:p w:rsidR="00EB25EC" w:rsidRPr="008C2907" w:rsidRDefault="00EB25EC" w:rsidP="00B17E53">
      <w:pPr>
        <w:pStyle w:val="ListeParagraf"/>
        <w:widowControl/>
        <w:numPr>
          <w:ilvl w:val="0"/>
          <w:numId w:val="149"/>
        </w:numPr>
        <w:autoSpaceDE/>
        <w:autoSpaceDN/>
        <w:spacing w:line="276" w:lineRule="auto"/>
        <w:jc w:val="both"/>
        <w:rPr>
          <w:lang w:eastAsia="tr-TR"/>
        </w:rPr>
      </w:pPr>
      <w:r w:rsidRPr="008C2907">
        <w:rPr>
          <w:lang w:eastAsia="tr-TR"/>
        </w:rPr>
        <w:t>Aktan Acar, E. ve Ö. Çelebioğlu Morkoç, “</w:t>
      </w:r>
      <w:r w:rsidRPr="007B2356">
        <w:rPr>
          <w:lang w:val="en-GB" w:eastAsia="tr-TR"/>
        </w:rPr>
        <w:t xml:space="preserve">Erken Çocuklukta Müdahale Uygulamalarına Türkiye’den Bir Alternatif: ÇOMÜ ÇABA ÇAM Çok Amaçlı Erken Çocukluk Eğitimi Merkezi,” </w:t>
      </w:r>
      <w:r w:rsidRPr="007B2356">
        <w:rPr>
          <w:i/>
          <w:lang w:eastAsia="tr-TR"/>
        </w:rPr>
        <w:t xml:space="preserve">UDEMKO, </w:t>
      </w:r>
      <w:r w:rsidRPr="008C2907">
        <w:rPr>
          <w:lang w:eastAsia="tr-TR"/>
        </w:rPr>
        <w:t xml:space="preserve">Eskişehir, 2016 (poster). </w:t>
      </w:r>
    </w:p>
    <w:p w:rsidR="002B7F8B" w:rsidRPr="002B7F8B" w:rsidRDefault="00EB25EC"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lang w:eastAsia="tr-TR"/>
        </w:rPr>
        <w:t>Aktan Acar, E. "Bireyden Topluma, Teoriden Uygulamaya Bir Erken Müdahale Program Örneği: ÇABAÇAM" “Teoriden Uygulamaya Okul Öncesi Eğitimi Sempozyumu”,        Hacettepe Üniversitesi Beytepe Anaokulu, Ankara, 28-29 Nisan 2017</w:t>
      </w:r>
      <w:r w:rsidRPr="007B2356">
        <w:rPr>
          <w:color w:val="FF0000"/>
          <w:lang w:eastAsia="tr-TR"/>
        </w:rPr>
        <w:t xml:space="preserve"> </w:t>
      </w:r>
    </w:p>
    <w:p w:rsidR="00EB25EC" w:rsidRPr="002B7F8B" w:rsidRDefault="00EB25EC"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lang w:eastAsia="tr-TR"/>
        </w:rPr>
        <w:t>Aktan Acar, E. “Erken Çocuklukta Farklılıklarıyla Zenginleşen Bir Barış Ortamı: ÇOMÜ ÇABA Çok Amaçlı Erken Çocukluk Eğitimi Merkezi (ÇABAÇAM)”, Bir Arada Yaşama Kültürü Sempozyumu, Boğaziçi Üniversitesi Barış Eğitimi Uygulama ve Araştırma Merkezi 10. Yıl Sempozyumu, İstanbul, 17-18 Kasım 2017 (Profesörlük Sonrası)</w:t>
      </w:r>
    </w:p>
    <w:p w:rsidR="00EB25EC" w:rsidRPr="008C2907" w:rsidRDefault="00EB25EC"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lang w:eastAsia="tr-TR"/>
        </w:rPr>
        <w:lastRenderedPageBreak/>
        <w:t xml:space="preserve">Pinar, M. ve E. Aktan Acar, "Toplumsal Barış ve Sosyal Adalet için Eğitim Sürecinde Ortamlarında Beceri Geliştirme Deneyimlerinin ÇABAÇAM ve İçinde Üretilen Dönüştürücü Projelerin Topluma Yansıması" Öğrenmede Duygulara Yer Açmak, Ashoka Türkiye, 27 Eylül 2018. </w:t>
      </w:r>
    </w:p>
    <w:p w:rsidR="00EB25EC" w:rsidRPr="008C2907" w:rsidRDefault="00EB25EC"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lang w:eastAsia="tr-TR"/>
        </w:rPr>
        <w:t>Aktan Acar, E. "Eğitmenlikten öğretmenliğe Uzanan Bir öğrenme Serüveni: ÇABAÇAM", Gündemimiz Eğitim I: Ne Yapıyoruz, Ne Durumdayız, Ne Yapmalıyız?" İstanbul Kültür Üniversitesi, 23 Kasım 2018.</w:t>
      </w:r>
    </w:p>
    <w:p w:rsidR="00EB25EC" w:rsidRDefault="00EB25EC"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lang w:eastAsia="tr-TR"/>
        </w:rPr>
        <w:t>Aktan Acar, E. "Düş'le, Çaba'la, DEĞİŞ", Eğitimde Değişim Konferansı Okul öncesi, İstanbul, 2019</w:t>
      </w:r>
    </w:p>
    <w:p w:rsidR="0075558A" w:rsidRPr="008C2907" w:rsidRDefault="0075558A" w:rsidP="00B17E53">
      <w:pPr>
        <w:pStyle w:val="ListeParagraf"/>
        <w:widowControl/>
        <w:numPr>
          <w:ilvl w:val="0"/>
          <w:numId w:val="149"/>
        </w:numPr>
        <w:shd w:val="clear" w:color="auto" w:fill="FFFFFF"/>
        <w:autoSpaceDE/>
        <w:autoSpaceDN/>
        <w:spacing w:before="100" w:beforeAutospacing="1" w:after="100" w:afterAutospacing="1" w:line="276" w:lineRule="auto"/>
        <w:jc w:val="both"/>
        <w:rPr>
          <w:lang w:eastAsia="tr-TR"/>
        </w:rPr>
      </w:pPr>
      <w:r w:rsidRPr="008C2907">
        <w:rPr>
          <w:bCs/>
          <w:color w:val="000000"/>
          <w:lang w:val="en-AU" w:eastAsia="tr-TR"/>
        </w:rPr>
        <w:t>AKTAN ACAR EBRU (2023).  Doğal Afetler Felakete Dönüşünce Çocuklar.  Uluslararası 21. YY. Eğitim Araştırmaları Kongresi (Özet Bildiri/Sözlü Sunum) (Yayın No: 9457977)</w:t>
      </w:r>
    </w:p>
    <w:p w:rsidR="00EB25EC" w:rsidRPr="008C2907" w:rsidRDefault="00EB25EC" w:rsidP="003E1A2E">
      <w:pPr>
        <w:widowControl/>
        <w:adjustRightInd w:val="0"/>
        <w:spacing w:after="240" w:line="276" w:lineRule="auto"/>
        <w:jc w:val="both"/>
        <w:rPr>
          <w:rFonts w:eastAsia="Calibri"/>
          <w:b/>
          <w:bCs/>
          <w:color w:val="000000"/>
        </w:rPr>
      </w:pPr>
      <w:r w:rsidRPr="008C2907">
        <w:rPr>
          <w:rFonts w:eastAsia="Calibri"/>
          <w:b/>
          <w:bCs/>
          <w:color w:val="000000"/>
        </w:rPr>
        <w:t>Diğer yayınlar</w:t>
      </w:r>
    </w:p>
    <w:p w:rsidR="00EB25EC" w:rsidRPr="008C2907" w:rsidRDefault="00EB25EC" w:rsidP="003E1A2E">
      <w:pPr>
        <w:widowControl/>
        <w:autoSpaceDE/>
        <w:autoSpaceDN/>
        <w:spacing w:after="240" w:line="276" w:lineRule="auto"/>
        <w:jc w:val="both"/>
        <w:rPr>
          <w:rFonts w:eastAsia="Calibri"/>
          <w:b/>
          <w:bCs/>
          <w:color w:val="000000"/>
        </w:rPr>
      </w:pPr>
      <w:r w:rsidRPr="008C2907">
        <w:rPr>
          <w:rFonts w:eastAsia="Calibri"/>
          <w:b/>
          <w:bCs/>
          <w:color w:val="000000"/>
        </w:rPr>
        <w:t>Yazılan ulusal kitaplar veya kitaplarda bölümler</w:t>
      </w:r>
    </w:p>
    <w:p w:rsidR="00EB25EC" w:rsidRPr="007B2356" w:rsidRDefault="00EB25EC" w:rsidP="00B17E53">
      <w:pPr>
        <w:pStyle w:val="ListeParagraf"/>
        <w:widowControl/>
        <w:numPr>
          <w:ilvl w:val="0"/>
          <w:numId w:val="150"/>
        </w:numPr>
        <w:autoSpaceDE/>
        <w:autoSpaceDN/>
        <w:spacing w:after="240" w:line="276" w:lineRule="auto"/>
        <w:jc w:val="both"/>
        <w:rPr>
          <w:rFonts w:eastAsia="Calibri"/>
          <w:b/>
          <w:bCs/>
          <w:color w:val="000000"/>
        </w:rPr>
      </w:pPr>
      <w:r w:rsidRPr="007B2356">
        <w:rPr>
          <w:bCs/>
          <w:lang w:eastAsia="tr-TR"/>
        </w:rPr>
        <w:t>Aktan Kerem, E.,</w:t>
      </w:r>
      <w:r w:rsidRPr="008C2907">
        <w:rPr>
          <w:lang w:eastAsia="tr-TR"/>
        </w:rPr>
        <w:t xml:space="preserve"> “Okul Öncesi Dönemde Fonolojik Duyarlılık ve Gelişimi”, </w:t>
      </w:r>
      <w:r w:rsidRPr="007B2356">
        <w:rPr>
          <w:i/>
          <w:lang w:eastAsia="tr-TR"/>
        </w:rPr>
        <w:t>Güncel Konular,</w:t>
      </w:r>
      <w:r w:rsidRPr="008C2907">
        <w:rPr>
          <w:lang w:eastAsia="tr-TR"/>
        </w:rPr>
        <w:t xml:space="preserve"> ed. A. Oktay ve Ö. Polat Unutkan, 229-246, MORPA Yayınları. İstanbul, 2005.</w:t>
      </w:r>
    </w:p>
    <w:p w:rsidR="00EB25EC" w:rsidRPr="007B2356" w:rsidRDefault="00EB25EC" w:rsidP="00B17E53">
      <w:pPr>
        <w:pStyle w:val="ListeParagraf"/>
        <w:widowControl/>
        <w:numPr>
          <w:ilvl w:val="0"/>
          <w:numId w:val="150"/>
        </w:numPr>
        <w:tabs>
          <w:tab w:val="left" w:pos="7020"/>
        </w:tabs>
        <w:autoSpaceDE/>
        <w:autoSpaceDN/>
        <w:spacing w:after="120" w:line="276" w:lineRule="auto"/>
        <w:rPr>
          <w:b/>
          <w:lang w:eastAsia="tr-TR"/>
        </w:rPr>
      </w:pPr>
      <w:r w:rsidRPr="007B2356">
        <w:rPr>
          <w:iCs/>
          <w:lang w:eastAsia="tr-TR"/>
        </w:rPr>
        <w:t xml:space="preserve">Aktan Kerem, E., “Erken Çocukluk Eğitimi Modelleri”, </w:t>
      </w:r>
      <w:r w:rsidRPr="007B2356">
        <w:rPr>
          <w:i/>
          <w:iCs/>
          <w:lang w:eastAsia="tr-TR"/>
        </w:rPr>
        <w:t>Çocuk Bakıcılığı El Kitabı.</w:t>
      </w:r>
      <w:r w:rsidRPr="007B2356">
        <w:rPr>
          <w:iCs/>
          <w:lang w:eastAsia="tr-TR"/>
        </w:rPr>
        <w:t xml:space="preserve"> ed. S. Çiçekli, Yerel Gündem 21.  205-220, 2005</w:t>
      </w:r>
      <w:r w:rsidRPr="007B2356">
        <w:rPr>
          <w:iCs/>
          <w:lang w:eastAsia="tr-TR"/>
        </w:rPr>
        <w:tab/>
      </w:r>
    </w:p>
    <w:p w:rsidR="00EB25EC" w:rsidRPr="007B2356" w:rsidRDefault="00EB25EC" w:rsidP="00B17E53">
      <w:pPr>
        <w:pStyle w:val="ListeParagraf"/>
        <w:widowControl/>
        <w:numPr>
          <w:ilvl w:val="0"/>
          <w:numId w:val="150"/>
        </w:numPr>
        <w:autoSpaceDE/>
        <w:autoSpaceDN/>
        <w:spacing w:after="120" w:line="276" w:lineRule="auto"/>
        <w:rPr>
          <w:b/>
          <w:lang w:eastAsia="tr-TR"/>
        </w:rPr>
      </w:pPr>
      <w:r w:rsidRPr="007B2356">
        <w:rPr>
          <w:bCs/>
          <w:lang w:eastAsia="tr-TR"/>
        </w:rPr>
        <w:t xml:space="preserve">Aktan Kerem, E., </w:t>
      </w:r>
      <w:r w:rsidRPr="008C2907">
        <w:rPr>
          <w:lang w:eastAsia="tr-TR"/>
        </w:rPr>
        <w:t>“Farklı Dillerde Okuma Öğretimine Karşılaştırmalı Bir Bakış”</w:t>
      </w:r>
      <w:r w:rsidRPr="007B2356">
        <w:rPr>
          <w:i/>
          <w:lang w:eastAsia="tr-TR"/>
        </w:rPr>
        <w:t>İlköğretimde Alan Öğretimi,</w:t>
      </w:r>
      <w:r w:rsidRPr="008C2907">
        <w:rPr>
          <w:lang w:eastAsia="tr-TR"/>
        </w:rPr>
        <w:t xml:space="preserve"> ed. A. Oktay ve Ö. Polat Unutkan, 43-64, MORPA Yayınları. İstanbul, 2006.</w:t>
      </w:r>
    </w:p>
    <w:p w:rsidR="00EB25EC" w:rsidRPr="008C2907" w:rsidRDefault="00EB25EC" w:rsidP="00B17E53">
      <w:pPr>
        <w:pStyle w:val="ListeParagraf"/>
        <w:widowControl/>
        <w:numPr>
          <w:ilvl w:val="0"/>
          <w:numId w:val="150"/>
        </w:numPr>
        <w:autoSpaceDE/>
        <w:autoSpaceDN/>
        <w:spacing w:after="240" w:line="276" w:lineRule="auto"/>
        <w:jc w:val="both"/>
        <w:rPr>
          <w:lang w:eastAsia="tr-TR"/>
        </w:rPr>
      </w:pPr>
      <w:r w:rsidRPr="008C2907">
        <w:rPr>
          <w:lang w:eastAsia="tr-TR"/>
        </w:rPr>
        <w:t xml:space="preserve">Aktan Kerem, E. “Okul Öncesi Öğretmenlerinin Niteliği,” </w:t>
      </w:r>
      <w:r w:rsidRPr="007B2356">
        <w:rPr>
          <w:i/>
          <w:lang w:eastAsia="tr-TR"/>
        </w:rPr>
        <w:t xml:space="preserve">Avrupa Birliği Vizyonu, Türkiye’de Eğitim ve Özel Okullar, </w:t>
      </w:r>
      <w:r w:rsidRPr="008C2907">
        <w:rPr>
          <w:lang w:eastAsia="tr-TR"/>
        </w:rPr>
        <w:t xml:space="preserve">ed. İ. Erdoğan, 83-95, Neta Matbaacılık, Türkiye Özel Okullar Birliği. İstanbul, 2007, (ISBN 975-00250-1-6). </w:t>
      </w:r>
    </w:p>
    <w:p w:rsidR="00EB25EC" w:rsidRPr="008C2907" w:rsidRDefault="00EB25EC" w:rsidP="00B17E53">
      <w:pPr>
        <w:pStyle w:val="ListeParagraf"/>
        <w:widowControl/>
        <w:numPr>
          <w:ilvl w:val="0"/>
          <w:numId w:val="150"/>
        </w:numPr>
        <w:autoSpaceDE/>
        <w:autoSpaceDN/>
        <w:spacing w:after="240" w:line="276" w:lineRule="auto"/>
        <w:jc w:val="both"/>
        <w:rPr>
          <w:lang w:eastAsia="tr-TR"/>
        </w:rPr>
      </w:pPr>
      <w:r w:rsidRPr="008C2907">
        <w:rPr>
          <w:lang w:eastAsia="tr-TR"/>
        </w:rPr>
        <w:t xml:space="preserve">Divrengi, M. ve E. Aktan, </w:t>
      </w:r>
      <w:r w:rsidRPr="007B2356">
        <w:rPr>
          <w:i/>
          <w:lang w:eastAsia="tr-TR"/>
        </w:rPr>
        <w:t>Farkındayım, Farklılıklara Saygılıyım: Erken Çocukluk Döneminde Farklılık Kavramı ve Etkinlik Örnekleri,</w:t>
      </w:r>
      <w:r w:rsidRPr="008C2907">
        <w:rPr>
          <w:lang w:eastAsia="tr-TR"/>
        </w:rPr>
        <w:t xml:space="preserve"> Eğiten Kitap. Ankara, 2010, (ISBN 978-605-5472-01-6). </w:t>
      </w:r>
    </w:p>
    <w:p w:rsidR="00EB25EC" w:rsidRPr="008C2907" w:rsidRDefault="00EB25EC" w:rsidP="00B17E53">
      <w:pPr>
        <w:pStyle w:val="ListeParagraf"/>
        <w:widowControl/>
        <w:numPr>
          <w:ilvl w:val="0"/>
          <w:numId w:val="150"/>
        </w:numPr>
        <w:autoSpaceDE/>
        <w:autoSpaceDN/>
        <w:spacing w:after="240" w:line="276" w:lineRule="auto"/>
        <w:jc w:val="both"/>
        <w:rPr>
          <w:lang w:eastAsia="tr-TR"/>
        </w:rPr>
      </w:pPr>
      <w:r w:rsidRPr="008C2907">
        <w:rPr>
          <w:lang w:eastAsia="tr-TR"/>
        </w:rPr>
        <w:t xml:space="preserve">Aktan, E. “Farkındayım, Farklılıklara Saygılıyım: Kimlikli Bebekler Yaklaşımı,” </w:t>
      </w:r>
      <w:r w:rsidRPr="007B2356">
        <w:rPr>
          <w:i/>
          <w:lang w:eastAsia="tr-TR"/>
        </w:rPr>
        <w:t xml:space="preserve">Okul Öncesi Eğitiminde Farklı Yaklaşımlar ve Uygulamaları, </w:t>
      </w:r>
      <w:r w:rsidRPr="008C2907">
        <w:rPr>
          <w:lang w:eastAsia="tr-TR"/>
        </w:rPr>
        <w:t>155-166, Turgut Matbaacılık, Türkiye Özel Okullar Birliği. İstanbul, 2010, (ISBN 978-975-00250-4-4).</w:t>
      </w:r>
    </w:p>
    <w:p w:rsidR="00EB25EC" w:rsidRPr="007B2356" w:rsidRDefault="00EB25EC" w:rsidP="00B17E53">
      <w:pPr>
        <w:pStyle w:val="ListeParagraf"/>
        <w:widowControl/>
        <w:numPr>
          <w:ilvl w:val="0"/>
          <w:numId w:val="150"/>
        </w:numPr>
        <w:tabs>
          <w:tab w:val="num" w:pos="540"/>
        </w:tabs>
        <w:autoSpaceDE/>
        <w:autoSpaceDN/>
        <w:spacing w:after="240" w:line="276" w:lineRule="auto"/>
        <w:jc w:val="both"/>
        <w:rPr>
          <w:i/>
          <w:lang w:eastAsia="tr-TR"/>
        </w:rPr>
      </w:pPr>
      <w:r w:rsidRPr="008C2907">
        <w:rPr>
          <w:lang w:eastAsia="tr-TR"/>
        </w:rPr>
        <w:t xml:space="preserve">Aktan, E. “Okulöncesi Çocuk ve Farklılıklara Saygı”, </w:t>
      </w:r>
      <w:r w:rsidRPr="007B2356">
        <w:rPr>
          <w:i/>
          <w:lang w:eastAsia="tr-TR"/>
        </w:rPr>
        <w:t xml:space="preserve">Okulöncesi Çocuk ve…ed. Mücella Ormanlıoğlu Uluğ &amp; Gülçin Karadeniz, 154-164, Nobel Yayınevi. Ankara, 2011, (ISBN 978-605-5426-42-2). </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7B2356">
        <w:rPr>
          <w:shd w:val="clear" w:color="auto" w:fill="FFFFFF"/>
          <w:lang w:eastAsia="tr-TR"/>
        </w:rPr>
        <w:t xml:space="preserve">Divrengi, M. ve E. Aktan Acar, </w:t>
      </w:r>
      <w:r w:rsidRPr="007B2356">
        <w:rPr>
          <w:i/>
          <w:shd w:val="clear" w:color="auto" w:fill="FFFFFF"/>
          <w:lang w:eastAsia="tr-TR"/>
        </w:rPr>
        <w:t xml:space="preserve">Farkındayım, Farklılıklara Saygılıyım: Erken </w:t>
      </w:r>
      <w:r w:rsidRPr="007B2356">
        <w:rPr>
          <w:i/>
          <w:shd w:val="clear" w:color="auto" w:fill="FFFFFF"/>
          <w:lang w:eastAsia="tr-TR"/>
        </w:rPr>
        <w:tab/>
        <w:t>Çocukluk Döneminde Farklılık Kavramı ve Etkinlik Örnekleri,</w:t>
      </w:r>
      <w:r w:rsidRPr="007B2356">
        <w:rPr>
          <w:shd w:val="clear" w:color="auto" w:fill="FFFFFF"/>
          <w:lang w:eastAsia="tr-TR"/>
        </w:rPr>
        <w:t xml:space="preserve"> 2. Baskı, Eğiten Kitap. </w:t>
      </w:r>
      <w:r w:rsidRPr="007B2356">
        <w:rPr>
          <w:shd w:val="clear" w:color="auto" w:fill="FFFFFF"/>
          <w:lang w:eastAsia="tr-TR"/>
        </w:rPr>
        <w:tab/>
        <w:t>Ankara, 2010 (ISBN 978-605-5472-01-6).</w:t>
      </w:r>
    </w:p>
    <w:p w:rsidR="00EB25EC" w:rsidRPr="007B2356" w:rsidRDefault="00EB25EC" w:rsidP="00B17E53">
      <w:pPr>
        <w:pStyle w:val="ListeParagraf"/>
        <w:widowControl/>
        <w:numPr>
          <w:ilvl w:val="0"/>
          <w:numId w:val="150"/>
        </w:numPr>
        <w:autoSpaceDE/>
        <w:autoSpaceDN/>
        <w:spacing w:after="240" w:line="276" w:lineRule="auto"/>
        <w:jc w:val="both"/>
        <w:rPr>
          <w:b/>
          <w:i/>
          <w:shd w:val="clear" w:color="auto" w:fill="FFFFFF"/>
          <w:lang w:eastAsia="tr-TR"/>
        </w:rPr>
      </w:pPr>
      <w:r w:rsidRPr="007B2356">
        <w:rPr>
          <w:shd w:val="clear" w:color="auto" w:fill="FFFFFF"/>
          <w:lang w:eastAsia="tr-TR"/>
        </w:rPr>
        <w:t>Aktan Acar, E. ve G. Karadeniz (ed),</w:t>
      </w:r>
      <w:r w:rsidRPr="007B2356">
        <w:rPr>
          <w:b/>
          <w:shd w:val="clear" w:color="auto" w:fill="FFFFFF"/>
          <w:lang w:eastAsia="tr-TR"/>
        </w:rPr>
        <w:t xml:space="preserve"> </w:t>
      </w:r>
      <w:r w:rsidRPr="007B2356">
        <w:rPr>
          <w:i/>
          <w:shd w:val="clear" w:color="auto" w:fill="FFFFFF"/>
          <w:lang w:eastAsia="tr-TR"/>
        </w:rPr>
        <w:t>Erken Çocukluk Dönemine Derinlemesine Bir Bakış, Fikirler, Paylaşımlar ve Dünyadan Yansımalar,</w:t>
      </w:r>
      <w:r w:rsidRPr="007B2356">
        <w:rPr>
          <w:b/>
          <w:i/>
          <w:shd w:val="clear" w:color="auto" w:fill="FFFFFF"/>
          <w:lang w:eastAsia="tr-TR"/>
        </w:rPr>
        <w:t xml:space="preserve"> </w:t>
      </w:r>
      <w:r w:rsidRPr="007B2356">
        <w:rPr>
          <w:shd w:val="clear" w:color="auto" w:fill="FFFFFF"/>
          <w:lang w:eastAsia="tr-TR"/>
        </w:rPr>
        <w:t>1. Baskı,</w:t>
      </w:r>
      <w:r w:rsidRPr="007B2356">
        <w:rPr>
          <w:b/>
          <w:i/>
          <w:shd w:val="clear" w:color="auto" w:fill="FFFFFF"/>
          <w:lang w:eastAsia="tr-TR"/>
        </w:rPr>
        <w:t xml:space="preserve"> </w:t>
      </w:r>
      <w:r w:rsidRPr="007B2356">
        <w:rPr>
          <w:shd w:val="clear" w:color="auto" w:fill="FFFFFF"/>
          <w:lang w:eastAsia="tr-TR"/>
        </w:rPr>
        <w:t>ÖzgünKök Yayıncılık. Ankara, 2012 (ISBN 978-605-4710-05-8).</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7B2356">
        <w:rPr>
          <w:shd w:val="clear" w:color="auto" w:fill="FFFFFF"/>
          <w:lang w:eastAsia="tr-TR"/>
        </w:rPr>
        <w:t xml:space="preserve">Aktan Acar, E. ve B. Sarı, “Seslerle Yolculuk: Erken Çocukluk Döneminde Fonolojik Duyarlılık Eğitimi,” </w:t>
      </w:r>
      <w:r w:rsidRPr="007B2356">
        <w:rPr>
          <w:i/>
          <w:shd w:val="clear" w:color="auto" w:fill="FFFFFF"/>
          <w:lang w:eastAsia="tr-TR"/>
        </w:rPr>
        <w:t>Erken Çocukluk Dönemine Derinlemesine Bir Bakış: Fikirler, Paylaşımlar ve Dünyadan Yansımalar</w:t>
      </w:r>
      <w:r w:rsidRPr="007B2356">
        <w:rPr>
          <w:shd w:val="clear" w:color="auto" w:fill="FFFFFF"/>
          <w:lang w:eastAsia="tr-TR"/>
        </w:rPr>
        <w:t>, E. Aktan Acar ve G. Karadeniz (eds: 2012), ÖzKök Yayıncılık, 286-301 (ISBN 978-605-4710-05-8).</w:t>
      </w:r>
    </w:p>
    <w:p w:rsidR="00EB25EC" w:rsidRPr="007B2356" w:rsidRDefault="00EB25EC" w:rsidP="00B17E53">
      <w:pPr>
        <w:pStyle w:val="ListeParagraf"/>
        <w:widowControl/>
        <w:numPr>
          <w:ilvl w:val="0"/>
          <w:numId w:val="150"/>
        </w:numPr>
        <w:autoSpaceDE/>
        <w:autoSpaceDN/>
        <w:spacing w:after="240" w:line="276" w:lineRule="auto"/>
        <w:jc w:val="both"/>
        <w:rPr>
          <w:lang w:val="en-US" w:eastAsia="tr-TR"/>
        </w:rPr>
      </w:pPr>
      <w:r w:rsidRPr="008C2907">
        <w:rPr>
          <w:lang w:eastAsia="tr-TR"/>
        </w:rPr>
        <w:t xml:space="preserve">Aktan Acar, E. “Dijital Çağda Bir Dil Yılı Çok Geç!,“ </w:t>
      </w:r>
      <w:r w:rsidRPr="007B2356">
        <w:rPr>
          <w:i/>
          <w:lang w:eastAsia="tr-TR"/>
        </w:rPr>
        <w:t>Değişen Sistem İçinde Dijital Çağda Okul Öncesi Eğitimi ve Eğitmenleri (Sorunlar ve Öneriler),</w:t>
      </w:r>
      <w:r w:rsidRPr="008C2907">
        <w:rPr>
          <w:lang w:eastAsia="tr-TR"/>
        </w:rPr>
        <w:t xml:space="preserve"> </w:t>
      </w:r>
      <w:r w:rsidRPr="007B2356">
        <w:rPr>
          <w:lang w:val="en-US" w:eastAsia="tr-TR"/>
        </w:rPr>
        <w:t xml:space="preserve">92-98, Anka Matbaa, </w:t>
      </w:r>
      <w:r w:rsidRPr="008C2907">
        <w:rPr>
          <w:lang w:eastAsia="tr-TR"/>
        </w:rPr>
        <w:t xml:space="preserve">Türkiye Özel Okullar Birliği Derneği. İstanbul, 2013 (ISBN </w:t>
      </w:r>
      <w:r w:rsidRPr="007B2356">
        <w:rPr>
          <w:lang w:val="en-US" w:eastAsia="tr-TR"/>
        </w:rPr>
        <w:t>978-975-</w:t>
      </w:r>
      <w:r w:rsidRPr="007B2356">
        <w:rPr>
          <w:lang w:val="en-US" w:eastAsia="tr-TR"/>
        </w:rPr>
        <w:tab/>
        <w:t xml:space="preserve">00250-8-2). </w:t>
      </w:r>
    </w:p>
    <w:p w:rsidR="00EB25EC" w:rsidRPr="008C2907" w:rsidRDefault="00EB25EC" w:rsidP="00B17E53">
      <w:pPr>
        <w:pStyle w:val="ListeParagraf"/>
        <w:widowControl/>
        <w:numPr>
          <w:ilvl w:val="0"/>
          <w:numId w:val="150"/>
        </w:numPr>
        <w:autoSpaceDE/>
        <w:autoSpaceDN/>
        <w:spacing w:after="240" w:line="276" w:lineRule="auto"/>
        <w:jc w:val="both"/>
        <w:rPr>
          <w:lang w:eastAsia="tr-TR"/>
        </w:rPr>
      </w:pPr>
      <w:r w:rsidRPr="007B2356">
        <w:rPr>
          <w:shd w:val="clear" w:color="auto" w:fill="FFFFFF"/>
          <w:lang w:eastAsia="tr-TR"/>
        </w:rPr>
        <w:lastRenderedPageBreak/>
        <w:t>Sarı, B. ve E. Aktan Acar, “</w:t>
      </w:r>
      <w:r w:rsidRPr="007B2356">
        <w:rPr>
          <w:iCs/>
          <w:shd w:val="clear" w:color="auto" w:fill="FFFFFF"/>
          <w:lang w:eastAsia="tr-TR"/>
        </w:rPr>
        <w:t>Erken Çocukluk Dönemi Fonolojik Duyarlılık Ölçeği (EÇDFDÖ)’nin Tanıtılması,</w:t>
      </w:r>
      <w:r w:rsidRPr="007B2356">
        <w:rPr>
          <w:shd w:val="clear" w:color="auto" w:fill="FFFFFF"/>
          <w:lang w:eastAsia="tr-TR"/>
        </w:rPr>
        <w:t xml:space="preserve">” </w:t>
      </w:r>
      <w:r w:rsidRPr="007B2356">
        <w:rPr>
          <w:i/>
          <w:lang w:eastAsia="tr-TR"/>
        </w:rPr>
        <w:t xml:space="preserve">Değişen Sistem İçinde Dijital Çağda Okul Öncesi </w:t>
      </w:r>
      <w:r w:rsidRPr="007B2356">
        <w:rPr>
          <w:i/>
          <w:lang w:eastAsia="tr-TR"/>
        </w:rPr>
        <w:tab/>
        <w:t>Eğitimi ve Eğitmenleri (Sorunlar ve Öneriler),</w:t>
      </w:r>
      <w:r w:rsidRPr="008C2907">
        <w:rPr>
          <w:lang w:eastAsia="tr-TR"/>
        </w:rPr>
        <w:t xml:space="preserve"> 135-140, Anka Matbaa, Türkiye </w:t>
      </w:r>
      <w:r w:rsidRPr="008C2907">
        <w:rPr>
          <w:lang w:eastAsia="tr-TR"/>
        </w:rPr>
        <w:tab/>
        <w:t xml:space="preserve">Özel Okullar Birliği Derneği. İstanbul, 2013 (ISBN </w:t>
      </w:r>
      <w:r w:rsidRPr="007B2356">
        <w:rPr>
          <w:lang w:val="en-US" w:eastAsia="tr-TR"/>
        </w:rPr>
        <w:t>978-975-00250-8-2).</w:t>
      </w:r>
    </w:p>
    <w:p w:rsidR="00EB25EC" w:rsidRPr="007B2356" w:rsidRDefault="00EB25EC" w:rsidP="00B17E53">
      <w:pPr>
        <w:pStyle w:val="ListeParagraf"/>
        <w:widowControl/>
        <w:numPr>
          <w:ilvl w:val="0"/>
          <w:numId w:val="150"/>
        </w:numPr>
        <w:autoSpaceDE/>
        <w:autoSpaceDN/>
        <w:spacing w:after="240" w:line="276" w:lineRule="auto"/>
        <w:jc w:val="both"/>
        <w:rPr>
          <w:lang w:val="en-US" w:eastAsia="tr-TR"/>
        </w:rPr>
      </w:pPr>
      <w:r w:rsidRPr="007B2356">
        <w:rPr>
          <w:shd w:val="clear" w:color="auto" w:fill="FFFFFF"/>
          <w:lang w:eastAsia="tr-TR"/>
        </w:rPr>
        <w:t xml:space="preserve">Pınar, M. ve E. Aktan Acar, “Okul Öncesinde Barış Dili,” </w:t>
      </w:r>
      <w:r w:rsidRPr="007B2356">
        <w:rPr>
          <w:i/>
          <w:lang w:eastAsia="tr-TR"/>
        </w:rPr>
        <w:t>Değişen Sistem İçinde Dijital Çağda Okul Öncesi Eğitimi ve Eğitmenleri (Sorunlar ve Öneriler),</w:t>
      </w:r>
      <w:r w:rsidRPr="008C2907">
        <w:rPr>
          <w:lang w:eastAsia="tr-TR"/>
        </w:rPr>
        <w:t xml:space="preserve"> 175-184, Anka Matbaa, Türkiye Özel Okullar Birliği Derneği. İstanbul, 2013 (ISBN </w:t>
      </w:r>
      <w:r w:rsidRPr="007B2356">
        <w:rPr>
          <w:lang w:val="en-US" w:eastAsia="tr-TR"/>
        </w:rPr>
        <w:t>978-975-</w:t>
      </w:r>
      <w:r w:rsidRPr="007B2356">
        <w:rPr>
          <w:lang w:val="en-US" w:eastAsia="tr-TR"/>
        </w:rPr>
        <w:tab/>
        <w:t>00250-8-2).</w:t>
      </w:r>
    </w:p>
    <w:p w:rsidR="00EB25EC" w:rsidRPr="007B2356" w:rsidRDefault="00EB25EC" w:rsidP="00B17E53">
      <w:pPr>
        <w:pStyle w:val="ListeParagraf"/>
        <w:widowControl/>
        <w:numPr>
          <w:ilvl w:val="0"/>
          <w:numId w:val="150"/>
        </w:numPr>
        <w:autoSpaceDE/>
        <w:autoSpaceDN/>
        <w:spacing w:after="240" w:line="276" w:lineRule="auto"/>
        <w:jc w:val="both"/>
        <w:rPr>
          <w:i/>
          <w:lang w:eastAsia="tr-TR"/>
        </w:rPr>
      </w:pPr>
      <w:r w:rsidRPr="008C2907">
        <w:rPr>
          <w:lang w:eastAsia="tr-TR"/>
        </w:rPr>
        <w:t xml:space="preserve">Ural, S., Yurt, M. ve E. Aktan Acar, </w:t>
      </w:r>
      <w:r w:rsidRPr="007B2356">
        <w:rPr>
          <w:i/>
          <w:lang w:eastAsia="tr-TR"/>
        </w:rPr>
        <w:t xml:space="preserve">Troia Dizisi (Troia Prensi Paris ile Güzel Helen, Troia Savaşı, Gezgin Ozan Homeros, Troia Hazineleri, Troia’nın Rüzgarı), </w:t>
      </w:r>
      <w:r w:rsidRPr="008C2907">
        <w:rPr>
          <w:lang w:eastAsia="tr-TR"/>
        </w:rPr>
        <w:t>Eğiten        Kitap. Ankara, 2014  (ISBN 978-605-4757-54-1).</w:t>
      </w:r>
      <w:r w:rsidRPr="007B2356">
        <w:rPr>
          <w:i/>
          <w:lang w:eastAsia="tr-TR"/>
        </w:rPr>
        <w:t xml:space="preserve"> </w:t>
      </w:r>
    </w:p>
    <w:p w:rsidR="00EB25EC" w:rsidRPr="008C2907" w:rsidRDefault="00EB25EC" w:rsidP="00B17E53">
      <w:pPr>
        <w:pStyle w:val="ListeParagraf"/>
        <w:widowControl/>
        <w:numPr>
          <w:ilvl w:val="0"/>
          <w:numId w:val="150"/>
        </w:numPr>
        <w:autoSpaceDE/>
        <w:autoSpaceDN/>
        <w:spacing w:after="240" w:line="276" w:lineRule="auto"/>
        <w:jc w:val="both"/>
        <w:rPr>
          <w:lang w:eastAsia="tr-TR"/>
        </w:rPr>
      </w:pPr>
      <w:r w:rsidRPr="007B2356">
        <w:rPr>
          <w:i/>
          <w:lang w:eastAsia="tr-TR"/>
        </w:rPr>
        <w:t xml:space="preserve">Aktan Acar, E. “Farklılıklarda Buluşmak: Erken Çocukluktan Başlayan Bir Düş? 4.Temel Eğitim Sempozyumu Eğitimde Farklılıklara Saygı ve Uygulamaları, </w:t>
      </w:r>
      <w:r w:rsidRPr="008C2907">
        <w:rPr>
          <w:lang w:eastAsia="tr-TR"/>
        </w:rPr>
        <w:t>78-84, Fide Matbaa, Türkiye Özel Okullar Birliği Derneği. İstanbul, 2014 (ISBN 978-605-</w:t>
      </w:r>
      <w:r w:rsidRPr="008C2907">
        <w:rPr>
          <w:lang w:eastAsia="tr-TR"/>
        </w:rPr>
        <w:tab/>
        <w:t xml:space="preserve">85128-0-1). </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8C2907">
        <w:rPr>
          <w:lang w:eastAsia="tr-TR"/>
        </w:rPr>
        <w:t>Aktan Acar, E. (ed.)</w:t>
      </w:r>
      <w:r w:rsidRPr="007B2356">
        <w:rPr>
          <w:b/>
          <w:lang w:eastAsia="tr-TR"/>
        </w:rPr>
        <w:t xml:space="preserve"> </w:t>
      </w:r>
      <w:r w:rsidRPr="007B2356">
        <w:rPr>
          <w:i/>
          <w:shd w:val="clear" w:color="auto" w:fill="FFFFFF"/>
          <w:lang w:eastAsia="tr-TR"/>
        </w:rPr>
        <w:t xml:space="preserve">Erken Çocukluk Eğitimi Mozaiği, Büyük Düşünceler/Fikirler, Modeller ve Yaklaşımlar, </w:t>
      </w:r>
      <w:r w:rsidRPr="007B2356">
        <w:rPr>
          <w:shd w:val="clear" w:color="auto" w:fill="FFFFFF"/>
          <w:lang w:eastAsia="tr-TR"/>
        </w:rPr>
        <w:t>1. Basım,</w:t>
      </w:r>
      <w:r w:rsidRPr="007B2356">
        <w:rPr>
          <w:b/>
          <w:i/>
          <w:shd w:val="clear" w:color="auto" w:fill="FFFFFF"/>
          <w:lang w:eastAsia="tr-TR"/>
        </w:rPr>
        <w:t xml:space="preserve"> </w:t>
      </w:r>
      <w:r w:rsidRPr="007B2356">
        <w:rPr>
          <w:shd w:val="clear" w:color="auto" w:fill="FFFFFF"/>
          <w:lang w:eastAsia="tr-TR"/>
        </w:rPr>
        <w:t>Nobel Akademik Yayıncılık, Ankara, Ocak 2017  (ISBN 978-605-320-594-4).</w:t>
      </w:r>
    </w:p>
    <w:p w:rsidR="00EB25EC" w:rsidRPr="007B2356" w:rsidRDefault="00EB25EC" w:rsidP="00B17E53">
      <w:pPr>
        <w:pStyle w:val="ListeParagraf"/>
        <w:widowControl/>
        <w:numPr>
          <w:ilvl w:val="0"/>
          <w:numId w:val="150"/>
        </w:numPr>
        <w:autoSpaceDE/>
        <w:autoSpaceDN/>
        <w:spacing w:after="240" w:line="276" w:lineRule="auto"/>
        <w:jc w:val="both"/>
        <w:rPr>
          <w:color w:val="00B050"/>
          <w:shd w:val="clear" w:color="auto" w:fill="FFFFFF"/>
          <w:lang w:eastAsia="tr-TR"/>
        </w:rPr>
      </w:pPr>
      <w:r w:rsidRPr="008C2907">
        <w:rPr>
          <w:lang w:eastAsia="tr-TR"/>
        </w:rPr>
        <w:t xml:space="preserve">Aktan Acar, E. ve H. Çetin, “Erken Çocukluk Döneminde Kendilerini Sürekli Geliştirebilen Çocuklar: Bank Street Yaklaşımı,” </w:t>
      </w:r>
      <w:r w:rsidRPr="007B2356">
        <w:rPr>
          <w:i/>
          <w:shd w:val="clear" w:color="auto" w:fill="FFFFFF"/>
          <w:lang w:eastAsia="tr-TR"/>
        </w:rPr>
        <w:t xml:space="preserve">Erken Çocukluk Eğitimi Mozaiği,         Büyük Düşünceler/Fikirler, Modeller ve Yaklaşımlar, </w:t>
      </w:r>
      <w:r w:rsidRPr="007B2356">
        <w:rPr>
          <w:shd w:val="clear" w:color="auto" w:fill="FFFFFF"/>
          <w:lang w:eastAsia="tr-TR"/>
        </w:rPr>
        <w:t>E. Aktan Acar (eds: 2017),        Nobel Akademik Yayıncılık, 29-41 (ISBN 978-605-320-594-4).</w:t>
      </w:r>
      <w:r w:rsidRPr="007B2356">
        <w:rPr>
          <w:color w:val="00B050"/>
          <w:shd w:val="clear" w:color="auto" w:fill="FFFFFF"/>
          <w:lang w:eastAsia="tr-TR"/>
        </w:rPr>
        <w:t xml:space="preserve"> </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7B2356">
        <w:rPr>
          <w:shd w:val="clear" w:color="auto" w:fill="FFFFFF"/>
          <w:lang w:eastAsia="tr-TR"/>
        </w:rPr>
        <w:t>Kınık Kılıç, E.</w:t>
      </w:r>
      <w:r w:rsidRPr="007B2356">
        <w:rPr>
          <w:b/>
          <w:shd w:val="clear" w:color="auto" w:fill="FFFFFF"/>
          <w:lang w:eastAsia="tr-TR"/>
        </w:rPr>
        <w:t xml:space="preserve"> </w:t>
      </w:r>
      <w:r w:rsidRPr="007B2356">
        <w:rPr>
          <w:shd w:val="clear" w:color="auto" w:fill="FFFFFF"/>
          <w:lang w:eastAsia="tr-TR"/>
        </w:rPr>
        <w:t xml:space="preserve">ve E. Aktan Acar, “Tüm Çocuklar Eşit Şansı Hakeder. Head Start Programı,” </w:t>
      </w:r>
      <w:r w:rsidRPr="007B2356">
        <w:rPr>
          <w:i/>
          <w:shd w:val="clear" w:color="auto" w:fill="FFFFFF"/>
          <w:lang w:eastAsia="tr-TR"/>
        </w:rPr>
        <w:t xml:space="preserve">Erken Çocukluk Eğitimi Mozaiği, Büyük Düşünceler/Fikirler, Modeller ve Yaklaşımlar, </w:t>
      </w:r>
      <w:r w:rsidRPr="007B2356">
        <w:rPr>
          <w:shd w:val="clear" w:color="auto" w:fill="FFFFFF"/>
          <w:lang w:eastAsia="tr-TR"/>
        </w:rPr>
        <w:t>E. Aktan Acar (eds: 2017), Nobel Akademik Yayıncılık, 199-209 (ISBN 978-605-320-594-4).</w:t>
      </w:r>
      <w:r w:rsidRPr="007B2356">
        <w:rPr>
          <w:i/>
          <w:shd w:val="clear" w:color="auto" w:fill="FFFFFF"/>
          <w:lang w:eastAsia="tr-TR"/>
        </w:rPr>
        <w:t xml:space="preserve"> </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7B2356">
        <w:rPr>
          <w:shd w:val="clear" w:color="auto" w:fill="FFFFFF"/>
          <w:lang w:eastAsia="tr-TR"/>
        </w:rPr>
        <w:t xml:space="preserve">Aktan Acar, E. ve H. Çetin, “Kimlikli bebeklerle Farklılıklarda Buluşmak: Erken Çocuklukta Başlayan Bir Düş,” </w:t>
      </w:r>
      <w:r w:rsidRPr="007B2356">
        <w:rPr>
          <w:i/>
          <w:shd w:val="clear" w:color="auto" w:fill="FFFFFF"/>
          <w:lang w:eastAsia="tr-TR"/>
        </w:rPr>
        <w:t xml:space="preserve">Erken Çocukluk Eğitimi Mozaiği, Büyük Düşünceler/Fikirler, Modeller ve Yaklaşımlar, </w:t>
      </w:r>
      <w:r w:rsidRPr="007B2356">
        <w:rPr>
          <w:shd w:val="clear" w:color="auto" w:fill="FFFFFF"/>
          <w:lang w:eastAsia="tr-TR"/>
        </w:rPr>
        <w:t>E. Aktan Acar (eds: 2017), Nobel Akademik Yayıncılık, 285-306 (ISBN 978-605-320-594-4).</w:t>
      </w:r>
    </w:p>
    <w:p w:rsidR="00EB25EC" w:rsidRPr="007B2356" w:rsidRDefault="00EB25EC" w:rsidP="00B17E53">
      <w:pPr>
        <w:pStyle w:val="ListeParagraf"/>
        <w:widowControl/>
        <w:numPr>
          <w:ilvl w:val="0"/>
          <w:numId w:val="150"/>
        </w:numPr>
        <w:autoSpaceDE/>
        <w:autoSpaceDN/>
        <w:spacing w:after="240" w:line="276" w:lineRule="auto"/>
        <w:jc w:val="both"/>
        <w:rPr>
          <w:shd w:val="clear" w:color="auto" w:fill="FFFFFF"/>
          <w:lang w:eastAsia="tr-TR"/>
        </w:rPr>
      </w:pPr>
      <w:r w:rsidRPr="008C2907">
        <w:rPr>
          <w:lang w:eastAsia="tr-TR"/>
        </w:rPr>
        <w:t>Aktan Acar, E. (ed.)</w:t>
      </w:r>
      <w:r w:rsidRPr="007B2356">
        <w:rPr>
          <w:b/>
          <w:lang w:eastAsia="tr-TR"/>
        </w:rPr>
        <w:t xml:space="preserve"> </w:t>
      </w:r>
      <w:r w:rsidRPr="007B2356">
        <w:rPr>
          <w:i/>
          <w:shd w:val="clear" w:color="auto" w:fill="FFFFFF"/>
          <w:lang w:eastAsia="tr-TR"/>
        </w:rPr>
        <w:t>Erken Çocukluk Eğitimi Mozaiği, Büyük Düşünceler/Fikirler, Modeller ve Yaklaşımlar, 2.</w:t>
      </w:r>
      <w:r w:rsidRPr="007B2356">
        <w:rPr>
          <w:shd w:val="clear" w:color="auto" w:fill="FFFFFF"/>
          <w:lang w:eastAsia="tr-TR"/>
        </w:rPr>
        <w:t xml:space="preserve"> Basım,</w:t>
      </w:r>
      <w:r w:rsidRPr="007B2356">
        <w:rPr>
          <w:b/>
          <w:i/>
          <w:shd w:val="clear" w:color="auto" w:fill="FFFFFF"/>
          <w:lang w:eastAsia="tr-TR"/>
        </w:rPr>
        <w:t xml:space="preserve"> </w:t>
      </w:r>
      <w:r w:rsidRPr="007B2356">
        <w:rPr>
          <w:shd w:val="clear" w:color="auto" w:fill="FFFFFF"/>
          <w:lang w:eastAsia="tr-TR"/>
        </w:rPr>
        <w:t xml:space="preserve">Nobel Akademik Yayıncılık, Ankara, Ocak 2020      (ISBN </w:t>
      </w:r>
      <w:r w:rsidRPr="007B2356">
        <w:rPr>
          <w:color w:val="000000"/>
          <w:shd w:val="clear" w:color="auto" w:fill="FFFFFF"/>
          <w:lang w:eastAsia="tr-TR"/>
        </w:rPr>
        <w:t>978-605-320-594-4</w:t>
      </w:r>
      <w:r w:rsidRPr="007B2356">
        <w:rPr>
          <w:shd w:val="clear" w:color="auto" w:fill="FFFFFF"/>
          <w:lang w:eastAsia="tr-TR"/>
        </w:rPr>
        <w:t>).</w:t>
      </w:r>
    </w:p>
    <w:p w:rsidR="00EB25EC" w:rsidRPr="008C2907" w:rsidRDefault="00EB25EC" w:rsidP="003E1A2E">
      <w:pPr>
        <w:widowControl/>
        <w:autoSpaceDE/>
        <w:autoSpaceDN/>
        <w:spacing w:after="240" w:line="276" w:lineRule="auto"/>
        <w:jc w:val="both"/>
        <w:rPr>
          <w:b/>
          <w:lang w:eastAsia="tr-TR"/>
        </w:rPr>
      </w:pPr>
      <w:r w:rsidRPr="008C2907">
        <w:rPr>
          <w:b/>
          <w:lang w:eastAsia="tr-TR"/>
        </w:rPr>
        <w:t xml:space="preserve">Dergi, gazete ve online web sayfalarında yayınlanan makaleler </w:t>
      </w:r>
    </w:p>
    <w:p w:rsidR="00EB25EC" w:rsidRPr="008C2907" w:rsidRDefault="00EB25EC" w:rsidP="00B17E53">
      <w:pPr>
        <w:pStyle w:val="ListeParagraf"/>
        <w:widowControl/>
        <w:numPr>
          <w:ilvl w:val="0"/>
          <w:numId w:val="151"/>
        </w:numPr>
        <w:autoSpaceDE/>
        <w:autoSpaceDN/>
        <w:spacing w:line="276" w:lineRule="auto"/>
        <w:jc w:val="both"/>
        <w:rPr>
          <w:lang w:eastAsia="tr-TR"/>
        </w:rPr>
      </w:pPr>
      <w:r w:rsidRPr="008C2907">
        <w:rPr>
          <w:lang w:eastAsia="tr-TR"/>
        </w:rPr>
        <w:t xml:space="preserve">Aktan Kerem, E. “Erken Çocukluk Eğitiminde Bir Peri Masalı: Waldorf Okulları,” </w:t>
      </w:r>
      <w:r w:rsidRPr="001F2F82">
        <w:rPr>
          <w:i/>
          <w:lang w:eastAsia="tr-TR"/>
        </w:rPr>
        <w:t>Çoluk Çocuk Dergisi</w:t>
      </w:r>
      <w:r w:rsidRPr="008C2907">
        <w:rPr>
          <w:lang w:eastAsia="tr-TR"/>
        </w:rPr>
        <w:t xml:space="preserve">, 35, 22-25, (2004).  </w:t>
      </w:r>
    </w:p>
    <w:p w:rsidR="00EB25EC" w:rsidRPr="001F2F82" w:rsidRDefault="00EB25EC" w:rsidP="00B17E53">
      <w:pPr>
        <w:pStyle w:val="ListeParagraf"/>
        <w:widowControl/>
        <w:numPr>
          <w:ilvl w:val="0"/>
          <w:numId w:val="151"/>
        </w:numPr>
        <w:tabs>
          <w:tab w:val="left" w:pos="-180"/>
          <w:tab w:val="left" w:pos="360"/>
          <w:tab w:val="left" w:pos="1260"/>
        </w:tabs>
        <w:autoSpaceDE/>
        <w:autoSpaceDN/>
        <w:spacing w:after="120" w:line="276" w:lineRule="auto"/>
        <w:ind w:right="-499"/>
        <w:jc w:val="both"/>
        <w:rPr>
          <w:lang w:val="en-US"/>
        </w:rPr>
      </w:pPr>
      <w:r w:rsidRPr="001F2F82">
        <w:rPr>
          <w:lang w:val="en-US"/>
        </w:rPr>
        <w:t xml:space="preserve">Aktan Kerem, E. “Çocuk ve Terörizm,” </w:t>
      </w:r>
      <w:r w:rsidRPr="001F2F82">
        <w:rPr>
          <w:i/>
          <w:lang w:val="en-US"/>
        </w:rPr>
        <w:t>Polis Dergisi</w:t>
      </w:r>
      <w:r w:rsidRPr="001F2F82">
        <w:rPr>
          <w:lang w:val="en-US"/>
        </w:rPr>
        <w:t xml:space="preserve">, 10(40), 60-63, (2004).  </w:t>
      </w:r>
    </w:p>
    <w:p w:rsidR="00EB25EC" w:rsidRPr="008C2907" w:rsidRDefault="00EB25EC" w:rsidP="00B17E53">
      <w:pPr>
        <w:pStyle w:val="ListeParagraf"/>
        <w:widowControl/>
        <w:numPr>
          <w:ilvl w:val="0"/>
          <w:numId w:val="151"/>
        </w:numPr>
        <w:autoSpaceDE/>
        <w:autoSpaceDN/>
        <w:spacing w:line="276" w:lineRule="auto"/>
        <w:jc w:val="both"/>
        <w:rPr>
          <w:lang w:eastAsia="tr-TR"/>
        </w:rPr>
      </w:pPr>
      <w:r w:rsidRPr="008C2907">
        <w:rPr>
          <w:lang w:eastAsia="tr-TR"/>
        </w:rPr>
        <w:t xml:space="preserve">Aktan Kerem, E. “Children and Terorizm,” </w:t>
      </w:r>
      <w:r w:rsidRPr="001F2F82">
        <w:rPr>
          <w:i/>
          <w:lang w:eastAsia="tr-TR"/>
        </w:rPr>
        <w:t>Police Review,</w:t>
      </w:r>
      <w:r w:rsidRPr="008C2907">
        <w:rPr>
          <w:lang w:eastAsia="tr-TR"/>
        </w:rPr>
        <w:t xml:space="preserve"> 10(40), 25-28, (2004).</w:t>
      </w:r>
    </w:p>
    <w:p w:rsidR="00EB25EC" w:rsidRPr="001F2F82" w:rsidRDefault="00EB25EC" w:rsidP="00B17E53">
      <w:pPr>
        <w:pStyle w:val="ListeParagraf"/>
        <w:widowControl/>
        <w:numPr>
          <w:ilvl w:val="0"/>
          <w:numId w:val="151"/>
        </w:numPr>
        <w:tabs>
          <w:tab w:val="left" w:pos="-180"/>
          <w:tab w:val="left" w:pos="0"/>
          <w:tab w:val="left" w:pos="360"/>
        </w:tabs>
        <w:autoSpaceDE/>
        <w:autoSpaceDN/>
        <w:spacing w:after="120" w:line="276" w:lineRule="auto"/>
        <w:jc w:val="both"/>
        <w:rPr>
          <w:iCs/>
          <w:lang w:val="en-US"/>
        </w:rPr>
      </w:pPr>
      <w:r w:rsidRPr="001F2F82">
        <w:rPr>
          <w:iCs/>
          <w:lang w:val="en-US"/>
        </w:rPr>
        <w:t>Oktay, A. ve E. Aktan Kerem, “</w:t>
      </w:r>
      <w:r w:rsidRPr="001F2F82">
        <w:rPr>
          <w:lang w:val="en-US"/>
        </w:rPr>
        <w:t>Okul Öncesi Eğitimde Okumaya Hazırlık Üzerine Bir Program Önerisi,”</w:t>
      </w:r>
      <w:r w:rsidRPr="001F2F82">
        <w:rPr>
          <w:iCs/>
          <w:lang w:val="en-US"/>
        </w:rPr>
        <w:t xml:space="preserve"> </w:t>
      </w:r>
      <w:r w:rsidRPr="001F2F82">
        <w:rPr>
          <w:i/>
          <w:iCs/>
          <w:lang w:val="en-US"/>
        </w:rPr>
        <w:t>Cumhuriyet Gazetesi Bilim Teknik</w:t>
      </w:r>
      <w:r w:rsidRPr="001F2F82">
        <w:rPr>
          <w:iCs/>
          <w:lang w:val="en-US"/>
        </w:rPr>
        <w:t xml:space="preserve">, 18(880), 13, 31 Ocak 2004.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“Erken Çocukluk Döneminde Kendilerini Sürekli Geliştirebilen Çocuklar,” </w:t>
      </w:r>
      <w:r w:rsidRPr="001F2F82">
        <w:rPr>
          <w:i/>
          <w:lang w:eastAsia="tr-TR"/>
        </w:rPr>
        <w:t>Çoluk Çocuk Dergisi</w:t>
      </w:r>
      <w:r w:rsidRPr="008C2907">
        <w:rPr>
          <w:lang w:eastAsia="tr-TR"/>
        </w:rPr>
        <w:t xml:space="preserve">, 43, 18-21, (2004).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Aktan Kerem, E. “Yrd. Doç. Dr. Ebru Aktan Kerem’in Socrates/Comenius Projesi,” Çanakkale Onsekiz Mart Üniversitesi Dış İlişkiler Gazett-e, 4, 2004, http://dis.comu.edu.tr/index.php?dis=hazi04.inc</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lastRenderedPageBreak/>
        <w:t>Aktan Kerem, E. “Yrd. Doç. Dr. Ebru Aktan Kerem’in Doktora Sonrası Yurtdışı Araştırma Bursu,” Çanakkale Onsekiz Mart Üniversitesi Dış İlişkiler Gazett-e, 5, 2004, http://dis.comu.edu.tr/index.php?dis=ekim.inc</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“Erken Çocukluk Eğitiminde Önyargılara Yönelik Bir Uygulama Örneği: Kimlikli Bebekler (Persona Dolls),” </w:t>
      </w:r>
      <w:r w:rsidRPr="001F2F82">
        <w:rPr>
          <w:i/>
          <w:lang w:eastAsia="tr-TR"/>
        </w:rPr>
        <w:t>Çoluk Çocuk Dergisi,</w:t>
      </w:r>
      <w:r w:rsidRPr="008C2907">
        <w:rPr>
          <w:lang w:eastAsia="tr-TR"/>
        </w:rPr>
        <w:t xml:space="preserve"> 49, 24-26, (2005).   </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“Erken Çocukluk Döneminde Bilim ve Matematikte Büyük Keşifler” </w:t>
      </w:r>
      <w:r w:rsidRPr="001F2F82">
        <w:rPr>
          <w:i/>
          <w:lang w:eastAsia="tr-TR"/>
        </w:rPr>
        <w:t>Çoluk Çocuk Dergisi</w:t>
      </w:r>
      <w:r w:rsidRPr="008C2907">
        <w:rPr>
          <w:lang w:eastAsia="tr-TR"/>
        </w:rPr>
        <w:t>, 54 , 16-18, (2005).</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“Phonological Awareness,” Tessla </w:t>
      </w:r>
      <w:hyperlink r:id="rId86" w:history="1">
        <w:r w:rsidRPr="001F2F82">
          <w:rPr>
            <w:color w:val="0000FF"/>
            <w:u w:val="single"/>
            <w:lang w:eastAsia="tr-TR"/>
          </w:rPr>
          <w:t>http://www.tessla.org/phonological-awareness/</w:t>
        </w:r>
      </w:hyperlink>
      <w:r w:rsidRPr="008C2907">
        <w:rPr>
          <w:lang w:eastAsia="tr-TR"/>
        </w:rPr>
        <w:t xml:space="preserve"> Avrupa Birliği S</w:t>
      </w:r>
      <w:r w:rsidRPr="001F2F82">
        <w:rPr>
          <w:color w:val="000000"/>
          <w:lang w:eastAsia="tr-TR"/>
        </w:rPr>
        <w:t xml:space="preserve">ocrates </w:t>
      </w:r>
      <w:r w:rsidRPr="008C2907">
        <w:rPr>
          <w:lang w:eastAsia="tr-TR"/>
        </w:rPr>
        <w:t xml:space="preserve">Comenius 2.1. Projesi çerçevesinde web sayfasında yayınlanmakta. </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ve E. Kınık, “Hiçbir Çocuk Geride Kalmasın: Erken Çocukluk  Eğitiminde Head Start Programı,” </w:t>
      </w:r>
      <w:r w:rsidRPr="001F2F82">
        <w:rPr>
          <w:i/>
          <w:lang w:eastAsia="tr-TR"/>
        </w:rPr>
        <w:t>Çoluk Çocuk Dergisi</w:t>
      </w:r>
      <w:r w:rsidRPr="008C2907">
        <w:rPr>
          <w:lang w:eastAsia="tr-TR"/>
        </w:rPr>
        <w:t xml:space="preserve">, 56, 16-20, (2006).  </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“Çanakkale Onsekiz Mart Üniversitesi Çocuklar Evi Açıldı,” </w:t>
      </w:r>
      <w:r w:rsidRPr="001F2F82">
        <w:rPr>
          <w:i/>
          <w:lang w:eastAsia="tr-TR"/>
        </w:rPr>
        <w:t>Çoluk Çocuk Dergisi</w:t>
      </w:r>
      <w:r w:rsidRPr="008C2907">
        <w:rPr>
          <w:lang w:eastAsia="tr-TR"/>
        </w:rPr>
        <w:t xml:space="preserve">, 57, 62-63, 2006. </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“Prof. Dr. Suzan ERBAŞ Çok Amaçlı Erken Çocukluk Eğitimi Sınıfı Açıldı,” </w:t>
      </w:r>
      <w:r w:rsidRPr="001F2F82">
        <w:rPr>
          <w:i/>
          <w:lang w:eastAsia="tr-TR"/>
        </w:rPr>
        <w:t xml:space="preserve">Çoluk Çocuk Dergisi, </w:t>
      </w:r>
      <w:r w:rsidRPr="008C2907">
        <w:rPr>
          <w:lang w:eastAsia="tr-TR"/>
        </w:rPr>
        <w:t xml:space="preserve">61, 51, 2006. </w:t>
      </w:r>
    </w:p>
    <w:p w:rsidR="00EB25EC" w:rsidRPr="008C2907" w:rsidRDefault="00EB25EC" w:rsidP="00B17E53">
      <w:pPr>
        <w:pStyle w:val="ListeParagraf"/>
        <w:widowControl/>
        <w:numPr>
          <w:ilvl w:val="0"/>
          <w:numId w:val="151"/>
        </w:numPr>
        <w:tabs>
          <w:tab w:val="left" w:pos="0"/>
        </w:tabs>
        <w:autoSpaceDE/>
        <w:autoSpaceDN/>
        <w:spacing w:line="276" w:lineRule="auto"/>
        <w:jc w:val="both"/>
        <w:rPr>
          <w:lang w:eastAsia="tr-TR"/>
        </w:rPr>
      </w:pPr>
      <w:r w:rsidRPr="008C2907">
        <w:rPr>
          <w:lang w:eastAsia="tr-TR"/>
        </w:rPr>
        <w:t xml:space="preserve">Aktan Kerem, E. “Çocuklar Evinde Orff-Schulwerk Serüveni,” </w:t>
      </w:r>
      <w:r w:rsidRPr="001F2F82">
        <w:rPr>
          <w:i/>
          <w:lang w:eastAsia="tr-TR"/>
        </w:rPr>
        <w:t xml:space="preserve">Orff Info 9, </w:t>
      </w:r>
      <w:r w:rsidRPr="008C2907">
        <w:rPr>
          <w:lang w:eastAsia="tr-TR"/>
        </w:rPr>
        <w:t xml:space="preserve">48-50,   İlkbahar 2006. </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Kerem, E. ve I. Kamaraj, “Erken Çocukluk Döneminde Farklı Ülkelerin Bakış Açısıyla Barış Değeri, “ </w:t>
      </w:r>
      <w:r w:rsidRPr="001F2F82">
        <w:rPr>
          <w:i/>
          <w:lang w:eastAsia="tr-TR"/>
        </w:rPr>
        <w:t xml:space="preserve">Zil ve Teneffüs Dergisi, </w:t>
      </w:r>
      <w:r w:rsidRPr="008C2907">
        <w:rPr>
          <w:lang w:eastAsia="tr-TR"/>
        </w:rPr>
        <w:t>Algı Tanıtım Basın Yayın, 1(4-5), 67-68, 2006.</w:t>
      </w:r>
    </w:p>
    <w:p w:rsidR="00EB25EC" w:rsidRPr="001F2F82" w:rsidRDefault="00EB25EC" w:rsidP="00B17E53">
      <w:pPr>
        <w:pStyle w:val="ListeParagraf"/>
        <w:widowControl/>
        <w:numPr>
          <w:ilvl w:val="0"/>
          <w:numId w:val="151"/>
        </w:numPr>
        <w:tabs>
          <w:tab w:val="left" w:pos="0"/>
        </w:tabs>
        <w:autoSpaceDE/>
        <w:autoSpaceDN/>
        <w:spacing w:after="240" w:line="276" w:lineRule="auto"/>
        <w:jc w:val="both"/>
        <w:rPr>
          <w:color w:val="0000FF"/>
          <w:u w:val="single"/>
          <w:lang w:eastAsia="tr-TR"/>
        </w:rPr>
      </w:pPr>
      <w:r w:rsidRPr="008C2907">
        <w:rPr>
          <w:lang w:eastAsia="tr-TR"/>
        </w:rPr>
        <w:t xml:space="preserve">Aktan Kerem, E. “Yrd. Doç. Dr. Ebru Aktan Kerem ile Children's Identity &amp; Citizenship in Europe" Ağı Hakkında Görüşme,” Çanakkale Onsekiz Mart       Üniversitesi Uluslar arası Araştırma Destek Birimi E-Bülteni, 2, 2007,  </w:t>
      </w:r>
      <w:hyperlink r:id="rId87" w:history="1">
        <w:r w:rsidRPr="001F2F82">
          <w:rPr>
            <w:color w:val="0000FF"/>
            <w:u w:val="single"/>
            <w:lang w:eastAsia="tr-TR"/>
          </w:rPr>
          <w:t>http://www.comu.edu.tr/fp7/bulten/ocak07/ekerem.htm</w:t>
        </w:r>
      </w:hyperlink>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ve Kamaraj, I. “Erken Çocukluk Döneminde Barış Değeri,” </w:t>
      </w:r>
      <w:r w:rsidRPr="001F2F82">
        <w:rPr>
          <w:i/>
          <w:lang w:eastAsia="tr-TR"/>
        </w:rPr>
        <w:t>Çoluk</w:t>
      </w:r>
      <w:r w:rsidRPr="008C2907">
        <w:rPr>
          <w:lang w:eastAsia="tr-TR"/>
        </w:rPr>
        <w:t xml:space="preserve"> </w:t>
      </w:r>
      <w:r w:rsidRPr="001F2F82">
        <w:rPr>
          <w:i/>
          <w:lang w:eastAsia="tr-TR"/>
        </w:rPr>
        <w:t>Çocuk Dergisi,</w:t>
      </w:r>
      <w:r w:rsidRPr="008C2907">
        <w:rPr>
          <w:lang w:eastAsia="tr-TR"/>
        </w:rPr>
        <w:t xml:space="preserve"> 69, 30-33, 2007.</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Neugebaur, R. “Early Childhood Trends Around the World,” </w:t>
      </w:r>
      <w:r w:rsidRPr="001F2F82">
        <w:rPr>
          <w:i/>
          <w:lang w:eastAsia="tr-TR"/>
        </w:rPr>
        <w:t>Exchange Magazine,</w:t>
      </w:r>
      <w:r w:rsidRPr="008C2907">
        <w:rPr>
          <w:lang w:eastAsia="tr-TR"/>
        </w:rPr>
        <w:t xml:space="preserve"> p.58-63, “Turkey,” E. A. Kerem, p.59-60, Issue 175, 2007.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“Geleneksel Eğitime Alternatif Bir Yaklaşım: Freinet Pedagojisi,” </w:t>
      </w:r>
      <w:r w:rsidRPr="001F2F82">
        <w:rPr>
          <w:i/>
          <w:lang w:eastAsia="tr-TR"/>
        </w:rPr>
        <w:t>Çoluk Çocuk Dergisi,</w:t>
      </w:r>
      <w:r w:rsidRPr="008C2907">
        <w:rPr>
          <w:lang w:eastAsia="tr-TR"/>
        </w:rPr>
        <w:t xml:space="preserve"> 74, 10-12, 2007.</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Divrengi, M., Atakan, H., Demirtaş, C., Kabakçıoğlu, Ş. &amp; E. Mutlu. “Dünyadaki Erken Çocukluk Eğilimleri,” </w:t>
      </w:r>
      <w:r w:rsidRPr="001F2F82">
        <w:rPr>
          <w:i/>
          <w:lang w:eastAsia="tr-TR"/>
        </w:rPr>
        <w:t>Çoluk Çocuk Dergisi,</w:t>
      </w:r>
      <w:r w:rsidRPr="008C2907">
        <w:rPr>
          <w:lang w:eastAsia="tr-TR"/>
        </w:rPr>
        <w:t xml:space="preserve"> 74, 30-42,2007.</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ve I. Kamaraj. “Erken Çocukluk Döneminde Barış Eğitimi   Araştırmalarına Genel Bir Bakış” </w:t>
      </w:r>
      <w:r w:rsidRPr="001F2F82">
        <w:rPr>
          <w:i/>
          <w:lang w:eastAsia="tr-TR"/>
        </w:rPr>
        <w:t xml:space="preserve">Okul Öncesi Eğitim Şart Dergisi, </w:t>
      </w:r>
      <w:r w:rsidRPr="008C2907">
        <w:rPr>
          <w:lang w:eastAsia="tr-TR"/>
        </w:rPr>
        <w:t>3, 22-25, 2008</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Etienne, R., Verkest, H., Aktan Kerem, E. &amp; M. Meciar, “Çocuklar İçin Felsefe: Doğuşu, Yansımaları ve Farklı Ülkelerden Örnekler,” </w:t>
      </w:r>
      <w:r w:rsidRPr="001F2F82">
        <w:rPr>
          <w:i/>
          <w:lang w:eastAsia="tr-TR"/>
        </w:rPr>
        <w:t>Çoluk Çocuk Dergisi,</w:t>
      </w:r>
      <w:r w:rsidRPr="008C2907">
        <w:rPr>
          <w:lang w:eastAsia="tr-TR"/>
        </w:rPr>
        <w:t xml:space="preserve"> 77, 34-36, 2008.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 L’educazione prescolastica in Turchia,” </w:t>
      </w:r>
      <w:r w:rsidRPr="001F2F82">
        <w:rPr>
          <w:i/>
          <w:lang w:eastAsia="tr-TR"/>
        </w:rPr>
        <w:t>Bambini in Europa,</w:t>
      </w:r>
      <w:r w:rsidRPr="008C2907">
        <w:rPr>
          <w:lang w:eastAsia="tr-TR"/>
        </w:rPr>
        <w:t xml:space="preserve"> 12-14, 2008.</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Kerem, E. and I. Kamaraj, “Educazione Alla Pace Nella Prima Infanzia in Turchia,” </w:t>
      </w:r>
      <w:r w:rsidRPr="001F2F82">
        <w:rPr>
          <w:i/>
          <w:lang w:eastAsia="tr-TR"/>
        </w:rPr>
        <w:t xml:space="preserve">Bambini in Europa, </w:t>
      </w:r>
      <w:r w:rsidRPr="008C2907">
        <w:rPr>
          <w:lang w:eastAsia="tr-TR"/>
        </w:rPr>
        <w:t>17-20, 2008.</w:t>
      </w:r>
      <w:r w:rsidRPr="001F2F82">
        <w:rPr>
          <w:i/>
          <w:lang w:eastAsia="tr-TR"/>
        </w:rPr>
        <w:t xml:space="preserve">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lastRenderedPageBreak/>
        <w:t xml:space="preserve">Neugebaur, R. “Challenges Facing Early Childhood Programs Worldwide,” </w:t>
      </w:r>
      <w:r w:rsidRPr="001F2F82">
        <w:rPr>
          <w:i/>
          <w:lang w:eastAsia="tr-TR"/>
        </w:rPr>
        <w:t xml:space="preserve">Exchange Magazine, </w:t>
      </w:r>
      <w:r w:rsidRPr="008C2907">
        <w:rPr>
          <w:lang w:eastAsia="tr-TR"/>
        </w:rPr>
        <w:t xml:space="preserve">p.6-16, ‘Turkey’ E. A. Kerem, Issue 181, 2008. </w:t>
      </w:r>
      <w:r w:rsidRPr="001F2F82">
        <w:rPr>
          <w:i/>
          <w:lang w:eastAsia="tr-TR"/>
        </w:rPr>
        <w:t xml:space="preserve">  </w:t>
      </w:r>
      <w:r w:rsidRPr="008C2907">
        <w:rPr>
          <w:lang w:eastAsia="tr-TR"/>
        </w:rPr>
        <w:t>www.ChildcareExchange.com/trends.</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Divrengi, M. &amp; E. Aktan, “Farklılık Zenginliktir… Erken Çocukluk Döneminde Farklılık Kavramlarının Oluşumu,” </w:t>
      </w:r>
      <w:r w:rsidRPr="001F2F82">
        <w:rPr>
          <w:i/>
          <w:lang w:eastAsia="tr-TR"/>
        </w:rPr>
        <w:t xml:space="preserve">Çoluk Çocuk Dergisi, </w:t>
      </w:r>
      <w:r w:rsidRPr="008C2907">
        <w:rPr>
          <w:lang w:eastAsia="tr-TR"/>
        </w:rPr>
        <w:t xml:space="preserve">89, 10-14, 2009.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E., “Erken Çocukluk Eğitiminde Örnek Bir Okul: Çanakkale Onsekiz Mart Üniversitesi Çocuklar Evi”, </w:t>
      </w:r>
      <w:r w:rsidRPr="001F2F82">
        <w:rPr>
          <w:i/>
          <w:lang w:eastAsia="tr-TR"/>
        </w:rPr>
        <w:t xml:space="preserve">Çoluk Çocuk Dergisi, </w:t>
      </w:r>
      <w:r w:rsidRPr="008C2907">
        <w:rPr>
          <w:lang w:eastAsia="tr-TR"/>
        </w:rPr>
        <w:t>89, 50-52, 2009.</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E. &amp; M. Divrengi,  “Erken Çocukluk Döneminde Okuma Serüveni: Dünyadan Yansımalar,” </w:t>
      </w:r>
      <w:r w:rsidRPr="001F2F82">
        <w:rPr>
          <w:i/>
          <w:lang w:eastAsia="tr-TR"/>
        </w:rPr>
        <w:t xml:space="preserve">Çoluk Çocuk Dergisi, </w:t>
      </w:r>
      <w:r w:rsidRPr="008C2907">
        <w:rPr>
          <w:lang w:eastAsia="tr-TR"/>
        </w:rPr>
        <w:t>91</w:t>
      </w:r>
      <w:r w:rsidRPr="001F2F82">
        <w:rPr>
          <w:i/>
          <w:lang w:eastAsia="tr-TR"/>
        </w:rPr>
        <w:t>,</w:t>
      </w:r>
      <w:r w:rsidRPr="008C2907">
        <w:rPr>
          <w:lang w:eastAsia="tr-TR"/>
        </w:rPr>
        <w:t xml:space="preserve"> 39-44, 2009.</w:t>
      </w:r>
    </w:p>
    <w:p w:rsidR="00EB25EC" w:rsidRPr="008C2907" w:rsidRDefault="00EB25EC" w:rsidP="00B17E53">
      <w:pPr>
        <w:pStyle w:val="ListeParagraf"/>
        <w:widowControl/>
        <w:numPr>
          <w:ilvl w:val="0"/>
          <w:numId w:val="151"/>
        </w:numPr>
        <w:tabs>
          <w:tab w:val="left" w:pos="360"/>
        </w:tabs>
        <w:autoSpaceDE/>
        <w:autoSpaceDN/>
        <w:spacing w:after="240" w:line="276" w:lineRule="auto"/>
        <w:rPr>
          <w:lang w:eastAsia="tr-TR"/>
        </w:rPr>
      </w:pPr>
      <w:r w:rsidRPr="008C2907">
        <w:rPr>
          <w:lang w:eastAsia="tr-TR"/>
        </w:rPr>
        <w:t>Aktan, E. &amp; Ö. Çelebioğlu “A Different K</w:t>
      </w:r>
      <w:r w:rsidR="001F2F82">
        <w:rPr>
          <w:lang w:eastAsia="tr-TR"/>
        </w:rPr>
        <w:t>ind of Educational Modal for G</w:t>
      </w:r>
      <w:r w:rsidRPr="008C2907">
        <w:rPr>
          <w:lang w:eastAsia="tr-TR"/>
        </w:rPr>
        <w:t xml:space="preserve">eneralizing Childhood Education in Turkey: Prof. Dr. Suzan Erbas Multi-Purpose Classrool of Early Childhood Education,” </w:t>
      </w:r>
      <w:r w:rsidRPr="001F2F82">
        <w:rPr>
          <w:i/>
          <w:lang w:eastAsia="tr-TR"/>
        </w:rPr>
        <w:t xml:space="preserve">Bambini in Europa, </w:t>
      </w:r>
      <w:r w:rsidRPr="008C2907">
        <w:rPr>
          <w:lang w:eastAsia="tr-TR"/>
        </w:rPr>
        <w:t>14-17, 2009.</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E. &amp; M. Divrengi “Öğretmenler Hoşgörülü,” Cumhuriyet Gazetesi, 6, 26 Kasım 2010.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E., Etienne, R., Verkest, H.&amp; M. Meciar, “Çocuklar İçin Felsefeye Genel Bir Bakış ve Farklı Ülkelerden Yansımalar,” Yaşadıkça Eğitim Dergisi, 106, 2-8 (2010).</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E. &amp; M. Divrengi, “Okul Öncesinden İlköğretime Geçiş: Öğretmen Görüşlerine Dayalı Bir İnceleme Çalışması,” Yaşadıkça Eğitim Dergisi, 107, 33-39 (2010).</w:t>
      </w:r>
    </w:p>
    <w:p w:rsidR="00EB25EC" w:rsidRPr="008C2907" w:rsidRDefault="00EB25EC" w:rsidP="00B17E53">
      <w:pPr>
        <w:pStyle w:val="ListeParagraf"/>
        <w:widowControl/>
        <w:numPr>
          <w:ilvl w:val="0"/>
          <w:numId w:val="151"/>
        </w:numPr>
        <w:tabs>
          <w:tab w:val="left" w:pos="0"/>
        </w:tabs>
        <w:autoSpaceDE/>
        <w:autoSpaceDN/>
        <w:spacing w:after="240" w:line="276" w:lineRule="auto"/>
        <w:jc w:val="both"/>
        <w:rPr>
          <w:lang w:eastAsia="tr-TR"/>
        </w:rPr>
      </w:pPr>
      <w:r w:rsidRPr="008C2907">
        <w:rPr>
          <w:lang w:eastAsia="tr-TR"/>
        </w:rPr>
        <w:t xml:space="preserve">Aktan, E. &amp; M. Divrengi, “Erken Çocukluk Döneminde Çatışma Çözümleri,“ Yaşadıkça Eğitim Dergisi, 108, 31-37 (2010).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E. &amp; E. Mutlu, “Erken Çocukluk Döneminde Düşünme Eğitimi,” Yaşadıkça Eğitim Dergisi, 109, 2-8 (2010).</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E., “Farkındayım, Farklılıklara Saygılıyım: Kimlikli Bebekler Yaklaşımı,  Türkiye Özel Okullar Birliği Dergisi, 4(16), 22-27 (2011).</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Acar, E. &amp; Ö. Özkan Kılıç, “Erken Çocukluk Eğitimi Model ve Yaklaşımlarına Dünyadan Farklı Bir Örnek: Piramit Metodu,” Türkiye Özel Okullar Birliği Dergisi, 4(17), 26-29 (2011).</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“Hayatı Gökkuşağı Tadında Yaşayabilmek için Erken Çocukluk Döneminde Farklılıklara Saygı,” </w:t>
      </w:r>
      <w:r w:rsidRPr="001F2F82">
        <w:rPr>
          <w:i/>
          <w:lang w:eastAsia="tr-TR"/>
        </w:rPr>
        <w:t xml:space="preserve">İzmir Türk Koleji Kardelen Dergisi, </w:t>
      </w:r>
      <w:r w:rsidRPr="008C2907">
        <w:rPr>
          <w:lang w:eastAsia="tr-TR"/>
        </w:rPr>
        <w:t>3, 19-21,2011.</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Çelebioğlu Morkoç, Ö. ve E. Aktan Acar, “Hayata Eşit Başlangıç ve Eğitimde FırsatEşitliğinin Sağlanmasında Erken Müdahale Programları, “ </w:t>
      </w:r>
      <w:r w:rsidRPr="001F2F82">
        <w:rPr>
          <w:i/>
          <w:lang w:eastAsia="tr-TR"/>
        </w:rPr>
        <w:t xml:space="preserve">Yaşadıkça Eğitim Dergisi, </w:t>
      </w:r>
      <w:r w:rsidRPr="008C2907">
        <w:rPr>
          <w:lang w:eastAsia="tr-TR"/>
        </w:rPr>
        <w:t xml:space="preserve">112, 2-8 (2011).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E. A. ve B. Sarı (2012) "Erken Çocukluk Eğitiminde Okuma-Yazmaya Hazırlık Uygulamalarına Avrupa’dan Bakış," </w:t>
      </w:r>
      <w:r w:rsidRPr="001F2F82">
        <w:rPr>
          <w:i/>
          <w:lang w:eastAsia="tr-TR"/>
        </w:rPr>
        <w:t xml:space="preserve">Türkiye Özel Okullar Birliği Dergisi, </w:t>
      </w:r>
      <w:r w:rsidRPr="008C2907">
        <w:rPr>
          <w:lang w:eastAsia="tr-TR"/>
        </w:rPr>
        <w:t xml:space="preserve">5 (19), 14-18 (2012). </w:t>
      </w:r>
    </w:p>
    <w:p w:rsidR="00EB25EC"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t xml:space="preserve">Chistolini, S. </w:t>
      </w:r>
      <w:r w:rsidRPr="001F2F82">
        <w:rPr>
          <w:i/>
          <w:lang w:eastAsia="tr-TR"/>
        </w:rPr>
        <w:t>“</w:t>
      </w:r>
      <w:r w:rsidRPr="008C2907">
        <w:rPr>
          <w:lang w:eastAsia="tr-TR"/>
        </w:rPr>
        <w:t xml:space="preserve">Maria Montessori and Giuseppina Pizzigoni. Pioneers of the Century in Scholastic Modernisation / Maria Montessori and Giuseppina Pizzigoni. İtalya’da Eğitim Alanında 20. Yüzyılın Kadın Öncüleri,” (Çev: E. Aktan Acar) </w:t>
      </w:r>
      <w:r w:rsidRPr="001F2F82">
        <w:rPr>
          <w:i/>
          <w:lang w:eastAsia="tr-TR"/>
        </w:rPr>
        <w:t xml:space="preserve">Türkiye Özel Okullar Birliği Dergisi, </w:t>
      </w:r>
      <w:r w:rsidRPr="008C2907">
        <w:rPr>
          <w:lang w:eastAsia="tr-TR"/>
        </w:rPr>
        <w:t>5 (20), 39-44 (2012).</w:t>
      </w:r>
      <w:r w:rsidRPr="001F2F82">
        <w:rPr>
          <w:i/>
          <w:lang w:eastAsia="tr-TR"/>
        </w:rPr>
        <w:t xml:space="preserve"> </w:t>
      </w:r>
    </w:p>
    <w:p w:rsidR="00EB25EC"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t xml:space="preserve">Aktan Acar, E. </w:t>
      </w:r>
      <w:r w:rsidRPr="001F2F82">
        <w:rPr>
          <w:i/>
          <w:lang w:eastAsia="tr-TR"/>
        </w:rPr>
        <w:t>“</w:t>
      </w:r>
      <w:r w:rsidRPr="008C2907">
        <w:rPr>
          <w:lang w:eastAsia="tr-TR"/>
        </w:rPr>
        <w:t xml:space="preserve">Orada Olmak Onların Seçimi Değil…Hizmet Öncesi Öğretmen Adaylarımızdan Paylaşımlar,” </w:t>
      </w:r>
      <w:r w:rsidRPr="001F2F82">
        <w:rPr>
          <w:i/>
          <w:lang w:eastAsia="tr-TR"/>
        </w:rPr>
        <w:t xml:space="preserve">Türkiye Özel Okullar Birliği Dergisi, </w:t>
      </w:r>
      <w:r w:rsidRPr="008C2907">
        <w:rPr>
          <w:lang w:eastAsia="tr-TR"/>
        </w:rPr>
        <w:t>5 (21), 34-35,      (2012).</w:t>
      </w:r>
      <w:r w:rsidRPr="001F2F82">
        <w:rPr>
          <w:i/>
          <w:lang w:eastAsia="tr-TR"/>
        </w:rPr>
        <w:t xml:space="preserve"> </w:t>
      </w:r>
    </w:p>
    <w:p w:rsidR="00EB25EC"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t>Sarı, B. ve E. A. Acar,</w:t>
      </w:r>
      <w:r w:rsidRPr="001F2F82">
        <w:rPr>
          <w:i/>
          <w:lang w:eastAsia="tr-TR"/>
        </w:rPr>
        <w:t xml:space="preserve"> </w:t>
      </w:r>
      <w:r w:rsidRPr="008C2907">
        <w:rPr>
          <w:lang w:eastAsia="tr-TR"/>
        </w:rPr>
        <w:t xml:space="preserve">“Erken Çocukluk Dönemi Okuma-Yazmaya Hazırlık Sürecinde Anne-Babalara Öneriler,” </w:t>
      </w:r>
      <w:r w:rsidRPr="001F2F82">
        <w:rPr>
          <w:i/>
          <w:lang w:eastAsia="tr-TR"/>
        </w:rPr>
        <w:t>Yaşadıkça Eğitim Dergisi,</w:t>
      </w:r>
      <w:r w:rsidRPr="008C2907">
        <w:rPr>
          <w:lang w:eastAsia="tr-TR"/>
        </w:rPr>
        <w:t xml:space="preserve"> 113, 23-28</w:t>
      </w:r>
      <w:r w:rsidRPr="001F2F82">
        <w:rPr>
          <w:i/>
          <w:lang w:eastAsia="tr-TR"/>
        </w:rPr>
        <w:t xml:space="preserve"> </w:t>
      </w:r>
      <w:r w:rsidRPr="008C2907">
        <w:rPr>
          <w:lang w:eastAsia="tr-TR"/>
        </w:rPr>
        <w:t>(2012).</w:t>
      </w:r>
      <w:r w:rsidRPr="001F2F82">
        <w:rPr>
          <w:i/>
          <w:lang w:eastAsia="tr-TR"/>
        </w:rPr>
        <w:t xml:space="preserve"> </w:t>
      </w:r>
    </w:p>
    <w:p w:rsidR="001F2F82"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lastRenderedPageBreak/>
        <w:t xml:space="preserve">Aktan Acar, E. “Bizim İçin Her Çocuk Özeldir. Hizmet Öncesi Öğretmen Adaylarımızdan Paylaşımlar,” </w:t>
      </w:r>
      <w:r w:rsidRPr="001F2F82">
        <w:rPr>
          <w:i/>
          <w:lang w:eastAsia="tr-TR"/>
        </w:rPr>
        <w:t>Yaşadıkça Eğitim Dergisi</w:t>
      </w:r>
      <w:r w:rsidRPr="008C2907">
        <w:rPr>
          <w:lang w:eastAsia="tr-TR"/>
        </w:rPr>
        <w:t xml:space="preserve">, 114, 5-10, (2012). </w:t>
      </w:r>
    </w:p>
    <w:p w:rsidR="00EB25EC"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t xml:space="preserve">Aktan Acar, E Genç, S. Z. ve A. İmamoğlu, “Okul Öncesi Eğitimi Öğretmenleri’nin Yeni Eğitim Sistemi’nde Okul Öncesi Eğitimin Yeri Hakkındaki Görüşlerinin İncelenmesi: Çanakkale İli Örneği,” </w:t>
      </w:r>
      <w:r w:rsidRPr="001F2F82">
        <w:rPr>
          <w:i/>
          <w:lang w:eastAsia="tr-TR"/>
        </w:rPr>
        <w:t xml:space="preserve">Türkiye Özel Okullar Birliği Dergisi, </w:t>
      </w:r>
      <w:r w:rsidRPr="008C2907">
        <w:rPr>
          <w:lang w:eastAsia="tr-TR"/>
        </w:rPr>
        <w:t>5 (22), 34-36 (2012).</w:t>
      </w:r>
    </w:p>
    <w:p w:rsidR="00EB25EC" w:rsidRPr="001F2F82" w:rsidRDefault="00EB25EC" w:rsidP="00B17E53">
      <w:pPr>
        <w:pStyle w:val="ListeParagraf"/>
        <w:widowControl/>
        <w:numPr>
          <w:ilvl w:val="0"/>
          <w:numId w:val="151"/>
        </w:numPr>
        <w:tabs>
          <w:tab w:val="left" w:pos="360"/>
        </w:tabs>
        <w:autoSpaceDE/>
        <w:autoSpaceDN/>
        <w:spacing w:after="240" w:line="276" w:lineRule="auto"/>
        <w:jc w:val="both"/>
        <w:rPr>
          <w:i/>
          <w:lang w:eastAsia="tr-TR"/>
        </w:rPr>
      </w:pPr>
      <w:r w:rsidRPr="008C2907">
        <w:rPr>
          <w:lang w:eastAsia="tr-TR"/>
        </w:rPr>
        <w:t xml:space="preserve">Aktan Acar, E. ve C. Özbek Ayaz, </w:t>
      </w:r>
      <w:r w:rsidRPr="001F2F82">
        <w:rPr>
          <w:i/>
          <w:lang w:eastAsia="tr-TR"/>
        </w:rPr>
        <w:t>“</w:t>
      </w:r>
      <w:r w:rsidRPr="008C2907">
        <w:rPr>
          <w:lang w:eastAsia="tr-TR"/>
        </w:rPr>
        <w:t>Erken Çocukluk Eğitiminde Yaşamın İçinde Bir Okul: Declory</w:t>
      </w:r>
      <w:r w:rsidRPr="001F2F82">
        <w:rPr>
          <w:i/>
          <w:lang w:eastAsia="tr-TR"/>
        </w:rPr>
        <w:t>,”</w:t>
      </w:r>
      <w:r w:rsidRPr="008C2907">
        <w:rPr>
          <w:lang w:eastAsia="tr-TR"/>
        </w:rPr>
        <w:t xml:space="preserve"> </w:t>
      </w:r>
      <w:r w:rsidRPr="001F2F82">
        <w:rPr>
          <w:i/>
          <w:lang w:eastAsia="tr-TR"/>
        </w:rPr>
        <w:t>Türkiye Özel Okullar Birliği Dergisi,</w:t>
      </w:r>
      <w:r w:rsidRPr="008C2907">
        <w:rPr>
          <w:lang w:eastAsia="tr-TR"/>
        </w:rPr>
        <w:t xml:space="preserve"> 6 (23), 26-28</w:t>
      </w:r>
      <w:r w:rsidRPr="001F2F82">
        <w:rPr>
          <w:i/>
          <w:lang w:eastAsia="tr-TR"/>
        </w:rPr>
        <w:t xml:space="preserve"> (</w:t>
      </w:r>
      <w:r w:rsidRPr="008C2907">
        <w:rPr>
          <w:lang w:eastAsia="tr-TR"/>
        </w:rPr>
        <w:t>2013).</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“Küçük Eller, Büyük Hayaller,” </w:t>
      </w:r>
      <w:r w:rsidRPr="001F2F82">
        <w:rPr>
          <w:i/>
          <w:lang w:eastAsia="tr-TR"/>
        </w:rPr>
        <w:t>Yaşadıkça Eğitim Dergisi</w:t>
      </w:r>
      <w:r w:rsidRPr="008C2907">
        <w:rPr>
          <w:lang w:eastAsia="tr-TR"/>
        </w:rPr>
        <w:t xml:space="preserve">, 117, 35-38, (2013).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E. A. ve B. Sarı "Okumaya Başarılı Bir Geçiş İçin: Erken Çocukluk Dönemi  Fonolojik Duyarlılık Ölçeği,” </w:t>
      </w:r>
      <w:r w:rsidRPr="001F2F82">
        <w:rPr>
          <w:i/>
          <w:lang w:eastAsia="tr-TR"/>
        </w:rPr>
        <w:t>Türkiye Özel Okullar Birliği Dergisi,</w:t>
      </w:r>
      <w:r w:rsidRPr="008C2907">
        <w:rPr>
          <w:lang w:eastAsia="tr-TR"/>
        </w:rPr>
        <w:t xml:space="preserve"> 6 (25), 29-31, (2013). “Eğitim Aileden Başlıyor,” </w:t>
      </w:r>
      <w:r w:rsidRPr="001F2F82">
        <w:rPr>
          <w:i/>
          <w:lang w:eastAsia="tr-TR"/>
        </w:rPr>
        <w:t>Çanakkale Posta Gazetesi,</w:t>
      </w:r>
      <w:r w:rsidRPr="008C2907">
        <w:rPr>
          <w:lang w:eastAsia="tr-TR"/>
        </w:rPr>
        <w:t xml:space="preserve"> 9, 21 Temmuz 2013.</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Turan, E. ve E, Aktan Acar, “20.yy İtalyası’nda Montessori’nin Gölgesinde Kalan İdealist Bir Eğitimci: Giuseppina Pizzigoni ve Eğitime Dair Görüşleri,” Yaşadıkça Eğitim Dergisi, 119, 2-7, (2014). </w:t>
      </w:r>
    </w:p>
    <w:p w:rsidR="00EB25EC" w:rsidRPr="008C2907" w:rsidRDefault="00EB25EC" w:rsidP="00B17E53">
      <w:pPr>
        <w:pStyle w:val="ListeParagraf"/>
        <w:widowControl/>
        <w:numPr>
          <w:ilvl w:val="0"/>
          <w:numId w:val="151"/>
        </w:numPr>
        <w:autoSpaceDE/>
        <w:autoSpaceDN/>
        <w:spacing w:after="240" w:line="276" w:lineRule="auto"/>
        <w:jc w:val="both"/>
        <w:rPr>
          <w:lang w:eastAsia="tr-TR"/>
        </w:rPr>
      </w:pPr>
      <w:r w:rsidRPr="008C2907">
        <w:rPr>
          <w:lang w:eastAsia="tr-TR"/>
        </w:rPr>
        <w:t xml:space="preserve">Aktan, E. A., "Farklılıklarda Buluşmak: Erken Çocuklukta Başlayan Bir Düş?,” </w:t>
      </w:r>
      <w:r w:rsidRPr="001F2F82">
        <w:rPr>
          <w:i/>
          <w:lang w:eastAsia="tr-TR"/>
        </w:rPr>
        <w:t>Türkiye Özel Okullar Birliği Dergisi,</w:t>
      </w:r>
      <w:r w:rsidRPr="008C2907">
        <w:rPr>
          <w:lang w:eastAsia="tr-TR"/>
        </w:rPr>
        <w:t xml:space="preserve"> 7 (29), 34-37 (2014).</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“Çocuklara Özel Troia Destanı,” </w:t>
      </w:r>
      <w:r w:rsidRPr="001F2F82">
        <w:rPr>
          <w:i/>
          <w:lang w:eastAsia="tr-TR"/>
        </w:rPr>
        <w:t>Çanakkale Aktüel Dergisi</w:t>
      </w:r>
      <w:r w:rsidRPr="008C2907">
        <w:rPr>
          <w:lang w:eastAsia="tr-TR"/>
        </w:rPr>
        <w:t>, Troia Medya Basım</w:t>
      </w:r>
      <w:r w:rsidRPr="001F2F82">
        <w:rPr>
          <w:i/>
          <w:lang w:eastAsia="tr-TR"/>
        </w:rPr>
        <w:t xml:space="preserve">, </w:t>
      </w:r>
      <w:r w:rsidRPr="008C2907">
        <w:rPr>
          <w:lang w:eastAsia="tr-TR"/>
        </w:rPr>
        <w:t>5(53), 89, 2015.</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“ÇABA’nın Önemli Bir Misafiri Vardı,” </w:t>
      </w:r>
      <w:r w:rsidRPr="001F2F82">
        <w:rPr>
          <w:i/>
          <w:lang w:eastAsia="tr-TR"/>
        </w:rPr>
        <w:t>Çanakkale Aktüel Dergisi</w:t>
      </w:r>
      <w:r w:rsidRPr="008C2907">
        <w:rPr>
          <w:lang w:eastAsia="tr-TR"/>
        </w:rPr>
        <w:t>, Troia Medya Basım</w:t>
      </w:r>
      <w:r w:rsidRPr="001F2F82">
        <w:rPr>
          <w:i/>
          <w:lang w:eastAsia="tr-TR"/>
        </w:rPr>
        <w:t xml:space="preserve">, </w:t>
      </w:r>
      <w:r w:rsidRPr="008C2907">
        <w:rPr>
          <w:lang w:eastAsia="tr-TR"/>
        </w:rPr>
        <w:t>5(54), 2015.</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“Çocuklar İçin Resimli Troia Öyküleri,” </w:t>
      </w:r>
      <w:r w:rsidRPr="001F2F82">
        <w:rPr>
          <w:i/>
          <w:lang w:eastAsia="tr-TR"/>
        </w:rPr>
        <w:t>İyi Kitap,</w:t>
      </w:r>
      <w:r w:rsidRPr="008C2907">
        <w:rPr>
          <w:lang w:eastAsia="tr-TR"/>
        </w:rPr>
        <w:t xml:space="preserve"> 74, 5, Mayıs 2015.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Aktan Acar, E. “Çocuklar İçin Eğlenceli Tarih,” </w:t>
      </w:r>
      <w:r w:rsidRPr="001F2F82">
        <w:rPr>
          <w:i/>
          <w:lang w:eastAsia="tr-TR"/>
        </w:rPr>
        <w:t>Anadolu Jet Magazin,</w:t>
      </w:r>
      <w:r w:rsidRPr="008C2907">
        <w:rPr>
          <w:lang w:eastAsia="tr-TR"/>
        </w:rPr>
        <w:t xml:space="preserve"> 73, 14, Eylül  2015.</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“Erasmus+ Sport Projesi ÇOMÜ’de,” </w:t>
      </w:r>
      <w:r w:rsidRPr="001F2F82">
        <w:rPr>
          <w:i/>
          <w:lang w:eastAsia="tr-TR"/>
        </w:rPr>
        <w:t>Vitamin Gazetesi,</w:t>
      </w:r>
      <w:r w:rsidRPr="008C2907">
        <w:rPr>
          <w:lang w:eastAsia="tr-TR"/>
        </w:rPr>
        <w:t xml:space="preserve"> 23, 9 Ekim 2016. </w:t>
      </w:r>
      <w:r w:rsidRPr="008C2907">
        <w:rPr>
          <w:lang w:eastAsia="tr-TR"/>
        </w:rPr>
        <w:tab/>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“ÇABAÇAM’a Eğitimde En İyiler Ödülü,” </w:t>
      </w:r>
      <w:r w:rsidRPr="001F2F82">
        <w:rPr>
          <w:i/>
          <w:lang w:eastAsia="tr-TR"/>
        </w:rPr>
        <w:t xml:space="preserve">Aynalı Pazar, </w:t>
      </w:r>
      <w:r w:rsidRPr="008C2907">
        <w:rPr>
          <w:lang w:eastAsia="tr-TR"/>
        </w:rPr>
        <w:t xml:space="preserve">13 (697), 9, 27 Kasım 2016.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“İyilik Meleklerine Ödül,” </w:t>
      </w:r>
      <w:r w:rsidRPr="001F2F82">
        <w:rPr>
          <w:i/>
          <w:lang w:eastAsia="tr-TR"/>
        </w:rPr>
        <w:t>Kalem Gazetesi,</w:t>
      </w:r>
      <w:r w:rsidRPr="008C2907">
        <w:rPr>
          <w:lang w:eastAsia="tr-TR"/>
        </w:rPr>
        <w:t xml:space="preserve"> 7, 29 Aralık 2016.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 xml:space="preserve">“ÇOMÜ ÇABA ÇAM Fark Yarattı,” </w:t>
      </w:r>
      <w:r w:rsidRPr="001F2F82">
        <w:rPr>
          <w:i/>
          <w:lang w:eastAsia="tr-TR"/>
        </w:rPr>
        <w:t xml:space="preserve">ÇOMÜ Dergi, </w:t>
      </w:r>
      <w:r w:rsidRPr="008C2907">
        <w:rPr>
          <w:lang w:eastAsia="tr-TR"/>
        </w:rPr>
        <w:t xml:space="preserve">50-53, Kış 2016. </w:t>
      </w:r>
    </w:p>
    <w:p w:rsidR="00EB25EC" w:rsidRPr="008C2907" w:rsidRDefault="00EB25EC" w:rsidP="00B17E53">
      <w:pPr>
        <w:pStyle w:val="ListeParagraf"/>
        <w:widowControl/>
        <w:numPr>
          <w:ilvl w:val="0"/>
          <w:numId w:val="151"/>
        </w:numPr>
        <w:tabs>
          <w:tab w:val="left" w:pos="360"/>
        </w:tabs>
        <w:autoSpaceDE/>
        <w:autoSpaceDN/>
        <w:spacing w:after="240" w:line="276" w:lineRule="auto"/>
        <w:jc w:val="both"/>
        <w:rPr>
          <w:lang w:eastAsia="tr-TR"/>
        </w:rPr>
      </w:pPr>
      <w:r w:rsidRPr="008C2907">
        <w:rPr>
          <w:lang w:eastAsia="tr-TR"/>
        </w:rPr>
        <w:t>Aktan Acar, E., ÇABA Çok Amaçlı Erken Çocukluk Eğitimi Merkezi” Türkiye Özel Okullar Birliği Dergisi, 10 (40), (2017). (Profesörlük Sonrası)</w:t>
      </w:r>
    </w:p>
    <w:p w:rsidR="00EB25EC" w:rsidRPr="008C2907" w:rsidRDefault="00EB25EC" w:rsidP="00B17E53">
      <w:pPr>
        <w:pStyle w:val="ListeParagraf"/>
        <w:widowControl/>
        <w:numPr>
          <w:ilvl w:val="0"/>
          <w:numId w:val="151"/>
        </w:numPr>
        <w:autoSpaceDE/>
        <w:autoSpaceDN/>
        <w:spacing w:after="240" w:line="276" w:lineRule="auto"/>
        <w:rPr>
          <w:lang w:eastAsia="tr-TR"/>
        </w:rPr>
      </w:pPr>
      <w:r w:rsidRPr="008C2907">
        <w:rPr>
          <w:lang w:eastAsia="tr-TR"/>
        </w:rPr>
        <w:t>Aktan Acar, E.&amp; Güler, C. (2018)  Kırsalda Yeni Bir Okul Sistemi: Escuela Nueva,  Türkiye Özel Okullar Derneği Dergisi, 12 (48).</w:t>
      </w:r>
    </w:p>
    <w:p w:rsidR="00C201EE" w:rsidRPr="008C2907" w:rsidRDefault="00C201EE" w:rsidP="003E1A2E">
      <w:pPr>
        <w:widowControl/>
        <w:autoSpaceDE/>
        <w:autoSpaceDN/>
        <w:spacing w:after="240" w:line="276" w:lineRule="auto"/>
        <w:rPr>
          <w:b/>
          <w:lang w:eastAsia="tr-TR"/>
        </w:rPr>
      </w:pPr>
      <w:r w:rsidRPr="008C2907">
        <w:rPr>
          <w:b/>
          <w:lang w:eastAsia="tr-TR"/>
        </w:rPr>
        <w:t>Teknik Not, Vaka Takdimi, Araştırma notu vb.</w:t>
      </w:r>
      <w:r w:rsidRPr="008C2907">
        <w:rPr>
          <w:lang w:eastAsia="tr-TR"/>
        </w:rPr>
        <w:tab/>
      </w:r>
    </w:p>
    <w:p w:rsidR="00C201EE" w:rsidRPr="008C2907" w:rsidRDefault="00C201EE" w:rsidP="00B17E53">
      <w:pPr>
        <w:pStyle w:val="ListeParagraf"/>
        <w:widowControl/>
        <w:numPr>
          <w:ilvl w:val="0"/>
          <w:numId w:val="147"/>
        </w:numPr>
        <w:autoSpaceDE/>
        <w:autoSpaceDN/>
        <w:spacing w:after="240" w:line="276" w:lineRule="auto"/>
        <w:rPr>
          <w:lang w:eastAsia="tr-TR"/>
        </w:rPr>
      </w:pPr>
      <w:r w:rsidRPr="008C2907">
        <w:rPr>
          <w:lang w:eastAsia="tr-TR"/>
        </w:rPr>
        <w:t>Kısa Makale, SARI UĞURLU BURCU, AKTAN ACAR EBRU (2012).  Erken Çocukluk Dönemi Okuma-Yazmaya Hazırlık Sürecinde Ana Babalara Öneriler.  Yaşadıkça Eğitim Dergisi(113), 23-28. (Yayın No: 8601976)</w:t>
      </w:r>
    </w:p>
    <w:p w:rsidR="00C201EE" w:rsidRPr="008C2907" w:rsidRDefault="00C201EE" w:rsidP="003E1A2E">
      <w:pPr>
        <w:widowControl/>
        <w:autoSpaceDE/>
        <w:autoSpaceDN/>
        <w:spacing w:after="240" w:line="276" w:lineRule="auto"/>
        <w:rPr>
          <w:b/>
          <w:lang w:eastAsia="tr-TR"/>
        </w:rPr>
      </w:pPr>
      <w:r w:rsidRPr="008C2907">
        <w:rPr>
          <w:b/>
          <w:lang w:eastAsia="tr-TR"/>
        </w:rPr>
        <w:t>Editörlük</w:t>
      </w:r>
      <w:r w:rsidRPr="008C2907">
        <w:rPr>
          <w:lang w:eastAsia="tr-TR"/>
        </w:rPr>
        <w:tab/>
      </w:r>
      <w:r w:rsidRPr="008C2907">
        <w:rPr>
          <w:lang w:eastAsia="tr-TR"/>
        </w:rPr>
        <w:tab/>
      </w:r>
    </w:p>
    <w:p w:rsidR="00C201EE" w:rsidRPr="008C2907" w:rsidRDefault="00C201EE" w:rsidP="003E1A2E">
      <w:pPr>
        <w:widowControl/>
        <w:autoSpaceDE/>
        <w:autoSpaceDN/>
        <w:spacing w:after="240" w:line="276" w:lineRule="auto"/>
        <w:ind w:firstLine="708"/>
        <w:rPr>
          <w:lang w:eastAsia="tr-TR"/>
        </w:rPr>
      </w:pPr>
      <w:r w:rsidRPr="008C2907">
        <w:rPr>
          <w:lang w:eastAsia="tr-TR"/>
        </w:rPr>
        <w:lastRenderedPageBreak/>
        <w:t>1. Erken Çocukluk Eğitimine Giriş, Kitap, Editör, Nobel Akademik Yayıncılık, 01.11.2021</w:t>
      </w:r>
    </w:p>
    <w:p w:rsidR="00C201EE" w:rsidRPr="008C2907" w:rsidRDefault="00C201EE" w:rsidP="003E1A2E">
      <w:pPr>
        <w:widowControl/>
        <w:autoSpaceDE/>
        <w:autoSpaceDN/>
        <w:spacing w:after="240" w:line="276" w:lineRule="auto"/>
        <w:ind w:left="708"/>
        <w:rPr>
          <w:lang w:eastAsia="tr-TR"/>
        </w:rPr>
      </w:pPr>
      <w:r w:rsidRPr="008C2907">
        <w:rPr>
          <w:lang w:eastAsia="tr-TR"/>
        </w:rPr>
        <w:t>2. Erken Çocukluk Eğitimi Mozaiği, Büyük Düşünceler/Fikirler, Modeller ve Yaklaşımlar, Kitap, Editör, Nobel Akademik Yayıncılık</w:t>
      </w:r>
    </w:p>
    <w:p w:rsidR="00C201EE" w:rsidRPr="008C2907" w:rsidRDefault="00C201EE" w:rsidP="003E1A2E">
      <w:pPr>
        <w:widowControl/>
        <w:autoSpaceDE/>
        <w:autoSpaceDN/>
        <w:spacing w:after="240" w:line="276" w:lineRule="auto"/>
        <w:ind w:firstLine="708"/>
        <w:rPr>
          <w:lang w:eastAsia="tr-TR"/>
        </w:rPr>
      </w:pPr>
      <w:r w:rsidRPr="008C2907">
        <w:rPr>
          <w:lang w:eastAsia="tr-TR"/>
        </w:rPr>
        <w:t>3. Erken Çocukluk Dönemine Derinlemesine Bir Bakış, Kitap, Editör, Ögünkök Yayıncılık</w:t>
      </w:r>
    </w:p>
    <w:p w:rsidR="00EB25EC" w:rsidRPr="008C2907" w:rsidRDefault="00EB25EC" w:rsidP="009E109C">
      <w:pPr>
        <w:widowControl/>
        <w:adjustRightInd w:val="0"/>
        <w:spacing w:after="240" w:line="276" w:lineRule="auto"/>
        <w:jc w:val="both"/>
        <w:rPr>
          <w:rFonts w:eastAsia="MS Mincho"/>
          <w:b/>
          <w:bCs/>
          <w:color w:val="000000"/>
          <w:lang w:val="en-AU" w:eastAsia="zh-CN"/>
        </w:rPr>
      </w:pPr>
      <w:r w:rsidRPr="008C2907">
        <w:rPr>
          <w:rFonts w:eastAsia="MS Mincho"/>
          <w:b/>
          <w:bCs/>
          <w:color w:val="000000"/>
          <w:lang w:val="en-AU" w:eastAsia="zh-CN"/>
        </w:rPr>
        <w:t>Projeler</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Birinci Dünya Görme Engelliler Homeros Okumaları, Diğer Resmi Kurum ve Kuruluşlar, Uzman:CERRAHOĞLU NECATİ,Uzman:AKTAN ACAR EBRU,Uzman:GENÇ SALİH ZEKİ,Yönetici:ERYAMAN MUSTAFA YUNUS,Uzman:YOLCU ENVER,Uzman:YAVUZ AYSUN,Uzman:İNAL SEVİM,Uzman:TAKAOĞLU TURAN,Yürütücü:ASLAN RÜSTEM, , 01/01/2018 - 30/08/2018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Erken Çocuklukta İklim Değişikliği Eğitimi İçin Geliştirilen Bir Model ve Etkinlik Örnekleri, Özel Kuruluşlar, Araştırmacı:EBRU AKTAN ACAR, , 01/01/2023 - 31/08/2023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Stimulating Adventures for Young Learners, (SAYL) , Avrupa Birliği, Yürütücü:BURCU SARI UĞURLU, Araştırmacı:BORA UĞURLU, Araştırmacı:SEZEN APAYDIN, Araştırmacı:EBRU AKTAN ACAR, , 01/09/2022 (Devam Ediyor)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EXERCISE WITH TALES- Providing Disadvantaged Children Between Ages 3 to 6 Years With Basic Movement Education Through Yoga and Tales), Avrupa Birliği, Araştırmacı:SEZEN APAYDIN, Yürütücü:EBRU AKTAN ACAR, Araştırmacı:BURCU SARI UĞURLU, , 01/06/2022 - 30/11/2023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Erasmus Education, Audiovisual and Culture Executive Agency Strong Kids, Avrupa Birliği, Araştırmacı:AKTAN ACAR EBRU,Araştırmacı:ÇELEBİOĞLU MORKOÇ ÖZLEM,Araştırmacı:KALMIŞ HALİS,</w:t>
      </w:r>
      <w:r w:rsidR="00C201EE" w:rsidRPr="008C2907">
        <w:rPr>
          <w:bCs/>
          <w:lang w:eastAsia="tr-TR"/>
        </w:rPr>
        <w:t xml:space="preserve"> </w:t>
      </w:r>
      <w:r w:rsidRPr="008C2907">
        <w:rPr>
          <w:bCs/>
          <w:lang w:eastAsia="tr-TR"/>
        </w:rPr>
        <w:t xml:space="preserve">Araştırmacı:TOZYILMAZ GİRGİN SEVİLAY, , 01/01/2017 - 30/06/2018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4-5 Yaş Grubu Çocuklarına Yönelik Hazırlanan Erken Müdahale Programı nın Etkisi nin Belirlenmesi  Çanakkale İli Örneği    Çanakkale Onsekiz Mart Üniversitesi Bilimsel Araştırma Fonu Projesi  Proje No  2010, Yükseköğretim Kurumları tarafından destekli bilimsel araştırma projesi, Danışman:EBRU AKTAN ACAR, Araştırmacı:ÖZLEM VURAL, , 01/02/2010 - 30/11/2010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Erken Çocukluk Döneminde  Düşünme Eğitimi  Programının Etkisinin Değerlendirilmesi   Çanakkale Onsekiz Mart Üniversitesi Bilimsel Araştırma Fonu Projesi  Proje No  2009 68, Yükseköğretim Kurumları tarafından destekli bilimsel araştırma projesi, Danışman:EBRU AKTAN ACAR, Araştırmacı:EBRU MUTLU, , 19/01/2009 - 15/12/2009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The 1st Troy World Blinds Homeros Readings Project, Diğer Resmi Kurum ve Kuruluşlar, Araştırmacı:İNAL SEVİM,Araştırmacı:RIEDLER ERYAMAN MARTINA,Araştırmacı:ERGEN GÜRKAN,Araştırmacı:YOLCU ENVER,Araştırmacı:CERRAHOĞLU NECATİ,Araştırmacı:ÇETİNKAYA LEVENT,Araştırmacı:ASLAN RÜSTEM,Araştırmacı:GENÇ SALİH ZEKİ,Araştırmacı:AKTAN ACAR EBRU,Yürütücü:ERYAMAN MUSTAFA YUNUS,Araştırmacı:ERBAŞ YAHYA HAN, , 15/01/2018 - 15/11/2018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Kimlikli Bebekler Projesi   Mardin Ortak Kadın İşbirliği Derneği  DPT SODES Destekli, Diğer (Ulusal), Araştırmacı:EBRU AKTAN ACAR, , 01/01/2009 - 31/01/2011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lastRenderedPageBreak/>
        <w:t xml:space="preserve">Erasmus  Strong Kids Sports Project (Güçlü Çocuklar), Avrupa Konseyi, Araştırmacı:CERRAHOĞLU NECATİ,Araştırmacı:AKTAN ACAR EBRU,Araştırmacı:ABANOZ HASAN,Araştırmacı:CERRAHOĞLU MELEK MERYEM,Yürütücü:ACER YÜCEL,Proje Koordinatör Yrd.:GÜDER ANJA,Araştırmacı:ÖNAL HÜLYA,Araştırmacı:TOZYILMAZ GİRGİN SEVİLAY,Araştırmacı:BEKTAŞ TAMER,Araştırmacı:EGE ÇAĞRI, , 01/01/2017 - 19/10/2018 (ULUSLARARASI) </w:t>
      </w:r>
      <w:r w:rsidRPr="008C2907">
        <w:rPr>
          <w:bCs/>
          <w:lang w:eastAsia="tr-TR"/>
        </w:rPr>
        <w:tab/>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Erken Çocukluk Dönemi Fonolojik Duyarlılık Ölçeği  EÇDFDÖ  nin Geçerlik  Güvenirlik ve Norm Çalışması, Yükseköğretim Kurumları tarafından destekli bilimsel araştırma projesi, Yürütücü:AKTAN ACAR EBRU,Araştırmacı:SARI BURCU, , 10/10/2010 - 12/06/2012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Toplumsal Gelişmede Türk ve Japon Kadını nın Eğitimi, DİĞER, Uzman, 2009-2012 (ULUSAL)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Cice 4  Children s Identity and Citizenship in Europe Thematic Network  142821 LLP 1 2008 1 UK ERASMUS ENW, DİĞER, Proje Danışmanı, 2008-2011)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Cice 4  Children s Identity and Citizenship in Europe Thematic Network   Life Long Learning and Comenius   142821 LLP 1 2008 1 UK ERASMUS ENW, DİĞER, Proje Danışmanı, 2008-2010)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Cice 3  Children s Identity and Citizenship in Europe Thematic Network  223095 CP 1 2005 1 UK ERASMUS TN, DİĞER, Proje Danışmanı, 2005-2008)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Erken Çocukluk Döneminde Çatışma Çözümleri Program Modeli nin Etkisinin Değerlendirilmesi   Çanakkale Onsekiz Mart Üniversitesi Bilimsel Araştırma Fonu Projesi  Proje No  2007 17, DİĞER, Yönetici, 2007-2008) </w:t>
      </w:r>
      <w:r w:rsidRPr="008C2907">
        <w:rPr>
          <w:bCs/>
          <w:lang w:eastAsia="tr-TR"/>
        </w:rPr>
        <w:tab/>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Erken Çocukluk Döneminde Farklılıklara Saygı Program Modeli nin Etkisinin Değerlendirilmesi   Çanakkale Onsekiz Mart Üniversitesi Bilimsel Araştırma Fonu Projesi  Proje No  2006 44, DİĞER, Yönetici, 2006-2007)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Uzlaşma Kültürü Projesi  Milli Eğitim Bakanlığı Okul Öncesi Eğitimi Genel Müdürlüğü Projesi  Gazi Üniversitesi  Hacettepe Üniversitesi  Dokuz Eylül Üniversitesi  Pamukkale Üniversitesi  Çanakkale Onsekiz Mart Üniversitesi ortaklığıyla, DİĞER, Proje Danışmanı, 2004-2006)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TESSLA Teacher Education for Support of Second Language Acquisition  Avrupa Birliği Socrates Comenius 2 1  Projesi  119030 CP 1 2004 1 DE  University of Hanover  Teacher Education Institute of Alsace IUFM  Catholic University of Applied Sciences Berlin  University of Kalmar  University of Edinburgh  University of Tartu  Çanakkale On Sekiz Mart University  University of Marmara, Avrupa Birliği, Proje Danışmanı, 2004-2006 (ULUSLARARASI)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Çok Amaçlı Erken Çocukluk Eğitimi Sınıfında Okul Öncesi Mataryelleri Kullanılarak İşlenen Derslerin Öğrencilerin Öğrenme Sürecine Etkisi  Çanakkale Onsekiz Mart Üniversitesi Bilimsel Araştırma Fonu Projesi, DİĞER, Yönetici, 2005-2006) </w:t>
      </w:r>
    </w:p>
    <w:p w:rsidR="009004C6" w:rsidRPr="008C2907" w:rsidRDefault="009004C6" w:rsidP="00B17E53">
      <w:pPr>
        <w:pStyle w:val="ListeParagraf"/>
        <w:widowControl/>
        <w:numPr>
          <w:ilvl w:val="0"/>
          <w:numId w:val="146"/>
        </w:numPr>
        <w:adjustRightInd w:val="0"/>
        <w:spacing w:after="240" w:line="276" w:lineRule="auto"/>
        <w:jc w:val="both"/>
        <w:rPr>
          <w:bCs/>
          <w:lang w:eastAsia="tr-TR"/>
        </w:rPr>
      </w:pPr>
      <w:r w:rsidRPr="008C2907">
        <w:rPr>
          <w:bCs/>
          <w:lang w:eastAsia="tr-TR"/>
        </w:rPr>
        <w:t xml:space="preserve">Pre school Education and its Historical Development  Current Situation  Various Models  and Teacher Training in Turkey  Avrupa Birliği Socrates Teacher Mobility Programı, Avrupa Birliği, Proje Danışmanı, 2005-2005 (ULUSLARARASI) </w:t>
      </w:r>
    </w:p>
    <w:p w:rsidR="009004C6" w:rsidRPr="007B2356" w:rsidRDefault="009004C6" w:rsidP="00B17E53">
      <w:pPr>
        <w:pStyle w:val="ListeParagraf"/>
        <w:widowControl/>
        <w:numPr>
          <w:ilvl w:val="0"/>
          <w:numId w:val="146"/>
        </w:numPr>
        <w:adjustRightInd w:val="0"/>
        <w:spacing w:after="240" w:line="276" w:lineRule="auto"/>
        <w:jc w:val="both"/>
        <w:rPr>
          <w:rFonts w:eastAsia="MS Mincho"/>
          <w:color w:val="000000"/>
          <w:lang w:val="en-US" w:eastAsia="zh-CN"/>
        </w:rPr>
      </w:pPr>
      <w:r w:rsidRPr="008C2907">
        <w:rPr>
          <w:bCs/>
          <w:lang w:eastAsia="tr-TR"/>
        </w:rPr>
        <w:t>Türk Alman Çiftdilli Çocukların Dil Gelişimi ve Kültürlerararası Eğitim  DAAD  Alman Akademik Değiş Tokuş Programı, DİĞER, Proje Danışmanı, 2002-2002)</w:t>
      </w:r>
      <w:r w:rsidR="00EB25EC" w:rsidRPr="008C2907">
        <w:rPr>
          <w:rFonts w:eastAsia="MS Mincho"/>
          <w:color w:val="000000"/>
          <w:lang w:val="en-US" w:eastAsia="zh-CN"/>
        </w:rPr>
        <w:t>.</w:t>
      </w:r>
    </w:p>
    <w:p w:rsidR="00EB25EC" w:rsidRPr="008C2907" w:rsidRDefault="00EB25EC" w:rsidP="003E1A2E">
      <w:pPr>
        <w:widowControl/>
        <w:adjustRightInd w:val="0"/>
        <w:spacing w:after="240" w:line="276" w:lineRule="auto"/>
        <w:jc w:val="both"/>
        <w:rPr>
          <w:rFonts w:eastAsia="MS Mincho"/>
          <w:b/>
          <w:bCs/>
          <w:color w:val="000000"/>
          <w:lang w:val="en-US" w:eastAsia="zh-CN"/>
        </w:rPr>
      </w:pPr>
      <w:r w:rsidRPr="008C2907">
        <w:rPr>
          <w:rFonts w:eastAsia="MS Mincho"/>
          <w:b/>
          <w:bCs/>
          <w:color w:val="000000"/>
          <w:lang w:val="en-US" w:eastAsia="zh-CN"/>
        </w:rPr>
        <w:t xml:space="preserve">İdari Görevler </w:t>
      </w:r>
    </w:p>
    <w:p w:rsidR="00EB25EC" w:rsidRPr="008C2907" w:rsidRDefault="00EB25EC" w:rsidP="003E1A2E">
      <w:pPr>
        <w:widowControl/>
        <w:autoSpaceDE/>
        <w:autoSpaceDN/>
        <w:spacing w:after="240" w:line="276" w:lineRule="auto"/>
        <w:jc w:val="both"/>
        <w:rPr>
          <w:lang w:eastAsia="tr-TR"/>
        </w:rPr>
      </w:pPr>
      <w:r w:rsidRPr="008C2907">
        <w:rPr>
          <w:lang w:eastAsia="tr-TR"/>
        </w:rPr>
        <w:lastRenderedPageBreak/>
        <w:t>Eğitim Fakültesi Erasmus Koordinatörlüğü, 2006-2009.</w:t>
      </w:r>
    </w:p>
    <w:p w:rsidR="00EB25EC" w:rsidRPr="008C2907" w:rsidRDefault="00EB25EC" w:rsidP="003E1A2E">
      <w:pPr>
        <w:widowControl/>
        <w:autoSpaceDE/>
        <w:autoSpaceDN/>
        <w:spacing w:after="240" w:line="276" w:lineRule="auto"/>
        <w:jc w:val="both"/>
        <w:rPr>
          <w:lang w:eastAsia="tr-TR"/>
        </w:rPr>
      </w:pPr>
      <w:r w:rsidRPr="008C2907">
        <w:rPr>
          <w:lang w:eastAsia="tr-TR"/>
        </w:rPr>
        <w:t>ÇOMÜ İlköğretim Bölümü Bölüm Başkanlığı, 2007-2009.</w:t>
      </w:r>
    </w:p>
    <w:p w:rsidR="00EB25EC" w:rsidRPr="008C2907" w:rsidRDefault="00EB25EC" w:rsidP="003E1A2E">
      <w:pPr>
        <w:widowControl/>
        <w:autoSpaceDE/>
        <w:autoSpaceDN/>
        <w:spacing w:after="240" w:line="276" w:lineRule="auto"/>
        <w:jc w:val="both"/>
        <w:rPr>
          <w:lang w:eastAsia="tr-TR"/>
        </w:rPr>
      </w:pPr>
      <w:r w:rsidRPr="008C2907">
        <w:rPr>
          <w:lang w:eastAsia="tr-TR"/>
        </w:rPr>
        <w:t>ÇOMÜ Spor Kulü</w:t>
      </w:r>
      <w:r w:rsidR="009004C6" w:rsidRPr="008C2907">
        <w:rPr>
          <w:lang w:eastAsia="tr-TR"/>
        </w:rPr>
        <w:t>bü Yönetim Kurulu Üyeliği, 2007</w:t>
      </w:r>
    </w:p>
    <w:p w:rsidR="00EB25EC" w:rsidRPr="008C2907" w:rsidRDefault="00EB25EC" w:rsidP="003E1A2E">
      <w:pPr>
        <w:widowControl/>
        <w:autoSpaceDE/>
        <w:autoSpaceDN/>
        <w:spacing w:after="240" w:line="276" w:lineRule="auto"/>
        <w:jc w:val="both"/>
        <w:rPr>
          <w:lang w:eastAsia="tr-TR"/>
        </w:rPr>
      </w:pPr>
      <w:r w:rsidRPr="008C2907">
        <w:rPr>
          <w:lang w:eastAsia="tr-TR"/>
        </w:rPr>
        <w:t>ÇOMÜ Dış İlişkil</w:t>
      </w:r>
      <w:r w:rsidR="009004C6" w:rsidRPr="008C2907">
        <w:rPr>
          <w:lang w:eastAsia="tr-TR"/>
        </w:rPr>
        <w:t>er Yürütme Kurulu Üyeliği, 2008</w:t>
      </w:r>
    </w:p>
    <w:p w:rsidR="00EB25EC" w:rsidRPr="008C2907" w:rsidRDefault="00EB25EC" w:rsidP="003E1A2E">
      <w:pPr>
        <w:widowControl/>
        <w:autoSpaceDE/>
        <w:autoSpaceDN/>
        <w:spacing w:after="240" w:line="276" w:lineRule="auto"/>
        <w:jc w:val="both"/>
        <w:rPr>
          <w:lang w:eastAsia="tr-TR"/>
        </w:rPr>
      </w:pPr>
      <w:r w:rsidRPr="008C2907">
        <w:rPr>
          <w:lang w:eastAsia="tr-TR"/>
        </w:rPr>
        <w:t>ÇOMÜ Kadın Çalışmaları Uygulama ve Araştırma Merkezi Yönetim Kurulu Üyeliği, 2009-</w:t>
      </w:r>
    </w:p>
    <w:p w:rsidR="00EB25EC" w:rsidRPr="008C2907" w:rsidRDefault="00EB25EC" w:rsidP="003E1A2E">
      <w:pPr>
        <w:widowControl/>
        <w:autoSpaceDE/>
        <w:autoSpaceDN/>
        <w:spacing w:after="240" w:line="276" w:lineRule="auto"/>
        <w:jc w:val="both"/>
        <w:rPr>
          <w:lang w:eastAsia="tr-TR"/>
        </w:rPr>
      </w:pPr>
      <w:r w:rsidRPr="008C2907">
        <w:rPr>
          <w:lang w:eastAsia="tr-TR"/>
        </w:rPr>
        <w:t>ÇOMÜ İlköğretim Bölümü Okul Öncesi Öğretmenliği ABD Başkanlığı, 2010- 2013</w:t>
      </w:r>
    </w:p>
    <w:p w:rsidR="00EB25EC" w:rsidRPr="008C2907" w:rsidRDefault="00EB25EC" w:rsidP="003E1A2E">
      <w:pPr>
        <w:widowControl/>
        <w:autoSpaceDE/>
        <w:autoSpaceDN/>
        <w:spacing w:after="240" w:line="276" w:lineRule="auto"/>
        <w:jc w:val="both"/>
        <w:rPr>
          <w:lang w:eastAsia="tr-TR"/>
        </w:rPr>
      </w:pPr>
      <w:r w:rsidRPr="008C2907">
        <w:rPr>
          <w:lang w:eastAsia="tr-TR"/>
        </w:rPr>
        <w:t>Çanakkale Onsekiz Mart Üniversitesi ÇABA Çok Amaçlı Erken Çocukluk Eğitimi Merkezi (ÇABAÇAM) Proje Koordinatörü (</w:t>
      </w:r>
      <w:hyperlink r:id="rId88" w:history="1">
        <w:r w:rsidRPr="008C2907">
          <w:rPr>
            <w:color w:val="0000FF"/>
            <w:u w:val="single"/>
            <w:lang w:eastAsia="tr-TR"/>
          </w:rPr>
          <w:t>http://cokamaclimerkez.comu.edu.tr/</w:t>
        </w:r>
      </w:hyperlink>
      <w:r w:rsidRPr="008C2907">
        <w:rPr>
          <w:lang w:eastAsia="tr-TR"/>
        </w:rPr>
        <w:t>).</w:t>
      </w:r>
    </w:p>
    <w:p w:rsidR="00EB25EC" w:rsidRPr="008C2907" w:rsidRDefault="00EB25EC" w:rsidP="003E1A2E">
      <w:pPr>
        <w:widowControl/>
        <w:autoSpaceDE/>
        <w:autoSpaceDN/>
        <w:spacing w:after="240" w:line="276" w:lineRule="auto"/>
        <w:jc w:val="both"/>
        <w:rPr>
          <w:lang w:eastAsia="tr-TR"/>
        </w:rPr>
      </w:pPr>
      <w:r w:rsidRPr="008C2907">
        <w:rPr>
          <w:lang w:eastAsia="tr-TR"/>
        </w:rPr>
        <w:t>ÇOMÜ Temel Eğitim Bölümü Okul öncesi Ö</w:t>
      </w:r>
      <w:r w:rsidR="009004C6" w:rsidRPr="008C2907">
        <w:rPr>
          <w:lang w:eastAsia="tr-TR"/>
        </w:rPr>
        <w:t>ğretmenliği ABD Başkanlığı 2017</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Dezavantajlı Çocuklar Uygulama ve Araştırma Merkezi 2020- </w:t>
      </w:r>
    </w:p>
    <w:p w:rsidR="00EB25EC" w:rsidRPr="008C2907" w:rsidRDefault="00EB25EC" w:rsidP="003E1A2E">
      <w:pPr>
        <w:widowControl/>
        <w:adjustRightInd w:val="0"/>
        <w:spacing w:after="240" w:line="276" w:lineRule="auto"/>
        <w:jc w:val="both"/>
        <w:rPr>
          <w:rFonts w:eastAsia="MS Mincho"/>
          <w:b/>
          <w:bCs/>
          <w:color w:val="000000"/>
          <w:lang w:val="en-US" w:eastAsia="zh-CN"/>
        </w:rPr>
      </w:pPr>
      <w:r w:rsidRPr="008C2907">
        <w:rPr>
          <w:rFonts w:eastAsia="MS Mincho"/>
          <w:b/>
          <w:bCs/>
          <w:color w:val="000000"/>
          <w:lang w:val="en-US" w:eastAsia="zh-CN"/>
        </w:rPr>
        <w:t>Bilimsel ve Mesleki Kuruluşlara Üyelikler</w:t>
      </w:r>
    </w:p>
    <w:p w:rsidR="00EB25EC" w:rsidRPr="008C2907" w:rsidRDefault="00EB25EC" w:rsidP="003E1A2E">
      <w:pPr>
        <w:widowControl/>
        <w:autoSpaceDE/>
        <w:autoSpaceDN/>
        <w:spacing w:after="240" w:line="276" w:lineRule="auto"/>
        <w:jc w:val="both"/>
        <w:rPr>
          <w:lang w:eastAsia="tr-TR"/>
        </w:rPr>
      </w:pPr>
      <w:r w:rsidRPr="008C2907">
        <w:rPr>
          <w:lang w:eastAsia="tr-TR"/>
        </w:rPr>
        <w:t>Türkiye Okul Öncesi Eğitimi Geliştirme Derneği</w:t>
      </w:r>
    </w:p>
    <w:p w:rsidR="00EB25EC" w:rsidRPr="008C2907" w:rsidRDefault="00EB25EC" w:rsidP="003E1A2E">
      <w:pPr>
        <w:widowControl/>
        <w:autoSpaceDE/>
        <w:autoSpaceDN/>
        <w:spacing w:after="240" w:line="276" w:lineRule="auto"/>
        <w:jc w:val="both"/>
        <w:rPr>
          <w:lang w:eastAsia="tr-TR"/>
        </w:rPr>
      </w:pPr>
      <w:r w:rsidRPr="008C2907">
        <w:rPr>
          <w:lang w:eastAsia="tr-TR"/>
        </w:rPr>
        <w:t>Türk Psikologlar Derneği</w:t>
      </w:r>
    </w:p>
    <w:p w:rsidR="00EB25EC" w:rsidRPr="008C2907" w:rsidRDefault="00EB25EC" w:rsidP="003E1A2E">
      <w:pPr>
        <w:widowControl/>
        <w:autoSpaceDE/>
        <w:autoSpaceDN/>
        <w:spacing w:after="240" w:line="276" w:lineRule="auto"/>
        <w:jc w:val="both"/>
        <w:rPr>
          <w:lang w:eastAsia="tr-TR"/>
        </w:rPr>
      </w:pPr>
      <w:r w:rsidRPr="008C2907">
        <w:rPr>
          <w:lang w:eastAsia="tr-TR"/>
        </w:rPr>
        <w:t>Children’s Identity and Citizenship in Europe Association (CiCea) IND_0059</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Boğaziçi Üniversitesi Barış Eğitimi Merkezi (BUPERC) </w:t>
      </w:r>
    </w:p>
    <w:p w:rsidR="00EB25EC" w:rsidRPr="008C2907" w:rsidRDefault="00EB25EC" w:rsidP="003E1A2E">
      <w:pPr>
        <w:widowControl/>
        <w:autoSpaceDE/>
        <w:autoSpaceDN/>
        <w:spacing w:after="240" w:line="276" w:lineRule="auto"/>
        <w:jc w:val="both"/>
        <w:rPr>
          <w:lang w:eastAsia="tr-TR"/>
        </w:rPr>
      </w:pPr>
      <w:r w:rsidRPr="008C2907">
        <w:rPr>
          <w:lang w:eastAsia="tr-TR"/>
        </w:rPr>
        <w:t>Eğitim Araştırmaları Birliği Derneği</w:t>
      </w:r>
    </w:p>
    <w:p w:rsidR="00EB25EC" w:rsidRPr="008C2907" w:rsidRDefault="00EB25EC" w:rsidP="003E1A2E">
      <w:pPr>
        <w:widowControl/>
        <w:autoSpaceDE/>
        <w:autoSpaceDN/>
        <w:spacing w:after="240" w:line="276" w:lineRule="auto"/>
        <w:jc w:val="both"/>
        <w:rPr>
          <w:lang w:eastAsia="tr-TR"/>
        </w:rPr>
      </w:pPr>
      <w:r w:rsidRPr="008C2907">
        <w:rPr>
          <w:lang w:eastAsia="tr-TR"/>
        </w:rPr>
        <w:t>EECERA Country Coordinator (http://www.eecera.org/networks/country-coordinators/).</w:t>
      </w:r>
    </w:p>
    <w:p w:rsidR="00EB25EC" w:rsidRPr="008C2907" w:rsidRDefault="00EB25EC" w:rsidP="003E1A2E">
      <w:pPr>
        <w:widowControl/>
        <w:adjustRightInd w:val="0"/>
        <w:spacing w:after="240" w:line="276" w:lineRule="auto"/>
        <w:jc w:val="both"/>
        <w:rPr>
          <w:lang w:val="en-US" w:eastAsia="tr-TR"/>
        </w:rPr>
      </w:pPr>
      <w:r w:rsidRPr="008C2907">
        <w:rPr>
          <w:lang w:val="en-US" w:eastAsia="tr-TR"/>
        </w:rPr>
        <w:t>Kimlikli Bebekler Eğitim Girişimi Derneği</w:t>
      </w:r>
    </w:p>
    <w:p w:rsidR="00EB25EC" w:rsidRPr="008C2907" w:rsidRDefault="00EB25EC" w:rsidP="003E1A2E">
      <w:pPr>
        <w:widowControl/>
        <w:adjustRightInd w:val="0"/>
        <w:spacing w:after="240" w:line="276" w:lineRule="auto"/>
        <w:jc w:val="both"/>
        <w:rPr>
          <w:rFonts w:eastAsia="MS Mincho"/>
          <w:color w:val="000000"/>
          <w:lang w:val="en-AU" w:eastAsia="zh-CN"/>
        </w:rPr>
      </w:pPr>
      <w:r w:rsidRPr="008C2907">
        <w:rPr>
          <w:rFonts w:eastAsia="MS Mincho"/>
          <w:b/>
          <w:bCs/>
          <w:color w:val="000000"/>
          <w:lang w:val="en-AU" w:eastAsia="zh-CN"/>
        </w:rPr>
        <w:t>Ödüller</w:t>
      </w:r>
      <w:r w:rsidRPr="008C2907">
        <w:rPr>
          <w:rFonts w:eastAsia="MS Mincho"/>
          <w:color w:val="000000"/>
          <w:lang w:val="en-AU" w:eastAsia="zh-CN"/>
        </w:rPr>
        <w:t> </w:t>
      </w:r>
    </w:p>
    <w:p w:rsidR="00EB25EC" w:rsidRPr="008C2907" w:rsidRDefault="00EB25EC" w:rsidP="003E1A2E">
      <w:pPr>
        <w:widowControl/>
        <w:autoSpaceDE/>
        <w:autoSpaceDN/>
        <w:spacing w:after="240" w:line="276" w:lineRule="auto"/>
        <w:jc w:val="both"/>
        <w:rPr>
          <w:lang w:eastAsia="tr-TR"/>
        </w:rPr>
      </w:pPr>
      <w:r w:rsidRPr="008C2907">
        <w:rPr>
          <w:lang w:eastAsia="tr-TR"/>
        </w:rPr>
        <w:t>Çanakkale Onsekiz Mart Üniversitesi 10. Yıl Takdir Ödülü (2002)</w:t>
      </w:r>
    </w:p>
    <w:p w:rsidR="00EB25EC" w:rsidRPr="008C2907" w:rsidRDefault="00EB25EC" w:rsidP="003E1A2E">
      <w:pPr>
        <w:widowControl/>
        <w:autoSpaceDE/>
        <w:autoSpaceDN/>
        <w:spacing w:after="240" w:line="276" w:lineRule="auto"/>
        <w:jc w:val="both"/>
        <w:rPr>
          <w:lang w:eastAsia="tr-TR"/>
        </w:rPr>
      </w:pPr>
      <w:r w:rsidRPr="008C2907">
        <w:rPr>
          <w:lang w:eastAsia="tr-TR"/>
        </w:rPr>
        <w:t>MASHAV İsrail Dış İşleri Bakanlığı Bursu, The Golda Meir Mount Carmel International Training Center,</w:t>
      </w:r>
      <w:r w:rsidRPr="008C2907">
        <w:rPr>
          <w:b/>
          <w:lang w:eastAsia="tr-TR"/>
        </w:rPr>
        <w:t xml:space="preserve"> </w:t>
      </w:r>
      <w:r w:rsidRPr="008C2907">
        <w:rPr>
          <w:lang w:eastAsia="tr-TR"/>
        </w:rPr>
        <w:t>Haifa, İsrail (2000)</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DAAD Alman Akademik Değiş Tokuş Programı, Berlin, Freie Universitat, Almanya (2002) </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TÜBA Doktora Sonrası Yurtdışı Araştırma Bursu, Oxford University, İngiltere (2004) (Katılmadı)  </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Çanakkale Onsekiz Mart Üniversitesi Akademik Personel Kurumsal Bağlılık Ödülü (2006) </w:t>
      </w:r>
    </w:p>
    <w:p w:rsidR="00EB25EC" w:rsidRPr="008C2907" w:rsidRDefault="00EB25EC" w:rsidP="003E1A2E">
      <w:pPr>
        <w:widowControl/>
        <w:autoSpaceDE/>
        <w:autoSpaceDN/>
        <w:spacing w:after="240" w:line="276" w:lineRule="auto"/>
        <w:jc w:val="both"/>
        <w:rPr>
          <w:lang w:eastAsia="tr-TR"/>
        </w:rPr>
      </w:pPr>
      <w:r w:rsidRPr="008C2907">
        <w:rPr>
          <w:lang w:eastAsia="tr-TR"/>
        </w:rPr>
        <w:t>YÖK Bursu, Kochi, Hindistan (2013) Rajagiri College of Social Sciences, (</w:t>
      </w:r>
      <w:hyperlink r:id="rId89" w:history="1">
        <w:r w:rsidRPr="008C2907">
          <w:rPr>
            <w:color w:val="0000FF"/>
            <w:u w:val="single"/>
            <w:lang w:eastAsia="tr-TR"/>
          </w:rPr>
          <w:t>http://rcss.rajagiri.edu/overseas-professors-to-rajagiri-1</w:t>
        </w:r>
      </w:hyperlink>
      <w:r w:rsidRPr="008C2907">
        <w:rPr>
          <w:lang w:eastAsia="tr-TR"/>
        </w:rPr>
        <w:t xml:space="preserve">). </w:t>
      </w:r>
    </w:p>
    <w:p w:rsidR="00EB25EC" w:rsidRPr="008C2907" w:rsidRDefault="00EB25EC" w:rsidP="003E1A2E">
      <w:pPr>
        <w:widowControl/>
        <w:autoSpaceDE/>
        <w:autoSpaceDN/>
        <w:spacing w:after="240" w:line="276" w:lineRule="auto"/>
        <w:jc w:val="both"/>
        <w:rPr>
          <w:lang w:eastAsia="tr-TR"/>
        </w:rPr>
      </w:pPr>
      <w:r w:rsidRPr="008C2907">
        <w:rPr>
          <w:lang w:eastAsia="tr-TR"/>
        </w:rPr>
        <w:t xml:space="preserve">“ÇOMÜ ÇABA Çok Amaçlı Erken Çocukluk Eğitimi Merkezi (ÇABA ÇAM)”, Classloom Eğitimde En İyiler Yarışması Sosyal Sorumluluk-(Eğitim Kurumları) Kategorisinde 3. lük Ödülü, Kasım 2016. </w:t>
      </w:r>
    </w:p>
    <w:p w:rsidR="00EB25EC" w:rsidRPr="008C2907" w:rsidRDefault="00EB25EC" w:rsidP="003E1A2E">
      <w:pPr>
        <w:widowControl/>
        <w:autoSpaceDE/>
        <w:autoSpaceDN/>
        <w:spacing w:after="240" w:line="276" w:lineRule="auto"/>
        <w:jc w:val="both"/>
        <w:rPr>
          <w:lang w:eastAsia="tr-TR"/>
        </w:rPr>
      </w:pPr>
      <w:r w:rsidRPr="008C2907">
        <w:rPr>
          <w:lang w:eastAsia="tr-TR"/>
        </w:rPr>
        <w:lastRenderedPageBreak/>
        <w:t>“ÇOMÜ ÇABA Çok Amaçlı Erken Çocukluk Eğitimi Merkezi (ÇABA ÇAM)”, Sabancı Vakfı Fark Yaratanlar Programı Ödülü, Aralık 2016.</w:t>
      </w:r>
    </w:p>
    <w:p w:rsidR="00C60E40" w:rsidRPr="008C2907" w:rsidRDefault="00EB25EC" w:rsidP="003E1A2E">
      <w:pPr>
        <w:widowControl/>
        <w:autoSpaceDE/>
        <w:autoSpaceDN/>
        <w:spacing w:after="240" w:line="276" w:lineRule="auto"/>
        <w:jc w:val="both"/>
        <w:rPr>
          <w:lang w:eastAsia="tr-TR"/>
        </w:rPr>
      </w:pPr>
      <w:r w:rsidRPr="008C2907">
        <w:rPr>
          <w:lang w:eastAsia="tr-TR"/>
        </w:rPr>
        <w:t xml:space="preserve">Çağdaş Eğitim Kooperatifi 14. ÇEK Eğitim Ödülü, Mart 2020 </w:t>
      </w:r>
      <w:bookmarkStart w:id="30" w:name="_Toc35523066"/>
    </w:p>
    <w:p w:rsidR="005549DA" w:rsidRPr="008C2907" w:rsidRDefault="005549DA" w:rsidP="005549DA">
      <w:pPr>
        <w:widowControl/>
        <w:autoSpaceDE/>
        <w:autoSpaceDN/>
        <w:spacing w:after="240"/>
        <w:jc w:val="both"/>
        <w:rPr>
          <w:lang w:eastAsia="tr-TR"/>
        </w:rPr>
      </w:pPr>
    </w:p>
    <w:p w:rsidR="00EB25EC" w:rsidRPr="00FF079C" w:rsidRDefault="00EB25EC" w:rsidP="00EB25EC">
      <w:pPr>
        <w:keepNext/>
        <w:keepLines/>
        <w:widowControl/>
        <w:autoSpaceDE/>
        <w:autoSpaceDN/>
        <w:spacing w:after="240" w:line="360" w:lineRule="auto"/>
        <w:outlineLvl w:val="2"/>
        <w:rPr>
          <w:b/>
          <w:sz w:val="24"/>
          <w:szCs w:val="28"/>
          <w:lang w:eastAsia="tr-TR"/>
        </w:rPr>
      </w:pPr>
      <w:r w:rsidRPr="00FF079C">
        <w:rPr>
          <w:b/>
          <w:sz w:val="24"/>
          <w:szCs w:val="28"/>
          <w:lang w:eastAsia="tr-TR"/>
        </w:rPr>
        <w:t>Özgeçmiş – Prof. Dr. Havise GÜLEÇ</w:t>
      </w:r>
      <w:bookmarkEnd w:id="30"/>
    </w:p>
    <w:p w:rsidR="00EB25EC" w:rsidRPr="00EB25EC" w:rsidRDefault="00EB25EC" w:rsidP="00EB25EC">
      <w:pPr>
        <w:widowControl/>
        <w:autoSpaceDE/>
        <w:autoSpaceDN/>
        <w:spacing w:line="360" w:lineRule="auto"/>
        <w:ind w:left="-426" w:firstLine="284"/>
        <w:rPr>
          <w:color w:val="000000"/>
          <w:lang w:val="en-AU" w:eastAsia="tr-TR"/>
        </w:rPr>
      </w:pPr>
      <w:r w:rsidRPr="00EB25EC">
        <w:rPr>
          <w:color w:val="000000"/>
          <w:lang w:val="en-AU" w:eastAsia="tr-TR"/>
        </w:rPr>
        <w:t> </w:t>
      </w:r>
      <w:r w:rsidRPr="00EB25EC">
        <w:rPr>
          <w:color w:val="000000"/>
          <w:lang w:eastAsia="tr-TR"/>
        </w:rPr>
        <w:tab/>
        <w:t xml:space="preserve"> </w:t>
      </w:r>
      <w:r w:rsidRPr="00EB25EC">
        <w:rPr>
          <w:b/>
          <w:bCs/>
          <w:color w:val="000000"/>
          <w:lang w:val="en-AU" w:eastAsia="tr-TR"/>
        </w:rPr>
        <w:t>1.  Adı Soyadı     </w:t>
      </w:r>
      <w:r w:rsidRPr="00EB25EC">
        <w:rPr>
          <w:b/>
          <w:bCs/>
          <w:color w:val="000000"/>
          <w:lang w:val="en-AU" w:eastAsia="tr-TR"/>
        </w:rPr>
        <w:tab/>
        <w:t xml:space="preserve">:  </w:t>
      </w:r>
      <w:r w:rsidRPr="00EB25EC">
        <w:rPr>
          <w:bCs/>
          <w:color w:val="000000"/>
          <w:lang w:val="en-AU" w:eastAsia="tr-TR"/>
        </w:rPr>
        <w:t>Havise GÜLEÇ</w:t>
      </w:r>
      <w:r w:rsidRPr="00EB25EC">
        <w:rPr>
          <w:color w:val="000000"/>
          <w:lang w:val="en-AU" w:eastAsia="tr-TR"/>
        </w:rPr>
        <w:br/>
        <w:t xml:space="preserve">         </w:t>
      </w:r>
      <w:r w:rsidRPr="00EB25EC">
        <w:rPr>
          <w:b/>
          <w:bCs/>
          <w:color w:val="000000"/>
          <w:lang w:val="en-AU" w:eastAsia="tr-TR"/>
        </w:rPr>
        <w:t>2.  Doğum Tarihi        </w:t>
      </w:r>
      <w:r w:rsidRPr="00EB25EC">
        <w:rPr>
          <w:b/>
          <w:bCs/>
          <w:color w:val="000000"/>
          <w:lang w:val="en-AU" w:eastAsia="tr-TR"/>
        </w:rPr>
        <w:tab/>
        <w:t>:  </w:t>
      </w:r>
      <w:r w:rsidRPr="00EB25EC">
        <w:rPr>
          <w:color w:val="000000"/>
          <w:lang w:val="en-AU" w:eastAsia="tr-TR"/>
        </w:rPr>
        <w:t>20/05/1968</w:t>
      </w:r>
      <w:r w:rsidRPr="00EB25EC">
        <w:rPr>
          <w:color w:val="000000"/>
          <w:lang w:val="en-AU" w:eastAsia="tr-TR"/>
        </w:rPr>
        <w:br/>
        <w:t xml:space="preserve">         </w:t>
      </w:r>
      <w:r w:rsidR="000C080D">
        <w:rPr>
          <w:b/>
          <w:bCs/>
          <w:color w:val="000000"/>
          <w:lang w:val="en-AU" w:eastAsia="tr-TR"/>
        </w:rPr>
        <w:t xml:space="preserve">3.  Unvanı                    </w:t>
      </w:r>
      <w:r w:rsidRPr="00EB25EC">
        <w:rPr>
          <w:b/>
          <w:bCs/>
          <w:color w:val="000000"/>
          <w:lang w:val="en-AU" w:eastAsia="tr-TR"/>
        </w:rPr>
        <w:t xml:space="preserve">: </w:t>
      </w:r>
      <w:r w:rsidRPr="00EB25EC">
        <w:rPr>
          <w:color w:val="000000"/>
          <w:lang w:val="en-AU" w:eastAsia="tr-TR"/>
        </w:rPr>
        <w:t> Profesör</w:t>
      </w:r>
      <w:r w:rsidRPr="00EB25EC">
        <w:rPr>
          <w:color w:val="000000"/>
          <w:lang w:val="en-AU" w:eastAsia="tr-TR"/>
        </w:rPr>
        <w:br/>
        <w:t xml:space="preserve">         </w:t>
      </w:r>
      <w:r w:rsidR="000C080D">
        <w:rPr>
          <w:b/>
          <w:bCs/>
          <w:color w:val="000000"/>
          <w:lang w:val="en-AU" w:eastAsia="tr-TR"/>
        </w:rPr>
        <w:t xml:space="preserve">4.  Öğrenim Durumu  </w:t>
      </w:r>
      <w:r w:rsidRPr="00EB25EC">
        <w:rPr>
          <w:b/>
          <w:bCs/>
          <w:color w:val="000000"/>
          <w:lang w:val="en-AU" w:eastAsia="tr-TR"/>
        </w:rPr>
        <w:t xml:space="preserve">: </w:t>
      </w:r>
      <w:r w:rsidRPr="00EB25EC">
        <w:rPr>
          <w:color w:val="000000"/>
          <w:lang w:val="en-AU" w:eastAsia="tr-TR"/>
        </w:rPr>
        <w:t> Doktora</w:t>
      </w:r>
    </w:p>
    <w:p w:rsidR="00EB25EC" w:rsidRPr="00EB25EC" w:rsidRDefault="00EB25EC" w:rsidP="00EB25EC">
      <w:pPr>
        <w:widowControl/>
        <w:autoSpaceDE/>
        <w:autoSpaceDN/>
        <w:spacing w:line="360" w:lineRule="auto"/>
        <w:ind w:left="-426" w:firstLine="284"/>
        <w:rPr>
          <w:color w:val="000000"/>
          <w:lang w:eastAsia="tr-TR"/>
        </w:rPr>
      </w:pPr>
    </w:p>
    <w:tbl>
      <w:tblPr>
        <w:tblW w:w="5000" w:type="pct"/>
        <w:tblCellMar>
          <w:left w:w="0" w:type="dxa"/>
          <w:right w:w="0" w:type="dxa"/>
        </w:tblCellMar>
        <w:tblLook w:val="04A0" w:firstRow="1" w:lastRow="0" w:firstColumn="1" w:lastColumn="0" w:noHBand="0" w:noVBand="1"/>
      </w:tblPr>
      <w:tblGrid>
        <w:gridCol w:w="1388"/>
        <w:gridCol w:w="2899"/>
        <w:gridCol w:w="3122"/>
        <w:gridCol w:w="2501"/>
      </w:tblGrid>
      <w:tr w:rsidR="00EB25EC" w:rsidRPr="00EB25EC" w:rsidTr="005844DF">
        <w:trPr>
          <w:trHeight w:val="307"/>
        </w:trPr>
        <w:tc>
          <w:tcPr>
            <w:tcW w:w="700" w:type="pct"/>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EB25EC" w:rsidRPr="00EB25EC" w:rsidRDefault="00EB25EC" w:rsidP="00EB25EC">
            <w:pPr>
              <w:widowControl/>
              <w:autoSpaceDE/>
              <w:autoSpaceDN/>
              <w:spacing w:line="360" w:lineRule="auto"/>
              <w:rPr>
                <w:color w:val="000000"/>
                <w:sz w:val="24"/>
                <w:szCs w:val="24"/>
              </w:rPr>
            </w:pPr>
            <w:r w:rsidRPr="00EB25EC">
              <w:rPr>
                <w:b/>
                <w:bCs/>
                <w:snapToGrid w:val="0"/>
                <w:color w:val="000000"/>
                <w:lang w:val="en-AU"/>
              </w:rPr>
              <w:t>Derece</w:t>
            </w:r>
          </w:p>
        </w:tc>
        <w:tc>
          <w:tcPr>
            <w:tcW w:w="1462" w:type="pct"/>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B25EC" w:rsidRPr="00EB25EC" w:rsidRDefault="00EB25EC" w:rsidP="00EB25EC">
            <w:pPr>
              <w:widowControl/>
              <w:autoSpaceDE/>
              <w:autoSpaceDN/>
              <w:spacing w:line="360" w:lineRule="auto"/>
              <w:rPr>
                <w:color w:val="000000"/>
                <w:sz w:val="24"/>
                <w:szCs w:val="24"/>
              </w:rPr>
            </w:pPr>
            <w:r w:rsidRPr="00EB25EC">
              <w:rPr>
                <w:b/>
                <w:bCs/>
                <w:snapToGrid w:val="0"/>
                <w:color w:val="000000"/>
                <w:lang w:val="en-AU"/>
              </w:rPr>
              <w:t>Alan</w:t>
            </w:r>
          </w:p>
        </w:tc>
        <w:tc>
          <w:tcPr>
            <w:tcW w:w="1575" w:type="pct"/>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B25EC" w:rsidRPr="00EB25EC" w:rsidRDefault="00EB25EC" w:rsidP="00EB25EC">
            <w:pPr>
              <w:widowControl/>
              <w:autoSpaceDE/>
              <w:autoSpaceDN/>
              <w:spacing w:line="360" w:lineRule="auto"/>
              <w:rPr>
                <w:color w:val="000000"/>
                <w:sz w:val="24"/>
                <w:szCs w:val="24"/>
              </w:rPr>
            </w:pPr>
            <w:r w:rsidRPr="00EB25EC">
              <w:rPr>
                <w:b/>
                <w:bCs/>
                <w:snapToGrid w:val="0"/>
                <w:color w:val="000000"/>
                <w:lang w:val="en-AU"/>
              </w:rPr>
              <w:t>Üniversite</w:t>
            </w:r>
          </w:p>
        </w:tc>
        <w:tc>
          <w:tcPr>
            <w:tcW w:w="1262" w:type="pct"/>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EB25EC" w:rsidRPr="00EB25EC" w:rsidRDefault="00EB25EC" w:rsidP="00EB25EC">
            <w:pPr>
              <w:widowControl/>
              <w:autoSpaceDE/>
              <w:autoSpaceDN/>
              <w:spacing w:line="360" w:lineRule="auto"/>
              <w:rPr>
                <w:color w:val="000000"/>
                <w:sz w:val="24"/>
                <w:szCs w:val="24"/>
              </w:rPr>
            </w:pPr>
            <w:r w:rsidRPr="00EB25EC">
              <w:rPr>
                <w:b/>
                <w:bCs/>
                <w:snapToGrid w:val="0"/>
                <w:color w:val="000000"/>
                <w:lang w:val="en-AU"/>
              </w:rPr>
              <w:t>Yıl</w:t>
            </w:r>
          </w:p>
        </w:tc>
      </w:tr>
      <w:tr w:rsidR="00EB25EC" w:rsidRPr="00EB25EC" w:rsidTr="005844DF">
        <w:trPr>
          <w:trHeight w:val="293"/>
        </w:trPr>
        <w:tc>
          <w:tcPr>
            <w:tcW w:w="700"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Lisans</w:t>
            </w:r>
          </w:p>
        </w:tc>
        <w:tc>
          <w:tcPr>
            <w:tcW w:w="14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Çocuk Gelişimi ve Eğitimi</w:t>
            </w:r>
          </w:p>
        </w:tc>
        <w:tc>
          <w:tcPr>
            <w:tcW w:w="1575"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Hacettepe Üniversitesi</w:t>
            </w:r>
          </w:p>
        </w:tc>
        <w:tc>
          <w:tcPr>
            <w:tcW w:w="12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1989</w:t>
            </w:r>
          </w:p>
        </w:tc>
      </w:tr>
      <w:tr w:rsidR="00EB25EC" w:rsidRPr="00EB25EC" w:rsidTr="005844DF">
        <w:trPr>
          <w:trHeight w:val="293"/>
        </w:trPr>
        <w:tc>
          <w:tcPr>
            <w:tcW w:w="700"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Y. Lisans</w:t>
            </w:r>
          </w:p>
        </w:tc>
        <w:tc>
          <w:tcPr>
            <w:tcW w:w="14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Çocuk Gelişimi ve Eğitimi</w:t>
            </w:r>
          </w:p>
        </w:tc>
        <w:tc>
          <w:tcPr>
            <w:tcW w:w="1575"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Hacettepe Üniversitesi</w:t>
            </w:r>
          </w:p>
        </w:tc>
        <w:tc>
          <w:tcPr>
            <w:tcW w:w="12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1994</w:t>
            </w:r>
          </w:p>
        </w:tc>
      </w:tr>
      <w:tr w:rsidR="00EB25EC" w:rsidRPr="00EB25EC" w:rsidTr="005844DF">
        <w:trPr>
          <w:trHeight w:val="293"/>
        </w:trPr>
        <w:tc>
          <w:tcPr>
            <w:tcW w:w="700"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Doktora</w:t>
            </w:r>
          </w:p>
        </w:tc>
        <w:tc>
          <w:tcPr>
            <w:tcW w:w="14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Çocuk Gelişimi ve Eğitimi</w:t>
            </w:r>
          </w:p>
        </w:tc>
        <w:tc>
          <w:tcPr>
            <w:tcW w:w="1575"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Hacettepe Üniversitesi</w:t>
            </w:r>
          </w:p>
        </w:tc>
        <w:tc>
          <w:tcPr>
            <w:tcW w:w="1262" w:type="pct"/>
            <w:tcBorders>
              <w:top w:val="nil"/>
              <w:left w:val="nil"/>
              <w:bottom w:val="single" w:sz="8" w:space="0" w:color="auto"/>
              <w:right w:val="single" w:sz="8" w:space="0" w:color="auto"/>
            </w:tcBorders>
            <w:tcMar>
              <w:top w:w="0" w:type="dxa"/>
              <w:left w:w="30" w:type="dxa"/>
              <w:bottom w:w="0" w:type="dxa"/>
              <w:right w:w="30" w:type="dxa"/>
            </w:tcMar>
            <w:vAlign w:val="center"/>
            <w:hideMark/>
          </w:tcPr>
          <w:p w:rsidR="00EB25EC" w:rsidRPr="00EB25EC" w:rsidRDefault="00EB25EC" w:rsidP="00EB25EC">
            <w:pPr>
              <w:widowControl/>
              <w:autoSpaceDE/>
              <w:autoSpaceDN/>
              <w:spacing w:line="360" w:lineRule="auto"/>
              <w:rPr>
                <w:color w:val="000000"/>
                <w:sz w:val="24"/>
                <w:szCs w:val="24"/>
              </w:rPr>
            </w:pPr>
            <w:r w:rsidRPr="00EB25EC">
              <w:rPr>
                <w:snapToGrid w:val="0"/>
                <w:color w:val="000000"/>
                <w:lang w:val="en-AU"/>
              </w:rPr>
              <w:t>1999</w:t>
            </w:r>
          </w:p>
        </w:tc>
      </w:tr>
    </w:tbl>
    <w:p w:rsidR="00EB25EC" w:rsidRDefault="00EB25EC" w:rsidP="00EB25EC">
      <w:pPr>
        <w:widowControl/>
        <w:autoSpaceDE/>
        <w:autoSpaceDN/>
        <w:spacing w:line="360" w:lineRule="auto"/>
        <w:rPr>
          <w:b/>
          <w:bCs/>
          <w:color w:val="000000"/>
          <w:lang w:val="en-AU" w:eastAsia="tr-TR"/>
        </w:rPr>
      </w:pPr>
    </w:p>
    <w:p w:rsidR="00EB25EC" w:rsidRPr="00EB25EC" w:rsidRDefault="00EB25EC" w:rsidP="005844DF">
      <w:pPr>
        <w:widowControl/>
        <w:autoSpaceDE/>
        <w:autoSpaceDN/>
        <w:spacing w:line="360" w:lineRule="auto"/>
        <w:rPr>
          <w:color w:val="000000"/>
          <w:lang w:val="en-AU" w:eastAsia="tr-TR"/>
        </w:rPr>
      </w:pPr>
      <w:r w:rsidRPr="00EB25EC">
        <w:rPr>
          <w:b/>
          <w:bCs/>
          <w:color w:val="000000"/>
          <w:lang w:val="en-AU" w:eastAsia="tr-TR"/>
        </w:rPr>
        <w:t>5. Akademik Unvanlar</w:t>
      </w:r>
      <w:r w:rsidRPr="00EB25EC">
        <w:rPr>
          <w:b/>
          <w:bCs/>
          <w:color w:val="000000"/>
          <w:lang w:val="en-AU" w:eastAsia="tr-TR"/>
        </w:rPr>
        <w:br/>
        <w:t xml:space="preserve">          </w:t>
      </w:r>
      <w:r w:rsidRPr="00EB25EC">
        <w:rPr>
          <w:color w:val="000000"/>
          <w:lang w:val="en-AU" w:eastAsia="tr-TR"/>
        </w:rPr>
        <w:t> Araştırma Görevlisi   </w:t>
      </w:r>
      <w:r w:rsidRPr="00EB25EC">
        <w:rPr>
          <w:color w:val="000000"/>
          <w:lang w:val="en-AU" w:eastAsia="tr-TR"/>
        </w:rPr>
        <w:tab/>
        <w:t> Temel Eğitim                      ÇOMÜ                            1993-2000</w:t>
      </w:r>
    </w:p>
    <w:p w:rsidR="00EB25EC" w:rsidRPr="00EB25EC" w:rsidRDefault="00EB25EC" w:rsidP="005844DF">
      <w:pPr>
        <w:widowControl/>
        <w:autoSpaceDE/>
        <w:autoSpaceDN/>
        <w:spacing w:line="360" w:lineRule="auto"/>
        <w:rPr>
          <w:color w:val="000000"/>
          <w:lang w:val="en-AU" w:eastAsia="tr-TR"/>
        </w:rPr>
      </w:pPr>
      <w:r w:rsidRPr="00EB25EC">
        <w:rPr>
          <w:color w:val="000000"/>
          <w:lang w:val="en-AU" w:eastAsia="tr-TR"/>
        </w:rPr>
        <w:t xml:space="preserve">           Yardımcı Doçent          </w:t>
      </w:r>
      <w:r w:rsidRPr="00EB25EC">
        <w:rPr>
          <w:color w:val="000000"/>
          <w:lang w:val="en-AU" w:eastAsia="tr-TR"/>
        </w:rPr>
        <w:tab/>
        <w:t xml:space="preserve"> Temel Eğitim                      ÇOMÜ                            2000-2012                                   </w:t>
      </w:r>
    </w:p>
    <w:p w:rsidR="00EB25EC" w:rsidRPr="00EB25EC" w:rsidRDefault="00EB25EC" w:rsidP="005844DF">
      <w:pPr>
        <w:widowControl/>
        <w:autoSpaceDE/>
        <w:autoSpaceDN/>
        <w:spacing w:line="360" w:lineRule="auto"/>
        <w:rPr>
          <w:color w:val="000000"/>
          <w:lang w:val="en-AU" w:eastAsia="tr-TR"/>
        </w:rPr>
      </w:pPr>
      <w:r w:rsidRPr="00EB25EC">
        <w:rPr>
          <w:color w:val="000000"/>
          <w:lang w:val="en-AU" w:eastAsia="tr-TR"/>
        </w:rPr>
        <w:t xml:space="preserve">            Doçent   </w:t>
      </w:r>
      <w:r w:rsidRPr="00EB25EC">
        <w:rPr>
          <w:color w:val="000000"/>
          <w:lang w:val="en-AU" w:eastAsia="tr-TR"/>
        </w:rPr>
        <w:tab/>
      </w:r>
      <w:r w:rsidRPr="00EB25EC">
        <w:rPr>
          <w:color w:val="000000"/>
          <w:lang w:val="en-AU" w:eastAsia="tr-TR"/>
        </w:rPr>
        <w:tab/>
        <w:t xml:space="preserve"> Temel Eğitim                     ÇOMÜ                            2012-2018</w:t>
      </w:r>
    </w:p>
    <w:p w:rsidR="00EB25EC" w:rsidRPr="005549DA" w:rsidRDefault="00EB25EC" w:rsidP="005844DF">
      <w:pPr>
        <w:widowControl/>
        <w:autoSpaceDE/>
        <w:autoSpaceDN/>
        <w:spacing w:line="360" w:lineRule="auto"/>
        <w:rPr>
          <w:color w:val="000000"/>
          <w:lang w:val="en-AU" w:eastAsia="tr-TR"/>
        </w:rPr>
      </w:pPr>
      <w:r w:rsidRPr="00EB25EC">
        <w:rPr>
          <w:color w:val="000000"/>
          <w:lang w:val="en-AU" w:eastAsia="tr-TR"/>
        </w:rPr>
        <w:t xml:space="preserve">            Profesör</w:t>
      </w:r>
      <w:r w:rsidRPr="00EB25EC">
        <w:rPr>
          <w:color w:val="000000"/>
          <w:lang w:val="en-AU" w:eastAsia="tr-TR"/>
        </w:rPr>
        <w:tab/>
      </w:r>
      <w:r w:rsidRPr="00EB25EC">
        <w:rPr>
          <w:color w:val="000000"/>
          <w:lang w:val="en-AU" w:eastAsia="tr-TR"/>
        </w:rPr>
        <w:tab/>
        <w:t xml:space="preserve">     </w:t>
      </w:r>
      <w:r w:rsidRPr="00EB25EC">
        <w:rPr>
          <w:color w:val="000000"/>
          <w:lang w:val="en-AU" w:eastAsia="tr-TR"/>
        </w:rPr>
        <w:tab/>
        <w:t xml:space="preserve"> Temel Eğitim                      ÇOMÜ   </w:t>
      </w:r>
      <w:r w:rsidR="005549DA">
        <w:rPr>
          <w:color w:val="000000"/>
          <w:lang w:val="en-AU" w:eastAsia="tr-TR"/>
        </w:rPr>
        <w:t>                         2018-</w:t>
      </w:r>
      <w:r w:rsidR="005549DA">
        <w:rPr>
          <w:color w:val="000000"/>
          <w:lang w:val="en-AU" w:eastAsia="tr-TR"/>
        </w:rPr>
        <w:br/>
      </w:r>
    </w:p>
    <w:p w:rsidR="00EB25EC" w:rsidRDefault="00EB25EC" w:rsidP="00EB25EC">
      <w:pPr>
        <w:widowControl/>
        <w:autoSpaceDE/>
        <w:autoSpaceDN/>
        <w:spacing w:after="240"/>
        <w:jc w:val="both"/>
        <w:rPr>
          <w:b/>
          <w:bCs/>
          <w:color w:val="000000"/>
          <w:sz w:val="24"/>
          <w:szCs w:val="24"/>
          <w:lang w:val="en-AU" w:eastAsia="tr-TR"/>
        </w:rPr>
      </w:pPr>
      <w:r w:rsidRPr="00EB25EC">
        <w:rPr>
          <w:b/>
          <w:bCs/>
          <w:color w:val="000000"/>
          <w:sz w:val="24"/>
          <w:szCs w:val="24"/>
          <w:lang w:val="en-AU" w:eastAsia="tr-TR"/>
        </w:rPr>
        <w:t>6.</w:t>
      </w:r>
      <w:r w:rsidRPr="00EB25EC">
        <w:rPr>
          <w:b/>
          <w:bCs/>
          <w:color w:val="000000"/>
          <w:sz w:val="24"/>
          <w:szCs w:val="24"/>
          <w:lang w:val="en-AU" w:eastAsia="tr-TR"/>
        </w:rPr>
        <w:tab/>
        <w:t>Yönetilen Yüksek Lisans ve Doktora Tezleri</w:t>
      </w:r>
    </w:p>
    <w:p w:rsidR="00243D6B" w:rsidRPr="00243D6B" w:rsidRDefault="00243D6B" w:rsidP="00243D6B">
      <w:pPr>
        <w:widowControl/>
        <w:autoSpaceDE/>
        <w:autoSpaceDN/>
        <w:spacing w:after="240"/>
        <w:ind w:firstLine="708"/>
        <w:jc w:val="both"/>
        <w:rPr>
          <w:b/>
          <w:bCs/>
          <w:color w:val="000000"/>
          <w:sz w:val="24"/>
          <w:szCs w:val="24"/>
          <w:lang w:val="en-AU" w:eastAsia="tr-TR"/>
        </w:rPr>
      </w:pPr>
      <w:r>
        <w:rPr>
          <w:b/>
          <w:bCs/>
          <w:color w:val="000000"/>
          <w:sz w:val="24"/>
          <w:szCs w:val="24"/>
          <w:lang w:val="en-AU" w:eastAsia="tr-TR"/>
        </w:rPr>
        <w:t xml:space="preserve">6.1 </w:t>
      </w:r>
      <w:r w:rsidRPr="00243D6B">
        <w:rPr>
          <w:b/>
          <w:bCs/>
          <w:color w:val="000000"/>
          <w:sz w:val="24"/>
          <w:szCs w:val="24"/>
          <w:lang w:val="en-AU" w:eastAsia="tr-TR"/>
        </w:rPr>
        <w:t>Yüksek Lisans Tezleri</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BAL MUSTAFA, (2024). Okul öncesi öğretmenlerinin erken çocukluk döneminde kodlama eğitimine yönelik görüşleri, Çanakkale Onsekiz Mart Üniversitesi-&gt;Lisansüstü Eğitim Enstitüsü-&gt;Temel Eğitim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İNCE BEYZA, (2023). Otizm spektrum bozukluğu olan 48-60 ay çocuklarda origami eşliğinde hikaye anlatımının sosyal beceri üzerine etkisinin incelenmesi, Çanakkale Onsekiz Mart Üniversitesi-&gt;Lisansüstü Eğitim Enstitüsü-&gt;Temel Eğitim Ana Bilim Dalı (Tamamlandı) </w:t>
      </w:r>
    </w:p>
    <w:p w:rsidR="00B44048" w:rsidRPr="009E109C" w:rsidRDefault="00243D6B"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S</w:t>
      </w:r>
      <w:r w:rsidR="00B44048" w:rsidRPr="009E109C">
        <w:rPr>
          <w:bCs/>
          <w:color w:val="000000"/>
          <w:lang w:val="en-AU" w:eastAsia="tr-TR"/>
        </w:rPr>
        <w:t xml:space="preserve">ÖNMEZ ŞEVVAL, (2023). Okul öncesi dönem öykü ve masal kitaplarında yer alan bibliyoterapik ögeler, Çanakkale Onsekiz Mart Üniversitesi-&gt;Lisansüstü Eğitim Enstitüsü-&gt;Temel Eğitim Ana Bilim Dalı (Tamamlandı) </w:t>
      </w:r>
    </w:p>
    <w:p w:rsidR="00243D6B"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YAVAŞ BERNA, (2022). Çocukların spora yaklaşımı ve ebeveynlerinin toplumsal cinsiyete ilişkin görüşleri, Çanakkale Onsekiz Mart Üniversitesi-&gt;Lisansüstü Eğitim Enstitüsü-&gt;Temel Eğitim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GÜNEK FURKAN, (2020). Mülteci çocuklarla çalışan okul öncesi öğretmenlerinin yaşadığı güçlüklerin çeşitli değişkenler üzerinden incelenmesi, Çanakkale Onsekiz Mart Üniversitesi-&gt;Lisansüstü Eğitim Enstitüsü-&gt;Temel Eğit</w:t>
      </w:r>
      <w:r w:rsidR="00243D6B" w:rsidRPr="009E109C">
        <w:rPr>
          <w:bCs/>
          <w:color w:val="000000"/>
          <w:lang w:val="en-AU" w:eastAsia="tr-TR"/>
        </w:rPr>
        <w:t xml:space="preserve">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lastRenderedPageBreak/>
        <w:t>UYAR FEYZA NUR, (2020). 5-6 yaş grubu çocuklarda bibliyoterapinin özgüven ve kişiler arası problem çözme becerilerine etkisinin incelenmesi, Çanakkale Onsekiz Mart Üniversitesi-&gt;Eğitim Bilimleri Enstitüsü-&gt;Temel Eğit</w:t>
      </w:r>
      <w:r w:rsidR="00243D6B" w:rsidRPr="009E109C">
        <w:rPr>
          <w:bCs/>
          <w:color w:val="000000"/>
          <w:lang w:val="en-AU" w:eastAsia="tr-TR"/>
        </w:rPr>
        <w:t xml:space="preserve">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KAPLAN AYŞE, (2020). Okul öncesi öğretmenlerinin sınıf yönetimi beceri düzeylerinin belirli değişkenler açısından incelenmesi (Çanakkale ili örneği), Çanakkale Onsekiz Mart Üniversitesi-&gt;Eğitim Bilimleri Enstitüsü-&gt;Temel Eğit</w:t>
      </w:r>
      <w:r w:rsidR="00243D6B" w:rsidRPr="009E109C">
        <w:rPr>
          <w:bCs/>
          <w:color w:val="000000"/>
          <w:lang w:val="en-AU" w:eastAsia="tr-TR"/>
        </w:rPr>
        <w:t>im Ana Bilim Dalı (Tamamlandı)</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ÇULLU FATMANUR, (2019). Okul öncesi öğretmenlerinin okul öncesi eğitimine yönelik görüşleri, Çanakkale Onsekiz Mart Üniversitesi-&gt;Eğitim Bilimleri Enstitüsü-&gt;Temel Eğitim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ÖZSARI ELİF, (2017). Öyküleştirme yöntemine dayalı eğitimin beş yaş grubundaki çocukların ilköğretime hazır bulunuşluk seviyelerine etkisinin incelenmesi, Çanakkale Onsekiz Mart Üniversitesi-&gt;Eğitim Bilimleri Enstitüsü-&gt;İlköğretim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IŞIK AYNUR, (2016). 60-72 aylık çocukların duygusal becerilerinin annelerinin empatik eğilimleri ve bazı değişkenler açısından incelenmesi, Çanakkale Onsekiz Mart Üniversitesi-&gt;Eğitim Bilimleri Enstitüsü-&gt;İlköğretim Ana Bilim Dalı (Tamamlandı) </w:t>
      </w:r>
    </w:p>
    <w:p w:rsidR="00243D6B"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DENİZ DİLEK DERYA, (2016). Ailelerin fen ve doğa etkinlikleri ile ilgili okuryazarlıklarının çocukların doğacı zeka düzeylerini etkilemesinin incelenmesi, Çanakkale Onsekiz Mart Üniversitesi-&gt;Eğitim Bilimleri Enstitüsü-&gt;İlköğretim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ÖZBEK AYAZ CEYLAN, (2015). Ailelerin, okul öncesi dönemdeki çocuklarının okuryazarlık becerilerini desteklemek için kullandıkları okuryazarlık uygulamalarının incelenmesi: Tekirdağ ili örneği, Çanakkale Onsekiz Mart Üniversitesi-&gt;Eğitim Bilimleri Enstitüsü-&gt;İlköğretim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HASESKİ DEMİR FİKRİYE, (2015). Okulöncesi eğitim kurumlarında fen eğitiminde kullanılan materyallerin okul öncesi öğretmenlerinin görüşlerine dayalı olarak değerlendirilmesi, Çanakkale Onsekiz Mart Üniversitesi-&gt;Eğitim Bilimleri Enstitüsü-&gt;İlköğretim Ana Bil</w:t>
      </w:r>
      <w:r w:rsidR="00243D6B" w:rsidRPr="009E109C">
        <w:rPr>
          <w:bCs/>
          <w:color w:val="000000"/>
          <w:lang w:val="en-AU" w:eastAsia="tr-TR"/>
        </w:rPr>
        <w:t xml:space="preserve">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YALÇIN BUKET, (2013). Doğal çevreyi koruma programının okul öncesi dönem çocuklarının çevreye yönelik tutumlarına  olan etkileri: Çanakkale il örneği, Çanakkale Onsekiz Mart Üniversitesi-&gt;Eğitim Bilimleri Enstitüsü-&gt;Eğitim Bilimleri Ana Bilim Dalı (Tamamlandı) </w:t>
      </w:r>
    </w:p>
    <w:p w:rsidR="00B44048" w:rsidRPr="009E109C"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UZUN AYŞEGÜL, (2013). Aile katılımı odaklı matematik destek programının okul öncesi eğitim kurumuna devam eden 60-72 aylık çocukların matematiksel kavram edinimine etkisinin incelenmesi, Çanakkale Onsekiz Mart Üniversitesi-&gt;Eğitim Bilimleri Enstitüsü-&gt;İlköğret</w:t>
      </w:r>
      <w:r w:rsidR="00243D6B" w:rsidRPr="009E109C">
        <w:rPr>
          <w:bCs/>
          <w:color w:val="000000"/>
          <w:lang w:val="en-AU" w:eastAsia="tr-TR"/>
        </w:rPr>
        <w:t>im Ana Bilim Dalı (Tamamlandı)</w:t>
      </w:r>
    </w:p>
    <w:p w:rsidR="00B44048" w:rsidRDefault="00B44048" w:rsidP="00B17E53">
      <w:pPr>
        <w:pStyle w:val="ListeParagraf"/>
        <w:widowControl/>
        <w:numPr>
          <w:ilvl w:val="0"/>
          <w:numId w:val="152"/>
        </w:numPr>
        <w:autoSpaceDE/>
        <w:autoSpaceDN/>
        <w:spacing w:after="240"/>
        <w:jc w:val="both"/>
        <w:rPr>
          <w:bCs/>
          <w:color w:val="000000"/>
          <w:lang w:val="en-AU" w:eastAsia="tr-TR"/>
        </w:rPr>
      </w:pPr>
      <w:r w:rsidRPr="009E109C">
        <w:rPr>
          <w:bCs/>
          <w:color w:val="000000"/>
          <w:lang w:val="en-AU" w:eastAsia="tr-TR"/>
        </w:rPr>
        <w:t xml:space="preserve">FIRAT HATİCE, (2012). Okul öncesi dönem çocuklarına yönelik hazırlanan masal ve öykü kitaplarının korku ve şiddet öğeleri açısından incelenmesi, Çanakkale Onsekiz Mart Üniversitesi-&gt;Eğitim Bilimleri Enstitüsü-&gt;İlköğretim Ana Bilim Dalı (Tamamlandı) </w:t>
      </w:r>
    </w:p>
    <w:p w:rsidR="00AC266D" w:rsidRPr="00AC266D" w:rsidRDefault="00AC266D" w:rsidP="00B17E53">
      <w:pPr>
        <w:pStyle w:val="ListeParagraf"/>
        <w:widowControl/>
        <w:numPr>
          <w:ilvl w:val="0"/>
          <w:numId w:val="152"/>
        </w:numPr>
        <w:autoSpaceDE/>
        <w:autoSpaceDN/>
        <w:spacing w:after="240"/>
        <w:jc w:val="both"/>
        <w:rPr>
          <w:bCs/>
          <w:color w:val="000000"/>
          <w:lang w:val="en-AU" w:eastAsia="tr-TR"/>
        </w:rPr>
      </w:pPr>
      <w:r w:rsidRPr="00AC266D">
        <w:rPr>
          <w:bCs/>
          <w:color w:val="000000"/>
          <w:lang w:val="en-AU" w:eastAsia="tr-TR"/>
        </w:rPr>
        <w:t>ÖZKAN KILIÇ ÖZGE, (2012). Okul öncesi dönem resimli öykü kitaplarının coğrafi kavramları içermesi yönünden incelenmesi, Çanakkale Onsekiz Mart Üniversitesi-&gt;Eğitim Bilimleri Enstitüsü-&gt;İlköğretim Ana Bilim Dalı (Tamamlandı)</w:t>
      </w:r>
      <w:r w:rsidRPr="00AC266D">
        <w:rPr>
          <w:bCs/>
          <w:color w:val="000000"/>
          <w:lang w:val="en-AU" w:eastAsia="tr-TR"/>
        </w:rPr>
        <w:tab/>
      </w:r>
    </w:p>
    <w:p w:rsidR="00AC266D" w:rsidRPr="00AC266D" w:rsidRDefault="00B44048" w:rsidP="00B17E53">
      <w:pPr>
        <w:pStyle w:val="ListeParagraf"/>
        <w:widowControl/>
        <w:numPr>
          <w:ilvl w:val="0"/>
          <w:numId w:val="152"/>
        </w:numPr>
        <w:autoSpaceDE/>
        <w:autoSpaceDN/>
        <w:spacing w:after="240"/>
        <w:jc w:val="both"/>
        <w:rPr>
          <w:bCs/>
          <w:color w:val="000000"/>
          <w:lang w:val="en-AU" w:eastAsia="tr-TR"/>
        </w:rPr>
      </w:pPr>
      <w:r w:rsidRPr="00AC266D">
        <w:rPr>
          <w:bCs/>
          <w:color w:val="000000"/>
          <w:lang w:val="en-AU" w:eastAsia="tr-TR"/>
        </w:rPr>
        <w:t>ACAR DUYGU, (2009). Okul öncesi öğretmenlerinin kullandıkları davranış değiştirme stratejileri, Çanakkale Onsekiz Mart Üniversitesi-&gt;Sosyal Bilimler Enstitüsü-&gt;İlköğretim Ana Bilim Dalı (Tamamlandı)</w:t>
      </w:r>
      <w:r w:rsidR="00EB25EC" w:rsidRPr="00AC266D">
        <w:rPr>
          <w:bCs/>
          <w:color w:val="000000"/>
          <w:lang w:val="en-AU" w:eastAsia="tr-TR"/>
        </w:rPr>
        <w:t>   </w:t>
      </w:r>
    </w:p>
    <w:p w:rsidR="00AC266D" w:rsidRDefault="00AC266D" w:rsidP="00AC266D">
      <w:pPr>
        <w:widowControl/>
        <w:autoSpaceDE/>
        <w:autoSpaceDN/>
        <w:spacing w:after="240"/>
        <w:ind w:left="360"/>
        <w:jc w:val="both"/>
        <w:rPr>
          <w:b/>
          <w:bCs/>
          <w:color w:val="000000"/>
          <w:sz w:val="24"/>
          <w:szCs w:val="24"/>
          <w:lang w:val="en-AU" w:eastAsia="tr-TR"/>
        </w:rPr>
      </w:pPr>
      <w:r w:rsidRPr="00AC266D">
        <w:rPr>
          <w:b/>
          <w:bCs/>
          <w:color w:val="000000"/>
          <w:sz w:val="24"/>
          <w:szCs w:val="24"/>
          <w:lang w:val="en-AU" w:eastAsia="tr-TR"/>
        </w:rPr>
        <w:t>6.</w:t>
      </w:r>
      <w:r>
        <w:rPr>
          <w:b/>
          <w:bCs/>
          <w:color w:val="000000"/>
          <w:sz w:val="24"/>
          <w:szCs w:val="24"/>
          <w:lang w:val="en-AU" w:eastAsia="tr-TR"/>
        </w:rPr>
        <w:t>2</w:t>
      </w:r>
      <w:r w:rsidRPr="00AC266D">
        <w:rPr>
          <w:b/>
          <w:bCs/>
          <w:color w:val="000000"/>
          <w:sz w:val="24"/>
          <w:szCs w:val="24"/>
          <w:lang w:val="en-AU" w:eastAsia="tr-TR"/>
        </w:rPr>
        <w:t xml:space="preserve"> </w:t>
      </w:r>
      <w:r>
        <w:rPr>
          <w:b/>
          <w:bCs/>
          <w:color w:val="000000"/>
          <w:sz w:val="24"/>
          <w:szCs w:val="24"/>
          <w:lang w:val="en-AU" w:eastAsia="tr-TR"/>
        </w:rPr>
        <w:t>Doktora</w:t>
      </w:r>
      <w:r w:rsidRPr="00AC266D">
        <w:rPr>
          <w:b/>
          <w:bCs/>
          <w:color w:val="000000"/>
          <w:sz w:val="24"/>
          <w:szCs w:val="24"/>
          <w:lang w:val="en-AU" w:eastAsia="tr-TR"/>
        </w:rPr>
        <w:t xml:space="preserve"> Tezleri</w:t>
      </w:r>
    </w:p>
    <w:p w:rsidR="00243D6B" w:rsidRPr="00817E41" w:rsidRDefault="00AC266D" w:rsidP="00B17E53">
      <w:pPr>
        <w:pStyle w:val="ListeParagraf"/>
        <w:widowControl/>
        <w:numPr>
          <w:ilvl w:val="0"/>
          <w:numId w:val="159"/>
        </w:numPr>
        <w:autoSpaceDE/>
        <w:autoSpaceDN/>
        <w:spacing w:after="240"/>
        <w:jc w:val="both"/>
        <w:rPr>
          <w:bCs/>
          <w:color w:val="000000"/>
          <w:sz w:val="24"/>
          <w:szCs w:val="24"/>
          <w:lang w:val="en-AU" w:eastAsia="tr-TR"/>
        </w:rPr>
      </w:pPr>
      <w:r w:rsidRPr="00AC266D">
        <w:rPr>
          <w:bCs/>
          <w:color w:val="000000"/>
          <w:sz w:val="24"/>
          <w:szCs w:val="24"/>
          <w:lang w:val="en-AU" w:eastAsia="tr-TR"/>
        </w:rPr>
        <w:lastRenderedPageBreak/>
        <w:t>GÜRSOY İLAYDA, (2024). 60-72 Aylık Çocuklar İçin Storyline (Öyküleştirme) Temelli Psikolojik Dayanıklılık Programının Etkisinin İncelenmesi, Çanakkale Onsekiz Mart Üniversitesi-&gt;Eğitim Bilimleri Enstitüsü-&gt;Temel Eğitim Ana Bilim Dalı (Devam Ediyor)</w:t>
      </w:r>
    </w:p>
    <w:p w:rsidR="00EB25EC" w:rsidRPr="009E109C" w:rsidRDefault="00EB25EC" w:rsidP="00243D6B">
      <w:pPr>
        <w:widowControl/>
        <w:autoSpaceDE/>
        <w:autoSpaceDN/>
        <w:spacing w:after="240"/>
        <w:jc w:val="both"/>
        <w:rPr>
          <w:b/>
          <w:bCs/>
          <w:color w:val="000000"/>
          <w:lang w:val="en-AU" w:eastAsia="tr-TR"/>
        </w:rPr>
      </w:pPr>
      <w:r w:rsidRPr="009E109C">
        <w:rPr>
          <w:b/>
          <w:bCs/>
          <w:color w:val="000000"/>
          <w:lang w:val="en-AU" w:eastAsia="tr-TR"/>
        </w:rPr>
        <w:t xml:space="preserve">7. </w:t>
      </w:r>
      <w:r w:rsidRPr="009E109C">
        <w:rPr>
          <w:b/>
          <w:bCs/>
          <w:color w:val="000000"/>
          <w:lang w:val="en-AU" w:eastAsia="tr-TR"/>
        </w:rPr>
        <w:tab/>
        <w:t>Yayınlar</w:t>
      </w:r>
    </w:p>
    <w:p w:rsidR="00442C45" w:rsidRPr="009E109C" w:rsidRDefault="00442C45" w:rsidP="00442C45">
      <w:pPr>
        <w:widowControl/>
        <w:autoSpaceDE/>
        <w:autoSpaceDN/>
        <w:spacing w:after="240"/>
        <w:jc w:val="both"/>
        <w:rPr>
          <w:b/>
          <w:bCs/>
          <w:color w:val="000000"/>
          <w:lang w:val="en-AU" w:eastAsia="tr-TR"/>
        </w:rPr>
      </w:pPr>
      <w:r w:rsidRPr="009E109C">
        <w:rPr>
          <w:b/>
          <w:bCs/>
          <w:color w:val="000000"/>
          <w:lang w:val="en-AU" w:eastAsia="tr-TR"/>
        </w:rPr>
        <w:t>Uluslararası hakemli dergilerde yayımlanan makaleler:</w:t>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İNCE BEYZA,GÜLEÇ HAVİSE (2024).  OSB Olan Çocuklarda Origami Eşliğinde Hikâye Anlatımının Sosyal Beceri Üzerine Etkisinin İncelenmesi.  International Social Sciences Studies Journal, 10(7), 1233-1242., Doi: 10.5281/zenodo.128 (Yayın No: 9067823</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SÖNMEZ ŞEVVAL, GÜLEÇ HAVİSE (2023).  Okul Öncesi Dönem Öykü ve Masal Kitaplarında Yer Alan Bibliyoterapik Ögeler Bibliotherapic Items In Pre-School Story and Tale Books.  Uluslararası Bilim ve Eğitim Dergisi-UBED, 6(3), 261-277., Doi: 10.47477/ubed.1345705 (Yayın No: 8720529)</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ÇULLU FATMANUR,GÜLEÇ HAVİSE (2019).  OKUL ÖNCESİ ÖĞRETMENLERİNİN OKUL ÖNCESİ EĞİTİMİNE YÖNELİK GÖRÜŞLERİ, PRE-SCHOOL TEACHERS VIEWS ON PRE-SCHOOL EDUCATION.  The Journal of International Social Research, 12(65), 765-774., Doi: http://dxdoi.org/10.17719/jisr.2019.3488 (Yayın No: 5904572)</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ÖZBEK AYAZ CEYLAN,GÜLEÇ HAVİSE,ÖZKAN KILIÇ ÖZGE (2018).  OKUL ÖNCESİ DÖNEMDEKİ ÇOCUKLARIN BİLİMLETANIŞTIĞI NOKTA: COĞRAFYA EĞİTİMİNİN ÖNEMİ.  The Journal of Academic Social Science Studies, 70, 103-117., Doi: http://dx.doi.org/10.9761/JASSS7719 (Yayın No: 4435755)</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ÖZBEK AYAZ CEYLAN,GÜLEÇ HAVİSE,ARCAGÖK SERDAR (2018).  OKUL ÖNCESİ DÖNEM ÇOCUKLARI İÇİN HAZIRLANAN COĞRAFYA EĞİTİMİNİNETKİLİLİĞİ: COĞRAFİ BÖLGELERİMİZİ TANIYALIM.  Uluslararası Sosyal Araştırmalar Dergisi, 11(58), 544-552. (Yayın No: 4337146)</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ÖZSARI ELİF,GÜLEÇ HAVİSE (2018).  Examining The Effect of the Storyline Method of Education on the Level of Elemantary School Preparedness of five Year-Old Children.  The International Journal of Educational Researchers, 9(1), 32-43. (Yayın No: 4302980)</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GÜLEÇ HAVİSE,GÜVEN BÜLENT (2017).  A Study of Determining Teacher Candidates’ Violence Perception.  The International Journal of Educational Researchers, 8(2), 15-26. (Yayın No: 4144513)</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GÜLEÇ HAVİSE,ÖZBEK AYAZ CEYLAN (2017).  Öğretmen Adaylarının Benlik Saygıları ve Mesleki Benlik Saygılarının Çeşitli Değişkenler Açısından İncelenmesi.  Bartın Üniversitesi Eğitim Fakültesi Dergisi, 6(2), 556-579., Doi: 10.14686 (Yayın No: 3556809)</w:t>
      </w:r>
    </w:p>
    <w:p w:rsidR="00442C45" w:rsidRPr="009E109C" w:rsidRDefault="00442C45" w:rsidP="00B17E53">
      <w:pPr>
        <w:pStyle w:val="ListeParagraf"/>
        <w:widowControl/>
        <w:numPr>
          <w:ilvl w:val="0"/>
          <w:numId w:val="153"/>
        </w:numPr>
        <w:autoSpaceDE/>
        <w:autoSpaceDN/>
        <w:spacing w:after="240"/>
        <w:jc w:val="both"/>
        <w:rPr>
          <w:bCs/>
          <w:color w:val="000000"/>
          <w:lang w:val="en-AU" w:eastAsia="tr-TR"/>
        </w:rPr>
      </w:pPr>
      <w:r w:rsidRPr="009E109C">
        <w:rPr>
          <w:bCs/>
          <w:color w:val="000000"/>
          <w:lang w:val="en-AU" w:eastAsia="tr-TR"/>
        </w:rPr>
        <w:t>DEMİR FİKRİYE HASEKİ,GÜLEÇ HAVİSE (2017).  OKUL ÖNCESİ EĞİTİM KURUMLARINDA ÖĞRETMENLERİNFEN ETKİNLİKLERİNE, MATERYALLERE VEMEB 2013 PROGRAMINA YÖNELİK GÖRÜŞLERİ.  JASSS-THE JOURNAL OF ARTIFICIAL SOCIETIES AND SOCIAL SIMULATION(55), 1-21., Doi: 10.9761/JASSS6957 (Yayın No: 3775883)</w:t>
      </w:r>
    </w:p>
    <w:p w:rsidR="00817E41" w:rsidRPr="00817E41" w:rsidRDefault="00442C45" w:rsidP="00B17E53">
      <w:pPr>
        <w:pStyle w:val="ListeParagraf"/>
        <w:widowControl/>
        <w:numPr>
          <w:ilvl w:val="0"/>
          <w:numId w:val="153"/>
        </w:numPr>
        <w:autoSpaceDE/>
        <w:autoSpaceDN/>
        <w:spacing w:after="240"/>
        <w:jc w:val="both"/>
      </w:pPr>
      <w:r w:rsidRPr="009E109C">
        <w:rPr>
          <w:bCs/>
          <w:color w:val="000000"/>
          <w:lang w:val="en-AU" w:eastAsia="tr-TR"/>
        </w:rPr>
        <w:t>ÖZBEK AYAZ CEYLAN,GÜLEÇ HAVİSE,ŞAHİN ÇAVUŞ (2015).  AİLELERİN  ÇOCUKLARIYLA GERÇEKLEŞTİRDİKLERİ OKURYAZARLIK UYGULAMALARI ARASINDAKİ FARKLILIKLARI BELİRLEME   SPECIFICATION OF DIFFERENCES AMONG LITERACY ACTIVITIES WHICH FAMILIES DO TOGETHER WITH THEIR CHILDREN.  JASSS-THE JOURNAL OF ARTIFICIAL SOCIETIES AND SOCIAL SIMULATION(41), 543-560. (Yayın No: 2337206)</w:t>
      </w:r>
    </w:p>
    <w:p w:rsidR="00817E41" w:rsidRDefault="00442C45" w:rsidP="00B17E53">
      <w:pPr>
        <w:pStyle w:val="ListeParagraf"/>
        <w:widowControl/>
        <w:numPr>
          <w:ilvl w:val="0"/>
          <w:numId w:val="153"/>
        </w:numPr>
        <w:autoSpaceDE/>
        <w:autoSpaceDN/>
        <w:spacing w:after="240"/>
        <w:jc w:val="both"/>
      </w:pPr>
      <w:r w:rsidRPr="009E109C">
        <w:t>FIRAT HATİCE,GÜLEÇ HAVİSE,ŞAHİN ÇAVUŞ (2013).  Okul Öncesi Dönem Çocuklarına Yönelik Hazırlanan Masal ve Öykü Kitaplarının Korku ve Şiddet Öğeleri Açısından İncelenmesi.  JASSS-THE JOURNAL OF ARTIFICIAL SOCIETIES AND SOCIAL SIMULATION, 6, 217-241. (Yayın No: 3788347)</w:t>
      </w:r>
    </w:p>
    <w:p w:rsidR="00817E41" w:rsidRDefault="00C207AF" w:rsidP="00B17E53">
      <w:pPr>
        <w:pStyle w:val="ListeParagraf"/>
        <w:widowControl/>
        <w:numPr>
          <w:ilvl w:val="0"/>
          <w:numId w:val="153"/>
        </w:numPr>
        <w:autoSpaceDE/>
        <w:autoSpaceDN/>
        <w:spacing w:after="240"/>
        <w:jc w:val="both"/>
      </w:pPr>
      <w:r>
        <w:lastRenderedPageBreak/>
        <w:t xml:space="preserve">GÜLEÇ HAVİSE (2010). </w:t>
      </w:r>
      <w:r w:rsidR="00817E41" w:rsidRPr="009E109C">
        <w:t>Okulöncesi Eğitimi Öğretmen Adayları ve Sınıf Öğretmenliği Öğretmen Adaylarının Eleştirel Düşünce Düzeylerinin Değerlendirilmesi.  Eğitim ve Bilim Dergisi, 35(157) (Yayın No: 333207</w:t>
      </w:r>
    </w:p>
    <w:p w:rsidR="00817E41" w:rsidRPr="009E109C" w:rsidRDefault="00817E41" w:rsidP="00B17E53">
      <w:pPr>
        <w:pStyle w:val="ListeParagraf"/>
        <w:numPr>
          <w:ilvl w:val="0"/>
          <w:numId w:val="153"/>
        </w:numPr>
        <w:jc w:val="both"/>
      </w:pPr>
      <w:r w:rsidRPr="009E109C">
        <w:t>GÜLEÇ HAVİSE, GENÇ SALİH ZEKİ (2010).  OKul Öncesi Eğitim Kurumlarındaki Okul Aile İşbirliği Hakkında Öğretmenler ve Ailelerin Görüşlerinin Değerlendirilmesi.  Eğitim ve Bilim Dergisi, 35(155), 158-172. (Yayın No: 333119)</w:t>
      </w:r>
    </w:p>
    <w:p w:rsidR="00442C45" w:rsidRPr="009E109C" w:rsidRDefault="00442C45" w:rsidP="00442C45">
      <w:pPr>
        <w:widowControl/>
        <w:autoSpaceDE/>
        <w:autoSpaceDN/>
        <w:spacing w:after="240"/>
        <w:jc w:val="both"/>
        <w:rPr>
          <w:b/>
          <w:bCs/>
          <w:color w:val="000000"/>
          <w:lang w:val="en-AU" w:eastAsia="tr-TR"/>
        </w:rPr>
      </w:pP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r w:rsidRPr="009E109C">
        <w:rPr>
          <w:b/>
          <w:bCs/>
          <w:color w:val="000000"/>
          <w:lang w:val="en-AU" w:eastAsia="tr-TR"/>
        </w:rPr>
        <w:tab/>
      </w:r>
    </w:p>
    <w:p w:rsidR="00442C45" w:rsidRPr="009E109C" w:rsidRDefault="00442C45" w:rsidP="00442C45">
      <w:pPr>
        <w:widowControl/>
        <w:autoSpaceDE/>
        <w:autoSpaceDN/>
        <w:spacing w:after="240"/>
        <w:jc w:val="both"/>
        <w:rPr>
          <w:b/>
          <w:bCs/>
          <w:color w:val="000000"/>
          <w:lang w:val="en-AU" w:eastAsia="tr-TR"/>
        </w:rPr>
      </w:pPr>
      <w:r w:rsidRPr="009E109C">
        <w:rPr>
          <w:b/>
          <w:bCs/>
          <w:color w:val="000000"/>
          <w:lang w:val="en-AU" w:eastAsia="tr-TR"/>
        </w:rPr>
        <w:t>Uluslararası bilimsel toplantılarda sunulan ve bildiri kitaplarında (proceedings) basılan bildiriler:</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GÜRLE AYŞEGÜL,GÜLEÇ HAVİSE (2017).  OKUL ÖNCESİNDE AİLE KATILIMLI VE STROGAMİ DESTEKLİ MATEMATİK PROGRAMININ MATEMATİKSEL KAVRAM BECERİLERİNE ETKİSİ.  VII. ULUSLARARASI EĞİTİM ARAŞTIRMALARI KONGRESİ, 444-450. (Tam Metin Bildiri/Sözlü Sunum) (Yayın No: 3776065)</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HAVİSE,GÜVEN BÜLENT (2015).  Öğretmen adaylarının şiddet algılarını belirleme çalışması.  VII. Avrupa Sosyal ve Davranış Bilimler Araştırmaları Konferansı (Tam Metin Bildiri/) (Yayın No: 2473588)</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ŞAHİN ÇAVUŞ, ŞAHİN NESRİN (2010).  Eğitimcilerin Kaynaştırma İle İlgili olarak Hizmet İçi Eğitimlerine Yönelik Bir Araştırma.  II. Uluslararası Türkiye Eğitim Araştırmaları Kongresi (Tam Metin Bildiri/) (Yayın No: 338577)</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METİN NİLGÜN, GÜLEÇ HAVİSE (2009).  Erken Çocukluk Döneminde Coğrafya Eğitimi.  Uluslararası Katılımlı II. Çocuk Gelişimi ve Eğitimi Kongresi (Özet Bildiri/) (Yayın No: 338674</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METİN EMİNE NİLGÜN,GÜLEÇ HAVİSE,ŞAHİN ÇAVUŞ (1999).  ilköğretim öğretmenlerinin zihinsel engelli çocukların kaynaştırılmasına yönelik almış oldukları hizmet içi eğitim sonrasında yeterliliklerinin incelenmesi.  1.uluslararası eğitim araştırmaları kongresi, 1-13. (Tam Metin Bildiri/) (Yayın No: 3116581)</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NİLGÜN Metin, GÜLEÇ Havise, ŞAHİN Çavuş (2009).  İlköğretim Öğretmenlerinin Zihinsel Engelli Çocukların Kaynaştırılmasına Yönelik Almış Oldukları Hizmet içi eğitim Sonrasında Yeterliliklerinin Belirlenmesi.  I. Uluslararası Türkiye Eğitim Araştırmaları Kongresi (Tam Metin Bildiri/) (Yayın No: 335691)</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METİN NİLGÜN, GÜLEÇ HAVİSE, ŞAHİN ÇAVUŞ, AYPAY A, KIRAN I (2007).  İlköğretim Öğretmenlerinin Zihinsel Engelli Çocukların Kaynaştırılmasına İlişkin Yeterliliklerinin Belirlenmesi.  Sofia St.Kliment Ohridski University, Faculty of Primary and Preschool Education (Tam Metin Bildiri/) (Yayın No: 336302)</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METİN NİLGÜN (2006).  Erken Çocukluk Döneminde Çevre ve Kitaplar aracılığı ile Temel Coğrafya Kavramlarının ve Harita Bilgisi Verilmesi.  Athens Institute For Education And Research (Tam Metin Bildiri/) (Yayın No: 336484)</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IŞIK HALİL (2005).  Engelli Çocuğa Sahip Ailelerin Kaynaştırılmış Eğitim Programları Hakkındaki Düşüncelerinin İncelenmesi.  Sofia University, Provision and Assessment of Quality of Teaching Conference (Tam Metin Bildiri/) (Yayın No: 336711)</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(2005).  5 8 yaş Çocuklarının Diğer Kişilere Göre Kendini Ayarlayabilme  Durumu Kavrayabilme ile Yardım Etme Düzeylerinin Belirlenmesine Yönelik Bir Araştırma.  İstanbul Üniversitesi, ıı. Uluslar arası Çocuk ve İletişim Kongresi: İletişimin Çocuğa Etkisi (Tam Metin Bildiri/) (Yayın No: 336599)</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(2005).  Dramanın Benlik Kavramı Üzerine Etkisi.  İstanbul Üniversitesi, II. Uluslar arası Çocuk ve İletişim Kongresi: “İletişimin Çocuğa Etkisi” (Özet Bildiri/) (Yayın No: 338814)</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lastRenderedPageBreak/>
        <w:t>GÜLEÇ HAVİSE, ÖZDEMİR BURCU (2004).  Okulöncesi Öğretmenlerinin Vermekte En Çok Zorlandıkları Kavramların Belirlenmesine Yönelik Bir araştırma ve Öneriler.  Marmara üniversitesi Atatürk Eğitim Fakültesi I. Uluslar arası Okul Öncesi Eğitim Kongresi (Tam Metin Bildiri/) (Yayın No: 338349)</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ÖZDEMİR BURCU (2004).  Demokratik Tutum ve Davranışların Gelişmesinde Okulöncesi Eğitimin Rolü ile İlgili Karşılaştırılmalı Bir araştırma.  Uluslar Arası Demokrasi Eğitimi Sempozyumu (Tam Metin Bildiri/) (Yayın No: 338204)</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(2003).  Öğretmenlerin Disiplin problemlerini Önlemek ve Öğrenmeyi Desteklemek İçin Kullandıkları Yöntemler.  OMEP 2003 Dünya Konsey Toplantısı ve Konferansı (Özet Bildiri/) (Yayın No: 338907)</w:t>
      </w:r>
    </w:p>
    <w:p w:rsidR="00442C45" w:rsidRPr="009E109C" w:rsidRDefault="00442C45" w:rsidP="00B17E53">
      <w:pPr>
        <w:pStyle w:val="ListeParagraf"/>
        <w:widowControl/>
        <w:numPr>
          <w:ilvl w:val="0"/>
          <w:numId w:val="154"/>
        </w:numPr>
        <w:autoSpaceDE/>
        <w:autoSpaceDN/>
        <w:spacing w:after="240"/>
        <w:jc w:val="both"/>
        <w:rPr>
          <w:bCs/>
          <w:color w:val="000000"/>
          <w:lang w:val="en-AU" w:eastAsia="tr-TR"/>
        </w:rPr>
      </w:pPr>
      <w:r w:rsidRPr="009E109C">
        <w:rPr>
          <w:bCs/>
          <w:color w:val="000000"/>
          <w:lang w:val="en-AU" w:eastAsia="tr-TR"/>
        </w:rPr>
        <w:t>GÜLEÇ HAVİSE (2002).  Okulöncesi Öğretmenlerinin Entegre Edilmiş Eğitim Programları Hakkındaki Düşüncelerinin İncelenmesi.  Erken Çocukluk Eğitimi Kongresi (Tam Metin Bildiri/) (Yayın No: 338438)</w:t>
      </w:r>
    </w:p>
    <w:p w:rsidR="00267C32" w:rsidRPr="009E109C" w:rsidRDefault="00267C32" w:rsidP="00267C32">
      <w:pPr>
        <w:widowControl/>
        <w:autoSpaceDE/>
        <w:autoSpaceDN/>
        <w:spacing w:after="240"/>
        <w:jc w:val="both"/>
        <w:rPr>
          <w:b/>
          <w:bCs/>
          <w:color w:val="000000"/>
          <w:lang w:val="en-AU" w:eastAsia="tr-TR"/>
        </w:rPr>
      </w:pPr>
      <w:r w:rsidRPr="009E109C">
        <w:rPr>
          <w:b/>
          <w:bCs/>
          <w:color w:val="000000"/>
          <w:lang w:val="en-AU" w:eastAsia="tr-TR"/>
        </w:rPr>
        <w:t>C. Yazılan ulusal/uluslararası kitaplar veya kitaplardaki bölümler:</w:t>
      </w:r>
    </w:p>
    <w:p w:rsidR="00267C32" w:rsidRPr="009E109C" w:rsidRDefault="00267C32" w:rsidP="00267C32">
      <w:pPr>
        <w:widowControl/>
        <w:autoSpaceDE/>
        <w:autoSpaceDN/>
        <w:spacing w:after="240"/>
        <w:jc w:val="both"/>
        <w:rPr>
          <w:b/>
          <w:bCs/>
          <w:color w:val="000000"/>
          <w:lang w:val="en-AU" w:eastAsia="tr-TR"/>
        </w:rPr>
      </w:pPr>
      <w:r w:rsidRPr="009E109C">
        <w:rPr>
          <w:b/>
          <w:bCs/>
          <w:color w:val="000000"/>
          <w:lang w:val="en-AU" w:eastAsia="tr-TR"/>
        </w:rPr>
        <w:t xml:space="preserve">    C1. Yazılan ulusal/uluslararası kitaplar:</w:t>
      </w:r>
      <w:r w:rsidRPr="009E109C">
        <w:rPr>
          <w:b/>
          <w:bCs/>
          <w:color w:val="000000"/>
          <w:lang w:val="en-AU" w:eastAsia="tr-TR"/>
        </w:rPr>
        <w:tab/>
      </w:r>
      <w:r w:rsidRPr="009E109C">
        <w:rPr>
          <w:b/>
          <w:bCs/>
          <w:color w:val="000000"/>
          <w:lang w:val="en-AU" w:eastAsia="tr-TR"/>
        </w:rPr>
        <w:tab/>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Erken Çocukluk Döneminde Okuryazarlık Etkinliklerinde Aile İle İlgili Bir Araştırma (2017)., GÜLEÇ HAVİSE,  Hedef CS Basın yayın, Basım sayısı:1, Sayfa Sayısı 132, ISBN:978-605-9877-48-0, Türkçe(Bilimsel Kitap) (Yayın No: 3776205)</w:t>
      </w:r>
      <w:r w:rsidRPr="009E109C">
        <w:rPr>
          <w:bCs/>
          <w:color w:val="000000"/>
          <w:lang w:val="en-AU" w:eastAsia="tr-TR"/>
        </w:rPr>
        <w:tab/>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Okul Öncesinde Edebiyat ve Kitap (2017)., GÜLEÇ HAVİSE,GEÇGEL HULUSİ,  Hedef CS Basın Yayın, Basım sayısı:1, Sayfa Sayısı 260, ISBN:978-605-64295-2-1, Türkçe(Ders Kitabı) (Yayın No: 3831824)</w:t>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(2014)., GÜLEÇ HAVİSE,GEÇGEL HULUSİ,  Krıter Yayıncılık, Basım sayısı:1, Sayfa Sayısı 247, ISBN:978-605-4393-69-5, Türkçe(Bilimsel Kitap) (Yayın No: 4704452)</w:t>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(2012)., GÜLEÇ HAVİSE,GEÇGEL HULUSİ,  Kriter Yayıncılık, Basım sayısı:2, Sayfa Sayısı 276, ISBN:6055863975, Türkçe(Bilimsel Kitap) (Yayın No: 335332)</w:t>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(2006)., GÜLEÇ HAVİSE,GEÇGEL HULUSİ,  Kök Yayıncılık, Basım sayısı:2, Sayfa Sayısı 191, ISBN:9789754993226, Türkçe(Bilimsel Kitap) (Yayın No: 335273)</w:t>
      </w:r>
    </w:p>
    <w:p w:rsidR="009E109C"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(2005)., GÜLEÇ HAVİSE,GEÇGEL HULUSİ,  Kök Yayıncılık, Basım sayısı:3, Türkçe(Bilimsel Kitap) (Yayın No: 334906)</w:t>
      </w:r>
    </w:p>
    <w:p w:rsidR="00267C32" w:rsidRPr="009E109C" w:rsidRDefault="00267C32" w:rsidP="00B17E53">
      <w:pPr>
        <w:pStyle w:val="ListeParagraf"/>
        <w:widowControl/>
        <w:numPr>
          <w:ilvl w:val="0"/>
          <w:numId w:val="155"/>
        </w:numPr>
        <w:autoSpaceDE/>
        <w:autoSpaceDN/>
        <w:spacing w:after="240"/>
        <w:jc w:val="both"/>
        <w:rPr>
          <w:bCs/>
          <w:color w:val="000000"/>
          <w:lang w:val="en-AU" w:eastAsia="tr-TR"/>
        </w:rPr>
      </w:pPr>
      <w:r w:rsidRPr="009E109C">
        <w:rPr>
          <w:bCs/>
          <w:color w:val="000000"/>
          <w:lang w:val="en-AU" w:eastAsia="tr-TR"/>
        </w:rPr>
        <w:t>Çocuk Edebiyatı (2005)., GÜLEÇ HAVİSE,GEÇGEL HULUSİ,  Kök Yayıncılık, Basım sayısı:2, Sayfa Sayısı 191, Türkçe(Ders Kitabı) (Yayın No: 4035910)</w:t>
      </w:r>
      <w:r w:rsidRPr="009E109C">
        <w:rPr>
          <w:b/>
          <w:bCs/>
          <w:color w:val="000000"/>
          <w:lang w:val="en-AU" w:eastAsia="tr-TR"/>
        </w:rPr>
        <w:tab/>
      </w:r>
      <w:r w:rsidRPr="009E109C">
        <w:rPr>
          <w:b/>
          <w:bCs/>
          <w:color w:val="000000"/>
          <w:lang w:val="en-AU" w:eastAsia="tr-TR"/>
        </w:rPr>
        <w:tab/>
      </w:r>
    </w:p>
    <w:p w:rsidR="00267C32" w:rsidRPr="009E109C" w:rsidRDefault="00267C32" w:rsidP="00267C32">
      <w:pPr>
        <w:widowControl/>
        <w:autoSpaceDE/>
        <w:autoSpaceDN/>
        <w:spacing w:after="240"/>
        <w:jc w:val="both"/>
        <w:rPr>
          <w:b/>
          <w:bCs/>
          <w:color w:val="000000"/>
          <w:lang w:val="en-AU" w:eastAsia="tr-TR"/>
        </w:rPr>
      </w:pPr>
      <w:r w:rsidRPr="009E109C">
        <w:rPr>
          <w:b/>
          <w:bCs/>
          <w:color w:val="000000"/>
          <w:lang w:val="en-AU" w:eastAsia="tr-TR"/>
        </w:rPr>
        <w:t xml:space="preserve">    C2. Yazılan ulusal/uluslararası kitaplardaki bölümler:</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TÜRKİYE ÇOCUK YILLIĞI 2023, -100 Yılın Çocukluk Tarihi-, Bölüm adı:(OKUL ÖNCESİ ÇOCUK EDEBİYATININ 100 YILI) (2024)., GÜLEÇ HAVİSE,  Çocuk Vakfı Yayınları, Editör:Akın Mahmut Hakkı, Dündar Bumin, Karagül Sedat, Kıbrıs İbrahim, Levent Faruk, Polat Oğuz, Öntaş Turgay, Öz Muhammed, Öztürk Burcu Tümer, İnan Süleyman, Şirin Memduh Cemil, Basım sayısı:1, Sayfa Sayısı 2463, ISBN:978-975-552-105-3, Türkçe(Bilimsel Kitap) (Yayın No: 9050517)</w:t>
      </w:r>
      <w:r w:rsidRPr="009E109C">
        <w:rPr>
          <w:bCs/>
          <w:color w:val="000000"/>
          <w:lang w:val="en-AU" w:eastAsia="tr-TR"/>
        </w:rPr>
        <w:tab/>
      </w:r>
      <w:r w:rsidRPr="009E109C">
        <w:rPr>
          <w:bCs/>
          <w:color w:val="000000"/>
          <w:lang w:val="en-AU" w:eastAsia="tr-TR"/>
        </w:rPr>
        <w:tab/>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ÇOCUK EDEBİYATI, Bölüm adı:(OKUL ÖNCESİ DÖNEM ÇOCUK KİTAPLARININ TARİHÇESİ) (2024)., KANAT ÖZLEM,GÜLEÇ HAVİSE,  HEDEF CS BASIN YAYIN, Editör:TURLA AYŞE, Basım sayısı:1, Sayfa Sayısı 216, ISBN:978-605-9877-77-0, Türkçe(Bilimsel Kitap) (Yayın No: 9456231)</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lastRenderedPageBreak/>
        <w:t>ERKEN ÇOCUKLUK DÖNEMİ EDEBİYATI, Bölüm adı:(Türkiye’de ve Dünya’da Çocuk Edebiyatının Gelişimi) (2020)., GÜLEÇ HAVİSE,  PEGEM AKADEMİ, Editör:Havise GÜLEÇ, Basım sayısı:1, Sayfa Sayısı 214, ISBN:978-625-7228-16-9, Türkçe(Bilimsel Kitap) (Yayın No: 6619379)</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Her Yönüyle Okul Öncesi Eğitim, Bölüm adı:(OKUL ÖNCESİ DÖNEM ÇOCUK KİTAPLARININ TARİHÇESİ) (2019)., GÜLEÇ HAVİSE,KANAT SOYSAL ÖZLEM,  Hedef CS Yayıncılık ve Mühendislik, Editör:Uzm. Ayşe TURLA, Basım sayısı:1, Sayfa Sayısı 212, ISBN:978-605-9877-77-0, Türkçe(Bilimsel Kitap) (Yayın No: 4552953)</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OKUL ÖNCESİ DÖNEMDE ÇOCUK EDEBİYATI, Bölüm adı:(OKUL ÖNCESİ DÖNEM ÇOCUK KİTAPLARININ TARİHÇESİ) (2019)., GÜLEÇ HAVİSE,KANAT SOYSAL ÖZLEM,  HEDEF CS BASIN YAYIN, Editör:UZM. AYŞE TURLA, Basım sayısı:1, Sayfa Sayısı 224, ISBN:978-605-9877-28-2, Türkçe(Bilimsel Kitap) (Yayın No: 5904620)</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Education in the 21st Century Theory and Practice, Bölüm adı:(Fear and Violence in Children’s Tales: An Implementation Study) (2015)., GÜLEÇ HAVİSE,  St. Kliment Ohridski Univercity Press, Editör:Prof. Dr. Irina KOLEVAProf. Dr. Recep EFEProf. Dr. Emin ATASOYAssoc. Prof. Dr. Zdravka Blagoeva KOSTOVA, Basım sayısı:1, Sayfa Sayısı 759, ISBN:978-954-07-4000-3, İngilizce(Bilimsel Kitap) (Yayın No: 2336845)</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ÇOCUK EDEBİYATI (2015)., GÜLEÇ HAVİSE,GEÇGEL HULUSİ,  Paradigma Akademi, Basım sayısı:2, Sayfa Sayısı 247, ISBN:978-605-4393-69-5, Türkçe(Bilimsel Kitap) (Yayın No: 2335070)</w:t>
      </w:r>
      <w:r w:rsidRPr="009E109C">
        <w:rPr>
          <w:bCs/>
          <w:color w:val="000000"/>
          <w:lang w:val="en-AU" w:eastAsia="tr-TR"/>
        </w:rPr>
        <w:tab/>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OKUL ÖNCESİ EĞİTİME GİRİŞ, Bölüm adı:(Okul Öncesi Eğitimin Temel İlkeleri) (2014)., GÜLEÇ HAVİSE,  ANI YAYINCILIK, Editör:Prof.Dr. Gelengül HAKTANIR, Basım sayısı:9, Sayfa Sayısı 328, ISBN:978-605-5213-62-6, Türkçe(Bilimsel Kitap) (Yayın No: 2335447)</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Okul Öncesi Eğitime Giriş, Bölüm adı:(Okul Öncesi Eğitimin Temel İlkeleri) (2012)., GÜLEÇ HAVİSE,  Anı Yayıncılık, Editör:Prof.Dr. Gelengül HAKTANIR, Basım sayısı:7, Sayfa Sayısı 344, ISBN:978-605-5213-62-6, Türkçe(Bilimsel Kitap) (Yayın No: 3993482)</w:t>
      </w:r>
    </w:p>
    <w:p w:rsidR="00267C32"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Okul Öncesi Eğitime Giriş (2009)., KURU TURAŞLI NALAN,GÜLEÇ HAVİSE,DAĞLIOĞLU HACER ELİF,  Anı Yayıncılık, Editör:Gelengül HAKTANIR, Basım sayısı:3, Sayfa Sayısı 27, ISBN:978-605-5213-62-6, Türkçe(Ders Kitabı) (Yayın No: 28436)</w:t>
      </w:r>
    </w:p>
    <w:p w:rsidR="005F6BE4" w:rsidRPr="009E109C" w:rsidRDefault="00267C32" w:rsidP="00B17E53">
      <w:pPr>
        <w:pStyle w:val="ListeParagraf"/>
        <w:widowControl/>
        <w:numPr>
          <w:ilvl w:val="0"/>
          <w:numId w:val="156"/>
        </w:numPr>
        <w:autoSpaceDE/>
        <w:autoSpaceDN/>
        <w:spacing w:after="240"/>
        <w:jc w:val="both"/>
        <w:rPr>
          <w:bCs/>
          <w:color w:val="000000"/>
          <w:lang w:val="en-AU" w:eastAsia="tr-TR"/>
        </w:rPr>
      </w:pPr>
      <w:r w:rsidRPr="009E109C">
        <w:rPr>
          <w:bCs/>
          <w:color w:val="000000"/>
          <w:lang w:val="en-AU" w:eastAsia="tr-TR"/>
        </w:rPr>
        <w:t>Çocuk Gelişimi  Çocuk Bakıcılığı El Kitabı (2005)., GÜLEÇ HAVİSE,  Çanakkale, Yerel Gündem 21, Sayfa Sayısı 22, Türkçe</w:t>
      </w:r>
      <w:r w:rsidR="005F6BE4" w:rsidRPr="009E109C">
        <w:rPr>
          <w:bCs/>
          <w:color w:val="000000"/>
          <w:lang w:val="en-AU" w:eastAsia="tr-TR"/>
        </w:rPr>
        <w:t>(Ders Kitabı) (Yayın No: 28438)</w:t>
      </w:r>
    </w:p>
    <w:p w:rsidR="005F6BE4" w:rsidRPr="009E109C" w:rsidRDefault="005F6BE4" w:rsidP="005F6BE4">
      <w:pPr>
        <w:widowControl/>
        <w:autoSpaceDE/>
        <w:autoSpaceDN/>
        <w:spacing w:after="240"/>
        <w:jc w:val="both"/>
        <w:rPr>
          <w:b/>
          <w:bCs/>
          <w:color w:val="000000"/>
          <w:lang w:val="en-AU" w:eastAsia="tr-TR"/>
        </w:rPr>
      </w:pPr>
      <w:r w:rsidRPr="009E109C">
        <w:rPr>
          <w:b/>
          <w:bCs/>
          <w:color w:val="000000"/>
          <w:lang w:val="en-AU" w:eastAsia="tr-TR"/>
        </w:rPr>
        <w:t xml:space="preserve">Ulusal hakemli </w:t>
      </w:r>
      <w:r w:rsidR="00C207AF">
        <w:rPr>
          <w:b/>
          <w:bCs/>
          <w:color w:val="000000"/>
          <w:lang w:val="en-AU" w:eastAsia="tr-TR"/>
        </w:rPr>
        <w:t>dergilerde yayımlanan makaleler</w:t>
      </w:r>
      <w:r w:rsidRPr="009E109C">
        <w:rPr>
          <w:b/>
          <w:bCs/>
          <w:color w:val="000000"/>
          <w:lang w:val="en-AU" w:eastAsia="tr-TR"/>
        </w:rPr>
        <w:t>:</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UYAR FEYZA NUR, GÜLEÇ HAVİSE (2021).  5-6 Yaş grubu Çocuklarda Bibliyoterapinin Kişiler Arası Problem Çözme Becerilerine Etkisinin İncelenmesi.  Eğitim Bilim ve Araştırma Dergisi, 2(2), 122-139. (Kontrol No: 7349910)</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ÖZBEK AYAZ CEYLAN,GÜLEÇ HAVİSE,ŞAHİN ÇAVUŞ (2017).  Ailelerin, Çocuklarıyla Birlikte Gerçekleştirdikleri Okuma Aktivitelerinin Düzeyini Belirleme.  KIRŞEHİR EĞİTİM FAKÜLTESİ DERGİSİ (KEFAD), 18(1), 1-19. (Kontrol No: 3556807)</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Özkan Kılıç Özge,GÜLEÇ HAVİSE,GENÇ SALİH ZEKİ (2014).  Okul Öncesi Dönem Resimli Öykü KitaplarınınCoğrafi Kavramları İçermesi Yönünden İncelenmesi.  Ahi Evran Üniversitesi Kırşehir Eğitim Fakültesi Dergisi, 15(1) (Kontrol No: 3993801)</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GÜLEÇ HAVİSE (2006).  Okulöncesi Eğitim Kurumlarına Devam Eden ve Etmeyen Çocukların Demokratik Davranışlarının Velilerin Görüşlerine Göre Değerlendirilmesi.  Çocuk Gelişimi ve Eğitimi Dergisi (Kontrol No: 333350)</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lastRenderedPageBreak/>
        <w:t>GÜLEÇ HAVİSE, CÖMERT DİLFİRUZ (2004).  Okulöncesi Eğitim Kurumlarında Aile Katılımının Önemi  Öğretmen Aile Çocuk ve Kurum.  Afyon Kocatepe Üniversitesi Sosyal Bilimler Dergisi, 6(1), 131-145. (Kontrol No: 333514)</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GÜLEÇ HAVİSE (2001).  Dramanın Benlik Kavramı Üzerine Etkisi.  H.Ü Çocuk Gelişimi ve Eğitimi Dergisi, 1(4), 27-35. (Kontrol No: 333761)</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GÜLEÇ HAVİSE (2000).  Özel Sınıflara ve Kaynaştırılmış Sınıflara Devam Eden İlkokul Düzeyindeki Eğitilebilir Zihinsel Engelli Çocuklarla Engelli Olmayan Çocukların Benlik Kavramlarının Karşılaştırılması.  H.Ü. Çocuk Gelişimi ve Eğitimi Dergisi, 1(2), 16-27. (Kontrol No: 333981)</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GÜLEÇ HAVİSE (2000).  Kaynaştırma Sınıfındaki Öğretmenlerin Hizmetiçi Eğitimleri.  Türkiye Sosyal araştırmalar Dergisi, 4(1), 145-156. (Kontrol No: 333872)</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METİN Nilgün, GÜLEÇ Havise (1999).  İlköğretim okullarındaki Eğitimcilerin Özürlü Çocuklarla Normal Çocukların Kaynaştırıldığı Normal Programlar Hakkındaki Düşüncelerinin İncelenmesi.  Türkiye Sosyal Araştırmalar Dergisi, 3(1), 59-73. (Kontrol No: 334250)</w:t>
      </w:r>
    </w:p>
    <w:p w:rsidR="005F6BE4" w:rsidRPr="009E109C" w:rsidRDefault="005F6BE4" w:rsidP="00B17E53">
      <w:pPr>
        <w:pStyle w:val="ListeParagraf"/>
        <w:widowControl/>
        <w:numPr>
          <w:ilvl w:val="0"/>
          <w:numId w:val="157"/>
        </w:numPr>
        <w:autoSpaceDE/>
        <w:autoSpaceDN/>
        <w:spacing w:after="240"/>
        <w:jc w:val="both"/>
        <w:rPr>
          <w:bCs/>
          <w:color w:val="000000"/>
          <w:lang w:val="en-AU" w:eastAsia="tr-TR"/>
        </w:rPr>
      </w:pPr>
      <w:r w:rsidRPr="009E109C">
        <w:rPr>
          <w:bCs/>
          <w:color w:val="000000"/>
          <w:lang w:val="en-AU" w:eastAsia="tr-TR"/>
        </w:rPr>
        <w:t>GÜLEÇ HAVİSE, GÖNEN MÜBECCEL (1997).  1974 1993 Yılları Arasında Türkçe Basılmış Olan Resimli Öykü Kitaplarının Resimlendirme ve Fiziksel Özellikler Yönünden İncelenmesi.  Türk Kütüphaneciliği Dergisi, 11(1), 42-53. (Kontrol No: 335803)</w:t>
      </w:r>
    </w:p>
    <w:p w:rsidR="005F6BE4" w:rsidRPr="009E109C" w:rsidRDefault="005F6BE4" w:rsidP="005F6BE4">
      <w:pPr>
        <w:widowControl/>
        <w:autoSpaceDE/>
        <w:autoSpaceDN/>
        <w:spacing w:after="240"/>
        <w:jc w:val="both"/>
        <w:rPr>
          <w:b/>
          <w:bCs/>
          <w:color w:val="000000"/>
          <w:lang w:val="en-AU" w:eastAsia="tr-TR"/>
        </w:rPr>
      </w:pPr>
      <w:r w:rsidRPr="009E109C">
        <w:rPr>
          <w:b/>
          <w:bCs/>
          <w:color w:val="000000"/>
          <w:lang w:val="en-AU" w:eastAsia="tr-TR"/>
        </w:rPr>
        <w:t xml:space="preserve">Ulusal bilimsel toplantılarda sunulan ve bildiri kitaplarında </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GÜLEÇ HAVİSE (2003).  Küçük Çocuklara Çevre Yolu İle Coğrafya Öğretimi.  I.Ulusal Erciyes Sempozyumu (Tam Metin Bildiri/) (Yayın No: 338994)</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GÜLEÇ HAVİSE, ILGAR R (2003).  Küreselleşme.  I.Ulusal Erciyes Sempozyumu (Tam Metin Bildiri/) (Yayın No: 339081)</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GÜLEÇ HAVİSE (2000).  Kaynaştırma Sınıfındaki Öğretmenlerin Hizmetiçi Eğitimleri.  ÇOMÜ Eğitim Fakültesi II. Ulusal Öğretmen Yetiştirme Sempozyumu (Tam Metin Bildiri/) (Yayın No: 339206)</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GÜLEÇ HAVİSE (2000).  Çocuk Kitaplarında İçerik ve Resimleme.  Ankara Üniversitesi Eğitim Fakültesi ve TÖMER Dil Öğretim Merkezi I. Ulusal Çocuk Kitapları Sempozyumu (Tam Metin Bildiri/) (Yayın No: 339321)</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METİN EMİNE NİLGÜN,ÇAKMAK GÜLEÇ HAVİSE (1998).  İlköğretim Okullarındaki Öğretmenlerin Özürlü Çocuklarla Normal Çocukların Kaynaştırıldığı Normal Programlar Hakkındaki Düşünceleri.  Trakya Üniversitesi 8. Ulusal Özel Eğitim Kongresi (Tam Metin Bildiri/Sözlü Sunum) (Yayın No: 339433)</w:t>
      </w:r>
    </w:p>
    <w:p w:rsidR="005F6BE4" w:rsidRPr="009E109C" w:rsidRDefault="005F6BE4" w:rsidP="00B17E53">
      <w:pPr>
        <w:pStyle w:val="ListeParagraf"/>
        <w:widowControl/>
        <w:numPr>
          <w:ilvl w:val="0"/>
          <w:numId w:val="158"/>
        </w:numPr>
        <w:autoSpaceDE/>
        <w:autoSpaceDN/>
        <w:spacing w:after="240"/>
        <w:jc w:val="both"/>
        <w:rPr>
          <w:bCs/>
          <w:color w:val="000000"/>
          <w:lang w:val="en-AU" w:eastAsia="tr-TR"/>
        </w:rPr>
      </w:pPr>
      <w:r w:rsidRPr="009E109C">
        <w:rPr>
          <w:bCs/>
          <w:color w:val="000000"/>
          <w:lang w:val="en-AU" w:eastAsia="tr-TR"/>
        </w:rPr>
        <w:t>GÖNEN MÜBECCEL SARA,GÜLEÇ HAVİSE (1994).  Türkiye deki Resimli Çocuk Kitaplarının Fizik  İçerik ve Resimlendirilme Yönünden İncelenmesi.  10. Ya-Pa Okulöncesi Eğitimi ve Yaygınlaştırılması Semineri (Tam Metin Bildiri/Sözlü Sunum) (Yayın No: 339530)</w:t>
      </w:r>
      <w:r w:rsidRPr="009E109C">
        <w:rPr>
          <w:bCs/>
          <w:color w:val="000000"/>
          <w:lang w:val="en-AU" w:eastAsia="tr-TR"/>
        </w:rPr>
        <w:tab/>
      </w:r>
    </w:p>
    <w:p w:rsidR="005F6BE4" w:rsidRPr="009E109C" w:rsidRDefault="005F6BE4" w:rsidP="005F6BE4">
      <w:pPr>
        <w:widowControl/>
        <w:autoSpaceDE/>
        <w:autoSpaceDN/>
        <w:spacing w:after="240"/>
        <w:jc w:val="both"/>
        <w:rPr>
          <w:b/>
          <w:bCs/>
          <w:color w:val="000000"/>
          <w:lang w:val="en-AU" w:eastAsia="tr-TR"/>
        </w:rPr>
      </w:pPr>
      <w:r w:rsidRPr="009E109C">
        <w:rPr>
          <w:b/>
          <w:bCs/>
          <w:color w:val="000000"/>
          <w:lang w:val="en-AU" w:eastAsia="tr-TR"/>
        </w:rPr>
        <w:t>Editörlük</w:t>
      </w:r>
    </w:p>
    <w:p w:rsidR="009E109C" w:rsidRPr="005844DF" w:rsidRDefault="00E57283" w:rsidP="009E109C">
      <w:pPr>
        <w:widowControl/>
        <w:autoSpaceDE/>
        <w:autoSpaceDN/>
        <w:spacing w:after="240"/>
        <w:jc w:val="both"/>
        <w:rPr>
          <w:bCs/>
          <w:color w:val="000000"/>
          <w:sz w:val="24"/>
          <w:szCs w:val="24"/>
          <w:lang w:val="en-AU" w:eastAsia="tr-TR"/>
        </w:rPr>
      </w:pPr>
      <w:r w:rsidRPr="009E109C">
        <w:rPr>
          <w:bCs/>
          <w:color w:val="000000"/>
          <w:lang w:val="en-AU" w:eastAsia="tr-TR"/>
        </w:rPr>
        <w:t xml:space="preserve">Erken Çocukluk Dönemi Edebiyati, </w:t>
      </w:r>
      <w:r w:rsidR="005F6BE4" w:rsidRPr="009E109C">
        <w:rPr>
          <w:bCs/>
          <w:color w:val="000000"/>
          <w:lang w:val="en-AU" w:eastAsia="tr-TR"/>
        </w:rPr>
        <w:t>Kitap, Editör</w:t>
      </w:r>
      <w:r w:rsidR="005F6BE4" w:rsidRPr="005F6BE4">
        <w:rPr>
          <w:bCs/>
          <w:color w:val="000000"/>
          <w:sz w:val="24"/>
          <w:szCs w:val="24"/>
          <w:lang w:val="en-AU" w:eastAsia="tr-TR"/>
        </w:rPr>
        <w:t xml:space="preserve">, </w:t>
      </w:r>
      <w:r w:rsidR="005F6BE4" w:rsidRPr="009E109C">
        <w:rPr>
          <w:bCs/>
          <w:color w:val="000000"/>
          <w:szCs w:val="24"/>
          <w:lang w:val="en-AU" w:eastAsia="tr-TR"/>
        </w:rPr>
        <w:t>PEGEM AKADEMİ, 18.11.2020</w:t>
      </w:r>
      <w:bookmarkStart w:id="31" w:name="_Toc35523067"/>
    </w:p>
    <w:p w:rsidR="00A12B2F" w:rsidRPr="00A12B2F" w:rsidRDefault="00A12B2F" w:rsidP="00A12B2F">
      <w:pPr>
        <w:widowControl/>
        <w:autoSpaceDE/>
        <w:autoSpaceDN/>
        <w:spacing w:after="240"/>
        <w:jc w:val="both"/>
        <w:rPr>
          <w:b/>
          <w:bCs/>
          <w:color w:val="000000"/>
          <w:sz w:val="24"/>
          <w:szCs w:val="24"/>
          <w:lang w:val="en-AU" w:eastAsia="tr-TR"/>
        </w:rPr>
      </w:pPr>
      <w:r w:rsidRPr="00A12B2F">
        <w:rPr>
          <w:b/>
          <w:bCs/>
          <w:color w:val="000000"/>
          <w:sz w:val="24"/>
          <w:szCs w:val="24"/>
          <w:lang w:val="en-AU" w:eastAsia="tr-TR"/>
        </w:rPr>
        <w:t>Projelerde Yaptığı Görevler:</w:t>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Okul Öncesi Eğitiminde Aile Katılımı Çalışmalarının Öğretmen ve Ebeveyn Görüşlerine Göre Değerlendirilmesi, Yükseköğretim Kurumları tarafından destekli bilimsel araştırma projesi, Yürütücü:HAVİSE GÜLEÇ, Araştırmacı:Hilal Atakan, , 10/03/2009 - 30/06/2010 (ULUSAL) </w:t>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İlköğretim Sosyal Bilgiler Dersinin 1998-2004 Ortaöğretim Öğretmen Görüşlerine Dayalı Olarak Hedefler/Kazanımlar Boyutunda Değerlendirilmesi, Yükseköğretim Kurumları </w:t>
      </w:r>
      <w:r w:rsidRPr="00A12B2F">
        <w:rPr>
          <w:bCs/>
          <w:color w:val="000000"/>
          <w:sz w:val="24"/>
          <w:szCs w:val="24"/>
          <w:lang w:val="en-AU" w:eastAsia="tr-TR"/>
        </w:rPr>
        <w:lastRenderedPageBreak/>
        <w:t xml:space="preserve">tarafından destekli bilimsel araştırma projesi, Yürütücü:HAVİSE GÜLEÇ, Araştırmacı:Emre OKTA, , 13/04/2007 - 14/05/2008 (ULUSAL) </w:t>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Çanakkale İl’inde Kaynaştırma Eğitimi Hakkında   Eğitimcilerin Eğitimi Üzerine Bir Araştırma Yükseköğretim Kurumları tarafından destekli bilimsel araştırma projesi, Yürütücü:HAVİSE GÜLEÇ, Araştırmacı:ÇAVUŞ ŞAHİN, Araştırmacı:AHMET AYPAY, Araştırmacı:Fevziye Nesrin Şahin Hacımusalar, , 01/04/2007 - 07/01/2011 (ULUSAL) </w:t>
      </w:r>
      <w:r w:rsidRPr="00A12B2F">
        <w:rPr>
          <w:bCs/>
          <w:color w:val="000000"/>
          <w:sz w:val="24"/>
          <w:szCs w:val="24"/>
          <w:lang w:val="en-AU" w:eastAsia="tr-TR"/>
        </w:rPr>
        <w:tab/>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Bilim Yanıbaşımızda Eğlenceli Yaz Bilim Kampı 2010, TÜBİTAK PROJESİ, Yürütücü:ARZU BAYINDIR, Yürütücü:HÜSEYİN ÖZDEN YURDAKUL, Araştırmacı:HAVİSE GÜLEÇ, Danışman:MUSTAFA AYDIN BAŞAR, , 20/06/2010 - 27/12/2010 (ULUSAL) </w:t>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Eğlenceli Yaz Bilim Kampı, TÜBİTAK PROJESİ, Yürütücü:ARZU BAYINDIR, Danışman:MUSTAFA AYDIN BAŞAR, Araştırmacı:HAVİSE GÜLEÇ, , 01/06/2008 (Devam Ediyor) (ULUSAL) </w:t>
      </w:r>
    </w:p>
    <w:p w:rsidR="00A12B2F" w:rsidRPr="00A12B2F" w:rsidRDefault="00A12B2F" w:rsidP="00B17E53">
      <w:pPr>
        <w:pStyle w:val="ListeParagraf"/>
        <w:widowControl/>
        <w:numPr>
          <w:ilvl w:val="0"/>
          <w:numId w:val="160"/>
        </w:numPr>
        <w:autoSpaceDE/>
        <w:autoSpaceDN/>
        <w:spacing w:after="240"/>
        <w:jc w:val="both"/>
        <w:rPr>
          <w:bCs/>
          <w:color w:val="000000"/>
          <w:sz w:val="24"/>
          <w:szCs w:val="24"/>
          <w:lang w:val="en-AU" w:eastAsia="tr-TR"/>
        </w:rPr>
      </w:pPr>
      <w:r w:rsidRPr="00A12B2F">
        <w:rPr>
          <w:bCs/>
          <w:color w:val="000000"/>
          <w:sz w:val="24"/>
          <w:szCs w:val="24"/>
          <w:lang w:val="en-AU" w:eastAsia="tr-TR"/>
        </w:rPr>
        <w:t xml:space="preserve">Eğlenceli Yaz Billim Kampı, TÜBİTAK PROJESİ, Araştırmacı:HAVİSE GÜLEÇ, Yürütücü:ARZU BAYINDIR, Danışman:MUSTAFA AYDIN BAŞAR, , 01/06/2007 - 17/07/2007 (ULUSAL) </w:t>
      </w:r>
    </w:p>
    <w:p w:rsidR="00A12B2F" w:rsidRPr="005844DF" w:rsidRDefault="00A12B2F" w:rsidP="00B17E53">
      <w:pPr>
        <w:pStyle w:val="ListeParagraf"/>
        <w:widowControl/>
        <w:numPr>
          <w:ilvl w:val="0"/>
          <w:numId w:val="160"/>
        </w:numPr>
        <w:autoSpaceDE/>
        <w:autoSpaceDN/>
        <w:spacing w:after="240"/>
        <w:jc w:val="both"/>
        <w:rPr>
          <w:b/>
          <w:bCs/>
          <w:color w:val="000000"/>
          <w:sz w:val="24"/>
          <w:szCs w:val="24"/>
          <w:lang w:val="en-AU" w:eastAsia="tr-TR"/>
        </w:rPr>
      </w:pPr>
      <w:r w:rsidRPr="00A12B2F">
        <w:rPr>
          <w:bCs/>
          <w:color w:val="000000"/>
          <w:sz w:val="24"/>
          <w:szCs w:val="24"/>
          <w:lang w:val="en-AU" w:eastAsia="tr-TR"/>
        </w:rPr>
        <w:t>“Bilim Yanıbaşımızda” Eğlenceli Yaz Bilim Kampı-2008, TÜBİTAK PROJESİ, Yürütücü:ARZU BAYINDIR, Danışman:MUSTAFA AYDIN BAŞAR, Araştırmacı:HAVİSE GÜLEÇ, , 01/07/2009 - 01/03/2010 (ULUSAL)</w:t>
      </w:r>
      <w:r w:rsidRPr="00A12B2F">
        <w:rPr>
          <w:b/>
          <w:bCs/>
          <w:color w:val="000000"/>
          <w:sz w:val="24"/>
          <w:szCs w:val="24"/>
          <w:lang w:val="en-AU" w:eastAsia="tr-TR"/>
        </w:rPr>
        <w:t xml:space="preserve"> </w:t>
      </w:r>
      <w:r w:rsidRPr="00A12B2F">
        <w:rPr>
          <w:b/>
          <w:bCs/>
          <w:color w:val="000000"/>
          <w:sz w:val="24"/>
          <w:szCs w:val="24"/>
          <w:lang w:val="en-AU" w:eastAsia="tr-TR"/>
        </w:rPr>
        <w:tab/>
      </w:r>
      <w:r w:rsidRPr="005844DF">
        <w:rPr>
          <w:b/>
          <w:bCs/>
          <w:color w:val="000000"/>
          <w:sz w:val="24"/>
          <w:szCs w:val="24"/>
          <w:lang w:val="en-AU" w:eastAsia="tr-TR"/>
        </w:rPr>
        <w:tab/>
      </w:r>
      <w:r w:rsidRPr="005844DF">
        <w:rPr>
          <w:b/>
          <w:bCs/>
          <w:color w:val="000000"/>
          <w:sz w:val="24"/>
          <w:szCs w:val="24"/>
          <w:lang w:val="en-AU" w:eastAsia="tr-TR"/>
        </w:rPr>
        <w:tab/>
      </w:r>
      <w:r w:rsidRPr="005844DF">
        <w:rPr>
          <w:b/>
          <w:bCs/>
          <w:color w:val="000000"/>
          <w:sz w:val="24"/>
          <w:szCs w:val="24"/>
          <w:lang w:val="en-AU" w:eastAsia="tr-TR"/>
        </w:rPr>
        <w:tab/>
      </w:r>
      <w:r w:rsidRPr="005844DF">
        <w:rPr>
          <w:b/>
          <w:bCs/>
          <w:color w:val="000000"/>
          <w:sz w:val="24"/>
          <w:szCs w:val="24"/>
          <w:lang w:val="en-AU" w:eastAsia="tr-TR"/>
        </w:rPr>
        <w:tab/>
      </w:r>
    </w:p>
    <w:p w:rsidR="00A12B2F" w:rsidRPr="00A12B2F" w:rsidRDefault="00A12B2F" w:rsidP="00A12B2F">
      <w:pPr>
        <w:widowControl/>
        <w:autoSpaceDE/>
        <w:autoSpaceDN/>
        <w:spacing w:after="240"/>
        <w:jc w:val="both"/>
        <w:rPr>
          <w:b/>
          <w:bCs/>
          <w:color w:val="000000"/>
          <w:sz w:val="24"/>
          <w:szCs w:val="24"/>
          <w:lang w:val="en-AU" w:eastAsia="tr-TR"/>
        </w:rPr>
      </w:pPr>
      <w:r w:rsidRPr="00A12B2F">
        <w:rPr>
          <w:b/>
          <w:bCs/>
          <w:color w:val="000000"/>
          <w:sz w:val="24"/>
          <w:szCs w:val="24"/>
          <w:lang w:val="en-AU" w:eastAsia="tr-TR"/>
        </w:rPr>
        <w:t>İdari Görevler</w:t>
      </w:r>
    </w:p>
    <w:p w:rsidR="00A12B2F" w:rsidRDefault="00A12B2F" w:rsidP="00A12B2F">
      <w:pPr>
        <w:widowControl/>
        <w:autoSpaceDE/>
        <w:autoSpaceDN/>
        <w:spacing w:after="240"/>
        <w:rPr>
          <w:bCs/>
          <w:color w:val="000000"/>
          <w:sz w:val="24"/>
          <w:szCs w:val="24"/>
          <w:lang w:val="en-AU" w:eastAsia="tr-TR"/>
        </w:rPr>
      </w:pPr>
      <w:r>
        <w:rPr>
          <w:bCs/>
          <w:color w:val="000000"/>
          <w:sz w:val="24"/>
          <w:szCs w:val="24"/>
          <w:lang w:val="en-AU" w:eastAsia="tr-TR"/>
        </w:rPr>
        <w:t>2010-2013</w:t>
      </w:r>
      <w:r>
        <w:rPr>
          <w:bCs/>
          <w:color w:val="000000"/>
          <w:sz w:val="24"/>
          <w:szCs w:val="24"/>
          <w:lang w:val="en-AU" w:eastAsia="tr-TR"/>
        </w:rPr>
        <w:tab/>
      </w:r>
      <w:r w:rsidRPr="00A12B2F">
        <w:rPr>
          <w:bCs/>
          <w:color w:val="000000"/>
          <w:sz w:val="24"/>
          <w:szCs w:val="24"/>
          <w:lang w:val="en-AU" w:eastAsia="tr-TR"/>
        </w:rPr>
        <w:t>Çanakkale Onsekiz Mart Üniversitesi/Eğitim Fakültesi/Özel Eğitim Bölümü</w:t>
      </w:r>
      <w:r>
        <w:rPr>
          <w:bCs/>
          <w:color w:val="000000"/>
          <w:sz w:val="24"/>
          <w:szCs w:val="24"/>
          <w:lang w:val="en-AU" w:eastAsia="tr-TR"/>
        </w:rPr>
        <w:t xml:space="preserve"> Bölüm Başkanı </w:t>
      </w:r>
    </w:p>
    <w:p w:rsidR="00E348FD" w:rsidRDefault="00A12B2F" w:rsidP="00A12B2F">
      <w:pPr>
        <w:widowControl/>
        <w:autoSpaceDE/>
        <w:autoSpaceDN/>
        <w:spacing w:after="240"/>
        <w:rPr>
          <w:b/>
          <w:bCs/>
          <w:color w:val="000000"/>
          <w:sz w:val="24"/>
          <w:szCs w:val="24"/>
          <w:lang w:val="en-AU" w:eastAsia="tr-TR"/>
        </w:rPr>
      </w:pPr>
      <w:r>
        <w:rPr>
          <w:bCs/>
          <w:color w:val="000000"/>
          <w:sz w:val="24"/>
          <w:szCs w:val="24"/>
          <w:lang w:val="en-AU" w:eastAsia="tr-TR"/>
        </w:rPr>
        <w:t xml:space="preserve">2007-2008    </w:t>
      </w:r>
      <w:r w:rsidRPr="00A12B2F">
        <w:rPr>
          <w:bCs/>
          <w:color w:val="000000"/>
          <w:sz w:val="24"/>
          <w:szCs w:val="24"/>
          <w:lang w:val="en-AU" w:eastAsia="tr-TR"/>
        </w:rPr>
        <w:t>Çanakkale Onsekiz Mart Üniversitesi/Eğitim Fakültesi/Temel Eğitim Bölümü/Okul Öncesi Eğitimi Anabilim Dal</w:t>
      </w:r>
      <w:r w:rsidR="005844DF">
        <w:rPr>
          <w:bCs/>
          <w:color w:val="000000"/>
          <w:sz w:val="24"/>
          <w:szCs w:val="24"/>
          <w:lang w:val="en-AU" w:eastAsia="tr-TR"/>
        </w:rPr>
        <w:t>ı</w:t>
      </w:r>
    </w:p>
    <w:p w:rsidR="005844DF" w:rsidRDefault="005844DF" w:rsidP="009E109C">
      <w:pPr>
        <w:widowControl/>
        <w:autoSpaceDE/>
        <w:autoSpaceDN/>
        <w:spacing w:after="240"/>
        <w:jc w:val="both"/>
        <w:rPr>
          <w:b/>
          <w:bCs/>
          <w:color w:val="000000"/>
          <w:sz w:val="24"/>
          <w:szCs w:val="24"/>
          <w:lang w:val="en-AU" w:eastAsia="tr-TR"/>
        </w:rPr>
      </w:pPr>
    </w:p>
    <w:p w:rsidR="00EB25EC" w:rsidRPr="00EB25EC" w:rsidRDefault="00EB25EC" w:rsidP="009E109C">
      <w:pPr>
        <w:widowControl/>
        <w:autoSpaceDE/>
        <w:autoSpaceDN/>
        <w:spacing w:after="240"/>
        <w:jc w:val="both"/>
        <w:rPr>
          <w:b/>
          <w:sz w:val="24"/>
          <w:szCs w:val="24"/>
          <w:lang w:eastAsia="tr-TR"/>
        </w:rPr>
      </w:pPr>
      <w:r w:rsidRPr="00EB25EC">
        <w:rPr>
          <w:b/>
          <w:sz w:val="24"/>
          <w:szCs w:val="24"/>
          <w:lang w:eastAsia="tr-TR"/>
        </w:rPr>
        <w:t>Özgeçmiş – Doç. Dr. Emine Ferda BEDEL</w:t>
      </w:r>
      <w:bookmarkEnd w:id="31"/>
    </w:p>
    <w:p w:rsidR="00EB25EC" w:rsidRPr="00EB25EC" w:rsidRDefault="00EB25EC" w:rsidP="00EB25EC">
      <w:pPr>
        <w:widowControl/>
        <w:autoSpaceDE/>
        <w:autoSpaceDN/>
        <w:spacing w:line="360" w:lineRule="auto"/>
        <w:ind w:left="-426" w:firstLine="284"/>
        <w:rPr>
          <w:color w:val="000000"/>
          <w:sz w:val="24"/>
          <w:szCs w:val="24"/>
          <w:lang w:val="en-AU" w:eastAsia="tr-TR"/>
        </w:rPr>
      </w:pPr>
      <w:r w:rsidRPr="00EB25EC">
        <w:rPr>
          <w:color w:val="000000"/>
          <w:sz w:val="24"/>
          <w:szCs w:val="24"/>
          <w:lang w:val="en-AU" w:eastAsia="tr-TR"/>
        </w:rPr>
        <w:t> </w:t>
      </w:r>
      <w:r w:rsidRPr="00EB25EC">
        <w:rPr>
          <w:color w:val="000000"/>
          <w:sz w:val="24"/>
          <w:szCs w:val="24"/>
          <w:lang w:eastAsia="tr-TR"/>
        </w:rPr>
        <w:tab/>
        <w:t xml:space="preserve"> </w:t>
      </w:r>
      <w:r w:rsidRPr="00EB25EC">
        <w:rPr>
          <w:b/>
          <w:bCs/>
          <w:color w:val="000000"/>
          <w:sz w:val="24"/>
          <w:szCs w:val="24"/>
          <w:lang w:val="en-AU" w:eastAsia="tr-TR"/>
        </w:rPr>
        <w:t>1.  Adı Soyadı     </w:t>
      </w:r>
      <w:r w:rsidRPr="00EB25EC">
        <w:rPr>
          <w:b/>
          <w:bCs/>
          <w:color w:val="000000"/>
          <w:sz w:val="24"/>
          <w:szCs w:val="24"/>
          <w:lang w:val="en-AU" w:eastAsia="tr-TR"/>
        </w:rPr>
        <w:tab/>
        <w:t xml:space="preserve">   :  </w:t>
      </w:r>
      <w:r w:rsidRPr="00EB25EC">
        <w:rPr>
          <w:color w:val="000000"/>
          <w:sz w:val="24"/>
          <w:szCs w:val="24"/>
          <w:lang w:val="en-AU" w:eastAsia="tr-TR"/>
        </w:rPr>
        <w:t>Emine Ferda BEDEL</w:t>
      </w:r>
      <w:r w:rsidRPr="00EB25EC">
        <w:rPr>
          <w:color w:val="000000"/>
          <w:sz w:val="24"/>
          <w:szCs w:val="24"/>
          <w:lang w:val="en-AU" w:eastAsia="tr-TR"/>
        </w:rPr>
        <w:br/>
        <w:t xml:space="preserve">         </w:t>
      </w:r>
      <w:r w:rsidRPr="00EB25EC">
        <w:rPr>
          <w:b/>
          <w:bCs/>
          <w:color w:val="000000"/>
          <w:sz w:val="24"/>
          <w:szCs w:val="24"/>
          <w:lang w:val="en-AU" w:eastAsia="tr-TR"/>
        </w:rPr>
        <w:t>2.  Doğum Tarihi        :  </w:t>
      </w:r>
      <w:r w:rsidRPr="00EB25EC">
        <w:rPr>
          <w:color w:val="000000"/>
          <w:sz w:val="24"/>
          <w:szCs w:val="24"/>
          <w:lang w:val="en-AU" w:eastAsia="tr-TR"/>
        </w:rPr>
        <w:t>14/04/1975</w:t>
      </w:r>
      <w:r w:rsidRPr="00EB25EC">
        <w:rPr>
          <w:color w:val="000000"/>
          <w:sz w:val="24"/>
          <w:szCs w:val="24"/>
          <w:lang w:val="en-AU" w:eastAsia="tr-TR"/>
        </w:rPr>
        <w:br/>
        <w:t xml:space="preserve">         </w:t>
      </w:r>
      <w:r w:rsidRPr="00EB25EC">
        <w:rPr>
          <w:b/>
          <w:bCs/>
          <w:color w:val="000000"/>
          <w:sz w:val="24"/>
          <w:szCs w:val="24"/>
          <w:lang w:val="en-AU" w:eastAsia="tr-TR"/>
        </w:rPr>
        <w:t xml:space="preserve">3.  Unvanı                    : </w:t>
      </w:r>
      <w:r w:rsidRPr="00EB25EC">
        <w:rPr>
          <w:color w:val="000000"/>
          <w:sz w:val="24"/>
          <w:szCs w:val="24"/>
          <w:lang w:val="en-AU" w:eastAsia="tr-TR"/>
        </w:rPr>
        <w:t> Doçent</w:t>
      </w:r>
      <w:r w:rsidRPr="00EB25EC">
        <w:rPr>
          <w:color w:val="000000"/>
          <w:sz w:val="24"/>
          <w:szCs w:val="24"/>
          <w:lang w:val="en-AU" w:eastAsia="tr-TR"/>
        </w:rPr>
        <w:br/>
        <w:t xml:space="preserve">         </w:t>
      </w:r>
      <w:r w:rsidRPr="00EB25EC">
        <w:rPr>
          <w:b/>
          <w:bCs/>
          <w:color w:val="000000"/>
          <w:sz w:val="24"/>
          <w:szCs w:val="24"/>
          <w:lang w:val="en-AU" w:eastAsia="tr-TR"/>
        </w:rPr>
        <w:t xml:space="preserve">4.  Öğrenim Durumu  : </w:t>
      </w:r>
      <w:r w:rsidRPr="00EB25EC">
        <w:rPr>
          <w:color w:val="000000"/>
          <w:sz w:val="24"/>
          <w:szCs w:val="24"/>
          <w:lang w:val="en-AU" w:eastAsia="tr-TR"/>
        </w:rPr>
        <w:t> Doktora</w:t>
      </w:r>
    </w:p>
    <w:p w:rsidR="00EB25EC" w:rsidRPr="00EB25EC" w:rsidRDefault="00EB25EC" w:rsidP="00EB25EC">
      <w:pPr>
        <w:widowControl/>
        <w:autoSpaceDE/>
        <w:autoSpaceDN/>
        <w:spacing w:before="11" w:after="120"/>
        <w:rPr>
          <w:sz w:val="24"/>
          <w:szCs w:val="24"/>
          <w:lang w:val="en-US"/>
        </w:rPr>
      </w:pPr>
    </w:p>
    <w:tbl>
      <w:tblPr>
        <w:tblStyle w:val="TableNormal2"/>
        <w:tblW w:w="0" w:type="auto"/>
        <w:tblInd w:w="9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49"/>
        <w:gridCol w:w="2410"/>
        <w:gridCol w:w="3262"/>
        <w:gridCol w:w="707"/>
      </w:tblGrid>
      <w:tr w:rsidR="00EB25EC" w:rsidRPr="00EB25EC" w:rsidTr="0005633A">
        <w:trPr>
          <w:trHeight w:val="229"/>
        </w:trPr>
        <w:tc>
          <w:tcPr>
            <w:tcW w:w="1949" w:type="dxa"/>
            <w:tcBorders>
              <w:bottom w:val="double" w:sz="2" w:space="0" w:color="000000"/>
            </w:tcBorders>
          </w:tcPr>
          <w:p w:rsidR="00EB25EC" w:rsidRPr="00EB25EC" w:rsidRDefault="00EB25EC" w:rsidP="00EB25EC">
            <w:pPr>
              <w:spacing w:line="209" w:lineRule="exact"/>
              <w:ind w:left="640"/>
              <w:rPr>
                <w:rFonts w:eastAsia="Arial"/>
                <w:b/>
                <w:lang w:eastAsia="tr-TR" w:bidi="tr-TR"/>
              </w:rPr>
            </w:pPr>
            <w:r w:rsidRPr="00EB25EC">
              <w:rPr>
                <w:rFonts w:eastAsia="Arial"/>
                <w:b/>
                <w:lang w:eastAsia="tr-TR" w:bidi="tr-TR"/>
              </w:rPr>
              <w:t>Derece</w:t>
            </w:r>
          </w:p>
        </w:tc>
        <w:tc>
          <w:tcPr>
            <w:tcW w:w="2410" w:type="dxa"/>
            <w:tcBorders>
              <w:bottom w:val="double" w:sz="2" w:space="0" w:color="000000"/>
              <w:right w:val="single" w:sz="4" w:space="0" w:color="000000"/>
            </w:tcBorders>
          </w:tcPr>
          <w:p w:rsidR="00EB25EC" w:rsidRPr="00EB25EC" w:rsidRDefault="00EB25EC" w:rsidP="00EB25EC">
            <w:pPr>
              <w:spacing w:line="209" w:lineRule="exact"/>
              <w:ind w:left="967" w:right="957"/>
              <w:jc w:val="center"/>
              <w:rPr>
                <w:rFonts w:eastAsia="Arial"/>
                <w:b/>
                <w:lang w:eastAsia="tr-TR" w:bidi="tr-TR"/>
              </w:rPr>
            </w:pPr>
            <w:r w:rsidRPr="00EB25EC">
              <w:rPr>
                <w:rFonts w:eastAsia="Arial"/>
                <w:b/>
                <w:lang w:eastAsia="tr-TR" w:bidi="tr-TR"/>
              </w:rPr>
              <w:t>Alan</w:t>
            </w:r>
          </w:p>
        </w:tc>
        <w:tc>
          <w:tcPr>
            <w:tcW w:w="3262" w:type="dxa"/>
            <w:tcBorders>
              <w:left w:val="single" w:sz="4" w:space="0" w:color="000000"/>
              <w:bottom w:val="double" w:sz="2" w:space="0" w:color="000000"/>
              <w:right w:val="single" w:sz="4" w:space="0" w:color="000000"/>
            </w:tcBorders>
          </w:tcPr>
          <w:p w:rsidR="00EB25EC" w:rsidRPr="00EB25EC" w:rsidRDefault="00EB25EC" w:rsidP="00EB25EC">
            <w:pPr>
              <w:spacing w:line="209" w:lineRule="exact"/>
              <w:ind w:left="1127" w:right="1116"/>
              <w:jc w:val="center"/>
              <w:rPr>
                <w:rFonts w:eastAsia="Arial"/>
                <w:b/>
                <w:lang w:eastAsia="tr-TR" w:bidi="tr-TR"/>
              </w:rPr>
            </w:pPr>
            <w:r w:rsidRPr="00EB25EC">
              <w:rPr>
                <w:rFonts w:eastAsia="Arial"/>
                <w:b/>
                <w:lang w:eastAsia="tr-TR" w:bidi="tr-TR"/>
              </w:rPr>
              <w:t>Üniversite</w:t>
            </w:r>
          </w:p>
        </w:tc>
        <w:tc>
          <w:tcPr>
            <w:tcW w:w="707" w:type="dxa"/>
            <w:tcBorders>
              <w:left w:val="single" w:sz="4" w:space="0" w:color="000000"/>
              <w:bottom w:val="double" w:sz="2" w:space="0" w:color="000000"/>
            </w:tcBorders>
          </w:tcPr>
          <w:p w:rsidR="00EB25EC" w:rsidRPr="00EB25EC" w:rsidRDefault="00EB25EC" w:rsidP="00EB25EC">
            <w:pPr>
              <w:spacing w:line="209" w:lineRule="exact"/>
              <w:ind w:left="233"/>
              <w:rPr>
                <w:rFonts w:eastAsia="Arial"/>
                <w:b/>
                <w:lang w:eastAsia="tr-TR" w:bidi="tr-TR"/>
              </w:rPr>
            </w:pPr>
            <w:r w:rsidRPr="00EB25EC">
              <w:rPr>
                <w:rFonts w:eastAsia="Arial"/>
                <w:b/>
                <w:lang w:eastAsia="tr-TR" w:bidi="tr-TR"/>
              </w:rPr>
              <w:t>Yıl</w:t>
            </w:r>
          </w:p>
        </w:tc>
      </w:tr>
      <w:tr w:rsidR="00EB25EC" w:rsidRPr="00EB25EC" w:rsidTr="0005633A">
        <w:trPr>
          <w:trHeight w:val="231"/>
        </w:trPr>
        <w:tc>
          <w:tcPr>
            <w:tcW w:w="1949" w:type="dxa"/>
            <w:tcBorders>
              <w:top w:val="double" w:sz="2" w:space="0" w:color="000000"/>
              <w:bottom w:val="single" w:sz="4" w:space="0" w:color="000000"/>
            </w:tcBorders>
          </w:tcPr>
          <w:p w:rsidR="00EB25EC" w:rsidRPr="00EB25EC" w:rsidRDefault="00EB25EC" w:rsidP="00EB25EC">
            <w:pPr>
              <w:spacing w:line="212" w:lineRule="exact"/>
              <w:ind w:left="107"/>
              <w:rPr>
                <w:rFonts w:eastAsia="Arial"/>
                <w:sz w:val="24"/>
                <w:szCs w:val="24"/>
                <w:lang w:eastAsia="tr-TR" w:bidi="tr-TR"/>
              </w:rPr>
            </w:pPr>
            <w:r w:rsidRPr="00EB25EC">
              <w:rPr>
                <w:rFonts w:eastAsia="Arial"/>
                <w:sz w:val="24"/>
                <w:szCs w:val="24"/>
                <w:lang w:eastAsia="tr-TR" w:bidi="tr-TR"/>
              </w:rPr>
              <w:t>Lisans</w:t>
            </w:r>
          </w:p>
        </w:tc>
        <w:tc>
          <w:tcPr>
            <w:tcW w:w="2410" w:type="dxa"/>
            <w:tcBorders>
              <w:top w:val="double" w:sz="2" w:space="0" w:color="000000"/>
              <w:bottom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Psikoloji, Fen Edebiyat Fakültesi</w:t>
            </w:r>
          </w:p>
        </w:tc>
        <w:tc>
          <w:tcPr>
            <w:tcW w:w="3262" w:type="dxa"/>
            <w:tcBorders>
              <w:top w:val="double" w:sz="2" w:space="0" w:color="000000"/>
              <w:left w:val="single" w:sz="4" w:space="0" w:color="000000"/>
              <w:bottom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Hacettepe Üniversitesi</w:t>
            </w:r>
          </w:p>
        </w:tc>
        <w:tc>
          <w:tcPr>
            <w:tcW w:w="707" w:type="dxa"/>
            <w:tcBorders>
              <w:top w:val="double" w:sz="2" w:space="0" w:color="000000"/>
              <w:left w:val="single" w:sz="4" w:space="0" w:color="000000"/>
              <w:bottom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1996</w:t>
            </w:r>
          </w:p>
        </w:tc>
      </w:tr>
      <w:tr w:rsidR="00EB25EC" w:rsidRPr="00EB25EC" w:rsidTr="0005633A">
        <w:trPr>
          <w:trHeight w:val="230"/>
        </w:trPr>
        <w:tc>
          <w:tcPr>
            <w:tcW w:w="1949" w:type="dxa"/>
            <w:tcBorders>
              <w:top w:val="single" w:sz="4" w:space="0" w:color="000000"/>
              <w:bottom w:val="single" w:sz="4" w:space="0" w:color="000000"/>
              <w:right w:val="single" w:sz="4" w:space="0" w:color="000000"/>
            </w:tcBorders>
          </w:tcPr>
          <w:p w:rsidR="00EB25EC" w:rsidRPr="00EB25EC" w:rsidRDefault="00EB25EC" w:rsidP="00EB25EC">
            <w:pPr>
              <w:spacing w:line="210" w:lineRule="exact"/>
              <w:ind w:left="107"/>
              <w:rPr>
                <w:rFonts w:eastAsia="Arial"/>
                <w:sz w:val="24"/>
                <w:szCs w:val="24"/>
                <w:lang w:eastAsia="tr-TR" w:bidi="tr-TR"/>
              </w:rPr>
            </w:pPr>
            <w:r w:rsidRPr="00EB25EC">
              <w:rPr>
                <w:rFonts w:eastAsia="Arial"/>
                <w:sz w:val="24"/>
                <w:szCs w:val="24"/>
                <w:lang w:eastAsia="tr-TR" w:bidi="tr-TR"/>
              </w:rPr>
              <w:t>Y. Lisans</w:t>
            </w:r>
          </w:p>
        </w:tc>
        <w:tc>
          <w:tcPr>
            <w:tcW w:w="2410" w:type="dxa"/>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Eğitim Fakültesi, Okul Öncesi Egitimi</w:t>
            </w:r>
          </w:p>
        </w:tc>
        <w:tc>
          <w:tcPr>
            <w:tcW w:w="3262" w:type="dxa"/>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Penn State University</w:t>
            </w:r>
          </w:p>
        </w:tc>
        <w:tc>
          <w:tcPr>
            <w:tcW w:w="707" w:type="dxa"/>
            <w:tcBorders>
              <w:top w:val="single" w:sz="4" w:space="0" w:color="000000"/>
              <w:left w:val="single" w:sz="4" w:space="0" w:color="000000"/>
              <w:bottom w:val="single" w:sz="4" w:space="0" w:color="000000"/>
            </w:tcBorders>
          </w:tcPr>
          <w:p w:rsidR="00EB25EC" w:rsidRPr="00EB25EC" w:rsidRDefault="00EB25EC" w:rsidP="005844DF">
            <w:pPr>
              <w:rPr>
                <w:rFonts w:eastAsia="Arial"/>
                <w:sz w:val="24"/>
                <w:szCs w:val="24"/>
                <w:lang w:eastAsia="tr-TR" w:bidi="tr-TR"/>
              </w:rPr>
            </w:pPr>
            <w:r w:rsidRPr="00EB25EC">
              <w:rPr>
                <w:rFonts w:eastAsia="Arial"/>
                <w:sz w:val="24"/>
                <w:szCs w:val="24"/>
                <w:lang w:eastAsia="tr-TR" w:bidi="tr-TR"/>
              </w:rPr>
              <w:t>200</w:t>
            </w:r>
            <w:r w:rsidR="005844DF">
              <w:rPr>
                <w:rFonts w:eastAsia="Arial"/>
                <w:sz w:val="24"/>
                <w:szCs w:val="24"/>
                <w:lang w:eastAsia="tr-TR" w:bidi="tr-TR"/>
              </w:rPr>
              <w:t>1</w:t>
            </w:r>
          </w:p>
        </w:tc>
      </w:tr>
      <w:tr w:rsidR="00EB25EC" w:rsidRPr="00EB25EC" w:rsidTr="0005633A">
        <w:trPr>
          <w:trHeight w:val="229"/>
        </w:trPr>
        <w:tc>
          <w:tcPr>
            <w:tcW w:w="1949" w:type="dxa"/>
            <w:tcBorders>
              <w:top w:val="single" w:sz="4" w:space="0" w:color="000000"/>
              <w:right w:val="single" w:sz="4" w:space="0" w:color="000000"/>
            </w:tcBorders>
          </w:tcPr>
          <w:p w:rsidR="00EB25EC" w:rsidRPr="00EB25EC" w:rsidRDefault="00EB25EC" w:rsidP="00EB25EC">
            <w:pPr>
              <w:spacing w:line="210" w:lineRule="exact"/>
              <w:ind w:left="107"/>
              <w:rPr>
                <w:rFonts w:eastAsia="Arial"/>
                <w:sz w:val="24"/>
                <w:szCs w:val="24"/>
                <w:lang w:eastAsia="tr-TR" w:bidi="tr-TR"/>
              </w:rPr>
            </w:pPr>
            <w:r w:rsidRPr="00EB25EC">
              <w:rPr>
                <w:rFonts w:eastAsia="Arial"/>
                <w:sz w:val="24"/>
                <w:szCs w:val="24"/>
                <w:lang w:eastAsia="tr-TR" w:bidi="tr-TR"/>
              </w:rPr>
              <w:t>Doktora</w:t>
            </w:r>
          </w:p>
        </w:tc>
        <w:tc>
          <w:tcPr>
            <w:tcW w:w="2410" w:type="dxa"/>
            <w:tcBorders>
              <w:top w:val="single" w:sz="4" w:space="0" w:color="000000"/>
              <w:left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Eğitim Fakültesi, Okul Öncesi Egitimi</w:t>
            </w:r>
          </w:p>
        </w:tc>
        <w:tc>
          <w:tcPr>
            <w:tcW w:w="3262" w:type="dxa"/>
            <w:tcBorders>
              <w:top w:val="single" w:sz="4" w:space="0" w:color="000000"/>
              <w:left w:val="single" w:sz="4" w:space="0" w:color="000000"/>
              <w:righ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Penn State University</w:t>
            </w:r>
          </w:p>
        </w:tc>
        <w:tc>
          <w:tcPr>
            <w:tcW w:w="707" w:type="dxa"/>
            <w:tcBorders>
              <w:top w:val="single" w:sz="4" w:space="0" w:color="000000"/>
              <w:left w:val="single" w:sz="4" w:space="0" w:color="000000"/>
            </w:tcBorders>
          </w:tcPr>
          <w:p w:rsidR="00EB25EC" w:rsidRPr="00EB25EC" w:rsidRDefault="00EB25EC" w:rsidP="00EB25EC">
            <w:pPr>
              <w:rPr>
                <w:rFonts w:eastAsia="Arial"/>
                <w:sz w:val="24"/>
                <w:szCs w:val="24"/>
                <w:lang w:eastAsia="tr-TR" w:bidi="tr-TR"/>
              </w:rPr>
            </w:pPr>
            <w:r w:rsidRPr="00EB25EC">
              <w:rPr>
                <w:rFonts w:eastAsia="Arial"/>
                <w:sz w:val="24"/>
                <w:szCs w:val="24"/>
                <w:lang w:eastAsia="tr-TR" w:bidi="tr-TR"/>
              </w:rPr>
              <w:t>2006</w:t>
            </w:r>
          </w:p>
        </w:tc>
      </w:tr>
    </w:tbl>
    <w:p w:rsidR="00EB25EC" w:rsidRDefault="00EB25EC" w:rsidP="00EB25EC">
      <w:pPr>
        <w:widowControl/>
        <w:autoSpaceDE/>
        <w:autoSpaceDN/>
        <w:spacing w:before="6" w:after="120"/>
        <w:rPr>
          <w:sz w:val="24"/>
          <w:szCs w:val="24"/>
          <w:lang w:val="en-US"/>
        </w:rPr>
      </w:pPr>
    </w:p>
    <w:p w:rsidR="005844DF" w:rsidRDefault="005844DF" w:rsidP="00EB25EC">
      <w:pPr>
        <w:widowControl/>
        <w:autoSpaceDE/>
        <w:autoSpaceDN/>
        <w:spacing w:before="6" w:after="120"/>
        <w:rPr>
          <w:sz w:val="24"/>
          <w:szCs w:val="24"/>
          <w:lang w:val="en-US"/>
        </w:rPr>
      </w:pPr>
    </w:p>
    <w:p w:rsidR="005844DF" w:rsidRPr="00EB25EC" w:rsidRDefault="005844DF" w:rsidP="00EB25EC">
      <w:pPr>
        <w:widowControl/>
        <w:autoSpaceDE/>
        <w:autoSpaceDN/>
        <w:spacing w:before="6" w:after="120"/>
        <w:rPr>
          <w:sz w:val="24"/>
          <w:szCs w:val="24"/>
          <w:lang w:val="en-US"/>
        </w:rPr>
      </w:pPr>
    </w:p>
    <w:p w:rsidR="005844DF" w:rsidRDefault="005844DF" w:rsidP="00B82779">
      <w:pPr>
        <w:widowControl/>
        <w:tabs>
          <w:tab w:val="left" w:pos="723"/>
          <w:tab w:val="left" w:pos="723"/>
        </w:tabs>
        <w:autoSpaceDE/>
        <w:autoSpaceDN/>
        <w:spacing w:before="93" w:after="240"/>
        <w:jc w:val="both"/>
        <w:rPr>
          <w:b/>
          <w:sz w:val="24"/>
          <w:szCs w:val="24"/>
          <w:lang w:eastAsia="tr-TR"/>
        </w:rPr>
      </w:pPr>
      <w:r>
        <w:rPr>
          <w:b/>
          <w:sz w:val="24"/>
          <w:szCs w:val="24"/>
          <w:lang w:eastAsia="tr-TR"/>
        </w:rPr>
        <w:lastRenderedPageBreak/>
        <w:t>Akademik Görevler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664"/>
      </w:tblGrid>
      <w:tr w:rsidR="005844DF" w:rsidTr="005844DF">
        <w:tc>
          <w:tcPr>
            <w:tcW w:w="3256" w:type="dxa"/>
            <w:tcBorders>
              <w:top w:val="single" w:sz="4" w:space="0" w:color="auto"/>
            </w:tcBorders>
          </w:tcPr>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Doçent 2019</w:t>
            </w:r>
          </w:p>
        </w:tc>
        <w:tc>
          <w:tcPr>
            <w:tcW w:w="6664" w:type="dxa"/>
            <w:tcBorders>
              <w:top w:val="single" w:sz="4" w:space="0" w:color="auto"/>
            </w:tcBorders>
          </w:tcPr>
          <w:p w:rsidR="005844DF" w:rsidRPr="005844DF" w:rsidRDefault="005844DF" w:rsidP="005844DF">
            <w:pPr>
              <w:widowControl/>
              <w:tabs>
                <w:tab w:val="left" w:pos="723"/>
                <w:tab w:val="left" w:pos="723"/>
              </w:tabs>
              <w:autoSpaceDE/>
              <w:autoSpaceDN/>
              <w:jc w:val="both"/>
              <w:rPr>
                <w:sz w:val="24"/>
                <w:szCs w:val="24"/>
                <w:lang w:eastAsia="tr-TR"/>
              </w:rPr>
            </w:pPr>
            <w:r w:rsidRPr="005844DF">
              <w:rPr>
                <w:sz w:val="24"/>
                <w:szCs w:val="24"/>
                <w:lang w:eastAsia="tr-TR"/>
              </w:rPr>
              <w:t>ÇANAKKALE ONSEKİZ MART ÜNİVERSİTESİ/EĞİTİM FAKÜLTESİ/İLKÖĞRETİM BÖLÜMÜ</w:t>
            </w:r>
          </w:p>
        </w:tc>
      </w:tr>
      <w:tr w:rsidR="005844DF" w:rsidTr="005844DF">
        <w:tc>
          <w:tcPr>
            <w:tcW w:w="3256" w:type="dxa"/>
          </w:tcPr>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Yardımcı Doçent 2007</w:t>
            </w:r>
          </w:p>
        </w:tc>
        <w:tc>
          <w:tcPr>
            <w:tcW w:w="6664" w:type="dxa"/>
          </w:tcPr>
          <w:p w:rsidR="005844DF" w:rsidRDefault="005844DF" w:rsidP="005844DF">
            <w:pPr>
              <w:widowControl/>
              <w:tabs>
                <w:tab w:val="left" w:pos="723"/>
                <w:tab w:val="left" w:pos="723"/>
              </w:tabs>
              <w:autoSpaceDE/>
              <w:autoSpaceDN/>
              <w:jc w:val="both"/>
              <w:rPr>
                <w:b/>
                <w:sz w:val="24"/>
                <w:szCs w:val="24"/>
                <w:lang w:eastAsia="tr-TR"/>
              </w:rPr>
            </w:pPr>
            <w:r w:rsidRPr="005844DF">
              <w:rPr>
                <w:sz w:val="24"/>
                <w:szCs w:val="24"/>
                <w:lang w:eastAsia="tr-TR"/>
              </w:rPr>
              <w:t>ÇANAKKALE ONSEKİZ MART ÜNİVERSİTESİ/EĞİTİM FAKÜLTESİ/İLKÖĞRETİM BÖLÜMÜ</w:t>
            </w:r>
          </w:p>
        </w:tc>
      </w:tr>
      <w:tr w:rsidR="005844DF" w:rsidTr="005844DF">
        <w:tc>
          <w:tcPr>
            <w:tcW w:w="3256" w:type="dxa"/>
          </w:tcPr>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Araştırma Görevlisi</w:t>
            </w:r>
          </w:p>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2006-2006</w:t>
            </w:r>
          </w:p>
        </w:tc>
        <w:tc>
          <w:tcPr>
            <w:tcW w:w="6664" w:type="dxa"/>
          </w:tcPr>
          <w:p w:rsidR="005844DF" w:rsidRDefault="005844DF" w:rsidP="005844DF">
            <w:pPr>
              <w:widowControl/>
              <w:tabs>
                <w:tab w:val="left" w:pos="723"/>
                <w:tab w:val="left" w:pos="723"/>
              </w:tabs>
              <w:autoSpaceDE/>
              <w:autoSpaceDN/>
              <w:jc w:val="both"/>
              <w:rPr>
                <w:b/>
                <w:sz w:val="24"/>
                <w:szCs w:val="24"/>
                <w:lang w:eastAsia="tr-TR"/>
              </w:rPr>
            </w:pPr>
            <w:r w:rsidRPr="005844DF">
              <w:rPr>
                <w:sz w:val="24"/>
                <w:szCs w:val="24"/>
                <w:lang w:eastAsia="tr-TR"/>
              </w:rPr>
              <w:t>ÇANAKKALE ONSEKİZ MART ÜNİVERSİTESİ/EĞİTİM FAKÜLTESİ/İLKÖĞRETİM BÖLÜMÜ</w:t>
            </w:r>
          </w:p>
        </w:tc>
      </w:tr>
      <w:tr w:rsidR="005844DF" w:rsidTr="005844DF">
        <w:tc>
          <w:tcPr>
            <w:tcW w:w="3256" w:type="dxa"/>
            <w:tcBorders>
              <w:bottom w:val="single" w:sz="4" w:space="0" w:color="auto"/>
            </w:tcBorders>
          </w:tcPr>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Öğretim Görevlisi</w:t>
            </w:r>
          </w:p>
          <w:p w:rsidR="005844DF" w:rsidRPr="005844DF" w:rsidRDefault="005844DF" w:rsidP="005844DF">
            <w:pPr>
              <w:widowControl/>
              <w:tabs>
                <w:tab w:val="left" w:pos="723"/>
                <w:tab w:val="left" w:pos="723"/>
              </w:tabs>
              <w:autoSpaceDE/>
              <w:autoSpaceDN/>
              <w:jc w:val="center"/>
              <w:rPr>
                <w:sz w:val="24"/>
                <w:szCs w:val="24"/>
                <w:lang w:eastAsia="tr-TR"/>
              </w:rPr>
            </w:pPr>
            <w:r w:rsidRPr="005844DF">
              <w:rPr>
                <w:sz w:val="24"/>
                <w:szCs w:val="24"/>
                <w:lang w:eastAsia="tr-TR"/>
              </w:rPr>
              <w:t>2006-2006</w:t>
            </w:r>
          </w:p>
        </w:tc>
        <w:tc>
          <w:tcPr>
            <w:tcW w:w="6664" w:type="dxa"/>
            <w:tcBorders>
              <w:bottom w:val="single" w:sz="4" w:space="0" w:color="auto"/>
            </w:tcBorders>
          </w:tcPr>
          <w:p w:rsidR="005844DF" w:rsidRDefault="005844DF" w:rsidP="005844DF">
            <w:pPr>
              <w:widowControl/>
              <w:tabs>
                <w:tab w:val="left" w:pos="723"/>
                <w:tab w:val="left" w:pos="723"/>
              </w:tabs>
              <w:autoSpaceDE/>
              <w:autoSpaceDN/>
              <w:jc w:val="both"/>
              <w:rPr>
                <w:b/>
                <w:sz w:val="24"/>
                <w:szCs w:val="24"/>
                <w:lang w:eastAsia="tr-TR"/>
              </w:rPr>
            </w:pPr>
            <w:r w:rsidRPr="005844DF">
              <w:rPr>
                <w:sz w:val="24"/>
                <w:szCs w:val="24"/>
                <w:lang w:eastAsia="tr-TR"/>
              </w:rPr>
              <w:t>ÇANAKKALE ONSEKİZ MART ÜNİVERSİTESİ/EĞİTİM FAKÜLTESİ/İLKÖĞRETİM BÖLÜMÜ</w:t>
            </w:r>
          </w:p>
        </w:tc>
      </w:tr>
    </w:tbl>
    <w:p w:rsidR="00351CD2" w:rsidRDefault="00351CD2" w:rsidP="005844DF">
      <w:pPr>
        <w:widowControl/>
        <w:tabs>
          <w:tab w:val="left" w:pos="661"/>
          <w:tab w:val="left" w:pos="663"/>
        </w:tabs>
        <w:autoSpaceDE/>
        <w:autoSpaceDN/>
        <w:spacing w:before="120" w:after="240"/>
        <w:jc w:val="both"/>
        <w:rPr>
          <w:b/>
          <w:sz w:val="24"/>
          <w:szCs w:val="24"/>
          <w:lang w:eastAsia="tr-TR"/>
        </w:rPr>
      </w:pPr>
    </w:p>
    <w:p w:rsidR="00EB25EC" w:rsidRDefault="00EB25EC" w:rsidP="005844DF">
      <w:pPr>
        <w:widowControl/>
        <w:tabs>
          <w:tab w:val="left" w:pos="661"/>
          <w:tab w:val="left" w:pos="663"/>
        </w:tabs>
        <w:autoSpaceDE/>
        <w:autoSpaceDN/>
        <w:spacing w:before="120" w:after="240"/>
        <w:jc w:val="both"/>
        <w:rPr>
          <w:b/>
          <w:sz w:val="24"/>
          <w:szCs w:val="24"/>
          <w:lang w:eastAsia="tr-TR"/>
        </w:rPr>
      </w:pPr>
      <w:r w:rsidRPr="00351CD2">
        <w:rPr>
          <w:b/>
          <w:sz w:val="24"/>
          <w:szCs w:val="24"/>
          <w:lang w:eastAsia="tr-TR"/>
        </w:rPr>
        <w:t>Yönetilen Yüksek Lisans ve Doktora Tezleri</w:t>
      </w:r>
    </w:p>
    <w:p w:rsidR="00351CD2" w:rsidRPr="00351CD2" w:rsidRDefault="00351CD2" w:rsidP="005844DF">
      <w:pPr>
        <w:widowControl/>
        <w:tabs>
          <w:tab w:val="left" w:pos="661"/>
          <w:tab w:val="left" w:pos="663"/>
        </w:tabs>
        <w:autoSpaceDE/>
        <w:autoSpaceDN/>
        <w:spacing w:before="120" w:after="240"/>
        <w:jc w:val="both"/>
        <w:rPr>
          <w:b/>
          <w:sz w:val="24"/>
          <w:szCs w:val="24"/>
          <w:lang w:eastAsia="tr-TR"/>
        </w:rPr>
      </w:pPr>
      <w:r>
        <w:rPr>
          <w:b/>
          <w:sz w:val="24"/>
          <w:szCs w:val="24"/>
          <w:lang w:eastAsia="tr-TR"/>
        </w:rPr>
        <w:t>Yüksek Lisans Tezleri</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TURGUT BEYZANUR, (2024). 3-6 Yaş Arası Çocuğu Olan Ebeveynlerin Bağlanma Stilleri ve Duygusal İstismar Potansiyelleri Arasındaki İlişkinin İncelenmesi, Çanakkale Onsekiz Mart Üniversitesi-&gt;Lisansüstü Eğitim Enstitüsü-&gt;Temel Eğitim Ana Bilim Dalı (Devam Ediyor) </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BİÇER SEMA, (2024). Erken Çocukluk Eğitimi İçin Teknoloji Destekli Müze Ziyaretinin Uygulanması ve Etkisinin Değerlendirilmesi, Çanakkale Onsekiz Mart Üniversitesi-&gt;Lisansüstü Eğitim Enstitüsü-&gt;Temel Eğitim Ana Bilim Dalı (Devam Ediyor) </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DUYGU AZİZE, (2023). Göçmen ailelerin çocuklarıyla çalışan öğretmenlerin çokkültürlülük tutumları, iş doyumları ve yaşam doyumlarının incelenmesi, Çanakkale Onsekiz Mart Üniversitesi-&gt;Lisansüstü Eğitim Enstitüsü-&gt;Temel Eğitim Ana Bilim Dalı (Tamamlandı) </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ÖZKİN SERKAN, (2019). Sınıf Öğretmenlerinde Duygusal Zeka ve İş Doyumu Arasındaki İlişkilere Dair Bir İnceleme, Çanakkale Onsekiz Mart Üniversitesi-&gt;Eğitim Bilimleri Enstitüsü-&gt;Sınıf Öğretmenliği Ana Bilim Dalı (Devam Ediyor) </w:t>
      </w:r>
      <w:r w:rsidRPr="00351CD2">
        <w:rPr>
          <w:sz w:val="24"/>
          <w:szCs w:val="24"/>
          <w:lang w:eastAsia="tr-TR"/>
        </w:rPr>
        <w:tab/>
      </w:r>
      <w:r w:rsidRPr="00351CD2">
        <w:rPr>
          <w:sz w:val="24"/>
          <w:szCs w:val="24"/>
          <w:lang w:eastAsia="tr-TR"/>
        </w:rPr>
        <w:tab/>
      </w:r>
      <w:r w:rsidRPr="00351CD2">
        <w:rPr>
          <w:sz w:val="24"/>
          <w:szCs w:val="24"/>
          <w:lang w:eastAsia="tr-TR"/>
        </w:rPr>
        <w:tab/>
      </w:r>
      <w:r w:rsidRPr="00351CD2">
        <w:rPr>
          <w:sz w:val="24"/>
          <w:szCs w:val="24"/>
          <w:lang w:eastAsia="tr-TR"/>
        </w:rPr>
        <w:tab/>
      </w:r>
      <w:r w:rsidRPr="00351CD2">
        <w:rPr>
          <w:sz w:val="24"/>
          <w:szCs w:val="24"/>
          <w:lang w:eastAsia="tr-TR"/>
        </w:rPr>
        <w:tab/>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ÖZYILMAZ AYŞE NURCAN, (2018). İlkokul 4 sınıf. öğrencilerin matematik dersine yönelik tutum, matematik kaygısı ve problem çözme becerileri arasındaki ilişkilerin incelenmesi, Çanakkale Onsekiz Mart Üniversitesi-&gt;Eğitim Bilimleri Enstitüsü-&gt;Temel Eğitim Ana Bilim Dalı (Devam Ediyor) </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AVCİ KEREM, (2015). Okul öncesi eğitimi alan 48-66 aylık çocukların matematik becerilerinin bazı değişkenler açısından incelenmesi, Çanakkale Onsekiz Mart Üniversitesi-&gt;Eğitim Bilimleri Enstitüsü-&gt;İlköğretim Ana Bilim Dalı (Tamamlandı) </w:t>
      </w:r>
    </w:p>
    <w:p w:rsidR="00351CD2" w:rsidRPr="00351CD2"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ÇAKIR NİLGÜN, (2010). Okul öncesi öğretmenlerinin disiplin anlayışları ile iç-dış denetim odakları arasındaki ilişki: Çanakkale ili örneği, Çanakkale Onsekiz Mart Üniversitesi-&gt;Sosyal Bilimler Enstitüsü-&gt;İlköğretim Ana Bilim Dalı (Tamamlandı)</w:t>
      </w:r>
      <w:r w:rsidRPr="00351CD2">
        <w:rPr>
          <w:sz w:val="24"/>
          <w:szCs w:val="24"/>
          <w:lang w:eastAsia="tr-TR"/>
        </w:rPr>
        <w:tab/>
      </w:r>
      <w:r w:rsidRPr="00351CD2">
        <w:rPr>
          <w:sz w:val="24"/>
          <w:szCs w:val="24"/>
          <w:lang w:eastAsia="tr-TR"/>
        </w:rPr>
        <w:tab/>
      </w:r>
      <w:r w:rsidRPr="00351CD2">
        <w:rPr>
          <w:sz w:val="24"/>
          <w:szCs w:val="24"/>
          <w:lang w:eastAsia="tr-TR"/>
        </w:rPr>
        <w:tab/>
      </w:r>
      <w:r w:rsidRPr="00351CD2">
        <w:rPr>
          <w:sz w:val="24"/>
          <w:szCs w:val="24"/>
          <w:lang w:eastAsia="tr-TR"/>
        </w:rPr>
        <w:tab/>
      </w:r>
      <w:r w:rsidRPr="00351CD2">
        <w:rPr>
          <w:sz w:val="24"/>
          <w:szCs w:val="24"/>
          <w:lang w:eastAsia="tr-TR"/>
        </w:rPr>
        <w:tab/>
      </w:r>
    </w:p>
    <w:p w:rsidR="00A610AA" w:rsidRPr="00A610AA" w:rsidRDefault="00351CD2"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ESER KABAKÇIOĞLU ŞÜKRAN, (2010). Okul öncesi öğretmenlerinde iş doyumu, meslektaş ilişkileri ve okul idaresi desteği arasındaki ilişkilerin incelenmesi: Tekirdağ ili örneği, Çanakkale Onsekiz Mart Üniversitesi-&gt;Sosyal Bilimler Enstitüsü-&gt;Okul Öncesi Öğretmenliği Ana Bilim Dalı (Tamamlandı) </w:t>
      </w:r>
      <w:r w:rsidRPr="00351CD2">
        <w:rPr>
          <w:b/>
          <w:sz w:val="24"/>
          <w:szCs w:val="24"/>
          <w:lang w:eastAsia="tr-TR"/>
        </w:rPr>
        <w:tab/>
      </w:r>
    </w:p>
    <w:p w:rsidR="00351CD2" w:rsidRPr="00A610AA" w:rsidRDefault="00A610AA" w:rsidP="00B17E53">
      <w:pPr>
        <w:pStyle w:val="ListeParagraf"/>
        <w:widowControl/>
        <w:numPr>
          <w:ilvl w:val="0"/>
          <w:numId w:val="162"/>
        </w:numPr>
        <w:tabs>
          <w:tab w:val="left" w:pos="661"/>
          <w:tab w:val="left" w:pos="663"/>
        </w:tabs>
        <w:autoSpaceDE/>
        <w:autoSpaceDN/>
        <w:spacing w:before="120" w:after="240"/>
        <w:jc w:val="both"/>
        <w:rPr>
          <w:sz w:val="24"/>
          <w:szCs w:val="24"/>
          <w:lang w:eastAsia="tr-TR"/>
        </w:rPr>
      </w:pPr>
      <w:r w:rsidRPr="00A610AA">
        <w:rPr>
          <w:sz w:val="24"/>
          <w:szCs w:val="24"/>
          <w:lang w:eastAsia="tr-TR"/>
        </w:rPr>
        <w:t xml:space="preserve">Evren Karakoç, KADIN KAPALI VE KADIN AÇIK CEZA İNFAZ KURUMLARINDA ANNESİNİN YANINDA KALAN VE AİLESİYLE BİRLİKTE YAŞAYAN 6 YAŞ ÇOCUKLARIN DUYGUSAL BECERİ DÜZEYLERİNİN KARŞILAŞTIRILMASI, ÇANAKKALE ONSEKİZ MART ÜNİVERSİTESİ/EĞİTİM FAKÜLTESİ/TEMEL EĞİTİM </w:t>
      </w:r>
      <w:r w:rsidRPr="00A610AA">
        <w:rPr>
          <w:sz w:val="24"/>
          <w:szCs w:val="24"/>
          <w:lang w:eastAsia="tr-TR"/>
        </w:rPr>
        <w:lastRenderedPageBreak/>
        <w:t>BÖLÜMÜ/OKUL ÖNCESİ EĞİTİMİ ANABİLİM DALI/ (Devam Ediyor)</w:t>
      </w:r>
      <w:r w:rsidRPr="00A610AA">
        <w:rPr>
          <w:sz w:val="24"/>
          <w:szCs w:val="24"/>
          <w:lang w:eastAsia="tr-TR"/>
        </w:rPr>
        <w:tab/>
      </w:r>
      <w:r w:rsidR="00351CD2" w:rsidRPr="00A610AA">
        <w:rPr>
          <w:sz w:val="24"/>
          <w:szCs w:val="24"/>
          <w:lang w:eastAsia="tr-TR"/>
        </w:rPr>
        <w:tab/>
      </w:r>
      <w:r w:rsidR="00351CD2" w:rsidRPr="00A610AA">
        <w:rPr>
          <w:sz w:val="24"/>
          <w:szCs w:val="24"/>
          <w:lang w:eastAsia="tr-TR"/>
        </w:rPr>
        <w:tab/>
      </w:r>
      <w:r w:rsidR="00351CD2" w:rsidRPr="00A610AA">
        <w:rPr>
          <w:sz w:val="24"/>
          <w:szCs w:val="24"/>
          <w:lang w:eastAsia="tr-TR"/>
        </w:rPr>
        <w:tab/>
      </w:r>
      <w:r w:rsidR="00351CD2" w:rsidRPr="00A610AA">
        <w:rPr>
          <w:sz w:val="24"/>
          <w:szCs w:val="24"/>
          <w:lang w:eastAsia="tr-TR"/>
        </w:rPr>
        <w:tab/>
      </w:r>
      <w:r w:rsidR="00351CD2" w:rsidRPr="00A610AA">
        <w:rPr>
          <w:sz w:val="24"/>
          <w:szCs w:val="24"/>
          <w:lang w:eastAsia="tr-TR"/>
        </w:rPr>
        <w:tab/>
      </w:r>
      <w:r w:rsidR="00351CD2" w:rsidRPr="00A610AA">
        <w:rPr>
          <w:sz w:val="24"/>
          <w:szCs w:val="24"/>
          <w:lang w:eastAsia="tr-TR"/>
        </w:rPr>
        <w:tab/>
      </w:r>
    </w:p>
    <w:p w:rsidR="00351CD2" w:rsidRPr="00351CD2" w:rsidRDefault="00351CD2" w:rsidP="00351CD2">
      <w:pPr>
        <w:widowControl/>
        <w:tabs>
          <w:tab w:val="left" w:pos="661"/>
          <w:tab w:val="left" w:pos="663"/>
        </w:tabs>
        <w:autoSpaceDE/>
        <w:autoSpaceDN/>
        <w:spacing w:before="120" w:after="240"/>
        <w:jc w:val="both"/>
        <w:rPr>
          <w:b/>
          <w:sz w:val="24"/>
          <w:szCs w:val="24"/>
          <w:lang w:eastAsia="tr-TR"/>
        </w:rPr>
      </w:pPr>
      <w:r>
        <w:rPr>
          <w:b/>
          <w:sz w:val="24"/>
          <w:szCs w:val="24"/>
          <w:lang w:eastAsia="tr-TR"/>
        </w:rPr>
        <w:t>Doktora Tezleri</w:t>
      </w:r>
      <w:r>
        <w:rPr>
          <w:b/>
          <w:sz w:val="24"/>
          <w:szCs w:val="24"/>
          <w:lang w:eastAsia="tr-TR"/>
        </w:rPr>
        <w:tab/>
      </w:r>
      <w:r>
        <w:rPr>
          <w:b/>
          <w:sz w:val="24"/>
          <w:szCs w:val="24"/>
          <w:lang w:eastAsia="tr-TR"/>
        </w:rPr>
        <w:tab/>
      </w:r>
      <w:r w:rsidRPr="00351CD2">
        <w:rPr>
          <w:b/>
          <w:sz w:val="24"/>
          <w:szCs w:val="24"/>
          <w:lang w:eastAsia="tr-TR"/>
        </w:rPr>
        <w:tab/>
      </w:r>
      <w:r w:rsidRPr="00351CD2">
        <w:rPr>
          <w:b/>
          <w:sz w:val="24"/>
          <w:szCs w:val="24"/>
          <w:lang w:eastAsia="tr-TR"/>
        </w:rPr>
        <w:tab/>
      </w:r>
      <w:r w:rsidRPr="00351CD2">
        <w:rPr>
          <w:b/>
          <w:sz w:val="24"/>
          <w:szCs w:val="24"/>
          <w:lang w:eastAsia="tr-TR"/>
        </w:rPr>
        <w:tab/>
      </w:r>
      <w:r w:rsidRPr="00351CD2">
        <w:rPr>
          <w:b/>
          <w:sz w:val="24"/>
          <w:szCs w:val="24"/>
          <w:lang w:eastAsia="tr-TR"/>
        </w:rPr>
        <w:tab/>
      </w:r>
      <w:r w:rsidRPr="00351CD2">
        <w:rPr>
          <w:b/>
          <w:sz w:val="24"/>
          <w:szCs w:val="24"/>
          <w:lang w:eastAsia="tr-TR"/>
        </w:rPr>
        <w:tab/>
      </w:r>
      <w:r w:rsidRPr="00351CD2">
        <w:rPr>
          <w:b/>
          <w:sz w:val="24"/>
          <w:szCs w:val="24"/>
          <w:lang w:eastAsia="tr-TR"/>
        </w:rPr>
        <w:tab/>
      </w:r>
      <w:r w:rsidRPr="00351CD2">
        <w:rPr>
          <w:b/>
          <w:sz w:val="24"/>
          <w:szCs w:val="24"/>
          <w:lang w:eastAsia="tr-TR"/>
        </w:rPr>
        <w:tab/>
      </w:r>
    </w:p>
    <w:p w:rsidR="00351CD2" w:rsidRPr="00351CD2" w:rsidRDefault="00351CD2" w:rsidP="00B17E53">
      <w:pPr>
        <w:pStyle w:val="ListeParagraf"/>
        <w:widowControl/>
        <w:numPr>
          <w:ilvl w:val="0"/>
          <w:numId w:val="163"/>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İNCE SEMA, (2023). ERKEN ÇOCUKLUK EĞİTİMİNDE E-PORTFOLYO KULLANIMININ ÇOCUK VE VELİ DENEYİMLERİ AÇISINDAN DEĞERLENDİRİLMESİ, Çanakkale Onsekiz Mart Üniversitesi-&gt;Lisansüstü Eğitim Enstitüsü-&gt;Temel Eğitim Ana Bilim Dalı (Devam Ediyor) </w:t>
      </w:r>
    </w:p>
    <w:p w:rsidR="00351CD2" w:rsidRPr="00351CD2" w:rsidRDefault="00351CD2" w:rsidP="00B17E53">
      <w:pPr>
        <w:pStyle w:val="ListeParagraf"/>
        <w:widowControl/>
        <w:numPr>
          <w:ilvl w:val="0"/>
          <w:numId w:val="163"/>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BAŞALEV ACAR SERENAY, (2023). Erken Çocukluk Eğitiminde E-Portfolyo Kullanımının Öğretmenlerin Deneyimleri ve Uygulamaları Açısından İncelenmesi, Çanakkale Onsekiz Mart Üniversitesi-&gt;Lisansüstü Eğitim Enstitüsü-&gt;Temel Eğitim Ana Bilim Dalı (Devam Ediyor) </w:t>
      </w:r>
    </w:p>
    <w:p w:rsidR="00351CD2" w:rsidRPr="00351CD2" w:rsidRDefault="00351CD2" w:rsidP="00351CD2">
      <w:pPr>
        <w:widowControl/>
        <w:tabs>
          <w:tab w:val="left" w:pos="661"/>
          <w:tab w:val="left" w:pos="663"/>
        </w:tabs>
        <w:autoSpaceDE/>
        <w:autoSpaceDN/>
        <w:spacing w:before="120" w:after="240"/>
        <w:jc w:val="both"/>
        <w:rPr>
          <w:b/>
          <w:sz w:val="24"/>
          <w:szCs w:val="24"/>
          <w:lang w:eastAsia="tr-TR"/>
        </w:rPr>
      </w:pPr>
      <w:r w:rsidRPr="00351CD2">
        <w:rPr>
          <w:b/>
          <w:sz w:val="24"/>
          <w:szCs w:val="24"/>
          <w:lang w:eastAsia="tr-TR"/>
        </w:rPr>
        <w:t>Projelerde Yaptığı Görevler:</w:t>
      </w:r>
    </w:p>
    <w:p w:rsidR="00351CD2" w:rsidRPr="00351CD2" w:rsidRDefault="00351CD2" w:rsidP="00B17E53">
      <w:pPr>
        <w:pStyle w:val="ListeParagraf"/>
        <w:widowControl/>
        <w:numPr>
          <w:ilvl w:val="0"/>
          <w:numId w:val="161"/>
        </w:numPr>
        <w:tabs>
          <w:tab w:val="left" w:pos="661"/>
          <w:tab w:val="left" w:pos="663"/>
        </w:tabs>
        <w:autoSpaceDE/>
        <w:autoSpaceDN/>
        <w:spacing w:before="120" w:after="240"/>
        <w:jc w:val="both"/>
        <w:rPr>
          <w:sz w:val="24"/>
          <w:szCs w:val="24"/>
          <w:lang w:eastAsia="tr-TR"/>
        </w:rPr>
      </w:pPr>
      <w:r w:rsidRPr="00351CD2">
        <w:rPr>
          <w:sz w:val="24"/>
          <w:szCs w:val="24"/>
          <w:lang w:eastAsia="tr-TR"/>
        </w:rPr>
        <w:t>Okul Öncesi Öğretmenlerinin Disiplin Anlayışları İle İç Dış Denetim Odakları Arasındaki İlişki   Çanakkale İli Örneği, Yükseköğretim Kurumları tarafından destekli bilimsel araştırma projesi, Yürütücü:BEDEL EMİNE FERDA,Araştırmacı:Çakır Nilgün, , 01/01/2009 - 03/01/2010 (ULUSAL)</w:t>
      </w:r>
    </w:p>
    <w:p w:rsidR="00351CD2" w:rsidRDefault="00351CD2" w:rsidP="00B17E53">
      <w:pPr>
        <w:pStyle w:val="ListeParagraf"/>
        <w:widowControl/>
        <w:numPr>
          <w:ilvl w:val="0"/>
          <w:numId w:val="161"/>
        </w:numPr>
        <w:tabs>
          <w:tab w:val="left" w:pos="661"/>
          <w:tab w:val="left" w:pos="663"/>
        </w:tabs>
        <w:autoSpaceDE/>
        <w:autoSpaceDN/>
        <w:spacing w:before="120" w:after="240"/>
        <w:jc w:val="both"/>
        <w:rPr>
          <w:sz w:val="24"/>
          <w:szCs w:val="24"/>
          <w:lang w:eastAsia="tr-TR"/>
        </w:rPr>
      </w:pPr>
      <w:r w:rsidRPr="00351CD2">
        <w:rPr>
          <w:sz w:val="24"/>
          <w:szCs w:val="24"/>
          <w:lang w:eastAsia="tr-TR"/>
        </w:rPr>
        <w:t xml:space="preserve">Okul Öncesi Eğitimi Alan 48 66 Aylık Çocukların Matematik Becerilerinin Bazı Değişkenler Açısından İncelenmesi, Yükseköğretim Kurumları tarafından destekli bilimsel araştırma projesi, Yürütücü:BEDEL EMİNE FERDA,Araştırmacı:AVCİ KEREM, , 26/09/2014 - 27/07/2015 (ULUSAL) </w:t>
      </w:r>
    </w:p>
    <w:p w:rsidR="00313F40" w:rsidRPr="00313F40" w:rsidRDefault="00313F40" w:rsidP="00313F40">
      <w:pPr>
        <w:widowControl/>
        <w:tabs>
          <w:tab w:val="left" w:pos="661"/>
          <w:tab w:val="left" w:pos="663"/>
        </w:tabs>
        <w:autoSpaceDE/>
        <w:autoSpaceDN/>
        <w:spacing w:before="120" w:after="240"/>
        <w:jc w:val="both"/>
        <w:rPr>
          <w:b/>
          <w:sz w:val="24"/>
          <w:szCs w:val="24"/>
          <w:lang w:eastAsia="tr-TR"/>
        </w:rPr>
      </w:pPr>
      <w:r w:rsidRPr="00313F40">
        <w:rPr>
          <w:b/>
          <w:sz w:val="24"/>
          <w:szCs w:val="24"/>
          <w:lang w:eastAsia="tr-TR"/>
        </w:rPr>
        <w:t>İdari Görevler</w:t>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Çanakkale Onsekiz Mart Üniversitesi/Eğitim Fakültesi/İlköğretim Bölümü/Anaokulu Öğretmenliği Pr. Anabilim Dalı Başkanı 2020-2023</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Çanakkale Onsekiz Mart Üniversitesi/Eğitim Fakültesi/Temel Eğitim Bölümü/Okul Öncesi Eğitimi Anabilim Dalı Farabi Koordinatörü 2013-2020</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Çanakkale Onsekiz Mart Üniversitesi/Eğitim Fakültesi/Temel Eğitim Bölümü/Okul Öncesi Eğitimi Anabilim Dalı Erasmus Koordinatörü 2010-2014</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Çanakkale Onsekiz Mart Üniversitesi/Eğitim Fakültesi/İlköğretim Bölümü Erasmus Koordinatörü 2009-2009</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b/>
          <w:sz w:val="24"/>
          <w:szCs w:val="24"/>
          <w:lang w:eastAsia="tr-TR"/>
        </w:rPr>
      </w:pPr>
      <w:r w:rsidRPr="00313F40">
        <w:rPr>
          <w:b/>
          <w:sz w:val="24"/>
          <w:szCs w:val="24"/>
          <w:lang w:eastAsia="tr-TR"/>
        </w:rPr>
        <w:t>Bilimsel Kuruluşlara Üyelikler</w:t>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1.</w:t>
      </w:r>
      <w:r w:rsidRPr="00313F40">
        <w:rPr>
          <w:sz w:val="24"/>
          <w:szCs w:val="24"/>
          <w:lang w:eastAsia="tr-TR"/>
        </w:rPr>
        <w:tab/>
        <w:t>The Association for Childhood Education International (ACEI), Üye, 2019-2018</w:t>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2.</w:t>
      </w:r>
      <w:r w:rsidRPr="00313F40">
        <w:rPr>
          <w:sz w:val="24"/>
          <w:szCs w:val="24"/>
          <w:lang w:eastAsia="tr-TR"/>
        </w:rPr>
        <w:tab/>
        <w:t>Türk Psikologlar Derneği, Üye, 2008-2009</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3.</w:t>
      </w:r>
      <w:r w:rsidRPr="00313F40">
        <w:rPr>
          <w:sz w:val="24"/>
          <w:szCs w:val="24"/>
          <w:lang w:eastAsia="tr-TR"/>
        </w:rPr>
        <w:tab/>
        <w:t>Çanakkale Onsekiz Mart Üniversitesi Kadın Çalışmaları Uygulama ve Araştırma Merkezi, Yönetim Kurulu Üyesi, 2019-2018</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b/>
          <w:sz w:val="24"/>
          <w:szCs w:val="24"/>
          <w:lang w:eastAsia="tr-TR"/>
        </w:rPr>
      </w:pPr>
      <w:r w:rsidRPr="00313F40">
        <w:rPr>
          <w:b/>
          <w:sz w:val="24"/>
          <w:szCs w:val="24"/>
          <w:lang w:eastAsia="tr-TR"/>
        </w:rPr>
        <w:t>Ödüller</w:t>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r w:rsidRPr="00313F40">
        <w:rPr>
          <w:b/>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1.</w:t>
      </w:r>
      <w:r w:rsidRPr="00313F40">
        <w:rPr>
          <w:sz w:val="24"/>
          <w:szCs w:val="24"/>
          <w:lang w:eastAsia="tr-TR"/>
        </w:rPr>
        <w:tab/>
        <w:t>Office of International Programs Tution Award, The Pennsylvania State University, AMERİKA BİRLEŞİK DEVLETLERİ, 2005</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313F40" w:rsidRPr="00313F40" w:rsidRDefault="00313F40" w:rsidP="00313F40">
      <w:pPr>
        <w:widowControl/>
        <w:tabs>
          <w:tab w:val="left" w:pos="661"/>
          <w:tab w:val="left" w:pos="663"/>
        </w:tabs>
        <w:autoSpaceDE/>
        <w:autoSpaceDN/>
        <w:spacing w:before="120" w:after="240"/>
        <w:jc w:val="both"/>
        <w:rPr>
          <w:sz w:val="24"/>
          <w:szCs w:val="24"/>
          <w:lang w:eastAsia="tr-TR"/>
        </w:rPr>
      </w:pPr>
      <w:r w:rsidRPr="00313F40">
        <w:rPr>
          <w:sz w:val="24"/>
          <w:szCs w:val="24"/>
          <w:lang w:eastAsia="tr-TR"/>
        </w:rPr>
        <w:t>2.</w:t>
      </w:r>
      <w:r w:rsidRPr="00313F40">
        <w:rPr>
          <w:sz w:val="24"/>
          <w:szCs w:val="24"/>
          <w:lang w:eastAsia="tr-TR"/>
        </w:rPr>
        <w:tab/>
        <w:t>Graduate School Tution Award, The Pennsylvania State University, AMERİKA BİRLEŞİK DEVLETLERİ, 2005</w:t>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r w:rsidRPr="00313F40">
        <w:rPr>
          <w:sz w:val="24"/>
          <w:szCs w:val="24"/>
          <w:lang w:eastAsia="tr-TR"/>
        </w:rPr>
        <w:tab/>
      </w:r>
    </w:p>
    <w:p w:rsidR="00486AE5" w:rsidRDefault="00313F40" w:rsidP="00486AE5">
      <w:pPr>
        <w:widowControl/>
        <w:tabs>
          <w:tab w:val="left" w:pos="661"/>
          <w:tab w:val="left" w:pos="663"/>
        </w:tabs>
        <w:autoSpaceDE/>
        <w:autoSpaceDN/>
        <w:spacing w:before="120" w:after="240"/>
        <w:jc w:val="both"/>
        <w:rPr>
          <w:sz w:val="24"/>
          <w:szCs w:val="24"/>
          <w:lang w:eastAsia="tr-TR"/>
        </w:rPr>
      </w:pPr>
      <w:r w:rsidRPr="00313F40">
        <w:rPr>
          <w:sz w:val="24"/>
          <w:szCs w:val="24"/>
          <w:lang w:eastAsia="tr-TR"/>
        </w:rPr>
        <w:lastRenderedPageBreak/>
        <w:t>3.</w:t>
      </w:r>
      <w:r w:rsidRPr="00313F40">
        <w:rPr>
          <w:sz w:val="24"/>
          <w:szCs w:val="24"/>
          <w:lang w:eastAsia="tr-TR"/>
        </w:rPr>
        <w:tab/>
        <w:t>Yurtdışı Eğitim Doktora Bursu,</w:t>
      </w:r>
      <w:r w:rsidR="00486AE5">
        <w:rPr>
          <w:sz w:val="24"/>
          <w:szCs w:val="24"/>
          <w:lang w:eastAsia="tr-TR"/>
        </w:rPr>
        <w:t xml:space="preserve"> MILLI EGITIM BAKANLIGI, 2001</w:t>
      </w:r>
    </w:p>
    <w:p w:rsidR="00313F40" w:rsidRPr="00486AE5" w:rsidRDefault="00486AE5" w:rsidP="00486AE5">
      <w:pPr>
        <w:widowControl/>
        <w:tabs>
          <w:tab w:val="left" w:pos="661"/>
          <w:tab w:val="left" w:pos="663"/>
        </w:tabs>
        <w:autoSpaceDE/>
        <w:autoSpaceDN/>
        <w:spacing w:before="120" w:after="240"/>
        <w:jc w:val="both"/>
        <w:rPr>
          <w:sz w:val="24"/>
          <w:szCs w:val="24"/>
          <w:lang w:eastAsia="tr-TR"/>
        </w:rPr>
      </w:pPr>
      <w:r>
        <w:rPr>
          <w:sz w:val="24"/>
          <w:szCs w:val="24"/>
          <w:lang w:eastAsia="tr-TR"/>
        </w:rPr>
        <w:t xml:space="preserve">4.        </w:t>
      </w:r>
      <w:r w:rsidR="00313F40" w:rsidRPr="00486AE5">
        <w:rPr>
          <w:sz w:val="24"/>
          <w:szCs w:val="24"/>
          <w:lang w:eastAsia="tr-TR"/>
        </w:rPr>
        <w:t>Yurtdışı Eğitim Yüksek Lisans Bursu, MILLI EGITIM BAKANLIGI, 1999</w:t>
      </w:r>
      <w:r w:rsidR="00313F40" w:rsidRPr="00486AE5">
        <w:rPr>
          <w:sz w:val="24"/>
          <w:szCs w:val="24"/>
          <w:lang w:eastAsia="tr-TR"/>
        </w:rPr>
        <w:tab/>
      </w:r>
    </w:p>
    <w:p w:rsidR="00486AE5" w:rsidRPr="00486AE5" w:rsidRDefault="00486AE5" w:rsidP="00486AE5">
      <w:pPr>
        <w:spacing w:before="240" w:after="240" w:line="360" w:lineRule="auto"/>
        <w:rPr>
          <w:b/>
          <w:sz w:val="24"/>
          <w:szCs w:val="24"/>
        </w:rPr>
      </w:pPr>
      <w:r w:rsidRPr="00486AE5">
        <w:rPr>
          <w:b/>
          <w:sz w:val="24"/>
          <w:szCs w:val="24"/>
        </w:rPr>
        <w:t>Eserler</w:t>
      </w:r>
      <w:r w:rsidRPr="00486AE5">
        <w:rPr>
          <w:b/>
          <w:sz w:val="24"/>
          <w:szCs w:val="24"/>
        </w:rPr>
        <w:tab/>
      </w:r>
      <w:r w:rsidRPr="00486AE5">
        <w:rPr>
          <w:b/>
          <w:sz w:val="24"/>
          <w:szCs w:val="24"/>
        </w:rPr>
        <w:tab/>
      </w:r>
      <w:r w:rsidRPr="00486AE5">
        <w:rPr>
          <w:b/>
          <w:sz w:val="24"/>
          <w:szCs w:val="24"/>
        </w:rPr>
        <w:tab/>
      </w:r>
      <w:r w:rsidRPr="00486AE5">
        <w:rPr>
          <w:b/>
          <w:sz w:val="24"/>
          <w:szCs w:val="24"/>
        </w:rPr>
        <w:tab/>
      </w:r>
      <w:r w:rsidRPr="00486AE5">
        <w:rPr>
          <w:b/>
          <w:sz w:val="24"/>
          <w:szCs w:val="24"/>
        </w:rPr>
        <w:tab/>
      </w:r>
      <w:r w:rsidRPr="00486AE5">
        <w:rPr>
          <w:b/>
          <w:sz w:val="24"/>
          <w:szCs w:val="24"/>
        </w:rPr>
        <w:tab/>
      </w:r>
      <w:r w:rsidRPr="00486AE5">
        <w:rPr>
          <w:b/>
          <w:sz w:val="24"/>
          <w:szCs w:val="24"/>
        </w:rPr>
        <w:tab/>
      </w:r>
      <w:r w:rsidRPr="00486AE5">
        <w:rPr>
          <w:b/>
          <w:sz w:val="24"/>
          <w:szCs w:val="24"/>
        </w:rPr>
        <w:tab/>
      </w:r>
      <w:r w:rsidRPr="00486AE5">
        <w:rPr>
          <w:b/>
          <w:sz w:val="24"/>
          <w:szCs w:val="24"/>
        </w:rPr>
        <w:tab/>
      </w:r>
    </w:p>
    <w:p w:rsidR="00486AE5" w:rsidRPr="00486AE5" w:rsidRDefault="00486AE5" w:rsidP="00486AE5">
      <w:pPr>
        <w:spacing w:after="240" w:line="360" w:lineRule="auto"/>
        <w:rPr>
          <w:b/>
          <w:sz w:val="24"/>
          <w:szCs w:val="24"/>
        </w:rPr>
      </w:pPr>
      <w:r w:rsidRPr="00486AE5">
        <w:rPr>
          <w:b/>
          <w:sz w:val="24"/>
          <w:szCs w:val="24"/>
        </w:rPr>
        <w:t>Uluslararası hakemli dergilerde yayımlanan makaleler:</w:t>
      </w:r>
      <w:r w:rsidRPr="00486AE5">
        <w:rPr>
          <w:b/>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FERDA,İNCE SEMA,BAŞALEV ACAR SERENAY (2024).  Voices from the field: Integrating e-portfolios in early childhood education.  Education and Information Technologies, 29(4), 1-21., Doi: 10.1007/s10639-024-12563-9 (Yayın No: 8990972)</w:t>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BAŞALEV ACAR SERENAY,BEDEL EMİNE FERDA (2024).  Okul Öncesi Öğretmenlerinin Dijital Teknolojileri Eğitsel Amaçla Kullanımı: Dokümantasyon, Değerlendirme, Veli Katılımı ve İletişimi.  İstanbul Aydın Üniversitesi Eğitim Fakültesi Dergisi, 10(2), 117-151., Doi: 10.17932/IAU.EFD.2015.013/efd_v010i2002 (Yayın No: 9430562)</w:t>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 (2015).  Exploring Academic Motivation  Academic Self efficacy and Attitudes toward Teaching in Pre service Early Childhood Education Teachers.  Journal of Education and Training Studies, 4(1), 142-149., Doi: 10.11114/jets.v4i1.561 (Yayın No: 1223819)</w:t>
      </w:r>
      <w:r w:rsidRPr="00486AE5">
        <w:rPr>
          <w:sz w:val="24"/>
          <w:szCs w:val="24"/>
        </w:rPr>
        <w:tab/>
      </w:r>
      <w:r w:rsidRPr="00486AE5">
        <w:rPr>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 (2015).  Assessing Locus of Control by Gender and Learning Styles in Pre service Early Childhood Education Students.  International Journal of Education and Research, 3(1), 53-62. (Yayın No: 1223789)</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 (2014).  Pre service Teachers  Emotional Social Intelligence  Differences by Gender and Major.  International Journal of Liberal Arts and Social Science, 2(7), 59-66. (Yayın No: 1223620)</w:t>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 (2012).  An Examination of Locus of Control  Epistemological Beliefs and Metacognitive Awareness in Preservice Early Childhood Teachers.  Kuram ve Uygulamada Egitim Bilimleri, 12(4), 3051-3060. (Yayın No: 1223569)</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1"/>
        </w:numPr>
        <w:spacing w:line="360" w:lineRule="auto"/>
        <w:jc w:val="both"/>
        <w:rPr>
          <w:sz w:val="24"/>
          <w:szCs w:val="24"/>
        </w:rPr>
      </w:pPr>
      <w:r w:rsidRPr="00486AE5">
        <w:rPr>
          <w:sz w:val="24"/>
          <w:szCs w:val="24"/>
        </w:rPr>
        <w:t>BEDEL EMİNE FERDA (2009).  Relationship between Locus Of Control And Sociotropy Autonomy Orientations.  International Journal of Arts and Sciences, 3(3), 1-6. (Yayın No: 1223313)</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486AE5">
      <w:pPr>
        <w:spacing w:line="360" w:lineRule="auto"/>
        <w:rPr>
          <w:b/>
          <w:sz w:val="24"/>
          <w:szCs w:val="24"/>
        </w:rPr>
      </w:pPr>
      <w:r w:rsidRPr="00486AE5">
        <w:rPr>
          <w:b/>
          <w:sz w:val="24"/>
          <w:szCs w:val="24"/>
        </w:rPr>
        <w:t>Uluslararası bilimsel toplantılarda sunulan ve bildiri kitaplarında (proceedings) basılan bildiriler :</w:t>
      </w:r>
      <w:r w:rsidRPr="00486AE5">
        <w:rPr>
          <w:b/>
          <w:sz w:val="24"/>
          <w:szCs w:val="24"/>
        </w:rPr>
        <w:tab/>
      </w:r>
      <w:r w:rsidRPr="00486AE5">
        <w:rPr>
          <w:b/>
          <w:sz w:val="24"/>
          <w:szCs w:val="24"/>
        </w:rPr>
        <w:tab/>
      </w:r>
      <w:r w:rsidRPr="00486AE5">
        <w:rPr>
          <w:b/>
          <w:sz w:val="24"/>
          <w:szCs w:val="24"/>
        </w:rPr>
        <w:tab/>
      </w:r>
      <w:r w:rsidRPr="00486AE5">
        <w:rPr>
          <w:b/>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TURGUT BEYZANUR,BEDEL EMİNE FERDA (2023).  Erken Çocukluk Döneminde Bağlanma Stilleri Üzerine Yapılan Araştırmaların Analizi.  8. Uluslararası Okul Öncesi Eğitim Kongresi (Özet Bildiri/Sözlü Sunum) (Yayın No: 8990963)</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 xml:space="preserve">BAŞALEV ACAR SERENAY,BEDEL EMİNE FERDA (2021).  ERKEN ÇOCUKLUK BAĞLAMINDA BABA KATILIMI ARAŞTIRMALARI: SİSTEMATİK BİR LİTERATÜR </w:t>
      </w:r>
      <w:r w:rsidRPr="00486AE5">
        <w:rPr>
          <w:sz w:val="24"/>
          <w:szCs w:val="24"/>
        </w:rPr>
        <w:lastRenderedPageBreak/>
        <w:t>TARAMASI.  7. Uluslararası Okul Öncesi Eğitim Kongresi (Özet Bildiri/Sözlü Sunum) (Yayın No: 8990960)</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İNCE SEMA,BEDEL EMİNE FERDA (2021).  Erken çocuklukta öz düzenleme müdahalelerinin etkililiği üzerine güncel araştırmaların bir taraması.  7. Uluslararası Okul Öncesi Eğitim Kongresi (Özet Bildiri/Sözlü Sunum) (Yayın No: 8990958)</w:t>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(2018).  OKUL ÖNCESİNDE MÜZE EĞİTİMİ: YAPILANDIRMACI YAKLAŞIMA DAYALI UYGULAMALAR.  2. Uluslararası Sosyal Bilimler Eğitimi Sempozyumu (/Sözlü Sunum) (Yayın No: 4449643)</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(2018).  Bronfenbrenner’ın Biyo-Ekolojik Gelişim Kuramı ve Erken Çocukluk Araştırmaları.  2. Uluslararası Sosyal Bilimler Eğitimi Sempozyumu (/Sözlü Sunum) (Yayın No: 4449645)</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(2017).  Fen, Teknoloji, Mühendislik, Matematik (FeTeMM) Yaklaşımı: Okul öncesi eğitimde araştırma, uygulama ve etkinlik örnekleri.  Gazi Üniverstiesi 5.Uluslararası Okul Öncesi Eğitim Kongresi (Özet Bildiri/Sözlü</w:t>
      </w:r>
      <w:r>
        <w:rPr>
          <w:sz w:val="24"/>
          <w:szCs w:val="24"/>
        </w:rPr>
        <w:t xml:space="preserve"> Sunum) (Yayın No: 3737628)</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(2017).  Uluslararası Erken Çocuklukta Öğrenme Çalışması: Amaç, Kapsam ve Değerlendirme.  Gazi Üniversitesi 5.Uluslararası Okul Öncesi Eğitim Kongresi (Özet Bildiri/Sözlü Sunum) (Yayın No: 3737709)</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(2017).  Akademik Erteleme ve Öğretmenlik Mesleğine Yönelik Tutumlar: Okul Öncesi Eğitimi Birinci Sınıf Öğrencilerinde Bir İnceleme.  VII. ULUSLARARASI EĞİTİMDE ARAŞTIRMALAR KONGRESİ (Özet Bildiri/Sözlü Sunum) (Yayın No: 3480153)</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(2017).  Okul Öncesi Eğitimde Fen, Teknoloji, Mühendislik, Matematik (FeTeMM) Yaklaşımı.  VII. ULUSLARARASI EĞİTİMDE ARAŞTIRMALAR KONGRESİ (Özet Bildiri/Sözlü Sunum) (Yayın No: 3480147)</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Karakoç evren,BEDEL EMİNE FERDA (2016).  Türkiye de Ceza İnfaz Kurumlarında Annesinin Yanında Kalan Çocukların Durumu ve Sivil Toplum Örgütleri.  VIII. Uluslararası Eğitim Araştırmaları Kongresi, (Özet Bildiri/Sözlü Sunum) (Yayın No: 3398365)</w:t>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(2016).  Okul Öncesi Eğitimde Bilinçli Farkındalık Yaklaşımı.  VIII. Uluslararası Eğitim Araştırmaları Kongresi (Tam Metin Bildiri/Sözlü Sunum) (Yayın No: 3398335)</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(2015).  Exploring Academic Self efficacy and Academic Procrastination in Early Childhood Education Students.  The IASTEM- 4th International Conference on Social Science and Humanities (ICSSH-2015) (Özet Bildiri/Sözlü Sunum) (Yayın No: 1979170)</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 xml:space="preserve">AVCİ KEREM,BEDEL EMİNE FERDA (2015).  Early Mathematical Ability Among Preschool Children in Relation to Age and Maternal Education Level.  25th European Early Childhood </w:t>
      </w:r>
      <w:r w:rsidRPr="00486AE5">
        <w:rPr>
          <w:sz w:val="24"/>
          <w:szCs w:val="24"/>
        </w:rPr>
        <w:lastRenderedPageBreak/>
        <w:t>Education Research Association (EECERA)  ANNUAL CONFERENCE (Özet Bildiri/Sözlü Sunum) (Yayın No: 1980296)</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(2013).  A Study of Emotional Social Intelligence in Early Childhood Preservice Teachers.  Knowledge Globalization Conference 2013 (Özet Bildiri/Sözlü Sunum) (Yayın No: 134042)</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FERDA,BEDEL BANU (2012).  Museum Education for Preschoolers  Deriving Design Principles from Brain Based Learning Theory.  Lilly Conference on College  University Teaching (Özet Bildiri/Sözlü Sunum) (Yayın No: 133973)</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(2012).  Attitudes Toward Teaching in Pre Service Early Childhood Education Students.  IJAS Boston Conference (Özet Bildiri/Sözlü Sunum) (Yayın No: 133964)</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(2012).  Okul Öncesi Öğretmen Adaylarında Denetim Odağı  Epistemolojik İnançlar ve Bilişüstü Farkındalıkların İncelenmesi.  I. ULUSLARARASI EĞİTİM VE ÇOCUK EĞİTİMİ ARAŞTIRMALARI KONFERANSI (Özet Bildiri/Sözlü Sunum) (Yayın No: 133994</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(2011).  An Examination of Early Childhood Education Students  Epistemological Beliefs.  IJAS Boston Conference (Özet Bildiri/Sözlü Sunum) (Yayın No: 134013)</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FERDA,BEDEL BANU (2011).  Play as a  Tool In Museum Education.  Creativity, Play and the Imagination Conference‏ (Özet Bildiri/</w:t>
      </w:r>
      <w:r>
        <w:rPr>
          <w:sz w:val="24"/>
          <w:szCs w:val="24"/>
        </w:rPr>
        <w:t>Sözlü Sunum) (Yayın No: 133949)</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 xml:space="preserve">BEDEL EMİNE FERDA,BEDEL BANU (2010).  Multimedia Presentation of Gordion for Preschoolers.  IJAS Boston Conference (Özet Bildiri/Sözlü Sunum) (Yayın No: 133933) </w:t>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(2009).  Çocukluk Başlangıçlı Şizofreni  Tanım  Tedavi  Aile ve Eğitim Yaşantısı Açısından Doğurgular.  Uluslararsı Katılımlı II. Çocuk Gelişimi ve Eğitimi Kongresi (Tam Metin Bildiri/Sözlü Sunum) (Yayın No: 133903)</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2"/>
        </w:numPr>
        <w:spacing w:line="360" w:lineRule="auto"/>
        <w:jc w:val="both"/>
        <w:rPr>
          <w:sz w:val="24"/>
          <w:szCs w:val="24"/>
        </w:rPr>
      </w:pPr>
      <w:r w:rsidRPr="00486AE5">
        <w:rPr>
          <w:sz w:val="24"/>
          <w:szCs w:val="24"/>
        </w:rPr>
        <w:t>BEDEL EMİNE FERDA (2009).  Relationships between Locus of Control and Sociotropy Autonomy Orientations.  IJAS Conference for Academic Disciplines (Tam Metin Bildiri/Sözlü Sunum) (Yayın No: 133918)</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D84648" w:rsidRDefault="00486AE5" w:rsidP="00486AE5">
      <w:pPr>
        <w:spacing w:before="240" w:after="240" w:line="360" w:lineRule="auto"/>
        <w:rPr>
          <w:b/>
          <w:sz w:val="24"/>
          <w:szCs w:val="24"/>
        </w:rPr>
      </w:pPr>
      <w:r w:rsidRPr="00D84648">
        <w:rPr>
          <w:b/>
          <w:sz w:val="24"/>
          <w:szCs w:val="24"/>
        </w:rPr>
        <w:t>C. Yazılan ulusal/uluslararası kitaplar veya kitaplardaki bölümler:</w:t>
      </w:r>
    </w:p>
    <w:p w:rsidR="00486AE5" w:rsidRDefault="00486AE5" w:rsidP="00486AE5">
      <w:pPr>
        <w:spacing w:before="240" w:after="240" w:line="360" w:lineRule="auto"/>
        <w:rPr>
          <w:sz w:val="24"/>
          <w:szCs w:val="24"/>
        </w:rPr>
      </w:pPr>
      <w:r w:rsidRPr="00D84648">
        <w:rPr>
          <w:b/>
          <w:sz w:val="24"/>
          <w:szCs w:val="24"/>
        </w:rPr>
        <w:t xml:space="preserve">   C1. Yazılan ulusal/uluslararası kitaplar:</w:t>
      </w:r>
      <w:r w:rsidRPr="00D84648">
        <w:rPr>
          <w:b/>
          <w:sz w:val="24"/>
          <w:szCs w:val="24"/>
        </w:rPr>
        <w:tab/>
      </w:r>
      <w:r>
        <w:rPr>
          <w:sz w:val="24"/>
          <w:szCs w:val="24"/>
        </w:rPr>
        <w:tab/>
      </w:r>
      <w:r>
        <w:rPr>
          <w:sz w:val="24"/>
          <w:szCs w:val="24"/>
        </w:rPr>
        <w:tab/>
      </w:r>
      <w:r>
        <w:rPr>
          <w:sz w:val="24"/>
          <w:szCs w:val="24"/>
        </w:rPr>
        <w:tab/>
      </w:r>
      <w:r>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ATTITUDES and PERSONALITY IN EARLY CHILDHOOD TEACHER CANDIDATES (2010)., BEDEL EMİNE FERDA,  Sarbrücken: VDM Verlag, Basım sayısı:1, Sayfa Sayısı 108, ISBN:ISBN-10: 3639275918, İngilizce(Bilimsel Kitap) (Yayın No: 69913)</w:t>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 xml:space="preserve">BECS Observation and Assessment in Early Childhood, Bölüm adı:(Observation and Assessment in Early Childhood Education (Turkey)) (2024)., BEDEL EMİNE FERDA,  </w:t>
      </w:r>
      <w:r w:rsidRPr="00486AE5">
        <w:rPr>
          <w:sz w:val="24"/>
          <w:szCs w:val="24"/>
        </w:rPr>
        <w:lastRenderedPageBreak/>
        <w:t>Bloomsbury Publishing, Basım sayısı:1, Sayfa Sayısı 333, ISBN:22222222, İngilizce(Bilimsel Kitap) (Yayın No: 9430807)</w:t>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Nitel verileri yorumlama, Bölüm adı:(Nitel araştırma raporunun yazım) (2018)., DİNÇ ERKAN,Üztemur Servet,CEBESOY ÜMRAN BETÜL,ULUÇINAR UFUK,AÇIKALIN MEHMET,İREZ OSMAN SERHAT,ÇAKIR MUSTAFA,DELEN İBRAHİM,İNEL YUSUF,KILIÇ CAFER,GÜNEL ELVAN,BEDEL EMİNE FERDA,  Pegem Akademi, Editör:Erkan Dinç, Basım sayısı:1, Sayfa Sayısı 644, ISBN:978-I-4462-9543-4, Türkçe(Kitap Tercümesi) (Yayın No: 4453469)</w:t>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Erken Çocukluk Eğitimi Mozaiği: Büyük düşünceler/fikirler, modeller ve yaklaşımlar, Bölüm adı:(Eğitimde Tamamlayıcı ve Alternatif Bir Uygulama: Bilinçli Farkındalık Eğitimi) (2017)., schweinhart lawrance,AKTAN ACAR EBRU,SÖNMEZ KARTAL MİNE,özdamar ebru mutlu,BEDEL EMİNE FERDA,duygu ebabil çakıroğlu,KORKMAZ HAMİYET EYLEM,YALÇIN FEHİME SEVİL,ÇELEBİOĞLU MORKOÇ ÖZLEM,YALÇIN FATMA,METİN ASLAN ÖZGE,SERAP MUTLUSOY,ATALAR AYŞE DİLŞAD,sipal lale,pınar maggie,niord nilgün,bruce bertram,SARI BURCU,aksoy emine ayten,ERDEN FEYZA,ÖZKAN KILIÇ ÖZGE,BOZ MENEKŞE,onur tarhan,chistolini sandra,  Nobel, Editör:Ebru Aktan Acar, Basım sayısı:1, Sayfa Sayısı 545, ISBN:9786053205944, Türkçe(Bilimsel Kitap) (Yayın No: 3728810)</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PSİKOLOJİYE GİRİŞ, Bölüm adı:(YAŞAM BOYU GELİŞİM) (2017)., COŞKUN HAMİT,ÖZABACI NİLÜFER ŞEHRİBAN,ERÖZKAN ATILGAN,ALVER BİROL,BOZGEYİKLİ HASAN,TAYSİ EBRU,BEDEL EMİNE FERDA,CURUN FERZAN,KARAGÜVEN MEŞKÜRE HÜLYA,BOZANOĞLU İHSAN,YAYCI LEVENT,ŞAHİN MUZAFFER,BARUT YAŞAR,ULUSOY YILDIZ,  Lisans Yayıncılık, Editör:Hamit Coşkun, Nilüfer Ş. Özabacı, Basım sayısı:3, ISBN:978-605-9498-13-5, Türkçe(Ders Kitabı) (Yayın No: 4040022)</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Psikolojiye Giriş, Bölüm adı:(DÜŞÜNME VE PROBLEM ÇÖZME) (2017)., COŞKUN HAMİT,ÖZABACI NİLÜFER ŞEHRİBAN,ERÖZKAN ATILGAN,BOZGEYİKLİ HASAN,BULDUK SEVDA,TAYSİ EBRU,BEDEL EMİNE FERDA,CURUN FERZAN,BOZANOĞLU İHSAN,YAYCI LEVENT,KARAGÜVEN MEŞKÜRE HÜLYA,ŞAHİN MUZAFFER,BARUT YAŞAR,ULUSOY YILDIZ,VURAL BATIK MERYEM,  LİSANS, Editör:Hamit Coşkun, Nilüfer Özabacı, Basım sayısı:3, Sayfa Sayısı 10, ISBN:978-605-9498-13-5, Türkçe(Bilimsel Kitap) (Yayın No: 3888993)</w:t>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Bebekler ve Çocuklar   Doğum Öncesinden Orta Çocukluğa, Bölüm adı:(Doğum Ve Yeni Doğmuş Bebek) (2016)., VAROL FİLİZ,ERCAN HÜLYA,IŞIKOĞLU ERDOĞAN NESRİN,KURT GÖKÇE,BEDEL EMİNE FERDA,tortamış  özkaya banu,palut ekinci birsen,  Nobel Akademik Yayıncılık, Editör:Nesrin Işıkoğlu Erdoğan, Basım sayısı:3, ISBN:978-605-</w:t>
      </w:r>
      <w:r w:rsidRPr="00486AE5">
        <w:rPr>
          <w:sz w:val="24"/>
          <w:szCs w:val="24"/>
        </w:rPr>
        <w:lastRenderedPageBreak/>
        <w:t>133-404-2, Türkçe(Kitap Tercümesi) (Yayın No: 1223902)</w:t>
      </w:r>
      <w:r w:rsidRPr="00486AE5">
        <w:rPr>
          <w:sz w:val="24"/>
          <w:szCs w:val="24"/>
        </w:rPr>
        <w:tab/>
      </w:r>
      <w:r w:rsidRPr="00486AE5">
        <w:rPr>
          <w:sz w:val="24"/>
          <w:szCs w:val="24"/>
        </w:rPr>
        <w:tab/>
      </w:r>
      <w:r w:rsidRPr="00486AE5">
        <w:rPr>
          <w:sz w:val="24"/>
          <w:szCs w:val="24"/>
        </w:rPr>
        <w:tab/>
      </w:r>
    </w:p>
    <w:p w:rsidR="00486AE5" w:rsidRPr="00486AE5" w:rsidRDefault="00486AE5" w:rsidP="00B17E53">
      <w:pPr>
        <w:pStyle w:val="ListeParagraf"/>
        <w:numPr>
          <w:ilvl w:val="0"/>
          <w:numId w:val="173"/>
        </w:numPr>
        <w:spacing w:line="360" w:lineRule="auto"/>
        <w:jc w:val="both"/>
        <w:rPr>
          <w:sz w:val="24"/>
          <w:szCs w:val="24"/>
        </w:rPr>
      </w:pPr>
      <w:r w:rsidRPr="00486AE5">
        <w:rPr>
          <w:sz w:val="24"/>
          <w:szCs w:val="24"/>
        </w:rPr>
        <w:t>Bebekler ve Çocuklar   Doğum Öncesinden Orta Çocukluğa, Bölüm adı:(Orta Çocuklukta Zihinsel Gelişim) (2016)., palut ekinci birsen,tortamış özkaya banu,IŞIKOĞLU ERDOĞAN NESRİN,KURT GÖKÇE,ERCAN HÜLYA,BEDEL EMİNE FERDA,VAROL FİLİZ,  Nobel Akademik Yayıncılık, Editör:Nesrin Işıkoğlu Erdoğan, Basım sayısı:3, ISBN:978-605-133-404-2, Türkçe(Kitap Tercümesi) (Yayın No: 1223921)</w:t>
      </w:r>
      <w:r w:rsidRPr="00486AE5">
        <w:rPr>
          <w:sz w:val="24"/>
          <w:szCs w:val="24"/>
        </w:rPr>
        <w:tab/>
      </w:r>
      <w:r w:rsidRPr="00486AE5">
        <w:rPr>
          <w:sz w:val="24"/>
          <w:szCs w:val="24"/>
        </w:rPr>
        <w:tab/>
      </w:r>
      <w:r w:rsidRPr="00486AE5">
        <w:rPr>
          <w:sz w:val="24"/>
          <w:szCs w:val="24"/>
        </w:rPr>
        <w:tab/>
      </w:r>
      <w:r>
        <w:rPr>
          <w:sz w:val="24"/>
          <w:szCs w:val="24"/>
        </w:rPr>
        <w:tab/>
      </w:r>
      <w:r>
        <w:rPr>
          <w:sz w:val="24"/>
          <w:szCs w:val="24"/>
        </w:rPr>
        <w:tab/>
      </w:r>
      <w:r w:rsidRPr="00486AE5">
        <w:rPr>
          <w:b/>
          <w:sz w:val="24"/>
          <w:szCs w:val="24"/>
        </w:rPr>
        <w:tab/>
      </w:r>
      <w:r w:rsidRPr="00486AE5">
        <w:rPr>
          <w:b/>
          <w:sz w:val="24"/>
          <w:szCs w:val="24"/>
        </w:rPr>
        <w:tab/>
      </w:r>
    </w:p>
    <w:p w:rsidR="00486AE5" w:rsidRPr="00D84648" w:rsidRDefault="00486AE5" w:rsidP="00486AE5">
      <w:pPr>
        <w:spacing w:before="240" w:after="240" w:line="360" w:lineRule="auto"/>
        <w:rPr>
          <w:sz w:val="24"/>
          <w:szCs w:val="24"/>
        </w:rPr>
      </w:pPr>
      <w:r w:rsidRPr="00D84648">
        <w:rPr>
          <w:b/>
          <w:sz w:val="24"/>
          <w:szCs w:val="24"/>
        </w:rPr>
        <w:t>Ulusal hakemli dergilerde yayımlanan makaleler :</w:t>
      </w:r>
      <w:r>
        <w:rPr>
          <w:sz w:val="24"/>
          <w:szCs w:val="24"/>
        </w:rPr>
        <w:tab/>
      </w:r>
      <w:r>
        <w:rPr>
          <w:sz w:val="24"/>
          <w:szCs w:val="24"/>
        </w:rPr>
        <w:tab/>
      </w:r>
      <w:r>
        <w:rPr>
          <w:sz w:val="24"/>
          <w:szCs w:val="24"/>
        </w:rPr>
        <w:tab/>
      </w:r>
      <w:r>
        <w:rPr>
          <w:sz w:val="24"/>
          <w:szCs w:val="24"/>
        </w:rPr>
        <w:tab/>
      </w:r>
    </w:p>
    <w:p w:rsidR="00486AE5" w:rsidRPr="00D84648" w:rsidRDefault="00486AE5" w:rsidP="00B17E53">
      <w:pPr>
        <w:pStyle w:val="ListeParagraf"/>
        <w:widowControl/>
        <w:numPr>
          <w:ilvl w:val="0"/>
          <w:numId w:val="170"/>
        </w:numPr>
        <w:autoSpaceDE/>
        <w:autoSpaceDN/>
        <w:spacing w:after="160" w:line="360" w:lineRule="auto"/>
        <w:contextualSpacing/>
        <w:jc w:val="both"/>
        <w:rPr>
          <w:sz w:val="24"/>
          <w:szCs w:val="24"/>
        </w:rPr>
      </w:pPr>
      <w:r w:rsidRPr="00D84648">
        <w:rPr>
          <w:sz w:val="24"/>
          <w:szCs w:val="24"/>
        </w:rPr>
        <w:t>BEDEL EMİNE FERDA (2017).  Okul Öncesi Öğretmen Adaylarında Akademik Ertelemenin Yordanmasında Bilinçli Farkındalık ve Üst bilişsel Farkındalığın Rolü.  Yükseköğretim ve Bilim Dergisi, 7(3), 504-514., Doi: 10.5961/jhes.20</w:t>
      </w:r>
      <w:r>
        <w:rPr>
          <w:sz w:val="24"/>
          <w:szCs w:val="24"/>
        </w:rPr>
        <w:t>17.227 (Kontrol No: 2779761)</w:t>
      </w:r>
      <w:r>
        <w:rPr>
          <w:sz w:val="24"/>
          <w:szCs w:val="24"/>
        </w:rPr>
        <w:tab/>
      </w:r>
      <w:r>
        <w:rPr>
          <w:sz w:val="24"/>
          <w:szCs w:val="24"/>
        </w:rPr>
        <w:tab/>
      </w:r>
    </w:p>
    <w:p w:rsidR="00486AE5" w:rsidRPr="00D84648" w:rsidRDefault="00486AE5" w:rsidP="00B17E53">
      <w:pPr>
        <w:pStyle w:val="ListeParagraf"/>
        <w:widowControl/>
        <w:numPr>
          <w:ilvl w:val="0"/>
          <w:numId w:val="170"/>
        </w:numPr>
        <w:autoSpaceDE/>
        <w:autoSpaceDN/>
        <w:spacing w:after="160" w:line="360" w:lineRule="auto"/>
        <w:contextualSpacing/>
        <w:jc w:val="both"/>
        <w:rPr>
          <w:sz w:val="24"/>
          <w:szCs w:val="24"/>
        </w:rPr>
      </w:pPr>
      <w:r w:rsidRPr="00D84648">
        <w:rPr>
          <w:sz w:val="24"/>
          <w:szCs w:val="24"/>
        </w:rPr>
        <w:t>Eser Şükran,BEDEL EMİNE FERDA (2017).  İş doyumu, Meslektaş İlişkileri ve Okul İdaresi Desteği: Okul Öncesi Öğretmenleri Üzerinde Bir Araştırma.  Mediterranean Journal of Educational Research, 11(21), 72-79. (Kontrol No: 3799817)</w:t>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D84648" w:rsidRDefault="00486AE5" w:rsidP="00B17E53">
      <w:pPr>
        <w:pStyle w:val="ListeParagraf"/>
        <w:widowControl/>
        <w:numPr>
          <w:ilvl w:val="0"/>
          <w:numId w:val="170"/>
        </w:numPr>
        <w:autoSpaceDE/>
        <w:autoSpaceDN/>
        <w:spacing w:after="160" w:line="360" w:lineRule="auto"/>
        <w:contextualSpacing/>
        <w:jc w:val="both"/>
        <w:rPr>
          <w:sz w:val="24"/>
          <w:szCs w:val="24"/>
        </w:rPr>
      </w:pPr>
      <w:r w:rsidRPr="00D84648">
        <w:rPr>
          <w:sz w:val="24"/>
          <w:szCs w:val="24"/>
        </w:rPr>
        <w:t>BEDEL EMİNE FERDA,ÇAKIR MUSTAFA (2013).  Okul Öncesi Ve Biyoloji Öğretmen Adaylarında Bilişüstü Farkındalık Ve Epistomolojik İnançların İncelenmesi.  Marmara Üniversitesi Atatürk Eğitim Fakültesi Eğitim Bilimleri Dergisi(37), 84-98. (Kontrol No: 1223511)</w:t>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D84648" w:rsidRDefault="00486AE5" w:rsidP="00B17E53">
      <w:pPr>
        <w:pStyle w:val="ListeParagraf"/>
        <w:widowControl/>
        <w:numPr>
          <w:ilvl w:val="0"/>
          <w:numId w:val="170"/>
        </w:numPr>
        <w:autoSpaceDE/>
        <w:autoSpaceDN/>
        <w:spacing w:after="160" w:line="360" w:lineRule="auto"/>
        <w:contextualSpacing/>
        <w:jc w:val="both"/>
        <w:rPr>
          <w:sz w:val="24"/>
          <w:szCs w:val="24"/>
        </w:rPr>
      </w:pPr>
      <w:r w:rsidRPr="00D84648">
        <w:rPr>
          <w:sz w:val="24"/>
          <w:szCs w:val="24"/>
        </w:rPr>
        <w:t>BEDEL EMİNE FERDA (2008).  Interactions Among Attitudes Toward Teaching And Personality Constructs In Early Childhood Preservice Teachers.  Eğitimde Kuram ve Uygulama, 4(1), 31-48. (Kontrol No: 1223196)</w:t>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D84648" w:rsidRDefault="00486AE5" w:rsidP="00486AE5">
      <w:pPr>
        <w:spacing w:line="360" w:lineRule="auto"/>
        <w:rPr>
          <w:sz w:val="24"/>
          <w:szCs w:val="24"/>
        </w:rPr>
      </w:pP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486AE5" w:rsidRDefault="00486AE5" w:rsidP="00486AE5">
      <w:pPr>
        <w:spacing w:line="360" w:lineRule="auto"/>
        <w:rPr>
          <w:b/>
          <w:sz w:val="24"/>
          <w:szCs w:val="24"/>
        </w:rPr>
      </w:pPr>
      <w:r w:rsidRPr="00486AE5">
        <w:rPr>
          <w:b/>
          <w:sz w:val="24"/>
          <w:szCs w:val="24"/>
        </w:rPr>
        <w:t xml:space="preserve">Ulusal bilimsel toplantılarda sunulan ve bildiri kitaplarında </w:t>
      </w:r>
      <w:r w:rsidRPr="00486AE5">
        <w:rPr>
          <w:b/>
          <w:sz w:val="24"/>
          <w:szCs w:val="24"/>
        </w:rPr>
        <w:tab/>
      </w:r>
      <w:r w:rsidRPr="00486AE5">
        <w:rPr>
          <w:b/>
          <w:sz w:val="24"/>
          <w:szCs w:val="24"/>
        </w:rPr>
        <w:tab/>
      </w:r>
      <w:r w:rsidRPr="00486AE5">
        <w:rPr>
          <w:b/>
          <w:sz w:val="24"/>
          <w:szCs w:val="24"/>
        </w:rPr>
        <w:tab/>
      </w:r>
    </w:p>
    <w:p w:rsidR="00486AE5" w:rsidRPr="00486AE5" w:rsidRDefault="00486AE5" w:rsidP="00B17E53">
      <w:pPr>
        <w:pStyle w:val="ListeParagraf"/>
        <w:numPr>
          <w:ilvl w:val="0"/>
          <w:numId w:val="174"/>
        </w:numPr>
        <w:spacing w:line="360" w:lineRule="auto"/>
        <w:jc w:val="both"/>
        <w:rPr>
          <w:sz w:val="24"/>
          <w:szCs w:val="24"/>
        </w:rPr>
      </w:pPr>
      <w:r w:rsidRPr="00486AE5">
        <w:rPr>
          <w:sz w:val="24"/>
          <w:szCs w:val="24"/>
        </w:rPr>
        <w:t>Biçer Sema,BEDEL EMİNE FERDA (2024).  Erken Çocuklukta Müze Eğitimi ve Teknoloji Entegrasyonu Üzerine Sistematik Bir İnceleme.  III. Lisansüstü Öğretmen Çalışmaları Kongresi (LOCK) (Özet Bildiri/Sözlü Sunum) (Yayın No: 8990968)</w:t>
      </w:r>
      <w:r w:rsidRPr="00486AE5">
        <w:rPr>
          <w:sz w:val="24"/>
          <w:szCs w:val="24"/>
        </w:rPr>
        <w:tab/>
      </w:r>
      <w:r w:rsidRPr="00486AE5">
        <w:rPr>
          <w:sz w:val="24"/>
          <w:szCs w:val="24"/>
        </w:rPr>
        <w:tab/>
      </w:r>
    </w:p>
    <w:p w:rsidR="00486AE5" w:rsidRPr="00486AE5" w:rsidRDefault="00486AE5" w:rsidP="00B17E53">
      <w:pPr>
        <w:pStyle w:val="ListeParagraf"/>
        <w:numPr>
          <w:ilvl w:val="0"/>
          <w:numId w:val="174"/>
        </w:numPr>
        <w:spacing w:line="360" w:lineRule="auto"/>
        <w:jc w:val="both"/>
        <w:rPr>
          <w:sz w:val="24"/>
          <w:szCs w:val="24"/>
        </w:rPr>
      </w:pPr>
      <w:r w:rsidRPr="00486AE5">
        <w:rPr>
          <w:sz w:val="24"/>
          <w:szCs w:val="24"/>
        </w:rPr>
        <w:t>BEDEL EMİNE FERDA,TURGUT BEYZANUR (2023).  OECD Uluslararası Erken Öğrenme ve Çocuk Refahı Araştırması: İlk sonuçlar, Eleştiri ve Değerlendirmeler.  8. Uluslararası Okul Öncesi Eğitim Kongresi (Özet Bildiri/Sözlü Sunum) (Yayın No: 8990961)</w:t>
      </w:r>
    </w:p>
    <w:p w:rsidR="00486AE5" w:rsidRDefault="00486AE5" w:rsidP="00B17E53">
      <w:pPr>
        <w:pStyle w:val="ListeParagraf"/>
        <w:numPr>
          <w:ilvl w:val="0"/>
          <w:numId w:val="174"/>
        </w:numPr>
        <w:spacing w:line="360" w:lineRule="auto"/>
        <w:jc w:val="both"/>
        <w:rPr>
          <w:sz w:val="24"/>
          <w:szCs w:val="24"/>
        </w:rPr>
      </w:pPr>
      <w:r w:rsidRPr="00486AE5">
        <w:rPr>
          <w:sz w:val="24"/>
          <w:szCs w:val="24"/>
        </w:rPr>
        <w:t>AVCİ KEREM,BEDEL EMİNE FERDA (2015).  Okul Öncesi Eğitimi Alan Çocukların Matematik Becerilerinin Cinsiyet ve Ailelerin Sosyoekonomik Düzeylerine Göre İncelenmesi.  IV. Uluslararası Okul Öncesi Eğitimi Kongresİ (Özet Bildiri/Sözlü Sunum) (Yayın No: 1981590</w:t>
      </w:r>
    </w:p>
    <w:p w:rsidR="00486AE5" w:rsidRPr="00486AE5" w:rsidRDefault="00486AE5" w:rsidP="00B17E53">
      <w:pPr>
        <w:pStyle w:val="ListeParagraf"/>
        <w:numPr>
          <w:ilvl w:val="0"/>
          <w:numId w:val="174"/>
        </w:numPr>
        <w:spacing w:line="360" w:lineRule="auto"/>
        <w:jc w:val="both"/>
        <w:rPr>
          <w:sz w:val="24"/>
          <w:szCs w:val="24"/>
        </w:rPr>
      </w:pPr>
      <w:r w:rsidRPr="00486AE5">
        <w:rPr>
          <w:sz w:val="24"/>
          <w:szCs w:val="24"/>
        </w:rPr>
        <w:t>BEDEL EMİNE FERDA,ÇAKIR MUSTAFA (2012).  Okul Öncesi Ve Biyoloji Öğretmen Adaylarının Bilişüstü Farkındalıkları Ve Epistemolojik İnançları.  21. Ulusal Eğitim Bilimleri Kongresi (Özet Bildiri/Sözlü Sunum) (Yayın No: 134031)</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D84648" w:rsidRDefault="00486AE5" w:rsidP="00486AE5">
      <w:pPr>
        <w:spacing w:line="360" w:lineRule="auto"/>
        <w:rPr>
          <w:b/>
          <w:sz w:val="24"/>
          <w:szCs w:val="24"/>
        </w:rPr>
      </w:pPr>
      <w:r w:rsidRPr="00D84648">
        <w:rPr>
          <w:b/>
          <w:sz w:val="24"/>
          <w:szCs w:val="24"/>
        </w:rPr>
        <w:lastRenderedPageBreak/>
        <w:t>Editörlük</w:t>
      </w:r>
      <w:r w:rsidRPr="00D84648">
        <w:rPr>
          <w:b/>
          <w:sz w:val="24"/>
          <w:szCs w:val="24"/>
        </w:rPr>
        <w:tab/>
      </w:r>
      <w:r w:rsidRPr="00D84648">
        <w:rPr>
          <w:b/>
          <w:sz w:val="24"/>
          <w:szCs w:val="24"/>
        </w:rPr>
        <w:tab/>
      </w:r>
      <w:r w:rsidRPr="00D84648">
        <w:rPr>
          <w:b/>
          <w:sz w:val="24"/>
          <w:szCs w:val="24"/>
        </w:rPr>
        <w:tab/>
      </w:r>
      <w:r w:rsidRPr="00D84648">
        <w:rPr>
          <w:b/>
          <w:sz w:val="24"/>
          <w:szCs w:val="24"/>
        </w:rPr>
        <w:tab/>
      </w:r>
    </w:p>
    <w:p w:rsidR="00486AE5" w:rsidRDefault="00486AE5" w:rsidP="00486AE5">
      <w:pPr>
        <w:spacing w:line="360" w:lineRule="auto"/>
        <w:rPr>
          <w:sz w:val="24"/>
          <w:szCs w:val="24"/>
        </w:rPr>
      </w:pPr>
      <w:r w:rsidRPr="00D84648">
        <w:rPr>
          <w:sz w:val="24"/>
          <w:szCs w:val="24"/>
        </w:rPr>
        <w:t>III  Ulusal Okul Öncesi Eğitimi Kongresi Bildiri Kitabı, Diğer Yayınl</w:t>
      </w:r>
      <w:r>
        <w:rPr>
          <w:sz w:val="24"/>
          <w:szCs w:val="24"/>
        </w:rPr>
        <w:t>ar, Editör, SMG Yayıncılık</w:t>
      </w:r>
      <w:r>
        <w:rPr>
          <w:sz w:val="24"/>
          <w:szCs w:val="24"/>
        </w:rPr>
        <w:tab/>
      </w:r>
      <w:r>
        <w:rPr>
          <w:sz w:val="24"/>
          <w:szCs w:val="24"/>
        </w:rPr>
        <w:tab/>
      </w:r>
      <w:r>
        <w:rPr>
          <w:sz w:val="24"/>
          <w:szCs w:val="24"/>
        </w:rPr>
        <w:tab/>
      </w:r>
      <w:r>
        <w:rPr>
          <w:sz w:val="24"/>
          <w:szCs w:val="24"/>
        </w:rPr>
        <w:tab/>
      </w:r>
      <w:r>
        <w:rPr>
          <w:sz w:val="24"/>
          <w:szCs w:val="24"/>
        </w:rPr>
        <w:tab/>
      </w:r>
    </w:p>
    <w:p w:rsidR="00486AE5" w:rsidRPr="00D84648" w:rsidRDefault="00486AE5" w:rsidP="00486AE5">
      <w:pPr>
        <w:spacing w:line="360" w:lineRule="auto"/>
        <w:rPr>
          <w:b/>
          <w:sz w:val="24"/>
          <w:szCs w:val="24"/>
        </w:rPr>
      </w:pPr>
      <w:r w:rsidRPr="00D84648">
        <w:rPr>
          <w:b/>
          <w:sz w:val="24"/>
          <w:szCs w:val="24"/>
        </w:rPr>
        <w:t>Üniversite Dışı Deneyim</w:t>
      </w:r>
      <w:r w:rsidRPr="00D84648">
        <w:rPr>
          <w:b/>
          <w:sz w:val="24"/>
          <w:szCs w:val="24"/>
        </w:rPr>
        <w:tab/>
      </w:r>
      <w:r w:rsidRPr="00D84648">
        <w:rPr>
          <w:b/>
          <w:sz w:val="24"/>
          <w:szCs w:val="24"/>
        </w:rPr>
        <w:tab/>
      </w:r>
      <w:r w:rsidRPr="00D84648">
        <w:rPr>
          <w:b/>
          <w:sz w:val="24"/>
          <w:szCs w:val="24"/>
        </w:rPr>
        <w:tab/>
      </w:r>
      <w:r w:rsidRPr="00D84648">
        <w:rPr>
          <w:b/>
          <w:sz w:val="24"/>
          <w:szCs w:val="24"/>
        </w:rPr>
        <w:tab/>
      </w:r>
      <w:r w:rsidRPr="00D84648">
        <w:rPr>
          <w:b/>
          <w:sz w:val="24"/>
          <w:szCs w:val="24"/>
        </w:rPr>
        <w:tab/>
      </w:r>
    </w:p>
    <w:p w:rsidR="00486AE5" w:rsidRDefault="00486AE5" w:rsidP="00486AE5">
      <w:pPr>
        <w:spacing w:line="360" w:lineRule="auto"/>
        <w:rPr>
          <w:sz w:val="24"/>
          <w:szCs w:val="24"/>
        </w:rPr>
      </w:pPr>
      <w:r>
        <w:rPr>
          <w:sz w:val="24"/>
          <w:szCs w:val="24"/>
        </w:rPr>
        <w:t>2006-2006</w:t>
      </w:r>
      <w:r>
        <w:rPr>
          <w:sz w:val="24"/>
          <w:szCs w:val="24"/>
        </w:rPr>
        <w:tab/>
        <w:t>Stajyer memur</w:t>
      </w:r>
      <w:r w:rsidRPr="00D84648">
        <w:rPr>
          <w:sz w:val="24"/>
          <w:szCs w:val="24"/>
        </w:rPr>
        <w:tab/>
      </w:r>
      <w:r>
        <w:rPr>
          <w:sz w:val="24"/>
          <w:szCs w:val="24"/>
        </w:rPr>
        <w:t>Milli Eğitim Bakanlığı, (Kamu)</w:t>
      </w:r>
    </w:p>
    <w:p w:rsidR="00486AE5" w:rsidRPr="00D84648" w:rsidRDefault="00486AE5" w:rsidP="00486AE5">
      <w:pPr>
        <w:spacing w:before="240" w:line="360" w:lineRule="auto"/>
        <w:rPr>
          <w:b/>
          <w:sz w:val="24"/>
          <w:szCs w:val="24"/>
        </w:rPr>
      </w:pPr>
      <w:r>
        <w:rPr>
          <w:b/>
          <w:sz w:val="24"/>
          <w:szCs w:val="24"/>
        </w:rPr>
        <w:t>Kurs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486AE5" w:rsidRDefault="00486AE5" w:rsidP="00B17E53">
      <w:pPr>
        <w:pStyle w:val="ListeParagraf"/>
        <w:numPr>
          <w:ilvl w:val="0"/>
          <w:numId w:val="175"/>
        </w:numPr>
        <w:spacing w:line="360" w:lineRule="auto"/>
        <w:rPr>
          <w:sz w:val="24"/>
          <w:szCs w:val="24"/>
        </w:rPr>
      </w:pPr>
      <w:r w:rsidRPr="00486AE5">
        <w:rPr>
          <w:sz w:val="24"/>
          <w:szCs w:val="24"/>
        </w:rPr>
        <w:t>74215</w:t>
      </w:r>
      <w:r w:rsidRPr="00486AE5">
        <w:rPr>
          <w:sz w:val="24"/>
          <w:szCs w:val="24"/>
        </w:rPr>
        <w:tab/>
        <w:t xml:space="preserve">Competitive Intelligence: Researching Online, (Katılımcı) İnternet kaynakları üzerinden araştırma yapma., Pennsylvania State Üniversity, Kurs, 27.10.2005 -27.10.2005 (Uluslararası) </w:t>
      </w:r>
      <w:r w:rsidRPr="00486AE5">
        <w:rPr>
          <w:sz w:val="24"/>
          <w:szCs w:val="24"/>
        </w:rPr>
        <w:tab/>
      </w:r>
      <w:r w:rsidRPr="00486AE5">
        <w:rPr>
          <w:sz w:val="24"/>
          <w:szCs w:val="24"/>
        </w:rPr>
        <w:tab/>
      </w:r>
    </w:p>
    <w:p w:rsidR="00486AE5" w:rsidRPr="00486AE5" w:rsidRDefault="00486AE5" w:rsidP="00B17E53">
      <w:pPr>
        <w:pStyle w:val="ListeParagraf"/>
        <w:numPr>
          <w:ilvl w:val="0"/>
          <w:numId w:val="175"/>
        </w:numPr>
        <w:spacing w:line="360" w:lineRule="auto"/>
        <w:rPr>
          <w:sz w:val="24"/>
          <w:szCs w:val="24"/>
        </w:rPr>
      </w:pPr>
      <w:r w:rsidRPr="00486AE5">
        <w:rPr>
          <w:sz w:val="24"/>
          <w:szCs w:val="24"/>
        </w:rPr>
        <w:t>74234</w:t>
      </w:r>
      <w:r w:rsidRPr="00486AE5">
        <w:rPr>
          <w:sz w:val="24"/>
          <w:szCs w:val="24"/>
        </w:rPr>
        <w:tab/>
        <w:t xml:space="preserve">Business Etiquette: Communicating in Today's Workplace, (Katılımcı) İş yerinde elektronik yazışmalarda ve diğer iletişim süreçlerinde takip edilmesi gereken usuller., Pennsylvania State Üniversitesi, Kurs, 04.10.2005 -04.10.2005 (Uluslararası) </w:t>
      </w:r>
      <w:r w:rsidRPr="00486AE5">
        <w:rPr>
          <w:sz w:val="24"/>
          <w:szCs w:val="24"/>
        </w:rPr>
        <w:tab/>
      </w:r>
    </w:p>
    <w:p w:rsidR="00486AE5" w:rsidRPr="00486AE5" w:rsidRDefault="00486AE5" w:rsidP="00B17E53">
      <w:pPr>
        <w:pStyle w:val="ListeParagraf"/>
        <w:numPr>
          <w:ilvl w:val="0"/>
          <w:numId w:val="175"/>
        </w:numPr>
        <w:spacing w:line="360" w:lineRule="auto"/>
        <w:rPr>
          <w:sz w:val="24"/>
          <w:szCs w:val="24"/>
        </w:rPr>
      </w:pPr>
      <w:r w:rsidRPr="00486AE5">
        <w:rPr>
          <w:sz w:val="24"/>
          <w:szCs w:val="24"/>
        </w:rPr>
        <w:t>74204</w:t>
      </w:r>
      <w:r w:rsidRPr="00486AE5">
        <w:rPr>
          <w:sz w:val="24"/>
          <w:szCs w:val="24"/>
        </w:rPr>
        <w:tab/>
        <w:t xml:space="preserve">Project Management: The Fundamentals, (Katılımcı) Proje yönetimi konusunda giriş düzeyinde bilgiler., Pennsylvania State Üniversitesi, Kurs, 13.07.2005 -13.07.2005 (Uluslararası) </w:t>
      </w:r>
      <w:r w:rsidRPr="00486AE5">
        <w:rPr>
          <w:sz w:val="24"/>
          <w:szCs w:val="24"/>
        </w:rPr>
        <w:tab/>
      </w:r>
      <w:r w:rsidRPr="00486AE5">
        <w:rPr>
          <w:sz w:val="24"/>
          <w:szCs w:val="24"/>
        </w:rPr>
        <w:tab/>
      </w:r>
    </w:p>
    <w:p w:rsidR="00486AE5" w:rsidRPr="00486AE5" w:rsidRDefault="00486AE5" w:rsidP="00B17E53">
      <w:pPr>
        <w:pStyle w:val="ListeParagraf"/>
        <w:numPr>
          <w:ilvl w:val="0"/>
          <w:numId w:val="175"/>
        </w:numPr>
        <w:spacing w:line="360" w:lineRule="auto"/>
        <w:rPr>
          <w:sz w:val="24"/>
          <w:szCs w:val="24"/>
        </w:rPr>
      </w:pPr>
      <w:r w:rsidRPr="00486AE5">
        <w:rPr>
          <w:sz w:val="24"/>
          <w:szCs w:val="24"/>
        </w:rPr>
        <w:t>74281</w:t>
      </w:r>
      <w:r w:rsidRPr="00486AE5">
        <w:rPr>
          <w:sz w:val="24"/>
          <w:szCs w:val="24"/>
        </w:rPr>
        <w:tab/>
        <w:t xml:space="preserve">Essentials of Management: Maintaining a Productive Workforce, (Katılımcı) İş yeri verimliliği için yönetim esasları., Pennsylvania State Üniversitesi, Kurs, 15.04.2005 -15.04.2005 (Uluslararası) </w:t>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r w:rsidRPr="00486AE5">
        <w:rPr>
          <w:sz w:val="24"/>
          <w:szCs w:val="24"/>
        </w:rPr>
        <w:tab/>
      </w:r>
    </w:p>
    <w:p w:rsidR="00486AE5" w:rsidRPr="00D84648" w:rsidRDefault="00486AE5" w:rsidP="00486AE5">
      <w:pPr>
        <w:spacing w:line="360" w:lineRule="auto"/>
        <w:rPr>
          <w:b/>
          <w:sz w:val="24"/>
          <w:szCs w:val="24"/>
        </w:rPr>
      </w:pPr>
      <w:r>
        <w:rPr>
          <w:b/>
          <w:sz w:val="24"/>
          <w:szCs w:val="24"/>
        </w:rPr>
        <w:t>Çalışma</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r w:rsidRPr="00D84648">
        <w:rPr>
          <w:sz w:val="24"/>
          <w:szCs w:val="24"/>
        </w:rPr>
        <w:tab/>
      </w:r>
    </w:p>
    <w:p w:rsidR="00486AE5" w:rsidRPr="00D84648" w:rsidRDefault="00486AE5" w:rsidP="00B17E53">
      <w:pPr>
        <w:pStyle w:val="ListeParagraf"/>
        <w:widowControl/>
        <w:numPr>
          <w:ilvl w:val="0"/>
          <w:numId w:val="169"/>
        </w:numPr>
        <w:autoSpaceDE/>
        <w:autoSpaceDN/>
        <w:spacing w:after="160" w:line="360" w:lineRule="auto"/>
        <w:contextualSpacing/>
        <w:jc w:val="both"/>
        <w:rPr>
          <w:sz w:val="24"/>
          <w:szCs w:val="24"/>
        </w:rPr>
      </w:pPr>
      <w:r w:rsidRPr="00D84648">
        <w:rPr>
          <w:sz w:val="24"/>
          <w:szCs w:val="24"/>
        </w:rPr>
        <w:t>77092</w:t>
      </w:r>
      <w:r w:rsidRPr="00D84648">
        <w:rPr>
          <w:sz w:val="24"/>
          <w:szCs w:val="24"/>
        </w:rPr>
        <w:tab/>
        <w:t xml:space="preserve">4-5 Yaş Grubu Çocuklarda Gelişim, (Seminer Çalışması) Çanakkale Onsekiz Mart Üniversitesi bünyesindeki ÇABA-Çok Amaçlı Erken Çocukluk Eğitimi Sınıfı öğrencilerinin velilerine yönelik olarak,4-5 yaş çocuklarının çeşitli gelişimsel alanlarda gösterdikleri özelliklere ve velilerin bu özellikleri desteklemek amaçlı evde yapabilecekleri etkinliklere dair dair bilgiler verilmesi amaçlanmıştır., Çanakkale Onsekiz Mart Üniversitesi, Eğitim Fakültesi Kampüsü, Çalışma, 27.03.2014 -27.03.2014 (Ulusal) </w:t>
      </w:r>
      <w:r w:rsidRPr="00D84648">
        <w:rPr>
          <w:sz w:val="24"/>
          <w:szCs w:val="24"/>
        </w:rPr>
        <w:tab/>
      </w:r>
      <w:r w:rsidRPr="00D84648">
        <w:rPr>
          <w:sz w:val="24"/>
          <w:szCs w:val="24"/>
        </w:rPr>
        <w:tab/>
      </w:r>
      <w:r w:rsidRPr="00D84648">
        <w:rPr>
          <w:sz w:val="24"/>
          <w:szCs w:val="24"/>
        </w:rPr>
        <w:tab/>
      </w:r>
    </w:p>
    <w:p w:rsidR="00486AE5" w:rsidRPr="00D84648" w:rsidRDefault="00486AE5" w:rsidP="00B17E53">
      <w:pPr>
        <w:pStyle w:val="ListeParagraf"/>
        <w:widowControl/>
        <w:numPr>
          <w:ilvl w:val="0"/>
          <w:numId w:val="169"/>
        </w:numPr>
        <w:autoSpaceDE/>
        <w:autoSpaceDN/>
        <w:spacing w:after="160" w:line="360" w:lineRule="auto"/>
        <w:contextualSpacing/>
        <w:jc w:val="both"/>
        <w:rPr>
          <w:sz w:val="24"/>
          <w:szCs w:val="24"/>
        </w:rPr>
      </w:pPr>
      <w:r w:rsidRPr="00D84648">
        <w:rPr>
          <w:sz w:val="24"/>
          <w:szCs w:val="24"/>
        </w:rPr>
        <w:t>77099</w:t>
      </w:r>
      <w:r w:rsidRPr="00D84648">
        <w:rPr>
          <w:sz w:val="24"/>
          <w:szCs w:val="24"/>
        </w:rPr>
        <w:tab/>
        <w:t xml:space="preserve">4-5 Yaş Grubu Çocuklarının Gelişim Özellikleri, (Seminer Çalışması) Çanakkale Onsekiz Mart Üniversitesi bünyesindeki ÇABA-Çok Amaçlı Erken Çocukluk Eğitimi Sınıfı öğrencilerinin velilerine yönelik olarak,4-5 yaş çocuklarının çeşitli gelişimsel alanlarda gösterdikleri özelliklere ve velilerin bu özellikleri desteklemek amaçlı evde yapabilecekleri etkinliklere dair dair bilgiler verilmesi amaçlanmıştır., Çanakkale Onsekiz Mart Üniversitesi, Eğitim fakültesi Kampüsü, Çalışma, 08.01.2013 -08.01.2013 (Ulusal) </w:t>
      </w:r>
      <w:r w:rsidRPr="00D84648">
        <w:rPr>
          <w:sz w:val="24"/>
          <w:szCs w:val="24"/>
        </w:rPr>
        <w:tab/>
      </w:r>
      <w:r w:rsidRPr="00D84648">
        <w:rPr>
          <w:sz w:val="24"/>
          <w:szCs w:val="24"/>
        </w:rPr>
        <w:tab/>
      </w:r>
    </w:p>
    <w:p w:rsidR="00486AE5" w:rsidRPr="00D84648" w:rsidRDefault="00486AE5" w:rsidP="00B17E53">
      <w:pPr>
        <w:pStyle w:val="ListeParagraf"/>
        <w:widowControl/>
        <w:numPr>
          <w:ilvl w:val="0"/>
          <w:numId w:val="169"/>
        </w:numPr>
        <w:autoSpaceDE/>
        <w:autoSpaceDN/>
        <w:spacing w:after="160" w:line="360" w:lineRule="auto"/>
        <w:contextualSpacing/>
        <w:jc w:val="both"/>
        <w:rPr>
          <w:sz w:val="24"/>
          <w:szCs w:val="24"/>
        </w:rPr>
      </w:pPr>
      <w:r w:rsidRPr="00D84648">
        <w:rPr>
          <w:sz w:val="24"/>
          <w:szCs w:val="24"/>
        </w:rPr>
        <w:t>77076</w:t>
      </w:r>
      <w:r w:rsidRPr="00D84648">
        <w:rPr>
          <w:sz w:val="24"/>
          <w:szCs w:val="24"/>
        </w:rPr>
        <w:tab/>
        <w:t xml:space="preserve">Pre-primary schools-Development of creativity and environment. Theme: Early learning opportunities, (Katılımcı) AB eğitim programları çerçevesinde İsveç'teki okul öncesi eğitim </w:t>
      </w:r>
      <w:r w:rsidRPr="00D84648">
        <w:rPr>
          <w:sz w:val="24"/>
          <w:szCs w:val="24"/>
        </w:rPr>
        <w:lastRenderedPageBreak/>
        <w:t xml:space="preserve">ortamlarının tanıtıldığı bir çalışma ziyareti., Sundsvall şehri okulları, Çalışma, 11.10.2010 -15.10.2010 (Uluslararası) </w:t>
      </w:r>
      <w:r w:rsidRPr="00D84648">
        <w:rPr>
          <w:sz w:val="24"/>
          <w:szCs w:val="24"/>
        </w:rPr>
        <w:tab/>
      </w:r>
      <w:r w:rsidRPr="00D84648">
        <w:rPr>
          <w:sz w:val="24"/>
          <w:szCs w:val="24"/>
        </w:rPr>
        <w:tab/>
      </w:r>
      <w:r w:rsidRPr="00D84648">
        <w:rPr>
          <w:sz w:val="24"/>
          <w:szCs w:val="24"/>
        </w:rPr>
        <w:tab/>
      </w:r>
    </w:p>
    <w:p w:rsidR="00486AE5" w:rsidRDefault="00486AE5" w:rsidP="00486AE5">
      <w:pPr>
        <w:spacing w:line="360" w:lineRule="auto"/>
        <w:jc w:val="both"/>
        <w:rPr>
          <w:sz w:val="24"/>
          <w:szCs w:val="24"/>
        </w:rPr>
      </w:pPr>
      <w:r>
        <w:rPr>
          <w:b/>
          <w:sz w:val="24"/>
          <w:szCs w:val="24"/>
        </w:rPr>
        <w:t>Çalıştay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ab/>
      </w:r>
      <w:r>
        <w:rPr>
          <w:sz w:val="24"/>
          <w:szCs w:val="24"/>
        </w:rPr>
        <w:tab/>
      </w:r>
      <w:r>
        <w:rPr>
          <w:sz w:val="24"/>
          <w:szCs w:val="24"/>
        </w:rPr>
        <w:tab/>
      </w:r>
    </w:p>
    <w:p w:rsidR="00486AE5" w:rsidRPr="00D84648" w:rsidRDefault="00486AE5" w:rsidP="00B17E53">
      <w:pPr>
        <w:pStyle w:val="ListeParagraf"/>
        <w:widowControl/>
        <w:numPr>
          <w:ilvl w:val="0"/>
          <w:numId w:val="168"/>
        </w:numPr>
        <w:autoSpaceDE/>
        <w:autoSpaceDN/>
        <w:spacing w:after="160" w:line="360" w:lineRule="auto"/>
        <w:contextualSpacing/>
        <w:jc w:val="both"/>
        <w:rPr>
          <w:sz w:val="24"/>
          <w:szCs w:val="24"/>
        </w:rPr>
      </w:pPr>
      <w:r w:rsidRPr="00D84648">
        <w:rPr>
          <w:sz w:val="24"/>
          <w:szCs w:val="24"/>
        </w:rPr>
        <w:t>74180</w:t>
      </w:r>
      <w:r w:rsidRPr="00D84648">
        <w:rPr>
          <w:sz w:val="24"/>
          <w:szCs w:val="24"/>
        </w:rPr>
        <w:tab/>
        <w:t>Observing Attachment Behavior in Children with &amp; without Intellectual Disabilites, (Katılımcı) Zihinsel engeli olan ve olmayan çocuklarda bağlanma davranışlarının değerlendirilmesi., Hacettepe Üniversitesi, Çalıştay, 07.10.2009 -07.10.2009 (Uluslararası74196</w:t>
      </w:r>
      <w:r w:rsidRPr="00D84648">
        <w:rPr>
          <w:sz w:val="24"/>
          <w:szCs w:val="24"/>
        </w:rPr>
        <w:tab/>
      </w:r>
    </w:p>
    <w:p w:rsidR="00313F40" w:rsidRDefault="00486AE5" w:rsidP="00B17E53">
      <w:pPr>
        <w:pStyle w:val="ListeParagraf"/>
        <w:widowControl/>
        <w:numPr>
          <w:ilvl w:val="0"/>
          <w:numId w:val="168"/>
        </w:numPr>
        <w:autoSpaceDE/>
        <w:autoSpaceDN/>
        <w:spacing w:after="160" w:line="360" w:lineRule="auto"/>
        <w:contextualSpacing/>
        <w:jc w:val="both"/>
        <w:rPr>
          <w:sz w:val="24"/>
          <w:szCs w:val="24"/>
        </w:rPr>
      </w:pPr>
      <w:r w:rsidRPr="00D84648">
        <w:rPr>
          <w:sz w:val="24"/>
          <w:szCs w:val="24"/>
        </w:rPr>
        <w:t xml:space="preserve">Touch their senses, touch their souls, (Katılımcı) Okul öncesi dönem çocuğunun gelişim ve öğrenmesinde farklı duyulara hitap etmenin önemi ve bu konuda yapılabilecek etkinlikler., Pennsylvania State Üniversitesi, Çalıştay, 09.03.1999 -09.03.2009 (Uluslararası) </w:t>
      </w:r>
    </w:p>
    <w:p w:rsidR="00FF079C" w:rsidRPr="00486AE5" w:rsidRDefault="00FF079C" w:rsidP="00B17E53">
      <w:pPr>
        <w:pStyle w:val="ListeParagraf"/>
        <w:widowControl/>
        <w:numPr>
          <w:ilvl w:val="0"/>
          <w:numId w:val="168"/>
        </w:numPr>
        <w:autoSpaceDE/>
        <w:autoSpaceDN/>
        <w:spacing w:after="160" w:line="360" w:lineRule="auto"/>
        <w:contextualSpacing/>
        <w:jc w:val="both"/>
        <w:rPr>
          <w:sz w:val="24"/>
          <w:szCs w:val="24"/>
        </w:rPr>
      </w:pPr>
    </w:p>
    <w:p w:rsidR="00EB25EC" w:rsidRPr="00FF079C" w:rsidRDefault="00EB25EC" w:rsidP="00FF079C">
      <w:pPr>
        <w:keepNext/>
        <w:widowControl/>
        <w:autoSpaceDE/>
        <w:autoSpaceDN/>
        <w:spacing w:after="120" w:line="360" w:lineRule="auto"/>
        <w:outlineLvl w:val="1"/>
        <w:rPr>
          <w:b/>
          <w:sz w:val="24"/>
          <w:szCs w:val="28"/>
        </w:rPr>
      </w:pPr>
      <w:bookmarkStart w:id="32" w:name="_Toc35523068"/>
      <w:r w:rsidRPr="00FF079C">
        <w:rPr>
          <w:b/>
          <w:sz w:val="24"/>
          <w:szCs w:val="28"/>
        </w:rPr>
        <w:t>Özgeçmiş – Doç. Dr. Burcu ÖZDEMİR BECEREN</w:t>
      </w:r>
      <w:bookmarkEnd w:id="32"/>
    </w:p>
    <w:p w:rsidR="00EB25EC" w:rsidRPr="00EB25EC" w:rsidRDefault="00EB25EC" w:rsidP="00EB25EC">
      <w:pPr>
        <w:widowControl/>
        <w:autoSpaceDE/>
        <w:autoSpaceDN/>
        <w:spacing w:line="360" w:lineRule="auto"/>
        <w:ind w:left="-426" w:firstLine="284"/>
        <w:rPr>
          <w:color w:val="000000"/>
          <w:lang w:val="en-AU" w:eastAsia="tr-TR"/>
        </w:rPr>
      </w:pPr>
      <w:r w:rsidRPr="00EB25EC">
        <w:rPr>
          <w:color w:val="000000"/>
          <w:lang w:val="en-AU" w:eastAsia="tr-TR"/>
        </w:rPr>
        <w:t> </w:t>
      </w:r>
      <w:r w:rsidRPr="00EB25EC">
        <w:rPr>
          <w:color w:val="000000"/>
          <w:lang w:eastAsia="tr-TR"/>
        </w:rPr>
        <w:tab/>
        <w:t xml:space="preserve"> </w:t>
      </w:r>
      <w:r w:rsidRPr="00EB25EC">
        <w:rPr>
          <w:b/>
          <w:bCs/>
          <w:color w:val="000000"/>
          <w:lang w:val="en-AU" w:eastAsia="tr-TR"/>
        </w:rPr>
        <w:t>1.  Adı Soyadı     </w:t>
      </w:r>
      <w:r w:rsidRPr="00EB25EC">
        <w:rPr>
          <w:b/>
          <w:bCs/>
          <w:color w:val="000000"/>
          <w:lang w:val="en-AU" w:eastAsia="tr-TR"/>
        </w:rPr>
        <w:tab/>
        <w:t>: </w:t>
      </w:r>
      <w:r w:rsidRPr="00EB25EC">
        <w:rPr>
          <w:bCs/>
          <w:color w:val="000000"/>
          <w:lang w:val="en-AU" w:eastAsia="tr-TR"/>
        </w:rPr>
        <w:t xml:space="preserve"> Burcu ÖZDEMİR BECEREN</w:t>
      </w:r>
    </w:p>
    <w:p w:rsidR="00EB25EC" w:rsidRPr="00EB25EC" w:rsidRDefault="00EB25EC" w:rsidP="00EB25EC">
      <w:pPr>
        <w:widowControl/>
        <w:autoSpaceDE/>
        <w:autoSpaceDN/>
        <w:spacing w:line="360" w:lineRule="auto"/>
        <w:ind w:left="-426"/>
        <w:rPr>
          <w:color w:val="000000"/>
          <w:lang w:eastAsia="tr-TR"/>
        </w:rPr>
      </w:pPr>
      <w:r w:rsidRPr="00EB25EC">
        <w:rPr>
          <w:color w:val="000000"/>
          <w:lang w:val="en-AU" w:eastAsia="tr-TR"/>
        </w:rPr>
        <w:t xml:space="preserve">         </w:t>
      </w:r>
      <w:r w:rsidRPr="00EB25EC">
        <w:rPr>
          <w:b/>
          <w:bCs/>
          <w:color w:val="000000"/>
          <w:lang w:val="en-AU" w:eastAsia="tr-TR"/>
        </w:rPr>
        <w:t>2.  Doğum Tarihi        :  </w:t>
      </w:r>
      <w:r w:rsidRPr="00EB25EC">
        <w:rPr>
          <w:color w:val="000000"/>
          <w:lang w:val="en-AU" w:eastAsia="tr-TR"/>
        </w:rPr>
        <w:t xml:space="preserve">10.06.1980 </w:t>
      </w:r>
      <w:r w:rsidRPr="00EB25EC">
        <w:rPr>
          <w:color w:val="000000"/>
          <w:lang w:val="en-AU" w:eastAsia="tr-TR"/>
        </w:rPr>
        <w:br/>
        <w:t xml:space="preserve">         </w:t>
      </w:r>
      <w:r w:rsidRPr="00EB25EC">
        <w:rPr>
          <w:b/>
          <w:bCs/>
          <w:color w:val="000000"/>
          <w:lang w:val="en-AU" w:eastAsia="tr-TR"/>
        </w:rPr>
        <w:t xml:space="preserve">3.  Unvanı                    : </w:t>
      </w:r>
      <w:r w:rsidRPr="00EB25EC">
        <w:rPr>
          <w:bCs/>
          <w:color w:val="000000"/>
          <w:lang w:val="en-AU" w:eastAsia="tr-TR"/>
        </w:rPr>
        <w:t>Doçent</w:t>
      </w:r>
      <w:r w:rsidRPr="00EB25EC">
        <w:rPr>
          <w:color w:val="000000"/>
          <w:lang w:val="en-AU" w:eastAsia="tr-TR"/>
        </w:rPr>
        <w:br/>
        <w:t xml:space="preserve">         </w:t>
      </w:r>
      <w:r w:rsidRPr="00EB25EC">
        <w:rPr>
          <w:b/>
          <w:bCs/>
          <w:color w:val="000000"/>
          <w:lang w:val="en-AU" w:eastAsia="tr-TR"/>
        </w:rPr>
        <w:t xml:space="preserve">4.  Öğrenim Durumu  : </w:t>
      </w:r>
      <w:r w:rsidRPr="00EB25EC">
        <w:rPr>
          <w:color w:val="000000"/>
          <w:lang w:val="en-AU" w:eastAsia="tr-TR"/>
        </w:rPr>
        <w:t>  </w:t>
      </w:r>
    </w:p>
    <w:tbl>
      <w:tblPr>
        <w:tblW w:w="0" w:type="auto"/>
        <w:tblCellMar>
          <w:left w:w="0" w:type="dxa"/>
          <w:right w:w="0" w:type="dxa"/>
        </w:tblCellMar>
        <w:tblLook w:val="0000" w:firstRow="0" w:lastRow="0" w:firstColumn="0" w:lastColumn="0" w:noHBand="0" w:noVBand="0"/>
      </w:tblPr>
      <w:tblGrid>
        <w:gridCol w:w="1954"/>
        <w:gridCol w:w="2395"/>
        <w:gridCol w:w="3168"/>
        <w:gridCol w:w="1181"/>
      </w:tblGrid>
      <w:tr w:rsidR="00EB25EC" w:rsidRPr="00EB25EC" w:rsidTr="0005633A">
        <w:trPr>
          <w:trHeight w:val="307"/>
        </w:trPr>
        <w:tc>
          <w:tcPr>
            <w:tcW w:w="1954"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b/>
                <w:bCs/>
                <w:snapToGrid w:val="0"/>
                <w:color w:val="000000"/>
                <w:lang w:val="en-AU" w:eastAsia="tr-TR"/>
              </w:rPr>
              <w:t>Derece</w:t>
            </w:r>
          </w:p>
        </w:tc>
        <w:tc>
          <w:tcPr>
            <w:tcW w:w="2395" w:type="dxa"/>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b/>
                <w:bCs/>
                <w:snapToGrid w:val="0"/>
                <w:color w:val="000000"/>
                <w:lang w:val="en-AU" w:eastAsia="tr-TR"/>
              </w:rPr>
              <w:t>Alan</w:t>
            </w:r>
          </w:p>
        </w:tc>
        <w:tc>
          <w:tcPr>
            <w:tcW w:w="3168" w:type="dxa"/>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b/>
                <w:bCs/>
                <w:snapToGrid w:val="0"/>
                <w:color w:val="000000"/>
                <w:lang w:val="en-AU" w:eastAsia="tr-TR"/>
              </w:rPr>
              <w:t>Üniversite</w:t>
            </w:r>
          </w:p>
        </w:tc>
        <w:tc>
          <w:tcPr>
            <w:tcW w:w="1181" w:type="dxa"/>
            <w:tcBorders>
              <w:top w:val="single" w:sz="8" w:space="0" w:color="auto"/>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b/>
                <w:bCs/>
                <w:snapToGrid w:val="0"/>
                <w:color w:val="000000"/>
                <w:lang w:val="en-AU" w:eastAsia="tr-TR"/>
              </w:rPr>
              <w:t>Yıl</w:t>
            </w:r>
          </w:p>
        </w:tc>
      </w:tr>
      <w:tr w:rsidR="00EB25EC" w:rsidRPr="00EB25EC" w:rsidTr="0005633A">
        <w:trPr>
          <w:trHeight w:val="293"/>
        </w:trPr>
        <w:tc>
          <w:tcPr>
            <w:tcW w:w="1954" w:type="dxa"/>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snapToGrid w:val="0"/>
                <w:color w:val="000000"/>
                <w:lang w:val="en-AU" w:eastAsia="tr-TR"/>
              </w:rPr>
              <w:t>Lisans</w:t>
            </w:r>
          </w:p>
        </w:tc>
        <w:tc>
          <w:tcPr>
            <w:tcW w:w="2395"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Okul Öncesi Eğitimi</w:t>
            </w:r>
          </w:p>
        </w:tc>
        <w:tc>
          <w:tcPr>
            <w:tcW w:w="3168"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Uludağ Üniversitesi</w:t>
            </w:r>
          </w:p>
        </w:tc>
        <w:tc>
          <w:tcPr>
            <w:tcW w:w="1181"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2002</w:t>
            </w:r>
          </w:p>
        </w:tc>
      </w:tr>
      <w:tr w:rsidR="00EB25EC" w:rsidRPr="00EB25EC" w:rsidTr="0005633A">
        <w:trPr>
          <w:trHeight w:val="293"/>
        </w:trPr>
        <w:tc>
          <w:tcPr>
            <w:tcW w:w="1954" w:type="dxa"/>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snapToGrid w:val="0"/>
                <w:color w:val="000000"/>
                <w:lang w:val="en-AU" w:eastAsia="tr-TR"/>
              </w:rPr>
              <w:t>Y. Lisans</w:t>
            </w:r>
          </w:p>
        </w:tc>
        <w:tc>
          <w:tcPr>
            <w:tcW w:w="2395"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Eğitim Bilimleri</w:t>
            </w:r>
          </w:p>
        </w:tc>
        <w:tc>
          <w:tcPr>
            <w:tcW w:w="3168"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 xml:space="preserve">Çanakkale Onsekiz Mart Üniversitesi </w:t>
            </w:r>
          </w:p>
        </w:tc>
        <w:tc>
          <w:tcPr>
            <w:tcW w:w="1181"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2006</w:t>
            </w:r>
          </w:p>
        </w:tc>
      </w:tr>
      <w:tr w:rsidR="00EB25EC" w:rsidRPr="00EB25EC" w:rsidTr="0005633A">
        <w:trPr>
          <w:trHeight w:val="293"/>
        </w:trPr>
        <w:tc>
          <w:tcPr>
            <w:tcW w:w="1954" w:type="dxa"/>
            <w:tcBorders>
              <w:top w:val="nil"/>
              <w:left w:val="single" w:sz="8" w:space="0" w:color="auto"/>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snapToGrid w:val="0"/>
                <w:color w:val="000000"/>
                <w:lang w:val="en-AU" w:eastAsia="tr-TR"/>
              </w:rPr>
              <w:t>Doktora</w:t>
            </w:r>
          </w:p>
        </w:tc>
        <w:tc>
          <w:tcPr>
            <w:tcW w:w="2395"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 xml:space="preserve">Okul Öncesi Eğitimi </w:t>
            </w:r>
          </w:p>
        </w:tc>
        <w:tc>
          <w:tcPr>
            <w:tcW w:w="3168"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 xml:space="preserve">Marmara Üniversitesi </w:t>
            </w:r>
          </w:p>
        </w:tc>
        <w:tc>
          <w:tcPr>
            <w:tcW w:w="1181" w:type="dxa"/>
            <w:tcBorders>
              <w:top w:val="nil"/>
              <w:left w:val="nil"/>
              <w:bottom w:val="single" w:sz="8" w:space="0" w:color="auto"/>
              <w:right w:val="single" w:sz="8" w:space="0" w:color="auto"/>
            </w:tcBorders>
            <w:tcMar>
              <w:top w:w="0" w:type="dxa"/>
              <w:left w:w="30" w:type="dxa"/>
              <w:bottom w:w="0" w:type="dxa"/>
              <w:right w:w="30" w:type="dxa"/>
            </w:tcMar>
          </w:tcPr>
          <w:p w:rsidR="00EB25EC" w:rsidRPr="00EB25EC" w:rsidRDefault="00EB25EC" w:rsidP="00EB25EC">
            <w:pPr>
              <w:widowControl/>
              <w:autoSpaceDE/>
              <w:autoSpaceDN/>
              <w:spacing w:line="360" w:lineRule="auto"/>
              <w:rPr>
                <w:color w:val="000000"/>
                <w:lang w:eastAsia="tr-TR"/>
              </w:rPr>
            </w:pPr>
            <w:r w:rsidRPr="00EB25EC">
              <w:rPr>
                <w:color w:val="000000"/>
                <w:lang w:eastAsia="tr-TR"/>
              </w:rPr>
              <w:t>2012</w:t>
            </w:r>
          </w:p>
        </w:tc>
      </w:tr>
    </w:tbl>
    <w:p w:rsidR="00EB25EC" w:rsidRPr="00EB25EC" w:rsidRDefault="00EB25EC" w:rsidP="00EB25EC">
      <w:pPr>
        <w:widowControl/>
        <w:autoSpaceDE/>
        <w:autoSpaceDN/>
        <w:spacing w:line="360" w:lineRule="auto"/>
        <w:rPr>
          <w:b/>
          <w:bCs/>
          <w:color w:val="000000"/>
          <w:lang w:val="en-AU" w:eastAsia="tr-TR"/>
        </w:rPr>
      </w:pPr>
    </w:p>
    <w:p w:rsidR="00EB25EC" w:rsidRPr="00EB25EC" w:rsidRDefault="00EB25EC" w:rsidP="00EB25EC">
      <w:pPr>
        <w:widowControl/>
        <w:autoSpaceDE/>
        <w:autoSpaceDN/>
        <w:jc w:val="both"/>
        <w:rPr>
          <w:b/>
          <w:sz w:val="24"/>
          <w:szCs w:val="24"/>
          <w:u w:val="single"/>
          <w:lang w:eastAsia="tr-TR"/>
        </w:rPr>
      </w:pPr>
      <w:r w:rsidRPr="00EB25EC">
        <w:rPr>
          <w:b/>
          <w:sz w:val="24"/>
          <w:szCs w:val="24"/>
          <w:u w:val="single"/>
          <w:lang w:eastAsia="tr-TR"/>
        </w:rPr>
        <w:t xml:space="preserve">Yüksek Lisans Tezi ve Danışman(lar)ı: </w:t>
      </w:r>
    </w:p>
    <w:p w:rsidR="00EB25EC" w:rsidRPr="00EB25EC" w:rsidRDefault="00EB25EC" w:rsidP="00EB25EC">
      <w:pPr>
        <w:widowControl/>
        <w:autoSpaceDE/>
        <w:autoSpaceDN/>
        <w:jc w:val="both"/>
        <w:rPr>
          <w:sz w:val="24"/>
          <w:szCs w:val="24"/>
          <w:lang w:eastAsia="tr-TR"/>
        </w:rPr>
      </w:pPr>
      <w:r w:rsidRPr="00EB25EC">
        <w:rPr>
          <w:b/>
          <w:sz w:val="24"/>
          <w:szCs w:val="24"/>
          <w:lang w:eastAsia="tr-TR"/>
        </w:rPr>
        <w:t>Tez Başlığı:</w:t>
      </w:r>
      <w:r w:rsidRPr="00EB25EC">
        <w:rPr>
          <w:sz w:val="24"/>
          <w:szCs w:val="24"/>
          <w:lang w:eastAsia="tr-TR"/>
        </w:rPr>
        <w:t xml:space="preserve"> Tez adı: 4-6 yaş grubu çocukların öğrenme sürecinde çoklu zekâ teorisinin yeri (2006)</w:t>
      </w:r>
    </w:p>
    <w:p w:rsidR="00EB25EC" w:rsidRPr="00EB25EC" w:rsidRDefault="00EB25EC" w:rsidP="00EB25EC">
      <w:pPr>
        <w:widowControl/>
        <w:autoSpaceDE/>
        <w:autoSpaceDN/>
        <w:jc w:val="both"/>
        <w:rPr>
          <w:sz w:val="24"/>
          <w:szCs w:val="24"/>
          <w:lang w:eastAsia="tr-TR"/>
        </w:rPr>
      </w:pPr>
      <w:r w:rsidRPr="00EB25EC">
        <w:rPr>
          <w:b/>
          <w:sz w:val="24"/>
          <w:szCs w:val="24"/>
          <w:lang w:eastAsia="tr-TR"/>
        </w:rPr>
        <w:t>Danışmanı:</w:t>
      </w:r>
      <w:r w:rsidRPr="00EB25EC">
        <w:rPr>
          <w:sz w:val="24"/>
          <w:szCs w:val="24"/>
          <w:lang w:eastAsia="tr-TR"/>
        </w:rPr>
        <w:t xml:space="preserve"> Prof. Dr. Ahmet AYPAY</w:t>
      </w:r>
    </w:p>
    <w:p w:rsidR="00EB25EC" w:rsidRPr="00EB25EC" w:rsidRDefault="00EB25EC" w:rsidP="00EB25EC">
      <w:pPr>
        <w:widowControl/>
        <w:autoSpaceDE/>
        <w:autoSpaceDN/>
        <w:jc w:val="both"/>
        <w:rPr>
          <w:sz w:val="24"/>
          <w:szCs w:val="24"/>
          <w:lang w:eastAsia="tr-TR"/>
        </w:rPr>
      </w:pPr>
    </w:p>
    <w:p w:rsidR="00EB25EC" w:rsidRPr="00EB25EC" w:rsidRDefault="00EB25EC" w:rsidP="00EB25EC">
      <w:pPr>
        <w:widowControl/>
        <w:autoSpaceDE/>
        <w:autoSpaceDN/>
        <w:jc w:val="both"/>
        <w:rPr>
          <w:b/>
          <w:sz w:val="24"/>
          <w:szCs w:val="24"/>
          <w:u w:val="single"/>
          <w:lang w:eastAsia="tr-TR"/>
        </w:rPr>
      </w:pPr>
      <w:r w:rsidRPr="00EB25EC">
        <w:rPr>
          <w:b/>
          <w:sz w:val="24"/>
          <w:szCs w:val="24"/>
          <w:u w:val="single"/>
          <w:lang w:eastAsia="tr-TR"/>
        </w:rPr>
        <w:t>Doktora Tezi ve Danışmanı:</w:t>
      </w:r>
      <w:r w:rsidRPr="00EB25EC">
        <w:rPr>
          <w:color w:val="365883"/>
          <w:sz w:val="24"/>
          <w:szCs w:val="24"/>
          <w:shd w:val="clear" w:color="auto" w:fill="F5F5F5"/>
          <w:lang w:eastAsia="tr-TR"/>
        </w:rPr>
        <w:t xml:space="preserve"> </w:t>
      </w:r>
    </w:p>
    <w:p w:rsidR="00EB25EC" w:rsidRPr="00EB25EC" w:rsidRDefault="00EB25EC" w:rsidP="00EB25EC">
      <w:pPr>
        <w:widowControl/>
        <w:autoSpaceDE/>
        <w:autoSpaceDN/>
        <w:jc w:val="both"/>
        <w:rPr>
          <w:sz w:val="24"/>
          <w:szCs w:val="24"/>
          <w:lang w:eastAsia="tr-TR"/>
        </w:rPr>
      </w:pPr>
      <w:r w:rsidRPr="00EB25EC">
        <w:rPr>
          <w:b/>
          <w:sz w:val="24"/>
          <w:szCs w:val="24"/>
          <w:lang w:eastAsia="tr-TR"/>
        </w:rPr>
        <w:t>Tez Başlığı:</w:t>
      </w:r>
      <w:r w:rsidRPr="00EB25EC">
        <w:rPr>
          <w:sz w:val="24"/>
          <w:szCs w:val="24"/>
          <w:lang w:eastAsia="tr-TR"/>
        </w:rPr>
        <w:t xml:space="preserve"> Güçlü başlangıç sosyal duygusal öğrenme programı’nın 5 yaş çocuklarının sosyal ve duygusal gelişimleri üzerine etkisi (2012)</w:t>
      </w:r>
    </w:p>
    <w:p w:rsidR="00EB25EC" w:rsidRPr="00EB25EC" w:rsidRDefault="00EB25EC" w:rsidP="00EB25EC">
      <w:pPr>
        <w:widowControl/>
        <w:autoSpaceDE/>
        <w:autoSpaceDN/>
        <w:jc w:val="both"/>
        <w:rPr>
          <w:sz w:val="24"/>
          <w:szCs w:val="24"/>
          <w:lang w:eastAsia="tr-TR"/>
        </w:rPr>
      </w:pPr>
      <w:r w:rsidRPr="00EB25EC">
        <w:rPr>
          <w:b/>
          <w:sz w:val="24"/>
          <w:szCs w:val="24"/>
          <w:lang w:eastAsia="tr-TR"/>
        </w:rPr>
        <w:t>Danışmanı:</w:t>
      </w:r>
      <w:r w:rsidRPr="00EB25EC">
        <w:rPr>
          <w:sz w:val="24"/>
          <w:szCs w:val="24"/>
          <w:lang w:eastAsia="tr-TR"/>
        </w:rPr>
        <w:t xml:space="preserve"> Prof. Dr. Rengin ZEMBAT</w:t>
      </w:r>
    </w:p>
    <w:p w:rsidR="00EB25EC" w:rsidRPr="00EB25EC" w:rsidRDefault="00EB25EC" w:rsidP="00EB25EC">
      <w:pPr>
        <w:widowControl/>
        <w:autoSpaceDE/>
        <w:autoSpaceDN/>
        <w:spacing w:line="360" w:lineRule="auto"/>
        <w:rPr>
          <w:b/>
          <w:bCs/>
          <w:color w:val="000000"/>
          <w:lang w:val="en-AU" w:eastAsia="tr-TR"/>
        </w:rPr>
      </w:pPr>
    </w:p>
    <w:p w:rsidR="00EB25EC" w:rsidRPr="00EB25EC" w:rsidRDefault="00EB25EC" w:rsidP="00EB25EC">
      <w:pPr>
        <w:widowControl/>
        <w:autoSpaceDE/>
        <w:autoSpaceDN/>
        <w:spacing w:line="360" w:lineRule="auto"/>
        <w:rPr>
          <w:b/>
          <w:bCs/>
          <w:color w:val="000000"/>
          <w:lang w:val="en-AU" w:eastAsia="tr-TR"/>
        </w:rPr>
      </w:pPr>
      <w:r w:rsidRPr="00EB25EC">
        <w:rPr>
          <w:b/>
          <w:bCs/>
          <w:color w:val="000000"/>
          <w:lang w:val="en-AU" w:eastAsia="tr-TR"/>
        </w:rPr>
        <w:t>5. Akademik Unvanlar</w:t>
      </w:r>
    </w:p>
    <w:tbl>
      <w:tblPr>
        <w:tblW w:w="977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0"/>
        <w:gridCol w:w="6443"/>
        <w:gridCol w:w="1860"/>
      </w:tblGrid>
      <w:tr w:rsidR="00EB25EC" w:rsidRPr="00EB25EC" w:rsidTr="00683342">
        <w:trPr>
          <w:cantSplit/>
          <w:jc w:val="center"/>
        </w:trPr>
        <w:tc>
          <w:tcPr>
            <w:tcW w:w="1470" w:type="dxa"/>
            <w:tcBorders>
              <w:top w:val="double" w:sz="6" w:space="0" w:color="auto"/>
              <w:left w:val="single" w:sz="6"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b/>
                <w:lang w:eastAsia="tr-TR"/>
              </w:rPr>
            </w:pPr>
            <w:r w:rsidRPr="00EB25EC">
              <w:rPr>
                <w:rFonts w:eastAsia="Arial Unicode MS"/>
                <w:b/>
                <w:lang w:eastAsia="tr-TR"/>
              </w:rPr>
              <w:t xml:space="preserve">Görev Unvanı </w:t>
            </w:r>
          </w:p>
        </w:tc>
        <w:tc>
          <w:tcPr>
            <w:tcW w:w="6443" w:type="dxa"/>
            <w:tcBorders>
              <w:top w:val="double" w:sz="6" w:space="0" w:color="auto"/>
              <w:left w:val="nil"/>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b/>
                <w:lang w:eastAsia="tr-TR"/>
              </w:rPr>
            </w:pPr>
            <w:r w:rsidRPr="00EB25EC">
              <w:rPr>
                <w:rFonts w:eastAsia="Arial Unicode MS"/>
                <w:b/>
                <w:lang w:eastAsia="tr-TR"/>
              </w:rPr>
              <w:t>Görev Yeri</w:t>
            </w:r>
          </w:p>
        </w:tc>
        <w:tc>
          <w:tcPr>
            <w:tcW w:w="1860" w:type="dxa"/>
            <w:tcBorders>
              <w:top w:val="double" w:sz="6"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rFonts w:eastAsia="Arial Unicode MS"/>
                <w:b/>
                <w:lang w:eastAsia="tr-TR"/>
              </w:rPr>
            </w:pPr>
            <w:r w:rsidRPr="00EB25EC">
              <w:rPr>
                <w:rFonts w:eastAsia="Arial Unicode MS"/>
                <w:b/>
                <w:lang w:eastAsia="tr-TR"/>
              </w:rPr>
              <w:t xml:space="preserve">Yıl </w:t>
            </w:r>
          </w:p>
        </w:tc>
      </w:tr>
      <w:tr w:rsidR="00EB25EC" w:rsidRPr="00EB25EC" w:rsidTr="00683342">
        <w:trPr>
          <w:cantSplit/>
          <w:jc w:val="center"/>
        </w:trPr>
        <w:tc>
          <w:tcPr>
            <w:tcW w:w="1470" w:type="dxa"/>
            <w:tcBorders>
              <w:top w:val="double" w:sz="6" w:space="0" w:color="auto"/>
              <w:left w:val="single" w:sz="6"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Arş. Gör.</w:t>
            </w:r>
          </w:p>
        </w:tc>
        <w:tc>
          <w:tcPr>
            <w:tcW w:w="6443" w:type="dxa"/>
            <w:tcBorders>
              <w:top w:val="double" w:sz="6" w:space="0" w:color="auto"/>
              <w:left w:val="nil"/>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EĞİTİM FAKÜLTESİ, ÇANAKKALE ONSEKİZ MART ÜNİVERSİTESİ</w:t>
            </w:r>
          </w:p>
        </w:tc>
        <w:tc>
          <w:tcPr>
            <w:tcW w:w="1860" w:type="dxa"/>
            <w:tcBorders>
              <w:top w:val="double" w:sz="6"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rFonts w:eastAsia="Arial Unicode MS"/>
                <w:lang w:eastAsia="tr-TR"/>
              </w:rPr>
            </w:pPr>
            <w:r w:rsidRPr="00EB25EC">
              <w:rPr>
                <w:rFonts w:eastAsia="Arial Unicode MS"/>
                <w:lang w:eastAsia="tr-TR"/>
              </w:rPr>
              <w:t>2002-2007</w:t>
            </w:r>
          </w:p>
        </w:tc>
      </w:tr>
      <w:tr w:rsidR="00EB25EC" w:rsidRPr="00EB25EC" w:rsidTr="00683342">
        <w:trPr>
          <w:cantSplit/>
          <w:jc w:val="center"/>
        </w:trPr>
        <w:tc>
          <w:tcPr>
            <w:tcW w:w="1470" w:type="dxa"/>
            <w:tcBorders>
              <w:top w:val="single" w:sz="4" w:space="0" w:color="auto"/>
              <w:left w:val="single" w:sz="6"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lang w:eastAsia="tr-TR"/>
              </w:rPr>
              <w:t>Arş. Gör.</w:t>
            </w:r>
          </w:p>
        </w:tc>
        <w:tc>
          <w:tcPr>
            <w:tcW w:w="6443" w:type="dxa"/>
            <w:tcBorders>
              <w:top w:val="single" w:sz="4" w:space="0" w:color="auto"/>
              <w:left w:val="single" w:sz="4"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EĞİTİM FAKÜLTESİ, MARMARA ÜNİVERSİTESİ</w:t>
            </w:r>
          </w:p>
        </w:tc>
        <w:tc>
          <w:tcPr>
            <w:tcW w:w="1860" w:type="dxa"/>
            <w:tcBorders>
              <w:top w:val="single" w:sz="4"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rFonts w:eastAsia="Arial Unicode MS"/>
                <w:lang w:eastAsia="tr-TR"/>
              </w:rPr>
            </w:pPr>
            <w:r w:rsidRPr="00EB25EC">
              <w:rPr>
                <w:lang w:eastAsia="tr-TR"/>
              </w:rPr>
              <w:t>2007-2012</w:t>
            </w:r>
          </w:p>
        </w:tc>
      </w:tr>
      <w:tr w:rsidR="00EB25EC" w:rsidRPr="00EB25EC" w:rsidTr="00683342">
        <w:trPr>
          <w:cantSplit/>
          <w:jc w:val="center"/>
        </w:trPr>
        <w:tc>
          <w:tcPr>
            <w:tcW w:w="1470" w:type="dxa"/>
            <w:tcBorders>
              <w:top w:val="single" w:sz="4" w:space="0" w:color="auto"/>
              <w:left w:val="single" w:sz="6"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lang w:eastAsia="tr-TR"/>
              </w:rPr>
            </w:pPr>
            <w:r w:rsidRPr="00EB25EC">
              <w:rPr>
                <w:lang w:eastAsia="tr-TR"/>
              </w:rPr>
              <w:lastRenderedPageBreak/>
              <w:t>Arş. Gör. Dr.</w:t>
            </w:r>
          </w:p>
        </w:tc>
        <w:tc>
          <w:tcPr>
            <w:tcW w:w="6443" w:type="dxa"/>
            <w:tcBorders>
              <w:top w:val="single" w:sz="4" w:space="0" w:color="auto"/>
              <w:left w:val="single" w:sz="4"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EĞİTİM FAKÜLTESİ, ÇANAKKALE ONSEKİZ MART ÜNİVERSİTESİ</w:t>
            </w:r>
          </w:p>
        </w:tc>
        <w:tc>
          <w:tcPr>
            <w:tcW w:w="1860" w:type="dxa"/>
            <w:tcBorders>
              <w:top w:val="single" w:sz="4"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lang w:eastAsia="tr-TR"/>
              </w:rPr>
            </w:pPr>
            <w:r w:rsidRPr="00EB25EC">
              <w:rPr>
                <w:lang w:eastAsia="tr-TR"/>
              </w:rPr>
              <w:t>2012-2016</w:t>
            </w:r>
          </w:p>
        </w:tc>
      </w:tr>
      <w:tr w:rsidR="00EB25EC" w:rsidRPr="00EB25EC" w:rsidTr="00683342">
        <w:trPr>
          <w:cantSplit/>
          <w:trHeight w:val="98"/>
          <w:jc w:val="center"/>
        </w:trPr>
        <w:tc>
          <w:tcPr>
            <w:tcW w:w="1470" w:type="dxa"/>
            <w:tcBorders>
              <w:top w:val="single" w:sz="4" w:space="0" w:color="auto"/>
              <w:left w:val="single" w:sz="6"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lang w:eastAsia="tr-TR"/>
              </w:rPr>
            </w:pPr>
            <w:r w:rsidRPr="00EB25EC">
              <w:rPr>
                <w:lang w:eastAsia="tr-TR"/>
              </w:rPr>
              <w:t>Dr.Öğr. Üyesi</w:t>
            </w:r>
          </w:p>
        </w:tc>
        <w:tc>
          <w:tcPr>
            <w:tcW w:w="6443" w:type="dxa"/>
            <w:tcBorders>
              <w:top w:val="single" w:sz="4" w:space="0" w:color="auto"/>
              <w:left w:val="single" w:sz="4"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EĞİTİM FAKÜLTESİ, ÇANAKKALE ONSEKİZ MART ÜNİVERSİTESİ</w:t>
            </w:r>
          </w:p>
        </w:tc>
        <w:tc>
          <w:tcPr>
            <w:tcW w:w="1860" w:type="dxa"/>
            <w:tcBorders>
              <w:top w:val="single" w:sz="4"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lang w:eastAsia="tr-TR"/>
              </w:rPr>
            </w:pPr>
            <w:r w:rsidRPr="00EB25EC">
              <w:rPr>
                <w:lang w:eastAsia="tr-TR"/>
              </w:rPr>
              <w:t>2016-2020</w:t>
            </w:r>
          </w:p>
        </w:tc>
      </w:tr>
      <w:tr w:rsidR="00EB25EC" w:rsidRPr="00EB25EC" w:rsidTr="00683342">
        <w:trPr>
          <w:cantSplit/>
          <w:trHeight w:val="98"/>
          <w:jc w:val="center"/>
        </w:trPr>
        <w:tc>
          <w:tcPr>
            <w:tcW w:w="1470" w:type="dxa"/>
            <w:tcBorders>
              <w:top w:val="single" w:sz="4" w:space="0" w:color="auto"/>
              <w:left w:val="single" w:sz="6"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lang w:eastAsia="tr-TR"/>
              </w:rPr>
            </w:pPr>
            <w:r w:rsidRPr="00EB25EC">
              <w:rPr>
                <w:lang w:eastAsia="tr-TR"/>
              </w:rPr>
              <w:t>Doçent Dr.</w:t>
            </w:r>
          </w:p>
        </w:tc>
        <w:tc>
          <w:tcPr>
            <w:tcW w:w="6443" w:type="dxa"/>
            <w:tcBorders>
              <w:top w:val="single" w:sz="4" w:space="0" w:color="auto"/>
              <w:left w:val="single" w:sz="4" w:space="0" w:color="auto"/>
              <w:bottom w:val="single" w:sz="4" w:space="0" w:color="auto"/>
              <w:right w:val="single" w:sz="4" w:space="0" w:color="auto"/>
            </w:tcBorders>
          </w:tcPr>
          <w:p w:rsidR="00EB25EC" w:rsidRPr="00EB25EC" w:rsidRDefault="00EB25EC" w:rsidP="00EB25EC">
            <w:pPr>
              <w:widowControl/>
              <w:autoSpaceDE/>
              <w:autoSpaceDN/>
              <w:spacing w:before="100" w:beforeAutospacing="1" w:after="100" w:afterAutospacing="1" w:line="360" w:lineRule="auto"/>
              <w:jc w:val="both"/>
              <w:rPr>
                <w:rFonts w:eastAsia="Arial Unicode MS"/>
                <w:lang w:eastAsia="tr-TR"/>
              </w:rPr>
            </w:pPr>
            <w:r w:rsidRPr="00EB25EC">
              <w:rPr>
                <w:rFonts w:eastAsia="Arial Unicode MS"/>
                <w:lang w:eastAsia="tr-TR"/>
              </w:rPr>
              <w:t>EĞİTİM FAKÜLTESİ, ÇANAKKALE ONSEKİZ MART ÜNİVERSİTESİ</w:t>
            </w:r>
          </w:p>
        </w:tc>
        <w:tc>
          <w:tcPr>
            <w:tcW w:w="1860" w:type="dxa"/>
            <w:tcBorders>
              <w:top w:val="single" w:sz="4" w:space="0" w:color="auto"/>
              <w:left w:val="single" w:sz="4" w:space="0" w:color="auto"/>
              <w:bottom w:val="single" w:sz="4" w:space="0" w:color="auto"/>
              <w:right w:val="single" w:sz="6" w:space="0" w:color="auto"/>
            </w:tcBorders>
          </w:tcPr>
          <w:p w:rsidR="00EB25EC" w:rsidRPr="00EB25EC" w:rsidRDefault="00EB25EC" w:rsidP="00EB25EC">
            <w:pPr>
              <w:widowControl/>
              <w:autoSpaceDE/>
              <w:autoSpaceDN/>
              <w:spacing w:before="100" w:beforeAutospacing="1" w:after="100" w:afterAutospacing="1" w:line="360" w:lineRule="auto"/>
              <w:rPr>
                <w:lang w:eastAsia="tr-TR"/>
              </w:rPr>
            </w:pPr>
            <w:r w:rsidRPr="00EB25EC">
              <w:rPr>
                <w:lang w:eastAsia="tr-TR"/>
              </w:rPr>
              <w:t xml:space="preserve">2020- Devam </w:t>
            </w:r>
          </w:p>
        </w:tc>
      </w:tr>
    </w:tbl>
    <w:p w:rsidR="00EB25EC" w:rsidRPr="00EB25EC" w:rsidRDefault="00EB25EC" w:rsidP="00EB25EC">
      <w:pPr>
        <w:widowControl/>
        <w:autoSpaceDE/>
        <w:autoSpaceDN/>
        <w:spacing w:line="360" w:lineRule="auto"/>
        <w:jc w:val="both"/>
        <w:rPr>
          <w:b/>
          <w:bCs/>
          <w:color w:val="000000"/>
          <w:lang w:val="en-AU" w:eastAsia="tr-TR"/>
        </w:rPr>
      </w:pPr>
    </w:p>
    <w:p w:rsidR="00EB25EC" w:rsidRPr="00EB25EC" w:rsidRDefault="00EB25EC" w:rsidP="00EB25EC">
      <w:pPr>
        <w:widowControl/>
        <w:autoSpaceDE/>
        <w:autoSpaceDN/>
        <w:spacing w:line="360" w:lineRule="auto"/>
        <w:jc w:val="both"/>
        <w:rPr>
          <w:b/>
          <w:bCs/>
          <w:color w:val="000000"/>
          <w:lang w:val="en-AU" w:eastAsia="tr-TR"/>
        </w:rPr>
      </w:pPr>
    </w:p>
    <w:tbl>
      <w:tblPr>
        <w:tblW w:w="5044"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594"/>
        <w:gridCol w:w="7691"/>
        <w:gridCol w:w="1716"/>
      </w:tblGrid>
      <w:tr w:rsidR="00EB25EC" w:rsidRPr="00EB25EC" w:rsidTr="0005633A">
        <w:trPr>
          <w:trHeight w:val="375"/>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 Koordinatörlük Görevleri</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Açıklama</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Tarih Aralığı</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1</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Eğitim Fakültesi, Okul Öncesi Eğitim Bölümü, Erasmus  Değişim Programı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2B5068" w:rsidP="002B5068">
            <w:pPr>
              <w:widowControl/>
              <w:autoSpaceDE/>
              <w:autoSpaceDN/>
              <w:jc w:val="center"/>
              <w:rPr>
                <w:color w:val="000000"/>
                <w:lang w:eastAsia="tr-TR"/>
              </w:rPr>
            </w:pPr>
            <w:r>
              <w:rPr>
                <w:color w:val="000000"/>
                <w:lang w:eastAsia="tr-TR"/>
              </w:rPr>
              <w:t>2016</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2</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Temel Eğitim Bölümü , Ders programı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2B5068" w:rsidP="00EB25EC">
            <w:pPr>
              <w:widowControl/>
              <w:autoSpaceDE/>
              <w:autoSpaceDN/>
              <w:jc w:val="center"/>
              <w:rPr>
                <w:color w:val="000000"/>
                <w:lang w:eastAsia="tr-TR"/>
              </w:rPr>
            </w:pPr>
            <w:r>
              <w:rPr>
                <w:color w:val="000000"/>
                <w:lang w:eastAsia="tr-TR"/>
              </w:rPr>
              <w:t>2020</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b/>
                <w:bCs/>
                <w:color w:val="000000"/>
                <w:lang w:eastAsia="tr-TR"/>
              </w:rPr>
            </w:pPr>
            <w:r w:rsidRPr="00EB25EC">
              <w:rPr>
                <w:b/>
                <w:bCs/>
                <w:color w:val="000000"/>
                <w:lang w:eastAsia="tr-TR"/>
              </w:rPr>
              <w:t>3</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Okul Öncesi Eğitimi Ana Bilim Dalı Uygulama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2012-2015</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3</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Okul Öncesi Eğitimi Ana Bilim Dalı Burs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 xml:space="preserve">       2012-2015</w:t>
            </w:r>
          </w:p>
        </w:tc>
      </w:tr>
    </w:tbl>
    <w:p w:rsidR="00EB25EC" w:rsidRPr="00EB25EC" w:rsidRDefault="00EB25EC" w:rsidP="00EB25EC">
      <w:pPr>
        <w:widowControl/>
        <w:autoSpaceDE/>
        <w:autoSpaceDN/>
        <w:spacing w:line="360" w:lineRule="auto"/>
        <w:jc w:val="both"/>
        <w:rPr>
          <w:b/>
          <w:bCs/>
          <w:color w:val="000000"/>
          <w:lang w:val="en-AU" w:eastAsia="tr-TR"/>
        </w:rPr>
      </w:pPr>
    </w:p>
    <w:p w:rsidR="00EB25EC" w:rsidRPr="00EB25EC" w:rsidRDefault="00EB25EC" w:rsidP="00EB25EC">
      <w:pPr>
        <w:widowControl/>
        <w:autoSpaceDE/>
        <w:autoSpaceDN/>
        <w:spacing w:after="240"/>
        <w:jc w:val="both"/>
        <w:rPr>
          <w:b/>
          <w:bCs/>
          <w:color w:val="000000"/>
          <w:sz w:val="24"/>
          <w:szCs w:val="24"/>
          <w:lang w:val="en-AU" w:eastAsia="tr-TR"/>
        </w:rPr>
      </w:pPr>
      <w:r w:rsidRPr="00EB25EC">
        <w:rPr>
          <w:b/>
          <w:bCs/>
          <w:color w:val="000000"/>
          <w:lang w:val="en-AU" w:eastAsia="tr-TR"/>
        </w:rPr>
        <w:br/>
      </w:r>
      <w:r w:rsidRPr="00EB25EC">
        <w:rPr>
          <w:b/>
          <w:bCs/>
          <w:color w:val="000000"/>
          <w:sz w:val="24"/>
          <w:szCs w:val="24"/>
          <w:lang w:val="en-AU" w:eastAsia="tr-TR"/>
        </w:rPr>
        <w:t>6. Yönetilen Yüksek Lisans ve Doktora Tezleri</w:t>
      </w:r>
    </w:p>
    <w:p w:rsidR="006F00EA" w:rsidRPr="006F00EA" w:rsidRDefault="00EB25EC" w:rsidP="006F00EA">
      <w:pPr>
        <w:widowControl/>
        <w:autoSpaceDE/>
        <w:autoSpaceDN/>
        <w:spacing w:after="240"/>
        <w:jc w:val="both"/>
        <w:rPr>
          <w:b/>
          <w:bCs/>
          <w:color w:val="000000"/>
          <w:sz w:val="24"/>
          <w:szCs w:val="24"/>
          <w:lang w:val="en-AU" w:eastAsia="tr-TR"/>
        </w:rPr>
      </w:pPr>
      <w:r w:rsidRPr="00EB25EC">
        <w:rPr>
          <w:b/>
          <w:bCs/>
          <w:color w:val="000000"/>
          <w:sz w:val="24"/>
          <w:szCs w:val="24"/>
          <w:lang w:val="en-AU" w:eastAsia="tr-TR"/>
        </w:rPr>
        <w:t> 6.1 Yüksek Lisans Tezleri</w:t>
      </w:r>
      <w:r w:rsidR="006F00EA">
        <w:rPr>
          <w:b/>
          <w:bCs/>
          <w:color w:val="000000"/>
          <w:sz w:val="24"/>
          <w:szCs w:val="24"/>
          <w:lang w:val="en-AU" w:eastAsia="tr-TR"/>
        </w:rPr>
        <w:tab/>
      </w:r>
      <w:r w:rsidR="006F00EA">
        <w:rPr>
          <w:b/>
          <w:bCs/>
          <w:color w:val="000000"/>
          <w:sz w:val="24"/>
          <w:szCs w:val="24"/>
          <w:lang w:val="en-AU" w:eastAsia="tr-TR"/>
        </w:rPr>
        <w:tab/>
      </w:r>
      <w:r w:rsidR="006F00EA">
        <w:rPr>
          <w:b/>
          <w:bCs/>
          <w:color w:val="000000"/>
          <w:sz w:val="24"/>
          <w:szCs w:val="24"/>
          <w:lang w:val="en-AU" w:eastAsia="tr-TR"/>
        </w:rPr>
        <w:tab/>
      </w:r>
      <w:r w:rsidR="006F00EA">
        <w:rPr>
          <w:b/>
          <w:bCs/>
          <w:color w:val="000000"/>
          <w:sz w:val="24"/>
          <w:szCs w:val="24"/>
          <w:lang w:val="en-AU" w:eastAsia="tr-TR"/>
        </w:rPr>
        <w:tab/>
      </w:r>
    </w:p>
    <w:p w:rsidR="006F00EA"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AYDIN FERHAT, (2023). Çocukların sosyal duygusal öğrenme becerilerine ilişkin öğretmen algısı ölçeğinin geliştirilmesi, Çanakkale Onsekiz Mart Üniversitesi-&gt;Lisansüstü Eğitim Enstitüsü-&gt;Temel Eğitim Ana Bilim Dalı (Tamamlandı) </w:t>
      </w:r>
    </w:p>
    <w:p w:rsidR="006F00EA"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ALADAĞ ALEYNA, (2023). Okul öncesi dönem 5-6 yaş çocuklarının ebeveynlerinin stres durumları ile çocukların psikolojik iyi oluşları arasındaki ilişkinin incelenmesi, Çanakkale Onsekiz Mart Üniversitesi-&gt;Lisansüstü Eğitim Enstitüsü-&gt;Temel Eğitim Ana Bilim Dalı (Tamamlandı) </w:t>
      </w:r>
    </w:p>
    <w:p w:rsidR="006F00EA"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İNCE EMRE, (2022). Okul öncesi dönem çocukların ebeveynlerinin babasavar annelik düzeyleriyle anne-babanın çocuğa yönelik ilgisi arasındaki ilişkinin incelenmesi, Çanakkale Onsekiz Mart Üniversitesi-&gt;Lisansüstü Eğitim Enstitüsü-&gt;Temel Eğitim Ana Bilim Dalı (Tamamlandı) </w:t>
      </w:r>
    </w:p>
    <w:p w:rsidR="006F00EA"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USLU ÖZOĞLU BÜŞRA, (2021). Göçmen çocukların sosyal duygusal uyumları oyun becerileri ve oyunda öğretmenin rolü arasındaki ilişkinin incelenmesi, Çanakkale Onsekiz Mart Üniversitesi-&gt;Lisansüstü Eğitim Enstitüsü-&gt;Temel Eğitim Ana Bilim Dalı (Tamamlandı) </w:t>
      </w:r>
    </w:p>
    <w:p w:rsidR="008F16DF"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GÜNEŞ FATMA PELİN, (2018). Değerler eğitimi etkinliklerinin okul öncesi dönem 5 yaş çocuklarının değer algıları ve sosyal-duygusal gelişimleri üzerine etkisi, Çanakkale Onsekiz Mart Üniversitesi-&gt;Eğitim Bilimleri Enstitüsü-&gt;Temel Eğitim </w:t>
      </w:r>
      <w:r w:rsidR="00FF079C">
        <w:rPr>
          <w:bCs/>
          <w:color w:val="000000"/>
          <w:sz w:val="24"/>
          <w:szCs w:val="24"/>
          <w:lang w:val="en-AU" w:eastAsia="tr-TR"/>
        </w:rPr>
        <w:t>Ana Bilim Dalı (Tamamlandı)</w:t>
      </w:r>
      <w:r w:rsidR="00FF079C">
        <w:rPr>
          <w:bCs/>
          <w:color w:val="000000"/>
          <w:sz w:val="24"/>
          <w:szCs w:val="24"/>
          <w:lang w:val="en-AU" w:eastAsia="tr-TR"/>
        </w:rPr>
        <w:tab/>
      </w:r>
    </w:p>
    <w:p w:rsidR="006F00EA" w:rsidRPr="00683342" w:rsidRDefault="006F00EA" w:rsidP="00B17E53">
      <w:pPr>
        <w:pStyle w:val="ListeParagraf"/>
        <w:widowControl/>
        <w:numPr>
          <w:ilvl w:val="0"/>
          <w:numId w:val="176"/>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ARI CEREN, (2018). Okul öncesi dönem 5 yaş çocuklarının mizaç özellikleri ile sosyal konumları arasındaki ilişkinin incelenmesi, Çanakkale Onsekiz Mart Üniversitesi-&gt;Eğitim Bilimleri Enstitüsü-&gt;Temel Eğitim Ana Bilim Dalı (Tamamlandı) </w:t>
      </w:r>
    </w:p>
    <w:p w:rsidR="004748F7" w:rsidRPr="004748F7" w:rsidRDefault="004748F7" w:rsidP="004748F7">
      <w:pPr>
        <w:spacing w:after="240"/>
        <w:jc w:val="both"/>
        <w:rPr>
          <w:b/>
          <w:sz w:val="24"/>
        </w:rPr>
      </w:pPr>
      <w:r w:rsidRPr="004748F7">
        <w:rPr>
          <w:b/>
          <w:sz w:val="24"/>
        </w:rPr>
        <w:lastRenderedPageBreak/>
        <w:t>Projelerde Yaptığı Görevler:</w:t>
      </w:r>
    </w:p>
    <w:p w:rsidR="004748F7" w:rsidRPr="00FF079C" w:rsidRDefault="004748F7" w:rsidP="00B17E53">
      <w:pPr>
        <w:pStyle w:val="ListeParagraf"/>
        <w:numPr>
          <w:ilvl w:val="0"/>
          <w:numId w:val="177"/>
        </w:numPr>
        <w:spacing w:line="360" w:lineRule="auto"/>
        <w:jc w:val="both"/>
        <w:rPr>
          <w:sz w:val="24"/>
        </w:rPr>
      </w:pPr>
      <w:r w:rsidRPr="00FF079C">
        <w:rPr>
          <w:sz w:val="24"/>
        </w:rPr>
        <w:t xml:space="preserve">Çocuklarda Sosyal Duygusal Gelişim İçin Öğretmen Adaylarının Duygusal Okuryazarlık Becerisinin Desteklenmesi, TÜBİTAK PROJESİ, Eğitmen:BURCU ÖZDEMİR BECEREN, Yürütücü:HANİFE ESEN AYGÜN, , 17/10/2022 - 22/10/2022 (ULUSAL) </w:t>
      </w:r>
    </w:p>
    <w:p w:rsidR="004748F7" w:rsidRPr="00FF079C" w:rsidRDefault="004748F7" w:rsidP="00B17E53">
      <w:pPr>
        <w:pStyle w:val="ListeParagraf"/>
        <w:numPr>
          <w:ilvl w:val="0"/>
          <w:numId w:val="177"/>
        </w:numPr>
        <w:spacing w:line="360" w:lineRule="auto"/>
        <w:jc w:val="both"/>
        <w:rPr>
          <w:sz w:val="24"/>
        </w:rPr>
      </w:pPr>
      <w:r w:rsidRPr="00FF079C">
        <w:rPr>
          <w:sz w:val="24"/>
        </w:rPr>
        <w:t xml:space="preserve">Geleceği Şekillendirenler: Okul Öncesi Öğretmen Adayları İçin Sosyal Duygusal Öğrenme, Diğer (Ulusal), Yürütücü:BURCU ÖZDEMİR BECEREN, , 02/12/2024 - 06/12/2024 (ULUSAL) </w:t>
      </w:r>
    </w:p>
    <w:p w:rsidR="004748F7" w:rsidRPr="00FF079C" w:rsidRDefault="004748F7" w:rsidP="00B17E53">
      <w:pPr>
        <w:pStyle w:val="ListeParagraf"/>
        <w:numPr>
          <w:ilvl w:val="0"/>
          <w:numId w:val="177"/>
        </w:numPr>
        <w:spacing w:line="360" w:lineRule="auto"/>
        <w:jc w:val="both"/>
        <w:rPr>
          <w:sz w:val="24"/>
        </w:rPr>
      </w:pPr>
      <w:r w:rsidRPr="00FF079C">
        <w:rPr>
          <w:sz w:val="24"/>
        </w:rPr>
        <w:t xml:space="preserve">Öğretim Elemanı Öğrenci Değişim Projesi, Diğer (Uluslararası), Yürütücü:ÖZDEMİR BECEREN BURCU,Yürütücü:BECEREN SEDAT, , 08/09/2013 - 20/09/2016 (ULUSLARARASI) </w:t>
      </w:r>
    </w:p>
    <w:p w:rsidR="004748F7" w:rsidRPr="00FF079C" w:rsidRDefault="004748F7" w:rsidP="00B17E53">
      <w:pPr>
        <w:pStyle w:val="ListeParagraf"/>
        <w:numPr>
          <w:ilvl w:val="0"/>
          <w:numId w:val="177"/>
        </w:numPr>
        <w:spacing w:line="360" w:lineRule="auto"/>
        <w:jc w:val="both"/>
        <w:rPr>
          <w:sz w:val="24"/>
        </w:rPr>
      </w:pPr>
      <w:r w:rsidRPr="00FF079C">
        <w:rPr>
          <w:sz w:val="24"/>
        </w:rPr>
        <w:t xml:space="preserve">Okul Öncesi Dönem Çocukların Ebeveynlerinin Babasavar Annelik Düzeyleriyle Anne Babanın Çocuğa Yönelik İlgisi Arasındaki İlişkinin İncelenmesi , ARAŞTIRMA PROJESİ, Yürütücü:BURCU ÖZDEMİR BECEREN, Araştırmacı:EMRE İNCE, , 27/11/2020 - 14/11/2022 (ULUSAL) </w:t>
      </w:r>
    </w:p>
    <w:p w:rsidR="004748F7" w:rsidRPr="004748F7" w:rsidRDefault="004748F7" w:rsidP="004748F7">
      <w:pPr>
        <w:widowControl/>
        <w:autoSpaceDE/>
        <w:autoSpaceDN/>
        <w:spacing w:before="240" w:after="240"/>
        <w:jc w:val="both"/>
        <w:rPr>
          <w:b/>
          <w:bCs/>
          <w:color w:val="000000"/>
          <w:sz w:val="24"/>
          <w:szCs w:val="24"/>
          <w:lang w:val="en-AU" w:eastAsia="tr-TR"/>
        </w:rPr>
      </w:pPr>
      <w:r w:rsidRPr="004748F7">
        <w:rPr>
          <w:b/>
          <w:bCs/>
          <w:color w:val="000000"/>
          <w:sz w:val="24"/>
          <w:szCs w:val="24"/>
          <w:lang w:val="en-AU" w:eastAsia="tr-TR"/>
        </w:rPr>
        <w:t>Bilimsel Kuruluşlara Üyelikler</w:t>
      </w:r>
      <w:r w:rsidRPr="004748F7">
        <w:rPr>
          <w:b/>
          <w:bCs/>
          <w:color w:val="000000"/>
          <w:sz w:val="24"/>
          <w:szCs w:val="24"/>
          <w:lang w:val="en-AU" w:eastAsia="tr-TR"/>
        </w:rPr>
        <w:tab/>
      </w:r>
      <w:r w:rsidRPr="004748F7">
        <w:rPr>
          <w:b/>
          <w:bCs/>
          <w:color w:val="000000"/>
          <w:sz w:val="24"/>
          <w:szCs w:val="24"/>
          <w:lang w:val="en-AU" w:eastAsia="tr-TR"/>
        </w:rPr>
        <w:tab/>
      </w:r>
    </w:p>
    <w:p w:rsidR="004748F7" w:rsidRPr="004748F7" w:rsidRDefault="004748F7" w:rsidP="004748F7">
      <w:pPr>
        <w:widowControl/>
        <w:autoSpaceDE/>
        <w:autoSpaceDN/>
        <w:spacing w:after="240"/>
        <w:jc w:val="both"/>
        <w:rPr>
          <w:bCs/>
          <w:color w:val="000000"/>
          <w:sz w:val="24"/>
          <w:szCs w:val="24"/>
          <w:lang w:val="en-AU" w:eastAsia="tr-TR"/>
        </w:rPr>
      </w:pPr>
      <w:r w:rsidRPr="004748F7">
        <w:rPr>
          <w:bCs/>
          <w:color w:val="000000"/>
          <w:sz w:val="24"/>
          <w:szCs w:val="24"/>
          <w:lang w:val="en-AU" w:eastAsia="tr-TR"/>
        </w:rPr>
        <w:tab/>
        <w:t>1</w:t>
      </w:r>
      <w:r w:rsidR="00FF079C">
        <w:rPr>
          <w:bCs/>
          <w:color w:val="000000"/>
          <w:sz w:val="24"/>
          <w:szCs w:val="24"/>
          <w:lang w:val="en-AU" w:eastAsia="tr-TR"/>
        </w:rPr>
        <w:t xml:space="preserve">. </w:t>
      </w:r>
      <w:r w:rsidR="00FF079C">
        <w:rPr>
          <w:bCs/>
          <w:color w:val="000000"/>
          <w:sz w:val="24"/>
          <w:szCs w:val="24"/>
          <w:lang w:val="en-AU" w:eastAsia="tr-TR"/>
        </w:rPr>
        <w:tab/>
        <w:t>Erken Müdahale Derneği, Üye</w:t>
      </w:r>
      <w:r w:rsidRPr="004748F7">
        <w:rPr>
          <w:bCs/>
          <w:color w:val="000000"/>
          <w:sz w:val="24"/>
          <w:szCs w:val="24"/>
          <w:lang w:val="en-AU" w:eastAsia="tr-TR"/>
        </w:rPr>
        <w:t>, 2014</w:t>
      </w:r>
    </w:p>
    <w:p w:rsidR="004748F7" w:rsidRDefault="004748F7" w:rsidP="004748F7">
      <w:pPr>
        <w:widowControl/>
        <w:autoSpaceDE/>
        <w:autoSpaceDN/>
        <w:spacing w:after="240"/>
        <w:jc w:val="both"/>
        <w:rPr>
          <w:bCs/>
          <w:color w:val="000000"/>
          <w:sz w:val="24"/>
          <w:szCs w:val="24"/>
          <w:lang w:val="en-AU" w:eastAsia="tr-TR"/>
        </w:rPr>
      </w:pPr>
      <w:r w:rsidRPr="004748F7">
        <w:rPr>
          <w:bCs/>
          <w:color w:val="000000"/>
          <w:sz w:val="24"/>
          <w:szCs w:val="24"/>
          <w:lang w:val="en-AU" w:eastAsia="tr-TR"/>
        </w:rPr>
        <w:tab/>
        <w:t xml:space="preserve">2. </w:t>
      </w:r>
      <w:r w:rsidRPr="004748F7">
        <w:rPr>
          <w:bCs/>
          <w:color w:val="000000"/>
          <w:sz w:val="24"/>
          <w:szCs w:val="24"/>
          <w:lang w:val="en-AU" w:eastAsia="tr-TR"/>
        </w:rPr>
        <w:tab/>
        <w:t xml:space="preserve">OKUL ÖNCESİ </w:t>
      </w:r>
      <w:r w:rsidR="00FF079C">
        <w:rPr>
          <w:bCs/>
          <w:color w:val="000000"/>
          <w:sz w:val="24"/>
          <w:szCs w:val="24"/>
          <w:lang w:val="en-AU" w:eastAsia="tr-TR"/>
        </w:rPr>
        <w:t>EĞİTİMİ GELİŞTİRME DERNEĞİ, Üye</w:t>
      </w:r>
      <w:r w:rsidRPr="004748F7">
        <w:rPr>
          <w:bCs/>
          <w:color w:val="000000"/>
          <w:sz w:val="24"/>
          <w:szCs w:val="24"/>
          <w:lang w:val="en-AU" w:eastAsia="tr-TR"/>
        </w:rPr>
        <w:t>, 2010</w:t>
      </w:r>
    </w:p>
    <w:p w:rsidR="004748F7" w:rsidRPr="004748F7" w:rsidRDefault="004748F7" w:rsidP="004748F7">
      <w:pPr>
        <w:widowControl/>
        <w:autoSpaceDE/>
        <w:autoSpaceDN/>
        <w:spacing w:after="240"/>
        <w:jc w:val="both"/>
        <w:rPr>
          <w:b/>
          <w:bCs/>
          <w:color w:val="000000"/>
          <w:sz w:val="24"/>
          <w:szCs w:val="24"/>
          <w:lang w:val="en-AU" w:eastAsia="tr-TR"/>
        </w:rPr>
      </w:pPr>
      <w:r w:rsidRPr="004748F7">
        <w:rPr>
          <w:b/>
          <w:bCs/>
          <w:color w:val="000000"/>
          <w:sz w:val="24"/>
          <w:szCs w:val="24"/>
          <w:lang w:val="en-AU" w:eastAsia="tr-TR"/>
        </w:rPr>
        <w:t>Eserler</w:t>
      </w:r>
      <w:r w:rsidRPr="004748F7">
        <w:rPr>
          <w:b/>
          <w:bCs/>
          <w:color w:val="000000"/>
          <w:sz w:val="24"/>
          <w:szCs w:val="24"/>
          <w:lang w:val="en-AU" w:eastAsia="tr-TR"/>
        </w:rPr>
        <w:tab/>
      </w:r>
      <w:r w:rsidRPr="004748F7">
        <w:rPr>
          <w:b/>
          <w:bCs/>
          <w:color w:val="000000"/>
          <w:sz w:val="24"/>
          <w:szCs w:val="24"/>
          <w:lang w:val="en-AU" w:eastAsia="tr-TR"/>
        </w:rPr>
        <w:tab/>
      </w:r>
      <w:r w:rsidRPr="004748F7">
        <w:rPr>
          <w:b/>
          <w:bCs/>
          <w:color w:val="000000"/>
          <w:sz w:val="24"/>
          <w:szCs w:val="24"/>
          <w:lang w:val="en-AU" w:eastAsia="tr-TR"/>
        </w:rPr>
        <w:tab/>
      </w:r>
    </w:p>
    <w:p w:rsidR="004748F7" w:rsidRPr="004748F7" w:rsidRDefault="004748F7" w:rsidP="004748F7">
      <w:pPr>
        <w:widowControl/>
        <w:autoSpaceDE/>
        <w:autoSpaceDN/>
        <w:spacing w:after="240"/>
        <w:ind w:firstLine="708"/>
        <w:jc w:val="both"/>
        <w:rPr>
          <w:bCs/>
          <w:color w:val="000000"/>
          <w:sz w:val="24"/>
          <w:szCs w:val="24"/>
          <w:lang w:val="en-AU" w:eastAsia="tr-TR"/>
        </w:rPr>
      </w:pPr>
      <w:r w:rsidRPr="004748F7">
        <w:rPr>
          <w:b/>
          <w:bCs/>
          <w:color w:val="000000"/>
          <w:sz w:val="24"/>
          <w:szCs w:val="24"/>
          <w:lang w:val="en-AU" w:eastAsia="tr-TR"/>
        </w:rPr>
        <w:t>Uluslararası hakemli dergilerde yayımlanan makaleler:</w:t>
      </w:r>
      <w:r w:rsidRPr="004748F7">
        <w:rPr>
          <w:b/>
          <w:bCs/>
          <w:color w:val="000000"/>
          <w:sz w:val="24"/>
          <w:szCs w:val="24"/>
          <w:lang w:val="en-AU" w:eastAsia="tr-TR"/>
        </w:rPr>
        <w:tab/>
      </w:r>
      <w:r w:rsidRPr="004748F7">
        <w:rPr>
          <w:bCs/>
          <w:color w:val="000000"/>
          <w:sz w:val="24"/>
          <w:szCs w:val="24"/>
          <w:lang w:val="en-AU" w:eastAsia="tr-TR"/>
        </w:rPr>
        <w:tab/>
      </w:r>
      <w:r w:rsidRPr="004748F7">
        <w:rPr>
          <w:bCs/>
          <w:color w:val="000000"/>
          <w:sz w:val="24"/>
          <w:szCs w:val="24"/>
          <w:lang w:val="en-AU" w:eastAsia="tr-TR"/>
        </w:rPr>
        <w:tab/>
      </w:r>
      <w:r w:rsidRPr="004748F7">
        <w:rPr>
          <w:bCs/>
          <w:color w:val="000000"/>
          <w:sz w:val="24"/>
          <w:szCs w:val="24"/>
          <w:lang w:val="en-AU" w:eastAsia="tr-TR"/>
        </w:rPr>
        <w:tab/>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w:t>
      </w:r>
      <w:r w:rsidR="00FF079C">
        <w:rPr>
          <w:bCs/>
          <w:color w:val="000000"/>
          <w:sz w:val="24"/>
          <w:szCs w:val="24"/>
          <w:lang w:val="en-AU" w:eastAsia="tr-TR"/>
        </w:rPr>
        <w:t xml:space="preserve"> </w:t>
      </w:r>
      <w:r w:rsidRPr="00683342">
        <w:rPr>
          <w:bCs/>
          <w:color w:val="000000"/>
          <w:sz w:val="24"/>
          <w:szCs w:val="24"/>
          <w:lang w:val="en-AU" w:eastAsia="tr-TR"/>
        </w:rPr>
        <w:t>ÖZDEMİR BECEREN BURCU (2020).  Çocuk kitaplarının okul öncesi öğretmenlerinin görüşleri ve kitap incelemesi çerçevesinde değerlendirilmesi.  Uluslararası Türkçe Edebiyat Kültür Eğitim Dergis, 9(3), 1216-1242. (Yayın No: 6448129)</w:t>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BURCU,ADAK ÖZDEMİR ATİYE (2020).  Description of psychosocial traits of preschool education teachers and investigation of correlations between these traits.  Cypriot Journal of Educational Sciences, 15(2), 153-170. (Yayın No: 6223901)</w:t>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ATİYE,HIDIR FİLİZ,ÖZDEMİR BECEREN BURCU (2019).  Examining the use of picture books in preschool education institutions.  Journal of Language and Linguistic Studies, 15(2), 535-559. (Yayın No: 5110162)</w:t>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BURCU,ADAK ÖZDEMİR ATİYE (2019).  Role of Temperament Traits and Empathy Skills of Preschool Children in Predicting Emotional Adjustment.  International Journal of Progressive Education, 15(3), 91-107. (Yayın No: 5112125)</w:t>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ATİYE,ÖZDEMİR BECEREN BURCU (2018).  The Role of the Professional Characteristics of Teachers in the Context of the General Qualifications of the Teaching Profession.  Educational Policy Analysis and Strategic Research, 13(4), 70-90., Doi: 10.29329/epasr.2018.178.4 (Yayın No: 4676875)</w:t>
      </w:r>
    </w:p>
    <w:p w:rsidR="004748F7" w:rsidRPr="00683342" w:rsidRDefault="004748F7" w:rsidP="00B17E53">
      <w:pPr>
        <w:pStyle w:val="ListeParagraf"/>
        <w:widowControl/>
        <w:numPr>
          <w:ilvl w:val="0"/>
          <w:numId w:val="178"/>
        </w:numPr>
        <w:autoSpaceDE/>
        <w:autoSpaceDN/>
        <w:spacing w:after="240"/>
        <w:jc w:val="both"/>
        <w:rPr>
          <w:bCs/>
          <w:color w:val="000000"/>
          <w:sz w:val="24"/>
          <w:szCs w:val="24"/>
          <w:lang w:val="en-AU" w:eastAsia="tr-TR"/>
        </w:rPr>
      </w:pPr>
      <w:r w:rsidRPr="00683342">
        <w:rPr>
          <w:bCs/>
          <w:color w:val="000000"/>
          <w:sz w:val="24"/>
          <w:szCs w:val="24"/>
          <w:lang w:val="en-AU" w:eastAsia="tr-TR"/>
        </w:rPr>
        <w:lastRenderedPageBreak/>
        <w:t>ÖZDEMİR BECEREN BURCU,ZEMBAT RENGİN (2016).  The Effect of Strong Start Social Emotional Learning Program on social and emotional development of five year old children.  Journal Of Human Science, 13(1), 1003-1016., Doi: . doi:10.14687/ijhs.v13i1.3475 (Yayın No: 3351153)</w:t>
      </w:r>
    </w:p>
    <w:p w:rsidR="004748F7" w:rsidRPr="004748F7" w:rsidRDefault="004748F7" w:rsidP="004748F7">
      <w:pPr>
        <w:widowControl/>
        <w:autoSpaceDE/>
        <w:autoSpaceDN/>
        <w:spacing w:after="240"/>
        <w:ind w:left="708"/>
        <w:jc w:val="both"/>
        <w:rPr>
          <w:b/>
          <w:bCs/>
          <w:color w:val="000000"/>
          <w:sz w:val="24"/>
          <w:szCs w:val="24"/>
          <w:lang w:val="en-AU" w:eastAsia="tr-TR"/>
        </w:rPr>
      </w:pPr>
      <w:r w:rsidRPr="004748F7">
        <w:rPr>
          <w:b/>
          <w:bCs/>
          <w:color w:val="000000"/>
          <w:sz w:val="24"/>
          <w:szCs w:val="24"/>
          <w:lang w:val="en-AU" w:eastAsia="tr-TR"/>
        </w:rPr>
        <w:t>B. Uluslararası bilimsel toplantılarda sunulan ve bildiri kitaplarında (proceedings) basılan bildiriler :</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Ceylan Selcan,ÖZDEMİR BECEREN BURCU (2024).  Erken Çocukluk Döneminde Eğitim Ortamı İçin Hata Türü ve Etkileri Analizi (HTEA) Temelli Bir Metedoloji Önerisi.  International Ejer Congress, 690-697. (Tam Metin Bildiri/Sözlü Sunum) (Yayın No: 9050483)</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ATİYE,ÖZDEMİR BECEREN BURCU,BALABAN DAĞAL ASUDE (2024).  Okul Öncesi Eğitim Sınıflarında Sınıf Oyun Davranışı ile Öğretmen Oyun Davranışı Arasındaki İlişkinin İncelenmesi.  International Ejer Congress (Özet Bildiri/Sözlü Sunum) (Yayın No: 9050474)</w:t>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UYANIK GÜLDEN, ÖZDEMİR BECEREN BURCU, ADAK ÖZDEMİR ATİYE (2021).  Covid-19 Pandemi Sürecinde Ebeveynlik: Aileler Çocukların Sorularını Nasıl Yanıtladılar? Süreçte Öğretmenlerin Çabasını Nasıl Algıladılar?.  7.Uluslararası Okul Öncesi Eğitim Kongresi, 81-96. (Tam Metin Bildiri/Sözlü Sunum) (Yayın No: 7535887)</w:t>
      </w:r>
      <w:r w:rsidRPr="00683342">
        <w:rPr>
          <w:bCs/>
          <w:color w:val="000000"/>
          <w:sz w:val="24"/>
          <w:szCs w:val="24"/>
          <w:lang w:val="en-AU" w:eastAsia="tr-TR"/>
        </w:rPr>
        <w:tab/>
      </w:r>
      <w:r w:rsidRPr="00683342">
        <w:rPr>
          <w:bCs/>
          <w:color w:val="000000"/>
          <w:sz w:val="24"/>
          <w:szCs w:val="24"/>
          <w:lang w:val="en-AU" w:eastAsia="tr-TR"/>
        </w:rPr>
        <w:tab/>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Güneş Fatma Pelin,ÖZDEMİR BECEREN BURCU (2019).  The Effects Of Values Education Activities On The Value Perceptions And Socio-EmotionalDevelopment Of 5-Year-Old Preschoolers.  6th International Early ChildhoodEducation Congress, 581-584. (Özet Bildiri/Sözlü Sunum) (Yayın No: 5420965)</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ARI ARAT CEREN,ÖZDEMİR BECEREN BURCU (2019).  The Analysis Of The Relationship Between The Temperament And The Social Status OfPreschool Students Age 5.  6th International Early ChildhoodEducation Congress, 264-267. (Özet Bildiri/Sözlü Sunum) (Yayın No: 5420937)</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BURCU,Kanat Tuğçe,Uslu Büşra (2018).  Aile tutumları ile çocuğun sosyal-duygusal uyumu arasndaki ilişkinin incelenmesi.  8th International Congress of Research in Education, 255-255. (Özet Bildiri/Sözlü Sunum) (Yayın No: 5420850)</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BURCU,ARI ARAT CEREN (2018).  Okul öncesi dönem çocuklarının duygusal beceri ve mizaç özellikleri ile empati kurma düzeyleri arasındaki ilişkinin incelenmesi.  8th International Congress of  Research in Education, 258-258. (Özet Bildiri/Sözlü Sunum) (Yayın No: 5420912)</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ATİYE,ÖZDEMİR BECEREN BURCU,ÜNSAL FATMA ÖZGE,TUNÇELİ HİLAL İLKNUR (2018).  Okul öncesi öğretmenlerinin sahip oldukları bireysel farklılıkların (psikosoyal özeliklerin) kapsamlı olarak değerlendirilmesi.  2.Uluslararası Erken Çocuklukta Müdahale Kongresi, 187-188. (Özet Bildiri/Sözlü Sunum) (Yayın No: 5422660)</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BURCU,BALABAN DAĞAL ASUDE,DİBEK ESİN (2017).  Okul öncesi öğretmen adaylarının değerlerini etkileyen değişkenler.  3. International Congress on Education Distance Education and  Educational Technology, 53-53. (Özet Bildiri/Sözlü Sunum) (Yayın No: 5422698)</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DİBEK ESİN,BALABAN DAĞAL ASUDE,ÖZDEMİR BECEREN BURCU (2017).  Farklı bölümlere devam edenöğretmen adaylarının kaynaştırmaya ilişkin görüşlerinin incelenmesi.  3. </w:t>
      </w:r>
      <w:r w:rsidRPr="00683342">
        <w:rPr>
          <w:bCs/>
          <w:color w:val="000000"/>
          <w:sz w:val="24"/>
          <w:szCs w:val="24"/>
          <w:lang w:val="en-AU" w:eastAsia="tr-TR"/>
        </w:rPr>
        <w:lastRenderedPageBreak/>
        <w:t>International Congress on Education Distance Education and Educational Technology, 53-53. (Özet Bildiri/Sözlü Sunum) (Yayın No: 5422691)</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BURCU,ADAK ÖZDEMİR ATİYE (2017).  Okul öncesi dönem çocuklarının empati ve mizaç becerileri ile sosyal duygusal uyumları arasındaki ilişkinin incelenmesi.  5. Uluslararası Okul Öncesi Eğitimi Kongresi, 4-5. (Özet Bildiri/Sözlü Sunum) (Yayın No: 5422675)</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BURCU,BİLGEN ZEHRA,Aydın Abdullah (2017).  Okul öncesi çocuklarının değer algıları ile sosyal beceri düzeyleri arasındaki ilişkinin incelenmesi.  8th. International Congress New Trends in Education, 107-107. (Özet Bildiri/Sözlü Sunum) (Yayın No: 5422702)</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BURCU,Aydın Abdullah,BİLGEN ZEHRA (2017).  Okul öncesi öğretmen adaylarının değer algılarının çeşitli değişkenler açısından incelenmesi.  7th International Conference on Research in Educaiton, 22-22. (Özet Bildiri/Sözlü Sunum) (Yayın No: 5422731)</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BURCU,ÜNSAL FATMA ÖZGE (2017).  5-6 yaş çocuklarının sorumluluk kazanma düzaeyleri ile sosyal becerileri arasındaki ilişkinin öğretmen ve ebeveyn görüşlerine göre incelenmesi.  26th International Conference on Educational Sciences, 2582-2583., Doi: 10.14527/9786053188353 (Özet Bildiri/Sözlü Sunum) (Yayın No: 5425805)</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BURCU,ZEMBAT RENGİN (2017).  The Effect of Strong Start Social Emotional Learning Program on Social and Emotional Development of Five Year Old Children.  26.th International Conference on Educational Sciences, 2504-2505., Doi: 10.14527/978605318835 (Özet Bildiri/Sözlü Sunum) (Yayın No: 4098408)</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BURCU,ÜNSAL FATMA ÖZGE (2016).  5 YAŞ ÇOCUKLARININ SORUMLULUK ALMA DÜZEYLERİ İLE SOSYAL BECERİ ARASINDAKİ İLİŞKİNİN İNCELENMESİ.  5 WORLD CONFERENCE ON EDUCATİONAL AND INSTRUCTIONAL STUDİES-WCEIS 2016, 99-99. (Özet Bildiri/Sözlü Sunum) (Yayın No: 3351916)</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ATİYE,ÜNSAL FATMA ÖZGE,ÖZDEMİR BECEREN BURCU (2016).  ÇOCUKLARIN  48 72 AY  OKULÖNCESİ EĞİTİM KURUMLARINDAKİ YAŞANTILARINA İLİŞKİN DEĞERLENDİRMELERİNİN İNCELENMESİ.  VIII.International congress of educational research, 6-6. (Özet Bildiri/Sözlü Sunum) (Yayın No: 3352283)</w:t>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BURCU,RAMAZAN MÜSLİMAT OYA (2014).  Okul öncesi eğitim kurumuna devam eden çocukların babalarının oyuna yönelik görüüşlerinin değerlendirilmesi.  6th International Congress of educational Research, 158-158. (Özet Bildiri/Sözlü Sunum) (Yayın No: 5426846)</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BURCU,RAMAZAN MÜSLİMAT OYA (2014).  Okul Öncesi Eğitim Kurumuna Devam Eden Çocukların Annelerinin Oyuna Yönelik Görüşlerinin Değerlendirilmesi.  EJER 2014 (Özet Bildiri/Sözlü Sunum) (Yayın No: 5426779)</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BURCU,ZEMBAT RENGİN (2014).  Güçlü Başlangıç sosyal duygusal öğrenme programı’xxnın 5 yaş çocuklarının duygusal gelişimleri üzerine etkisi.  International Congress on Early Childhood Intervention, 115-115. (Özet Bildiri/Sözlü Sunum) (Yayın No: 5426712)</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lastRenderedPageBreak/>
        <w:t>ADAK ÖZDEMİR ATİYE,ÖZDEMİR BECEREN BURCU (2013).  An ınvestigation of pre-school children’xxs perceptions towards cartoons..  5.th International Congress of Educational Research, 74-74. (Özet Bildiri/Sözlü Sunum) (Yayın No: 5426971)</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UYANIK GÜLDEN,ÖZDEMİR BECEREN BURCU (2012).  The Preschool behavioural and emotional rating scale for 5 year old childrwen: The study of linguistic equivalence, validity and reliability..  3. International Congress on Early Childhood Education, 182-183. (Özet Bildiri/Sözlü Sunum) (Yayın No: 5426995)</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ADAK ÖZDEMİR ATİYE,RAMAZAN MÜSLİMAT OYA,ÖZDEMİR BECEREN BURCU (2012).  Evaluation of Play from Private and Public Pre-School Children’xxs Point of View.  h WORLD CONFERENCE ON EDUCATIONAL SCIENCES (WCES-2012), 46, 2852-2856., Doi: https://doi.org/10.1016/j.sbspro.2012.05.576 (Tam Metin Bildiri/Sözlü Sunum) (Yayın No: 5427101)</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UYANIK GÜLDEN,ÖZDEMİR BECEREN BURCU,ADAK ÖZDEMİR ATİYE (2011).  The evaluation of parents’ views related to helping pre-school children gain some universal values.  3rd World Conference on Educational Sciences - 2011Download full issue, 15, 908-9012., Doi: https://doi.org/10.1016/j.sbspro.2011.03.210 (Tam Metin Bildiri/Sözlü Sunum) (Yayın No: 5427112)</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BURCU,ADAK ÖZDEMİR ATİYE (2010).  The comparison of prospective preschool teachers’ thinking styles and intelligence types.  World  Conference on Educational Sciences, 2, 2131-2136., Doi: https://doi.org/10.1016/j.sbspro.2010.03.294 (Tam Metin Bildiri/Sözlü Sunum) (Yayın No: 5427135)</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 (2010).  Determining multiple intelligences pre-school children (4-6 age) in learning process.  World Conference on Educational Sciences, 2, 2473-2480., Doi: https://doi.org/10.1016/j.sbspro.2010.03.356 (Tam Metin Bildiri/Sözlü Sunum) (Yayın No: 5427141)</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ÖNDER ALEV,ADAK ÖZDEMİR ATİYE,TUĞLUK MEHMET NUR,KOÇYİĞİT SİNAN,ÖZDEMİR BECEREN BURCU (2009).  Cedric çizgi filminin eğitsel değerinin incelenmesi.  I. International Congress of Educationalm Sciences, 194-195. (Özet Bildiri/Sözlü Sunum) (Yayın No: 5431832)</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GÜLEÇ HAVİSE,ÖZDEMİR BECEREN BURCU (2004).  Okul öncesi öğretmenlerinin vermekte en çok zorlandıkları kavramların belirlenmesine yönelik bir araştırma ve öneriler.  I. Uluslararası Okul Öncesi Eğitim Kongresi (Özet Bildiri/Sözlü Sunum) (Yayın No: 5442574)</w:t>
      </w:r>
    </w:p>
    <w:p w:rsidR="004748F7" w:rsidRPr="00683342" w:rsidRDefault="004748F7" w:rsidP="00B17E53">
      <w:pPr>
        <w:pStyle w:val="ListeParagraf"/>
        <w:widowControl/>
        <w:numPr>
          <w:ilvl w:val="0"/>
          <w:numId w:val="179"/>
        </w:numPr>
        <w:autoSpaceDE/>
        <w:autoSpaceDN/>
        <w:spacing w:after="240"/>
        <w:jc w:val="both"/>
        <w:rPr>
          <w:bCs/>
          <w:color w:val="000000"/>
          <w:sz w:val="24"/>
          <w:szCs w:val="24"/>
          <w:lang w:val="en-AU" w:eastAsia="tr-TR"/>
        </w:rPr>
      </w:pPr>
      <w:r w:rsidRPr="00683342">
        <w:rPr>
          <w:bCs/>
          <w:color w:val="000000"/>
          <w:sz w:val="24"/>
          <w:szCs w:val="24"/>
          <w:lang w:val="en-AU" w:eastAsia="tr-TR"/>
        </w:rPr>
        <w:t>GÜLEÇ HAVİSE,ÖZDEMİR BECEREN BURCU (2004).  Demokratik tutum ve davranışların geliştirilmesinde okul öncesi eğitimin rolü ile ilgili karşılaştırmalı bir araştırma.  Uluslararası Demokrasi Eğitimi Sempozyumu, 43-43. (Özet Bildiri/Sözlü Sunum) (Yayın No: 5442586)</w:t>
      </w:r>
    </w:p>
    <w:p w:rsidR="007E1AE9" w:rsidRPr="00FE47CD" w:rsidRDefault="007E1AE9" w:rsidP="007E1AE9">
      <w:pPr>
        <w:widowControl/>
        <w:autoSpaceDE/>
        <w:autoSpaceDN/>
        <w:spacing w:after="240"/>
        <w:jc w:val="both"/>
        <w:rPr>
          <w:b/>
          <w:bCs/>
          <w:color w:val="000000"/>
          <w:sz w:val="24"/>
          <w:szCs w:val="24"/>
          <w:lang w:val="en-AU" w:eastAsia="tr-TR"/>
        </w:rPr>
      </w:pPr>
      <w:r w:rsidRPr="00FE47CD">
        <w:rPr>
          <w:b/>
          <w:bCs/>
          <w:color w:val="000000"/>
          <w:sz w:val="24"/>
          <w:szCs w:val="24"/>
          <w:lang w:val="en-AU" w:eastAsia="tr-TR"/>
        </w:rPr>
        <w:t>C. Yazılan ulusal/uluslararası kitaplar veya kitaplardaki bölümler:</w:t>
      </w:r>
    </w:p>
    <w:p w:rsidR="007E1AE9" w:rsidRPr="00FE47CD" w:rsidRDefault="007E1AE9" w:rsidP="007E1AE9">
      <w:pPr>
        <w:widowControl/>
        <w:autoSpaceDE/>
        <w:autoSpaceDN/>
        <w:spacing w:after="240"/>
        <w:jc w:val="both"/>
        <w:rPr>
          <w:b/>
          <w:bCs/>
          <w:color w:val="000000"/>
          <w:sz w:val="24"/>
          <w:szCs w:val="24"/>
          <w:lang w:val="en-AU" w:eastAsia="tr-TR"/>
        </w:rPr>
      </w:pPr>
      <w:r w:rsidRPr="00FE47CD">
        <w:rPr>
          <w:b/>
          <w:bCs/>
          <w:color w:val="000000"/>
          <w:sz w:val="24"/>
          <w:szCs w:val="24"/>
          <w:lang w:val="en-AU" w:eastAsia="tr-TR"/>
        </w:rPr>
        <w:t xml:space="preserve">    C2. Yazılan ulusal/uluslararası kitaplardaki bölümler:</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 Eğitim Ansiklopedisi, Bölüm adı:(Sosyal Gelişim) (2024)., ADAK ÖZDEMİR ATİYE,ÖZDEMİR BECEREN BURCU,  Eğiten Kitap, Editör:RAMAZAN MÜSLİMAT OYA, POLAT ÖZGÜL, Basım sayısı:1, Sayfa Sayısı 475, ISBN:978-625-622-35-2, Türkçe(Bilimsel Kitap) (Yayın No: 9133961)</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Çocuk Gelişimi ve Araştırmaları, Bölüm adı:(Sözcüksüz Kitaplar) (2022)., ÖZDEMİR BECEREN BURCU,  İSTANBUL ÜNİVERSİTESİ, Editör:ÖZDEMİR BECEREN BURCU; </w:t>
      </w:r>
      <w:r w:rsidRPr="00683342">
        <w:rPr>
          <w:bCs/>
          <w:color w:val="000000"/>
          <w:sz w:val="24"/>
          <w:szCs w:val="24"/>
          <w:lang w:val="en-AU" w:eastAsia="tr-TR"/>
        </w:rPr>
        <w:lastRenderedPageBreak/>
        <w:t>UYANIK BALAT, Basım sayısı:1, Sayfa Sayısı 288, ISBN:978-605-07-1075-5, Türkçe(Bilimsel Kitap) (Yayın No: 8185217)</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 Eğitime Giriş, Bölüm adı:(Farklı ülkelerde okul öncesi eğitim) (2021)., ADAK ÖZDEMİR ATİYE,ÖZDEMİR BECEREN BURCU,  Nobel Akademik Yayıncılık, Editör:Gülden Uyanık Balat, Basım sayısı:7, Sayfa Sayısı 280, ISBN:978-605-320-097-0, Türkçe(Bilimsel Kitap) (Yayın No: 5442558)</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Öncesinde Çocuk Edebiyatı ve Etkinlik Örnekleri, Bölüm adı:(Sözcüksüz Kitapların Okul Öncesi Eğitimde Kullanımı) (2021)., ÖZDEMİR BECEREN BURCU, ADAK ÖZDEMİR ATİYE,  Nobel yayın Evi, Editör:Mübeccel Sara Gönen Gülden Uyanık, Basım sayısı:1, Sayfa Sayısı 388, ISBN:978-625-439-270-2, Türkçe(Bilimsel Kitap) (Yayın No: 7519225)</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Temel Eğitimde Sosyal-Duygusal Öğrenme, Bölüm adı:(Okul Öncesi Eğitim de Sosyal Duygusal Öğrenme) (2021)., ÖZDEMİR BECEREN BURCU,  vizetek, Editör:Hanife Esen Aygün, Çiğdem Şahin Taşkın, Basım sayısı:1, Sayfa Sayısı 125, ISBN:978-605-7523-82-2, Türkçe(Bilimsel Kitap) (Yayın No: 7519251)</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Öncesinde Çocuk Edebiyatı ve Etkinlik Örnekleri, Bölüm adı:(Çocuk Edebiyatının Çocuğun Gelişim Alanlarına Etkisi) (2021)., ÖZDEMİR BECEREN BURCU, ARI ARAT CEREN,  Nobel yayın Evi, Editör:Mübeccel Sara Gönen Gülden Uyanık, Basım sayısı:1, Sayfa Sayısı 388, ISBN:978-625-439-270-2, Türkçe(Bilimsel Kitap) (Yayın No: 7519204)</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Yaratıcılığın Keşfi, Bölüm adı:(Yaratıcılıkta Bilimsel Süreçler) (2020)., ÖZDEMİR BECEREN BURCU,ÜNSAL FATMA ÖZGE,  Hedef Cs, Editör:Çelebi Öncü Elif, Basım sayısı:7, Sayfa Sayısı 124, ISBN:978-605-9877-3-7, Türkçe(Bilimsel Kitap) (Yayın No: 4705590)</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EDUCATION AND CHILDHOOD STUDIES, Bölüm adı:(Initial Teacher Education in EarlyChildhood Education (Turkey)) (2020)., ÖZDEMİR BECEREN BURCU,UYANIK GÜLDEN,  BLOOMSBURY, Editör:Yunus Eryaman (Regional Editor) and Manjula Waniganayake (Editor inChief, Basım sayısı:1, Sayfa Sayısı 3, ISBN:9781350996311-001, İngilizce(Bilimsel Kitap) (Yayın No: 6448775)</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Erken Çocukluk Dönemi Edebiyatı, Bölüm adı:(Erken Çocukluk Döneminde Sözcüksüz Kitaplar) (2020)., ÖZDEMİR BECEREN BURCU,ADAK ÖZDEMİR ATİYE,  Pegem Akademi, Editör:Havise Çakmak Güleç, Basım sayısı:1, ISBN:978-625-7228-16-9, İngilizce(Bilimsel Kitap) (Yayın No: 6682203)</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Erken Çocukluk Eğitimine Giriş, Bölüm adı:(Erken çocuklukta eğitim ortamları) (2019)., ÖZDEMİR BECEREN BURCU,  Hedef CS, Editör:Rengin Zembat, Basım sayısı:1, Sayfa Sayısı 250, ISBN:978-605-9877-87-9, Türkçe(Bilimsel Kitap) (Yayın No: 5422249)</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 Eğitimde Öğretim Yöntemleri, Bölüm adı:(Okul Öncesinde Problem Çözme ve Beyin Fırtınası) (2019)., ÖZDEMİR BECEREN BURCU,  Hedef CS, Editör:Zembat Rengin, Basım sayısı:1, Sayfa Sayısı 141, ISBN:978-605-9877-15-2, Türkçe(Bilimsel Kitap) (Yayın No: 4705629)</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Erken Çocuklukta Mekansal Beceriler Sosyal Duygusal Öğrenme Becerileri ve Etkinlik Örnekleri, Bölüm adı:(Erken Çocukluk Döneminde Sosyal Duygusal Öğrenme ve Etkinlik Örnekleri) (2019)., ÖZDEMİR BECEREN BURCU,ZEMBAT RENGİN,  Vize Yayıncılık, Basım sayısı:1, Sayfa Sayısı 114, ISBN:978-605-9278-67-6, Türkçe(Bilimsel Kitap) (Yayın No: 5422347)</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Erken Çocukluk Eğitimine Giriş, Bölüm adı:(Erken çocukluk eğitiminde aile katılımı ve aile tutumları) (2019)., ÖZDEMİR BECEREN BURCU,  Hedef CS, Editör:Zembat Rengin, Basım </w:t>
      </w:r>
      <w:r w:rsidRPr="00683342">
        <w:rPr>
          <w:bCs/>
          <w:color w:val="000000"/>
          <w:sz w:val="24"/>
          <w:szCs w:val="24"/>
          <w:lang w:val="en-AU" w:eastAsia="tr-TR"/>
        </w:rPr>
        <w:lastRenderedPageBreak/>
        <w:t>sayısı:1, Sayfa Sayısı 250, ISBN:978-605-9877-87-9, Türkçe(Bilimsel Kitap) (Yayın No: 5422298)</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Erken Çocukluk Eğitiminde Sınıf Yönetimi, Bölüm adı:(Okul Öncesi Eğitim Programının Sınıf Yönetimine Etkisi) (2018)., ÖZDEMİR BECEREN BURCU,  Anı Yayıncılık, Editör:Uyanık Balat Gülden, Bilgin Hülya, Basım sayısı:1, Sayfa Sayısı 284, ISBN:9-605-170-233-9, Türkçe(Bilimsel Kitap) (Yayın No: 4688521)</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Issues on Education and Research: Volume 3, Bölüm adı:(Part III: Teaching and Teachers: Early, Primary and Secondary</w:t>
      </w:r>
      <w:r w:rsidRPr="00683342">
        <w:rPr>
          <w:bCs/>
          <w:color w:val="000000"/>
          <w:sz w:val="24"/>
          <w:szCs w:val="24"/>
          <w:lang w:val="en-AU" w:eastAsia="tr-TR"/>
        </w:rPr>
        <w:tab/>
        <w:t>6 Year Old Pre-School Children’s Perception of “Past”) (2013)., ZEMBAT RENGİN,ÖZDEMİR BECEREN BURCU,ŞENGÜL BİRCAN TUBA,ÜNSAL FATMA ÖZGE,  thens Institute for Education and Research, Editör:Gregory T. Papanikos, Basım sayısı:1, Sayfa Sayısı 644, ISBN:978-960-9549-33-2, İngilizce(Bilimsel Kitap) (Yayın No: 5432906)</w:t>
      </w:r>
    </w:p>
    <w:p w:rsidR="007E1AE9"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Öncesinde Özel Öğretim Yöntemleri, Bölüm adı:(Hikaye ve Öyküleştirmenin Okul Öncesi Eğitimde Yöntem Olarak Kullanılması) (2011)., ZEMBAT RENGİN,ADAK ÖZDEMİR ATİYE,ÖZDEMİR BECEREN BURCU,  Anı Yayıncılık, Editör:Zembat, Rengin, Basım sayısı:6, Sayfa Sayısı 404, ISBN:978-9944-474-93-1, Türkçe(Bilimsel Kitap) (Yayın No: 4688743)</w:t>
      </w:r>
    </w:p>
    <w:p w:rsidR="00FE47CD" w:rsidRPr="00683342" w:rsidRDefault="007E1AE9" w:rsidP="00B17E53">
      <w:pPr>
        <w:pStyle w:val="ListeParagraf"/>
        <w:widowControl/>
        <w:numPr>
          <w:ilvl w:val="0"/>
          <w:numId w:val="180"/>
        </w:numPr>
        <w:autoSpaceDE/>
        <w:autoSpaceDN/>
        <w:spacing w:after="240"/>
        <w:jc w:val="both"/>
        <w:rPr>
          <w:bCs/>
          <w:color w:val="000000"/>
          <w:sz w:val="24"/>
          <w:szCs w:val="24"/>
          <w:lang w:val="en-AU" w:eastAsia="tr-TR"/>
        </w:rPr>
      </w:pPr>
      <w:r w:rsidRPr="00683342">
        <w:rPr>
          <w:bCs/>
          <w:color w:val="000000"/>
          <w:sz w:val="24"/>
          <w:szCs w:val="24"/>
          <w:lang w:val="en-AU" w:eastAsia="tr-TR"/>
        </w:rPr>
        <w:t>Okul Öncesi Eğitime Giriş, Bölüm adı:(Farklı Üllkelerde Okul Öncesi Eğitim) (2011)., ADAK ÖZDEMİR ATİYE,ÖZDEMİR BECEREN BURCU,  Pegem Akademi, Editör:Uyanık Balat, Gülden, Basım sayısı:4, Sayfa Sayısı 306, ISBN:978-605-320-097-0, Türkçe(Bilimsel Kitap) (Yayın No: 3351347)</w:t>
      </w:r>
      <w:r w:rsidR="00FE47CD" w:rsidRPr="00683342">
        <w:rPr>
          <w:bCs/>
          <w:color w:val="000000"/>
          <w:sz w:val="24"/>
          <w:szCs w:val="24"/>
          <w:lang w:val="en-AU" w:eastAsia="tr-TR"/>
        </w:rPr>
        <w:tab/>
      </w:r>
      <w:r w:rsidR="00FE47CD" w:rsidRPr="00683342">
        <w:rPr>
          <w:bCs/>
          <w:color w:val="000000"/>
          <w:sz w:val="24"/>
          <w:szCs w:val="24"/>
          <w:lang w:val="en-AU" w:eastAsia="tr-TR"/>
        </w:rPr>
        <w:tab/>
      </w:r>
      <w:r w:rsidR="00FE47CD" w:rsidRPr="00683342">
        <w:rPr>
          <w:bCs/>
          <w:color w:val="000000"/>
          <w:sz w:val="24"/>
          <w:szCs w:val="24"/>
          <w:lang w:val="en-AU" w:eastAsia="tr-TR"/>
        </w:rPr>
        <w:tab/>
      </w:r>
      <w:r w:rsidR="00FE47CD" w:rsidRPr="00683342">
        <w:rPr>
          <w:bCs/>
          <w:color w:val="000000"/>
          <w:sz w:val="24"/>
          <w:szCs w:val="24"/>
          <w:lang w:val="en-AU" w:eastAsia="tr-TR"/>
        </w:rPr>
        <w:tab/>
      </w:r>
      <w:r w:rsidR="00FE47CD" w:rsidRPr="00683342">
        <w:rPr>
          <w:bCs/>
          <w:color w:val="000000"/>
          <w:sz w:val="24"/>
          <w:szCs w:val="24"/>
          <w:lang w:val="en-AU" w:eastAsia="tr-TR"/>
        </w:rPr>
        <w:tab/>
      </w:r>
    </w:p>
    <w:p w:rsidR="00FE47CD" w:rsidRPr="00FE47CD" w:rsidRDefault="00FE47CD" w:rsidP="00FE47CD">
      <w:pPr>
        <w:widowControl/>
        <w:autoSpaceDE/>
        <w:autoSpaceDN/>
        <w:spacing w:after="240"/>
        <w:jc w:val="both"/>
        <w:rPr>
          <w:b/>
          <w:bCs/>
          <w:color w:val="000000"/>
          <w:sz w:val="24"/>
          <w:szCs w:val="24"/>
          <w:lang w:val="en-AU" w:eastAsia="tr-TR"/>
        </w:rPr>
      </w:pPr>
      <w:r w:rsidRPr="00FE47CD">
        <w:rPr>
          <w:b/>
          <w:bCs/>
          <w:color w:val="000000"/>
          <w:sz w:val="24"/>
          <w:szCs w:val="24"/>
          <w:lang w:val="en-AU" w:eastAsia="tr-TR"/>
        </w:rPr>
        <w:tab/>
        <w:t>D. Ulusal hakemli dergilerde yayımlanan makaleler :</w:t>
      </w:r>
      <w:r w:rsidRPr="00FE47CD">
        <w:rPr>
          <w:b/>
          <w:bCs/>
          <w:color w:val="000000"/>
          <w:sz w:val="24"/>
          <w:szCs w:val="24"/>
          <w:lang w:val="en-AU" w:eastAsia="tr-TR"/>
        </w:rPr>
        <w:tab/>
      </w:r>
    </w:p>
    <w:p w:rsidR="00FE47CD"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İNCE EMRE,ÖZDEMİR BECEREN BURCU (2024).  36-72 Aylık Çocukların Ebeveynlerinin Babasavar Annelik Düzeyleriyle Anne-Babanın Çocuğa Yönelik İlgisi Arasındaki İlişki.  Batı Anadolu Eğitim Bilimleri Dergisi(BAEBD), 15(1), 1-23., Doi: 10.51460/baebd.1392794 (Kontrol No: 9041580)</w:t>
      </w:r>
    </w:p>
    <w:p w:rsidR="00FE47CD"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BURCU,ADAK ÖZDEMİR ATİYE,ARI ARAT CEREN (2022).  Okul öncesi öğretmen adaylarının görsel okuryazarlıkları ile eleştirel okuma özyeterlik algıları arasındaki ilişkinin incelenmesi.  Kocaeli Üniversitesi Eğitim Dergisi (Online), 5(2), 411-435., Doi: 10.33400/kuje.1061245 (Kontrol No: 9041573)</w:t>
      </w:r>
    </w:p>
    <w:p w:rsidR="00FE47CD"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ARI ARAT CEREN, ÖZDEMİR BECEREN BURCU (2021).  The Analysis of the Relationship Between the Temperament and the Social Status of Preschool Students Age 5.  Dokuz Eylül Üniversitesi Buca Eğitim Fakültesi Dergisi(52), Doi: 10.53444/deubefd.847663 (Kontrol No: 7519177)</w:t>
      </w:r>
    </w:p>
    <w:p w:rsidR="00FE47CD"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BURCU,BİLGEN ZEHRA (2019).  Okul Öncesi Öğretmen Adaylarının Değer Algılarının Çeşitli Değişkenler Açısından İncelenmesi.  Eğitimde Kuram ve Uygulama, 15(4), 363-379. (Kontrol No: 5966168)</w:t>
      </w:r>
    </w:p>
    <w:p w:rsidR="00FE47CD"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 (2019).  60-72 Aylik Cocuklara Uygulanan Degerler Egitimi Etkinliklerinin Cocuklarin Sosyal Duygusal Gelisimleri Uzerine Etkisinin ncelenmesi.  Akdeniz Eğitim Araştırmaları Dergisi, 13(27), 682-701., Doi: 10.29329/mjer.2019.185.33 (Kontrol No: 5431464)</w:t>
      </w:r>
    </w:p>
    <w:p w:rsidR="00B76959" w:rsidRPr="00683342" w:rsidRDefault="00FE47CD"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 xml:space="preserve">ADAK ÖZDEMİR ATİYE,ÖZDEMİR BECEREN BURCU (2019).  SÖZCÜKSÜZ KİTAPLARIN NİTELİĞİNİN ve OKUL ÖNCESİ DÖNEM ÇOCUKLARININ SÖZCÜKSÜZ </w:t>
      </w:r>
      <w:r w:rsidRPr="00683342">
        <w:rPr>
          <w:bCs/>
          <w:color w:val="000000"/>
          <w:sz w:val="24"/>
          <w:szCs w:val="24"/>
          <w:lang w:val="en-AU" w:eastAsia="tr-TR"/>
        </w:rPr>
        <w:lastRenderedPageBreak/>
        <w:t>KİTAP ANLATIMLARININ İNCELENMESİ.  Journal Of History School, 12(XXXIX), 1-41., Doi: 10.14225/Joh1570 (Kontrol No: 5045345</w:t>
      </w:r>
      <w:r w:rsidR="00B76959" w:rsidRPr="00683342">
        <w:rPr>
          <w:b/>
          <w:bCs/>
          <w:color w:val="000000"/>
          <w:sz w:val="24"/>
          <w:szCs w:val="24"/>
          <w:lang w:val="en-AU" w:eastAsia="tr-TR"/>
        </w:rPr>
        <w:tab/>
      </w:r>
      <w:r w:rsidR="00B76959" w:rsidRPr="00683342">
        <w:rPr>
          <w:b/>
          <w:bCs/>
          <w:color w:val="000000"/>
          <w:sz w:val="24"/>
          <w:szCs w:val="24"/>
          <w:lang w:val="en-AU" w:eastAsia="tr-TR"/>
        </w:rPr>
        <w:tab/>
      </w:r>
    </w:p>
    <w:p w:rsidR="00B76959" w:rsidRPr="00683342" w:rsidRDefault="00B76959"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BURCU,ÜNSAL FATMA ÖZGE,TUNÇELİ HİLAL İLKNUR (2018).  5 Yaş çocuklarının sorumluluk düzeyleri ilesosyal becerileri arasındaki ilişkinin incelnemesi.  Turkish Studies Educational Sciences, 13(27), 1149-1161., Doi: 10.7827/TurkishStudies.14394 (Kontrol No: 5431373</w:t>
      </w:r>
    </w:p>
    <w:p w:rsidR="00B76959" w:rsidRPr="00683342" w:rsidRDefault="00B76959"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UYANIK GÜLDEN,ÖZDEMİR BECEREN BURCU (2014).  The preschool behavioral and emotional rating scale for five-year-old children: The study of linguistic equivalence.  The Online Journal of Counseling and Education, 3(3), 14-30. (Kontrol No: 5432938)</w:t>
      </w:r>
    </w:p>
    <w:p w:rsidR="00B76959" w:rsidRPr="00683342" w:rsidRDefault="00B76959"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ZEMBAT RENGİN,ADAK ÖZDEMİR ATİYE,SEZER TÜRKER,ÖZDEMİR BECEREN BURCU,BİBER KAZIM (2012).  THE RELATIONSHIP BETWEEN PRESCHOOL ADMINISTRATORS LEADERSHIP STYLES AND SCHOOL CULTURE.  NWSA, 7(2), 1306-1311. (Kontrol No: 3355393)</w:t>
      </w:r>
    </w:p>
    <w:p w:rsidR="00B76959" w:rsidRPr="00683342" w:rsidRDefault="00B76959" w:rsidP="00B17E53">
      <w:pPr>
        <w:pStyle w:val="ListeParagraf"/>
        <w:widowControl/>
        <w:numPr>
          <w:ilvl w:val="0"/>
          <w:numId w:val="181"/>
        </w:numPr>
        <w:autoSpaceDE/>
        <w:autoSpaceDN/>
        <w:spacing w:after="240"/>
        <w:jc w:val="both"/>
        <w:rPr>
          <w:bCs/>
          <w:color w:val="000000"/>
          <w:sz w:val="24"/>
          <w:szCs w:val="24"/>
          <w:lang w:val="en-AU" w:eastAsia="tr-TR"/>
        </w:rPr>
      </w:pPr>
      <w:r w:rsidRPr="00683342">
        <w:rPr>
          <w:bCs/>
          <w:color w:val="000000"/>
          <w:sz w:val="24"/>
          <w:szCs w:val="24"/>
          <w:lang w:val="en-AU" w:eastAsia="tr-TR"/>
        </w:rPr>
        <w:t>GÜLEÇ HAVİSE,ÖZDEMİR BECEREN BURCU (2006).  Okul öncesi eğitime devam eden ve etmeyen çocukların demokratik davranışlarının velilerin görüşlerine göre değerlendirilmesi.  Çocuk Gelişimi ve Eğitimi Dergisi, 3(1-2),</w:t>
      </w:r>
      <w:r w:rsidR="008F16DF" w:rsidRPr="00683342">
        <w:rPr>
          <w:bCs/>
          <w:color w:val="000000"/>
          <w:sz w:val="24"/>
          <w:szCs w:val="24"/>
          <w:lang w:val="en-AU" w:eastAsia="tr-TR"/>
        </w:rPr>
        <w:t xml:space="preserve"> 1-12. (Kontrol No: 5430941)</w:t>
      </w:r>
      <w:r w:rsidR="008F16DF" w:rsidRPr="00683342">
        <w:rPr>
          <w:bCs/>
          <w:color w:val="000000"/>
          <w:sz w:val="24"/>
          <w:szCs w:val="24"/>
          <w:lang w:val="en-AU" w:eastAsia="tr-TR"/>
        </w:rPr>
        <w:tab/>
      </w:r>
      <w:r w:rsidR="008F16DF" w:rsidRPr="00683342">
        <w:rPr>
          <w:bCs/>
          <w:color w:val="000000"/>
          <w:sz w:val="24"/>
          <w:szCs w:val="24"/>
          <w:lang w:val="en-AU" w:eastAsia="tr-TR"/>
        </w:rPr>
        <w:tab/>
      </w:r>
      <w:r w:rsidR="008F16DF"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p>
    <w:p w:rsidR="00B76959" w:rsidRPr="00B76959" w:rsidRDefault="00B76959" w:rsidP="00B76959">
      <w:pPr>
        <w:widowControl/>
        <w:autoSpaceDE/>
        <w:autoSpaceDN/>
        <w:spacing w:after="240"/>
        <w:jc w:val="both"/>
        <w:rPr>
          <w:b/>
          <w:bCs/>
          <w:color w:val="000000"/>
          <w:sz w:val="24"/>
          <w:szCs w:val="24"/>
          <w:lang w:val="en-AU" w:eastAsia="tr-TR"/>
        </w:rPr>
      </w:pPr>
      <w:r w:rsidRPr="00B76959">
        <w:rPr>
          <w:bCs/>
          <w:color w:val="000000"/>
          <w:sz w:val="24"/>
          <w:szCs w:val="24"/>
          <w:lang w:val="en-AU" w:eastAsia="tr-TR"/>
        </w:rPr>
        <w:tab/>
      </w:r>
      <w:r w:rsidRPr="00B76959">
        <w:rPr>
          <w:b/>
          <w:bCs/>
          <w:color w:val="000000"/>
          <w:sz w:val="24"/>
          <w:szCs w:val="24"/>
          <w:lang w:val="en-AU" w:eastAsia="tr-TR"/>
        </w:rPr>
        <w:t xml:space="preserve">E. Ulusal bilimsel toplantılarda sunulan ve bildiri kitaplarında </w:t>
      </w:r>
      <w:r w:rsidRPr="00B76959">
        <w:rPr>
          <w:b/>
          <w:bCs/>
          <w:color w:val="000000"/>
          <w:sz w:val="24"/>
          <w:szCs w:val="24"/>
          <w:lang w:val="en-AU" w:eastAsia="tr-TR"/>
        </w:rPr>
        <w:tab/>
      </w:r>
      <w:r w:rsidRPr="00B76959">
        <w:rPr>
          <w:b/>
          <w:bCs/>
          <w:color w:val="000000"/>
          <w:sz w:val="24"/>
          <w:szCs w:val="24"/>
          <w:lang w:val="en-AU" w:eastAsia="tr-TR"/>
        </w:rPr>
        <w:tab/>
      </w:r>
    </w:p>
    <w:p w:rsidR="00B76959" w:rsidRPr="00683342" w:rsidRDefault="00B76959" w:rsidP="00B17E53">
      <w:pPr>
        <w:pStyle w:val="ListeParagraf"/>
        <w:widowControl/>
        <w:numPr>
          <w:ilvl w:val="0"/>
          <w:numId w:val="182"/>
        </w:numPr>
        <w:autoSpaceDE/>
        <w:autoSpaceDN/>
        <w:spacing w:after="240"/>
        <w:jc w:val="both"/>
        <w:rPr>
          <w:bCs/>
          <w:color w:val="000000"/>
          <w:sz w:val="24"/>
          <w:szCs w:val="24"/>
          <w:lang w:val="en-AU" w:eastAsia="tr-TR"/>
        </w:rPr>
      </w:pPr>
      <w:r w:rsidRPr="00683342">
        <w:rPr>
          <w:bCs/>
          <w:color w:val="000000"/>
          <w:sz w:val="24"/>
          <w:szCs w:val="24"/>
          <w:lang w:val="en-AU" w:eastAsia="tr-TR"/>
        </w:rPr>
        <w:t>ÖZDEMİR BECEREN BURCU,Yıldırım Merve,Tokgöz Hiranur,Göltaş Sedef,Yücesan Habibe,Uslu Büşra,Verim Aleyna,Kambur Bilgenur (2019).  OKUL ÖNCESİ ÖĞRETMEN ADAYLARININ İLETİŞİM BECERİLERİ VEDEĞER ALGILARININ ÖĞRETMENLİK MESLEK TUTUMLARINA ETKİSİ.  14. Uklusal Okul Öncesi Öğrenci Kongresi (Özet Bildiri/Sözlü Sunum) (Yayın No: 5431728)</w:t>
      </w:r>
    </w:p>
    <w:p w:rsidR="00B76959" w:rsidRPr="00683342" w:rsidRDefault="00B76959" w:rsidP="00B17E53">
      <w:pPr>
        <w:pStyle w:val="ListeParagraf"/>
        <w:widowControl/>
        <w:numPr>
          <w:ilvl w:val="0"/>
          <w:numId w:val="182"/>
        </w:numPr>
        <w:autoSpaceDE/>
        <w:autoSpaceDN/>
        <w:spacing w:after="240"/>
        <w:jc w:val="both"/>
        <w:rPr>
          <w:bCs/>
          <w:color w:val="000000"/>
          <w:sz w:val="24"/>
          <w:szCs w:val="24"/>
          <w:lang w:val="en-AU" w:eastAsia="tr-TR"/>
        </w:rPr>
      </w:pPr>
      <w:r w:rsidRPr="00683342">
        <w:rPr>
          <w:bCs/>
          <w:color w:val="000000"/>
          <w:sz w:val="24"/>
          <w:szCs w:val="24"/>
          <w:lang w:val="en-AU" w:eastAsia="tr-TR"/>
        </w:rPr>
        <w:t>UYANIK GÜLDEN,ÖZDEMİR BECEREN BURCU (2011).  Okul öncesi dönem çocuklarının paylaşma ve işbirliği hakkındaki görüşleri.  Değerler Eğitimi Sempozyumu, 63-64. (Özet Bildiri/Sözlü Sunum) (Yayın No: 5431922)</w:t>
      </w:r>
    </w:p>
    <w:p w:rsidR="00B76959" w:rsidRPr="00683342" w:rsidRDefault="00B76959" w:rsidP="00B17E53">
      <w:pPr>
        <w:pStyle w:val="ListeParagraf"/>
        <w:widowControl/>
        <w:numPr>
          <w:ilvl w:val="0"/>
          <w:numId w:val="182"/>
        </w:numPr>
        <w:autoSpaceDE/>
        <w:autoSpaceDN/>
        <w:spacing w:after="240"/>
        <w:jc w:val="both"/>
        <w:rPr>
          <w:bCs/>
          <w:color w:val="000000"/>
          <w:sz w:val="24"/>
          <w:szCs w:val="24"/>
          <w:lang w:val="en-AU" w:eastAsia="tr-TR"/>
        </w:rPr>
      </w:pPr>
      <w:r w:rsidRPr="00683342">
        <w:rPr>
          <w:bCs/>
          <w:color w:val="000000"/>
          <w:sz w:val="24"/>
          <w:szCs w:val="24"/>
          <w:lang w:val="en-AU" w:eastAsia="tr-TR"/>
        </w:rPr>
        <w:t>RAMAZAN MÜSLİMAT OYA,ADAK ÖZDEMİR ATİYE,ÖZDEMİR BECEREN BURCU (2011).  Oyunun Okul öncesi dönem çocuklarının görüşleri doğrultuusnda değerlendirilmesi.  Ulusal Okul Öncesi Eğitimi Kongresi, 51-52. (Özet Bildiri/Sözlü Sunum) (Yayın No: 5431944).</w:t>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p>
    <w:p w:rsidR="00B76959" w:rsidRPr="00B76959" w:rsidRDefault="00B76959" w:rsidP="00B76959">
      <w:pPr>
        <w:widowControl/>
        <w:autoSpaceDE/>
        <w:autoSpaceDN/>
        <w:spacing w:after="240"/>
        <w:ind w:firstLine="708"/>
        <w:jc w:val="both"/>
        <w:rPr>
          <w:b/>
          <w:bCs/>
          <w:color w:val="000000"/>
          <w:sz w:val="24"/>
          <w:szCs w:val="24"/>
          <w:lang w:val="en-AU" w:eastAsia="tr-TR"/>
        </w:rPr>
      </w:pPr>
      <w:r>
        <w:rPr>
          <w:b/>
          <w:bCs/>
          <w:color w:val="000000"/>
          <w:sz w:val="24"/>
          <w:szCs w:val="24"/>
          <w:lang w:val="en-AU" w:eastAsia="tr-TR"/>
        </w:rPr>
        <w:t xml:space="preserve">F. </w:t>
      </w:r>
      <w:r w:rsidRPr="00B76959">
        <w:rPr>
          <w:b/>
          <w:bCs/>
          <w:color w:val="000000"/>
          <w:sz w:val="24"/>
          <w:szCs w:val="24"/>
          <w:lang w:val="en-AU" w:eastAsia="tr-TR"/>
        </w:rPr>
        <w:t>Editörlük</w:t>
      </w:r>
    </w:p>
    <w:p w:rsidR="00B76959" w:rsidRPr="00683342" w:rsidRDefault="00B76959" w:rsidP="00B17E53">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t>Early Childhod Education Research (Endekste taranmıyor), Dergi, Yayın Kurulu Üyeliği, Early Childhod Education Research, 18.10.2023</w:t>
      </w:r>
    </w:p>
    <w:p w:rsidR="00B76959" w:rsidRPr="00683342" w:rsidRDefault="00B76959" w:rsidP="00B17E53">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t>Temel Eğitim Araştırmaları Dergisi (Endekste taranmıyor), Dergi, Yayın Kurulu Üyeliği, DERGİPARK, 09.11.2020</w:t>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r w:rsidRPr="00683342">
        <w:rPr>
          <w:bCs/>
          <w:color w:val="000000"/>
          <w:sz w:val="24"/>
          <w:szCs w:val="24"/>
          <w:lang w:val="en-AU" w:eastAsia="tr-TR"/>
        </w:rPr>
        <w:tab/>
      </w:r>
    </w:p>
    <w:p w:rsidR="00B76959" w:rsidRPr="00683342" w:rsidRDefault="00B76959" w:rsidP="00B17E53">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t>EĞİTİMDE KURAM VE UYGULAMA (Art Index (Art Research Database, EBSCO), Dergi, Yayın Kurulu Üyeliği, ÇANAKAKLE, 02.07.2017-31.01.2017</w:t>
      </w:r>
    </w:p>
    <w:p w:rsidR="00B76959" w:rsidRPr="00683342" w:rsidRDefault="00B76959" w:rsidP="00B17E53">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t>Eğitimde Kuram ve Uygulama (Art Index (Art Research Database, EBSCO)), Dergi, Yayın Kurulu Üyeliği, Eğitimde Kuram ve Uygulama, 01.04.2017-30.04.2017</w:t>
      </w:r>
      <w:r w:rsidRPr="00683342">
        <w:rPr>
          <w:bCs/>
          <w:color w:val="000000"/>
          <w:sz w:val="24"/>
          <w:szCs w:val="24"/>
          <w:lang w:val="en-AU" w:eastAsia="tr-TR"/>
        </w:rPr>
        <w:tab/>
        <w:t>EĞİTİMDE KURAM VE UYGULAMA (Art Index (Art Research Database, EBSCO), Dergi, Yayın Kurulu Üyeliği, ÇANAKKALE, 01.10.2017-31.01.2017</w:t>
      </w:r>
    </w:p>
    <w:p w:rsidR="00B76959" w:rsidRPr="00683342" w:rsidRDefault="00B76959" w:rsidP="00B17E53">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lastRenderedPageBreak/>
        <w:t>Journal of Theory and Practice in Education (Education Full Text (H. W. Wilson) Database Covarage List), Dergi, Yayın Kurulu Üyeliği, Journal of Theory and Practice in Education, 14.10.2024</w:t>
      </w:r>
    </w:p>
    <w:p w:rsidR="00B76959" w:rsidRPr="00FF079C" w:rsidRDefault="00B76959" w:rsidP="00B76959">
      <w:pPr>
        <w:pStyle w:val="ListeParagraf"/>
        <w:widowControl/>
        <w:numPr>
          <w:ilvl w:val="0"/>
          <w:numId w:val="183"/>
        </w:numPr>
        <w:autoSpaceDE/>
        <w:autoSpaceDN/>
        <w:spacing w:after="240"/>
        <w:jc w:val="both"/>
        <w:rPr>
          <w:bCs/>
          <w:color w:val="000000"/>
          <w:sz w:val="24"/>
          <w:szCs w:val="24"/>
          <w:lang w:val="en-AU" w:eastAsia="tr-TR"/>
        </w:rPr>
      </w:pPr>
      <w:r w:rsidRPr="00683342">
        <w:rPr>
          <w:bCs/>
          <w:color w:val="000000"/>
          <w:sz w:val="24"/>
          <w:szCs w:val="24"/>
          <w:lang w:val="en-AU" w:eastAsia="tr-TR"/>
        </w:rPr>
        <w:t>Çocuk Gelişimi ve Araştırmaları, Kitap, Editör, İSTANBUL ÜNİVERSİTESİ, 16.05.2022-28.08.2022</w:t>
      </w:r>
      <w:r w:rsidRPr="00FF079C">
        <w:rPr>
          <w:bCs/>
          <w:color w:val="000000"/>
          <w:sz w:val="24"/>
          <w:szCs w:val="24"/>
          <w:lang w:val="en-AU" w:eastAsia="tr-TR"/>
        </w:rPr>
        <w:tab/>
      </w:r>
      <w:r w:rsidRPr="00FF079C">
        <w:rPr>
          <w:bCs/>
          <w:color w:val="000000"/>
          <w:sz w:val="24"/>
          <w:szCs w:val="24"/>
          <w:lang w:val="en-AU" w:eastAsia="tr-TR"/>
        </w:rPr>
        <w:tab/>
      </w:r>
      <w:r w:rsidRPr="00FF079C">
        <w:rPr>
          <w:bCs/>
          <w:color w:val="000000"/>
          <w:sz w:val="24"/>
          <w:szCs w:val="24"/>
          <w:lang w:val="en-AU" w:eastAsia="tr-TR"/>
        </w:rPr>
        <w:tab/>
      </w:r>
      <w:r w:rsidRPr="00FF079C">
        <w:rPr>
          <w:bCs/>
          <w:color w:val="000000"/>
          <w:sz w:val="24"/>
          <w:szCs w:val="24"/>
          <w:lang w:val="en-AU" w:eastAsia="tr-TR"/>
        </w:rPr>
        <w:tab/>
      </w:r>
      <w:r w:rsidRPr="00FF079C">
        <w:rPr>
          <w:bCs/>
          <w:color w:val="000000"/>
          <w:sz w:val="24"/>
          <w:szCs w:val="24"/>
          <w:lang w:val="en-AU" w:eastAsia="tr-TR"/>
        </w:rPr>
        <w:tab/>
      </w:r>
      <w:r w:rsidRPr="00FF079C">
        <w:rPr>
          <w:bCs/>
          <w:color w:val="000000"/>
          <w:sz w:val="24"/>
          <w:szCs w:val="24"/>
          <w:lang w:val="en-AU" w:eastAsia="tr-TR"/>
        </w:rPr>
        <w:tab/>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 xml:space="preserve">Diğer </w:t>
      </w:r>
      <w:r w:rsidR="00FF079C">
        <w:rPr>
          <w:rFonts w:eastAsia="Calibri"/>
          <w:b/>
          <w:bCs/>
          <w:color w:val="000000"/>
          <w:sz w:val="24"/>
          <w:szCs w:val="24"/>
        </w:rPr>
        <w:t>Y</w:t>
      </w:r>
      <w:r w:rsidRPr="00EB25EC">
        <w:rPr>
          <w:rFonts w:eastAsia="Calibri"/>
          <w:b/>
          <w:bCs/>
          <w:color w:val="000000"/>
          <w:sz w:val="24"/>
          <w:szCs w:val="24"/>
        </w:rPr>
        <w:t>ayınlar</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 xml:space="preserve">Sertifika </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Peabody Resim-Kelime Testi Eğitimi, Peabody Resim-Kelime Testi Eğitimi, Kim Psikoloji, Sertifika, 15.03.2014 -15.03.2014</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Frankfurter Dikkat Testi Eğitimi, Frankfurter Dikkat Testi Eğitimi, Kim Psikoloji, Sertifika, 15.03.2014 15.03.2014.</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TUBİTAK Sosyal ve Beşeri Bilimlerde Proje Eğitimi, TUBİTAK Sosyal ve Beşeri Bilimlerde Proje Eğitimi, Adnan Menderes Üniversitesi, Sertifika, 13.07.2013 -19.07.2013.</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Oluşum Drama Enstitüsü Drama Liderlik Programı, Oluşum Drama Enstitüsü Drama Liderlik Programı, 16 Aşama, İstanbul, Sertifika, 01.06.2010 -01.06.2012.</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Eğitimde Drama Kuramları, Eğitimde Drama Kuramları, İstanbul, Sertifika, 24.06.2011 -26.06.2011.</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Frostig Görsel Algı Testi ve Eğitimi Programı, Frostig Görsel Algı Testi ve Eğitimi Programı, Altis Nöroloji ve Psikoloji Merkezi, Sertifika, 07.11.2010 -07.11.2010.</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Lions Quest Okul Öncesi Dönem Yaşam Becerileri Eğitimi, Lions Quest Okul Öncesi Dönem Yaşam Becerileri Eğitimi, Marmara Üniversitesi, Sertifika, 08.10.2010 -08.10.2010.</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Okul Öncesinde Yaratıcı Drama Atölye Çalışması, Okul Öncesinde Yaratıcı Drama Atölye Çalışması, İstanbul Çağdaş Drama Derneği, Sertifika, 24.10.2009 -25.10.2009.</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Steiener/Waldorf Eğitimi Anlayışı, Steiener/Waldorf Eğitimi Anlayışı konulu atölye çalışması, Çanakkale Onsekiz Mart Üniversitesi, Sertifika, 13.01.2007 -14.01.2007.</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Maria Montessori Institute ”Teaching of Reading and Writing in Montessori Method”, Maria Montessori Institute ”Teaching of Reading and Writing in Montessori Method”, Erol Altaca Okulları, Sertifika, 03.11.2006 -03.11.2006.</w:t>
      </w:r>
    </w:p>
    <w:p w:rsidR="00EB25EC" w:rsidRPr="00683342" w:rsidRDefault="00EB25EC" w:rsidP="00B17E53">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Okul Öncesinde Bilim Öğretimi, Çanakkale Onsekiz Mart Üniversitesi Eğitim Fakültesi ve İsrail Dış İşleri Bakanlığı Uluslararası İşbirliği Merkezi (MASHAV) işbirliği ile Dr. Haim Eshach tarafından düzenlenen” Okul Öncesinde Bilim Öğretimi” konulu workshop, Çanakkale Onsekiz Mart Üniversitesi, Sertifika, 09.09.2005 -09.09.2005.</w:t>
      </w:r>
    </w:p>
    <w:p w:rsidR="00EB25EC" w:rsidRPr="00FF079C" w:rsidRDefault="00EB25EC" w:rsidP="00EB25EC">
      <w:pPr>
        <w:pStyle w:val="ListeParagraf"/>
        <w:widowControl/>
        <w:numPr>
          <w:ilvl w:val="0"/>
          <w:numId w:val="184"/>
        </w:numPr>
        <w:adjustRightInd w:val="0"/>
        <w:spacing w:after="240"/>
        <w:jc w:val="both"/>
        <w:rPr>
          <w:rFonts w:eastAsia="Calibri"/>
          <w:bCs/>
          <w:color w:val="000000"/>
          <w:sz w:val="24"/>
          <w:szCs w:val="24"/>
        </w:rPr>
      </w:pPr>
      <w:r w:rsidRPr="00683342">
        <w:rPr>
          <w:rFonts w:eastAsia="Calibri"/>
          <w:bCs/>
          <w:color w:val="000000"/>
          <w:sz w:val="24"/>
          <w:szCs w:val="24"/>
        </w:rPr>
        <w:t>Çanakkale Onsekiz Mart University and Focus International English Conservation Course, Çanakkale Onsekiz Mart University and Focus International English Conservation Course, Çanakkale Onsekiz Mart Üniversitesi, Sertifika, 21.07.2003 -01.08.2003.</w:t>
      </w:r>
    </w:p>
    <w:p w:rsidR="00EB25EC" w:rsidRPr="00EB25EC" w:rsidRDefault="00EB25EC" w:rsidP="00EB25EC">
      <w:pPr>
        <w:widowControl/>
        <w:autoSpaceDE/>
        <w:autoSpaceDN/>
        <w:spacing w:after="240"/>
        <w:jc w:val="both"/>
        <w:rPr>
          <w:b/>
          <w:sz w:val="24"/>
          <w:szCs w:val="24"/>
          <w:lang w:eastAsia="tr-TR"/>
        </w:rPr>
      </w:pPr>
      <w:r w:rsidRPr="00EB25EC">
        <w:rPr>
          <w:b/>
          <w:sz w:val="24"/>
          <w:szCs w:val="24"/>
          <w:lang w:eastAsia="tr-TR"/>
        </w:rPr>
        <w:t xml:space="preserve">Dergi, gazete ve online web sayfalarında yayınlanan makaleler </w:t>
      </w:r>
    </w:p>
    <w:p w:rsidR="00EB25EC" w:rsidRPr="00683342" w:rsidRDefault="00EB25EC" w:rsidP="00B17E53">
      <w:pPr>
        <w:pStyle w:val="ListeParagraf"/>
        <w:widowControl/>
        <w:numPr>
          <w:ilvl w:val="0"/>
          <w:numId w:val="185"/>
        </w:numPr>
        <w:adjustRightInd w:val="0"/>
        <w:spacing w:after="240"/>
        <w:jc w:val="both"/>
        <w:rPr>
          <w:rFonts w:eastAsia="Calibri"/>
          <w:bCs/>
          <w:color w:val="000000"/>
          <w:sz w:val="24"/>
          <w:szCs w:val="24"/>
        </w:rPr>
      </w:pPr>
      <w:r w:rsidRPr="00683342">
        <w:rPr>
          <w:rFonts w:eastAsia="Calibri"/>
          <w:bCs/>
          <w:color w:val="000000"/>
          <w:sz w:val="24"/>
          <w:szCs w:val="24"/>
        </w:rPr>
        <w:t xml:space="preserve">Çoklu Zeka Teorisi: Çocukların ilgi alanları keşfetmeye yönelik kısa bir yolculuk, Çoklu Zeka Teorisi: Okul Öncesi Eğitimde Demokratik Yaklaşımlar, Okul Öncesi Eğitimde Demokratik </w:t>
      </w:r>
      <w:r w:rsidRPr="00683342">
        <w:rPr>
          <w:rFonts w:eastAsia="Calibri"/>
          <w:bCs/>
          <w:color w:val="000000"/>
          <w:sz w:val="24"/>
          <w:szCs w:val="24"/>
        </w:rPr>
        <w:lastRenderedPageBreak/>
        <w:t xml:space="preserve">Yaklaşımlar isimli çalışma Çoluk Çocuk Dergisinde yayınlanmıştır., Çoluk Çocuk Dergisi Cilt 44, s.30-31. ISSN: 1302-9436, Çalışma, 05.10.2004 -05.10.2004. </w:t>
      </w:r>
    </w:p>
    <w:p w:rsidR="00EB25EC" w:rsidRPr="00683342" w:rsidRDefault="00EB25EC" w:rsidP="00B17E53">
      <w:pPr>
        <w:pStyle w:val="ListeParagraf"/>
        <w:widowControl/>
        <w:numPr>
          <w:ilvl w:val="0"/>
          <w:numId w:val="185"/>
        </w:numPr>
        <w:adjustRightInd w:val="0"/>
        <w:spacing w:after="240"/>
        <w:jc w:val="both"/>
        <w:rPr>
          <w:rFonts w:eastAsia="Calibri"/>
          <w:bCs/>
          <w:color w:val="000000"/>
          <w:sz w:val="24"/>
          <w:szCs w:val="24"/>
        </w:rPr>
      </w:pPr>
      <w:r w:rsidRPr="00683342">
        <w:rPr>
          <w:rFonts w:eastAsia="Calibri"/>
          <w:bCs/>
          <w:color w:val="000000"/>
          <w:sz w:val="24"/>
          <w:szCs w:val="24"/>
        </w:rPr>
        <w:t>Çocukların ilgi alanları keşfetmeye yönelik kısa bir yolculuk isimli çalışma ocuk Çocuk dergisinde yayınlanmıştır., Çoluk Çocuk Dergisi, Cilt: 15/80 s.6-9 ISSN:102-946 Ankara: Kök Yayıncılık., 02.05.2008 -02.05.2008.</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 xml:space="preserve">Çalıştay </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 xml:space="preserve">Okul Öncesi Eğitimi Güçlendirme Projesi Çalıştayı, Okul Öncesi Eğitimi Güçlendirme Projesi Çalıştayı, Ankara, 07.10.2013 -09.10.2013 </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YÖK Okul Öncesi Eğitim Programları Değerlendirme Çalıştayı, YÖK Okul Öncesi Eğitim Programları Değerlendirme Çalıştayı, Ankara, Çalıştay, 22.07.2013 -23.07.2013.</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International Conference New Directions in Early Childhood Education on Turkey Quality, Access, Equity, International Conference New Directions in Early Childhood Education on Turkey Quality, Access, Equity, Ankara, Çalıştay, 18.06.2013 -19.06.2013.</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Anaokulları Eğitim Çalıştayı-II, Anaokulları Eğitim Çalıştayı-II Okul Öncesinde Değerler Eğitimi Çalıştayı, Fazilet Eğitim Kurumları/Özel Üsküdar İlkokulu, 15.03.2014 -15.03.2014.</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Erken Çocukluk Dönemi Farkındalık Çalıştayı, Okul Öncesi Eğitimi Güçlendirme Derneği, Eskişehir, 18-20 Kasım 2016.</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Engeli Olan Çocuklar İçin Kapsayıcı Erken Çocukluk Eğitimi Projesi Çalıştayı, Engeli Olan Çocuklar İçin Kapsayıcı Erken Çocukluk Eğitimi Projesi Öğretmen Eğitimi Modülü İnceleme, Antalya, Çalıştay, 03.09.2018 -07.09.2018.</w:t>
      </w:r>
    </w:p>
    <w:p w:rsidR="00EB25EC" w:rsidRPr="00683342" w:rsidRDefault="00EB25EC" w:rsidP="00B17E53">
      <w:pPr>
        <w:pStyle w:val="ListeParagraf"/>
        <w:widowControl/>
        <w:numPr>
          <w:ilvl w:val="0"/>
          <w:numId w:val="186"/>
        </w:numPr>
        <w:adjustRightInd w:val="0"/>
        <w:spacing w:after="240"/>
        <w:jc w:val="both"/>
        <w:rPr>
          <w:rFonts w:eastAsia="Calibri"/>
          <w:bCs/>
          <w:color w:val="000000"/>
          <w:sz w:val="24"/>
          <w:szCs w:val="24"/>
        </w:rPr>
      </w:pPr>
      <w:r w:rsidRPr="00683342">
        <w:rPr>
          <w:rFonts w:eastAsia="Calibri"/>
          <w:bCs/>
          <w:color w:val="000000"/>
          <w:sz w:val="24"/>
          <w:szCs w:val="24"/>
        </w:rPr>
        <w:t>Güçlü çocuklar güçlü başlangıçlar (Güçlü başlangıç sosyal duygusal öğrenme programı), Güçlü çocuklar güçlü başlangıçlar (Güçlü başlangıç sosyal duygusal öğrenme programı) isimli çalıştay düzenleme, Maltepe Üniversitesi, Çalıştay, 26.04.2019 -26.04.2019.</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 xml:space="preserve">Televizyon Programı </w:t>
      </w:r>
    </w:p>
    <w:p w:rsidR="00EB25EC" w:rsidRPr="00683342" w:rsidRDefault="00EB25EC" w:rsidP="00B17E53">
      <w:pPr>
        <w:pStyle w:val="ListeParagraf"/>
        <w:widowControl/>
        <w:numPr>
          <w:ilvl w:val="0"/>
          <w:numId w:val="187"/>
        </w:numPr>
        <w:adjustRightInd w:val="0"/>
        <w:spacing w:after="240"/>
        <w:jc w:val="both"/>
        <w:rPr>
          <w:rFonts w:eastAsia="Calibri"/>
          <w:bCs/>
          <w:color w:val="000000"/>
          <w:sz w:val="24"/>
          <w:szCs w:val="24"/>
        </w:rPr>
      </w:pPr>
      <w:r w:rsidRPr="00683342">
        <w:rPr>
          <w:rFonts w:eastAsia="Calibri"/>
          <w:bCs/>
          <w:color w:val="000000"/>
          <w:sz w:val="24"/>
          <w:szCs w:val="24"/>
        </w:rPr>
        <w:t xml:space="preserve">Çocukta Öfke Yönetimi, Bursa Olay Tv ”Hayatın Tadı” programı canlı yayında ”Çocukta Öfke Yönetimi”konuşuldu., Bursa Olaty tv, Röportaj, 31.01.2017 -31.01.2017  </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 xml:space="preserve">Değerlendirme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 xml:space="preserve">7. Ulusal Okul Öncesi Öğretmenliği Öğrenci Kongresi, 7. Ulusal Okul Öncesi Öğretmenliği Öğrenci Kongresi/Bilim Kurulu Üyeliği, Marmara Üniversitesi, Değerlendirme, 03.05.2012 -04.05.2012.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I. Ulusal Okul Öncesi Öğretmen Kongresi, I. Ulusal Okul Öncesi Eğitimi Öğretmen Kongresi/Bilim Kurulu üyeliği, İstanbul, Değerlendirme, 25.05.2013 -25.05.2013.</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 xml:space="preserve">I.International Eurasian Educational Research Congress, I.International Eurasian Educational Research Congress/Bilim kurulu üyeliği, İstanbul Üniversitesi, Değerlendirme, 24.04.2014 -26.04.2014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 xml:space="preserve">Okul Öncesi ve Mesleki Eğitim Mali Destek Program Proje Bağımsız Değerlendirici, İzmir Kalkınma Ajansı 2013 Okul Öncesi ve Mesleki Eğitim Mali Destek Programı kapsamında sunulan projelerin teknik ve mali değerlendirilmesinde bağımsız değerlendirici olarak görev alma, İzmir, Değerlendirme, 06.01.2014 11.01.2014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lastRenderedPageBreak/>
        <w:t xml:space="preserve">II.International Eurasian Educational Research Congress, II.International Eurasian Educational Research Congress/Bilim kurulu üyeliği, Hacaettepe üniversitesi, Değerlendirme, 08.06.2015 -10.06.2015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Educational Research Congress, III.International Evrasian Educational Research Congress/Bilim kurulu üyeliği, Muğla Sıtkı Kocaman Üniversitesi, Değerlendirme, 01.05.2016 03.05.2016.</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 xml:space="preserve">Congress of Research in Education, XII. International Congress of Research in Education, Çanakkale Onsekiz Mart Üniversitesi, Değerlendirme, 27.04.2017 -29.04.2017 III.International Evrasian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XIII. International Congress of Research in Education, XIII. International Congress of Research in Education, Manisa Celal Bayar Üniversitesi, Değerlendirme, 09.05.2018 -11.05.2018</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 xml:space="preserve"> 2. Uluslararası Temel Eğitim Kongresi, 2. Uluslararası Temel Eğitim Kongresi ..Bilim kurulu üyeliği, La Blanche Island Bodrum Oyel, Değerlendirme, 23.10.2019 -27.10.2019.</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Uluslararası Çocuk Kütüphaneleri Kongresi, 2. Uluslararsı Çocuk Kütüphaneleri Kongresi Bilim kurulu üyeliği, Marmara Üniversitesi, Değerlendirme, 16.10.2019 -19.10.2019 .</w:t>
      </w:r>
    </w:p>
    <w:p w:rsidR="00EB25EC" w:rsidRPr="00EB25EC" w:rsidRDefault="00EB25EC" w:rsidP="00EB25EC">
      <w:pPr>
        <w:widowControl/>
        <w:adjustRightInd w:val="0"/>
        <w:spacing w:after="240"/>
        <w:jc w:val="both"/>
        <w:rPr>
          <w:rFonts w:eastAsia="Calibri"/>
          <w:bCs/>
          <w:color w:val="000000"/>
          <w:sz w:val="24"/>
          <w:szCs w:val="24"/>
        </w:rPr>
      </w:pPr>
      <w:r w:rsidRPr="00EB25EC">
        <w:rPr>
          <w:rFonts w:eastAsia="Calibri"/>
          <w:bCs/>
          <w:color w:val="000000"/>
          <w:sz w:val="24"/>
          <w:szCs w:val="24"/>
        </w:rPr>
        <w:t>6.Uluslararası Okul Öncesi Eğitim Kongresi, 6.Uluslararası Okul Öncesi Eğitim Kongresi bilim kurulu üyeliği, Kafkas Üniversitesi, Kongre Düzenleme, 02.10.2019 -05.10.2019.</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Seminer</w:t>
      </w:r>
    </w:p>
    <w:p w:rsidR="00EB25EC" w:rsidRPr="00683342" w:rsidRDefault="00EB25EC" w:rsidP="00FF079C">
      <w:pPr>
        <w:pStyle w:val="ListeParagraf"/>
        <w:widowControl/>
        <w:numPr>
          <w:ilvl w:val="0"/>
          <w:numId w:val="196"/>
        </w:numPr>
        <w:adjustRightInd w:val="0"/>
        <w:spacing w:after="240"/>
        <w:jc w:val="both"/>
        <w:rPr>
          <w:rFonts w:eastAsia="Calibri"/>
          <w:bCs/>
          <w:color w:val="000000"/>
          <w:sz w:val="24"/>
          <w:szCs w:val="24"/>
        </w:rPr>
      </w:pPr>
      <w:r w:rsidRPr="00683342">
        <w:rPr>
          <w:rFonts w:eastAsia="Calibri"/>
          <w:bCs/>
          <w:color w:val="000000"/>
          <w:sz w:val="24"/>
          <w:szCs w:val="24"/>
        </w:rPr>
        <w:t>Yaratıcı Drama Semineri, Çanakkale Onsekiz Mart Üniversitesi Eğitim Fakültesi ve Ankara Üniversitesi Eğitim Bilimleri Fakültesi işbirliği ile düzenlenen ”Yaratıcı Drama Semineri”, Çanakkale Onsekiz Mart Üniversitesi, Seminer, 23.06.2003 -27.06.2003.</w:t>
      </w:r>
    </w:p>
    <w:p w:rsidR="00EB25EC" w:rsidRPr="00683342" w:rsidRDefault="00EB25EC" w:rsidP="00FF079C">
      <w:pPr>
        <w:pStyle w:val="ListeParagraf"/>
        <w:widowControl/>
        <w:numPr>
          <w:ilvl w:val="0"/>
          <w:numId w:val="196"/>
        </w:numPr>
        <w:adjustRightInd w:val="0"/>
        <w:spacing w:after="240"/>
        <w:jc w:val="both"/>
        <w:rPr>
          <w:rFonts w:eastAsia="Calibri"/>
          <w:bCs/>
          <w:color w:val="000000"/>
          <w:sz w:val="24"/>
          <w:szCs w:val="24"/>
        </w:rPr>
      </w:pPr>
      <w:r w:rsidRPr="00683342">
        <w:rPr>
          <w:rFonts w:eastAsia="Calibri"/>
          <w:bCs/>
          <w:color w:val="000000"/>
          <w:sz w:val="24"/>
          <w:szCs w:val="24"/>
        </w:rPr>
        <w:t xml:space="preserve">Türkiye 13. Drama Liderleri Buluşması ve Ulusal Drama Semineri, Türkiye 13. Drama Liderleri Buluşması ve Ulusal Drama Semineri, İstanbul, Seminer, 24.06.2011 -26.06.2011 </w:t>
      </w:r>
    </w:p>
    <w:p w:rsidR="00EB25EC" w:rsidRPr="00683342" w:rsidRDefault="00EB25EC" w:rsidP="00FF079C">
      <w:pPr>
        <w:pStyle w:val="ListeParagraf"/>
        <w:widowControl/>
        <w:numPr>
          <w:ilvl w:val="0"/>
          <w:numId w:val="196"/>
        </w:numPr>
        <w:adjustRightInd w:val="0"/>
        <w:spacing w:after="240"/>
        <w:jc w:val="both"/>
        <w:rPr>
          <w:rFonts w:eastAsia="Calibri"/>
          <w:b/>
          <w:bCs/>
          <w:color w:val="000000"/>
          <w:sz w:val="24"/>
          <w:szCs w:val="24"/>
        </w:rPr>
      </w:pPr>
      <w:r w:rsidRPr="00683342">
        <w:rPr>
          <w:rFonts w:eastAsia="Calibri"/>
          <w:bCs/>
          <w:color w:val="000000"/>
          <w:sz w:val="24"/>
          <w:szCs w:val="24"/>
        </w:rPr>
        <w:t>Değerler Eğitimi Hizmet MEB Hizmet içi Eğitim Semineri, Değerler Eğitimi Hizmet .MEB Hizmet içi Eğitim Semineri verildi., Erzurum, Seminer, 01.07.2012 -08.07.2012.</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Konuşmalar</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t>Çoklu Zeka ile ilgili Aile Katılımı, ”Çoklu Zeka ile ilgili Aile Katılımı” Anne Baba Eğitim Semineri, Çanakkale Onsekiz Mart Üniversitesi Çocuklar Evi, 13.11.2006 -13.11.2006.</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t>Okul Öncesinde Montessori Yaklaşımı, Okul Öncesinde Montessori Yaklaşımı. İlk Adımlar Yarınlara Hazırlar Projesi kapsamında Okul Öncesi eğitimi Güçlendirme Konferansı, Bahçeşehir Üniversitesi, Konuşmalarım, 14.10.2011 -15.10.2011.</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t>Okul Öncesi Dönemde Değerler Eğitimi, ”Okul Öncesi Dönemde Değerler Eğitimi” Hizmetiçi Eğitim Semineri, Erzurum, 09.07.2012 -13.07.2012.</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t xml:space="preserve">Okul Öncesi Dönemde Değerler Eğitimi, Okul Öncesi Dönemde Değerler Eğitimi, Çanakkale Onsekiz Mart Üniversitesi Çok Amaçlı Eğitim Sınıfı, Konuşmalarım, 23.12.2013 -23.12.2013 Güncelleştirilmiş Okul Öncesi Eğitimi Program Semineri, Güncelleştirilmiş Okul Öncesi Eğitimi Program Semineri, Çanakkale Onsekiz Mart Üniversitesi, 23.10.2013 -23.10.2013 </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t>Okul Öncesi Dönemde Değerler Eğitimi, Okul Öncesi Dönemde Değerler Eğitimi, Çanakkale Onsekiz Mart Üniversitesi Çocuklar Evi, 28.08.2013 -28.08.2013.</w:t>
      </w:r>
    </w:p>
    <w:p w:rsidR="00EB25EC" w:rsidRPr="00683342" w:rsidRDefault="00EB25EC" w:rsidP="00B17E53">
      <w:pPr>
        <w:pStyle w:val="ListeParagraf"/>
        <w:widowControl/>
        <w:numPr>
          <w:ilvl w:val="0"/>
          <w:numId w:val="188"/>
        </w:numPr>
        <w:adjustRightInd w:val="0"/>
        <w:spacing w:after="240"/>
        <w:jc w:val="both"/>
        <w:rPr>
          <w:rFonts w:eastAsia="Calibri"/>
          <w:bCs/>
          <w:color w:val="000000"/>
          <w:sz w:val="24"/>
          <w:szCs w:val="24"/>
        </w:rPr>
      </w:pPr>
      <w:r w:rsidRPr="00683342">
        <w:rPr>
          <w:rFonts w:eastAsia="Calibri"/>
          <w:bCs/>
          <w:color w:val="000000"/>
          <w:sz w:val="24"/>
          <w:szCs w:val="24"/>
        </w:rPr>
        <w:lastRenderedPageBreak/>
        <w:t>Güncelleştirilmiş Okul Öncesi Eğitimi Program Semineri, Güncelleştirilmiş Okul Öncesi Eğitimi Program Semineri, Çanakkale Onsekiz Mart Üniversitesi Çocuklar Evi, Konuşmalarım, 11.03.2014 -11.03.2014.</w:t>
      </w:r>
    </w:p>
    <w:p w:rsidR="00EB25EC" w:rsidRPr="00EB25EC" w:rsidRDefault="00EB25EC" w:rsidP="00EB25EC">
      <w:pPr>
        <w:widowControl/>
        <w:adjustRightInd w:val="0"/>
        <w:spacing w:after="240"/>
        <w:jc w:val="both"/>
        <w:rPr>
          <w:rFonts w:eastAsia="Calibri"/>
          <w:b/>
          <w:bCs/>
          <w:color w:val="000000"/>
          <w:sz w:val="24"/>
          <w:szCs w:val="24"/>
        </w:rPr>
      </w:pPr>
      <w:r w:rsidRPr="00EB25EC">
        <w:rPr>
          <w:rFonts w:eastAsia="Calibri"/>
          <w:b/>
          <w:bCs/>
          <w:color w:val="000000"/>
          <w:sz w:val="24"/>
          <w:szCs w:val="24"/>
        </w:rPr>
        <w:t>Kongre Düzenleme</w:t>
      </w:r>
    </w:p>
    <w:p w:rsidR="00EB25EC" w:rsidRPr="00683342" w:rsidRDefault="00EB25EC" w:rsidP="00B17E53">
      <w:pPr>
        <w:pStyle w:val="ListeParagraf"/>
        <w:widowControl/>
        <w:numPr>
          <w:ilvl w:val="0"/>
          <w:numId w:val="189"/>
        </w:numPr>
        <w:adjustRightInd w:val="0"/>
        <w:spacing w:after="240"/>
        <w:jc w:val="both"/>
        <w:rPr>
          <w:rFonts w:eastAsia="Calibri"/>
          <w:bCs/>
          <w:color w:val="000000"/>
          <w:sz w:val="24"/>
          <w:szCs w:val="24"/>
        </w:rPr>
      </w:pPr>
      <w:r w:rsidRPr="00683342">
        <w:rPr>
          <w:rFonts w:eastAsia="Calibri"/>
          <w:bCs/>
          <w:color w:val="000000"/>
          <w:sz w:val="24"/>
          <w:szCs w:val="24"/>
        </w:rPr>
        <w:t>3.Ulusal okul öncesi eğitimi öğrenci kongresi, 3.Ulusal okul öncesi eğitimi öğrenci kongresi düzenleme, Çanakakle Onsekiz Mart Üniversitesi, Kongre Düzenleme, 08.05.2008 -11.05.2008 Uluslararası Demokrasi Eğitimi Sempozyumu, Uluslararası Demokrasi Eğitimi Sempozyumu düzenleme kurulu üyesi, Çanakkale Onsekiz Mart Üniversitesi, Kongre Düzenleme, 20.05.2004 -21.05.2004.</w:t>
      </w:r>
    </w:p>
    <w:p w:rsidR="00EB25EC" w:rsidRPr="00683342" w:rsidRDefault="00EB25EC" w:rsidP="00B17E53">
      <w:pPr>
        <w:pStyle w:val="ListeParagraf"/>
        <w:widowControl/>
        <w:numPr>
          <w:ilvl w:val="0"/>
          <w:numId w:val="189"/>
        </w:numPr>
        <w:adjustRightInd w:val="0"/>
        <w:spacing w:after="240"/>
        <w:jc w:val="both"/>
        <w:rPr>
          <w:rFonts w:eastAsia="Calibri"/>
          <w:bCs/>
          <w:color w:val="000000"/>
          <w:sz w:val="24"/>
          <w:szCs w:val="24"/>
        </w:rPr>
      </w:pPr>
      <w:r w:rsidRPr="00683342">
        <w:rPr>
          <w:rFonts w:eastAsia="Calibri"/>
          <w:bCs/>
          <w:color w:val="000000"/>
          <w:sz w:val="24"/>
          <w:szCs w:val="24"/>
        </w:rPr>
        <w:t>Ulusal Okul Öncesi Eğitimi Kongresi, Ulusal Okul Öncesi Eğitimi Kongresi düzenleme, İstanbul Marmara Üniversitesi, 01.06.2011 -03.06.2011.</w:t>
      </w:r>
    </w:p>
    <w:p w:rsidR="00EB25EC" w:rsidRDefault="00EB25EC" w:rsidP="00EB25EC">
      <w:pPr>
        <w:widowControl/>
        <w:autoSpaceDE/>
        <w:autoSpaceDN/>
        <w:spacing w:line="360" w:lineRule="auto"/>
        <w:jc w:val="both"/>
        <w:rPr>
          <w:rFonts w:eastAsia="Calibri"/>
          <w:b/>
          <w:bCs/>
          <w:color w:val="000000"/>
          <w:sz w:val="24"/>
          <w:szCs w:val="24"/>
        </w:rPr>
      </w:pPr>
    </w:p>
    <w:p w:rsidR="00EB25EC" w:rsidRPr="00FF079C" w:rsidRDefault="00EB25EC" w:rsidP="00EB25EC">
      <w:pPr>
        <w:spacing w:before="80"/>
        <w:ind w:right="1199"/>
        <w:outlineLvl w:val="1"/>
        <w:rPr>
          <w:b/>
          <w:bCs/>
          <w:sz w:val="24"/>
          <w:szCs w:val="28"/>
        </w:rPr>
      </w:pPr>
      <w:bookmarkStart w:id="33" w:name="_Toc35523071"/>
      <w:bookmarkStart w:id="34" w:name="_Toc35523069"/>
      <w:bookmarkStart w:id="35" w:name="_Hlk75375216"/>
      <w:r w:rsidRPr="00FF079C">
        <w:rPr>
          <w:b/>
          <w:bCs/>
          <w:sz w:val="24"/>
          <w:szCs w:val="28"/>
        </w:rPr>
        <w:t>Özgeçmiş – Doç. Dr. Nur AKCANCA</w:t>
      </w:r>
      <w:bookmarkEnd w:id="33"/>
    </w:p>
    <w:p w:rsidR="00EB25EC" w:rsidRPr="00EB25EC" w:rsidRDefault="00EB25EC" w:rsidP="00EB25EC">
      <w:pPr>
        <w:tabs>
          <w:tab w:val="left" w:pos="723"/>
        </w:tabs>
        <w:ind w:right="-2067"/>
        <w:rPr>
          <w:b/>
        </w:rPr>
      </w:pPr>
    </w:p>
    <w:p w:rsidR="00EB25EC" w:rsidRPr="00B76959" w:rsidRDefault="00EB25EC" w:rsidP="00571F7F">
      <w:pPr>
        <w:numPr>
          <w:ilvl w:val="0"/>
          <w:numId w:val="131"/>
        </w:numPr>
        <w:tabs>
          <w:tab w:val="left" w:pos="720"/>
        </w:tabs>
        <w:spacing w:before="121"/>
        <w:ind w:left="719" w:hanging="296"/>
        <w:rPr>
          <w:b/>
        </w:rPr>
      </w:pPr>
      <w:r w:rsidRPr="00B76959">
        <w:rPr>
          <w:b/>
        </w:rPr>
        <w:t>Doğum</w:t>
      </w:r>
      <w:r w:rsidRPr="00B76959">
        <w:rPr>
          <w:b/>
          <w:spacing w:val="-2"/>
        </w:rPr>
        <w:t xml:space="preserve"> </w:t>
      </w:r>
      <w:r w:rsidRPr="00B76959">
        <w:rPr>
          <w:b/>
        </w:rPr>
        <w:t xml:space="preserve">Tarihi: </w:t>
      </w:r>
      <w:r w:rsidRPr="00B76959">
        <w:rPr>
          <w:bCs/>
          <w:sz w:val="24"/>
        </w:rPr>
        <w:t>13.02.1987</w:t>
      </w:r>
    </w:p>
    <w:p w:rsidR="00EB25EC" w:rsidRPr="00B76959" w:rsidRDefault="00EB25EC" w:rsidP="00571F7F">
      <w:pPr>
        <w:numPr>
          <w:ilvl w:val="0"/>
          <w:numId w:val="131"/>
        </w:numPr>
        <w:tabs>
          <w:tab w:val="left" w:pos="720"/>
        </w:tabs>
        <w:spacing w:before="120"/>
        <w:ind w:left="719" w:hanging="296"/>
        <w:rPr>
          <w:b/>
        </w:rPr>
      </w:pPr>
      <w:r w:rsidRPr="00B76959">
        <w:rPr>
          <w:b/>
        </w:rPr>
        <w:t xml:space="preserve">Unvanı: </w:t>
      </w:r>
      <w:r w:rsidRPr="00B76959">
        <w:rPr>
          <w:bCs/>
          <w:sz w:val="24"/>
        </w:rPr>
        <w:t>Doçent Doktor</w:t>
      </w:r>
    </w:p>
    <w:p w:rsidR="00EB25EC" w:rsidRPr="00B76959" w:rsidRDefault="00EB25EC" w:rsidP="00571F7F">
      <w:pPr>
        <w:numPr>
          <w:ilvl w:val="0"/>
          <w:numId w:val="131"/>
        </w:numPr>
        <w:tabs>
          <w:tab w:val="left" w:pos="718"/>
        </w:tabs>
        <w:spacing w:before="118"/>
        <w:ind w:left="717" w:hanging="296"/>
        <w:rPr>
          <w:bCs/>
          <w:sz w:val="24"/>
        </w:rPr>
      </w:pPr>
      <w:r w:rsidRPr="00B76959">
        <w:rPr>
          <w:b/>
        </w:rPr>
        <w:t>Öğrenim</w:t>
      </w:r>
      <w:r w:rsidRPr="00B76959">
        <w:rPr>
          <w:b/>
          <w:spacing w:val="-5"/>
        </w:rPr>
        <w:t xml:space="preserve"> </w:t>
      </w:r>
      <w:r w:rsidRPr="00B76959">
        <w:rPr>
          <w:b/>
        </w:rPr>
        <w:t xml:space="preserve">Durumu: </w:t>
      </w:r>
      <w:r w:rsidRPr="00B76959">
        <w:rPr>
          <w:bCs/>
          <w:sz w:val="24"/>
        </w:rPr>
        <w:t>Doktora</w:t>
      </w:r>
    </w:p>
    <w:p w:rsidR="00EB25EC" w:rsidRPr="00EB25EC" w:rsidRDefault="00EB25EC" w:rsidP="00EB25EC">
      <w:pPr>
        <w:tabs>
          <w:tab w:val="left" w:pos="718"/>
        </w:tabs>
        <w:spacing w:before="118"/>
        <w:rPr>
          <w:bCs/>
        </w:rPr>
      </w:pPr>
    </w:p>
    <w:p w:rsidR="00EB25EC" w:rsidRPr="00EB25EC" w:rsidRDefault="00EB25EC" w:rsidP="00EB25EC">
      <w:pPr>
        <w:tabs>
          <w:tab w:val="left" w:pos="718"/>
        </w:tabs>
        <w:spacing w:before="118"/>
        <w:rPr>
          <w:bCs/>
        </w:rPr>
      </w:pPr>
    </w:p>
    <w:tbl>
      <w:tblPr>
        <w:tblStyle w:val="TabloKlavuzu"/>
        <w:tblW w:w="0" w:type="auto"/>
        <w:tblInd w:w="279" w:type="dxa"/>
        <w:tblLook w:val="04A0" w:firstRow="1" w:lastRow="0" w:firstColumn="1" w:lastColumn="0" w:noHBand="0" w:noVBand="1"/>
      </w:tblPr>
      <w:tblGrid>
        <w:gridCol w:w="1541"/>
        <w:gridCol w:w="2711"/>
        <w:gridCol w:w="3220"/>
        <w:gridCol w:w="1866"/>
      </w:tblGrid>
      <w:tr w:rsidR="00EB25EC" w:rsidRPr="00B76959" w:rsidTr="00B76959">
        <w:tc>
          <w:tcPr>
            <w:tcW w:w="1541" w:type="dxa"/>
          </w:tcPr>
          <w:p w:rsidR="00EB25EC" w:rsidRPr="00B76959" w:rsidRDefault="00EB25EC" w:rsidP="00EB25EC">
            <w:pPr>
              <w:tabs>
                <w:tab w:val="left" w:pos="718"/>
              </w:tabs>
              <w:spacing w:before="118"/>
              <w:rPr>
                <w:b/>
                <w:bCs/>
                <w:sz w:val="24"/>
              </w:rPr>
            </w:pPr>
            <w:r w:rsidRPr="00B76959">
              <w:rPr>
                <w:b/>
                <w:bCs/>
                <w:sz w:val="24"/>
              </w:rPr>
              <w:t xml:space="preserve">Derece </w:t>
            </w:r>
          </w:p>
        </w:tc>
        <w:tc>
          <w:tcPr>
            <w:tcW w:w="2711" w:type="dxa"/>
          </w:tcPr>
          <w:p w:rsidR="00EB25EC" w:rsidRPr="00B76959" w:rsidRDefault="00EB25EC" w:rsidP="00EB25EC">
            <w:pPr>
              <w:tabs>
                <w:tab w:val="left" w:pos="718"/>
              </w:tabs>
              <w:spacing w:before="118"/>
              <w:rPr>
                <w:b/>
                <w:bCs/>
                <w:sz w:val="24"/>
              </w:rPr>
            </w:pPr>
            <w:r w:rsidRPr="00B76959">
              <w:rPr>
                <w:b/>
                <w:bCs/>
                <w:sz w:val="24"/>
              </w:rPr>
              <w:t>Alan</w:t>
            </w:r>
          </w:p>
        </w:tc>
        <w:tc>
          <w:tcPr>
            <w:tcW w:w="3220" w:type="dxa"/>
          </w:tcPr>
          <w:p w:rsidR="00EB25EC" w:rsidRPr="00B76959" w:rsidRDefault="00EB25EC" w:rsidP="00EB25EC">
            <w:pPr>
              <w:tabs>
                <w:tab w:val="left" w:pos="718"/>
              </w:tabs>
              <w:spacing w:before="118"/>
              <w:rPr>
                <w:b/>
                <w:bCs/>
                <w:sz w:val="24"/>
              </w:rPr>
            </w:pPr>
            <w:r w:rsidRPr="00B76959">
              <w:rPr>
                <w:b/>
                <w:bCs/>
                <w:sz w:val="24"/>
              </w:rPr>
              <w:t>Üniversite</w:t>
            </w:r>
          </w:p>
        </w:tc>
        <w:tc>
          <w:tcPr>
            <w:tcW w:w="1866" w:type="dxa"/>
          </w:tcPr>
          <w:p w:rsidR="00EB25EC" w:rsidRPr="00B76959" w:rsidRDefault="00EB25EC" w:rsidP="00EB25EC">
            <w:pPr>
              <w:tabs>
                <w:tab w:val="left" w:pos="718"/>
              </w:tabs>
              <w:spacing w:before="118"/>
              <w:rPr>
                <w:b/>
                <w:bCs/>
                <w:sz w:val="24"/>
              </w:rPr>
            </w:pPr>
            <w:r w:rsidRPr="00B76959">
              <w:rPr>
                <w:b/>
                <w:bCs/>
                <w:sz w:val="24"/>
              </w:rPr>
              <w:t>Yıl</w:t>
            </w:r>
          </w:p>
        </w:tc>
      </w:tr>
      <w:tr w:rsidR="00EB25EC" w:rsidRPr="00B76959" w:rsidTr="00B76959">
        <w:tc>
          <w:tcPr>
            <w:tcW w:w="1541" w:type="dxa"/>
          </w:tcPr>
          <w:p w:rsidR="00EB25EC" w:rsidRPr="00B76959" w:rsidRDefault="00EB25EC" w:rsidP="00EB25EC">
            <w:pPr>
              <w:tabs>
                <w:tab w:val="left" w:pos="718"/>
              </w:tabs>
              <w:spacing w:before="118"/>
              <w:rPr>
                <w:bCs/>
                <w:sz w:val="24"/>
              </w:rPr>
            </w:pPr>
            <w:r w:rsidRPr="00B76959">
              <w:rPr>
                <w:bCs/>
                <w:sz w:val="24"/>
              </w:rPr>
              <w:t xml:space="preserve">Lisans </w:t>
            </w:r>
          </w:p>
        </w:tc>
        <w:tc>
          <w:tcPr>
            <w:tcW w:w="2711" w:type="dxa"/>
          </w:tcPr>
          <w:p w:rsidR="00EB25EC" w:rsidRPr="00B76959" w:rsidRDefault="00EB25EC" w:rsidP="00EB25EC">
            <w:pPr>
              <w:tabs>
                <w:tab w:val="left" w:pos="718"/>
              </w:tabs>
              <w:spacing w:before="118"/>
              <w:rPr>
                <w:bCs/>
                <w:sz w:val="24"/>
              </w:rPr>
            </w:pPr>
            <w:r w:rsidRPr="00B76959">
              <w:rPr>
                <w:bCs/>
                <w:sz w:val="24"/>
              </w:rPr>
              <w:t>Fen Bilgisi Öğretmenliği</w:t>
            </w:r>
          </w:p>
        </w:tc>
        <w:tc>
          <w:tcPr>
            <w:tcW w:w="3220" w:type="dxa"/>
          </w:tcPr>
          <w:p w:rsidR="00EB25EC" w:rsidRPr="00B76959" w:rsidRDefault="00EB25EC" w:rsidP="00EB25EC">
            <w:pPr>
              <w:tabs>
                <w:tab w:val="left" w:pos="718"/>
              </w:tabs>
              <w:spacing w:before="118"/>
              <w:rPr>
                <w:bCs/>
                <w:sz w:val="24"/>
              </w:rPr>
            </w:pPr>
            <w:r w:rsidRPr="00B76959">
              <w:rPr>
                <w:bCs/>
                <w:sz w:val="24"/>
              </w:rPr>
              <w:t xml:space="preserve">Uludağ Üniversitesi </w:t>
            </w:r>
          </w:p>
        </w:tc>
        <w:tc>
          <w:tcPr>
            <w:tcW w:w="1866" w:type="dxa"/>
          </w:tcPr>
          <w:p w:rsidR="00EB25EC" w:rsidRPr="00B76959" w:rsidRDefault="00EB25EC" w:rsidP="00EB25EC">
            <w:pPr>
              <w:tabs>
                <w:tab w:val="left" w:pos="718"/>
              </w:tabs>
              <w:spacing w:before="118"/>
              <w:rPr>
                <w:bCs/>
                <w:sz w:val="24"/>
              </w:rPr>
            </w:pPr>
            <w:r w:rsidRPr="00B76959">
              <w:rPr>
                <w:bCs/>
                <w:sz w:val="24"/>
              </w:rPr>
              <w:t>2004-2008</w:t>
            </w:r>
          </w:p>
        </w:tc>
      </w:tr>
      <w:tr w:rsidR="00EB25EC" w:rsidRPr="00B76959" w:rsidTr="00B76959">
        <w:tc>
          <w:tcPr>
            <w:tcW w:w="1541" w:type="dxa"/>
          </w:tcPr>
          <w:p w:rsidR="00EB25EC" w:rsidRPr="00B76959" w:rsidRDefault="00EB25EC" w:rsidP="00EB25EC">
            <w:pPr>
              <w:tabs>
                <w:tab w:val="left" w:pos="718"/>
              </w:tabs>
              <w:spacing w:before="118"/>
              <w:rPr>
                <w:bCs/>
                <w:sz w:val="24"/>
              </w:rPr>
            </w:pPr>
            <w:r w:rsidRPr="00B76959">
              <w:rPr>
                <w:bCs/>
                <w:sz w:val="24"/>
              </w:rPr>
              <w:t xml:space="preserve">Y. Lisans </w:t>
            </w:r>
          </w:p>
        </w:tc>
        <w:tc>
          <w:tcPr>
            <w:tcW w:w="2711" w:type="dxa"/>
          </w:tcPr>
          <w:p w:rsidR="00EB25EC" w:rsidRPr="00B76959" w:rsidRDefault="00EB25EC" w:rsidP="00EB25EC">
            <w:pPr>
              <w:tabs>
                <w:tab w:val="left" w:pos="718"/>
              </w:tabs>
              <w:spacing w:before="118"/>
              <w:rPr>
                <w:bCs/>
                <w:sz w:val="24"/>
              </w:rPr>
            </w:pPr>
            <w:r w:rsidRPr="00B76959">
              <w:rPr>
                <w:bCs/>
                <w:sz w:val="24"/>
              </w:rPr>
              <w:t>Fen Bilgisi Eğitimi</w:t>
            </w:r>
          </w:p>
        </w:tc>
        <w:tc>
          <w:tcPr>
            <w:tcW w:w="3220" w:type="dxa"/>
          </w:tcPr>
          <w:p w:rsidR="00EB25EC" w:rsidRPr="00B76959" w:rsidRDefault="00EB25EC" w:rsidP="00EB25EC">
            <w:pPr>
              <w:tabs>
                <w:tab w:val="left" w:pos="718"/>
              </w:tabs>
              <w:spacing w:before="118"/>
              <w:rPr>
                <w:bCs/>
                <w:sz w:val="24"/>
              </w:rPr>
            </w:pPr>
            <w:r w:rsidRPr="00B76959">
              <w:rPr>
                <w:bCs/>
                <w:sz w:val="24"/>
              </w:rPr>
              <w:t xml:space="preserve">Karadeniz Teknik Üniversitesi </w:t>
            </w:r>
          </w:p>
        </w:tc>
        <w:tc>
          <w:tcPr>
            <w:tcW w:w="1866" w:type="dxa"/>
          </w:tcPr>
          <w:p w:rsidR="00EB25EC" w:rsidRPr="00B76959" w:rsidRDefault="00EB25EC" w:rsidP="00EB25EC">
            <w:pPr>
              <w:tabs>
                <w:tab w:val="left" w:pos="718"/>
              </w:tabs>
              <w:spacing w:before="118"/>
              <w:rPr>
                <w:bCs/>
                <w:sz w:val="24"/>
              </w:rPr>
            </w:pPr>
            <w:r w:rsidRPr="00B76959">
              <w:rPr>
                <w:bCs/>
                <w:sz w:val="24"/>
              </w:rPr>
              <w:t>2008-2012</w:t>
            </w:r>
          </w:p>
        </w:tc>
      </w:tr>
      <w:tr w:rsidR="00EB25EC" w:rsidRPr="00B76959" w:rsidTr="00B76959">
        <w:tc>
          <w:tcPr>
            <w:tcW w:w="1541" w:type="dxa"/>
          </w:tcPr>
          <w:p w:rsidR="00EB25EC" w:rsidRPr="00B76959" w:rsidRDefault="00EB25EC" w:rsidP="00EB25EC">
            <w:pPr>
              <w:tabs>
                <w:tab w:val="left" w:pos="718"/>
              </w:tabs>
              <w:spacing w:before="118"/>
              <w:rPr>
                <w:bCs/>
                <w:sz w:val="24"/>
              </w:rPr>
            </w:pPr>
            <w:r w:rsidRPr="00B76959">
              <w:rPr>
                <w:bCs/>
                <w:sz w:val="24"/>
              </w:rPr>
              <w:t>Doktora</w:t>
            </w:r>
          </w:p>
        </w:tc>
        <w:tc>
          <w:tcPr>
            <w:tcW w:w="2711" w:type="dxa"/>
          </w:tcPr>
          <w:p w:rsidR="00EB25EC" w:rsidRPr="00B76959" w:rsidRDefault="00EB25EC" w:rsidP="00EB25EC">
            <w:pPr>
              <w:tabs>
                <w:tab w:val="left" w:pos="718"/>
              </w:tabs>
              <w:spacing w:before="118"/>
              <w:rPr>
                <w:bCs/>
                <w:sz w:val="24"/>
              </w:rPr>
            </w:pPr>
            <w:r w:rsidRPr="00B76959">
              <w:rPr>
                <w:bCs/>
                <w:sz w:val="24"/>
              </w:rPr>
              <w:t>Fen Bilgisi Eğitimi</w:t>
            </w:r>
          </w:p>
        </w:tc>
        <w:tc>
          <w:tcPr>
            <w:tcW w:w="3220" w:type="dxa"/>
          </w:tcPr>
          <w:p w:rsidR="00EB25EC" w:rsidRPr="00B76959" w:rsidRDefault="00EB25EC" w:rsidP="00EB25EC">
            <w:pPr>
              <w:tabs>
                <w:tab w:val="left" w:pos="718"/>
              </w:tabs>
              <w:spacing w:before="118"/>
              <w:rPr>
                <w:bCs/>
                <w:sz w:val="24"/>
              </w:rPr>
            </w:pPr>
            <w:r w:rsidRPr="00B76959">
              <w:rPr>
                <w:bCs/>
                <w:sz w:val="24"/>
              </w:rPr>
              <w:t>Karadeniz Teknik Üniversitesi</w:t>
            </w:r>
          </w:p>
        </w:tc>
        <w:tc>
          <w:tcPr>
            <w:tcW w:w="1866" w:type="dxa"/>
          </w:tcPr>
          <w:p w:rsidR="00EB25EC" w:rsidRPr="00B76959" w:rsidRDefault="00EB25EC" w:rsidP="00EB25EC">
            <w:pPr>
              <w:tabs>
                <w:tab w:val="left" w:pos="718"/>
              </w:tabs>
              <w:spacing w:before="118"/>
              <w:rPr>
                <w:bCs/>
                <w:sz w:val="24"/>
              </w:rPr>
            </w:pPr>
            <w:r w:rsidRPr="00B76959">
              <w:rPr>
                <w:bCs/>
                <w:sz w:val="24"/>
              </w:rPr>
              <w:t>2012-2017</w:t>
            </w:r>
          </w:p>
        </w:tc>
      </w:tr>
    </w:tbl>
    <w:p w:rsidR="00EB25EC" w:rsidRPr="00EB25EC" w:rsidRDefault="00EB25EC" w:rsidP="00EB25EC">
      <w:pPr>
        <w:spacing w:after="240"/>
        <w:rPr>
          <w:sz w:val="24"/>
          <w:szCs w:val="24"/>
        </w:rPr>
      </w:pPr>
    </w:p>
    <w:p w:rsidR="00EB25EC" w:rsidRPr="00EB25EC" w:rsidRDefault="00EB25EC" w:rsidP="00571F7F">
      <w:pPr>
        <w:numPr>
          <w:ilvl w:val="0"/>
          <w:numId w:val="131"/>
        </w:numPr>
        <w:tabs>
          <w:tab w:val="left" w:pos="723"/>
        </w:tabs>
        <w:spacing w:before="93" w:after="240"/>
        <w:rPr>
          <w:b/>
          <w:sz w:val="24"/>
          <w:szCs w:val="24"/>
        </w:rPr>
      </w:pPr>
      <w:r w:rsidRPr="00EB25EC">
        <w:rPr>
          <w:b/>
          <w:sz w:val="24"/>
          <w:szCs w:val="24"/>
        </w:rPr>
        <w:t>Akademik Unvanlar:</w:t>
      </w:r>
    </w:p>
    <w:p w:rsidR="00EB25EC" w:rsidRPr="00EB25EC" w:rsidRDefault="00EB25EC" w:rsidP="00EB25EC">
      <w:pPr>
        <w:spacing w:after="240"/>
        <w:ind w:left="940"/>
        <w:rPr>
          <w:b/>
          <w:sz w:val="24"/>
          <w:szCs w:val="24"/>
        </w:rPr>
      </w:pPr>
      <w:r w:rsidRPr="00EB25EC">
        <w:rPr>
          <w:sz w:val="24"/>
          <w:szCs w:val="24"/>
        </w:rPr>
        <w:t>Yardımcı Doçentlik Tarihi</w:t>
      </w:r>
      <w:r w:rsidRPr="00EB25EC">
        <w:rPr>
          <w:spacing w:val="-14"/>
          <w:sz w:val="24"/>
          <w:szCs w:val="24"/>
        </w:rPr>
        <w:t xml:space="preserve"> </w:t>
      </w:r>
      <w:r w:rsidRPr="00EB25EC">
        <w:rPr>
          <w:sz w:val="24"/>
          <w:szCs w:val="24"/>
        </w:rPr>
        <w:t>: 2017</w:t>
      </w:r>
    </w:p>
    <w:p w:rsidR="00EB25EC" w:rsidRPr="00EB25EC" w:rsidRDefault="00EB25EC" w:rsidP="00EB25EC">
      <w:pPr>
        <w:tabs>
          <w:tab w:val="left" w:pos="3376"/>
        </w:tabs>
        <w:spacing w:before="1" w:after="240"/>
        <w:ind w:left="940"/>
        <w:rPr>
          <w:sz w:val="24"/>
          <w:szCs w:val="24"/>
        </w:rPr>
      </w:pPr>
      <w:r w:rsidRPr="00EB25EC">
        <w:rPr>
          <w:sz w:val="24"/>
          <w:szCs w:val="24"/>
        </w:rPr>
        <w:t>Doçentlik</w:t>
      </w:r>
      <w:r w:rsidRPr="00EB25EC">
        <w:rPr>
          <w:spacing w:val="-4"/>
          <w:sz w:val="24"/>
          <w:szCs w:val="24"/>
        </w:rPr>
        <w:t xml:space="preserve"> </w:t>
      </w:r>
      <w:r w:rsidRPr="00EB25EC">
        <w:rPr>
          <w:sz w:val="24"/>
          <w:szCs w:val="24"/>
        </w:rPr>
        <w:t>Tarihi</w:t>
      </w:r>
      <w:r w:rsidRPr="00EB25EC">
        <w:rPr>
          <w:sz w:val="24"/>
          <w:szCs w:val="24"/>
        </w:rPr>
        <w:tab/>
        <w:t xml:space="preserve">   : 2021</w:t>
      </w:r>
    </w:p>
    <w:p w:rsidR="00EB25EC" w:rsidRPr="00EB25EC" w:rsidRDefault="00EB25EC" w:rsidP="00571F7F">
      <w:pPr>
        <w:numPr>
          <w:ilvl w:val="1"/>
          <w:numId w:val="131"/>
        </w:numPr>
        <w:tabs>
          <w:tab w:val="left" w:pos="3376"/>
        </w:tabs>
        <w:spacing w:after="240"/>
        <w:rPr>
          <w:b/>
          <w:bCs/>
          <w:sz w:val="24"/>
          <w:szCs w:val="24"/>
        </w:rPr>
      </w:pPr>
      <w:r w:rsidRPr="00EB25EC">
        <w:rPr>
          <w:b/>
          <w:bCs/>
          <w:sz w:val="24"/>
          <w:szCs w:val="24"/>
        </w:rPr>
        <w:t>Akademik Görevler</w:t>
      </w:r>
    </w:p>
    <w:tbl>
      <w:tblPr>
        <w:tblStyle w:val="TabloKlavuzu"/>
        <w:tblW w:w="0" w:type="auto"/>
        <w:tblInd w:w="704" w:type="dxa"/>
        <w:tblLook w:val="04A0" w:firstRow="1" w:lastRow="0" w:firstColumn="1" w:lastColumn="0" w:noHBand="0" w:noVBand="1"/>
      </w:tblPr>
      <w:tblGrid>
        <w:gridCol w:w="2552"/>
        <w:gridCol w:w="6398"/>
      </w:tblGrid>
      <w:tr w:rsidR="00EB25EC" w:rsidRPr="00EB25EC" w:rsidTr="00FF079C">
        <w:trPr>
          <w:trHeight w:val="795"/>
        </w:trPr>
        <w:tc>
          <w:tcPr>
            <w:tcW w:w="2552" w:type="dxa"/>
            <w:vAlign w:val="bottom"/>
          </w:tcPr>
          <w:p w:rsidR="00EB25EC" w:rsidRPr="00EB25EC" w:rsidRDefault="00EB25EC" w:rsidP="00EB25EC">
            <w:pPr>
              <w:widowControl/>
              <w:tabs>
                <w:tab w:val="left" w:pos="3376"/>
              </w:tabs>
              <w:autoSpaceDE/>
              <w:autoSpaceDN/>
              <w:spacing w:after="240"/>
              <w:rPr>
                <w:rFonts w:eastAsia="Verdana"/>
                <w:color w:val="000000"/>
              </w:rPr>
            </w:pPr>
            <w:r w:rsidRPr="00EB25EC">
              <w:rPr>
                <w:rFonts w:eastAsia="Verdana"/>
                <w:color w:val="000000"/>
              </w:rPr>
              <w:t>Araştırma Görevlisi</w:t>
            </w:r>
          </w:p>
          <w:p w:rsidR="00EB25EC" w:rsidRPr="00EB25EC" w:rsidRDefault="00EB25EC" w:rsidP="00EB25EC">
            <w:pPr>
              <w:widowControl/>
              <w:tabs>
                <w:tab w:val="left" w:pos="3376"/>
              </w:tabs>
              <w:autoSpaceDE/>
              <w:autoSpaceDN/>
              <w:spacing w:after="240"/>
            </w:pPr>
            <w:r w:rsidRPr="00EB25EC">
              <w:rPr>
                <w:rFonts w:eastAsia="Verdana"/>
                <w:color w:val="000000"/>
              </w:rPr>
              <w:t>2009-2018</w:t>
            </w:r>
          </w:p>
        </w:tc>
        <w:tc>
          <w:tcPr>
            <w:tcW w:w="6398" w:type="dxa"/>
            <w:vAlign w:val="center"/>
          </w:tcPr>
          <w:p w:rsidR="00EB25EC" w:rsidRPr="00EB25EC" w:rsidRDefault="00EB25EC" w:rsidP="00EB25EC">
            <w:pPr>
              <w:widowControl/>
              <w:tabs>
                <w:tab w:val="left" w:pos="3376"/>
              </w:tabs>
              <w:autoSpaceDE/>
              <w:autoSpaceDN/>
              <w:spacing w:after="240"/>
            </w:pPr>
            <w:r w:rsidRPr="00EB25EC">
              <w:rPr>
                <w:rFonts w:eastAsia="Verdana"/>
                <w:color w:val="000000"/>
              </w:rPr>
              <w:t>Kafkas Üniversitesi/Eğitim Fakültesi/Matematik Ve Fen Bilimleri Eğitimi Bölümü/Fen Bilgisi Eğitimi Anabilim Dalı)</w:t>
            </w:r>
          </w:p>
        </w:tc>
      </w:tr>
      <w:tr w:rsidR="00EB25EC" w:rsidRPr="00EB25EC" w:rsidTr="00FF079C">
        <w:trPr>
          <w:trHeight w:val="653"/>
        </w:trPr>
        <w:tc>
          <w:tcPr>
            <w:tcW w:w="2552" w:type="dxa"/>
            <w:vAlign w:val="bottom"/>
          </w:tcPr>
          <w:p w:rsidR="00EB25EC" w:rsidRPr="00EB25EC" w:rsidRDefault="00EB25EC" w:rsidP="00EB25EC">
            <w:pPr>
              <w:widowControl/>
              <w:tabs>
                <w:tab w:val="left" w:pos="3376"/>
              </w:tabs>
              <w:autoSpaceDE/>
              <w:autoSpaceDN/>
              <w:spacing w:after="240"/>
              <w:rPr>
                <w:rFonts w:eastAsia="Verdana"/>
                <w:color w:val="000000"/>
              </w:rPr>
            </w:pPr>
            <w:r w:rsidRPr="00EB25EC">
              <w:rPr>
                <w:rFonts w:eastAsia="Verdana"/>
                <w:color w:val="000000"/>
              </w:rPr>
              <w:t>Doktor Öğretim Üyesi</w:t>
            </w:r>
          </w:p>
          <w:p w:rsidR="00EB25EC" w:rsidRPr="00EB25EC" w:rsidRDefault="00EB25EC" w:rsidP="00EB25EC">
            <w:pPr>
              <w:widowControl/>
              <w:tabs>
                <w:tab w:val="left" w:pos="3376"/>
              </w:tabs>
              <w:autoSpaceDE/>
              <w:autoSpaceDN/>
              <w:spacing w:after="240"/>
            </w:pPr>
            <w:r w:rsidRPr="00EB25EC">
              <w:rPr>
                <w:rFonts w:eastAsia="Verdana"/>
                <w:color w:val="000000"/>
              </w:rPr>
              <w:t>2018-2021</w:t>
            </w:r>
          </w:p>
        </w:tc>
        <w:tc>
          <w:tcPr>
            <w:tcW w:w="6398" w:type="dxa"/>
          </w:tcPr>
          <w:p w:rsidR="00EB25EC" w:rsidRPr="00EB25EC" w:rsidRDefault="00EB25EC" w:rsidP="00EB25EC">
            <w:pPr>
              <w:widowControl/>
              <w:tabs>
                <w:tab w:val="left" w:pos="3376"/>
              </w:tabs>
              <w:autoSpaceDE/>
              <w:autoSpaceDN/>
              <w:spacing w:after="240"/>
            </w:pPr>
            <w:r w:rsidRPr="00EB25EC">
              <w:rPr>
                <w:rFonts w:eastAsia="Verdana"/>
                <w:color w:val="000000"/>
              </w:rPr>
              <w:t>Çanakkale Onsekiz Mart Üniversitesi/Eğitim Fakültesi/Temel Eğitim Bölümü/Okul Öncesi Eğitimi Anabilim Dalı)</w:t>
            </w:r>
          </w:p>
        </w:tc>
      </w:tr>
      <w:tr w:rsidR="00EB25EC" w:rsidRPr="00EB25EC" w:rsidTr="00FF079C">
        <w:trPr>
          <w:trHeight w:val="421"/>
        </w:trPr>
        <w:tc>
          <w:tcPr>
            <w:tcW w:w="2552" w:type="dxa"/>
          </w:tcPr>
          <w:p w:rsidR="00EB25EC" w:rsidRPr="00EB25EC" w:rsidRDefault="00EB25EC" w:rsidP="00EB25EC">
            <w:pPr>
              <w:widowControl/>
              <w:tabs>
                <w:tab w:val="left" w:pos="3376"/>
              </w:tabs>
              <w:autoSpaceDE/>
              <w:autoSpaceDN/>
              <w:spacing w:after="240"/>
              <w:rPr>
                <w:rFonts w:eastAsia="Verdana"/>
                <w:color w:val="000000"/>
              </w:rPr>
            </w:pPr>
            <w:r w:rsidRPr="00EB25EC">
              <w:rPr>
                <w:rFonts w:eastAsia="Verdana"/>
                <w:color w:val="000000"/>
              </w:rPr>
              <w:t>Doçent Doktor</w:t>
            </w:r>
          </w:p>
          <w:p w:rsidR="00EB25EC" w:rsidRPr="00EB25EC" w:rsidRDefault="00EB25EC" w:rsidP="00EB25EC">
            <w:pPr>
              <w:widowControl/>
              <w:tabs>
                <w:tab w:val="left" w:pos="3376"/>
              </w:tabs>
              <w:autoSpaceDE/>
              <w:autoSpaceDN/>
              <w:spacing w:after="240"/>
              <w:rPr>
                <w:rFonts w:eastAsia="Verdana"/>
                <w:color w:val="000000"/>
              </w:rPr>
            </w:pPr>
            <w:r w:rsidRPr="00EB25EC">
              <w:rPr>
                <w:rFonts w:eastAsia="Verdana"/>
                <w:color w:val="000000"/>
              </w:rPr>
              <w:t>2021-…</w:t>
            </w:r>
          </w:p>
        </w:tc>
        <w:tc>
          <w:tcPr>
            <w:tcW w:w="6398" w:type="dxa"/>
          </w:tcPr>
          <w:p w:rsidR="00EB25EC" w:rsidRPr="00EB25EC" w:rsidRDefault="00EB25EC" w:rsidP="00EB25EC">
            <w:pPr>
              <w:widowControl/>
              <w:tabs>
                <w:tab w:val="left" w:pos="3376"/>
              </w:tabs>
              <w:autoSpaceDE/>
              <w:autoSpaceDN/>
              <w:spacing w:after="240"/>
              <w:rPr>
                <w:rFonts w:eastAsia="Verdana"/>
                <w:color w:val="000000"/>
              </w:rPr>
            </w:pPr>
            <w:r w:rsidRPr="00EB25EC">
              <w:rPr>
                <w:rFonts w:eastAsia="Verdana"/>
                <w:color w:val="000000"/>
              </w:rPr>
              <w:t>Çanakkale Onsekiz Mart Üniversitesi/Eğitim Fakültesi/Temel Eğitim Bölümü/Okul Öncesi Eğitimi Anabilim Dalı)</w:t>
            </w:r>
          </w:p>
        </w:tc>
      </w:tr>
    </w:tbl>
    <w:p w:rsidR="00EB25EC" w:rsidRPr="00EB25EC" w:rsidRDefault="00EB25EC" w:rsidP="00EB25EC">
      <w:pPr>
        <w:tabs>
          <w:tab w:val="left" w:pos="3376"/>
        </w:tabs>
        <w:spacing w:after="240"/>
        <w:ind w:left="940"/>
        <w:rPr>
          <w:sz w:val="24"/>
          <w:szCs w:val="24"/>
        </w:rPr>
      </w:pPr>
    </w:p>
    <w:p w:rsidR="00EB25EC" w:rsidRPr="00EB25EC" w:rsidRDefault="00EB25EC" w:rsidP="00571F7F">
      <w:pPr>
        <w:numPr>
          <w:ilvl w:val="1"/>
          <w:numId w:val="131"/>
        </w:numPr>
        <w:spacing w:before="80"/>
        <w:ind w:right="-73"/>
        <w:jc w:val="both"/>
        <w:outlineLvl w:val="1"/>
        <w:rPr>
          <w:b/>
          <w:bCs/>
          <w:sz w:val="24"/>
          <w:szCs w:val="24"/>
        </w:rPr>
      </w:pPr>
      <w:r w:rsidRPr="00EB25EC">
        <w:rPr>
          <w:b/>
          <w:bCs/>
          <w:sz w:val="24"/>
          <w:szCs w:val="24"/>
        </w:rPr>
        <w:lastRenderedPageBreak/>
        <w:t>İdari Görevler</w:t>
      </w:r>
    </w:p>
    <w:p w:rsidR="00EB25EC" w:rsidRPr="00EB25EC" w:rsidRDefault="00EB25EC" w:rsidP="00EB25EC">
      <w:pPr>
        <w:spacing w:before="80"/>
        <w:ind w:left="1022" w:right="-73"/>
        <w:jc w:val="both"/>
        <w:outlineLvl w:val="1"/>
        <w:rPr>
          <w:b/>
          <w:bCs/>
          <w:sz w:val="24"/>
          <w:szCs w:val="24"/>
        </w:rPr>
      </w:pPr>
    </w:p>
    <w:tbl>
      <w:tblPr>
        <w:tblStyle w:val="TabloKlavuzu"/>
        <w:tblW w:w="0" w:type="auto"/>
        <w:tblInd w:w="722" w:type="dxa"/>
        <w:tblLook w:val="04A0" w:firstRow="1" w:lastRow="0" w:firstColumn="1" w:lastColumn="0" w:noHBand="0" w:noVBand="1"/>
      </w:tblPr>
      <w:tblGrid>
        <w:gridCol w:w="3101"/>
        <w:gridCol w:w="6017"/>
      </w:tblGrid>
      <w:tr w:rsidR="00EB25EC" w:rsidRPr="00EB25EC" w:rsidTr="0005633A">
        <w:tc>
          <w:tcPr>
            <w:tcW w:w="3101" w:type="dxa"/>
          </w:tcPr>
          <w:p w:rsidR="00EB25EC" w:rsidRPr="00EB25EC" w:rsidRDefault="00EB25EC" w:rsidP="00EB25EC">
            <w:pPr>
              <w:widowControl/>
              <w:autoSpaceDE/>
              <w:autoSpaceDN/>
              <w:spacing w:before="80"/>
              <w:ind w:right="-73"/>
              <w:jc w:val="both"/>
              <w:outlineLvl w:val="1"/>
              <w:rPr>
                <w:rFonts w:eastAsia="Verdana"/>
                <w:color w:val="000000"/>
              </w:rPr>
            </w:pPr>
            <w:r w:rsidRPr="00EB25EC">
              <w:rPr>
                <w:rFonts w:eastAsia="Verdana"/>
                <w:color w:val="000000"/>
              </w:rPr>
              <w:t>Kalite Kurulu Üyeliği</w:t>
            </w:r>
          </w:p>
          <w:p w:rsidR="00EB25EC" w:rsidRPr="00EB25EC" w:rsidRDefault="00EB25EC" w:rsidP="00EB25EC">
            <w:pPr>
              <w:widowControl/>
              <w:autoSpaceDE/>
              <w:autoSpaceDN/>
              <w:spacing w:before="80"/>
              <w:ind w:right="-73"/>
              <w:jc w:val="both"/>
              <w:outlineLvl w:val="1"/>
            </w:pPr>
            <w:r w:rsidRPr="00EB25EC">
              <w:rPr>
                <w:rFonts w:eastAsia="Verdana"/>
                <w:color w:val="000000"/>
              </w:rPr>
              <w:t>2020- …</w:t>
            </w:r>
          </w:p>
        </w:tc>
        <w:tc>
          <w:tcPr>
            <w:tcW w:w="6017" w:type="dxa"/>
          </w:tcPr>
          <w:p w:rsidR="00EB25EC" w:rsidRPr="00EB25EC" w:rsidRDefault="00EB25EC" w:rsidP="00EB25EC">
            <w:pPr>
              <w:widowControl/>
              <w:autoSpaceDE/>
              <w:autoSpaceDN/>
              <w:spacing w:before="80"/>
              <w:ind w:right="-73"/>
              <w:jc w:val="both"/>
              <w:outlineLvl w:val="1"/>
            </w:pPr>
            <w:r w:rsidRPr="00EB25EC">
              <w:rPr>
                <w:rFonts w:eastAsia="Verdana"/>
                <w:color w:val="000000"/>
              </w:rPr>
              <w:t>ÇANAKKALE ONSEKİZ MART ÜNİVERSİTESİ/EĞİTİM FAKÜLTESİ/TEMEL EĞİTİM BÖLÜMÜ/OKUL ÖNCESİ EĞİTİMİ ANABİLİM DALI</w:t>
            </w:r>
          </w:p>
        </w:tc>
      </w:tr>
      <w:tr w:rsidR="00EB25EC" w:rsidRPr="00EB25EC" w:rsidTr="0005633A">
        <w:tc>
          <w:tcPr>
            <w:tcW w:w="3101" w:type="dxa"/>
          </w:tcPr>
          <w:p w:rsidR="00EB25EC" w:rsidRPr="00EB25EC" w:rsidRDefault="00EB25EC" w:rsidP="00EB25EC">
            <w:pPr>
              <w:widowControl/>
              <w:autoSpaceDE/>
              <w:autoSpaceDN/>
              <w:spacing w:before="80"/>
              <w:ind w:right="-73"/>
              <w:jc w:val="both"/>
              <w:outlineLvl w:val="1"/>
              <w:rPr>
                <w:rFonts w:eastAsia="Verdana"/>
                <w:color w:val="000000"/>
              </w:rPr>
            </w:pPr>
            <w:r w:rsidRPr="00EB25EC">
              <w:rPr>
                <w:rFonts w:eastAsia="Verdana"/>
                <w:color w:val="000000"/>
              </w:rPr>
              <w:t>Erasmus Koordinatörü</w:t>
            </w:r>
          </w:p>
          <w:p w:rsidR="00EB25EC" w:rsidRPr="00EB25EC" w:rsidRDefault="00EB25EC" w:rsidP="00591F76">
            <w:pPr>
              <w:widowControl/>
              <w:autoSpaceDE/>
              <w:autoSpaceDN/>
              <w:spacing w:before="80"/>
              <w:ind w:right="-73"/>
              <w:jc w:val="both"/>
              <w:outlineLvl w:val="1"/>
            </w:pPr>
            <w:r w:rsidRPr="00EB25EC">
              <w:rPr>
                <w:rFonts w:eastAsia="Verdana"/>
                <w:color w:val="000000"/>
              </w:rPr>
              <w:t xml:space="preserve">2020- </w:t>
            </w:r>
            <w:r w:rsidR="00591F76">
              <w:rPr>
                <w:rFonts w:eastAsia="Verdana"/>
                <w:color w:val="000000"/>
              </w:rPr>
              <w:t>2024</w:t>
            </w:r>
          </w:p>
        </w:tc>
        <w:tc>
          <w:tcPr>
            <w:tcW w:w="6017" w:type="dxa"/>
          </w:tcPr>
          <w:p w:rsidR="00EB25EC" w:rsidRPr="00EB25EC" w:rsidRDefault="00EB25EC" w:rsidP="00EB25EC">
            <w:pPr>
              <w:widowControl/>
              <w:autoSpaceDE/>
              <w:autoSpaceDN/>
              <w:spacing w:before="80"/>
              <w:ind w:right="-73"/>
              <w:jc w:val="both"/>
              <w:outlineLvl w:val="1"/>
            </w:pPr>
            <w:r w:rsidRPr="00EB25EC">
              <w:rPr>
                <w:rFonts w:eastAsia="Verdana"/>
                <w:color w:val="000000"/>
              </w:rPr>
              <w:t>ÇANAKKALE ONSEKİZ MART ÜNİVERSİTESİ/EĞİTİM FAKÜLTESİ/TEMEL EĞİTİM BÖLÜMÜ/OKUL ÖNCESİ EĞİTİMİ ANABİLİM DALI</w:t>
            </w:r>
          </w:p>
        </w:tc>
      </w:tr>
      <w:tr w:rsidR="00591F76" w:rsidRPr="00EB25EC" w:rsidTr="0005633A">
        <w:tc>
          <w:tcPr>
            <w:tcW w:w="3101" w:type="dxa"/>
          </w:tcPr>
          <w:p w:rsidR="00591F76" w:rsidRDefault="00591F76" w:rsidP="00EB25EC">
            <w:pPr>
              <w:widowControl/>
              <w:autoSpaceDE/>
              <w:autoSpaceDN/>
              <w:spacing w:before="80"/>
              <w:ind w:right="-73"/>
              <w:jc w:val="both"/>
              <w:outlineLvl w:val="1"/>
              <w:rPr>
                <w:rFonts w:eastAsia="Verdana"/>
                <w:color w:val="000000"/>
              </w:rPr>
            </w:pPr>
            <w:r>
              <w:rPr>
                <w:rFonts w:eastAsia="Verdana"/>
                <w:color w:val="000000"/>
              </w:rPr>
              <w:t>Anabilim Dalı Başkanı</w:t>
            </w:r>
          </w:p>
          <w:p w:rsidR="00591F76" w:rsidRPr="00EB25EC" w:rsidRDefault="00591F76" w:rsidP="00EB25EC">
            <w:pPr>
              <w:widowControl/>
              <w:autoSpaceDE/>
              <w:autoSpaceDN/>
              <w:spacing w:before="80"/>
              <w:ind w:right="-73"/>
              <w:jc w:val="both"/>
              <w:outlineLvl w:val="1"/>
              <w:rPr>
                <w:rFonts w:eastAsia="Verdana"/>
                <w:color w:val="000000"/>
              </w:rPr>
            </w:pPr>
            <w:r>
              <w:rPr>
                <w:rFonts w:eastAsia="Verdana"/>
                <w:color w:val="000000"/>
              </w:rPr>
              <w:t>02.05.2023-27.12.2024</w:t>
            </w:r>
          </w:p>
        </w:tc>
        <w:tc>
          <w:tcPr>
            <w:tcW w:w="6017" w:type="dxa"/>
          </w:tcPr>
          <w:p w:rsidR="00591F76" w:rsidRPr="00EB25EC" w:rsidRDefault="00591F76" w:rsidP="00EB25EC">
            <w:pPr>
              <w:widowControl/>
              <w:autoSpaceDE/>
              <w:autoSpaceDN/>
              <w:spacing w:before="80"/>
              <w:ind w:right="-73"/>
              <w:jc w:val="both"/>
              <w:outlineLvl w:val="1"/>
              <w:rPr>
                <w:rFonts w:eastAsia="Verdana"/>
                <w:color w:val="000000"/>
              </w:rPr>
            </w:pPr>
            <w:r w:rsidRPr="00EB25EC">
              <w:rPr>
                <w:rFonts w:eastAsia="Verdana"/>
                <w:color w:val="000000"/>
              </w:rPr>
              <w:t>ÇANAKKALE ONSEKİZ MART ÜNİVERSİTESİ/EĞİTİM FAKÜLTESİ/TEMEL EĞİTİM BÖLÜMÜ/OKUL ÖNCESİ EĞİTİMİ ANABİLİM DALI</w:t>
            </w:r>
          </w:p>
        </w:tc>
      </w:tr>
    </w:tbl>
    <w:p w:rsidR="00EB25EC" w:rsidRPr="00B76959" w:rsidRDefault="00EB25EC" w:rsidP="00571F7F">
      <w:pPr>
        <w:numPr>
          <w:ilvl w:val="0"/>
          <w:numId w:val="131"/>
        </w:numPr>
        <w:tabs>
          <w:tab w:val="left" w:pos="663"/>
        </w:tabs>
        <w:spacing w:before="120" w:after="240"/>
        <w:ind w:left="662" w:hanging="443"/>
        <w:rPr>
          <w:b/>
          <w:sz w:val="24"/>
          <w:szCs w:val="24"/>
        </w:rPr>
      </w:pPr>
      <w:r w:rsidRPr="00B76959">
        <w:rPr>
          <w:b/>
          <w:sz w:val="24"/>
          <w:szCs w:val="24"/>
        </w:rPr>
        <w:t>Yönetilen Yüksek Lisans ve Doktora Tezleri</w:t>
      </w:r>
    </w:p>
    <w:p w:rsidR="00EB25EC" w:rsidRPr="00B76959" w:rsidRDefault="00EB25EC" w:rsidP="00571F7F">
      <w:pPr>
        <w:numPr>
          <w:ilvl w:val="1"/>
          <w:numId w:val="131"/>
        </w:numPr>
        <w:tabs>
          <w:tab w:val="left" w:pos="1022"/>
        </w:tabs>
        <w:spacing w:before="121" w:after="240"/>
        <w:rPr>
          <w:b/>
          <w:sz w:val="24"/>
          <w:szCs w:val="24"/>
        </w:rPr>
      </w:pPr>
      <w:r w:rsidRPr="00B76959">
        <w:rPr>
          <w:b/>
          <w:sz w:val="24"/>
          <w:szCs w:val="24"/>
        </w:rPr>
        <w:t>Yüksek Lisans</w:t>
      </w:r>
      <w:r w:rsidRPr="00B76959">
        <w:rPr>
          <w:b/>
          <w:spacing w:val="-1"/>
          <w:sz w:val="24"/>
          <w:szCs w:val="24"/>
        </w:rPr>
        <w:t xml:space="preserve"> </w:t>
      </w:r>
      <w:r w:rsidRPr="00B76959">
        <w:rPr>
          <w:b/>
          <w:sz w:val="24"/>
          <w:szCs w:val="24"/>
        </w:rPr>
        <w:t>Tezleri</w:t>
      </w:r>
    </w:p>
    <w:p w:rsidR="007710E4" w:rsidRPr="00B76959" w:rsidRDefault="007710E4" w:rsidP="00B17E53">
      <w:pPr>
        <w:numPr>
          <w:ilvl w:val="0"/>
          <w:numId w:val="132"/>
        </w:numPr>
        <w:tabs>
          <w:tab w:val="left" w:pos="1022"/>
        </w:tabs>
        <w:spacing w:before="121" w:after="240"/>
        <w:jc w:val="both"/>
        <w:rPr>
          <w:rFonts w:eastAsia="Verdana"/>
          <w:color w:val="000000"/>
          <w:sz w:val="24"/>
          <w:szCs w:val="24"/>
          <w:lang w:eastAsia="tr-TR"/>
        </w:rPr>
      </w:pPr>
      <w:r w:rsidRPr="00B76959">
        <w:rPr>
          <w:rFonts w:eastAsia="Verdana"/>
          <w:color w:val="000000"/>
          <w:sz w:val="24"/>
          <w:szCs w:val="24"/>
          <w:lang w:eastAsia="tr-TR"/>
        </w:rPr>
        <w:t>GÜNEŞ SARİYE, (2024). Biyomimikri Temelli Etkinliklerin Erken Çocukluk Döneminde Problem Çözme Becerilerine Etkisi, Çanakkale Onsekiz Mart Üniversitesi-&gt;Lisansüstü Eğitim Enstitüsü-&gt;Okul Öncesi Eğitimi Ana Bilim Dalı (Devam Ediyor)</w:t>
      </w:r>
    </w:p>
    <w:p w:rsidR="007710E4" w:rsidRPr="00B76959" w:rsidRDefault="007710E4" w:rsidP="00B17E53">
      <w:pPr>
        <w:numPr>
          <w:ilvl w:val="0"/>
          <w:numId w:val="132"/>
        </w:numPr>
        <w:tabs>
          <w:tab w:val="left" w:pos="1022"/>
        </w:tabs>
        <w:spacing w:before="121" w:after="240"/>
        <w:jc w:val="both"/>
        <w:rPr>
          <w:rFonts w:eastAsia="Verdana"/>
          <w:color w:val="000000"/>
          <w:sz w:val="24"/>
          <w:szCs w:val="24"/>
          <w:lang w:eastAsia="tr-TR"/>
        </w:rPr>
      </w:pPr>
      <w:r w:rsidRPr="00B76959">
        <w:rPr>
          <w:rFonts w:eastAsia="Verdana"/>
          <w:color w:val="000000"/>
          <w:sz w:val="24"/>
          <w:szCs w:val="24"/>
          <w:lang w:eastAsia="tr-TR"/>
        </w:rPr>
        <w:t>SARITAŞ SEDA, (2024). STREAM öğretmen eğitiminin okul öncesi öğretmenlerinin çocuklara problem çözme becerileri kazandırma yeterliklerine ve bilgi okuryazarlığı düzeylerine etkisi, Çanakkale Onsekiz Mart Üniversitesi-&gt;Lisansüstü Eğitim Enstitüsü-&gt;Temel Eğitim Ana Bilim Dalı (Tamamlandı)</w:t>
      </w:r>
    </w:p>
    <w:p w:rsidR="007710E4" w:rsidRPr="00B76959" w:rsidRDefault="007710E4" w:rsidP="00B17E53">
      <w:pPr>
        <w:numPr>
          <w:ilvl w:val="0"/>
          <w:numId w:val="132"/>
        </w:numPr>
        <w:tabs>
          <w:tab w:val="left" w:pos="1022"/>
        </w:tabs>
        <w:spacing w:before="121" w:after="240"/>
        <w:jc w:val="both"/>
        <w:rPr>
          <w:rFonts w:eastAsia="Verdana"/>
          <w:color w:val="000000"/>
          <w:sz w:val="24"/>
          <w:szCs w:val="24"/>
          <w:lang w:eastAsia="tr-TR"/>
        </w:rPr>
      </w:pPr>
      <w:r w:rsidRPr="00B76959">
        <w:rPr>
          <w:rFonts w:eastAsia="Verdana"/>
          <w:color w:val="000000"/>
          <w:sz w:val="24"/>
          <w:szCs w:val="24"/>
          <w:lang w:eastAsia="tr-TR"/>
        </w:rPr>
        <w:t>METİN EMİNE, (2024). Sürdürülebilirlik Temalı İşbirlikli Yaratıcılık Etkinlikleri: 60-72 Aylık Çocukların Çevre Bilinci Farkındalığını Arttırmaya Yönelik Bir Çalışma, Çanakkale Onsekiz Mart Üniversitesi-&gt;Lisansüstü Eğitim Enstitüsü-&gt;Okul Öncesi Eğitimi Ana Bilim Dalı (Devam Ediyor)</w:t>
      </w:r>
    </w:p>
    <w:p w:rsidR="00EB25EC" w:rsidRPr="00B76959" w:rsidRDefault="00EB25EC" w:rsidP="00B17E53">
      <w:pPr>
        <w:numPr>
          <w:ilvl w:val="0"/>
          <w:numId w:val="132"/>
        </w:numPr>
        <w:tabs>
          <w:tab w:val="left" w:pos="1022"/>
        </w:tabs>
        <w:spacing w:before="121" w:after="240"/>
        <w:jc w:val="both"/>
        <w:rPr>
          <w:rFonts w:eastAsia="Verdana"/>
          <w:color w:val="000000"/>
          <w:sz w:val="24"/>
          <w:szCs w:val="24"/>
          <w:lang w:eastAsia="tr-TR"/>
        </w:rPr>
      </w:pPr>
      <w:r w:rsidRPr="00B76959">
        <w:rPr>
          <w:rFonts w:eastAsia="Verdana"/>
          <w:color w:val="000000"/>
          <w:sz w:val="24"/>
          <w:szCs w:val="24"/>
          <w:lang w:eastAsia="tr-TR"/>
        </w:rPr>
        <w:t>ALTIN MERVE, (2021). Okul Öncesi Öğretmen Adaylarının Çevre Etiği Farkındalıklarının ve Çevre Eğitimine İlişkin Öz-yeterliklerinin Ekolojik Vatandaşlık Düzeylerine Etkisinin incelenmesi., Çanakkale Onsekiz Mart Üniversitesi-&gt;Lisansüstü Eğitim Enstitüsü-&gt;Okul Öncesi Eğitimi Ana Bilim Dalı</w:t>
      </w:r>
    </w:p>
    <w:p w:rsidR="00EB25EC" w:rsidRPr="00B76959" w:rsidRDefault="00EB25EC" w:rsidP="00B17E53">
      <w:pPr>
        <w:numPr>
          <w:ilvl w:val="0"/>
          <w:numId w:val="132"/>
        </w:numPr>
        <w:tabs>
          <w:tab w:val="left" w:pos="1022"/>
        </w:tabs>
        <w:spacing w:before="121" w:after="240"/>
        <w:jc w:val="both"/>
        <w:rPr>
          <w:rFonts w:eastAsia="Verdana"/>
          <w:color w:val="000000"/>
          <w:sz w:val="24"/>
          <w:szCs w:val="24"/>
          <w:lang w:eastAsia="tr-TR"/>
        </w:rPr>
      </w:pPr>
      <w:r w:rsidRPr="00B76959">
        <w:rPr>
          <w:rFonts w:eastAsia="Verdana"/>
          <w:color w:val="000000"/>
          <w:sz w:val="24"/>
          <w:szCs w:val="24"/>
          <w:lang w:eastAsia="tr-TR"/>
        </w:rPr>
        <w:t>GÖLTAŞ SEDEF, (2021). Resim analizi eğitiminin okul öncesi öğretmenlerinin çocuk resimlerini analiz etme becerileri üzerine etkisi, Çanakkale Onsekiz Mart Üniversitesi-&gt;Lisansüstü Eğitim Enstitüsü-&gt;Temel Eğitim Ana Bilim Dalı</w:t>
      </w:r>
    </w:p>
    <w:p w:rsidR="00EB25EC" w:rsidRPr="00B76959" w:rsidRDefault="00EB25EC" w:rsidP="00B17E53">
      <w:pPr>
        <w:numPr>
          <w:ilvl w:val="0"/>
          <w:numId w:val="132"/>
        </w:numPr>
        <w:tabs>
          <w:tab w:val="left" w:pos="1022"/>
        </w:tabs>
        <w:spacing w:before="121" w:after="240"/>
        <w:jc w:val="both"/>
        <w:rPr>
          <w:b/>
          <w:sz w:val="24"/>
          <w:szCs w:val="24"/>
        </w:rPr>
      </w:pPr>
      <w:r w:rsidRPr="00B76959">
        <w:rPr>
          <w:rFonts w:eastAsia="Verdana"/>
          <w:color w:val="000000"/>
          <w:sz w:val="24"/>
          <w:szCs w:val="24"/>
        </w:rPr>
        <w:t>KELEŞ MUHAMMED BERK, (2021). OKUL ÖNCESİ ÖĞRETMEN ADAYLARININ GİRİŞİMCİLİK KAVRAMI HAKKINDAKİ DÜŞÜNCELERİ VE SAHİP OLDUKLARI GİRİŞİMCİLİK ÖZELLİKLERİNİN İNCELENMESİ, Çanakkale Onsekiz Mart Üniversitesi-&gt;Lisansüstü Eğitim Enstitüsü-&gt;Okul Öncesi Eğitimi Ana Bilim Dalı</w:t>
      </w:r>
    </w:p>
    <w:p w:rsidR="00EB25EC" w:rsidRPr="00B76959" w:rsidRDefault="00EB25EC" w:rsidP="005D0B9F">
      <w:pPr>
        <w:numPr>
          <w:ilvl w:val="0"/>
          <w:numId w:val="131"/>
        </w:numPr>
        <w:tabs>
          <w:tab w:val="left" w:pos="663"/>
        </w:tabs>
        <w:spacing w:before="121" w:after="240" w:line="360" w:lineRule="auto"/>
        <w:ind w:left="662" w:hanging="443"/>
        <w:jc w:val="both"/>
        <w:rPr>
          <w:b/>
          <w:sz w:val="24"/>
          <w:szCs w:val="24"/>
        </w:rPr>
      </w:pPr>
      <w:r w:rsidRPr="00B76959">
        <w:rPr>
          <w:b/>
          <w:sz w:val="24"/>
          <w:szCs w:val="24"/>
        </w:rPr>
        <w:t>Yayınlar</w:t>
      </w:r>
    </w:p>
    <w:p w:rsidR="00EB25EC" w:rsidRPr="00B76959" w:rsidRDefault="00EB25EC" w:rsidP="005D0B9F">
      <w:pPr>
        <w:numPr>
          <w:ilvl w:val="1"/>
          <w:numId w:val="131"/>
        </w:numPr>
        <w:tabs>
          <w:tab w:val="left" w:pos="1025"/>
        </w:tabs>
        <w:spacing w:before="120" w:after="240" w:line="360" w:lineRule="auto"/>
        <w:ind w:left="1024" w:hanging="445"/>
        <w:jc w:val="both"/>
        <w:rPr>
          <w:b/>
          <w:sz w:val="24"/>
          <w:szCs w:val="24"/>
        </w:rPr>
      </w:pPr>
      <w:r w:rsidRPr="00B76959">
        <w:rPr>
          <w:b/>
          <w:sz w:val="24"/>
          <w:szCs w:val="24"/>
        </w:rPr>
        <w:t>Uluslararası hakemli dergilerde yayınlanan makaleler (SCI &amp; SSCI &amp; Arts and</w:t>
      </w:r>
      <w:r w:rsidRPr="00B76959">
        <w:rPr>
          <w:b/>
          <w:spacing w:val="-17"/>
          <w:sz w:val="24"/>
          <w:szCs w:val="24"/>
        </w:rPr>
        <w:t xml:space="preserve"> </w:t>
      </w:r>
      <w:r w:rsidRPr="00B76959">
        <w:rPr>
          <w:b/>
          <w:sz w:val="24"/>
          <w:szCs w:val="24"/>
        </w:rPr>
        <w:t>Humanities)</w:t>
      </w:r>
    </w:p>
    <w:p w:rsidR="00683342" w:rsidRDefault="00EB25EC" w:rsidP="005D0B9F">
      <w:pPr>
        <w:numPr>
          <w:ilvl w:val="1"/>
          <w:numId w:val="131"/>
        </w:numPr>
        <w:tabs>
          <w:tab w:val="left" w:pos="968"/>
        </w:tabs>
        <w:spacing w:before="118" w:after="240" w:line="360" w:lineRule="auto"/>
        <w:jc w:val="both"/>
        <w:rPr>
          <w:b/>
          <w:sz w:val="24"/>
          <w:szCs w:val="24"/>
        </w:rPr>
      </w:pPr>
      <w:r w:rsidRPr="00B76959">
        <w:rPr>
          <w:b/>
          <w:sz w:val="24"/>
          <w:szCs w:val="24"/>
        </w:rPr>
        <w:t>Uluslararası diğer hakemli dergilerde yayınlanan</w:t>
      </w:r>
      <w:r w:rsidRPr="00B76959">
        <w:rPr>
          <w:b/>
          <w:spacing w:val="-6"/>
          <w:sz w:val="24"/>
          <w:szCs w:val="24"/>
        </w:rPr>
        <w:t xml:space="preserve"> </w:t>
      </w:r>
      <w:r w:rsidRPr="00B76959">
        <w:rPr>
          <w:b/>
          <w:sz w:val="24"/>
          <w:szCs w:val="24"/>
        </w:rPr>
        <w:t>makaleler</w:t>
      </w:r>
    </w:p>
    <w:p w:rsidR="00FF079C" w:rsidRPr="00FF079C" w:rsidRDefault="0049073E" w:rsidP="00FF079C">
      <w:pPr>
        <w:pStyle w:val="ListeParagraf"/>
        <w:numPr>
          <w:ilvl w:val="0"/>
          <w:numId w:val="190"/>
        </w:numPr>
        <w:tabs>
          <w:tab w:val="left" w:pos="968"/>
        </w:tabs>
        <w:spacing w:before="118" w:after="240" w:line="360" w:lineRule="auto"/>
        <w:jc w:val="both"/>
        <w:rPr>
          <w:b/>
          <w:sz w:val="24"/>
          <w:szCs w:val="24"/>
        </w:rPr>
      </w:pPr>
      <w:r w:rsidRPr="005D0B9F">
        <w:rPr>
          <w:sz w:val="24"/>
          <w:szCs w:val="24"/>
        </w:rPr>
        <w:t xml:space="preserve">ALTIN MERVE, AKCANCA NUR (2023).  Öğrencilerin Çevre Eğitimine Dair Öz-Yeterlikleri </w:t>
      </w:r>
      <w:r w:rsidRPr="005D0B9F">
        <w:rPr>
          <w:sz w:val="24"/>
          <w:szCs w:val="24"/>
        </w:rPr>
        <w:lastRenderedPageBreak/>
        <w:t>ve Çevre Etiği Farkındalık Algılarıyla Ekolojik Vatandaşlıklarının İlişkisi.  Gazi Eğitim Bilimleri Dergisi, 9(2), 179-197., Doi: 10.30855/gjes.2023.09</w:t>
      </w:r>
      <w:r w:rsidR="00FF079C">
        <w:rPr>
          <w:sz w:val="24"/>
          <w:szCs w:val="24"/>
        </w:rPr>
        <w:t>.02.003 (Yayın No: 8759653)</w:t>
      </w:r>
    </w:p>
    <w:p w:rsidR="005D0B9F" w:rsidRPr="00FF079C" w:rsidRDefault="0049073E" w:rsidP="00FF079C">
      <w:pPr>
        <w:pStyle w:val="ListeParagraf"/>
        <w:numPr>
          <w:ilvl w:val="0"/>
          <w:numId w:val="190"/>
        </w:numPr>
        <w:tabs>
          <w:tab w:val="left" w:pos="968"/>
        </w:tabs>
        <w:spacing w:before="118" w:after="240" w:line="360" w:lineRule="auto"/>
        <w:jc w:val="both"/>
        <w:rPr>
          <w:b/>
          <w:sz w:val="24"/>
          <w:szCs w:val="24"/>
        </w:rPr>
      </w:pPr>
      <w:r w:rsidRPr="00FF079C">
        <w:rPr>
          <w:sz w:val="24"/>
          <w:szCs w:val="24"/>
        </w:rPr>
        <w:t>KELEŞ MUHAMMED BERK, AKCANCA NUR (2023).  Examination of entrepreneurial characteristics of pre-school teacher candidates: Study of explanatory sequential design.  Trakya Journal of Education, 13(02), 869-892., Doi: 10.24315/tred.1091869 (Yayın No: 8423486)</w:t>
      </w:r>
    </w:p>
    <w:p w:rsidR="00A57CBE" w:rsidRPr="005D0B9F" w:rsidRDefault="0049073E" w:rsidP="00B17E53">
      <w:pPr>
        <w:pStyle w:val="ListeParagraf"/>
        <w:numPr>
          <w:ilvl w:val="0"/>
          <w:numId w:val="190"/>
        </w:numPr>
        <w:tabs>
          <w:tab w:val="left" w:pos="968"/>
        </w:tabs>
        <w:spacing w:before="118" w:after="240" w:line="360" w:lineRule="auto"/>
        <w:jc w:val="both"/>
        <w:rPr>
          <w:b/>
          <w:sz w:val="24"/>
          <w:szCs w:val="24"/>
        </w:rPr>
      </w:pPr>
      <w:r w:rsidRPr="005D0B9F">
        <w:rPr>
          <w:sz w:val="24"/>
          <w:szCs w:val="24"/>
        </w:rPr>
        <w:t>AKCANCA NUR (2022).  Okul Öncesi Öğretmenliği Öğrencilerinin Bireysel Yenilikçilik Algıları.  Eğitimde Kuram ve Uygulama, 18(2), 156-168., Doi: 10.17244/e</w:t>
      </w:r>
      <w:r w:rsidR="00A57CBE" w:rsidRPr="005D0B9F">
        <w:rPr>
          <w:sz w:val="24"/>
          <w:szCs w:val="24"/>
        </w:rPr>
        <w:t>ku.1185084 (Yayın No: 8101798</w:t>
      </w:r>
    </w:p>
    <w:p w:rsidR="0049073E" w:rsidRPr="00B76959" w:rsidRDefault="0049073E" w:rsidP="00B17E53">
      <w:pPr>
        <w:pStyle w:val="ListeParagraf"/>
        <w:numPr>
          <w:ilvl w:val="0"/>
          <w:numId w:val="190"/>
        </w:numPr>
        <w:spacing w:line="360" w:lineRule="auto"/>
        <w:jc w:val="both"/>
        <w:rPr>
          <w:sz w:val="24"/>
          <w:szCs w:val="24"/>
        </w:rPr>
      </w:pPr>
      <w:r w:rsidRPr="00B76959">
        <w:rPr>
          <w:sz w:val="24"/>
          <w:szCs w:val="24"/>
        </w:rPr>
        <w:t>ALKAN HİCRAN, AKCANCA NUR, GÖLTAŞ SEDEF (2022).  Coronavirus (COVID-19) From The Perspective of the Children 60-72 Months.  International Journal of Innovative Approaches in Education, 6(4), 271-281., Doi: 10.29329/ijiape.2</w:t>
      </w:r>
      <w:r w:rsidR="005D0B9F">
        <w:rPr>
          <w:sz w:val="24"/>
          <w:szCs w:val="24"/>
        </w:rPr>
        <w:t>022.503.5 (Yayın No: 8048146</w:t>
      </w:r>
    </w:p>
    <w:p w:rsidR="0049073E" w:rsidRPr="00B76959" w:rsidRDefault="0049073E" w:rsidP="00B17E53">
      <w:pPr>
        <w:pStyle w:val="ListeParagraf"/>
        <w:numPr>
          <w:ilvl w:val="0"/>
          <w:numId w:val="190"/>
        </w:numPr>
        <w:spacing w:line="360" w:lineRule="auto"/>
        <w:jc w:val="both"/>
        <w:rPr>
          <w:sz w:val="24"/>
          <w:szCs w:val="24"/>
        </w:rPr>
      </w:pPr>
      <w:r w:rsidRPr="00B76959">
        <w:rPr>
          <w:sz w:val="24"/>
          <w:szCs w:val="24"/>
        </w:rPr>
        <w:t>AKCANCA NUR (2022).  Innovative Thinking Tendencies of Middle School Students in the Light of Different Variables.  International Journal of Research in Teacher Education, 13(3), 27-37. (Yayın No: 8024208)</w:t>
      </w:r>
      <w:r w:rsidRPr="00B76959">
        <w:rPr>
          <w:sz w:val="24"/>
          <w:szCs w:val="24"/>
        </w:rPr>
        <w:tab/>
      </w:r>
      <w:r w:rsidRPr="00B76959">
        <w:rPr>
          <w:sz w:val="24"/>
          <w:szCs w:val="24"/>
        </w:rPr>
        <w:tab/>
      </w:r>
      <w:r w:rsidRPr="00B76959">
        <w:rPr>
          <w:sz w:val="24"/>
          <w:szCs w:val="24"/>
        </w:rPr>
        <w:tab/>
      </w:r>
      <w:r w:rsidRPr="00B76959">
        <w:rPr>
          <w:sz w:val="24"/>
          <w:szCs w:val="24"/>
        </w:rPr>
        <w:tab/>
      </w:r>
      <w:r w:rsidRPr="00B76959">
        <w:rPr>
          <w:sz w:val="24"/>
          <w:szCs w:val="24"/>
        </w:rPr>
        <w:tab/>
      </w:r>
      <w:r w:rsidRPr="00B76959">
        <w:rPr>
          <w:sz w:val="24"/>
          <w:szCs w:val="24"/>
        </w:rPr>
        <w:tab/>
      </w:r>
      <w:r w:rsidRPr="00B76959">
        <w:rPr>
          <w:sz w:val="24"/>
          <w:szCs w:val="24"/>
        </w:rPr>
        <w:tab/>
      </w:r>
    </w:p>
    <w:p w:rsidR="00683342" w:rsidRDefault="0049073E" w:rsidP="00B17E53">
      <w:pPr>
        <w:pStyle w:val="ListeParagraf"/>
        <w:numPr>
          <w:ilvl w:val="0"/>
          <w:numId w:val="190"/>
        </w:numPr>
        <w:spacing w:line="360" w:lineRule="auto"/>
        <w:jc w:val="both"/>
        <w:rPr>
          <w:sz w:val="24"/>
          <w:szCs w:val="24"/>
        </w:rPr>
      </w:pPr>
      <w:r w:rsidRPr="00683342">
        <w:rPr>
          <w:sz w:val="24"/>
          <w:szCs w:val="24"/>
        </w:rPr>
        <w:t>AKCANCA NUR (2021).  The opinions of prospective teachers on the design and use of digital educational comics as a technological teaching material in science education.  International Journal of Curriculum and Instruction, 13(3), 2</w:t>
      </w:r>
      <w:r w:rsidR="00683342">
        <w:rPr>
          <w:sz w:val="24"/>
          <w:szCs w:val="24"/>
        </w:rPr>
        <w:t>268-2288. (Yayın No: 7287611</w:t>
      </w:r>
    </w:p>
    <w:p w:rsidR="0049073E" w:rsidRPr="00683342" w:rsidRDefault="0049073E" w:rsidP="00B17E53">
      <w:pPr>
        <w:pStyle w:val="ListeParagraf"/>
        <w:numPr>
          <w:ilvl w:val="0"/>
          <w:numId w:val="190"/>
        </w:numPr>
        <w:spacing w:line="360" w:lineRule="auto"/>
        <w:jc w:val="both"/>
        <w:rPr>
          <w:sz w:val="24"/>
          <w:szCs w:val="24"/>
        </w:rPr>
      </w:pPr>
      <w:r w:rsidRPr="00683342">
        <w:rPr>
          <w:sz w:val="24"/>
          <w:szCs w:val="24"/>
        </w:rPr>
        <w:t>GİRGİN DERYA, AKCANCA NUR (2021).  The readiness of primary and preschool pre-service teachers' for teaching profession in Turkey: A Mixed Methods Research.  International Journal of Contemporary Educational Research, 8(2), 98-117., Doi: 10.33200/ijcer.750217 (Yayın No: 71618</w:t>
      </w:r>
    </w:p>
    <w:p w:rsidR="0049073E" w:rsidRPr="00B76959" w:rsidRDefault="0049073E" w:rsidP="00B17E53">
      <w:pPr>
        <w:pStyle w:val="ListeParagraf"/>
        <w:numPr>
          <w:ilvl w:val="0"/>
          <w:numId w:val="190"/>
        </w:numPr>
        <w:spacing w:line="360" w:lineRule="auto"/>
        <w:jc w:val="both"/>
        <w:rPr>
          <w:sz w:val="24"/>
          <w:szCs w:val="24"/>
        </w:rPr>
      </w:pPr>
      <w:r w:rsidRPr="00B76959">
        <w:rPr>
          <w:sz w:val="24"/>
          <w:szCs w:val="24"/>
        </w:rPr>
        <w:t>Türk Asena, AKCANCA NUR (2021).  Implementation of STEM in Preschool Education.  Journal of Educational Leadership and Policy Studi</w:t>
      </w:r>
      <w:r w:rsidR="005D0B9F">
        <w:rPr>
          <w:sz w:val="24"/>
          <w:szCs w:val="24"/>
        </w:rPr>
        <w:t>es, 5(1) (Yayın No: 7057823)</w:t>
      </w:r>
      <w:r w:rsidR="005D0B9F">
        <w:rPr>
          <w:sz w:val="24"/>
          <w:szCs w:val="24"/>
        </w:rPr>
        <w:tab/>
      </w:r>
      <w:r w:rsidR="005D0B9F">
        <w:rPr>
          <w:sz w:val="24"/>
          <w:szCs w:val="24"/>
        </w:rPr>
        <w:tab/>
      </w:r>
    </w:p>
    <w:p w:rsidR="0049073E" w:rsidRPr="00B76959" w:rsidRDefault="0049073E" w:rsidP="00B17E53">
      <w:pPr>
        <w:pStyle w:val="ListeParagraf"/>
        <w:numPr>
          <w:ilvl w:val="0"/>
          <w:numId w:val="190"/>
        </w:numPr>
        <w:spacing w:line="360" w:lineRule="auto"/>
        <w:jc w:val="both"/>
        <w:rPr>
          <w:sz w:val="24"/>
          <w:szCs w:val="24"/>
        </w:rPr>
      </w:pPr>
      <w:r w:rsidRPr="00B76959">
        <w:rPr>
          <w:sz w:val="24"/>
          <w:szCs w:val="24"/>
        </w:rPr>
        <w:t>İNCE SEMA, AKCANCA NUR (2021).  Okul Öncesi Eğitimde Okul Dışı Öğrenme Ortamlarına Yönelik Ebeveyn Görüşleri.  Mehmet Akif Ersoy Üniversitesi Eğitim Fakültesi Dergisi(58), 172-197., Doi: 10.21764/maeuefd.886446 (Yayın No: 7039857)</w:t>
      </w:r>
    </w:p>
    <w:p w:rsidR="0049073E" w:rsidRPr="00B76959" w:rsidRDefault="00EB25EC" w:rsidP="00B17E53">
      <w:pPr>
        <w:pStyle w:val="ListeParagraf"/>
        <w:numPr>
          <w:ilvl w:val="0"/>
          <w:numId w:val="190"/>
        </w:numPr>
        <w:spacing w:line="360" w:lineRule="auto"/>
        <w:jc w:val="both"/>
        <w:rPr>
          <w:sz w:val="24"/>
          <w:szCs w:val="24"/>
        </w:rPr>
      </w:pPr>
      <w:r w:rsidRPr="00B76959">
        <w:rPr>
          <w:rFonts w:eastAsia="Verdana"/>
          <w:b/>
          <w:bCs/>
          <w:color w:val="000000"/>
          <w:sz w:val="24"/>
          <w:szCs w:val="24"/>
        </w:rPr>
        <w:t>Akcanca N.,</w:t>
      </w:r>
      <w:r w:rsidRPr="00B76959">
        <w:rPr>
          <w:rFonts w:eastAsia="Verdana"/>
          <w:color w:val="000000"/>
          <w:sz w:val="24"/>
          <w:szCs w:val="24"/>
        </w:rPr>
        <w:t xml:space="preserve"> Cerrah Özsevgeç L. (2020).  Effect on academic achievement and misconceptions of pre-service teachers through combining different teaching methods in a preschool science course.  </w:t>
      </w:r>
      <w:r w:rsidRPr="00B76959">
        <w:rPr>
          <w:rFonts w:eastAsia="Verdana"/>
          <w:i/>
          <w:iCs/>
          <w:color w:val="000000"/>
          <w:sz w:val="24"/>
          <w:szCs w:val="24"/>
        </w:rPr>
        <w:t>Journal of Science Learning, 4</w:t>
      </w:r>
      <w:r w:rsidRPr="00B76959">
        <w:rPr>
          <w:rFonts w:eastAsia="Verdana"/>
          <w:color w:val="000000"/>
          <w:sz w:val="24"/>
          <w:szCs w:val="24"/>
        </w:rPr>
        <w:t>(1), 41-49., Doi: 10.17509/jsl.v4i1.24672 (Yayın No: 6909588)</w:t>
      </w:r>
    </w:p>
    <w:p w:rsidR="0049073E" w:rsidRPr="00B76959" w:rsidRDefault="00EB25EC" w:rsidP="00B17E53">
      <w:pPr>
        <w:pStyle w:val="ListeParagraf"/>
        <w:numPr>
          <w:ilvl w:val="0"/>
          <w:numId w:val="190"/>
        </w:numPr>
        <w:spacing w:line="360" w:lineRule="auto"/>
        <w:jc w:val="both"/>
        <w:rPr>
          <w:sz w:val="24"/>
          <w:szCs w:val="24"/>
        </w:rPr>
      </w:pPr>
      <w:r w:rsidRPr="00B76959">
        <w:rPr>
          <w:rFonts w:eastAsia="Verdana"/>
          <w:b/>
          <w:bCs/>
          <w:color w:val="000000"/>
          <w:sz w:val="24"/>
          <w:szCs w:val="24"/>
        </w:rPr>
        <w:t xml:space="preserve">Akcanca N. </w:t>
      </w:r>
      <w:r w:rsidRPr="00B76959">
        <w:rPr>
          <w:bCs/>
          <w:sz w:val="24"/>
          <w:szCs w:val="24"/>
        </w:rPr>
        <w:t xml:space="preserve">(2020).  21st Century Skills: The Predictive Role of Attitudes Regarding STEM Education and Problem-Based Learning.  </w:t>
      </w:r>
      <w:r w:rsidRPr="00B76959">
        <w:rPr>
          <w:bCs/>
          <w:i/>
          <w:iCs/>
          <w:sz w:val="24"/>
          <w:szCs w:val="24"/>
        </w:rPr>
        <w:t>International Journal of Progressive Education, 16</w:t>
      </w:r>
      <w:r w:rsidRPr="00B76959">
        <w:rPr>
          <w:bCs/>
          <w:sz w:val="24"/>
          <w:szCs w:val="24"/>
        </w:rPr>
        <w:t>(5), 442-458., Doi: 10.29329/ijpe.2020.277.27 (Yayın No: 6511628)</w:t>
      </w:r>
    </w:p>
    <w:p w:rsidR="0049073E" w:rsidRPr="00B76959" w:rsidRDefault="00EB25EC" w:rsidP="00B17E53">
      <w:pPr>
        <w:pStyle w:val="ListeParagraf"/>
        <w:numPr>
          <w:ilvl w:val="0"/>
          <w:numId w:val="190"/>
        </w:numPr>
        <w:spacing w:line="360" w:lineRule="auto"/>
        <w:jc w:val="both"/>
        <w:rPr>
          <w:sz w:val="24"/>
          <w:szCs w:val="24"/>
        </w:rPr>
      </w:pPr>
      <w:r w:rsidRPr="00B76959">
        <w:rPr>
          <w:rFonts w:eastAsia="Verdana"/>
          <w:b/>
          <w:bCs/>
          <w:color w:val="000000"/>
          <w:sz w:val="24"/>
          <w:szCs w:val="24"/>
        </w:rPr>
        <w:t xml:space="preserve">Akcanca N. </w:t>
      </w:r>
      <w:r w:rsidRPr="00B76959">
        <w:rPr>
          <w:bCs/>
          <w:sz w:val="24"/>
          <w:szCs w:val="24"/>
        </w:rPr>
        <w:t xml:space="preserve">(2020).  Teacher Candidates’ Perspectives about Applied ’Basic Science in Primary </w:t>
      </w:r>
      <w:r w:rsidRPr="00B76959">
        <w:rPr>
          <w:bCs/>
          <w:sz w:val="24"/>
          <w:szCs w:val="24"/>
        </w:rPr>
        <w:lastRenderedPageBreak/>
        <w:t xml:space="preserve">Education’ Course.  </w:t>
      </w:r>
      <w:r w:rsidRPr="00B76959">
        <w:rPr>
          <w:bCs/>
          <w:i/>
          <w:iCs/>
          <w:sz w:val="24"/>
          <w:szCs w:val="24"/>
        </w:rPr>
        <w:t>Educational Policy Analysis and Strategic Research, 15</w:t>
      </w:r>
      <w:r w:rsidRPr="00B76959">
        <w:rPr>
          <w:bCs/>
          <w:sz w:val="24"/>
          <w:szCs w:val="24"/>
        </w:rPr>
        <w:t>(2), 7-24., Doi: 10.29329/epasr.2020.251.1 (Yayın No: 6429284)</w:t>
      </w:r>
    </w:p>
    <w:p w:rsidR="0049073E" w:rsidRPr="00B76959" w:rsidRDefault="00EB25EC" w:rsidP="00B17E53">
      <w:pPr>
        <w:pStyle w:val="ListeParagraf"/>
        <w:numPr>
          <w:ilvl w:val="0"/>
          <w:numId w:val="190"/>
        </w:numPr>
        <w:spacing w:line="360" w:lineRule="auto"/>
        <w:jc w:val="both"/>
        <w:rPr>
          <w:sz w:val="24"/>
          <w:szCs w:val="24"/>
        </w:rPr>
      </w:pPr>
      <w:r w:rsidRPr="00B76959">
        <w:rPr>
          <w:b/>
          <w:sz w:val="24"/>
          <w:szCs w:val="24"/>
        </w:rPr>
        <w:t>Akcanca, N.</w:t>
      </w:r>
      <w:r w:rsidRPr="00B76959">
        <w:rPr>
          <w:bCs/>
          <w:sz w:val="24"/>
          <w:szCs w:val="24"/>
        </w:rPr>
        <w:t xml:space="preserve"> &amp; Özsevgeç, L. (2019). Okul öncesi öğretmen adaylarının yansıtıcı günlüklerin değerlendirilmesine yönelik görüşleri. Akdeniz Eğitim Araştırmaları Dergisi, 13(28), 214-233.</w:t>
      </w:r>
    </w:p>
    <w:p w:rsidR="0049073E" w:rsidRPr="00B76959" w:rsidRDefault="00EB25EC" w:rsidP="00B17E53">
      <w:pPr>
        <w:pStyle w:val="ListeParagraf"/>
        <w:numPr>
          <w:ilvl w:val="0"/>
          <w:numId w:val="190"/>
        </w:numPr>
        <w:spacing w:line="360" w:lineRule="auto"/>
        <w:jc w:val="both"/>
        <w:rPr>
          <w:sz w:val="24"/>
          <w:szCs w:val="24"/>
        </w:rPr>
      </w:pPr>
      <w:r w:rsidRPr="00B76959">
        <w:rPr>
          <w:b/>
          <w:sz w:val="24"/>
          <w:szCs w:val="24"/>
        </w:rPr>
        <w:t>Akcanca, N.</w:t>
      </w:r>
      <w:r w:rsidRPr="00B76959">
        <w:rPr>
          <w:bCs/>
          <w:sz w:val="24"/>
          <w:szCs w:val="24"/>
        </w:rPr>
        <w:t xml:space="preserve"> &amp; Cerrah Özsevgeç, L. (2018). Effect of activities prepared by different teaching techniques on scientific creativity levels of prospective pre-school teachers. European Journal of Educational Research, 7(1), 71-86.</w:t>
      </w:r>
    </w:p>
    <w:p w:rsidR="0049073E" w:rsidRPr="00B76959" w:rsidRDefault="00EB25EC" w:rsidP="00B17E53">
      <w:pPr>
        <w:pStyle w:val="ListeParagraf"/>
        <w:numPr>
          <w:ilvl w:val="0"/>
          <w:numId w:val="190"/>
        </w:numPr>
        <w:spacing w:line="360" w:lineRule="auto"/>
        <w:jc w:val="both"/>
        <w:rPr>
          <w:sz w:val="24"/>
          <w:szCs w:val="24"/>
        </w:rPr>
      </w:pPr>
      <w:r w:rsidRPr="00B76959">
        <w:rPr>
          <w:b/>
          <w:sz w:val="24"/>
          <w:szCs w:val="24"/>
        </w:rPr>
        <w:t>Akcanca, N.</w:t>
      </w:r>
      <w:r w:rsidRPr="00B76959">
        <w:rPr>
          <w:bCs/>
          <w:sz w:val="24"/>
          <w:szCs w:val="24"/>
        </w:rPr>
        <w:t xml:space="preserve"> &amp; Sömen, T. (2018). Öğretmen adaylarının eğitsel oyun tasarlama ve uygulama durumları. Journal of Turkish Studies, 13 (27), 49–71.</w:t>
      </w:r>
    </w:p>
    <w:p w:rsidR="0049073E" w:rsidRPr="00B76959" w:rsidRDefault="00EB25EC" w:rsidP="00B17E53">
      <w:pPr>
        <w:pStyle w:val="ListeParagraf"/>
        <w:numPr>
          <w:ilvl w:val="0"/>
          <w:numId w:val="190"/>
        </w:numPr>
        <w:spacing w:line="360" w:lineRule="auto"/>
        <w:jc w:val="both"/>
        <w:rPr>
          <w:sz w:val="24"/>
          <w:szCs w:val="24"/>
        </w:rPr>
      </w:pPr>
      <w:r w:rsidRPr="00B76959">
        <w:rPr>
          <w:bCs/>
          <w:sz w:val="24"/>
          <w:szCs w:val="24"/>
        </w:rPr>
        <w:t xml:space="preserve">Saka, T., </w:t>
      </w:r>
      <w:r w:rsidRPr="00B76959">
        <w:rPr>
          <w:b/>
          <w:sz w:val="24"/>
          <w:szCs w:val="24"/>
        </w:rPr>
        <w:t>Akcanca, N.</w:t>
      </w:r>
      <w:r w:rsidRPr="00B76959">
        <w:rPr>
          <w:bCs/>
          <w:sz w:val="24"/>
          <w:szCs w:val="24"/>
        </w:rPr>
        <w:t>, Kala, N. &amp; Sungur, S. (2018). Araştırma sorgulamayla ilgili verilen eğitimin öğretmen adaylarının planlama ve uygulama süreçlerine etkisi. Necatibey Eğitim Fakültesi Elektronik Fen ve Matematik Eğitimi Dergisi, 12, 180–204.</w:t>
      </w:r>
    </w:p>
    <w:p w:rsidR="0049073E" w:rsidRPr="00B76959" w:rsidRDefault="00EB25EC" w:rsidP="00B17E53">
      <w:pPr>
        <w:pStyle w:val="ListeParagraf"/>
        <w:numPr>
          <w:ilvl w:val="0"/>
          <w:numId w:val="190"/>
        </w:numPr>
        <w:spacing w:line="360" w:lineRule="auto"/>
        <w:jc w:val="both"/>
        <w:rPr>
          <w:sz w:val="24"/>
          <w:szCs w:val="24"/>
        </w:rPr>
      </w:pPr>
      <w:r w:rsidRPr="00B76959">
        <w:rPr>
          <w:bCs/>
          <w:sz w:val="24"/>
          <w:szCs w:val="24"/>
        </w:rPr>
        <w:t xml:space="preserve">Aktemur Güler, S., </w:t>
      </w:r>
      <w:r w:rsidRPr="00B76959">
        <w:rPr>
          <w:b/>
          <w:sz w:val="24"/>
          <w:szCs w:val="24"/>
        </w:rPr>
        <w:t>Akcanca, N.</w:t>
      </w:r>
      <w:r w:rsidRPr="00B76959">
        <w:rPr>
          <w:bCs/>
          <w:sz w:val="24"/>
          <w:szCs w:val="24"/>
        </w:rPr>
        <w:t>, Alkan, M. &amp; Alkan, H. (2017). Okul öncesi öğretmenliği bölümü öğrencileri ve ön lisans çocuk gelişimi programı öğrencilerinin fen öğretimine yönelik tutumlarının incelenmesi, Turkish Studies, 12(28), 365-380.</w:t>
      </w:r>
    </w:p>
    <w:p w:rsidR="0049073E" w:rsidRPr="00B76959" w:rsidRDefault="00EB25EC" w:rsidP="00B17E53">
      <w:pPr>
        <w:pStyle w:val="ListeParagraf"/>
        <w:numPr>
          <w:ilvl w:val="0"/>
          <w:numId w:val="190"/>
        </w:numPr>
        <w:spacing w:line="360" w:lineRule="auto"/>
        <w:jc w:val="both"/>
        <w:rPr>
          <w:sz w:val="24"/>
          <w:szCs w:val="24"/>
        </w:rPr>
      </w:pPr>
      <w:r w:rsidRPr="00B76959">
        <w:rPr>
          <w:b/>
          <w:sz w:val="24"/>
          <w:szCs w:val="24"/>
        </w:rPr>
        <w:t>Akcanca, N.</w:t>
      </w:r>
      <w:r w:rsidRPr="00B76959">
        <w:rPr>
          <w:bCs/>
          <w:sz w:val="24"/>
          <w:szCs w:val="24"/>
        </w:rPr>
        <w:t>, Aktemur Gürler, S. &amp; Alkan, H. (2017). Okul öncesi öğretmenlerinin fen eğitimi uygulamalarına yönelik görüşlerinin belirlenmesi, Caucasian Journal of Science, 4(1), 1-19.</w:t>
      </w:r>
    </w:p>
    <w:p w:rsidR="0049073E" w:rsidRPr="00B76959" w:rsidRDefault="00EB25EC" w:rsidP="00B17E53">
      <w:pPr>
        <w:pStyle w:val="ListeParagraf"/>
        <w:numPr>
          <w:ilvl w:val="0"/>
          <w:numId w:val="190"/>
        </w:numPr>
        <w:spacing w:line="360" w:lineRule="auto"/>
        <w:jc w:val="both"/>
        <w:rPr>
          <w:sz w:val="24"/>
          <w:szCs w:val="24"/>
        </w:rPr>
      </w:pPr>
      <w:r w:rsidRPr="00B76959">
        <w:rPr>
          <w:bCs/>
          <w:sz w:val="24"/>
          <w:szCs w:val="24"/>
        </w:rPr>
        <w:t xml:space="preserve">Alkan, H., Aktemur Güler, S., </w:t>
      </w:r>
      <w:r w:rsidRPr="00B76959">
        <w:rPr>
          <w:b/>
          <w:sz w:val="24"/>
          <w:szCs w:val="24"/>
        </w:rPr>
        <w:t>Akcanca, N.</w:t>
      </w:r>
      <w:r w:rsidRPr="00B76959">
        <w:rPr>
          <w:bCs/>
          <w:sz w:val="24"/>
          <w:szCs w:val="24"/>
        </w:rPr>
        <w:t>, Akbaş, P. &amp; Bıçakçı, H. (2017). Sağlık hizmetleri meslek yüksekokulu öğrencilerinin atılganlık düzeyinin belirlenmesi. Journal of Social and Humanities Science Research, 4(5), 1149-1155.</w:t>
      </w:r>
    </w:p>
    <w:p w:rsidR="0049073E" w:rsidRPr="00B76959" w:rsidRDefault="00EB25EC" w:rsidP="00B17E53">
      <w:pPr>
        <w:pStyle w:val="ListeParagraf"/>
        <w:numPr>
          <w:ilvl w:val="0"/>
          <w:numId w:val="190"/>
        </w:numPr>
        <w:spacing w:line="360" w:lineRule="auto"/>
        <w:jc w:val="both"/>
        <w:rPr>
          <w:sz w:val="24"/>
          <w:szCs w:val="24"/>
        </w:rPr>
      </w:pPr>
      <w:r w:rsidRPr="00B76959">
        <w:rPr>
          <w:bCs/>
          <w:sz w:val="24"/>
          <w:szCs w:val="24"/>
        </w:rPr>
        <w:t xml:space="preserve">Önel A., Alkan, H., Alkan, M., </w:t>
      </w:r>
      <w:r w:rsidRPr="00B76959">
        <w:rPr>
          <w:b/>
          <w:sz w:val="24"/>
          <w:szCs w:val="24"/>
        </w:rPr>
        <w:t>Akcanca, N.</w:t>
      </w:r>
      <w:r w:rsidRPr="00B76959">
        <w:rPr>
          <w:bCs/>
          <w:sz w:val="24"/>
          <w:szCs w:val="24"/>
        </w:rPr>
        <w:t>, Sungur Alhan, S. &amp; Saka, T. (2015). Kars ili ilköğretim okulu öğrencilerinin beslenme alışkanlıklarının değerlendirilmesi. Caucasian Journal of Science, 1(1), 73-78.</w:t>
      </w:r>
    </w:p>
    <w:p w:rsidR="0049073E" w:rsidRPr="00B76959" w:rsidRDefault="00EB25EC" w:rsidP="00B17E53">
      <w:pPr>
        <w:pStyle w:val="ListeParagraf"/>
        <w:numPr>
          <w:ilvl w:val="0"/>
          <w:numId w:val="190"/>
        </w:numPr>
        <w:spacing w:line="360" w:lineRule="auto"/>
        <w:jc w:val="both"/>
        <w:rPr>
          <w:sz w:val="24"/>
          <w:szCs w:val="24"/>
        </w:rPr>
      </w:pPr>
      <w:r w:rsidRPr="00B76959">
        <w:rPr>
          <w:bCs/>
          <w:sz w:val="24"/>
          <w:szCs w:val="24"/>
        </w:rPr>
        <w:t xml:space="preserve">Saka, T., Alkan, M., Göksu, V., Albayrak, Ö., Sungur-Alhan, S. &amp; </w:t>
      </w:r>
      <w:r w:rsidRPr="00B76959">
        <w:rPr>
          <w:b/>
          <w:sz w:val="24"/>
          <w:szCs w:val="24"/>
        </w:rPr>
        <w:t>Akcanca, N.</w:t>
      </w:r>
      <w:r w:rsidRPr="00B76959">
        <w:rPr>
          <w:bCs/>
          <w:sz w:val="24"/>
          <w:szCs w:val="24"/>
        </w:rPr>
        <w:t xml:space="preserve"> (2015). Öğretmen adaylarının teknoloji kullanımına yatkınlık düzeylerinin incelenmesi. Caucasian Journal of Science, 1(1), 79-86.</w:t>
      </w:r>
    </w:p>
    <w:p w:rsidR="0049073E" w:rsidRPr="00B76959" w:rsidRDefault="00EB25EC" w:rsidP="00B17E53">
      <w:pPr>
        <w:pStyle w:val="ListeParagraf"/>
        <w:numPr>
          <w:ilvl w:val="0"/>
          <w:numId w:val="190"/>
        </w:numPr>
        <w:spacing w:line="360" w:lineRule="auto"/>
        <w:jc w:val="both"/>
        <w:rPr>
          <w:sz w:val="24"/>
          <w:szCs w:val="24"/>
        </w:rPr>
      </w:pPr>
      <w:r w:rsidRPr="00B76959">
        <w:rPr>
          <w:rFonts w:eastAsia="Arial"/>
          <w:b/>
          <w:sz w:val="24"/>
          <w:szCs w:val="24"/>
          <w:lang w:val="en-US" w:eastAsia="zh-CN" w:bidi="tr-TR"/>
        </w:rPr>
        <w:t>Kurtuluş, N.</w:t>
      </w:r>
      <w:r w:rsidRPr="00B76959">
        <w:rPr>
          <w:rFonts w:eastAsia="Arial"/>
          <w:bCs/>
          <w:sz w:val="24"/>
          <w:szCs w:val="24"/>
          <w:lang w:val="en-US" w:eastAsia="zh-CN" w:bidi="tr-TR"/>
        </w:rPr>
        <w:t xml:space="preserve"> &amp; Çavdar, O. (2011). Fen ve teknoloji öğretim programındaki etkinliklere yönelik öğretmen ve öğrenci düşünceleri. Necatibey Eğitim Fakültesi Elektronik Fen ve Matematik Eğitimi Dergisi (EFMED), 5(1), 1-23.</w:t>
      </w:r>
    </w:p>
    <w:p w:rsidR="00EB25EC" w:rsidRPr="00B76959" w:rsidRDefault="00EB25EC" w:rsidP="00B17E53">
      <w:pPr>
        <w:pStyle w:val="ListeParagraf"/>
        <w:numPr>
          <w:ilvl w:val="0"/>
          <w:numId w:val="190"/>
        </w:numPr>
        <w:spacing w:line="360" w:lineRule="auto"/>
        <w:jc w:val="both"/>
        <w:rPr>
          <w:sz w:val="24"/>
          <w:szCs w:val="24"/>
        </w:rPr>
      </w:pPr>
      <w:r w:rsidRPr="00B76959">
        <w:rPr>
          <w:rFonts w:eastAsia="Arial"/>
          <w:b/>
          <w:sz w:val="24"/>
          <w:szCs w:val="24"/>
          <w:lang w:val="en-US" w:eastAsia="zh-CN" w:bidi="tr-TR"/>
        </w:rPr>
        <w:t>Kurtuluş, N.</w:t>
      </w:r>
      <w:r w:rsidRPr="00B76959">
        <w:rPr>
          <w:rFonts w:eastAsia="Arial"/>
          <w:bCs/>
          <w:sz w:val="24"/>
          <w:szCs w:val="24"/>
          <w:lang w:val="en-US" w:eastAsia="zh-CN" w:bidi="tr-TR"/>
        </w:rPr>
        <w:t xml:space="preserve"> &amp; Çavdar, O. (2010). Self-efficacy beliefs of teacher candidates towards science teaching. E-Journal of New World Sciences Academy Education Science, 5(3), 1302-1315.</w:t>
      </w:r>
    </w:p>
    <w:p w:rsidR="0049073E" w:rsidRPr="00B76959" w:rsidRDefault="0049073E" w:rsidP="005D0B9F">
      <w:pPr>
        <w:pStyle w:val="ListeParagraf"/>
        <w:spacing w:line="360" w:lineRule="auto"/>
        <w:ind w:left="722" w:firstLine="0"/>
        <w:jc w:val="both"/>
        <w:rPr>
          <w:sz w:val="24"/>
          <w:szCs w:val="24"/>
        </w:rPr>
      </w:pPr>
    </w:p>
    <w:p w:rsidR="00EB25EC" w:rsidRPr="00B76959" w:rsidRDefault="00EB25EC" w:rsidP="001C74B3">
      <w:pPr>
        <w:tabs>
          <w:tab w:val="left" w:pos="967"/>
        </w:tabs>
        <w:spacing w:after="240"/>
        <w:rPr>
          <w:b/>
          <w:sz w:val="24"/>
          <w:szCs w:val="24"/>
        </w:rPr>
      </w:pPr>
      <w:r w:rsidRPr="00B76959">
        <w:rPr>
          <w:b/>
          <w:sz w:val="24"/>
          <w:szCs w:val="24"/>
        </w:rPr>
        <w:t>Uluslararası bilimsel toplantılarda sunulan ve bildiri kitabında (</w:t>
      </w:r>
      <w:r w:rsidRPr="00B76959">
        <w:rPr>
          <w:b/>
          <w:i/>
          <w:sz w:val="24"/>
          <w:szCs w:val="24"/>
        </w:rPr>
        <w:t>Proceedings</w:t>
      </w:r>
      <w:r w:rsidRPr="00B76959">
        <w:rPr>
          <w:b/>
          <w:sz w:val="24"/>
          <w:szCs w:val="24"/>
        </w:rPr>
        <w:t>) basılan</w:t>
      </w:r>
      <w:r w:rsidRPr="00B76959">
        <w:rPr>
          <w:b/>
          <w:spacing w:val="38"/>
          <w:sz w:val="24"/>
          <w:szCs w:val="24"/>
        </w:rPr>
        <w:t xml:space="preserve"> </w:t>
      </w:r>
      <w:r w:rsidRPr="00B76959">
        <w:rPr>
          <w:b/>
          <w:sz w:val="24"/>
          <w:szCs w:val="24"/>
        </w:rPr>
        <w:t>bildiriler</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sz w:val="24"/>
          <w:szCs w:val="24"/>
          <w:lang w:eastAsia="tr-TR" w:bidi="tr-TR"/>
        </w:rPr>
      </w:pPr>
      <w:r w:rsidRPr="00B76959">
        <w:rPr>
          <w:rFonts w:eastAsia="Arial"/>
          <w:sz w:val="24"/>
          <w:szCs w:val="24"/>
          <w:lang w:eastAsia="tr-TR" w:bidi="tr-TR"/>
        </w:rPr>
        <w:lastRenderedPageBreak/>
        <w:t>AKCANCA NUR (2021).  Innovative Thinking Tendencies of Middle School Students in the Light of Different Variables.  5 th International Symposium of Limitless Education And Research (ISLER 2021), 35-35. (Özet Bildiri/Sözlü Sunum) (Yayın No: 7287707)</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sz w:val="24"/>
          <w:szCs w:val="24"/>
          <w:lang w:eastAsia="tr-TR" w:bidi="tr-TR"/>
        </w:rPr>
      </w:pPr>
      <w:r w:rsidRPr="00B76959">
        <w:rPr>
          <w:rFonts w:eastAsia="Arial"/>
          <w:sz w:val="24"/>
          <w:szCs w:val="24"/>
          <w:lang w:eastAsia="tr-TR" w:bidi="tr-TR"/>
        </w:rPr>
        <w:t>ALTIN MERVE, AKCANCA NUR (2021).  Investigation of Environment-Oriented Messages and Environmental Spaces in Children's Storybooks.  5 th International Symposium of Limitless Education And Research (ISLER 2021), 1(1), 115-123. (Tam Metin Bildiri/Sözlü Sunum) (Yayın No: 7287677)</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sz w:val="24"/>
          <w:szCs w:val="24"/>
          <w:lang w:eastAsia="tr-TR" w:bidi="tr-TR"/>
        </w:rPr>
      </w:pPr>
      <w:r w:rsidRPr="00B76959">
        <w:rPr>
          <w:rFonts w:eastAsia="Arial"/>
          <w:sz w:val="24"/>
          <w:szCs w:val="24"/>
          <w:lang w:eastAsia="tr-TR" w:bidi="tr-TR"/>
        </w:rPr>
        <w:t>GİRGİN DERYA, AKCANCA NUR (2022).  Öğretmen Adaylarının Eğitimde Drama Dersi Kapsamında Oluşturdukları Sosyal Girişimcilik Temalı Etkinlikleri Hazırlama Süreçlerinin İncelenmesi.  6th International Symposium of Limitless Education and Research (ISLER 2022), 92-104. (Tam Metin Bildiri/Sözlü Sunum) (Yayın No: 8024482)</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sz w:val="24"/>
          <w:szCs w:val="24"/>
          <w:lang w:eastAsia="tr-TR" w:bidi="tr-TR"/>
        </w:rPr>
      </w:pPr>
      <w:r w:rsidRPr="00B76959">
        <w:rPr>
          <w:rFonts w:eastAsia="Arial"/>
          <w:sz w:val="24"/>
          <w:szCs w:val="24"/>
          <w:lang w:eastAsia="tr-TR" w:bidi="tr-TR"/>
        </w:rPr>
        <w:t>Sarıtaş Seda, AKCANCA NUR (2022).  Resimli Çocuk Kitaplarında Bilimsel Süreç Becerilerine Yer Verilme Düzeylerinin İncelenmesi.  6th International Symposium of Limitless Education and Research (ISLER 2022), 1(1), 88-97. (Tam Metin Bildiri/Sözlü Sunum) (Yayın No: 8024434)</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sz w:val="24"/>
          <w:szCs w:val="24"/>
          <w:lang w:eastAsia="tr-TR" w:bidi="tr-TR"/>
        </w:rPr>
      </w:pPr>
      <w:r w:rsidRPr="00B76959">
        <w:rPr>
          <w:rFonts w:eastAsia="Arial"/>
          <w:sz w:val="24"/>
          <w:szCs w:val="24"/>
          <w:lang w:eastAsia="tr-TR" w:bidi="tr-TR"/>
        </w:rPr>
        <w:t>METİN EMİNE,AKCANCA NUR (2024).  60-72 Ay Çocuklara Sürdürülebilirlik ve Çevre Bilinci Kazandırmada İşbirlikli Yaratıcılık Temelli Etkinlikler.  2. Uluslararası Dede Korkut Eğitim Araştırmaları Kongresi, 1-366. (Özet Bildiri/Sözlü Sunum) (Yayın No: 9253697)</w:t>
      </w:r>
    </w:p>
    <w:p w:rsidR="00A57CBE" w:rsidRPr="00B76959" w:rsidRDefault="00A57CBE"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sz w:val="24"/>
          <w:szCs w:val="24"/>
          <w:lang w:eastAsia="tr-TR" w:bidi="tr-TR"/>
        </w:rPr>
        <w:t>KELEŞ MUHAMMED BERK, AKCANCA NUR (2021).  Okul Öncesi Öğretmen Adaylarının Girişimcilik Kavramı Hakkındaki Düşünceleri ve Sahip Oldukları Girişimcilik Özelliklerinin İncelenmesi.  The Fourteenth International Congress of Educational Research (Özet Bildiri/Sözlü Sunum) (Yayın No: 7554437)</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xml:space="preserve"> (2019, Nisan). Öğrencilerin bilimin doğasına yönelik görüşlerinin bilimsel yaratıcılık düzeylerine etkisi. 12. International Congress of Educational Research, Rize,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Alkan, H., Aktemur Gürler, S. &amp; </w:t>
      </w:r>
      <w:r w:rsidRPr="00B76959">
        <w:rPr>
          <w:rFonts w:eastAsia="Arial"/>
          <w:b/>
          <w:sz w:val="24"/>
          <w:szCs w:val="24"/>
          <w:lang w:eastAsia="tr-TR" w:bidi="tr-TR"/>
        </w:rPr>
        <w:t>Akcanca, N.</w:t>
      </w:r>
      <w:r w:rsidRPr="00B76959">
        <w:rPr>
          <w:rFonts w:eastAsia="Arial"/>
          <w:bCs/>
          <w:sz w:val="24"/>
          <w:szCs w:val="24"/>
          <w:lang w:eastAsia="tr-TR" w:bidi="tr-TR"/>
        </w:rPr>
        <w:t xml:space="preserve"> (2018, Mayıs). Determination of liking children levels of child development program students. International Conference on Research in Education  Science, Muğla, Turkey.</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Sömen, T. &amp; </w:t>
      </w:r>
      <w:r w:rsidRPr="00B76959">
        <w:rPr>
          <w:rFonts w:eastAsia="Arial"/>
          <w:b/>
          <w:sz w:val="24"/>
          <w:szCs w:val="24"/>
          <w:lang w:eastAsia="tr-TR" w:bidi="tr-TR"/>
        </w:rPr>
        <w:t>Akcanca, N.</w:t>
      </w:r>
      <w:r w:rsidRPr="00B76959">
        <w:rPr>
          <w:rFonts w:eastAsia="Arial"/>
          <w:bCs/>
          <w:sz w:val="24"/>
          <w:szCs w:val="24"/>
          <w:lang w:eastAsia="tr-TR" w:bidi="tr-TR"/>
        </w:rPr>
        <w:t xml:space="preserve"> (2018, Nisan). Ortaokul Öğrencilerinin Problem Çözme Becerilerini Algılama Düzeylerinin Belirlenmesi. II. Uluslararası Sınırsız Eğitim ve Araştırma Sempozyumu, Muğla,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lastRenderedPageBreak/>
        <w:t xml:space="preserve">Sömen, T. &amp; </w:t>
      </w:r>
      <w:r w:rsidRPr="00B76959">
        <w:rPr>
          <w:rFonts w:eastAsia="Arial"/>
          <w:b/>
          <w:sz w:val="24"/>
          <w:szCs w:val="24"/>
          <w:lang w:eastAsia="tr-TR" w:bidi="tr-TR"/>
        </w:rPr>
        <w:t>Akcanca, N.</w:t>
      </w:r>
      <w:r w:rsidRPr="00B76959">
        <w:rPr>
          <w:rFonts w:eastAsia="Arial"/>
          <w:bCs/>
          <w:sz w:val="24"/>
          <w:szCs w:val="24"/>
          <w:lang w:eastAsia="tr-TR" w:bidi="tr-TR"/>
        </w:rPr>
        <w:t xml:space="preserve"> (2018, Nisan). Tasarlanan eğitsel oyunların değerlendirilmesine yönelik gözlem formu geliştirilmesi. II. Uluslararası Sınırsız Eğitim ve Araştırma Sempozyumu, Muğla,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Sömen, T. &amp; </w:t>
      </w:r>
      <w:r w:rsidRPr="00B76959">
        <w:rPr>
          <w:rFonts w:eastAsia="Arial"/>
          <w:b/>
          <w:sz w:val="24"/>
          <w:szCs w:val="24"/>
          <w:lang w:eastAsia="tr-TR" w:bidi="tr-TR"/>
        </w:rPr>
        <w:t>Akcanca, N.</w:t>
      </w:r>
      <w:r w:rsidRPr="00B76959">
        <w:rPr>
          <w:rFonts w:eastAsia="Arial"/>
          <w:bCs/>
          <w:sz w:val="24"/>
          <w:szCs w:val="24"/>
          <w:lang w:eastAsia="tr-TR" w:bidi="tr-TR"/>
        </w:rPr>
        <w:t xml:space="preserve"> (2018, Nisan). Öğretmen adaylarının eğitim stresi düzeylerinin belirlenmesi. II. Uluslararası Sınırsız Eğitim ve Araştırma Sempozyumu, Muğla,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Alkan, M., Alkan, H., Aktemur Gürler, S. &amp; </w:t>
      </w:r>
      <w:r w:rsidRPr="00B76959">
        <w:rPr>
          <w:rFonts w:eastAsia="Arial"/>
          <w:b/>
          <w:sz w:val="24"/>
          <w:szCs w:val="24"/>
          <w:lang w:eastAsia="tr-TR" w:bidi="tr-TR"/>
        </w:rPr>
        <w:t>Akcanca, N.</w:t>
      </w:r>
      <w:r w:rsidRPr="00B76959">
        <w:rPr>
          <w:rFonts w:eastAsia="Arial"/>
          <w:bCs/>
          <w:sz w:val="24"/>
          <w:szCs w:val="24"/>
          <w:lang w:eastAsia="tr-TR" w:bidi="tr-TR"/>
        </w:rPr>
        <w:t xml:space="preserve"> (2018, Mayıs). Determination of Attitudes about Science of University Students. International Conference on Research in Education  Science, Muğla, Turkey.</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Alkan, H., Aktemur Gürler, S. &amp; </w:t>
      </w:r>
      <w:r w:rsidRPr="00B76959">
        <w:rPr>
          <w:rFonts w:eastAsia="Arial"/>
          <w:b/>
          <w:sz w:val="24"/>
          <w:szCs w:val="24"/>
          <w:lang w:eastAsia="tr-TR" w:bidi="tr-TR"/>
        </w:rPr>
        <w:t>Akcanca, N.</w:t>
      </w:r>
      <w:r w:rsidRPr="00B76959">
        <w:rPr>
          <w:rFonts w:eastAsia="Arial"/>
          <w:bCs/>
          <w:sz w:val="24"/>
          <w:szCs w:val="24"/>
          <w:lang w:eastAsia="tr-TR" w:bidi="tr-TR"/>
        </w:rPr>
        <w:t xml:space="preserve"> (2018, Mayıs). Investigations of these different variables and anger levels angel expression styles of child development program students. International Conference on Research in Education Science, Muğla, Turkey.</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xml:space="preserve"> &amp; Sömen, T. (2018, Mayıs). Öğretim sürecinde eğitsel oyun tekniğinin kullanımına ilişkin öğretmen adaylarının görüşlerinin belirlenmesi. III. INES Education and Social Science Congres, Antalya,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Sömen, T. &amp; </w:t>
      </w:r>
      <w:r w:rsidRPr="00B76959">
        <w:rPr>
          <w:rFonts w:eastAsia="Arial"/>
          <w:b/>
          <w:sz w:val="24"/>
          <w:szCs w:val="24"/>
          <w:lang w:eastAsia="tr-TR" w:bidi="tr-TR"/>
        </w:rPr>
        <w:t>Akcanca, N.</w:t>
      </w:r>
      <w:r w:rsidRPr="00B76959">
        <w:rPr>
          <w:rFonts w:eastAsia="Arial"/>
          <w:bCs/>
          <w:sz w:val="24"/>
          <w:szCs w:val="24"/>
          <w:lang w:eastAsia="tr-TR" w:bidi="tr-TR"/>
        </w:rPr>
        <w:t xml:space="preserve"> (2018, Mayıs). Sosyal bilgiler ile okul öncesi öğretmen adaylarının eleştirel düşünme becerilerinin belirlenmesi. III. INES Education and Social Science Congres, Antalya, Türkiye.</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Aktemur Gürler, S., Alkan, H. &amp; </w:t>
      </w:r>
      <w:r w:rsidRPr="00B76959">
        <w:rPr>
          <w:rFonts w:eastAsia="Arial"/>
          <w:b/>
          <w:sz w:val="24"/>
          <w:szCs w:val="24"/>
          <w:lang w:eastAsia="tr-TR" w:bidi="tr-TR"/>
        </w:rPr>
        <w:t>Akcanca, N.</w:t>
      </w:r>
      <w:r w:rsidRPr="00B76959">
        <w:rPr>
          <w:rFonts w:eastAsia="Arial"/>
          <w:bCs/>
          <w:sz w:val="24"/>
          <w:szCs w:val="24"/>
          <w:lang w:eastAsia="tr-TR" w:bidi="tr-TR"/>
        </w:rPr>
        <w:t xml:space="preserve"> (2018, Mayıs). Evaluation of the empatic tendencies of pre licence students in terms of various variables. International Conference on Education in Mathematics, Science Technology, Muğla, Turkey.</w:t>
      </w:r>
    </w:p>
    <w:p w:rsidR="00EB25EC" w:rsidRPr="00B76959" w:rsidRDefault="00EB25EC" w:rsidP="00B17E53">
      <w:pPr>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 xml:space="preserve">Akcanca, N. </w:t>
      </w:r>
      <w:r w:rsidRPr="00B76959">
        <w:rPr>
          <w:rFonts w:eastAsia="Arial"/>
          <w:bCs/>
          <w:sz w:val="24"/>
          <w:szCs w:val="24"/>
          <w:lang w:eastAsia="tr-TR" w:bidi="tr-TR"/>
        </w:rPr>
        <w:t>&amp; Cerrah Özsevgeç, L. (2017, Kasım). Okul öncesi öğretmen adaylarının yaratıcı drama yöntemiyle işlenen fen eğitimi derslerine ilişkin görüşleri. 28. Uluslararası Eğitimde Yaratıcı D</w:t>
      </w:r>
      <w:r w:rsidR="0049073E" w:rsidRPr="00B76959">
        <w:rPr>
          <w:rFonts w:eastAsia="Arial"/>
          <w:bCs/>
          <w:sz w:val="24"/>
          <w:szCs w:val="24"/>
          <w:lang w:eastAsia="tr-TR" w:bidi="tr-TR"/>
        </w:rPr>
        <w:t>rama Kongresi, Antalya, Türkiye</w:t>
      </w:r>
    </w:p>
    <w:p w:rsidR="0049073E"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Altun, T. &amp; Sömen, T. (2017, October). The organizational creativity perceptions of academic staff in Kafkas University. 8th World Conference on Learning, Teaching and Educational Leadership, Lisbon, Portugal.</w:t>
      </w:r>
    </w:p>
    <w:p w:rsidR="0049073E"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Kala Aydin, N., Sungur Alhan, S., </w:t>
      </w:r>
      <w:r w:rsidRPr="00B76959">
        <w:rPr>
          <w:rFonts w:eastAsia="Arial"/>
          <w:b/>
          <w:sz w:val="24"/>
          <w:szCs w:val="24"/>
          <w:lang w:eastAsia="tr-TR" w:bidi="tr-TR"/>
        </w:rPr>
        <w:t>Akcanca, N.</w:t>
      </w:r>
      <w:r w:rsidRPr="00B76959">
        <w:rPr>
          <w:rFonts w:eastAsia="Arial"/>
          <w:bCs/>
          <w:sz w:val="24"/>
          <w:szCs w:val="24"/>
          <w:lang w:eastAsia="tr-TR" w:bidi="tr-TR"/>
        </w:rPr>
        <w:t xml:space="preserve"> &amp; Saka, T. (2017, May). The influence of the education provided based on research inquiry based learning approach on the preservice teachers' planning processes. International Conference on Education in Mathematics, Science &amp; Technology (ICEMST), Kusadasi, Turkey.</w:t>
      </w:r>
    </w:p>
    <w:p w:rsidR="0049073E"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lastRenderedPageBreak/>
        <w:t xml:space="preserve">Alkan, H., Akbaş, P., </w:t>
      </w:r>
      <w:r w:rsidRPr="00B76959">
        <w:rPr>
          <w:rFonts w:eastAsia="Arial"/>
          <w:b/>
          <w:sz w:val="24"/>
          <w:szCs w:val="24"/>
          <w:lang w:eastAsia="tr-TR" w:bidi="tr-TR"/>
        </w:rPr>
        <w:t>Akcanca, N.</w:t>
      </w:r>
      <w:r w:rsidRPr="00B76959">
        <w:rPr>
          <w:rFonts w:eastAsia="Arial"/>
          <w:bCs/>
          <w:sz w:val="24"/>
          <w:szCs w:val="24"/>
          <w:lang w:eastAsia="tr-TR" w:bidi="tr-TR"/>
        </w:rPr>
        <w:t xml:space="preserve">, Aktemur Gürler, S. &amp; Biçakçi, H. (2017, May). Determining assertiveness level of health services vocational school students. International Conference on Education in Mathematics, Science &amp; Technology (ICEMST), Kusadasi, Turkey. </w:t>
      </w:r>
    </w:p>
    <w:p w:rsidR="0049073E"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Cerrah Özsevgeç, L., Tayfur, A., Erdoğan, A., Turan, B. &amp; </w:t>
      </w:r>
      <w:r w:rsidRPr="00B76959">
        <w:rPr>
          <w:rFonts w:eastAsia="Arial"/>
          <w:b/>
          <w:sz w:val="24"/>
          <w:szCs w:val="24"/>
          <w:lang w:eastAsia="tr-TR" w:bidi="tr-TR"/>
        </w:rPr>
        <w:t>Kurtuluş, N.</w:t>
      </w:r>
      <w:r w:rsidRPr="00B76959">
        <w:rPr>
          <w:rFonts w:eastAsia="Arial"/>
          <w:bCs/>
          <w:sz w:val="24"/>
          <w:szCs w:val="24"/>
          <w:lang w:eastAsia="tr-TR" w:bidi="tr-TR"/>
        </w:rPr>
        <w:t xml:space="preserve"> (2014, May). Development of an educational game and examination of its applicability. International Conference on Education in Mathematics, Science &amp; Technology (ICEMST), Konya, Turkey.</w:t>
      </w:r>
    </w:p>
    <w:p w:rsidR="0049073E"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Kurtuluş, N.</w:t>
      </w:r>
      <w:r w:rsidRPr="00B76959">
        <w:rPr>
          <w:rFonts w:eastAsia="Arial"/>
          <w:bCs/>
          <w:sz w:val="24"/>
          <w:szCs w:val="24"/>
          <w:lang w:eastAsia="tr-TR" w:bidi="tr-TR"/>
        </w:rPr>
        <w:t>, Aktaş Yokuş, Ö., Sömen, T., Er, O. &amp; Yalçın, T. (2011, May). Prospective teachers’ views about teaching experience course: A qualitative study. Seventh International Congress of Qualitative Inquiry, University of Illinois at Urbana-Champain Illini Union, Urbana, IL.</w:t>
      </w:r>
    </w:p>
    <w:p w:rsidR="00EB25EC" w:rsidRPr="00B76959" w:rsidRDefault="00EB25EC" w:rsidP="00B17E53">
      <w:pPr>
        <w:pStyle w:val="ListeParagraf"/>
        <w:widowControl/>
        <w:numPr>
          <w:ilvl w:val="0"/>
          <w:numId w:val="191"/>
        </w:numPr>
        <w:tabs>
          <w:tab w:val="left" w:pos="284"/>
          <w:tab w:val="left" w:pos="851"/>
        </w:tabs>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t xml:space="preserve">Aksüt, M., Er, O., </w:t>
      </w:r>
      <w:r w:rsidRPr="00B76959">
        <w:rPr>
          <w:rFonts w:eastAsia="Arial"/>
          <w:b/>
          <w:sz w:val="24"/>
          <w:szCs w:val="24"/>
          <w:lang w:eastAsia="tr-TR" w:bidi="tr-TR"/>
        </w:rPr>
        <w:t>Kurtuluş, N.</w:t>
      </w:r>
      <w:r w:rsidRPr="00B76959">
        <w:rPr>
          <w:rFonts w:eastAsia="Arial"/>
          <w:bCs/>
          <w:sz w:val="24"/>
          <w:szCs w:val="24"/>
          <w:lang w:eastAsia="tr-TR" w:bidi="tr-TR"/>
        </w:rPr>
        <w:t>, Bozkırlı, K.Ç. &amp; Cesur, S. (2010, Mayıs). Öğretmen adaylarının bilgisayar destekli eğitim yapmaya ilişkin tutumlarının çeşitli değişkenler açısından incelenmesi. 4. Uluslararası bilgisayar ve öğretim teknolojileri sempozyumu (ICITS2010), Selçuk Üniversitesi, Konya, Türkiye.</w:t>
      </w:r>
    </w:p>
    <w:p w:rsidR="00EB25EC" w:rsidRPr="00B76959" w:rsidRDefault="00EB25EC" w:rsidP="00571F7F">
      <w:pPr>
        <w:numPr>
          <w:ilvl w:val="1"/>
          <w:numId w:val="131"/>
        </w:numPr>
        <w:tabs>
          <w:tab w:val="left" w:pos="1022"/>
        </w:tabs>
        <w:spacing w:after="240"/>
        <w:rPr>
          <w:b/>
          <w:sz w:val="24"/>
          <w:szCs w:val="24"/>
        </w:rPr>
      </w:pPr>
      <w:r w:rsidRPr="00B76959">
        <w:rPr>
          <w:b/>
          <w:sz w:val="24"/>
          <w:szCs w:val="24"/>
        </w:rPr>
        <w:t>Yazılan uluslararası kitaplar veya kitaplarda</w:t>
      </w:r>
      <w:r w:rsidRPr="00B76959">
        <w:rPr>
          <w:b/>
          <w:spacing w:val="-2"/>
          <w:sz w:val="24"/>
          <w:szCs w:val="24"/>
        </w:rPr>
        <w:t xml:space="preserve"> </w:t>
      </w:r>
      <w:r w:rsidRPr="00B76959">
        <w:rPr>
          <w:b/>
          <w:sz w:val="24"/>
          <w:szCs w:val="24"/>
        </w:rPr>
        <w:t>bölümler</w:t>
      </w:r>
    </w:p>
    <w:p w:rsidR="00A57CBE" w:rsidRPr="005D0B9F" w:rsidRDefault="00A57CBE" w:rsidP="00B17E53">
      <w:pPr>
        <w:numPr>
          <w:ilvl w:val="0"/>
          <w:numId w:val="192"/>
        </w:numPr>
        <w:spacing w:after="240" w:line="360" w:lineRule="auto"/>
        <w:jc w:val="both"/>
        <w:rPr>
          <w:bCs/>
          <w:sz w:val="24"/>
          <w:szCs w:val="24"/>
        </w:rPr>
      </w:pPr>
      <w:r w:rsidRPr="005D0B9F">
        <w:rPr>
          <w:rFonts w:eastAsia="DejaVu Sans"/>
          <w:color w:val="000000"/>
          <w:sz w:val="24"/>
          <w:szCs w:val="24"/>
        </w:rPr>
        <w:t>Okul Öncesinde Eleştirel Düşünme ve Etkinlik Örnekleri, Bölüm adı:(Okul Öncesi Eleştirel Düşünmede Ölçme ve Değerlendirme) (2023)., AKCANCA NUR,  Nobel Akademi, Editör:Nilüfer Okur Akçay, Seda Okumuş, Basım sayısı:1, Sayfa Sayısı 210, ISBN:978-625-397-863-1, Türkçe(Bilimsel Kitap) (Yayın No: 8831275)</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İşbirlikli Yaratıcılık (Yaratıcı Gelişim, Yenilik ve Girişimcilik için Eğitim), Bölüm adı:(Yaratıcılık, işbirliği ve işbirlikli yaratıcılık kavramları) (2021)., AKCANCA NUR,  Vizetek Yayıncılık, Editör:Salih Zeki Genç, Basım sayısı:1, Sayfa Sayısı 176, ISBN:978-605-7523-49-5, Türkçe(Kitap Tercümesi), (Yayın No: 7016315)</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İşbirlikli Yaratıcılık (Yaratıcı Gelişim, Yenilik ve Girişimcilik için Eğitim), Bölüm adı:(Yeni bir eğitsel ekosistemin dönüştürücü dinamikleri) (2021)., AKCANCA NUR, GİRGİN DERYA,  Vizetek Yayıncılık, Editör:Salih Zeki Genç, Basım sayısı:1, Sayfa Sayısı 176, ISBN:978-605-7523-49-5, Türkçe(Kitap Tercümesi), (Yayın No: 7016317)</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Covid-19 Salgınının Türk Eğitim Sistemine Yansımaları, Bölüm adı:(Salgın Sürecinde Erken Çocukluk Eğitimi) (2021)., AKCANCA NUR,  Pegem Akademi, Editör:Adil Çoruk, Basım sayısı:1, Sayfa Sayısı 292, ISBN:978-625-7676-63-2, Türkçe(Bilimsel Kitap), (Yayın No: 7016319)</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lastRenderedPageBreak/>
        <w:t>Development and Education Studies, Bölüm adı:(Preschool Student Teachers’ Perceptions of Global Problems: A Mixed Methods Study) (2020)., AKCANCA NUR,  Hiperlink Education Communication Publishing, Editör:Bekir, Hatice Bayraktar Vedat Karaçelik Şerife Nur, Basım sayısı:1, Sayfa Sayısı 449, ISBN:978-625-7845-80-9, İngilizce(Bilimsel Kitap), (Yayın No: 6529933)</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New Trends in Educational Sciences, Bölüm adı:(STEM Education Supported by ProblemBased Learning in Early Childhood within the Scope of 21st Century Skills) (2020)., AKCANCA NUR,  SRA (Strategic Researches Academy) Academic Publishing, Editör:Çetin, Turhan Dikmenli Yurdal Sezer, Adem, Basım sayısı:1, Sayfa Sayısı 458, ISBN:978-625-7148-06-1, İngilizce(Bilimsel Kitap), (Yayın No: 6529372)</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Erken Okuryazarlık Becerilerinin Gelişiminde Teknoloji Kullanımı, Bölüm adı:(Erken Okuryazarlık Eğitiminde Teknolojinin Rolü) (2020)., AKCANCA NUR, SÖMEN TUĞBA,  Pegem Akademi, Editör:Erbaş Yahya Han, Ağmaz Rahime Filiz, Basım sayısı:1, Sayfa Sayısı 215, ISBN:978-625-7228-69-5, Türkçe(Bilimsel Kitap), (Yayın No: 6799234)</w:t>
      </w:r>
    </w:p>
    <w:p w:rsidR="00EB25EC" w:rsidRPr="005D0B9F"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Erken Çocukluk Eğitiminde Dijital Teknoloji ve Öğrenme, Bölüm adı:(Erken Çocukluk Döneminde Dijital Eğitici Çizgi Romanlar) (2020)., SÖMEN TUĞBA, AKCANCA NUR,  Pegem Akademi, Editör:Ağmaz Rahime Filiz, Ergüleç Funda, Basım sayısı:1, Sayfa Sayısı 168, ISBN:978-625-7228-67-1, Türkçe(Bilimsel Kitap), (Yayın No: 6799387)</w:t>
      </w:r>
    </w:p>
    <w:p w:rsidR="00EB25EC" w:rsidRPr="00B76959" w:rsidRDefault="00EB25EC" w:rsidP="00B17E53">
      <w:pPr>
        <w:numPr>
          <w:ilvl w:val="0"/>
          <w:numId w:val="192"/>
        </w:numPr>
        <w:spacing w:after="240" w:line="360" w:lineRule="auto"/>
        <w:jc w:val="both"/>
        <w:rPr>
          <w:bCs/>
          <w:sz w:val="24"/>
          <w:szCs w:val="24"/>
        </w:rPr>
      </w:pPr>
      <w:r w:rsidRPr="005D0B9F">
        <w:rPr>
          <w:rFonts w:eastAsia="Verdana"/>
          <w:color w:val="000000"/>
          <w:sz w:val="24"/>
          <w:szCs w:val="24"/>
        </w:rPr>
        <w:t>New Horizons in Educational Sciences-II, Bölüm adı:(Determination of Views of Prospective Teachers on the Use of Educational Game Tecnique in Teaching Process) (2018)., AKCANCA NUR, SÖMEN TUĞBA,  Lambert Academic Publishing, Editör:Çetin Turhan, Şahin Ayfer, Mulalic Almasa, Obralic Nudzejma, Basım sayısı:1, Sayfa Sayısı 392, ISBN:978-613-9-92753-1, İngilizce</w:t>
      </w:r>
      <w:r w:rsidRPr="00B76959">
        <w:rPr>
          <w:rFonts w:eastAsia="Verdana"/>
          <w:color w:val="000000"/>
          <w:sz w:val="24"/>
          <w:szCs w:val="24"/>
        </w:rPr>
        <w:t>(Bilimsel Kitap), (Yayın No: 4522411)</w:t>
      </w:r>
    </w:p>
    <w:p w:rsidR="00EB25EC" w:rsidRPr="00B76959" w:rsidRDefault="00EB25EC" w:rsidP="00571F7F">
      <w:pPr>
        <w:numPr>
          <w:ilvl w:val="1"/>
          <w:numId w:val="131"/>
        </w:numPr>
        <w:tabs>
          <w:tab w:val="left" w:pos="1025"/>
        </w:tabs>
        <w:spacing w:after="240"/>
        <w:ind w:left="1024" w:hanging="445"/>
        <w:rPr>
          <w:b/>
          <w:sz w:val="24"/>
          <w:szCs w:val="24"/>
        </w:rPr>
      </w:pPr>
      <w:r w:rsidRPr="00B76959">
        <w:rPr>
          <w:b/>
          <w:sz w:val="24"/>
          <w:szCs w:val="24"/>
        </w:rPr>
        <w:t>Ulusal hakemli dergilerde yayınlanan</w:t>
      </w:r>
      <w:r w:rsidRPr="00B76959">
        <w:rPr>
          <w:b/>
          <w:spacing w:val="-1"/>
          <w:sz w:val="24"/>
          <w:szCs w:val="24"/>
        </w:rPr>
        <w:t xml:space="preserve"> </w:t>
      </w:r>
      <w:r w:rsidRPr="00B76959">
        <w:rPr>
          <w:b/>
          <w:sz w:val="24"/>
          <w:szCs w:val="24"/>
        </w:rPr>
        <w:t>makaleler</w:t>
      </w:r>
    </w:p>
    <w:p w:rsidR="00A57CBE" w:rsidRPr="005D0B9F" w:rsidRDefault="00A57CBE"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GİRGİN DERYA, AKCANCA NUR (2021).  Eğitimde Yenilikçi Bir Öğrenme Yaklaşımı: İşbirlikli Yaratıcılık Modeli.  Trakya Üniversitesi Sosyal Bilimler Dergisi, 23(1), 367-391., Doi: 10.26468/trakyasobed.753592 (Kontrol No: 7161860)</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İNCE SEMA, AKCANCA NUR (2021).  Okul Öncesi Eğitimde Okul Dışı Öğrenme Ortamlarına Yönelik Ebeveyn Görüşleri. Mehmet Akif Ersoy Üniversitesi Eğitim Fakültesi Dergisi(58), 172-197., Doi: 10.21764/maeuefd.886446 (Kontrol No: 7039857)</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lastRenderedPageBreak/>
        <w:t>AKCANCA NUR,GİRGİN DERYA (2020).  Öğretmen Adaylarının Topluma Hizmet Uygulamalarına İlişkin Algılarının Hizmet Ederek Öğrenme Düzeylerini Yordama Gücü.  İnsan ve Toplum Bilimleri Araştırmaları Dergisi, 9(3), 2201-2224., Doi: https://doi.org/10.15869/itobiad.755333 (Kontrol No: 6530225)</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AKCANCA NUR,CERRAH ÖZSEVGEÇ LALE (2019).  Okul Öncesi Öğretmen Adaylarının Yansıtıcı Günlüklerin Değerlendirilmesine Yönelik Görüşleri.  Akdeniz Eğitim Araştırmaları Dergisi, 13(28), 214-233., Doi: https://doi.org/10.29329/mjer.2019.202.13 (Kontrol No: 6224758)</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AKCANCA NUR,SÖMEN TUĞBA (2018).  Öğretmen Adaylarının Eğitsel Oyun Tasarlama ve Uygulama Durumları.  Journal of Turkish Studies, 13(27), 49-71., Doi: 10.7827/TurkishStudies.14506 (Kontrol No: 4627341)</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SAKA TOLGA,AKCANCA NUR,KALA NESLİ,SUNGUR SELCAN (2018).  Araştırma Sorgulamayla İlgili Verilen Eğitimin Öğretmen Adaylarının Planlama ve Uygulama Süreçlerine Etkisi.  Necatibey Eğitim Fakültesi Elektronik Fen ve Matematik Eğitimi Dergisi, 12(1), 180-204. (Kontrol No: 6449800)</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AKTEMUR GÜRLER SERAP,AKCANCA NUR,ALKAN MUZAFFER,ALKAN HİCRAN (2017).  Okul Öncesi Öğretmenliği Bölümü Öğrencileri ve Ön Lisans Çocuk Gelişimi Programı Öğrencilerinin Fen Öğretimine Yönelik  Tutumlarının İncelenmesi.  Journal of Turkish Studies, 12(28), 365-380. (Kontrol No: 6449841)</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AKCANCA NUR,CERRAH ÖZSEVGEÇ LALE (2016).  Fen Bilimleri Öğretmen Adaylarının Yaratıcılığa İlişkinDüşüncelerinin Belirlenmesi.  Bayburt Eğitim Fakültesi Dergisi, 11(2), 391-413. (Kontrol No: 3346707)</w:t>
      </w:r>
    </w:p>
    <w:p w:rsidR="00EB25EC" w:rsidRPr="005D0B9F" w:rsidRDefault="00EB25EC" w:rsidP="00B17E53">
      <w:pPr>
        <w:pStyle w:val="ListeParagraf"/>
        <w:widowControl/>
        <w:numPr>
          <w:ilvl w:val="0"/>
          <w:numId w:val="193"/>
        </w:numPr>
        <w:adjustRightInd w:val="0"/>
        <w:spacing w:after="240" w:line="360" w:lineRule="auto"/>
        <w:jc w:val="both"/>
        <w:rPr>
          <w:rFonts w:eastAsia="Arial"/>
          <w:bCs/>
          <w:sz w:val="24"/>
          <w:szCs w:val="24"/>
          <w:lang w:val="en-US" w:eastAsia="zh-CN" w:bidi="tr-TR"/>
        </w:rPr>
      </w:pPr>
      <w:r w:rsidRPr="005D0B9F">
        <w:rPr>
          <w:rFonts w:eastAsia="Verdana"/>
          <w:color w:val="000000"/>
          <w:sz w:val="24"/>
          <w:szCs w:val="24"/>
          <w:lang w:val="en-US" w:eastAsia="zh-CN"/>
        </w:rPr>
        <w:t>KURTULUŞ NUR,ÇAVDAR OYLUM (2011).  Fen ve Teknoloji Öğretim Programındaki Etkinliklere Yönelik Öğretmen ve Öğrenci Düşünceleri.  Necatibey Eğitim Fakültesi Elektronik Fen ve Matematik Eğitimi Dergisi (EFMED), 5(1), 1-23. (Kontrol No: 1889409)</w:t>
      </w:r>
    </w:p>
    <w:p w:rsidR="00EB25EC" w:rsidRPr="00B76959" w:rsidRDefault="00EB25EC" w:rsidP="00571F7F">
      <w:pPr>
        <w:numPr>
          <w:ilvl w:val="1"/>
          <w:numId w:val="131"/>
        </w:numPr>
        <w:tabs>
          <w:tab w:val="left" w:pos="1025"/>
        </w:tabs>
        <w:spacing w:after="240"/>
        <w:ind w:left="1024" w:hanging="445"/>
        <w:rPr>
          <w:rFonts w:eastAsia="Arial"/>
          <w:b/>
          <w:sz w:val="24"/>
          <w:szCs w:val="24"/>
          <w:lang w:bidi="tr-TR"/>
        </w:rPr>
      </w:pPr>
      <w:r w:rsidRPr="00B76959">
        <w:rPr>
          <w:b/>
          <w:sz w:val="24"/>
          <w:szCs w:val="24"/>
        </w:rPr>
        <w:t>Ulusal bilimsel toplantılarda sunulan ve bildiri kitabında basılan</w:t>
      </w:r>
      <w:r w:rsidRPr="00B76959">
        <w:rPr>
          <w:b/>
          <w:spacing w:val="-9"/>
          <w:sz w:val="24"/>
          <w:szCs w:val="24"/>
        </w:rPr>
        <w:t xml:space="preserve"> </w:t>
      </w:r>
      <w:r w:rsidRPr="00B76959">
        <w:rPr>
          <w:b/>
          <w:sz w:val="24"/>
          <w:szCs w:val="24"/>
        </w:rPr>
        <w:t>bildiriler</w:t>
      </w:r>
    </w:p>
    <w:p w:rsidR="00EB25EC" w:rsidRPr="00B76959" w:rsidRDefault="00EB25EC" w:rsidP="00B17E53">
      <w:pPr>
        <w:widowControl/>
        <w:numPr>
          <w:ilvl w:val="0"/>
          <w:numId w:val="194"/>
        </w:numPr>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Alkan, M., Sungur Alhan, S., Saka, E. &amp; Saka, T. (2016, Eylül). İlköğretim matematik ve fen bilimleri öğretmeni adaylarının ders çalışma yaklaşımlarının incelenmesi, 12. Ulusal Fen Bilimleri ve Matematik Kongresi, Trabzon, Türkiye.</w:t>
      </w:r>
    </w:p>
    <w:p w:rsidR="00EB25EC" w:rsidRPr="00B76959" w:rsidRDefault="00EB25EC" w:rsidP="00B17E53">
      <w:pPr>
        <w:widowControl/>
        <w:numPr>
          <w:ilvl w:val="0"/>
          <w:numId w:val="194"/>
        </w:numPr>
        <w:autoSpaceDE/>
        <w:autoSpaceDN/>
        <w:spacing w:after="240" w:line="360" w:lineRule="auto"/>
        <w:jc w:val="both"/>
        <w:rPr>
          <w:rFonts w:eastAsia="Arial"/>
          <w:bCs/>
          <w:sz w:val="24"/>
          <w:szCs w:val="24"/>
          <w:lang w:eastAsia="tr-TR" w:bidi="tr-TR"/>
        </w:rPr>
      </w:pPr>
      <w:r w:rsidRPr="00B76959">
        <w:rPr>
          <w:rFonts w:eastAsia="Arial"/>
          <w:bCs/>
          <w:sz w:val="24"/>
          <w:szCs w:val="24"/>
          <w:lang w:eastAsia="tr-TR" w:bidi="tr-TR"/>
        </w:rPr>
        <w:lastRenderedPageBreak/>
        <w:t xml:space="preserve">Cerrah Özsevgeç, L., </w:t>
      </w:r>
      <w:r w:rsidRPr="00B76959">
        <w:rPr>
          <w:rFonts w:eastAsia="Arial"/>
          <w:b/>
          <w:sz w:val="24"/>
          <w:szCs w:val="24"/>
          <w:lang w:eastAsia="tr-TR" w:bidi="tr-TR"/>
        </w:rPr>
        <w:t>Akcanca, N.</w:t>
      </w:r>
      <w:r w:rsidRPr="00B76959">
        <w:rPr>
          <w:rFonts w:eastAsia="Arial"/>
          <w:bCs/>
          <w:sz w:val="24"/>
          <w:szCs w:val="24"/>
          <w:lang w:eastAsia="tr-TR" w:bidi="tr-TR"/>
        </w:rPr>
        <w:t>, Aksoy, G., Toy, C., Ercan, M. &amp; Deniz, O. (2016, Eylül). Sınıf öğretmen adaylarının fen bilimlerine karşı tutum ve nedenlerinin iki üniversite açısından incelenmesi, 12. Ulusal Fen Bilimleri ve Matematik Kongresi, Trabzon, Türkiye.</w:t>
      </w:r>
    </w:p>
    <w:p w:rsidR="00EB25EC" w:rsidRPr="00B76959" w:rsidRDefault="00EB25EC" w:rsidP="00B17E53">
      <w:pPr>
        <w:widowControl/>
        <w:numPr>
          <w:ilvl w:val="0"/>
          <w:numId w:val="194"/>
        </w:numPr>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Saka, T., Sungur, S., Göksu, V. &amp; Karaçöp, A. (2014, Eylül). İşbirlikli, bilgisayar ve doğrulayıcı laboratuar yaklaşımlarının öğretmen adaylarının elektrik konularındaki başarı ve kavram yanılgılarına etkisi. XI. Ulusal Fen Bilimleri ve Matematik Kongresi (XI.UFBMEK), Çukurova Üniversitesi, Adana, Türkiye.</w:t>
      </w:r>
    </w:p>
    <w:p w:rsidR="00EB25EC" w:rsidRPr="00B76959" w:rsidRDefault="00EB25EC" w:rsidP="00B17E53">
      <w:pPr>
        <w:widowControl/>
        <w:numPr>
          <w:ilvl w:val="0"/>
          <w:numId w:val="194"/>
        </w:numPr>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Akcanca, N.</w:t>
      </w:r>
      <w:r w:rsidRPr="00B76959">
        <w:rPr>
          <w:rFonts w:eastAsia="Arial"/>
          <w:bCs/>
          <w:sz w:val="24"/>
          <w:szCs w:val="24"/>
          <w:lang w:eastAsia="tr-TR" w:bidi="tr-TR"/>
        </w:rPr>
        <w:t xml:space="preserve"> &amp; Cerrah Özsevgeç, L. (2014, Eylül). Fen öğretmen adaylarının yaratıcılık inançlarının belirlenmesi. XI. Ulusal Fen Bilimleri ve Matematik Kongresi (XI.UFBMEK), Çukurova Üniversitesi, Adana, Türkiye.</w:t>
      </w:r>
    </w:p>
    <w:p w:rsidR="00EB25EC" w:rsidRPr="00B76959" w:rsidRDefault="00EB25EC" w:rsidP="00B17E53">
      <w:pPr>
        <w:widowControl/>
        <w:numPr>
          <w:ilvl w:val="0"/>
          <w:numId w:val="194"/>
        </w:numPr>
        <w:tabs>
          <w:tab w:val="left" w:pos="284"/>
        </w:tabs>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Kurtuluş, N.</w:t>
      </w:r>
      <w:r w:rsidRPr="00B76959">
        <w:rPr>
          <w:rFonts w:eastAsia="Arial"/>
          <w:bCs/>
          <w:sz w:val="24"/>
          <w:szCs w:val="24"/>
          <w:lang w:eastAsia="tr-TR" w:bidi="tr-TR"/>
        </w:rPr>
        <w:t xml:space="preserve"> &amp; Yiğit, N. (2010, Eylül). Bilimsel süreç becerilerini belirlemeye yönelik test geliştirme çalışması. IX. Ulusal Fen Bilimleri ve Matematik Kongresi (IX.UFBMEK), Dokuz Eylül Üniversitesi, İzmir, Türkiye.</w:t>
      </w:r>
    </w:p>
    <w:p w:rsidR="00EB25EC" w:rsidRPr="00B76959" w:rsidRDefault="00EB25EC" w:rsidP="00B17E53">
      <w:pPr>
        <w:widowControl/>
        <w:numPr>
          <w:ilvl w:val="0"/>
          <w:numId w:val="194"/>
        </w:numPr>
        <w:autoSpaceDE/>
        <w:autoSpaceDN/>
        <w:spacing w:after="240" w:line="360" w:lineRule="auto"/>
        <w:jc w:val="both"/>
        <w:rPr>
          <w:rFonts w:eastAsia="Arial"/>
          <w:bCs/>
          <w:sz w:val="24"/>
          <w:szCs w:val="24"/>
          <w:lang w:eastAsia="tr-TR" w:bidi="tr-TR"/>
        </w:rPr>
      </w:pPr>
      <w:r w:rsidRPr="00B76959">
        <w:rPr>
          <w:rFonts w:eastAsia="Arial"/>
          <w:b/>
          <w:sz w:val="24"/>
          <w:szCs w:val="24"/>
          <w:lang w:eastAsia="tr-TR" w:bidi="tr-TR"/>
        </w:rPr>
        <w:t>Kurtuluş, N</w:t>
      </w:r>
      <w:r w:rsidRPr="00B76959">
        <w:rPr>
          <w:rFonts w:eastAsia="Arial"/>
          <w:bCs/>
          <w:sz w:val="24"/>
          <w:szCs w:val="24"/>
          <w:lang w:eastAsia="tr-TR" w:bidi="tr-TR"/>
        </w:rPr>
        <w:t>. &amp; Çavdar, O. (2010, Mayıs). Sınıf ve fen bilgisi öğretmen adaylarının fen öğretimine yönelik öz yeterlilik inançlarının bazı değişkenler açısından incelenmesi. IX. Ulusal Sınıf Öğretmenliği Eğitimi Sempozyumu (USOS2010), Fırat Üniversitesi, Elazığ, Türkiye.</w:t>
      </w:r>
    </w:p>
    <w:p w:rsidR="00EB25EC" w:rsidRPr="00B76959" w:rsidRDefault="00EB25EC" w:rsidP="00571F7F">
      <w:pPr>
        <w:numPr>
          <w:ilvl w:val="0"/>
          <w:numId w:val="131"/>
        </w:numPr>
        <w:spacing w:before="80"/>
        <w:ind w:right="1199"/>
        <w:outlineLvl w:val="1"/>
        <w:rPr>
          <w:b/>
          <w:bCs/>
          <w:sz w:val="24"/>
          <w:szCs w:val="24"/>
        </w:rPr>
      </w:pPr>
      <w:r w:rsidRPr="00B76959">
        <w:rPr>
          <w:b/>
          <w:bCs/>
          <w:sz w:val="24"/>
          <w:szCs w:val="24"/>
        </w:rPr>
        <w:t>Projeler</w:t>
      </w:r>
    </w:p>
    <w:p w:rsidR="00EB25EC" w:rsidRPr="00B76959" w:rsidRDefault="00EB25EC" w:rsidP="00EB25EC">
      <w:pPr>
        <w:spacing w:before="80"/>
        <w:ind w:left="722" w:right="1199"/>
        <w:outlineLvl w:val="1"/>
        <w:rPr>
          <w:b/>
          <w:bCs/>
          <w:sz w:val="24"/>
          <w:szCs w:val="24"/>
        </w:rPr>
      </w:pPr>
    </w:p>
    <w:p w:rsidR="00A57CBE" w:rsidRPr="00B76959" w:rsidRDefault="00A57CBE" w:rsidP="00B17E53">
      <w:pPr>
        <w:numPr>
          <w:ilvl w:val="0"/>
          <w:numId w:val="133"/>
        </w:numPr>
        <w:jc w:val="both"/>
        <w:rPr>
          <w:sz w:val="24"/>
          <w:szCs w:val="24"/>
        </w:rPr>
      </w:pPr>
      <w:r w:rsidRPr="00B76959">
        <w:rPr>
          <w:sz w:val="24"/>
          <w:szCs w:val="24"/>
        </w:rPr>
        <w:t xml:space="preserve">Çanakkale Onsekiz Mart Üniversitesi Bilimsel Araştırma Projesi-SBA-2019-3027-Yaratıcı Drama yöntemiyle hazırlanan etkinliklerin Temel Eğitim bölümü öğretmen adaylarının sosyal girişimcilik becerilerine etkisi, Yükseköğretim Kurumları tarafından destekli bilimsel araştırma projesi, Yürütücü:AKCANCA NUR,Araştırmacı:GİRGİN DERYA, , 07/10/2019 - 01/06/2022 (ULUSAL) </w:t>
      </w:r>
    </w:p>
    <w:p w:rsidR="00A57CBE" w:rsidRPr="00B76959" w:rsidRDefault="00A57CBE" w:rsidP="00B17E53">
      <w:pPr>
        <w:numPr>
          <w:ilvl w:val="0"/>
          <w:numId w:val="133"/>
        </w:numPr>
        <w:jc w:val="both"/>
        <w:rPr>
          <w:sz w:val="24"/>
          <w:szCs w:val="24"/>
        </w:rPr>
      </w:pPr>
      <w:r w:rsidRPr="00B76959">
        <w:rPr>
          <w:sz w:val="24"/>
          <w:szCs w:val="24"/>
        </w:rPr>
        <w:t xml:space="preserve">2237-A-Lisansüstü Eğitimde Yaratıcı Düşünme Eğitimi, TÜBİTAK PROJESİ, Eğitmen:NUR AKCANCA, , 02/10/2023 - 05/01/2024 (ULUSAL) </w:t>
      </w:r>
      <w:r w:rsidRPr="00B76959">
        <w:rPr>
          <w:sz w:val="24"/>
          <w:szCs w:val="24"/>
        </w:rPr>
        <w:tab/>
      </w:r>
      <w:r w:rsidRPr="00B76959">
        <w:rPr>
          <w:sz w:val="24"/>
          <w:szCs w:val="24"/>
        </w:rPr>
        <w:tab/>
      </w:r>
    </w:p>
    <w:p w:rsidR="00A57CBE" w:rsidRPr="00B76959" w:rsidRDefault="00A57CBE" w:rsidP="00B17E53">
      <w:pPr>
        <w:numPr>
          <w:ilvl w:val="0"/>
          <w:numId w:val="133"/>
        </w:numPr>
        <w:jc w:val="both"/>
        <w:rPr>
          <w:sz w:val="24"/>
          <w:szCs w:val="24"/>
        </w:rPr>
      </w:pPr>
      <w:r w:rsidRPr="00B76959">
        <w:rPr>
          <w:sz w:val="24"/>
          <w:szCs w:val="24"/>
        </w:rPr>
        <w:t xml:space="preserve">SASME+ Civil media in service of social campaigns promoting activation of seniors, Uluslararası İkili İşbirliği Programları, Araştırmacı:NUR AKCANCA, , 01/10/2019 - 30/04/2022 (ULUSLARARASI) </w:t>
      </w:r>
      <w:r w:rsidRPr="00B76959">
        <w:rPr>
          <w:sz w:val="24"/>
          <w:szCs w:val="24"/>
        </w:rPr>
        <w:tab/>
      </w:r>
    </w:p>
    <w:p w:rsidR="00A57CBE" w:rsidRPr="00B76959" w:rsidRDefault="00A57CBE" w:rsidP="00B17E53">
      <w:pPr>
        <w:numPr>
          <w:ilvl w:val="0"/>
          <w:numId w:val="133"/>
        </w:numPr>
        <w:jc w:val="both"/>
        <w:rPr>
          <w:sz w:val="24"/>
          <w:szCs w:val="24"/>
        </w:rPr>
      </w:pPr>
      <w:r w:rsidRPr="00B76959">
        <w:rPr>
          <w:sz w:val="24"/>
          <w:szCs w:val="24"/>
        </w:rPr>
        <w:t xml:space="preserve">TÜBİTAK 2237-A -Sınıf Öğretmeni Adaylarının Öğretmen Kimliği Oluşum Süreçlerinin Geliştirilmesi: Nasıl Bir Öğretmen Olmalıyım?, TÜBİTAK PROJESİ, Eğitmen:NUR AKCANCA, , 16/10/2023 - 20/10/2023 (ULUSAL) </w:t>
      </w:r>
      <w:r w:rsidRPr="00B76959">
        <w:rPr>
          <w:sz w:val="24"/>
          <w:szCs w:val="24"/>
        </w:rPr>
        <w:tab/>
      </w:r>
      <w:r w:rsidRPr="00B76959">
        <w:rPr>
          <w:sz w:val="24"/>
          <w:szCs w:val="24"/>
        </w:rPr>
        <w:tab/>
      </w:r>
    </w:p>
    <w:p w:rsidR="00A57CBE" w:rsidRPr="00B76959" w:rsidRDefault="00A57CBE" w:rsidP="00FF079C">
      <w:pPr>
        <w:numPr>
          <w:ilvl w:val="0"/>
          <w:numId w:val="133"/>
        </w:numPr>
        <w:spacing w:after="240"/>
        <w:jc w:val="both"/>
        <w:rPr>
          <w:sz w:val="24"/>
          <w:szCs w:val="24"/>
        </w:rPr>
      </w:pPr>
      <w:r w:rsidRPr="00B76959">
        <w:rPr>
          <w:sz w:val="24"/>
          <w:szCs w:val="24"/>
        </w:rPr>
        <w:t xml:space="preserve"> Düsün, Tasarla, Üret: Matematikle Yasamı Kesfet!, TÜBİTAK PROJESİ, Eğitmen:NUR AKCANCA, , 30/12/2022 - 30/06/2023 (ULUSAL)</w:t>
      </w:r>
    </w:p>
    <w:p w:rsidR="00EB25EC" w:rsidRPr="00B76959" w:rsidRDefault="00EB25EC" w:rsidP="00FF079C">
      <w:pPr>
        <w:numPr>
          <w:ilvl w:val="0"/>
          <w:numId w:val="131"/>
        </w:numPr>
        <w:spacing w:before="80" w:after="240"/>
        <w:ind w:right="-73"/>
        <w:jc w:val="both"/>
        <w:outlineLvl w:val="1"/>
        <w:rPr>
          <w:b/>
          <w:bCs/>
          <w:sz w:val="24"/>
          <w:szCs w:val="24"/>
        </w:rPr>
      </w:pPr>
      <w:r w:rsidRPr="00B76959">
        <w:rPr>
          <w:b/>
          <w:bCs/>
          <w:sz w:val="24"/>
          <w:szCs w:val="24"/>
        </w:rPr>
        <w:t>Diğer Yayınlar</w:t>
      </w:r>
    </w:p>
    <w:p w:rsidR="00EB25EC" w:rsidRPr="00B76959" w:rsidRDefault="00EB25EC" w:rsidP="00B17E53">
      <w:pPr>
        <w:numPr>
          <w:ilvl w:val="0"/>
          <w:numId w:val="134"/>
        </w:numPr>
        <w:spacing w:before="80"/>
        <w:ind w:right="-73"/>
        <w:jc w:val="both"/>
        <w:outlineLvl w:val="1"/>
        <w:rPr>
          <w:rFonts w:eastAsia="Verdana"/>
          <w:color w:val="000000"/>
          <w:sz w:val="24"/>
          <w:szCs w:val="24"/>
        </w:rPr>
      </w:pPr>
      <w:r w:rsidRPr="00B76959">
        <w:rPr>
          <w:rFonts w:eastAsia="Verdana"/>
          <w:color w:val="000000"/>
          <w:sz w:val="24"/>
          <w:szCs w:val="24"/>
        </w:rPr>
        <w:t>AKCANCA NUR (2020).  An Alternative Teaching Tool in Science Education: Educational Comics.  International Online Journal of Education and Teaching, 7(4), 1550-1570. (Uluslararası) (Hakemli) (MAKALE Derleme Makale) (Yayın No: 6511938)</w:t>
      </w:r>
    </w:p>
    <w:p w:rsidR="00EB25EC" w:rsidRPr="00B76959" w:rsidRDefault="00EB25EC" w:rsidP="00B17E53">
      <w:pPr>
        <w:numPr>
          <w:ilvl w:val="0"/>
          <w:numId w:val="134"/>
        </w:numPr>
        <w:spacing w:before="80"/>
        <w:ind w:right="-73"/>
        <w:jc w:val="both"/>
        <w:outlineLvl w:val="1"/>
        <w:rPr>
          <w:rFonts w:eastAsia="Verdana"/>
          <w:color w:val="000000"/>
          <w:sz w:val="24"/>
          <w:szCs w:val="24"/>
        </w:rPr>
      </w:pPr>
      <w:r w:rsidRPr="00B76959">
        <w:rPr>
          <w:rFonts w:eastAsia="Verdana"/>
          <w:color w:val="000000"/>
          <w:sz w:val="24"/>
          <w:szCs w:val="24"/>
        </w:rPr>
        <w:t xml:space="preserve">AKCANCA NUR (2020).  Eğitimsel Değişim ve Dönüşüm Sürecinde Yeni Bir Eğilim: STEAM.  Journal of Preschool and Elementary Education, 1(1), 75-101., Doi: 10.29329/jpee.2020.282.6 </w:t>
      </w:r>
      <w:r w:rsidRPr="00B76959">
        <w:rPr>
          <w:rFonts w:eastAsia="Verdana"/>
          <w:color w:val="000000"/>
          <w:sz w:val="24"/>
          <w:szCs w:val="24"/>
        </w:rPr>
        <w:lastRenderedPageBreak/>
        <w:t>(Uluslararası) (Hakemli) (MAKALE Derleme Makale) (Yayın No: 6925217)</w:t>
      </w:r>
    </w:p>
    <w:p w:rsidR="00EB25EC" w:rsidRPr="00B76959" w:rsidRDefault="00EB25EC" w:rsidP="00EB25EC">
      <w:pPr>
        <w:spacing w:before="80"/>
        <w:ind w:left="722" w:right="-73"/>
        <w:jc w:val="both"/>
        <w:outlineLvl w:val="1"/>
        <w:rPr>
          <w:b/>
          <w:bCs/>
          <w:sz w:val="24"/>
          <w:szCs w:val="24"/>
        </w:rPr>
      </w:pPr>
    </w:p>
    <w:tbl>
      <w:tblPr>
        <w:tblW w:w="10040" w:type="dxa"/>
        <w:tblInd w:w="10" w:type="dxa"/>
        <w:tblLayout w:type="fixed"/>
        <w:tblCellMar>
          <w:left w:w="10" w:type="dxa"/>
          <w:right w:w="10" w:type="dxa"/>
        </w:tblCellMar>
        <w:tblLook w:val="04A0" w:firstRow="1" w:lastRow="0" w:firstColumn="1" w:lastColumn="0" w:noHBand="0" w:noVBand="1"/>
      </w:tblPr>
      <w:tblGrid>
        <w:gridCol w:w="1040"/>
        <w:gridCol w:w="3640"/>
        <w:gridCol w:w="2640"/>
        <w:gridCol w:w="1320"/>
        <w:gridCol w:w="60"/>
        <w:gridCol w:w="1220"/>
        <w:gridCol w:w="80"/>
        <w:gridCol w:w="40"/>
      </w:tblGrid>
      <w:tr w:rsidR="00EB25EC" w:rsidRPr="00B76959" w:rsidTr="0005633A">
        <w:trPr>
          <w:trHeight w:hRule="exact" w:val="400"/>
        </w:trPr>
        <w:tc>
          <w:tcPr>
            <w:tcW w:w="4680" w:type="dxa"/>
            <w:gridSpan w:val="2"/>
            <w:tcMar>
              <w:top w:w="0" w:type="dxa"/>
              <w:left w:w="0" w:type="dxa"/>
              <w:bottom w:w="0" w:type="dxa"/>
              <w:right w:w="0" w:type="dxa"/>
            </w:tcMar>
          </w:tcPr>
          <w:p w:rsidR="00EB25EC" w:rsidRPr="00B76959" w:rsidRDefault="00EB25EC" w:rsidP="00571F7F">
            <w:pPr>
              <w:numPr>
                <w:ilvl w:val="0"/>
                <w:numId w:val="131"/>
              </w:numPr>
              <w:rPr>
                <w:color w:val="000000"/>
                <w:sz w:val="24"/>
                <w:szCs w:val="24"/>
              </w:rPr>
            </w:pPr>
            <w:r w:rsidRPr="00B76959">
              <w:rPr>
                <w:rFonts w:eastAsia="Verdana"/>
                <w:b/>
                <w:color w:val="000000"/>
                <w:sz w:val="24"/>
                <w:szCs w:val="24"/>
              </w:rPr>
              <w:t>Bilimsel Kuruluşlara Üyelikler</w:t>
            </w:r>
          </w:p>
        </w:tc>
        <w:tc>
          <w:tcPr>
            <w:tcW w:w="2640" w:type="dxa"/>
          </w:tcPr>
          <w:p w:rsidR="00EB25EC" w:rsidRPr="00B76959" w:rsidRDefault="00EB25EC" w:rsidP="00EB25EC">
            <w:pPr>
              <w:widowControl/>
              <w:autoSpaceDE/>
              <w:autoSpaceDN/>
              <w:rPr>
                <w:rFonts w:eastAsia="SansSerif"/>
                <w:color w:val="000000"/>
                <w:sz w:val="24"/>
                <w:szCs w:val="24"/>
                <w:lang w:eastAsia="tr-TR"/>
              </w:rPr>
            </w:pPr>
          </w:p>
        </w:tc>
        <w:tc>
          <w:tcPr>
            <w:tcW w:w="1320" w:type="dxa"/>
          </w:tcPr>
          <w:p w:rsidR="00EB25EC" w:rsidRPr="00B76959" w:rsidRDefault="00EB25EC" w:rsidP="00EB25EC">
            <w:pPr>
              <w:widowControl/>
              <w:autoSpaceDE/>
              <w:autoSpaceDN/>
              <w:rPr>
                <w:rFonts w:eastAsia="SansSerif"/>
                <w:color w:val="000000"/>
                <w:sz w:val="24"/>
                <w:szCs w:val="24"/>
                <w:lang w:eastAsia="tr-TR"/>
              </w:rPr>
            </w:pPr>
          </w:p>
        </w:tc>
        <w:tc>
          <w:tcPr>
            <w:tcW w:w="60" w:type="dxa"/>
          </w:tcPr>
          <w:p w:rsidR="00EB25EC" w:rsidRPr="00B76959" w:rsidRDefault="00EB25EC" w:rsidP="00EB25EC">
            <w:pPr>
              <w:widowControl/>
              <w:autoSpaceDE/>
              <w:autoSpaceDN/>
              <w:rPr>
                <w:rFonts w:eastAsia="SansSerif"/>
                <w:color w:val="000000"/>
                <w:sz w:val="24"/>
                <w:szCs w:val="24"/>
                <w:lang w:eastAsia="tr-TR"/>
              </w:rPr>
            </w:pPr>
          </w:p>
        </w:tc>
        <w:tc>
          <w:tcPr>
            <w:tcW w:w="1220" w:type="dxa"/>
          </w:tcPr>
          <w:p w:rsidR="00EB25EC" w:rsidRPr="00B76959" w:rsidRDefault="00EB25EC" w:rsidP="00EB25EC">
            <w:pPr>
              <w:widowControl/>
              <w:autoSpaceDE/>
              <w:autoSpaceDN/>
              <w:rPr>
                <w:rFonts w:eastAsia="SansSerif"/>
                <w:color w:val="000000"/>
                <w:sz w:val="24"/>
                <w:szCs w:val="24"/>
                <w:lang w:eastAsia="tr-TR"/>
              </w:rPr>
            </w:pPr>
          </w:p>
        </w:tc>
        <w:tc>
          <w:tcPr>
            <w:tcW w:w="80" w:type="dxa"/>
          </w:tcPr>
          <w:p w:rsidR="00EB25EC" w:rsidRPr="00B76959" w:rsidRDefault="00EB25EC" w:rsidP="00EB25EC">
            <w:pPr>
              <w:widowControl/>
              <w:autoSpaceDE/>
              <w:autoSpaceDN/>
              <w:rPr>
                <w:rFonts w:eastAsia="SansSerif"/>
                <w:color w:val="000000"/>
                <w:sz w:val="24"/>
                <w:szCs w:val="24"/>
                <w:lang w:eastAsia="tr-TR"/>
              </w:rPr>
            </w:pPr>
          </w:p>
        </w:tc>
        <w:tc>
          <w:tcPr>
            <w:tcW w:w="40" w:type="dxa"/>
          </w:tcPr>
          <w:p w:rsidR="00EB25EC" w:rsidRPr="00B76959" w:rsidRDefault="00EB25EC" w:rsidP="00EB25EC">
            <w:pPr>
              <w:widowControl/>
              <w:autoSpaceDE/>
              <w:autoSpaceDN/>
              <w:rPr>
                <w:rFonts w:eastAsia="SansSerif"/>
                <w:color w:val="000000"/>
                <w:sz w:val="24"/>
                <w:szCs w:val="24"/>
                <w:lang w:eastAsia="tr-TR"/>
              </w:rPr>
            </w:pPr>
          </w:p>
        </w:tc>
      </w:tr>
      <w:tr w:rsidR="00EB25EC" w:rsidRPr="00B76959" w:rsidTr="0005633A">
        <w:trPr>
          <w:trHeight w:hRule="exact" w:val="400"/>
        </w:trPr>
        <w:tc>
          <w:tcPr>
            <w:tcW w:w="1040" w:type="dxa"/>
            <w:tcMar>
              <w:top w:w="0" w:type="dxa"/>
              <w:left w:w="0" w:type="dxa"/>
              <w:bottom w:w="0" w:type="dxa"/>
              <w:right w:w="0" w:type="dxa"/>
            </w:tcMar>
            <w:vAlign w:val="center"/>
          </w:tcPr>
          <w:p w:rsidR="00EB25EC" w:rsidRPr="00B76959" w:rsidRDefault="00EB25EC" w:rsidP="00EB25EC">
            <w:pPr>
              <w:jc w:val="center"/>
              <w:rPr>
                <w:color w:val="000000"/>
                <w:sz w:val="24"/>
                <w:szCs w:val="24"/>
              </w:rPr>
            </w:pPr>
            <w:r w:rsidRPr="00B76959">
              <w:rPr>
                <w:rFonts w:eastAsia="Verdana"/>
                <w:color w:val="000000"/>
                <w:sz w:val="24"/>
                <w:szCs w:val="24"/>
              </w:rPr>
              <w:t xml:space="preserve">1. </w:t>
            </w:r>
          </w:p>
        </w:tc>
        <w:tc>
          <w:tcPr>
            <w:tcW w:w="9000" w:type="dxa"/>
            <w:gridSpan w:val="7"/>
            <w:tcMar>
              <w:top w:w="0" w:type="dxa"/>
              <w:left w:w="0" w:type="dxa"/>
              <w:bottom w:w="0" w:type="dxa"/>
              <w:right w:w="0" w:type="dxa"/>
            </w:tcMar>
            <w:vAlign w:val="center"/>
          </w:tcPr>
          <w:p w:rsidR="00EB25EC" w:rsidRPr="00B76959" w:rsidRDefault="00EB25EC" w:rsidP="00FF079C">
            <w:pPr>
              <w:rPr>
                <w:color w:val="000000"/>
                <w:sz w:val="24"/>
                <w:szCs w:val="24"/>
              </w:rPr>
            </w:pPr>
            <w:r w:rsidRPr="00B76959">
              <w:rPr>
                <w:rFonts w:eastAsia="Verdana"/>
                <w:color w:val="000000"/>
                <w:sz w:val="24"/>
                <w:szCs w:val="24"/>
              </w:rPr>
              <w:t>Drama Eğitimcileri Derneği, Üye, 2021</w:t>
            </w:r>
          </w:p>
        </w:tc>
      </w:tr>
      <w:tr w:rsidR="00EB25EC" w:rsidRPr="00B76959" w:rsidTr="0005633A">
        <w:trPr>
          <w:trHeight w:hRule="exact" w:val="400"/>
        </w:trPr>
        <w:tc>
          <w:tcPr>
            <w:tcW w:w="1040" w:type="dxa"/>
            <w:tcMar>
              <w:top w:w="0" w:type="dxa"/>
              <w:left w:w="0" w:type="dxa"/>
              <w:bottom w:w="0" w:type="dxa"/>
              <w:right w:w="0" w:type="dxa"/>
            </w:tcMar>
            <w:vAlign w:val="center"/>
          </w:tcPr>
          <w:p w:rsidR="00EB25EC" w:rsidRPr="00B76959" w:rsidRDefault="00EB25EC" w:rsidP="00EB25EC">
            <w:pPr>
              <w:jc w:val="center"/>
              <w:rPr>
                <w:color w:val="000000"/>
                <w:sz w:val="24"/>
                <w:szCs w:val="24"/>
              </w:rPr>
            </w:pPr>
            <w:r w:rsidRPr="00B76959">
              <w:rPr>
                <w:rFonts w:eastAsia="Verdana"/>
                <w:color w:val="000000"/>
                <w:sz w:val="24"/>
                <w:szCs w:val="24"/>
              </w:rPr>
              <w:t xml:space="preserve">2. </w:t>
            </w:r>
          </w:p>
        </w:tc>
        <w:tc>
          <w:tcPr>
            <w:tcW w:w="9000" w:type="dxa"/>
            <w:gridSpan w:val="7"/>
            <w:tcMar>
              <w:top w:w="0" w:type="dxa"/>
              <w:left w:w="0" w:type="dxa"/>
              <w:bottom w:w="0" w:type="dxa"/>
              <w:right w:w="0" w:type="dxa"/>
            </w:tcMar>
            <w:vAlign w:val="center"/>
          </w:tcPr>
          <w:p w:rsidR="00EB25EC" w:rsidRPr="00B76959" w:rsidRDefault="00FF079C" w:rsidP="00EB25EC">
            <w:pPr>
              <w:rPr>
                <w:color w:val="000000"/>
                <w:sz w:val="24"/>
                <w:szCs w:val="24"/>
              </w:rPr>
            </w:pPr>
            <w:r>
              <w:rPr>
                <w:rFonts w:eastAsia="Verdana"/>
                <w:color w:val="000000"/>
                <w:sz w:val="24"/>
                <w:szCs w:val="24"/>
              </w:rPr>
              <w:t>Çağdaş Drama Derneği, Üye</w:t>
            </w:r>
            <w:r w:rsidR="00EB25EC" w:rsidRPr="00B76959">
              <w:rPr>
                <w:rFonts w:eastAsia="Verdana"/>
                <w:color w:val="000000"/>
                <w:sz w:val="24"/>
                <w:szCs w:val="24"/>
              </w:rPr>
              <w:t>, 2021</w:t>
            </w:r>
          </w:p>
        </w:tc>
      </w:tr>
      <w:tr w:rsidR="00EB25EC" w:rsidRPr="00B76959" w:rsidTr="0005633A">
        <w:trPr>
          <w:trHeight w:hRule="exact" w:val="400"/>
        </w:trPr>
        <w:tc>
          <w:tcPr>
            <w:tcW w:w="1040" w:type="dxa"/>
            <w:tcMar>
              <w:top w:w="0" w:type="dxa"/>
              <w:left w:w="0" w:type="dxa"/>
              <w:bottom w:w="0" w:type="dxa"/>
              <w:right w:w="0" w:type="dxa"/>
            </w:tcMar>
            <w:vAlign w:val="center"/>
          </w:tcPr>
          <w:p w:rsidR="00EB25EC" w:rsidRPr="00B76959" w:rsidRDefault="00EB25EC" w:rsidP="00EB25EC">
            <w:pPr>
              <w:jc w:val="center"/>
              <w:rPr>
                <w:color w:val="000000"/>
                <w:sz w:val="24"/>
                <w:szCs w:val="24"/>
              </w:rPr>
            </w:pPr>
            <w:r w:rsidRPr="00B76959">
              <w:rPr>
                <w:rFonts w:eastAsia="Verdana"/>
                <w:color w:val="000000"/>
                <w:sz w:val="24"/>
                <w:szCs w:val="24"/>
              </w:rPr>
              <w:t xml:space="preserve">3. </w:t>
            </w:r>
          </w:p>
        </w:tc>
        <w:tc>
          <w:tcPr>
            <w:tcW w:w="9000" w:type="dxa"/>
            <w:gridSpan w:val="7"/>
            <w:tcMar>
              <w:top w:w="0" w:type="dxa"/>
              <w:left w:w="0" w:type="dxa"/>
              <w:bottom w:w="0" w:type="dxa"/>
              <w:right w:w="0" w:type="dxa"/>
            </w:tcMar>
            <w:vAlign w:val="center"/>
          </w:tcPr>
          <w:p w:rsidR="00EB25EC" w:rsidRPr="00B76959" w:rsidRDefault="00EB25EC" w:rsidP="00EB25EC">
            <w:pPr>
              <w:rPr>
                <w:rFonts w:eastAsia="Verdana"/>
                <w:color w:val="000000"/>
                <w:sz w:val="24"/>
                <w:szCs w:val="24"/>
              </w:rPr>
            </w:pPr>
            <w:r w:rsidRPr="00B76959">
              <w:rPr>
                <w:rFonts w:eastAsia="Verdana"/>
                <w:color w:val="000000"/>
                <w:sz w:val="24"/>
                <w:szCs w:val="24"/>
              </w:rPr>
              <w:t>Eği</w:t>
            </w:r>
            <w:r w:rsidR="00FF079C">
              <w:rPr>
                <w:rFonts w:eastAsia="Verdana"/>
                <w:color w:val="000000"/>
                <w:sz w:val="24"/>
                <w:szCs w:val="24"/>
              </w:rPr>
              <w:t>tim Araştırmaları Birliği, Üye</w:t>
            </w:r>
            <w:r w:rsidRPr="00B76959">
              <w:rPr>
                <w:rFonts w:eastAsia="Verdana"/>
                <w:color w:val="000000"/>
                <w:sz w:val="24"/>
                <w:szCs w:val="24"/>
              </w:rPr>
              <w:t>, 2020</w:t>
            </w:r>
          </w:p>
          <w:p w:rsidR="00EB25EC" w:rsidRPr="00B76959" w:rsidRDefault="00EB25EC" w:rsidP="00EB25EC">
            <w:pPr>
              <w:rPr>
                <w:color w:val="000000"/>
                <w:sz w:val="24"/>
                <w:szCs w:val="24"/>
              </w:rPr>
            </w:pPr>
          </w:p>
        </w:tc>
      </w:tr>
    </w:tbl>
    <w:p w:rsidR="00EB25EC" w:rsidRPr="00B76959" w:rsidRDefault="00EB25EC" w:rsidP="00EB25EC">
      <w:pPr>
        <w:spacing w:before="80"/>
        <w:ind w:left="722" w:right="-73"/>
        <w:jc w:val="both"/>
        <w:outlineLvl w:val="1"/>
        <w:rPr>
          <w:b/>
          <w:bCs/>
          <w:sz w:val="24"/>
          <w:szCs w:val="24"/>
        </w:rPr>
      </w:pPr>
    </w:p>
    <w:p w:rsidR="00EB25EC" w:rsidRPr="00B76959" w:rsidRDefault="00EB25EC" w:rsidP="00571F7F">
      <w:pPr>
        <w:numPr>
          <w:ilvl w:val="0"/>
          <w:numId w:val="131"/>
        </w:numPr>
        <w:spacing w:before="80"/>
        <w:ind w:right="-73"/>
        <w:jc w:val="both"/>
        <w:outlineLvl w:val="1"/>
        <w:rPr>
          <w:b/>
          <w:bCs/>
          <w:sz w:val="24"/>
          <w:szCs w:val="24"/>
        </w:rPr>
      </w:pPr>
      <w:r w:rsidRPr="00B76959">
        <w:rPr>
          <w:b/>
          <w:bCs/>
          <w:sz w:val="24"/>
          <w:szCs w:val="24"/>
        </w:rPr>
        <w:t>Sertifikalar</w:t>
      </w:r>
    </w:p>
    <w:tbl>
      <w:tblPr>
        <w:tblW w:w="0" w:type="auto"/>
        <w:tblInd w:w="10" w:type="dxa"/>
        <w:tblLayout w:type="fixed"/>
        <w:tblCellMar>
          <w:left w:w="10" w:type="dxa"/>
          <w:right w:w="10" w:type="dxa"/>
        </w:tblCellMar>
        <w:tblLook w:val="04A0" w:firstRow="1" w:lastRow="0" w:firstColumn="1" w:lastColumn="0" w:noHBand="0" w:noVBand="1"/>
      </w:tblPr>
      <w:tblGrid>
        <w:gridCol w:w="400"/>
        <w:gridCol w:w="40"/>
        <w:gridCol w:w="1960"/>
        <w:gridCol w:w="1380"/>
        <w:gridCol w:w="2040"/>
        <w:gridCol w:w="2280"/>
        <w:gridCol w:w="1340"/>
        <w:gridCol w:w="80"/>
      </w:tblGrid>
      <w:tr w:rsidR="00EB25EC" w:rsidRPr="00B76959" w:rsidTr="0005633A">
        <w:trPr>
          <w:trHeight w:hRule="exact" w:val="500"/>
        </w:trPr>
        <w:tc>
          <w:tcPr>
            <w:tcW w:w="9500" w:type="dxa"/>
            <w:gridSpan w:val="8"/>
            <w:vMerge w:val="restart"/>
            <w:tcMar>
              <w:top w:w="0" w:type="dxa"/>
              <w:left w:w="0" w:type="dxa"/>
              <w:bottom w:w="0" w:type="dxa"/>
              <w:right w:w="0" w:type="dxa"/>
            </w:tcMar>
            <w:vAlign w:val="center"/>
          </w:tcPr>
          <w:p w:rsidR="00A57CBE" w:rsidRPr="00B76959" w:rsidRDefault="00A57CBE" w:rsidP="00B17E53">
            <w:pPr>
              <w:numPr>
                <w:ilvl w:val="0"/>
                <w:numId w:val="135"/>
              </w:numPr>
              <w:jc w:val="both"/>
              <w:rPr>
                <w:sz w:val="24"/>
                <w:szCs w:val="24"/>
              </w:rPr>
            </w:pPr>
            <w:r w:rsidRPr="00B76959">
              <w:rPr>
                <w:rFonts w:eastAsia="Verdana"/>
                <w:color w:val="000000"/>
                <w:sz w:val="24"/>
                <w:szCs w:val="24"/>
              </w:rPr>
              <w:t>Çağdaş Drama Derneği, Yaratıcı Drama Liderlik Eğitimi (320 Saat), Online, Sertifika, 10.10.2021 (Ulusal )</w:t>
            </w:r>
          </w:p>
          <w:p w:rsidR="00A6445F" w:rsidRPr="00B76959" w:rsidRDefault="00A6445F" w:rsidP="00B17E53">
            <w:pPr>
              <w:numPr>
                <w:ilvl w:val="0"/>
                <w:numId w:val="135"/>
              </w:numPr>
              <w:jc w:val="both"/>
              <w:rPr>
                <w:sz w:val="24"/>
                <w:szCs w:val="24"/>
              </w:rPr>
            </w:pPr>
            <w:r w:rsidRPr="00B76959">
              <w:rPr>
                <w:sz w:val="24"/>
                <w:szCs w:val="24"/>
              </w:rPr>
              <w:t>Scientix Ambassador (STEM Bilim Elçisi), Scientix, Avrupa'nın en büyük fen eğitimi topluluğudur. STEM bilim elçiliği STEM faaliyetlerinin ulusal ve uluslararası düzeyde yaygınlaşması ve eğitim paydaşları arasında bilgi ve uygulama alışverişinin yapılmasına öncülük eder., Brüksel, Belçika, Sertifika, 11.04.2024 -11.06.2024 (Uluslararası)</w:t>
            </w:r>
          </w:p>
          <w:p w:rsidR="00EB25EC" w:rsidRPr="00B76959" w:rsidRDefault="00EB25EC" w:rsidP="00B17E53">
            <w:pPr>
              <w:numPr>
                <w:ilvl w:val="0"/>
                <w:numId w:val="135"/>
              </w:numPr>
              <w:jc w:val="both"/>
              <w:rPr>
                <w:sz w:val="24"/>
                <w:szCs w:val="24"/>
              </w:rPr>
            </w:pPr>
            <w:r w:rsidRPr="00B76959">
              <w:rPr>
                <w:rFonts w:eastAsia="Verdana"/>
                <w:color w:val="000000"/>
                <w:sz w:val="24"/>
                <w:szCs w:val="24"/>
              </w:rPr>
              <w:t xml:space="preserve">KOSGEB Geleneksel ve İleri Girişimiclik Eğitimi, Girişimcililiğin tanımı, girişimci bir bireyde olması gereken özellikler, girişimcilik örnekleri üzerinden ele alınmaktadır. Girişimcilik özelliklerinin sınanmasının yanında, iş fikri geliştirme, ilerletme ve yaratıcılık egzersizleriİleri de yapılmaktadır., Online eğitim, Sertifika, 03.01.2020 -04.01.2020 (Ulusal) </w:t>
            </w:r>
          </w:p>
        </w:tc>
      </w:tr>
      <w:tr w:rsidR="00EB25EC" w:rsidRPr="00B76959" w:rsidTr="00FF079C">
        <w:trPr>
          <w:trHeight w:hRule="exact" w:val="531"/>
        </w:trPr>
        <w:tc>
          <w:tcPr>
            <w:tcW w:w="9500" w:type="dxa"/>
            <w:gridSpan w:val="8"/>
            <w:vMerge/>
            <w:tcMar>
              <w:top w:w="0" w:type="dxa"/>
              <w:left w:w="0" w:type="dxa"/>
              <w:bottom w:w="0" w:type="dxa"/>
              <w:right w:w="0" w:type="dxa"/>
            </w:tcMar>
            <w:vAlign w:val="center"/>
          </w:tcPr>
          <w:p w:rsidR="00EB25EC" w:rsidRPr="00B76959" w:rsidRDefault="00EB25EC" w:rsidP="00B17E53">
            <w:pPr>
              <w:widowControl/>
              <w:numPr>
                <w:ilvl w:val="0"/>
                <w:numId w:val="135"/>
              </w:numPr>
              <w:autoSpaceDE/>
              <w:autoSpaceDN/>
              <w:rPr>
                <w:rFonts w:eastAsia="SansSerif"/>
                <w:color w:val="000000"/>
                <w:sz w:val="24"/>
                <w:szCs w:val="24"/>
                <w:lang w:eastAsia="tr-TR"/>
              </w:rPr>
            </w:pPr>
          </w:p>
        </w:tc>
      </w:tr>
      <w:tr w:rsidR="00EB25EC" w:rsidRPr="00B76959" w:rsidTr="00FF079C">
        <w:trPr>
          <w:trHeight w:hRule="exact" w:val="426"/>
        </w:trPr>
        <w:tc>
          <w:tcPr>
            <w:tcW w:w="40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96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3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04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2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34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r>
      <w:tr w:rsidR="00EB25EC" w:rsidRPr="00B76959" w:rsidTr="0005633A">
        <w:trPr>
          <w:trHeight w:hRule="exact" w:val="40"/>
        </w:trPr>
        <w:tc>
          <w:tcPr>
            <w:tcW w:w="9500" w:type="dxa"/>
            <w:gridSpan w:val="8"/>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EB25EC" w:rsidRPr="00B76959" w:rsidRDefault="00EB25EC" w:rsidP="00B17E53">
            <w:pPr>
              <w:widowControl/>
              <w:numPr>
                <w:ilvl w:val="0"/>
                <w:numId w:val="135"/>
              </w:numPr>
              <w:autoSpaceDE/>
              <w:autoSpaceDN/>
              <w:rPr>
                <w:rFonts w:eastAsia="SansSerif"/>
                <w:color w:val="000000"/>
                <w:sz w:val="24"/>
                <w:szCs w:val="24"/>
                <w:lang w:eastAsia="tr-TR"/>
              </w:rPr>
            </w:pPr>
          </w:p>
        </w:tc>
      </w:tr>
      <w:tr w:rsidR="00EB25EC" w:rsidRPr="00B76959" w:rsidTr="0005633A">
        <w:trPr>
          <w:trHeight w:hRule="exact" w:val="500"/>
        </w:trPr>
        <w:tc>
          <w:tcPr>
            <w:tcW w:w="9500" w:type="dxa"/>
            <w:gridSpan w:val="8"/>
            <w:tcMar>
              <w:top w:w="0" w:type="dxa"/>
              <w:left w:w="0" w:type="dxa"/>
              <w:bottom w:w="0" w:type="dxa"/>
              <w:right w:w="0" w:type="dxa"/>
            </w:tcMar>
            <w:vAlign w:val="center"/>
          </w:tcPr>
          <w:p w:rsidR="00EB25EC" w:rsidRPr="00B76959" w:rsidRDefault="00EB25EC" w:rsidP="00B17E53">
            <w:pPr>
              <w:numPr>
                <w:ilvl w:val="0"/>
                <w:numId w:val="135"/>
              </w:numPr>
              <w:jc w:val="both"/>
              <w:rPr>
                <w:sz w:val="24"/>
                <w:szCs w:val="24"/>
              </w:rPr>
            </w:pPr>
            <w:r w:rsidRPr="00B76959">
              <w:rPr>
                <w:rFonts w:eastAsia="Verdana"/>
                <w:color w:val="000000"/>
                <w:sz w:val="24"/>
                <w:szCs w:val="24"/>
              </w:rPr>
              <w:t xml:space="preserve">Çağdaş Drama Derneği Atölye Çalışmaları, Atölye Çalışması (Personel Planet and Ecology of the Soul), Antalya, Sertifika, 24.11.2017 -25.11.2017 (Uluslararası) </w:t>
            </w:r>
          </w:p>
        </w:tc>
      </w:tr>
      <w:tr w:rsidR="00EB25EC" w:rsidRPr="00B76959" w:rsidTr="00FF079C">
        <w:trPr>
          <w:trHeight w:hRule="exact" w:val="453"/>
        </w:trPr>
        <w:tc>
          <w:tcPr>
            <w:tcW w:w="40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96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3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04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22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134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c>
          <w:tcPr>
            <w:tcW w:w="80" w:type="dxa"/>
          </w:tcPr>
          <w:p w:rsidR="00EB25EC" w:rsidRPr="00B76959" w:rsidRDefault="00EB25EC" w:rsidP="00B17E53">
            <w:pPr>
              <w:widowControl/>
              <w:numPr>
                <w:ilvl w:val="0"/>
                <w:numId w:val="135"/>
              </w:numPr>
              <w:autoSpaceDE/>
              <w:autoSpaceDN/>
              <w:rPr>
                <w:rFonts w:eastAsia="SansSerif"/>
                <w:color w:val="000000"/>
                <w:sz w:val="24"/>
                <w:szCs w:val="24"/>
                <w:lang w:eastAsia="tr-TR"/>
              </w:rPr>
            </w:pPr>
          </w:p>
        </w:tc>
      </w:tr>
      <w:tr w:rsidR="00EB25EC" w:rsidRPr="00B76959" w:rsidTr="0005633A">
        <w:trPr>
          <w:trHeight w:hRule="exact" w:val="40"/>
        </w:trPr>
        <w:tc>
          <w:tcPr>
            <w:tcW w:w="9500" w:type="dxa"/>
            <w:gridSpan w:val="8"/>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EB25EC" w:rsidRPr="00B76959" w:rsidRDefault="00EB25EC" w:rsidP="00B17E53">
            <w:pPr>
              <w:widowControl/>
              <w:numPr>
                <w:ilvl w:val="0"/>
                <w:numId w:val="135"/>
              </w:numPr>
              <w:autoSpaceDE/>
              <w:autoSpaceDN/>
              <w:rPr>
                <w:rFonts w:eastAsia="SansSerif"/>
                <w:color w:val="000000"/>
                <w:sz w:val="24"/>
                <w:szCs w:val="24"/>
                <w:lang w:eastAsia="tr-TR"/>
              </w:rPr>
            </w:pPr>
          </w:p>
        </w:tc>
      </w:tr>
      <w:tr w:rsidR="00EB25EC" w:rsidRPr="00B76959" w:rsidTr="0005633A">
        <w:trPr>
          <w:trHeight w:hRule="exact" w:val="500"/>
        </w:trPr>
        <w:tc>
          <w:tcPr>
            <w:tcW w:w="9500" w:type="dxa"/>
            <w:gridSpan w:val="8"/>
            <w:tcMar>
              <w:top w:w="0" w:type="dxa"/>
              <w:left w:w="0" w:type="dxa"/>
              <w:bottom w:w="0" w:type="dxa"/>
              <w:right w:w="0" w:type="dxa"/>
            </w:tcMar>
            <w:vAlign w:val="center"/>
          </w:tcPr>
          <w:p w:rsidR="00EB25EC" w:rsidRPr="00B76959" w:rsidRDefault="00EB25EC" w:rsidP="00B17E53">
            <w:pPr>
              <w:numPr>
                <w:ilvl w:val="0"/>
                <w:numId w:val="135"/>
              </w:numPr>
              <w:jc w:val="both"/>
              <w:rPr>
                <w:sz w:val="24"/>
                <w:szCs w:val="24"/>
              </w:rPr>
            </w:pPr>
            <w:r w:rsidRPr="00B76959">
              <w:rPr>
                <w:rFonts w:eastAsia="Verdana"/>
                <w:color w:val="000000"/>
                <w:sz w:val="24"/>
                <w:szCs w:val="24"/>
              </w:rPr>
              <w:t xml:space="preserve">Yaratıcı Dramayla Tanışma Atölyesi, Yaratıcı drama üzerine tasralanmış uygulamalarla katılımcıları dramayla tanışırma atölyesi., Kars, Sertifika, 30.04.2014 -30.04.2014 (Ulusal) </w:t>
            </w:r>
          </w:p>
        </w:tc>
      </w:tr>
    </w:tbl>
    <w:p w:rsidR="00B76959" w:rsidRDefault="00B76959" w:rsidP="00EB25EC">
      <w:pPr>
        <w:keepNext/>
        <w:keepLines/>
        <w:widowControl/>
        <w:autoSpaceDE/>
        <w:autoSpaceDN/>
        <w:spacing w:after="240" w:line="360" w:lineRule="auto"/>
        <w:outlineLvl w:val="2"/>
        <w:rPr>
          <w:b/>
          <w:sz w:val="28"/>
          <w:szCs w:val="28"/>
          <w:lang w:eastAsia="tr-TR"/>
        </w:rPr>
      </w:pPr>
    </w:p>
    <w:p w:rsidR="00EB25EC" w:rsidRPr="00AD5B59" w:rsidRDefault="00EB25EC" w:rsidP="00EB25EC">
      <w:pPr>
        <w:keepNext/>
        <w:keepLines/>
        <w:widowControl/>
        <w:autoSpaceDE/>
        <w:autoSpaceDN/>
        <w:spacing w:after="240" w:line="360" w:lineRule="auto"/>
        <w:outlineLvl w:val="2"/>
        <w:rPr>
          <w:b/>
          <w:sz w:val="24"/>
          <w:szCs w:val="28"/>
          <w:lang w:eastAsia="tr-TR"/>
        </w:rPr>
      </w:pPr>
      <w:r w:rsidRPr="00AD5B59">
        <w:rPr>
          <w:b/>
          <w:sz w:val="24"/>
          <w:szCs w:val="28"/>
          <w:lang w:eastAsia="tr-TR"/>
        </w:rPr>
        <w:t>Özgeçmiş –</w:t>
      </w:r>
      <w:r w:rsidR="00EB0C5C" w:rsidRPr="00AD5B59">
        <w:rPr>
          <w:b/>
          <w:sz w:val="24"/>
          <w:szCs w:val="28"/>
          <w:lang w:eastAsia="tr-TR"/>
        </w:rPr>
        <w:t xml:space="preserve">Doç. Dr. </w:t>
      </w:r>
      <w:r w:rsidRPr="00AD5B59">
        <w:rPr>
          <w:b/>
          <w:sz w:val="24"/>
          <w:szCs w:val="28"/>
          <w:lang w:eastAsia="tr-TR"/>
        </w:rPr>
        <w:t>Serdar ARCAGÖK</w:t>
      </w:r>
      <w:bookmarkEnd w:id="34"/>
    </w:p>
    <w:p w:rsidR="00EB25EC" w:rsidRPr="00EB25EC" w:rsidRDefault="00EB25EC" w:rsidP="00EB25EC">
      <w:pPr>
        <w:widowControl/>
        <w:autoSpaceDE/>
        <w:autoSpaceDN/>
        <w:spacing w:line="360" w:lineRule="auto"/>
        <w:ind w:left="-426" w:firstLine="284"/>
        <w:rPr>
          <w:color w:val="000000"/>
          <w:sz w:val="24"/>
          <w:szCs w:val="24"/>
          <w:lang w:val="en-AU" w:eastAsia="tr-TR"/>
        </w:rPr>
      </w:pPr>
      <w:r w:rsidRPr="00EB25EC">
        <w:rPr>
          <w:color w:val="000000"/>
          <w:sz w:val="24"/>
          <w:szCs w:val="24"/>
          <w:lang w:val="en-AU" w:eastAsia="tr-TR"/>
        </w:rPr>
        <w:t> </w:t>
      </w:r>
      <w:r w:rsidRPr="00EB25EC">
        <w:rPr>
          <w:color w:val="000000"/>
          <w:sz w:val="24"/>
          <w:szCs w:val="24"/>
          <w:lang w:eastAsia="tr-TR"/>
        </w:rPr>
        <w:tab/>
        <w:t xml:space="preserve"> </w:t>
      </w:r>
      <w:r w:rsidRPr="00EB25EC">
        <w:rPr>
          <w:b/>
          <w:bCs/>
          <w:color w:val="000000"/>
          <w:sz w:val="24"/>
          <w:szCs w:val="24"/>
          <w:lang w:val="en-AU" w:eastAsia="tr-TR"/>
        </w:rPr>
        <w:t>1.  Adı Soyadı     </w:t>
      </w:r>
      <w:r w:rsidRPr="00EB25EC">
        <w:rPr>
          <w:b/>
          <w:bCs/>
          <w:color w:val="000000"/>
          <w:sz w:val="24"/>
          <w:szCs w:val="24"/>
          <w:lang w:val="en-AU" w:eastAsia="tr-TR"/>
        </w:rPr>
        <w:tab/>
        <w:t xml:space="preserve">   :  </w:t>
      </w:r>
      <w:r w:rsidRPr="00EB25EC">
        <w:rPr>
          <w:color w:val="000000"/>
          <w:sz w:val="24"/>
          <w:szCs w:val="24"/>
          <w:lang w:val="en-AU" w:eastAsia="tr-TR"/>
        </w:rPr>
        <w:t>Serdar ARCAGÖK</w:t>
      </w:r>
      <w:r w:rsidRPr="00EB25EC">
        <w:rPr>
          <w:color w:val="000000"/>
          <w:sz w:val="24"/>
          <w:szCs w:val="24"/>
          <w:lang w:val="en-AU" w:eastAsia="tr-TR"/>
        </w:rPr>
        <w:br/>
        <w:t xml:space="preserve">         </w:t>
      </w:r>
      <w:r w:rsidRPr="00EB25EC">
        <w:rPr>
          <w:b/>
          <w:bCs/>
          <w:color w:val="000000"/>
          <w:sz w:val="24"/>
          <w:szCs w:val="24"/>
          <w:lang w:val="en-AU" w:eastAsia="tr-TR"/>
        </w:rPr>
        <w:t>2.  Doğum Tarihi        :  </w:t>
      </w:r>
      <w:r w:rsidRPr="00EB25EC">
        <w:rPr>
          <w:color w:val="000000"/>
          <w:sz w:val="24"/>
          <w:szCs w:val="24"/>
          <w:lang w:val="en-AU" w:eastAsia="tr-TR"/>
        </w:rPr>
        <w:t xml:space="preserve"> </w:t>
      </w:r>
      <w:r w:rsidRPr="00EB25EC">
        <w:rPr>
          <w:lang w:eastAsia="tr-TR"/>
        </w:rPr>
        <w:t>05. 09. 1979</w:t>
      </w:r>
      <w:r w:rsidRPr="00EB25EC">
        <w:rPr>
          <w:color w:val="000000"/>
          <w:sz w:val="24"/>
          <w:szCs w:val="24"/>
          <w:lang w:val="en-AU" w:eastAsia="tr-TR"/>
        </w:rPr>
        <w:br/>
        <w:t xml:space="preserve">         </w:t>
      </w:r>
      <w:r w:rsidRPr="00EB25EC">
        <w:rPr>
          <w:b/>
          <w:bCs/>
          <w:color w:val="000000"/>
          <w:sz w:val="24"/>
          <w:szCs w:val="24"/>
          <w:lang w:val="en-AU" w:eastAsia="tr-TR"/>
        </w:rPr>
        <w:t xml:space="preserve">3.  Unvanı                    : </w:t>
      </w:r>
      <w:r w:rsidR="00F77F61">
        <w:rPr>
          <w:color w:val="000000"/>
          <w:sz w:val="24"/>
          <w:szCs w:val="24"/>
          <w:lang w:val="en-AU" w:eastAsia="tr-TR"/>
        </w:rPr>
        <w:t> Doçent Dr.</w:t>
      </w:r>
      <w:r w:rsidR="00F77F61" w:rsidRPr="00EB25EC">
        <w:rPr>
          <w:color w:val="000000"/>
          <w:sz w:val="24"/>
          <w:szCs w:val="24"/>
          <w:lang w:val="en-AU" w:eastAsia="tr-TR"/>
        </w:rPr>
        <w:t xml:space="preserve"> </w:t>
      </w:r>
      <w:r w:rsidRPr="00EB25EC">
        <w:rPr>
          <w:color w:val="000000"/>
          <w:sz w:val="24"/>
          <w:szCs w:val="24"/>
          <w:lang w:val="en-AU" w:eastAsia="tr-TR"/>
        </w:rPr>
        <w:br/>
        <w:t xml:space="preserve">         </w:t>
      </w:r>
      <w:r w:rsidRPr="00EB25EC">
        <w:rPr>
          <w:b/>
          <w:bCs/>
          <w:color w:val="000000"/>
          <w:sz w:val="24"/>
          <w:szCs w:val="24"/>
          <w:lang w:val="en-AU" w:eastAsia="tr-TR"/>
        </w:rPr>
        <w:t xml:space="preserve">4.  Öğrenim Durumu  : </w:t>
      </w:r>
      <w:r w:rsidRPr="00EB25EC">
        <w:rPr>
          <w:color w:val="000000"/>
          <w:sz w:val="24"/>
          <w:szCs w:val="24"/>
          <w:lang w:val="en-AU" w:eastAsia="tr-TR"/>
        </w:rPr>
        <w:t>  Doktora</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Öğrenim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2450"/>
        <w:gridCol w:w="5547"/>
        <w:gridCol w:w="656"/>
      </w:tblGrid>
      <w:tr w:rsidR="00EB25EC" w:rsidRPr="00EB25EC" w:rsidTr="0005633A">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 xml:space="preserve">Derece </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Bölüm/Program</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Üniversite/Fakülte-Enstitü</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c>
          <w:tcPr>
            <w:tcW w:w="0" w:type="auto"/>
            <w:shd w:val="clear" w:color="auto" w:fill="auto"/>
          </w:tcPr>
          <w:p w:rsidR="00EB25EC" w:rsidRPr="00EB25EC" w:rsidRDefault="00EB25EC" w:rsidP="00EB25EC">
            <w:pPr>
              <w:widowControl/>
              <w:autoSpaceDE/>
              <w:autoSpaceDN/>
              <w:rPr>
                <w:lang w:eastAsia="tr-TR"/>
              </w:rPr>
            </w:pPr>
            <w:r w:rsidRPr="00EB25EC">
              <w:rPr>
                <w:lang w:eastAsia="tr-TR"/>
              </w:rPr>
              <w:t>Lisans</w:t>
            </w:r>
          </w:p>
        </w:tc>
        <w:tc>
          <w:tcPr>
            <w:tcW w:w="0" w:type="auto"/>
            <w:shd w:val="clear" w:color="auto" w:fill="auto"/>
          </w:tcPr>
          <w:p w:rsidR="00EB25EC" w:rsidRPr="00EB25EC" w:rsidRDefault="00EB25EC" w:rsidP="00EB25EC">
            <w:pPr>
              <w:widowControl/>
              <w:autoSpaceDE/>
              <w:autoSpaceDN/>
              <w:rPr>
                <w:color w:val="000000"/>
                <w:lang w:eastAsia="tr-TR"/>
              </w:rPr>
            </w:pPr>
            <w:r w:rsidRPr="00EB25EC">
              <w:rPr>
                <w:color w:val="000000"/>
                <w:lang w:eastAsia="tr-TR"/>
              </w:rPr>
              <w:t>İlköğretim/Sınıf Öğretmenliği</w:t>
            </w:r>
          </w:p>
        </w:tc>
        <w:tc>
          <w:tcPr>
            <w:tcW w:w="0" w:type="auto"/>
            <w:shd w:val="clear" w:color="auto" w:fill="auto"/>
          </w:tcPr>
          <w:p w:rsidR="00EB25EC" w:rsidRPr="00EB25EC" w:rsidRDefault="00EB25EC" w:rsidP="00EB25EC">
            <w:pPr>
              <w:widowControl/>
              <w:autoSpaceDE/>
              <w:autoSpaceDN/>
              <w:rPr>
                <w:b/>
                <w:color w:val="000000"/>
                <w:lang w:eastAsia="tr-TR"/>
              </w:rPr>
            </w:pPr>
            <w:r w:rsidRPr="00EB25EC">
              <w:rPr>
                <w:color w:val="000000"/>
                <w:lang w:eastAsia="tr-TR"/>
              </w:rPr>
              <w:t>Dicle Üniversitesi/Eğitim Fakültesi</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2008</w:t>
            </w:r>
          </w:p>
        </w:tc>
      </w:tr>
      <w:tr w:rsidR="00EB25EC" w:rsidRPr="00EB25EC" w:rsidTr="0005633A">
        <w:tc>
          <w:tcPr>
            <w:tcW w:w="0" w:type="auto"/>
            <w:shd w:val="clear" w:color="auto" w:fill="auto"/>
          </w:tcPr>
          <w:p w:rsidR="00EB25EC" w:rsidRPr="00EB25EC" w:rsidRDefault="00EB25EC" w:rsidP="00EB25EC">
            <w:pPr>
              <w:widowControl/>
              <w:autoSpaceDE/>
              <w:autoSpaceDN/>
              <w:rPr>
                <w:lang w:eastAsia="tr-TR"/>
              </w:rPr>
            </w:pPr>
            <w:r w:rsidRPr="00EB25EC">
              <w:rPr>
                <w:lang w:eastAsia="tr-TR"/>
              </w:rPr>
              <w:t>Yüksek Lisans</w:t>
            </w:r>
          </w:p>
        </w:tc>
        <w:tc>
          <w:tcPr>
            <w:tcW w:w="0" w:type="auto"/>
            <w:shd w:val="clear" w:color="auto" w:fill="auto"/>
          </w:tcPr>
          <w:p w:rsidR="00EB25EC" w:rsidRPr="00EB25EC" w:rsidRDefault="00EB25EC" w:rsidP="00EB25EC">
            <w:pPr>
              <w:widowControl/>
              <w:autoSpaceDE/>
              <w:autoSpaceDN/>
              <w:rPr>
                <w:color w:val="000000"/>
                <w:lang w:eastAsia="tr-TR"/>
              </w:rPr>
            </w:pPr>
            <w:r w:rsidRPr="00EB25EC">
              <w:rPr>
                <w:color w:val="000000"/>
                <w:lang w:eastAsia="tr-TR"/>
              </w:rPr>
              <w:t>Sosyal Bilimler / Sınıf Öğretmenliği</w:t>
            </w:r>
          </w:p>
        </w:tc>
        <w:tc>
          <w:tcPr>
            <w:tcW w:w="0" w:type="auto"/>
            <w:shd w:val="clear" w:color="auto" w:fill="auto"/>
          </w:tcPr>
          <w:p w:rsidR="00EB25EC" w:rsidRPr="00EB25EC" w:rsidRDefault="00EB25EC" w:rsidP="00EB25EC">
            <w:pPr>
              <w:widowControl/>
              <w:autoSpaceDE/>
              <w:autoSpaceDN/>
              <w:rPr>
                <w:b/>
                <w:color w:val="000000"/>
                <w:lang w:eastAsia="tr-TR"/>
              </w:rPr>
            </w:pPr>
            <w:r w:rsidRPr="00EB25EC">
              <w:rPr>
                <w:color w:val="000000"/>
                <w:lang w:eastAsia="tr-TR"/>
              </w:rPr>
              <w:t>Çanakkale Onsekiz Mart Üniversitesi/Sosyal Bilimler Enstitüsü</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2011</w:t>
            </w:r>
          </w:p>
        </w:tc>
      </w:tr>
      <w:tr w:rsidR="00EB25EC" w:rsidRPr="00EB25EC" w:rsidTr="0005633A">
        <w:tc>
          <w:tcPr>
            <w:tcW w:w="0" w:type="auto"/>
            <w:shd w:val="clear" w:color="auto" w:fill="auto"/>
          </w:tcPr>
          <w:p w:rsidR="00EB25EC" w:rsidRPr="00EB25EC" w:rsidRDefault="00EB25EC" w:rsidP="00EB25EC">
            <w:pPr>
              <w:widowControl/>
              <w:autoSpaceDE/>
              <w:autoSpaceDN/>
              <w:rPr>
                <w:lang w:eastAsia="tr-TR"/>
              </w:rPr>
            </w:pPr>
            <w:r w:rsidRPr="00EB25EC">
              <w:rPr>
                <w:lang w:eastAsia="tr-TR"/>
              </w:rPr>
              <w:t>Doktora</w:t>
            </w:r>
          </w:p>
        </w:tc>
        <w:tc>
          <w:tcPr>
            <w:tcW w:w="0" w:type="auto"/>
            <w:shd w:val="clear" w:color="auto" w:fill="auto"/>
          </w:tcPr>
          <w:p w:rsidR="00EB25EC" w:rsidRPr="00EB25EC" w:rsidRDefault="00EB25EC" w:rsidP="00EB25EC">
            <w:pPr>
              <w:widowControl/>
              <w:autoSpaceDE/>
              <w:autoSpaceDN/>
              <w:rPr>
                <w:b/>
                <w:color w:val="000000"/>
                <w:lang w:eastAsia="tr-TR"/>
              </w:rPr>
            </w:pPr>
            <w:r w:rsidRPr="00EB25EC">
              <w:rPr>
                <w:color w:val="000000"/>
                <w:lang w:eastAsia="tr-TR"/>
              </w:rPr>
              <w:t>Eğitim Bilimleri A.B.D.</w:t>
            </w:r>
          </w:p>
        </w:tc>
        <w:tc>
          <w:tcPr>
            <w:tcW w:w="0" w:type="auto"/>
            <w:shd w:val="clear" w:color="auto" w:fill="auto"/>
          </w:tcPr>
          <w:p w:rsidR="00EB25EC" w:rsidRPr="00EB25EC" w:rsidRDefault="00EB25EC" w:rsidP="00EB25EC">
            <w:pPr>
              <w:widowControl/>
              <w:autoSpaceDE/>
              <w:autoSpaceDN/>
              <w:rPr>
                <w:b/>
                <w:color w:val="000000"/>
                <w:lang w:eastAsia="tr-TR"/>
              </w:rPr>
            </w:pPr>
            <w:r w:rsidRPr="00EB25EC">
              <w:rPr>
                <w:color w:val="000000"/>
                <w:lang w:eastAsia="tr-TR"/>
              </w:rPr>
              <w:t xml:space="preserve">Çanakkale Onsekiz Mart Üniversitesi / Eğitim Bilimleri Enstitüsü </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2016</w:t>
            </w:r>
          </w:p>
        </w:tc>
      </w:tr>
      <w:tr w:rsidR="00EB0C5C" w:rsidRPr="00EB25EC" w:rsidTr="0005633A">
        <w:tc>
          <w:tcPr>
            <w:tcW w:w="0" w:type="auto"/>
            <w:shd w:val="clear" w:color="auto" w:fill="auto"/>
          </w:tcPr>
          <w:p w:rsidR="00EB0C5C" w:rsidRPr="00EB25EC" w:rsidRDefault="00EB0C5C" w:rsidP="00EB25EC">
            <w:pPr>
              <w:widowControl/>
              <w:autoSpaceDE/>
              <w:autoSpaceDN/>
              <w:rPr>
                <w:lang w:eastAsia="tr-TR"/>
              </w:rPr>
            </w:pPr>
            <w:r>
              <w:rPr>
                <w:lang w:eastAsia="tr-TR"/>
              </w:rPr>
              <w:t xml:space="preserve">Doçentlik </w:t>
            </w:r>
          </w:p>
        </w:tc>
        <w:tc>
          <w:tcPr>
            <w:tcW w:w="0" w:type="auto"/>
            <w:shd w:val="clear" w:color="auto" w:fill="auto"/>
          </w:tcPr>
          <w:p w:rsidR="00EB0C5C" w:rsidRPr="00EB25EC" w:rsidRDefault="00EB0C5C" w:rsidP="00EB25EC">
            <w:pPr>
              <w:widowControl/>
              <w:autoSpaceDE/>
              <w:autoSpaceDN/>
              <w:rPr>
                <w:color w:val="000000"/>
                <w:lang w:eastAsia="tr-TR"/>
              </w:rPr>
            </w:pPr>
            <w:r w:rsidRPr="00EB25EC">
              <w:rPr>
                <w:rFonts w:eastAsia="Verdana"/>
                <w:color w:val="000000"/>
              </w:rPr>
              <w:t>Ok</w:t>
            </w:r>
            <w:r>
              <w:rPr>
                <w:rFonts w:eastAsia="Verdana"/>
                <w:color w:val="000000"/>
              </w:rPr>
              <w:t>ul Öncesi Eğitimi Anabilim Dalı</w:t>
            </w:r>
          </w:p>
        </w:tc>
        <w:tc>
          <w:tcPr>
            <w:tcW w:w="0" w:type="auto"/>
            <w:shd w:val="clear" w:color="auto" w:fill="auto"/>
          </w:tcPr>
          <w:p w:rsidR="00EB0C5C" w:rsidRPr="00EB25EC" w:rsidRDefault="00EB0C5C" w:rsidP="00EB25EC">
            <w:pPr>
              <w:widowControl/>
              <w:autoSpaceDE/>
              <w:autoSpaceDN/>
              <w:rPr>
                <w:color w:val="000000"/>
                <w:lang w:eastAsia="tr-TR"/>
              </w:rPr>
            </w:pPr>
            <w:r w:rsidRPr="00EB25EC">
              <w:rPr>
                <w:rFonts w:eastAsia="Verdana"/>
                <w:color w:val="000000"/>
              </w:rPr>
              <w:t>Çanakkale Onsekiz Mart Üniversitesi/Eğitim Fakültesi/Temel Eğitim Bölümü/Okul Öncesi Eğitimi Anabilim Dalı)</w:t>
            </w:r>
          </w:p>
        </w:tc>
        <w:tc>
          <w:tcPr>
            <w:tcW w:w="0" w:type="auto"/>
            <w:shd w:val="clear" w:color="auto" w:fill="auto"/>
          </w:tcPr>
          <w:p w:rsidR="00EB0C5C" w:rsidRPr="00EB25EC" w:rsidRDefault="00126706" w:rsidP="00EB25EC">
            <w:pPr>
              <w:widowControl/>
              <w:autoSpaceDE/>
              <w:autoSpaceDN/>
              <w:rPr>
                <w:b/>
                <w:lang w:eastAsia="tr-TR"/>
              </w:rPr>
            </w:pPr>
            <w:r>
              <w:rPr>
                <w:b/>
                <w:lang w:eastAsia="tr-TR"/>
              </w:rPr>
              <w:t>2021</w:t>
            </w:r>
          </w:p>
        </w:tc>
      </w:tr>
    </w:tbl>
    <w:p w:rsidR="00EB25EC" w:rsidRPr="00EB25EC" w:rsidRDefault="00EB25EC" w:rsidP="00EB25EC">
      <w:pPr>
        <w:widowControl/>
        <w:autoSpaceDE/>
        <w:autoSpaceDN/>
        <w:rPr>
          <w:b/>
          <w:lang w:eastAsia="tr-TR"/>
        </w:rPr>
      </w:pPr>
    </w:p>
    <w:p w:rsidR="00EB25EC" w:rsidRPr="00EB25EC" w:rsidRDefault="00EB25EC" w:rsidP="00EB25EC">
      <w:pPr>
        <w:widowControl/>
        <w:autoSpaceDE/>
        <w:autoSpaceDN/>
        <w:jc w:val="both"/>
        <w:rPr>
          <w:b/>
          <w:u w:val="single"/>
          <w:lang w:eastAsia="tr-TR"/>
        </w:rPr>
      </w:pPr>
      <w:r w:rsidRPr="00EB25EC">
        <w:rPr>
          <w:b/>
          <w:u w:val="single"/>
          <w:lang w:eastAsia="tr-TR"/>
        </w:rPr>
        <w:t xml:space="preserve">Yüksek Lisans Tezi ve Danışman(lar)ı: </w:t>
      </w:r>
    </w:p>
    <w:p w:rsidR="00EB25EC" w:rsidRPr="00EB25EC" w:rsidRDefault="00EB25EC" w:rsidP="00EB25EC">
      <w:pPr>
        <w:widowControl/>
        <w:autoSpaceDE/>
        <w:autoSpaceDN/>
        <w:jc w:val="both"/>
        <w:rPr>
          <w:lang w:eastAsia="tr-TR"/>
        </w:rPr>
      </w:pPr>
      <w:r w:rsidRPr="00EB25EC">
        <w:rPr>
          <w:b/>
          <w:lang w:eastAsia="tr-TR"/>
        </w:rPr>
        <w:t>Tez Başlığı:</w:t>
      </w:r>
      <w:r w:rsidRPr="00EB25EC">
        <w:rPr>
          <w:lang w:eastAsia="tr-TR"/>
        </w:rPr>
        <w:t xml:space="preserve"> Sınıf Öğretmenliği Anabilim Dalındaki Topluma Hizmet Uygulamalarının Değerlendirilmesi</w:t>
      </w:r>
    </w:p>
    <w:p w:rsidR="00EB25EC" w:rsidRPr="00EB25EC" w:rsidRDefault="00EB25EC" w:rsidP="00EB25EC">
      <w:pPr>
        <w:widowControl/>
        <w:autoSpaceDE/>
        <w:autoSpaceDN/>
        <w:jc w:val="both"/>
        <w:rPr>
          <w:lang w:eastAsia="tr-TR"/>
        </w:rPr>
      </w:pPr>
      <w:r w:rsidRPr="00EB25EC">
        <w:rPr>
          <w:b/>
          <w:lang w:eastAsia="tr-TR"/>
        </w:rPr>
        <w:t>Danışmanları:</w:t>
      </w:r>
      <w:r w:rsidRPr="00EB25EC">
        <w:rPr>
          <w:lang w:eastAsia="tr-TR"/>
        </w:rPr>
        <w:t xml:space="preserve"> Yrd. Doç. Dr. Çavuş ŞAHİN</w:t>
      </w:r>
    </w:p>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b/>
          <w:u w:val="single"/>
          <w:lang w:eastAsia="tr-TR"/>
        </w:rPr>
      </w:pPr>
      <w:r w:rsidRPr="00EB25EC">
        <w:rPr>
          <w:b/>
          <w:u w:val="single"/>
          <w:lang w:eastAsia="tr-TR"/>
        </w:rPr>
        <w:t>Doktora Tezi ve Danışmanı:</w:t>
      </w:r>
      <w:r w:rsidRPr="00EB25EC">
        <w:rPr>
          <w:rFonts w:ascii="Arial" w:hAnsi="Arial" w:cs="Arial"/>
          <w:color w:val="365883"/>
          <w:sz w:val="18"/>
          <w:szCs w:val="18"/>
          <w:shd w:val="clear" w:color="auto" w:fill="F5F5F5"/>
          <w:lang w:eastAsia="tr-TR"/>
        </w:rPr>
        <w:t xml:space="preserve"> </w:t>
      </w:r>
    </w:p>
    <w:p w:rsidR="00EB25EC" w:rsidRPr="00EB25EC" w:rsidRDefault="00EB25EC" w:rsidP="00EB25EC">
      <w:pPr>
        <w:widowControl/>
        <w:autoSpaceDE/>
        <w:autoSpaceDN/>
        <w:jc w:val="both"/>
        <w:rPr>
          <w:lang w:eastAsia="tr-TR"/>
        </w:rPr>
      </w:pPr>
      <w:r w:rsidRPr="00EB25EC">
        <w:rPr>
          <w:b/>
          <w:lang w:eastAsia="tr-TR"/>
        </w:rPr>
        <w:t>Tez Başlığı:</w:t>
      </w:r>
      <w:r w:rsidRPr="00EB25EC">
        <w:rPr>
          <w:lang w:eastAsia="tr-TR"/>
        </w:rPr>
        <w:t xml:space="preserve"> Dördüncü Sınıf Öğrencilerinin Sosyal Bilgiler Dersindeki Özerklik Desteği Algılarının Motivasyon, Girişimcilik ve Yaratıcılık ile İlişkisi</w:t>
      </w:r>
    </w:p>
    <w:p w:rsidR="00EB25EC" w:rsidRPr="00EB25EC" w:rsidRDefault="00EB25EC" w:rsidP="00EB25EC">
      <w:pPr>
        <w:widowControl/>
        <w:autoSpaceDE/>
        <w:autoSpaceDN/>
        <w:jc w:val="both"/>
        <w:rPr>
          <w:lang w:eastAsia="tr-TR"/>
        </w:rPr>
      </w:pPr>
      <w:r w:rsidRPr="00EB25EC">
        <w:rPr>
          <w:b/>
          <w:lang w:eastAsia="tr-TR"/>
        </w:rPr>
        <w:t>Danışmanı:</w:t>
      </w:r>
      <w:r w:rsidRPr="00EB25EC">
        <w:rPr>
          <w:lang w:eastAsia="tr-TR"/>
        </w:rPr>
        <w:t xml:space="preserve"> Doç. Dr. Çavuş ŞAHİN</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Görevler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740"/>
        <w:gridCol w:w="1100"/>
      </w:tblGrid>
      <w:tr w:rsidR="00EB25EC" w:rsidRPr="00EB25EC" w:rsidTr="0005633A">
        <w:tc>
          <w:tcPr>
            <w:tcW w:w="2448" w:type="dxa"/>
            <w:shd w:val="clear" w:color="auto" w:fill="auto"/>
          </w:tcPr>
          <w:p w:rsidR="00EB25EC" w:rsidRPr="00EB25EC" w:rsidRDefault="00EB25EC" w:rsidP="00EB25EC">
            <w:pPr>
              <w:widowControl/>
              <w:autoSpaceDE/>
              <w:autoSpaceDN/>
              <w:rPr>
                <w:b/>
                <w:lang w:eastAsia="tr-TR"/>
              </w:rPr>
            </w:pPr>
            <w:r w:rsidRPr="00EB25EC">
              <w:rPr>
                <w:b/>
                <w:lang w:eastAsia="tr-TR"/>
              </w:rPr>
              <w:t>Görev Ünvanı</w:t>
            </w:r>
          </w:p>
        </w:tc>
        <w:tc>
          <w:tcPr>
            <w:tcW w:w="5740" w:type="dxa"/>
            <w:shd w:val="clear" w:color="auto" w:fill="auto"/>
          </w:tcPr>
          <w:p w:rsidR="00EB25EC" w:rsidRPr="00EB25EC" w:rsidRDefault="00EB25EC" w:rsidP="00EB25EC">
            <w:pPr>
              <w:widowControl/>
              <w:autoSpaceDE/>
              <w:autoSpaceDN/>
              <w:rPr>
                <w:b/>
                <w:lang w:eastAsia="tr-TR"/>
              </w:rPr>
            </w:pPr>
            <w:r w:rsidRPr="00EB25EC">
              <w:rPr>
                <w:b/>
                <w:lang w:eastAsia="tr-TR"/>
              </w:rPr>
              <w:t>Görev Yeri</w:t>
            </w:r>
          </w:p>
        </w:tc>
        <w:tc>
          <w:tcPr>
            <w:tcW w:w="1100" w:type="dxa"/>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c>
          <w:tcPr>
            <w:tcW w:w="2448" w:type="dxa"/>
            <w:shd w:val="clear" w:color="auto" w:fill="auto"/>
          </w:tcPr>
          <w:p w:rsidR="00EB25EC" w:rsidRPr="00EB25EC" w:rsidRDefault="00EB25EC" w:rsidP="00EB25EC">
            <w:pPr>
              <w:widowControl/>
              <w:autoSpaceDE/>
              <w:autoSpaceDN/>
              <w:rPr>
                <w:lang w:eastAsia="tr-TR"/>
              </w:rPr>
            </w:pPr>
            <w:r w:rsidRPr="00EB25EC">
              <w:rPr>
                <w:lang w:eastAsia="tr-TR"/>
              </w:rPr>
              <w:t>Araştırma Görevlisi</w:t>
            </w:r>
          </w:p>
        </w:tc>
        <w:tc>
          <w:tcPr>
            <w:tcW w:w="5740" w:type="dxa"/>
            <w:shd w:val="clear" w:color="auto" w:fill="auto"/>
          </w:tcPr>
          <w:p w:rsidR="00EB25EC" w:rsidRPr="00EB25EC" w:rsidRDefault="00EB25EC" w:rsidP="00EB25EC">
            <w:pPr>
              <w:widowControl/>
              <w:autoSpaceDE/>
              <w:autoSpaceDN/>
              <w:rPr>
                <w:b/>
                <w:lang w:eastAsia="tr-TR"/>
              </w:rPr>
            </w:pPr>
            <w:r w:rsidRPr="00EB25EC">
              <w:rPr>
                <w:color w:val="282828"/>
                <w:lang w:eastAsia="tr-TR"/>
              </w:rPr>
              <w:t>Çanakkale Onsekiz Mart Üniversitesi-Eğitim Fakültesi </w:t>
            </w:r>
          </w:p>
        </w:tc>
        <w:tc>
          <w:tcPr>
            <w:tcW w:w="1100" w:type="dxa"/>
            <w:shd w:val="clear" w:color="auto" w:fill="auto"/>
          </w:tcPr>
          <w:p w:rsidR="00EB25EC" w:rsidRPr="00EB25EC" w:rsidRDefault="00EB25EC" w:rsidP="00EB25EC">
            <w:pPr>
              <w:widowControl/>
              <w:autoSpaceDE/>
              <w:autoSpaceDN/>
              <w:rPr>
                <w:b/>
                <w:lang w:eastAsia="tr-TR"/>
              </w:rPr>
            </w:pPr>
            <w:r w:rsidRPr="00EB25EC">
              <w:rPr>
                <w:b/>
                <w:lang w:eastAsia="tr-TR"/>
              </w:rPr>
              <w:t>2009-…</w:t>
            </w:r>
          </w:p>
        </w:tc>
      </w:tr>
      <w:tr w:rsidR="00EB25EC" w:rsidRPr="00EB25EC" w:rsidTr="0005633A">
        <w:tc>
          <w:tcPr>
            <w:tcW w:w="2448" w:type="dxa"/>
            <w:shd w:val="clear" w:color="auto" w:fill="auto"/>
          </w:tcPr>
          <w:p w:rsidR="00EB25EC" w:rsidRPr="00EB25EC" w:rsidRDefault="00EB25EC" w:rsidP="00EB25EC">
            <w:pPr>
              <w:widowControl/>
              <w:autoSpaceDE/>
              <w:autoSpaceDN/>
              <w:rPr>
                <w:lang w:eastAsia="tr-TR"/>
              </w:rPr>
            </w:pPr>
            <w:r w:rsidRPr="00EB25EC">
              <w:rPr>
                <w:lang w:eastAsia="tr-TR"/>
              </w:rPr>
              <w:t>Doktor Öğretim Üyesi</w:t>
            </w:r>
          </w:p>
        </w:tc>
        <w:tc>
          <w:tcPr>
            <w:tcW w:w="5740" w:type="dxa"/>
            <w:shd w:val="clear" w:color="auto" w:fill="auto"/>
          </w:tcPr>
          <w:p w:rsidR="00EB25EC" w:rsidRPr="00EB25EC" w:rsidRDefault="00EB25EC" w:rsidP="00EB25EC">
            <w:pPr>
              <w:widowControl/>
              <w:autoSpaceDE/>
              <w:autoSpaceDN/>
              <w:rPr>
                <w:color w:val="282828"/>
                <w:lang w:eastAsia="tr-TR"/>
              </w:rPr>
            </w:pPr>
            <w:r w:rsidRPr="00EB25EC">
              <w:rPr>
                <w:color w:val="282828"/>
                <w:lang w:eastAsia="tr-TR"/>
              </w:rPr>
              <w:t>Çanakkale Onsekiz Mart Üniversitesi-Eğitim Fakültesi </w:t>
            </w:r>
          </w:p>
        </w:tc>
        <w:tc>
          <w:tcPr>
            <w:tcW w:w="1100" w:type="dxa"/>
            <w:shd w:val="clear" w:color="auto" w:fill="auto"/>
          </w:tcPr>
          <w:p w:rsidR="00EB25EC" w:rsidRPr="00EB25EC" w:rsidRDefault="00EB25EC" w:rsidP="00EB25EC">
            <w:pPr>
              <w:widowControl/>
              <w:autoSpaceDE/>
              <w:autoSpaceDN/>
              <w:rPr>
                <w:b/>
                <w:lang w:eastAsia="tr-TR"/>
              </w:rPr>
            </w:pPr>
            <w:r w:rsidRPr="00EB25EC">
              <w:rPr>
                <w:b/>
                <w:lang w:eastAsia="tr-TR"/>
              </w:rPr>
              <w:t>2018-..</w:t>
            </w:r>
          </w:p>
        </w:tc>
      </w:tr>
      <w:tr w:rsidR="00126706" w:rsidRPr="00EB25EC" w:rsidTr="0005633A">
        <w:tc>
          <w:tcPr>
            <w:tcW w:w="2448" w:type="dxa"/>
            <w:shd w:val="clear" w:color="auto" w:fill="auto"/>
          </w:tcPr>
          <w:p w:rsidR="00126706" w:rsidRPr="00EB25EC" w:rsidRDefault="00126706" w:rsidP="00126706">
            <w:pPr>
              <w:widowControl/>
              <w:autoSpaceDE/>
              <w:autoSpaceDN/>
              <w:rPr>
                <w:lang w:eastAsia="tr-TR"/>
              </w:rPr>
            </w:pPr>
            <w:r>
              <w:rPr>
                <w:lang w:eastAsia="tr-TR"/>
              </w:rPr>
              <w:t>Doçent</w:t>
            </w:r>
          </w:p>
        </w:tc>
        <w:tc>
          <w:tcPr>
            <w:tcW w:w="5740" w:type="dxa"/>
            <w:shd w:val="clear" w:color="auto" w:fill="auto"/>
          </w:tcPr>
          <w:p w:rsidR="00126706" w:rsidRPr="00EB25EC" w:rsidRDefault="00126706" w:rsidP="00126706">
            <w:pPr>
              <w:widowControl/>
              <w:autoSpaceDE/>
              <w:autoSpaceDN/>
              <w:rPr>
                <w:color w:val="282828"/>
                <w:lang w:eastAsia="tr-TR"/>
              </w:rPr>
            </w:pPr>
            <w:r w:rsidRPr="00EB25EC">
              <w:rPr>
                <w:color w:val="282828"/>
                <w:lang w:eastAsia="tr-TR"/>
              </w:rPr>
              <w:t>Çanakkale Onsekiz Mart Üniversitesi-Eğitim Fakültesi </w:t>
            </w:r>
          </w:p>
        </w:tc>
        <w:tc>
          <w:tcPr>
            <w:tcW w:w="1100" w:type="dxa"/>
            <w:shd w:val="clear" w:color="auto" w:fill="auto"/>
          </w:tcPr>
          <w:p w:rsidR="00126706" w:rsidRPr="00EB25EC" w:rsidRDefault="00126706" w:rsidP="00126706">
            <w:pPr>
              <w:widowControl/>
              <w:autoSpaceDE/>
              <w:autoSpaceDN/>
              <w:rPr>
                <w:b/>
                <w:lang w:eastAsia="tr-TR"/>
              </w:rPr>
            </w:pPr>
            <w:r>
              <w:rPr>
                <w:b/>
                <w:lang w:eastAsia="tr-TR"/>
              </w:rPr>
              <w:t>2021.....</w:t>
            </w: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44"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594"/>
        <w:gridCol w:w="7691"/>
        <w:gridCol w:w="1716"/>
      </w:tblGrid>
      <w:tr w:rsidR="00EB25EC" w:rsidRPr="00EB25EC" w:rsidTr="0005633A">
        <w:trPr>
          <w:trHeight w:val="375"/>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 Koordinatörlük Görevleri</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Açıklama</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Tarih Aralığı</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1</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Eğitim Fakültesi, Temel Eğitim Bölümü, Farabi Değişim Programı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2015-…</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2</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Temel Eğitim Bölümü ,Mevlana Değişim Programı</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2017-…</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3</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 xml:space="preserve">Çanakkale Onsekiz Mart Üniversitesi, Eğitim Fakültesi, </w:t>
            </w:r>
            <w:r w:rsidRPr="00EB25EC">
              <w:rPr>
                <w:rFonts w:ascii="Arial" w:hAnsi="Arial" w:cs="Arial"/>
                <w:bCs/>
                <w:color w:val="333333"/>
                <w:sz w:val="21"/>
                <w:szCs w:val="21"/>
                <w:shd w:val="clear" w:color="auto" w:fill="F5F5F5"/>
                <w:lang w:eastAsia="tr-TR"/>
              </w:rPr>
              <w:t>Topluma Hizmet Uygulamaları</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 xml:space="preserve">       2017-…</w:t>
            </w:r>
          </w:p>
        </w:tc>
      </w:tr>
    </w:tbl>
    <w:p w:rsidR="00EB25EC" w:rsidRPr="00EB25EC" w:rsidRDefault="00EB25EC" w:rsidP="00EB25EC">
      <w:pPr>
        <w:widowControl/>
        <w:autoSpaceDE/>
        <w:autoSpaceDN/>
        <w:jc w:val="both"/>
        <w:rPr>
          <w:lang w:eastAsia="tr-TR"/>
        </w:rPr>
      </w:pPr>
    </w:p>
    <w:p w:rsidR="00EB25EC" w:rsidRDefault="00EB25EC" w:rsidP="00EB25EC">
      <w:pPr>
        <w:widowControl/>
        <w:autoSpaceDE/>
        <w:autoSpaceDN/>
        <w:jc w:val="both"/>
        <w:rPr>
          <w:lang w:eastAsia="tr-TR"/>
        </w:rPr>
      </w:pPr>
    </w:p>
    <w:p w:rsidR="00E63752" w:rsidRDefault="00E63752" w:rsidP="00EB25EC">
      <w:pPr>
        <w:widowControl/>
        <w:autoSpaceDE/>
        <w:autoSpaceDN/>
        <w:jc w:val="both"/>
        <w:rPr>
          <w:lang w:eastAsia="tr-TR"/>
        </w:rPr>
      </w:pPr>
    </w:p>
    <w:p w:rsidR="00A6445F" w:rsidRDefault="00A6445F" w:rsidP="00EB25EC">
      <w:pPr>
        <w:widowControl/>
        <w:autoSpaceDE/>
        <w:autoSpaceDN/>
        <w:jc w:val="both"/>
        <w:rPr>
          <w:lang w:eastAsia="tr-TR"/>
        </w:rPr>
      </w:pPr>
    </w:p>
    <w:p w:rsidR="00A6445F" w:rsidRPr="00A6445F" w:rsidRDefault="00A6445F" w:rsidP="00A6445F">
      <w:pPr>
        <w:widowControl/>
        <w:autoSpaceDE/>
        <w:autoSpaceDN/>
        <w:jc w:val="both"/>
        <w:rPr>
          <w:b/>
          <w:lang w:eastAsia="tr-TR"/>
        </w:rPr>
      </w:pPr>
      <w:r w:rsidRPr="00A6445F">
        <w:rPr>
          <w:b/>
          <w:lang w:eastAsia="tr-TR"/>
        </w:rPr>
        <w:t>Yönetilen Tezler:</w:t>
      </w:r>
      <w:r w:rsidRPr="00A6445F">
        <w:rPr>
          <w:b/>
          <w:lang w:eastAsia="tr-TR"/>
        </w:rPr>
        <w:tab/>
      </w:r>
      <w:r w:rsidRPr="00A6445F">
        <w:rPr>
          <w:b/>
          <w:lang w:eastAsia="tr-TR"/>
        </w:rPr>
        <w:tab/>
      </w:r>
      <w:r w:rsidRPr="00A6445F">
        <w:rPr>
          <w:b/>
          <w:lang w:eastAsia="tr-TR"/>
        </w:rPr>
        <w:tab/>
      </w:r>
    </w:p>
    <w:p w:rsidR="00A6445F" w:rsidRPr="00A6445F" w:rsidRDefault="00A6445F" w:rsidP="00A6445F">
      <w:pPr>
        <w:widowControl/>
        <w:autoSpaceDE/>
        <w:autoSpaceDN/>
        <w:jc w:val="both"/>
        <w:rPr>
          <w:b/>
          <w:lang w:eastAsia="tr-TR"/>
        </w:rPr>
      </w:pPr>
      <w:r w:rsidRPr="00A6445F">
        <w:rPr>
          <w:b/>
          <w:lang w:eastAsia="tr-TR"/>
        </w:rPr>
        <w:t>Yüksek Lisans</w:t>
      </w:r>
    </w:p>
    <w:p w:rsidR="00A6445F" w:rsidRDefault="00A6445F" w:rsidP="00A6445F">
      <w:pPr>
        <w:widowControl/>
        <w:autoSpaceDE/>
        <w:autoSpaceDN/>
        <w:jc w:val="both"/>
        <w:rPr>
          <w:lang w:eastAsia="tr-TR"/>
        </w:rPr>
      </w:pPr>
      <w:r>
        <w:rPr>
          <w:lang w:eastAsia="tr-TR"/>
        </w:rPr>
        <w:tab/>
      </w:r>
    </w:p>
    <w:p w:rsidR="00A6445F" w:rsidRDefault="00A6445F" w:rsidP="00A6445F">
      <w:pPr>
        <w:widowControl/>
        <w:autoSpaceDE/>
        <w:autoSpaceDN/>
        <w:jc w:val="both"/>
        <w:rPr>
          <w:lang w:eastAsia="tr-TR"/>
        </w:rPr>
      </w:pPr>
      <w:r>
        <w:rPr>
          <w:lang w:eastAsia="tr-TR"/>
        </w:rPr>
        <w:t xml:space="preserve">1. </w:t>
      </w:r>
      <w:r>
        <w:rPr>
          <w:lang w:eastAsia="tr-TR"/>
        </w:rPr>
        <w:tab/>
        <w:t xml:space="preserve">KALAN SERAY, (2025). Okul Öncesi Öğretmen Adaylarının Çocuk Sevme Düzeyleri ile Öğrenen Özerkliğini Destekleme Düzeyleri Arasındaki İlişki, Çanakkale Onsekiz Mart Üniversitesi-&gt;Lisansüstü Eğitim Enstitüsü-&gt;Temel Eğitim Ana Bilim Dalı (Devam Ediyor) </w:t>
      </w:r>
    </w:p>
    <w:p w:rsidR="00A6445F" w:rsidRDefault="00A6445F" w:rsidP="00A6445F">
      <w:pPr>
        <w:widowControl/>
        <w:autoSpaceDE/>
        <w:autoSpaceDN/>
        <w:jc w:val="both"/>
        <w:rPr>
          <w:lang w:eastAsia="tr-TR"/>
        </w:rPr>
      </w:pPr>
      <w:r>
        <w:rPr>
          <w:lang w:eastAsia="tr-TR"/>
        </w:rPr>
        <w:t xml:space="preserve">2. </w:t>
      </w:r>
      <w:r>
        <w:rPr>
          <w:lang w:eastAsia="tr-TR"/>
        </w:rPr>
        <w:tab/>
        <w:t xml:space="preserve">GÜL ŞENOL, (2024). Özel eğitim kurumları ve devlet okullarındaki özel sınıflarda görev yapan öğretmenlerin öğrenme güçlüğü yaşayan öğrencilerine ilişkin uygulamaları, Çanakkale Onsekiz Mart Üniversitesi-&gt;Lisansüstü Eğitim Enstitüsü-&gt;Temel Eğitim Ana Bilim Dalı (Tamamlandı) </w:t>
      </w:r>
      <w:r>
        <w:rPr>
          <w:lang w:eastAsia="tr-TR"/>
        </w:rPr>
        <w:tab/>
      </w:r>
    </w:p>
    <w:p w:rsidR="00A6445F" w:rsidRDefault="00A6445F" w:rsidP="00A6445F">
      <w:pPr>
        <w:widowControl/>
        <w:autoSpaceDE/>
        <w:autoSpaceDN/>
        <w:jc w:val="both"/>
        <w:rPr>
          <w:lang w:eastAsia="tr-TR"/>
        </w:rPr>
      </w:pPr>
      <w:r>
        <w:rPr>
          <w:lang w:eastAsia="tr-TR"/>
        </w:rPr>
        <w:t xml:space="preserve">3. </w:t>
      </w:r>
      <w:r>
        <w:rPr>
          <w:lang w:eastAsia="tr-TR"/>
        </w:rPr>
        <w:tab/>
        <w:t xml:space="preserve">İNTEPE KÜBRA, (2024). Okul Öncesi Öğretmenlerinin Öğrenen Özerkliği Algılarının Karar Verme Becerisi ile İlişkisinin İncelenmesi, Çanakkale Onsekiz Mart Üniversitesi-&gt;Lisansüstü Eğitim Enstitüsü-&gt;Temel Eğitim Ana Bilim Dalı (Devam Ediyor) </w:t>
      </w:r>
      <w:r>
        <w:rPr>
          <w:lang w:eastAsia="tr-TR"/>
        </w:rPr>
        <w:tab/>
      </w:r>
    </w:p>
    <w:p w:rsidR="00A6445F" w:rsidRDefault="00A6445F" w:rsidP="00A6445F">
      <w:pPr>
        <w:widowControl/>
        <w:autoSpaceDE/>
        <w:autoSpaceDN/>
        <w:jc w:val="both"/>
        <w:rPr>
          <w:lang w:eastAsia="tr-TR"/>
        </w:rPr>
      </w:pPr>
      <w:r>
        <w:rPr>
          <w:lang w:eastAsia="tr-TR"/>
        </w:rPr>
        <w:t xml:space="preserve">4. </w:t>
      </w:r>
      <w:r>
        <w:rPr>
          <w:lang w:eastAsia="tr-TR"/>
        </w:rPr>
        <w:tab/>
        <w:t xml:space="preserve">TEMEL FİRDEVS, (2024). Okul öncesi dönemdeki çocukların bağımsız öğrenme davranışlarının yaratıcılık ve motivasyonla ilişkisi, Çanakkale Onsekiz Mart Üniversitesi-&gt;Lisansüstü Eğitim Enstitüsü-&gt;Temel Eğitim Ana Bilim Dalı (Tamamlandı) </w:t>
      </w:r>
      <w:r>
        <w:rPr>
          <w:lang w:eastAsia="tr-TR"/>
        </w:rPr>
        <w:tab/>
      </w:r>
    </w:p>
    <w:p w:rsidR="00A6445F" w:rsidRDefault="00A6445F" w:rsidP="00A6445F">
      <w:pPr>
        <w:widowControl/>
        <w:autoSpaceDE/>
        <w:autoSpaceDN/>
        <w:jc w:val="both"/>
        <w:rPr>
          <w:lang w:eastAsia="tr-TR"/>
        </w:rPr>
      </w:pPr>
      <w:r>
        <w:rPr>
          <w:lang w:eastAsia="tr-TR"/>
        </w:rPr>
        <w:t xml:space="preserve">5. </w:t>
      </w:r>
      <w:r>
        <w:rPr>
          <w:lang w:eastAsia="tr-TR"/>
        </w:rPr>
        <w:tab/>
        <w:t xml:space="preserve">ERMAN MERVE, (2024). Okul öncesi eğitime devam eden çocukların motivasyon düzeyinin sınıf içindeki sorumluluklarını yerine getirmesindeki etkisi, Çanakkale Onsekiz Mart Üniversitesi-&gt;Lisansüstü Eğitim Enstitüsü-&gt;Temel Eğitim Ana Bilim Dalı (Tamamlandı) </w:t>
      </w:r>
      <w:r>
        <w:rPr>
          <w:lang w:eastAsia="tr-TR"/>
        </w:rPr>
        <w:tab/>
      </w:r>
    </w:p>
    <w:p w:rsidR="00A6445F" w:rsidRDefault="00A6445F" w:rsidP="00A6445F">
      <w:pPr>
        <w:widowControl/>
        <w:autoSpaceDE/>
        <w:autoSpaceDN/>
        <w:jc w:val="both"/>
        <w:rPr>
          <w:lang w:eastAsia="tr-TR"/>
        </w:rPr>
      </w:pPr>
      <w:r>
        <w:rPr>
          <w:lang w:eastAsia="tr-TR"/>
        </w:rPr>
        <w:t xml:space="preserve">6. </w:t>
      </w:r>
      <w:r>
        <w:rPr>
          <w:lang w:eastAsia="tr-TR"/>
        </w:rPr>
        <w:tab/>
        <w:t>KASAPOĞLU RABİA NUR, (2024). Okul öncesi eğitim kurumlarında görev yapan öğretmenlerin aile katılımı sırasında kullandıkları etkinlik türlerine göre yaşanılan sorunların incelenmesi, Çanakkale Onsekiz Mart Üniversitesi-&gt;Lisansüstü Eğitim Enstitüsü-&gt;Temel Eğitim Ana Bilim Dalı (Tamamlandı)</w:t>
      </w:r>
    </w:p>
    <w:p w:rsidR="00A6445F" w:rsidRDefault="00A6445F" w:rsidP="00EB25EC">
      <w:pPr>
        <w:widowControl/>
        <w:autoSpaceDE/>
        <w:autoSpaceDN/>
        <w:jc w:val="both"/>
        <w:rPr>
          <w:lang w:eastAsia="tr-TR"/>
        </w:rPr>
      </w:pPr>
    </w:p>
    <w:p w:rsidR="00A6445F" w:rsidRDefault="00A6445F" w:rsidP="00EB25EC">
      <w:pPr>
        <w:widowControl/>
        <w:autoSpaceDE/>
        <w:autoSpaceDN/>
        <w:jc w:val="both"/>
        <w:rPr>
          <w:lang w:eastAsia="tr-TR"/>
        </w:rPr>
      </w:pPr>
    </w:p>
    <w:p w:rsidR="00A6445F" w:rsidRPr="00EB25EC" w:rsidRDefault="00A6445F"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00" w:type="pct"/>
        <w:jc w:val="center"/>
        <w:tblCellSpacing w:w="2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shd w:val="clear" w:color="auto" w:fill="FFFFFF"/>
        <w:tblCellMar>
          <w:top w:w="30" w:type="dxa"/>
          <w:left w:w="30" w:type="dxa"/>
          <w:bottom w:w="30" w:type="dxa"/>
          <w:right w:w="30" w:type="dxa"/>
        </w:tblCellMar>
        <w:tblLook w:val="0000" w:firstRow="0" w:lastRow="0" w:firstColumn="0" w:lastColumn="0" w:noHBand="0" w:noVBand="0"/>
      </w:tblPr>
      <w:tblGrid>
        <w:gridCol w:w="542"/>
        <w:gridCol w:w="9368"/>
      </w:tblGrid>
      <w:tr w:rsidR="00EB25EC" w:rsidRPr="00EB25EC" w:rsidTr="0005633A">
        <w:trPr>
          <w:trHeight w:val="375"/>
          <w:tblCellSpacing w:w="20" w:type="dxa"/>
          <w:jc w:val="center"/>
        </w:trPr>
        <w:tc>
          <w:tcPr>
            <w:tcW w:w="4959" w:type="pct"/>
            <w:gridSpan w:val="2"/>
            <w:shd w:val="clear" w:color="auto" w:fill="FFFFFF"/>
          </w:tcPr>
          <w:p w:rsidR="00EB25EC" w:rsidRPr="00EB25EC" w:rsidRDefault="00EB25EC" w:rsidP="00EB25EC">
            <w:pPr>
              <w:widowControl/>
              <w:autoSpaceDE/>
              <w:autoSpaceDN/>
              <w:jc w:val="center"/>
              <w:rPr>
                <w:color w:val="000000"/>
                <w:lang w:eastAsia="tr-TR"/>
              </w:rPr>
            </w:pPr>
            <w:r w:rsidRPr="00EB25EC">
              <w:rPr>
                <w:b/>
                <w:bCs/>
                <w:color w:val="000000"/>
                <w:lang w:eastAsia="tr-TR"/>
              </w:rPr>
              <w:t>Makaleler</w:t>
            </w:r>
          </w:p>
        </w:tc>
      </w:tr>
      <w:tr w:rsidR="00EB25EC" w:rsidRPr="00EB25EC" w:rsidTr="0005633A">
        <w:trPr>
          <w:tblCellSpacing w:w="20" w:type="dxa"/>
          <w:jc w:val="center"/>
        </w:trPr>
        <w:tc>
          <w:tcPr>
            <w:tcW w:w="4959" w:type="pct"/>
            <w:gridSpan w:val="2"/>
            <w:shd w:val="clear" w:color="auto" w:fill="FFFFFF"/>
          </w:tcPr>
          <w:p w:rsidR="00EB25EC" w:rsidRPr="00EB25EC" w:rsidRDefault="00EB25EC" w:rsidP="00EB25EC">
            <w:pPr>
              <w:widowControl/>
              <w:autoSpaceDE/>
              <w:autoSpaceDN/>
              <w:jc w:val="both"/>
              <w:rPr>
                <w:b/>
                <w:color w:val="000000"/>
                <w:u w:val="single"/>
                <w:lang w:eastAsia="tr-TR"/>
              </w:rPr>
            </w:pPr>
            <w:r w:rsidRPr="00EB25EC">
              <w:rPr>
                <w:b/>
                <w:color w:val="000000"/>
                <w:u w:val="single"/>
                <w:lang w:eastAsia="tr-TR"/>
              </w:rPr>
              <w:t>SCI-Expanded, SSCI ve AHCI dışındaki uluslararası indeksler tarafından taranan dergilerde yayımlanan tam makale</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1</w:t>
            </w:r>
          </w:p>
        </w:tc>
        <w:tc>
          <w:tcPr>
            <w:tcW w:w="4695" w:type="pct"/>
            <w:shd w:val="clear" w:color="auto" w:fill="FFFFFF"/>
            <w:vAlign w:val="center"/>
          </w:tcPr>
          <w:p w:rsidR="00EB25EC" w:rsidRPr="00EB25EC" w:rsidRDefault="00EB25EC" w:rsidP="00EB25EC">
            <w:pPr>
              <w:widowControl/>
              <w:autoSpaceDE/>
              <w:autoSpaceDN/>
              <w:jc w:val="both"/>
              <w:rPr>
                <w:color w:val="000000"/>
                <w:lang w:eastAsia="tr-TR"/>
              </w:rPr>
            </w:pPr>
            <w:r w:rsidRPr="00EB25EC">
              <w:rPr>
                <w:color w:val="000000"/>
                <w:lang w:eastAsia="tr-TR"/>
              </w:rPr>
              <w:t xml:space="preserve">Şahin Ç. &amp;  Arcagök S. (2013).  İlköğretim Öğretmenlerinin Eğitim Araştırmalarına Yönelik Yaklaşımları, </w:t>
            </w:r>
            <w:r w:rsidRPr="00EB25EC">
              <w:rPr>
                <w:i/>
                <w:color w:val="000000"/>
                <w:lang w:eastAsia="tr-TR"/>
              </w:rPr>
              <w:t>Journal of Computer of Education Research</w:t>
            </w:r>
            <w:r w:rsidRPr="00EB25EC">
              <w:rPr>
                <w:color w:val="000000"/>
                <w:lang w:eastAsia="tr-TR"/>
              </w:rPr>
              <w:t xml:space="preserve">, </w:t>
            </w:r>
            <w:r w:rsidRPr="00EB25EC">
              <w:rPr>
                <w:i/>
                <w:color w:val="000000"/>
                <w:lang w:eastAsia="tr-TR"/>
              </w:rPr>
              <w:t>1</w:t>
            </w:r>
            <w:r w:rsidRPr="00EB25EC">
              <w:rPr>
                <w:color w:val="000000"/>
                <w:lang w:eastAsia="tr-TR"/>
              </w:rPr>
              <w:t>,1-20.</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lastRenderedPageBreak/>
              <w:t xml:space="preserve">   2</w:t>
            </w:r>
          </w:p>
        </w:tc>
        <w:tc>
          <w:tcPr>
            <w:tcW w:w="4695" w:type="pct"/>
            <w:shd w:val="clear" w:color="auto" w:fill="FFFFFF"/>
            <w:vAlign w:val="center"/>
          </w:tcPr>
          <w:p w:rsidR="00EB25EC" w:rsidRPr="00EB25EC" w:rsidRDefault="00EB25EC" w:rsidP="00EB25EC">
            <w:pPr>
              <w:widowControl/>
              <w:autoSpaceDE/>
              <w:autoSpaceDN/>
              <w:ind w:left="35" w:hanging="35"/>
              <w:jc w:val="both"/>
              <w:rPr>
                <w:color w:val="000000"/>
                <w:lang w:eastAsia="tr-TR"/>
              </w:rPr>
            </w:pPr>
            <w:r w:rsidRPr="00EB25EC">
              <w:rPr>
                <w:color w:val="000000"/>
                <w:lang w:eastAsia="tr-TR"/>
              </w:rPr>
              <w:t xml:space="preserve">Arcagök S.&amp;  Şahin Ç. (2013).  Öğretim Elemanları ve Sınıf Öğretmeni Adaylarının Topluma Hizmet Uygulamaları Dersine İlişkin Görüşleri", </w:t>
            </w:r>
            <w:r w:rsidRPr="00EB25EC">
              <w:rPr>
                <w:i/>
                <w:color w:val="000000"/>
                <w:lang w:eastAsia="tr-TR"/>
              </w:rPr>
              <w:t>Ondokuz Mayıs Üniversitesi Eğitim Fakültesi Dergisi</w:t>
            </w:r>
            <w:r w:rsidRPr="00EB25EC">
              <w:rPr>
                <w:color w:val="000000"/>
                <w:lang w:eastAsia="tr-TR"/>
              </w:rPr>
              <w:t xml:space="preserve">, </w:t>
            </w:r>
            <w:r w:rsidRPr="00EB25EC">
              <w:rPr>
                <w:i/>
                <w:color w:val="000000"/>
                <w:lang w:eastAsia="tr-TR"/>
              </w:rPr>
              <w:t>32</w:t>
            </w:r>
            <w:r w:rsidRPr="00EB25EC">
              <w:rPr>
                <w:color w:val="000000"/>
                <w:lang w:eastAsia="tr-TR"/>
              </w:rPr>
              <w:t>(2), 21-54.</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3</w:t>
            </w:r>
          </w:p>
        </w:tc>
        <w:tc>
          <w:tcPr>
            <w:tcW w:w="4695" w:type="pct"/>
            <w:shd w:val="clear" w:color="auto" w:fill="FFFFFF"/>
            <w:vAlign w:val="center"/>
          </w:tcPr>
          <w:p w:rsidR="00EB25EC" w:rsidRPr="00EB25EC" w:rsidRDefault="00EB25EC" w:rsidP="00EB25EC">
            <w:pPr>
              <w:widowControl/>
              <w:autoSpaceDE/>
              <w:autoSpaceDN/>
              <w:jc w:val="both"/>
              <w:rPr>
                <w:color w:val="000000"/>
                <w:lang w:eastAsia="tr-TR"/>
              </w:rPr>
            </w:pPr>
            <w:r w:rsidRPr="00EB25EC">
              <w:rPr>
                <w:color w:val="000000"/>
                <w:lang w:eastAsia="tr-TR"/>
              </w:rPr>
              <w:t xml:space="preserve">Demir M.K. &amp; Arcagök S. (2013) Sınıf Öğretmeni Adaylarının Sınavlarda Kopya Çekilmesine İlişkin Görüşlerinin Değerlendirilmesi, </w:t>
            </w:r>
            <w:r w:rsidRPr="00EB25EC">
              <w:rPr>
                <w:i/>
                <w:color w:val="000000"/>
                <w:lang w:eastAsia="tr-TR"/>
              </w:rPr>
              <w:t>Erzincan Üniversitesi Erzincan Eğitim Fakültesi Dergisi</w:t>
            </w:r>
            <w:r w:rsidRPr="00EB25EC">
              <w:rPr>
                <w:color w:val="000000"/>
                <w:lang w:eastAsia="tr-TR"/>
              </w:rPr>
              <w:t xml:space="preserve">, </w:t>
            </w:r>
            <w:r w:rsidRPr="00EB25EC">
              <w:rPr>
                <w:i/>
                <w:color w:val="000000"/>
                <w:lang w:eastAsia="tr-TR"/>
              </w:rPr>
              <w:t>15</w:t>
            </w:r>
            <w:r w:rsidRPr="00EB25EC">
              <w:rPr>
                <w:color w:val="000000"/>
                <w:lang w:eastAsia="tr-TR"/>
              </w:rPr>
              <w:t>, ss.148-165.</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4</w:t>
            </w:r>
          </w:p>
        </w:tc>
        <w:tc>
          <w:tcPr>
            <w:tcW w:w="4695" w:type="pct"/>
            <w:shd w:val="clear" w:color="auto" w:fill="FFFFFF"/>
            <w:vAlign w:val="center"/>
          </w:tcPr>
          <w:p w:rsidR="00EB25EC" w:rsidRPr="00EB25EC" w:rsidRDefault="00EB25EC" w:rsidP="00EB25EC">
            <w:pPr>
              <w:widowControl/>
              <w:autoSpaceDE/>
              <w:autoSpaceDN/>
              <w:ind w:left="35" w:hanging="35"/>
              <w:jc w:val="both"/>
              <w:rPr>
                <w:color w:val="000000"/>
                <w:lang w:eastAsia="tr-TR"/>
              </w:rPr>
            </w:pPr>
            <w:r w:rsidRPr="00EB25EC">
              <w:rPr>
                <w:color w:val="000000"/>
                <w:lang w:eastAsia="tr-TR"/>
              </w:rPr>
              <w:t xml:space="preserve">Şahin Ç. &amp; Arcagök S. (2013).   Sivil Toplum Kuruluşu Ve Kamu Kurumu Yöneticilerinin Sınıf Öğretmenliği Anabilim Dalı’ndaki Topluma Hizmet Uygulamalarına İlişkin Görüşleri, </w:t>
            </w:r>
            <w:r w:rsidRPr="00EB25EC">
              <w:rPr>
                <w:i/>
                <w:color w:val="000000"/>
                <w:lang w:eastAsia="tr-TR"/>
              </w:rPr>
              <w:t>Mersin Üniversitesi Eğitim Fakültesi Dergisi</w:t>
            </w:r>
            <w:r w:rsidRPr="00EB25EC">
              <w:rPr>
                <w:color w:val="000000"/>
                <w:lang w:eastAsia="tr-TR"/>
              </w:rPr>
              <w:t xml:space="preserve">, </w:t>
            </w:r>
            <w:r w:rsidRPr="00EB25EC">
              <w:rPr>
                <w:i/>
                <w:color w:val="000000"/>
                <w:lang w:eastAsia="tr-TR"/>
              </w:rPr>
              <w:t>9</w:t>
            </w:r>
            <w:r w:rsidRPr="00EB25EC">
              <w:rPr>
                <w:color w:val="000000"/>
                <w:lang w:eastAsia="tr-TR"/>
              </w:rPr>
              <w:t>, 102-112.</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5</w:t>
            </w:r>
          </w:p>
        </w:tc>
        <w:tc>
          <w:tcPr>
            <w:tcW w:w="4695" w:type="pct"/>
            <w:shd w:val="clear" w:color="auto" w:fill="FFFFFF"/>
            <w:vAlign w:val="center"/>
          </w:tcPr>
          <w:p w:rsidR="00EB25EC" w:rsidRPr="00EB25EC" w:rsidRDefault="00EB25EC" w:rsidP="00EB25EC">
            <w:pPr>
              <w:widowControl/>
              <w:autoSpaceDE/>
              <w:autoSpaceDN/>
              <w:ind w:left="35" w:hanging="35"/>
              <w:jc w:val="both"/>
              <w:rPr>
                <w:color w:val="000000"/>
                <w:lang w:eastAsia="tr-TR"/>
              </w:rPr>
            </w:pPr>
            <w:r w:rsidRPr="00EB25EC">
              <w:rPr>
                <w:color w:val="000000"/>
                <w:lang w:eastAsia="tr-TR"/>
              </w:rPr>
              <w:t xml:space="preserve">Haciömeroğlu G., Şahin Ç. &amp; Arcagök S. (2014). Öğretmen Adaylarının Teknolojik Pedagojik Alan Bilgisini Değerlendirme Ölçeği'nin Türkçe’ye Uyarlama Çalışması", </w:t>
            </w:r>
            <w:r w:rsidRPr="00EB25EC">
              <w:rPr>
                <w:i/>
                <w:color w:val="000000"/>
                <w:lang w:eastAsia="tr-TR"/>
              </w:rPr>
              <w:t>Eğitimde Kuram ve Uygulama, 10</w:t>
            </w:r>
            <w:r w:rsidRPr="00EB25EC">
              <w:rPr>
                <w:color w:val="000000"/>
                <w:lang w:eastAsia="tr-TR"/>
              </w:rPr>
              <w:t>,297-315.</w:t>
            </w:r>
          </w:p>
        </w:tc>
      </w:tr>
      <w:tr w:rsidR="00EB25EC" w:rsidRPr="00EB25EC" w:rsidTr="0005633A">
        <w:trPr>
          <w:trHeight w:val="375"/>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6</w:t>
            </w:r>
          </w:p>
        </w:tc>
        <w:tc>
          <w:tcPr>
            <w:tcW w:w="4695" w:type="pct"/>
            <w:shd w:val="clear" w:color="auto" w:fill="FFFFFF"/>
            <w:vAlign w:val="center"/>
          </w:tcPr>
          <w:p w:rsidR="00EB25EC" w:rsidRPr="00EB25EC" w:rsidRDefault="00EB25EC" w:rsidP="00EB25EC">
            <w:pPr>
              <w:widowControl/>
              <w:autoSpaceDE/>
              <w:autoSpaceDN/>
              <w:ind w:left="35" w:hanging="35"/>
              <w:jc w:val="both"/>
              <w:rPr>
                <w:color w:val="000000"/>
                <w:lang w:eastAsia="tr-TR"/>
              </w:rPr>
            </w:pPr>
            <w:r w:rsidRPr="00EB25EC">
              <w:rPr>
                <w:color w:val="000000"/>
                <w:lang w:eastAsia="tr-TR"/>
              </w:rPr>
              <w:t>Şahin Ç., Mertol H., Arcagök S. &amp; Kayapınar E. (2014). "Üstün Zekalı Öğrenciler ile İlköğretim Öğrencilerin Girişimcilik Algılarının Karşılaştırılması", Journal of Educational Sciences, 32-41.</w:t>
            </w:r>
          </w:p>
          <w:p w:rsidR="00EB25EC" w:rsidRPr="00EB25EC" w:rsidRDefault="00EB25EC" w:rsidP="00EB25EC">
            <w:pPr>
              <w:widowControl/>
              <w:autoSpaceDE/>
              <w:autoSpaceDN/>
              <w:jc w:val="both"/>
              <w:rPr>
                <w:color w:val="000000"/>
                <w:lang w:eastAsia="tr-TR"/>
              </w:rPr>
            </w:pP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7</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Şahin Ç. &amp; Arcagök S. (2014).   Öğretmenlerin Yaşam Boyu Öğrenme Yeterlikleri Düzeyinin Çeşitli Değişkenler Açısından İncelenmesi. </w:t>
            </w:r>
            <w:r w:rsidRPr="00EB25EC">
              <w:rPr>
                <w:i/>
                <w:color w:val="000000"/>
                <w:lang w:eastAsia="tr-TR"/>
              </w:rPr>
              <w:t>Adıyaman Üniversitesi Sosyal Bilimler Dergisi</w:t>
            </w:r>
            <w:r w:rsidRPr="00EB25EC">
              <w:rPr>
                <w:color w:val="000000"/>
                <w:lang w:eastAsia="tr-TR"/>
              </w:rPr>
              <w:t xml:space="preserve">. </w:t>
            </w:r>
            <w:r w:rsidRPr="00EB25EC">
              <w:rPr>
                <w:i/>
                <w:color w:val="000000"/>
                <w:lang w:eastAsia="tr-TR"/>
              </w:rPr>
              <w:t xml:space="preserve">7 </w:t>
            </w:r>
            <w:r w:rsidRPr="00EB25EC">
              <w:rPr>
                <w:color w:val="000000"/>
                <w:lang w:eastAsia="tr-TR"/>
              </w:rPr>
              <w:t>(16), 394-417.</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8</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Şahin Ç., Arcagök S. &amp; Girgin Saridaş D. &amp; Demir M.K. (2015).  Sınıf Öğretmeni Adaylarının Sınıf Öğretmenliği Alan Sınavına Yönelik Görüşleri, </w:t>
            </w:r>
            <w:r w:rsidRPr="00EB25EC">
              <w:rPr>
                <w:i/>
                <w:color w:val="000000"/>
                <w:lang w:eastAsia="tr-TR"/>
              </w:rPr>
              <w:t>Bartın Üniversitesi Eğitim Fakültesi Dergisi</w:t>
            </w:r>
            <w:r w:rsidRPr="00EB25EC">
              <w:rPr>
                <w:color w:val="000000"/>
                <w:lang w:eastAsia="tr-TR"/>
              </w:rPr>
              <w:t xml:space="preserve">, 2015. </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9</w:t>
            </w:r>
          </w:p>
          <w:p w:rsidR="00EB25EC" w:rsidRPr="00EB25EC" w:rsidRDefault="00EB25EC" w:rsidP="00EB25EC">
            <w:pPr>
              <w:widowControl/>
              <w:autoSpaceDE/>
              <w:autoSpaceDN/>
              <w:ind w:left="180" w:hanging="180"/>
              <w:jc w:val="right"/>
              <w:rPr>
                <w:b/>
                <w:color w:val="000000"/>
                <w:lang w:eastAsia="tr-TR"/>
              </w:rPr>
            </w:pP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Şahin Ç. Demir M.K. &amp; Arcagök S. (2015).  Öğretmen Adaylarının Lisansüstü Öğretime Yönelik Görüşleri, </w:t>
            </w:r>
            <w:r w:rsidRPr="00EB25EC">
              <w:rPr>
                <w:i/>
                <w:color w:val="000000"/>
                <w:lang w:eastAsia="tr-TR"/>
              </w:rPr>
              <w:t>Eğitimde Kuram ve Uygulama-Journal of Theory and Practice in Education</w:t>
            </w:r>
            <w:r w:rsidRPr="00EB25EC">
              <w:rPr>
                <w:color w:val="000000"/>
                <w:lang w:eastAsia="tr-TR"/>
              </w:rPr>
              <w:t xml:space="preserve">, </w:t>
            </w:r>
            <w:r w:rsidRPr="00EB25EC">
              <w:rPr>
                <w:i/>
                <w:color w:val="000000"/>
                <w:lang w:eastAsia="tr-TR"/>
              </w:rPr>
              <w:t>11</w:t>
            </w:r>
            <w:r w:rsidRPr="00EB25EC">
              <w:rPr>
                <w:color w:val="000000"/>
                <w:lang w:eastAsia="tr-TR"/>
              </w:rPr>
              <w:t>, 304-320.</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10</w:t>
            </w:r>
          </w:p>
          <w:p w:rsidR="00EB25EC" w:rsidRPr="00EB25EC" w:rsidRDefault="00EB25EC" w:rsidP="00EB25EC">
            <w:pPr>
              <w:widowControl/>
              <w:autoSpaceDE/>
              <w:autoSpaceDN/>
              <w:ind w:left="180" w:hanging="180"/>
              <w:jc w:val="right"/>
              <w:rPr>
                <w:b/>
                <w:color w:val="000000"/>
                <w:lang w:eastAsia="tr-TR"/>
              </w:rPr>
            </w:pPr>
          </w:p>
          <w:p w:rsidR="00EB25EC" w:rsidRPr="00EB25EC" w:rsidRDefault="00EB25EC" w:rsidP="00EB25EC">
            <w:pPr>
              <w:widowControl/>
              <w:autoSpaceDE/>
              <w:autoSpaceDN/>
              <w:ind w:left="180" w:hanging="180"/>
              <w:jc w:val="right"/>
              <w:rPr>
                <w:b/>
                <w:color w:val="000000"/>
                <w:lang w:eastAsia="tr-TR"/>
              </w:rPr>
            </w:pP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Demir M.K., Şahin Ç.&amp;  Arcagök S. (2015).  Sınıf Öğretmeni Adaylarının Okul Deneyimi Derslerine İlişkin Tutumlarının Değerlendirilmesi, </w:t>
            </w:r>
            <w:r w:rsidRPr="00EB25EC">
              <w:rPr>
                <w:i/>
                <w:color w:val="000000"/>
                <w:lang w:eastAsia="tr-TR"/>
              </w:rPr>
              <w:t>Dicle Üniversitesi Ziya Gökalp Eğitim Fakültesi Dergisi,</w:t>
            </w:r>
            <w:r w:rsidRPr="00EB25EC">
              <w:rPr>
                <w:color w:val="000000"/>
                <w:lang w:eastAsia="tr-TR"/>
              </w:rPr>
              <w:t xml:space="preserve"> 136-156.</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11</w:t>
            </w:r>
          </w:p>
          <w:p w:rsidR="00EB25EC" w:rsidRPr="00EB25EC" w:rsidRDefault="00EB25EC" w:rsidP="00EB25EC">
            <w:pPr>
              <w:widowControl/>
              <w:autoSpaceDE/>
              <w:autoSpaceDN/>
              <w:ind w:left="180" w:hanging="180"/>
              <w:jc w:val="right"/>
              <w:rPr>
                <w:b/>
                <w:color w:val="000000"/>
                <w:lang w:eastAsia="tr-TR"/>
              </w:rPr>
            </w:pP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Şahin Ç., Demir M.K. &amp; Arcagök S. (2016).  "Öğretmen Adaylarının Eleştirel Pedagoji İlkelerine Yönelik Yaklaşımlarının Çeşitli Değişkenler Açısından İncelenmesi, </w:t>
            </w:r>
            <w:r w:rsidRPr="00EB25EC">
              <w:rPr>
                <w:i/>
                <w:color w:val="000000"/>
                <w:lang w:eastAsia="tr-TR"/>
              </w:rPr>
              <w:t>Erzincan Üniversitesi Eğitim Fakültesi Dergisi</w:t>
            </w:r>
            <w:r w:rsidRPr="00EB25EC">
              <w:rPr>
                <w:color w:val="000000"/>
                <w:lang w:eastAsia="tr-TR"/>
              </w:rPr>
              <w:t xml:space="preserve">, </w:t>
            </w:r>
            <w:r w:rsidRPr="00EB25EC">
              <w:rPr>
                <w:i/>
                <w:color w:val="000000"/>
                <w:lang w:eastAsia="tr-TR"/>
              </w:rPr>
              <w:t>18</w:t>
            </w:r>
            <w:r w:rsidRPr="00EB25EC">
              <w:rPr>
                <w:color w:val="000000"/>
                <w:lang w:eastAsia="tr-TR"/>
              </w:rPr>
              <w:t>, 1187-1205.</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12</w:t>
            </w:r>
          </w:p>
          <w:p w:rsidR="00EB25EC" w:rsidRPr="00EB25EC" w:rsidRDefault="00EB25EC" w:rsidP="00EB25EC">
            <w:pPr>
              <w:widowControl/>
              <w:autoSpaceDE/>
              <w:autoSpaceDN/>
              <w:ind w:left="180" w:hanging="180"/>
              <w:jc w:val="right"/>
              <w:rPr>
                <w:b/>
                <w:color w:val="000000"/>
                <w:lang w:eastAsia="tr-TR"/>
              </w:rPr>
            </w:pP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Arcagök S., Kobak G., Demir M.K.,&amp;  Şahin Ç. (2017).  Dik Temel Yazı ve Bitişik Eğik Yazı Kullanımına Yönelik Sınıf Öğretmeni Adaylarının Görüşleri, </w:t>
            </w:r>
            <w:r w:rsidRPr="00EB25EC">
              <w:rPr>
                <w:i/>
                <w:color w:val="000000"/>
                <w:lang w:eastAsia="tr-TR"/>
              </w:rPr>
              <w:t>Ana Dili Eğitimi Dergisi</w:t>
            </w:r>
            <w:r w:rsidRPr="00EB25EC">
              <w:rPr>
                <w:color w:val="000000"/>
                <w:lang w:eastAsia="tr-TR"/>
              </w:rPr>
              <w:t xml:space="preserve">, </w:t>
            </w:r>
            <w:r w:rsidRPr="00EB25EC">
              <w:rPr>
                <w:i/>
                <w:color w:val="000000"/>
                <w:lang w:eastAsia="tr-TR"/>
              </w:rPr>
              <w:t>5</w:t>
            </w:r>
            <w:r w:rsidRPr="00EB25EC">
              <w:rPr>
                <w:color w:val="000000"/>
                <w:lang w:eastAsia="tr-TR"/>
              </w:rPr>
              <w:t>, pp.861-879.</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13</w:t>
            </w:r>
          </w:p>
          <w:p w:rsidR="00EB25EC" w:rsidRPr="00EB25EC" w:rsidRDefault="00EB25EC" w:rsidP="00EB25EC">
            <w:pPr>
              <w:widowControl/>
              <w:autoSpaceDE/>
              <w:autoSpaceDN/>
              <w:ind w:left="180" w:hanging="180"/>
              <w:jc w:val="right"/>
              <w:rPr>
                <w:b/>
                <w:color w:val="000000"/>
                <w:lang w:eastAsia="tr-TR"/>
              </w:rPr>
            </w:pPr>
          </w:p>
          <w:p w:rsidR="00EB25EC" w:rsidRPr="00EB25EC" w:rsidRDefault="00EB25EC" w:rsidP="00EB25EC">
            <w:pPr>
              <w:widowControl/>
              <w:autoSpaceDE/>
              <w:autoSpaceDN/>
              <w:ind w:left="180" w:hanging="180"/>
              <w:jc w:val="right"/>
              <w:rPr>
                <w:b/>
                <w:color w:val="000000"/>
                <w:lang w:eastAsia="tr-TR"/>
              </w:rPr>
            </w:pP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Şahin Ç., Demir M.K. &amp; Arcagök S. (2017).  Öğretmen Adaylarının Farabi Değişim Programı’na Yönelik Görüşleri, </w:t>
            </w:r>
            <w:r w:rsidRPr="00EB25EC">
              <w:rPr>
                <w:i/>
                <w:color w:val="000000"/>
                <w:lang w:eastAsia="tr-TR"/>
              </w:rPr>
              <w:t>Mersin Üniversitesi Eğitim Fakültesi Dergisi</w:t>
            </w:r>
            <w:r w:rsidRPr="00EB25EC">
              <w:rPr>
                <w:color w:val="000000"/>
                <w:lang w:eastAsia="tr-TR"/>
              </w:rPr>
              <w:t xml:space="preserve">, </w:t>
            </w:r>
            <w:r w:rsidRPr="00EB25EC">
              <w:rPr>
                <w:i/>
                <w:color w:val="000000"/>
                <w:lang w:eastAsia="tr-TR"/>
              </w:rPr>
              <w:t>13</w:t>
            </w:r>
            <w:r w:rsidRPr="00EB25EC">
              <w:rPr>
                <w:color w:val="000000"/>
                <w:lang w:eastAsia="tr-TR"/>
              </w:rPr>
              <w:t>, 1-12.</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14</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Demir M.K., Arcagök S., Şahin Ç. &amp;  Durukan H. (2017). Solution Proposals of Prospective Teachers on the Problems of Pre-School Education, </w:t>
            </w:r>
            <w:r w:rsidRPr="00EB25EC">
              <w:rPr>
                <w:i/>
                <w:color w:val="000000"/>
                <w:lang w:eastAsia="tr-TR"/>
              </w:rPr>
              <w:t>Educatıonal Polıcy Analysıs And Strategıc Research, 12</w:t>
            </w:r>
            <w:r w:rsidRPr="00EB25EC">
              <w:rPr>
                <w:color w:val="000000"/>
                <w:lang w:eastAsia="tr-TR"/>
              </w:rPr>
              <w:t>, 24-43.</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15</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Arcagök S., Kobak G., Demir M.K. &amp; Şahin Ç. (2017).  Dik Temel Yazı ve Bitişik Eğik Yazı Kullanımına Yönelik Sınıf Öğretmeni Adaylarının Görüşleri, </w:t>
            </w:r>
            <w:r w:rsidRPr="00EB25EC">
              <w:rPr>
                <w:i/>
                <w:color w:val="000000"/>
                <w:lang w:eastAsia="tr-TR"/>
              </w:rPr>
              <w:t>Ana Dili Eğitimi Dergisi</w:t>
            </w:r>
            <w:r w:rsidRPr="00EB25EC">
              <w:rPr>
                <w:color w:val="000000"/>
                <w:lang w:eastAsia="tr-TR"/>
              </w:rPr>
              <w:t xml:space="preserve">, </w:t>
            </w:r>
            <w:r w:rsidRPr="00EB25EC">
              <w:rPr>
                <w:i/>
                <w:color w:val="000000"/>
                <w:lang w:eastAsia="tr-TR"/>
              </w:rPr>
              <w:t>5</w:t>
            </w:r>
            <w:r w:rsidRPr="00EB25EC">
              <w:rPr>
                <w:color w:val="000000"/>
                <w:lang w:eastAsia="tr-TR"/>
              </w:rPr>
              <w:t>, 861-879.</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lastRenderedPageBreak/>
              <w:t>17</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Çetin Ş., Şahin Ç., Mertol H., Arcagök S. &amp; Girgin D. (2017). Öğrencilerin Sosyal Bilgiler Dersindeki Girişimcilik Becerileri: BİLSEM ve İlkokul Dördüncü Sınıf Öğrencilerinin Karşılaştırılması, </w:t>
            </w:r>
            <w:r w:rsidRPr="00EB25EC">
              <w:rPr>
                <w:i/>
                <w:color w:val="000000"/>
                <w:lang w:eastAsia="tr-TR"/>
              </w:rPr>
              <w:t>Türk Üstün Zeka ve Eğitim Dergisi</w:t>
            </w:r>
            <w:r w:rsidRPr="00EB25EC">
              <w:rPr>
                <w:color w:val="000000"/>
                <w:lang w:eastAsia="tr-TR"/>
              </w:rPr>
              <w:t xml:space="preserve">, </w:t>
            </w:r>
            <w:r w:rsidRPr="00EB25EC">
              <w:rPr>
                <w:i/>
                <w:color w:val="000000"/>
                <w:lang w:eastAsia="tr-TR"/>
              </w:rPr>
              <w:t>7</w:t>
            </w:r>
            <w:r w:rsidRPr="00EB25EC">
              <w:rPr>
                <w:color w:val="000000"/>
                <w:lang w:eastAsia="tr-TR"/>
              </w:rPr>
              <w:t xml:space="preserve">,110-125. </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17</w:t>
            </w:r>
          </w:p>
        </w:tc>
        <w:tc>
          <w:tcPr>
            <w:tcW w:w="4695" w:type="pct"/>
            <w:shd w:val="clear" w:color="auto" w:fill="FFFFFF"/>
          </w:tcPr>
          <w:p w:rsidR="00EB25EC" w:rsidRPr="00EB25EC" w:rsidRDefault="00EB25EC" w:rsidP="00EB25EC">
            <w:pPr>
              <w:widowControl/>
              <w:autoSpaceDE/>
              <w:autoSpaceDN/>
              <w:rPr>
                <w:color w:val="000000"/>
                <w:lang w:eastAsia="tr-TR"/>
              </w:rPr>
            </w:pPr>
            <w:r w:rsidRPr="00EB25EC">
              <w:rPr>
                <w:color w:val="000000"/>
                <w:lang w:eastAsia="tr-TR"/>
              </w:rPr>
              <w:t xml:space="preserve">Özden M., Meydan E.&amp;  Arcagök S.(2018)  Türkçe Eğitimi Lisans Öğrencilerinin Nanoteknoloji Kavramı ile İlgili Geliştirdikleri Metaforlar, </w:t>
            </w:r>
            <w:r w:rsidRPr="00EB25EC">
              <w:rPr>
                <w:i/>
                <w:color w:val="000000"/>
                <w:lang w:eastAsia="tr-TR"/>
              </w:rPr>
              <w:t>Akdeniz Eğitim Araştırmaları Dergisi</w:t>
            </w:r>
            <w:r w:rsidRPr="00EB25EC">
              <w:rPr>
                <w:color w:val="000000"/>
                <w:lang w:eastAsia="tr-TR"/>
              </w:rPr>
              <w:t xml:space="preserve">, </w:t>
            </w:r>
            <w:r w:rsidRPr="00EB25EC">
              <w:rPr>
                <w:i/>
                <w:color w:val="000000"/>
                <w:lang w:eastAsia="tr-TR"/>
              </w:rPr>
              <w:t>12</w:t>
            </w:r>
            <w:r w:rsidRPr="00EB25EC">
              <w:rPr>
                <w:color w:val="000000"/>
                <w:lang w:eastAsia="tr-TR"/>
              </w:rPr>
              <w:t>, 361-377.</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18</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Boran G., Arcagök S., Şahin Ç., Çetin Ş. (2018). Examining Basic Education Department of Prospective Teachers’ Empathic Tendencies Interms of Different Variables, </w:t>
            </w:r>
            <w:r w:rsidRPr="00EB25EC">
              <w:rPr>
                <w:i/>
                <w:color w:val="000000"/>
                <w:lang w:eastAsia="tr-TR"/>
              </w:rPr>
              <w:t>Mediterranean Journal of Educational Research,</w:t>
            </w:r>
            <w:r w:rsidRPr="00EB25EC">
              <w:rPr>
                <w:color w:val="000000"/>
                <w:lang w:eastAsia="tr-TR"/>
              </w:rPr>
              <w:t xml:space="preserve"> </w:t>
            </w:r>
            <w:r w:rsidRPr="00EB25EC">
              <w:rPr>
                <w:i/>
                <w:color w:val="000000"/>
                <w:lang w:eastAsia="tr-TR"/>
              </w:rPr>
              <w:t>12</w:t>
            </w:r>
            <w:r w:rsidRPr="00EB25EC">
              <w:rPr>
                <w:color w:val="000000"/>
                <w:lang w:eastAsia="tr-TR"/>
              </w:rPr>
              <w:t>, 1-14.  </w:t>
            </w:r>
          </w:p>
        </w:tc>
      </w:tr>
      <w:tr w:rsidR="00EB25EC" w:rsidRPr="00EB25EC" w:rsidTr="0005633A">
        <w:trPr>
          <w:trHeight w:val="938"/>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19</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Özbek Ayaz C., Güleç H., Arcagök S. (2018).  Okul Öncesi Dönem Çocukları İçin Hazırlanan Coğrafya Eğitiminin Etkililiği: Coğrafi Bölgelerimizi Tanıyalım, </w:t>
            </w:r>
            <w:r w:rsidRPr="00EB25EC">
              <w:rPr>
                <w:i/>
                <w:color w:val="000000"/>
                <w:lang w:eastAsia="tr-TR"/>
              </w:rPr>
              <w:t>Uluslararası Sosyal Araştırmalar Dergisi,</w:t>
            </w:r>
            <w:r w:rsidRPr="00EB25EC">
              <w:rPr>
                <w:color w:val="000000"/>
                <w:lang w:eastAsia="tr-TR"/>
              </w:rPr>
              <w:t xml:space="preserve"> </w:t>
            </w:r>
            <w:r w:rsidRPr="00EB25EC">
              <w:rPr>
                <w:i/>
                <w:color w:val="000000"/>
                <w:lang w:eastAsia="tr-TR"/>
              </w:rPr>
              <w:t>11</w:t>
            </w:r>
            <w:r w:rsidRPr="00EB25EC">
              <w:rPr>
                <w:color w:val="000000"/>
                <w:lang w:eastAsia="tr-TR"/>
              </w:rPr>
              <w:t>, 818-824.</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20</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Yilmaz C.&amp; Arcagök S.(2018).  An Investigation Into EFL Teachers’ Autonomy Supportive Behaviors in Turkish Context, </w:t>
            </w:r>
            <w:r w:rsidRPr="00EB25EC">
              <w:rPr>
                <w:i/>
                <w:color w:val="000000"/>
                <w:lang w:eastAsia="tr-TR"/>
              </w:rPr>
              <w:t>Journal of Education and Training Studies</w:t>
            </w:r>
            <w:r w:rsidRPr="00EB25EC">
              <w:rPr>
                <w:color w:val="000000"/>
                <w:lang w:eastAsia="tr-TR"/>
              </w:rPr>
              <w:t xml:space="preserve">,6, 82-87.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21</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Kara N., Demir M.K., Arcagök S. &amp;  Şahin Ç. (2018).  Sınıf Öğretmenlerinin Mesleki Gelişimleri Açısından Sınıf Eğitimi Lisans Programının Yeterliliği, </w:t>
            </w:r>
            <w:r w:rsidRPr="00EB25EC">
              <w:rPr>
                <w:i/>
                <w:color w:val="000000"/>
                <w:lang w:eastAsia="tr-TR"/>
              </w:rPr>
              <w:t>Turkish Studies</w:t>
            </w:r>
            <w:r w:rsidRPr="00EB25EC">
              <w:rPr>
                <w:color w:val="000000"/>
                <w:lang w:eastAsia="tr-TR"/>
              </w:rPr>
              <w:t xml:space="preserve">, </w:t>
            </w:r>
            <w:r w:rsidRPr="00EB25EC">
              <w:rPr>
                <w:i/>
                <w:color w:val="000000"/>
                <w:lang w:eastAsia="tr-TR"/>
              </w:rPr>
              <w:t>13</w:t>
            </w:r>
            <w:r w:rsidRPr="00EB25EC">
              <w:rPr>
                <w:color w:val="000000"/>
                <w:lang w:eastAsia="tr-TR"/>
              </w:rPr>
              <w:t xml:space="preserve">, 1061-1082.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22</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Özdemir M., Şahin Ç., Arcagök S. &amp;  Demir M.K. (2018). The Effect of Augmented Reality Applications in the Learning Process: A MetaAnalysis Study, </w:t>
            </w:r>
            <w:r w:rsidRPr="00EB25EC">
              <w:rPr>
                <w:i/>
                <w:color w:val="000000"/>
                <w:lang w:eastAsia="tr-TR"/>
              </w:rPr>
              <w:t>Eurasian Journal of Educational Research,</w:t>
            </w:r>
            <w:r w:rsidRPr="00EB25EC">
              <w:rPr>
                <w:color w:val="000000"/>
                <w:lang w:eastAsia="tr-TR"/>
              </w:rPr>
              <w:t xml:space="preserve"> 165-186.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23</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Çetin Ş. &amp;  Arcagök S.(2018).  Lojistik Regresyon Analiziyle Öğretmen Adaylarının Depresyon Durumunu Etkileyen Faktörlerin Belirlenmesi, </w:t>
            </w:r>
            <w:r w:rsidRPr="00EB25EC">
              <w:rPr>
                <w:i/>
                <w:color w:val="000000"/>
                <w:lang w:eastAsia="tr-TR"/>
              </w:rPr>
              <w:t>Milli Eğitim Dergisi</w:t>
            </w:r>
            <w:r w:rsidRPr="00EB25EC">
              <w:rPr>
                <w:color w:val="000000"/>
                <w:lang w:eastAsia="tr-TR"/>
              </w:rPr>
              <w:t xml:space="preserve">, 19-36.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24</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Abali Öztürk Y., Şahin Ç., Demir M.K. &amp; Arcagök S. (2019). Temel Eğitim Bölümünde Öğrenimlerini Sürdüren Öğretmen Adaylarının Öğretmenlik Mesleğine Yönelik Kaygı Düzeylerinin İncelenmesi, Eskişehir </w:t>
            </w:r>
            <w:r w:rsidRPr="00EB25EC">
              <w:rPr>
                <w:i/>
                <w:color w:val="000000"/>
                <w:lang w:eastAsia="tr-TR"/>
              </w:rPr>
              <w:t>Osmangazi Üniversitesi Sosyal Bilimler Dergisi</w:t>
            </w:r>
            <w:r w:rsidRPr="00EB25EC">
              <w:rPr>
                <w:color w:val="000000"/>
                <w:lang w:eastAsia="tr-TR"/>
              </w:rPr>
              <w:t xml:space="preserve">, </w:t>
            </w:r>
            <w:r w:rsidRPr="00EB25EC">
              <w:rPr>
                <w:i/>
                <w:color w:val="000000"/>
                <w:lang w:eastAsia="tr-TR"/>
              </w:rPr>
              <w:t>20</w:t>
            </w:r>
            <w:r w:rsidRPr="00EB25EC">
              <w:rPr>
                <w:color w:val="000000"/>
                <w:lang w:eastAsia="tr-TR"/>
              </w:rPr>
              <w:t xml:space="preserve">,107-122.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25</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Özbaşi D. &amp; Arcagök S. (2019).  An Investigation of Pre-Service Preschool Teachers' Projects Using The Many-Facet Rasch Model", International Journal of Progressive Education, </w:t>
            </w:r>
            <w:r w:rsidRPr="00EB25EC">
              <w:rPr>
                <w:i/>
                <w:color w:val="000000"/>
                <w:lang w:eastAsia="tr-TR"/>
              </w:rPr>
              <w:t>15</w:t>
            </w:r>
            <w:r w:rsidRPr="00EB25EC">
              <w:rPr>
                <w:color w:val="000000"/>
                <w:lang w:eastAsia="tr-TR"/>
              </w:rPr>
              <w:t>, 157-173.</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26</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Arcagök S. &amp;  Yilmaz C. (2019). Investigation of Empathic Approaches of Pre-Service EFL Teachers According to Various Variables, </w:t>
            </w:r>
            <w:r w:rsidRPr="00EB25EC">
              <w:rPr>
                <w:i/>
                <w:color w:val="000000"/>
                <w:lang w:eastAsia="tr-TR"/>
              </w:rPr>
              <w:t>e-Turkish Studies (elektronik)</w:t>
            </w:r>
            <w:r w:rsidRPr="00EB25EC">
              <w:rPr>
                <w:color w:val="000000"/>
                <w:lang w:eastAsia="tr-TR"/>
              </w:rPr>
              <w:t xml:space="preserve">, </w:t>
            </w:r>
            <w:r w:rsidRPr="00EB25EC">
              <w:rPr>
                <w:i/>
                <w:color w:val="000000"/>
                <w:lang w:eastAsia="tr-TR"/>
              </w:rPr>
              <w:t>14</w:t>
            </w:r>
            <w:r w:rsidRPr="00EB25EC">
              <w:rPr>
                <w:color w:val="000000"/>
                <w:lang w:eastAsia="tr-TR"/>
              </w:rPr>
              <w:t>, 2099-2112.</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27</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Arcagök S. &amp; Yılmaz C. (2020).  Intercultural sensitivities: A mixed methods study with pre-service EFL teachers in Turkey, </w:t>
            </w:r>
            <w:r w:rsidRPr="00EB25EC">
              <w:rPr>
                <w:i/>
                <w:color w:val="000000"/>
                <w:lang w:eastAsia="tr-TR"/>
              </w:rPr>
              <w:t>Issues in Educational Research</w:t>
            </w:r>
            <w:r w:rsidRPr="00EB25EC">
              <w:rPr>
                <w:color w:val="000000"/>
                <w:lang w:eastAsia="tr-TR"/>
              </w:rPr>
              <w:t>, 30,1-18.</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28</w:t>
            </w:r>
          </w:p>
        </w:tc>
        <w:tc>
          <w:tcPr>
            <w:tcW w:w="4695" w:type="pct"/>
            <w:shd w:val="clear" w:color="auto" w:fill="FFFFFF"/>
          </w:tcPr>
          <w:p w:rsidR="00EB25EC" w:rsidRPr="00EB25EC" w:rsidRDefault="00EB25EC" w:rsidP="00EB25EC">
            <w:pPr>
              <w:widowControl/>
              <w:autoSpaceDE/>
              <w:autoSpaceDN/>
              <w:jc w:val="both"/>
              <w:rPr>
                <w:color w:val="000000"/>
                <w:lang w:eastAsia="tr-TR"/>
              </w:rPr>
            </w:pPr>
            <w:r w:rsidRPr="00EB25EC">
              <w:rPr>
                <w:color w:val="000000"/>
                <w:lang w:eastAsia="tr-TR"/>
              </w:rPr>
              <w:t xml:space="preserve">Arcagök, S. (2020). </w:t>
            </w:r>
            <w:r w:rsidRPr="00EB25EC">
              <w:rPr>
                <w:bCs/>
                <w:color w:val="000000"/>
                <w:lang w:eastAsia="tr-TR"/>
              </w:rPr>
              <w:t>Öğretmenlerin Dijital Vatandaşlığa Yönelik Algılarının İncelenmesi.</w:t>
            </w:r>
            <w:r w:rsidRPr="00EB25EC">
              <w:rPr>
                <w:rFonts w:ascii="Arial" w:hAnsi="Arial" w:cs="Arial"/>
                <w:color w:val="333333"/>
                <w:sz w:val="24"/>
                <w:szCs w:val="24"/>
                <w:shd w:val="clear" w:color="auto" w:fill="EEEEEE"/>
                <w:lang w:eastAsia="tr-TR"/>
              </w:rPr>
              <w:t xml:space="preserve"> </w:t>
            </w:r>
            <w:r w:rsidRPr="00EB25EC">
              <w:rPr>
                <w:bCs/>
                <w:i/>
                <w:color w:val="000000"/>
                <w:lang w:eastAsia="tr-TR"/>
              </w:rPr>
              <w:t>Yüzüncü Yıl Üniversitesi Eğitim Fakültesi Dergisi,17 (</w:t>
            </w:r>
            <w:r w:rsidRPr="00EB25EC">
              <w:rPr>
                <w:bCs/>
                <w:color w:val="000000"/>
                <w:lang w:eastAsia="tr-TR"/>
              </w:rPr>
              <w:t>1</w:t>
            </w:r>
            <w:r w:rsidRPr="00EB25EC">
              <w:rPr>
                <w:bCs/>
                <w:i/>
                <w:color w:val="000000"/>
                <w:lang w:eastAsia="tr-TR"/>
              </w:rPr>
              <w:t>), ,</w:t>
            </w:r>
            <w:r w:rsidRPr="00EB25EC">
              <w:rPr>
                <w:bCs/>
                <w:color w:val="000000"/>
                <w:lang w:eastAsia="tr-TR"/>
              </w:rPr>
              <w:t xml:space="preserve">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29</w:t>
            </w:r>
          </w:p>
        </w:tc>
        <w:tc>
          <w:tcPr>
            <w:tcW w:w="4695" w:type="pct"/>
            <w:shd w:val="clear" w:color="auto" w:fill="FFFFFF"/>
          </w:tcPr>
          <w:p w:rsidR="00EB25EC" w:rsidRPr="00EB25EC" w:rsidRDefault="00EB25EC" w:rsidP="00EB25EC">
            <w:pPr>
              <w:widowControl/>
              <w:shd w:val="clear" w:color="auto" w:fill="FFFFFF"/>
              <w:autoSpaceDE/>
              <w:autoSpaceDN/>
              <w:rPr>
                <w:color w:val="000000"/>
                <w:shd w:val="clear" w:color="auto" w:fill="F9F9F9"/>
                <w:lang w:eastAsia="tr-TR"/>
              </w:rPr>
            </w:pPr>
            <w:r w:rsidRPr="00EB25EC">
              <w:rPr>
                <w:color w:val="000000"/>
                <w:shd w:val="clear" w:color="auto" w:fill="F9F9F9"/>
                <w:lang w:eastAsia="tr-TR"/>
              </w:rPr>
              <w:t>Timur, B., Timur, S., Arcagök, S. &amp; Öztürk, G. (2020). Science Teachers' Views about Web 2.0 Tools. Journal of Kırşehir Education Faculty, 21(1), 63-108. Link: http://kefad.ahievran.edu.tr/Kefad/ArchiveIssues/PDF/709c9478-f78b-ea11-8105-005056b06ff6</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lastRenderedPageBreak/>
              <w:t>30</w:t>
            </w:r>
          </w:p>
        </w:tc>
        <w:tc>
          <w:tcPr>
            <w:tcW w:w="4695" w:type="pct"/>
            <w:shd w:val="clear" w:color="auto" w:fill="FFFFFF"/>
          </w:tcPr>
          <w:p w:rsidR="00EB25EC" w:rsidRPr="00EB25EC" w:rsidRDefault="00EB25EC" w:rsidP="00EB25EC">
            <w:pPr>
              <w:widowControl/>
              <w:shd w:val="clear" w:color="auto" w:fill="FFFFFF"/>
              <w:autoSpaceDE/>
              <w:autoSpaceDN/>
              <w:rPr>
                <w:color w:val="000000"/>
                <w:shd w:val="clear" w:color="auto" w:fill="F9F9F9"/>
                <w:lang w:eastAsia="tr-TR"/>
              </w:rPr>
            </w:pPr>
            <w:r w:rsidRPr="00EB25EC">
              <w:rPr>
                <w:color w:val="000000"/>
                <w:shd w:val="clear" w:color="auto" w:fill="FFFFFF"/>
              </w:rPr>
              <w:t>Arcagok, S. &amp; Özbası, D. (2020).    An Investigation of Preschool Instructional Materials: A Mixed Method Study with Many Facet Rasch and Nvivo, 164-182, DOI: 10.24193/adn.13.1.15. Link: </w:t>
            </w:r>
            <w:hyperlink r:id="rId90" w:tgtFrame="_blank" w:history="1">
              <w:r w:rsidRPr="00EB25EC">
                <w:rPr>
                  <w:color w:val="000000"/>
                  <w:u w:val="single"/>
                  <w:shd w:val="clear" w:color="auto" w:fill="FFFFFF"/>
                </w:rPr>
                <w:t>https://adn.teaching.ro/</w:t>
              </w:r>
            </w:hyperlink>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31</w:t>
            </w:r>
          </w:p>
        </w:tc>
        <w:tc>
          <w:tcPr>
            <w:tcW w:w="4695" w:type="pct"/>
            <w:shd w:val="clear" w:color="auto" w:fill="FFFFFF"/>
          </w:tcPr>
          <w:p w:rsidR="00EB25EC" w:rsidRPr="00EB25EC" w:rsidRDefault="00EB25EC" w:rsidP="00EB25EC">
            <w:pPr>
              <w:widowControl/>
              <w:shd w:val="clear" w:color="auto" w:fill="FFFFFF"/>
              <w:autoSpaceDE/>
              <w:autoSpaceDN/>
              <w:rPr>
                <w:color w:val="000000"/>
                <w:lang w:eastAsia="tr-TR"/>
              </w:rPr>
            </w:pPr>
            <w:r w:rsidRPr="00EB25EC">
              <w:rPr>
                <w:color w:val="000000"/>
                <w:shd w:val="clear" w:color="auto" w:fill="F9F9F9"/>
                <w:lang w:eastAsia="tr-TR"/>
              </w:rPr>
              <w:t xml:space="preserve">Arcagök, S . (2021). 2019 Türkçe Dersi Öğretim Programı 6. Sınıf Kazanımlarının Değerlendirilmesi . </w:t>
            </w:r>
            <w:r w:rsidRPr="00EB25EC">
              <w:rPr>
                <w:i/>
                <w:iCs/>
                <w:color w:val="000000"/>
                <w:shd w:val="clear" w:color="auto" w:fill="F9F9F9"/>
                <w:lang w:eastAsia="tr-TR"/>
              </w:rPr>
              <w:t>Ana Dili Eğitimi Dergisi , 9</w:t>
            </w:r>
            <w:r w:rsidRPr="00EB25EC">
              <w:rPr>
                <w:color w:val="000000"/>
                <w:shd w:val="clear" w:color="auto" w:fill="F9F9F9"/>
                <w:lang w:eastAsia="tr-TR"/>
              </w:rPr>
              <w:t xml:space="preserve"> (2) , 589-602 . DOI: 10.16916/aded.878033</w:t>
            </w:r>
          </w:p>
          <w:p w:rsidR="00EB25EC" w:rsidRPr="00EB25EC" w:rsidRDefault="00EB25EC" w:rsidP="00EB25EC">
            <w:pPr>
              <w:widowControl/>
              <w:shd w:val="clear" w:color="auto" w:fill="FFFFFF"/>
              <w:autoSpaceDE/>
              <w:autoSpaceDN/>
              <w:rPr>
                <w:color w:val="000000"/>
                <w:lang w:eastAsia="tr-TR"/>
              </w:rPr>
            </w:pP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32</w:t>
            </w:r>
          </w:p>
        </w:tc>
        <w:tc>
          <w:tcPr>
            <w:tcW w:w="4695" w:type="pct"/>
            <w:shd w:val="clear" w:color="auto" w:fill="FFFFFF"/>
          </w:tcPr>
          <w:p w:rsidR="00EB25EC" w:rsidRPr="00EB25EC" w:rsidRDefault="00EB25EC" w:rsidP="00EB25EC">
            <w:pPr>
              <w:widowControl/>
              <w:shd w:val="clear" w:color="auto" w:fill="FFFFFF"/>
              <w:autoSpaceDE/>
              <w:autoSpaceDN/>
              <w:rPr>
                <w:color w:val="000000"/>
                <w:lang w:eastAsia="tr-TR"/>
              </w:rPr>
            </w:pPr>
            <w:r w:rsidRPr="00EB25EC">
              <w:rPr>
                <w:color w:val="000000"/>
                <w:lang w:eastAsia="tr-TR"/>
              </w:rPr>
              <w:t xml:space="preserve">Arcagok, S. (2021). The impact of game-based teaching practices in different curricula on academic achievement. </w:t>
            </w:r>
            <w:r w:rsidRPr="00EB25EC">
              <w:rPr>
                <w:i/>
                <w:iCs/>
                <w:color w:val="000000"/>
                <w:lang w:eastAsia="tr-TR"/>
              </w:rPr>
              <w:t>International Online Journal of Education and Teaching (IOJET), 8</w:t>
            </w:r>
            <w:r w:rsidRPr="00EB25EC">
              <w:rPr>
                <w:color w:val="000000"/>
                <w:lang w:eastAsia="tr-TR"/>
              </w:rPr>
              <w:t>(2). 778-796. </w:t>
            </w:r>
          </w:p>
        </w:tc>
      </w:tr>
      <w:tr w:rsidR="00EB25EC" w:rsidRPr="00EB25EC" w:rsidTr="0005633A">
        <w:trPr>
          <w:trHeight w:val="850"/>
          <w:tblCellSpacing w:w="20" w:type="dxa"/>
          <w:jc w:val="center"/>
        </w:trPr>
        <w:tc>
          <w:tcPr>
            <w:tcW w:w="244" w:type="pct"/>
            <w:shd w:val="clear" w:color="auto" w:fill="FFFFFF"/>
          </w:tcPr>
          <w:p w:rsidR="00EB25EC" w:rsidRPr="00EB25EC" w:rsidRDefault="00EB25EC" w:rsidP="00EB25EC">
            <w:pPr>
              <w:widowControl/>
              <w:autoSpaceDE/>
              <w:autoSpaceDN/>
              <w:ind w:left="180" w:hanging="180"/>
              <w:jc w:val="right"/>
              <w:rPr>
                <w:b/>
                <w:color w:val="000000"/>
                <w:lang w:eastAsia="tr-TR"/>
              </w:rPr>
            </w:pPr>
            <w:r w:rsidRPr="00EB25EC">
              <w:rPr>
                <w:b/>
                <w:color w:val="000000"/>
                <w:lang w:eastAsia="tr-TR"/>
              </w:rPr>
              <w:t>33</w:t>
            </w:r>
          </w:p>
        </w:tc>
        <w:tc>
          <w:tcPr>
            <w:tcW w:w="4695" w:type="pct"/>
            <w:shd w:val="clear" w:color="auto" w:fill="FFFFFF"/>
          </w:tcPr>
          <w:p w:rsidR="00EB25EC" w:rsidRPr="00EB25EC" w:rsidRDefault="00EB25EC" w:rsidP="00EB25EC">
            <w:pPr>
              <w:shd w:val="clear" w:color="auto" w:fill="FFFFFF"/>
              <w:rPr>
                <w:color w:val="000000"/>
              </w:rPr>
            </w:pPr>
            <w:r w:rsidRPr="00EB25EC">
              <w:rPr>
                <w:color w:val="000000"/>
              </w:rPr>
              <w:t>Arcagök, S. (2021). An analysis of postgraduate theses focusing on thesis social studies curriculum. </w:t>
            </w:r>
            <w:r w:rsidRPr="00EB25EC">
              <w:rPr>
                <w:i/>
                <w:iCs/>
                <w:color w:val="000000"/>
              </w:rPr>
              <w:t>International Journal of Curriculum and Instruction, 13(</w:t>
            </w:r>
            <w:r w:rsidRPr="00EB25EC">
              <w:rPr>
                <w:color w:val="000000"/>
              </w:rPr>
              <w:t>2),link: </w:t>
            </w:r>
            <w:hyperlink r:id="rId91" w:tgtFrame="_blank" w:history="1">
              <w:r w:rsidRPr="00EB25EC">
                <w:rPr>
                  <w:color w:val="000000"/>
                  <w:u w:val="single"/>
                </w:rPr>
                <w:t>http://ijci.wcci-international.org/index.php/IJCI/article/view/632/317</w:t>
              </w:r>
            </w:hyperlink>
            <w:r w:rsidRPr="00EB25EC">
              <w:rPr>
                <w:color w:val="000000"/>
              </w:rPr>
              <w:t> L</w:t>
            </w:r>
          </w:p>
          <w:p w:rsidR="00EB25EC" w:rsidRPr="00EB25EC" w:rsidRDefault="00EB25EC" w:rsidP="00EB25EC">
            <w:pPr>
              <w:widowControl/>
              <w:shd w:val="clear" w:color="auto" w:fill="FFFFFF"/>
              <w:autoSpaceDE/>
              <w:autoSpaceDN/>
              <w:rPr>
                <w:color w:val="000000"/>
                <w:lang w:eastAsia="tr-TR"/>
              </w:rPr>
            </w:pPr>
          </w:p>
        </w:tc>
      </w:tr>
      <w:tr w:rsidR="002F79C1" w:rsidRPr="00EB25EC" w:rsidTr="0005633A">
        <w:trPr>
          <w:trHeight w:val="850"/>
          <w:tblCellSpacing w:w="20" w:type="dxa"/>
          <w:jc w:val="center"/>
        </w:trPr>
        <w:tc>
          <w:tcPr>
            <w:tcW w:w="244" w:type="pct"/>
            <w:shd w:val="clear" w:color="auto" w:fill="FFFFFF"/>
          </w:tcPr>
          <w:p w:rsidR="002F79C1" w:rsidRPr="00EB25EC" w:rsidRDefault="002F79C1" w:rsidP="00EB25EC">
            <w:pPr>
              <w:widowControl/>
              <w:autoSpaceDE/>
              <w:autoSpaceDN/>
              <w:ind w:left="180" w:hanging="180"/>
              <w:jc w:val="right"/>
              <w:rPr>
                <w:b/>
                <w:color w:val="000000"/>
                <w:lang w:eastAsia="tr-TR"/>
              </w:rPr>
            </w:pPr>
            <w:r>
              <w:rPr>
                <w:b/>
                <w:color w:val="000000"/>
                <w:lang w:eastAsia="tr-TR"/>
              </w:rPr>
              <w:t>34</w:t>
            </w:r>
          </w:p>
        </w:tc>
        <w:tc>
          <w:tcPr>
            <w:tcW w:w="4695" w:type="pct"/>
            <w:shd w:val="clear" w:color="auto" w:fill="FFFFFF"/>
          </w:tcPr>
          <w:p w:rsidR="002F79C1" w:rsidRPr="00EB25EC" w:rsidRDefault="002F79C1" w:rsidP="002F79C1">
            <w:pPr>
              <w:shd w:val="clear" w:color="auto" w:fill="FFFFFF"/>
              <w:rPr>
                <w:color w:val="000000"/>
              </w:rPr>
            </w:pPr>
            <w:r>
              <w:rPr>
                <w:rFonts w:ascii="Verdana" w:eastAsia="Verdana" w:hAnsi="Verdana" w:cs="Verdana"/>
                <w:color w:val="000000"/>
                <w:sz w:val="18"/>
                <w:szCs w:val="18"/>
              </w:rPr>
              <w:t>ERDAMAR FATİH SELİM, ARCAGÖK SERDAR (2023).  Evaluation of the 9th-grade 2018 Physics Curriculum With Multilevel Rasch Analysis.  International Journal of Educational Methodology, Doi: 10.12973/ijem.9.1.271 (Yayın No: 8833048)</w:t>
            </w:r>
          </w:p>
        </w:tc>
      </w:tr>
      <w:tr w:rsidR="002F79C1" w:rsidRPr="00EB25EC" w:rsidTr="0005633A">
        <w:trPr>
          <w:trHeight w:val="850"/>
          <w:tblCellSpacing w:w="20" w:type="dxa"/>
          <w:jc w:val="center"/>
        </w:trPr>
        <w:tc>
          <w:tcPr>
            <w:tcW w:w="244" w:type="pct"/>
            <w:shd w:val="clear" w:color="auto" w:fill="FFFFFF"/>
          </w:tcPr>
          <w:p w:rsidR="002F79C1" w:rsidRDefault="002F79C1" w:rsidP="00EB25EC">
            <w:pPr>
              <w:widowControl/>
              <w:autoSpaceDE/>
              <w:autoSpaceDN/>
              <w:ind w:left="180" w:hanging="180"/>
              <w:jc w:val="right"/>
              <w:rPr>
                <w:b/>
                <w:color w:val="000000"/>
                <w:lang w:eastAsia="tr-TR"/>
              </w:rPr>
            </w:pPr>
            <w:r>
              <w:rPr>
                <w:b/>
                <w:color w:val="000000"/>
                <w:lang w:eastAsia="tr-TR"/>
              </w:rPr>
              <w:t>35</w:t>
            </w:r>
          </w:p>
        </w:tc>
        <w:tc>
          <w:tcPr>
            <w:tcW w:w="4695" w:type="pct"/>
            <w:shd w:val="clear" w:color="auto" w:fill="FFFFFF"/>
          </w:tcPr>
          <w:p w:rsidR="002F79C1" w:rsidRDefault="002F79C1" w:rsidP="002F79C1">
            <w:pPr>
              <w:shd w:val="clear" w:color="auto" w:fill="FFFFFF"/>
              <w:rPr>
                <w:rFonts w:ascii="Verdana" w:eastAsia="Verdana" w:hAnsi="Verdana" w:cs="Verdana"/>
                <w:color w:val="000000"/>
                <w:sz w:val="18"/>
                <w:szCs w:val="18"/>
              </w:rPr>
            </w:pPr>
            <w:r>
              <w:rPr>
                <w:rFonts w:ascii="Verdana" w:eastAsia="Verdana" w:hAnsi="Verdana" w:cs="Verdana"/>
                <w:color w:val="000000"/>
                <w:sz w:val="18"/>
                <w:szCs w:val="18"/>
              </w:rPr>
              <w:t>ERMAN MERVE,ARCAGÖK SERDAR (2024).  Okul Öncesi Dönemdeki Çocukların Sorumluluk ve Motivasyon Düzeyleri Arasındaki İlişkisi.  The Journal of Academic Social Science, Doi: 10.29228/ASOS.74712 (Yayın No: 9407648)</w:t>
            </w:r>
          </w:p>
        </w:tc>
      </w:tr>
      <w:tr w:rsidR="002F79C1" w:rsidRPr="00EB25EC" w:rsidTr="0005633A">
        <w:trPr>
          <w:trHeight w:val="850"/>
          <w:tblCellSpacing w:w="20" w:type="dxa"/>
          <w:jc w:val="center"/>
        </w:trPr>
        <w:tc>
          <w:tcPr>
            <w:tcW w:w="244" w:type="pct"/>
            <w:shd w:val="clear" w:color="auto" w:fill="FFFFFF"/>
          </w:tcPr>
          <w:p w:rsidR="002F79C1" w:rsidRDefault="002F79C1" w:rsidP="00EB25EC">
            <w:pPr>
              <w:widowControl/>
              <w:autoSpaceDE/>
              <w:autoSpaceDN/>
              <w:ind w:left="180" w:hanging="180"/>
              <w:jc w:val="right"/>
              <w:rPr>
                <w:b/>
                <w:color w:val="000000"/>
                <w:lang w:eastAsia="tr-TR"/>
              </w:rPr>
            </w:pPr>
            <w:r>
              <w:rPr>
                <w:b/>
                <w:color w:val="000000"/>
                <w:lang w:eastAsia="tr-TR"/>
              </w:rPr>
              <w:t>36</w:t>
            </w:r>
          </w:p>
        </w:tc>
        <w:tc>
          <w:tcPr>
            <w:tcW w:w="4695" w:type="pct"/>
            <w:shd w:val="clear" w:color="auto" w:fill="FFFFFF"/>
          </w:tcPr>
          <w:p w:rsidR="002F79C1" w:rsidRDefault="002F79C1" w:rsidP="002F79C1">
            <w:pPr>
              <w:shd w:val="clear" w:color="auto" w:fill="FFFFFF"/>
              <w:rPr>
                <w:rFonts w:ascii="Verdana" w:eastAsia="Verdana" w:hAnsi="Verdana" w:cs="Verdana"/>
                <w:color w:val="000000"/>
                <w:sz w:val="18"/>
                <w:szCs w:val="18"/>
              </w:rPr>
            </w:pPr>
            <w:r>
              <w:rPr>
                <w:rFonts w:ascii="Verdana" w:eastAsia="Verdana" w:hAnsi="Verdana" w:cs="Verdana"/>
                <w:color w:val="000000"/>
                <w:sz w:val="18"/>
                <w:szCs w:val="18"/>
              </w:rPr>
              <w:t>ERMAN MERVE,ARCAGÖK SERDAR (2024).  Okul Öncesi Dönemdeki Çocukların Sorumluluk ve Motivasyon Düzeyleri Arasındaki İlişkisi.  The Journal of Academic Social Science, Doi: 10.29228/ASOS.74712 (Yayın No: 9407648)</w:t>
            </w:r>
          </w:p>
        </w:tc>
      </w:tr>
      <w:tr w:rsidR="002F79C1" w:rsidRPr="00EB25EC" w:rsidTr="0005633A">
        <w:trPr>
          <w:trHeight w:val="850"/>
          <w:tblCellSpacing w:w="20" w:type="dxa"/>
          <w:jc w:val="center"/>
        </w:trPr>
        <w:tc>
          <w:tcPr>
            <w:tcW w:w="244" w:type="pct"/>
            <w:shd w:val="clear" w:color="auto" w:fill="FFFFFF"/>
          </w:tcPr>
          <w:p w:rsidR="002F79C1" w:rsidRDefault="002F79C1" w:rsidP="00EB25EC">
            <w:pPr>
              <w:widowControl/>
              <w:autoSpaceDE/>
              <w:autoSpaceDN/>
              <w:ind w:left="180" w:hanging="180"/>
              <w:jc w:val="right"/>
              <w:rPr>
                <w:b/>
                <w:color w:val="000000"/>
                <w:lang w:eastAsia="tr-TR"/>
              </w:rPr>
            </w:pPr>
            <w:r>
              <w:rPr>
                <w:b/>
                <w:color w:val="000000"/>
                <w:lang w:eastAsia="tr-TR"/>
              </w:rPr>
              <w:t>37</w:t>
            </w:r>
          </w:p>
        </w:tc>
        <w:tc>
          <w:tcPr>
            <w:tcW w:w="4695" w:type="pct"/>
            <w:shd w:val="clear" w:color="auto" w:fill="FFFFFF"/>
          </w:tcPr>
          <w:p w:rsidR="002F79C1" w:rsidRDefault="002F79C1" w:rsidP="002F79C1">
            <w:pPr>
              <w:shd w:val="clear" w:color="auto" w:fill="FFFFFF"/>
              <w:rPr>
                <w:rFonts w:ascii="Verdana" w:eastAsia="Verdana" w:hAnsi="Verdana" w:cs="Verdana"/>
                <w:color w:val="000000"/>
                <w:sz w:val="18"/>
                <w:szCs w:val="18"/>
              </w:rPr>
            </w:pPr>
            <w:r>
              <w:rPr>
                <w:rFonts w:ascii="Verdana" w:eastAsia="Verdana" w:hAnsi="Verdana" w:cs="Verdana"/>
                <w:color w:val="000000"/>
                <w:sz w:val="18"/>
                <w:szCs w:val="18"/>
              </w:rPr>
              <w:t>ARCAGÖK SERDAR,TEMEL FİRDEVS (2024).  Examination of Postgraduates Theses in the Field of Preschool Education in Turkey.  International Journal of Research in Teacher Education, Doi: 10.29329/ijrte. (Yayın No: 9407563)</w:t>
            </w:r>
          </w:p>
        </w:tc>
      </w:tr>
      <w:tr w:rsidR="002F79C1" w:rsidRPr="00EB25EC" w:rsidTr="002F79C1">
        <w:trPr>
          <w:trHeight w:val="767"/>
          <w:tblCellSpacing w:w="20" w:type="dxa"/>
          <w:jc w:val="center"/>
        </w:trPr>
        <w:tc>
          <w:tcPr>
            <w:tcW w:w="244" w:type="pct"/>
            <w:shd w:val="clear" w:color="auto" w:fill="FFFFFF"/>
          </w:tcPr>
          <w:p w:rsidR="002F79C1" w:rsidRDefault="002F79C1" w:rsidP="00EB25EC">
            <w:pPr>
              <w:widowControl/>
              <w:autoSpaceDE/>
              <w:autoSpaceDN/>
              <w:ind w:left="180" w:hanging="180"/>
              <w:jc w:val="right"/>
              <w:rPr>
                <w:b/>
                <w:color w:val="000000"/>
                <w:lang w:eastAsia="tr-TR"/>
              </w:rPr>
            </w:pPr>
            <w:r>
              <w:rPr>
                <w:b/>
                <w:color w:val="000000"/>
                <w:lang w:eastAsia="tr-TR"/>
              </w:rPr>
              <w:t>38</w:t>
            </w:r>
          </w:p>
        </w:tc>
        <w:tc>
          <w:tcPr>
            <w:tcW w:w="4695" w:type="pct"/>
            <w:shd w:val="clear" w:color="auto" w:fill="FFFFFF"/>
          </w:tcPr>
          <w:p w:rsidR="002F79C1" w:rsidRDefault="002F79C1" w:rsidP="002F79C1">
            <w:pPr>
              <w:shd w:val="clear" w:color="auto" w:fill="FFFFFF"/>
              <w:rPr>
                <w:rFonts w:ascii="Verdana" w:eastAsia="Verdana" w:hAnsi="Verdana" w:cs="Verdana"/>
                <w:color w:val="000000"/>
                <w:sz w:val="18"/>
                <w:szCs w:val="18"/>
              </w:rPr>
            </w:pPr>
            <w:r>
              <w:rPr>
                <w:rFonts w:ascii="Verdana" w:eastAsia="Verdana" w:hAnsi="Verdana" w:cs="Verdana"/>
                <w:color w:val="000000"/>
                <w:sz w:val="18"/>
                <w:szCs w:val="18"/>
              </w:rPr>
              <w:t>SATMAZ İSMAİL,ERDAMAR FATİH SELİM,BORAN GÖKSEL,ARCAGÖK SERDAR (2024).  Evaluation of 2018 Mathematics Curriculum 5th Grade Outcomes in Turkey.  Acta Didactica Napocensia, Doi: 10.24193/adn.17.2.13 (Yayın No: 9407485)</w:t>
            </w:r>
          </w:p>
          <w:p w:rsidR="002F79C1" w:rsidRPr="002F79C1" w:rsidRDefault="002F79C1" w:rsidP="002F79C1">
            <w:pPr>
              <w:rPr>
                <w:rFonts w:ascii="Verdana" w:eastAsia="Verdana" w:hAnsi="Verdana" w:cs="Verdana"/>
                <w:sz w:val="18"/>
                <w:szCs w:val="18"/>
              </w:rPr>
            </w:pPr>
          </w:p>
        </w:tc>
      </w:tr>
      <w:tr w:rsidR="002F79C1" w:rsidRPr="00EB25EC" w:rsidTr="0005633A">
        <w:trPr>
          <w:trHeight w:val="850"/>
          <w:tblCellSpacing w:w="20" w:type="dxa"/>
          <w:jc w:val="center"/>
        </w:trPr>
        <w:tc>
          <w:tcPr>
            <w:tcW w:w="244" w:type="pct"/>
            <w:shd w:val="clear" w:color="auto" w:fill="FFFFFF"/>
          </w:tcPr>
          <w:p w:rsidR="002F79C1" w:rsidRDefault="002F79C1" w:rsidP="00EB25EC">
            <w:pPr>
              <w:widowControl/>
              <w:autoSpaceDE/>
              <w:autoSpaceDN/>
              <w:ind w:left="180" w:hanging="180"/>
              <w:jc w:val="right"/>
              <w:rPr>
                <w:b/>
                <w:color w:val="000000"/>
                <w:lang w:eastAsia="tr-TR"/>
              </w:rPr>
            </w:pPr>
            <w:r>
              <w:rPr>
                <w:b/>
                <w:color w:val="000000"/>
                <w:lang w:eastAsia="tr-TR"/>
              </w:rPr>
              <w:t>39</w:t>
            </w:r>
          </w:p>
        </w:tc>
        <w:tc>
          <w:tcPr>
            <w:tcW w:w="4695" w:type="pct"/>
            <w:shd w:val="clear" w:color="auto" w:fill="FFFFFF"/>
          </w:tcPr>
          <w:p w:rsidR="002F79C1" w:rsidRDefault="002F79C1" w:rsidP="002F79C1">
            <w:pPr>
              <w:shd w:val="clear" w:color="auto" w:fill="FFFFFF"/>
              <w:rPr>
                <w:rFonts w:ascii="Verdana" w:eastAsia="Verdana" w:hAnsi="Verdana" w:cs="Verdana"/>
                <w:color w:val="000000"/>
                <w:sz w:val="18"/>
                <w:szCs w:val="18"/>
              </w:rPr>
            </w:pPr>
            <w:r>
              <w:rPr>
                <w:rFonts w:ascii="Verdana" w:eastAsia="Verdana" w:hAnsi="Verdana" w:cs="Verdana"/>
                <w:color w:val="000000"/>
                <w:sz w:val="18"/>
                <w:szCs w:val="18"/>
              </w:rPr>
              <w:t>ARCAGÖK SERDAR,OLGUN ESRA,ÇETİN ŞİRİN (2024).  The Importance of Obesity and Its Role in Education.  Gelecek Vizyonlar Dergisi, Doi: 10.29329/fvj.2024.1094.9 (Yayın No: 9407705)</w:t>
            </w:r>
          </w:p>
          <w:p w:rsidR="002F79C1" w:rsidRPr="002F79C1" w:rsidRDefault="002F79C1" w:rsidP="002F79C1">
            <w:pPr>
              <w:ind w:firstLine="708"/>
              <w:rPr>
                <w:rFonts w:ascii="Verdana" w:eastAsia="Verdana" w:hAnsi="Verdana" w:cs="Verdana"/>
                <w:sz w:val="18"/>
                <w:szCs w:val="18"/>
              </w:rPr>
            </w:pP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05"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9930"/>
      </w:tblGrid>
      <w:tr w:rsidR="00EB25EC" w:rsidRPr="00EB25EC" w:rsidTr="008F16DF">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Bildiriler</w:t>
            </w:r>
          </w:p>
        </w:tc>
      </w:tr>
      <w:tr w:rsidR="00EB25EC" w:rsidRPr="00EB25EC" w:rsidTr="008F16DF">
        <w:trPr>
          <w:trHeight w:val="225"/>
          <w:jc w:val="center"/>
        </w:trPr>
        <w:tc>
          <w:tcPr>
            <w:tcW w:w="5000" w:type="pct"/>
            <w:tcBorders>
              <w:top w:val="single" w:sz="4" w:space="0" w:color="auto"/>
              <w:left w:val="nil"/>
              <w:bottom w:val="nil"/>
              <w:right w:val="nil"/>
            </w:tcBorders>
            <w:shd w:val="clear" w:color="auto" w:fill="FFFFFF"/>
            <w:vAlign w:val="center"/>
          </w:tcPr>
          <w:p w:rsidR="00EB25EC" w:rsidRPr="00EB25EC" w:rsidRDefault="00EB25EC" w:rsidP="00EB25EC">
            <w:pPr>
              <w:widowControl/>
              <w:autoSpaceDE/>
              <w:autoSpaceDN/>
              <w:spacing w:after="240"/>
              <w:jc w:val="both"/>
              <w:rPr>
                <w:b/>
                <w:color w:val="000000"/>
                <w:sz w:val="24"/>
                <w:szCs w:val="24"/>
                <w:u w:val="single"/>
                <w:lang w:eastAsia="tr-TR"/>
              </w:rPr>
            </w:pPr>
            <w:r w:rsidRPr="00EB25EC">
              <w:rPr>
                <w:b/>
                <w:color w:val="000000"/>
                <w:sz w:val="24"/>
                <w:szCs w:val="24"/>
                <w:lang w:eastAsia="tr-TR"/>
              </w:rPr>
              <w:t> </w:t>
            </w:r>
            <w:r w:rsidRPr="00EB25EC">
              <w:rPr>
                <w:b/>
                <w:color w:val="000000"/>
                <w:sz w:val="24"/>
                <w:szCs w:val="24"/>
                <w:u w:val="single"/>
                <w:lang w:eastAsia="tr-TR"/>
              </w:rPr>
              <w:t>Uluslararası kongre, sempozyum, panel, çalıştay gibi bilimsel, sanatsal toplantılarda sözlü olarak sunulan ve tam metin olarak yayımlanan bildiri</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1.</w:t>
            </w:r>
            <w:r w:rsidRPr="00EB25EC">
              <w:rPr>
                <w:color w:val="000000"/>
                <w:sz w:val="24"/>
                <w:szCs w:val="24"/>
                <w:lang w:eastAsia="tr-TR"/>
              </w:rPr>
              <w:t xml:space="preserve"> Şahin Ç., Girgin Sarıdaş D. &amp; Arcagök S. (2015). Sınıf Öğretmeni Adaylarının Topluma Hizmet Uygulamalarına Yönelik Algıları: Bir Metaforik Çalışma, </w:t>
            </w:r>
            <w:r w:rsidRPr="00EB25EC">
              <w:rPr>
                <w:i/>
                <w:color w:val="000000"/>
                <w:sz w:val="24"/>
                <w:szCs w:val="24"/>
                <w:lang w:eastAsia="tr-TR"/>
              </w:rPr>
              <w:t xml:space="preserve">VII. International Congress of Educational Research, </w:t>
            </w:r>
            <w:r w:rsidRPr="00EB25EC">
              <w:rPr>
                <w:color w:val="000000"/>
                <w:sz w:val="24"/>
                <w:szCs w:val="24"/>
                <w:lang w:eastAsia="tr-TR"/>
              </w:rPr>
              <w:t>MUĞLA, TÜRKIYE, 28-31 Mayıs 2015, pp.10-10.</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2.</w:t>
            </w:r>
            <w:r w:rsidRPr="00EB25EC">
              <w:rPr>
                <w:color w:val="000000"/>
                <w:sz w:val="24"/>
                <w:szCs w:val="24"/>
                <w:lang w:eastAsia="tr-TR"/>
              </w:rPr>
              <w:t xml:space="preserve"> Şahin Ç. &amp; Arcagök S. (2016).  Sınıf Öğretmenliği Alan Sınavı Ölçeğinin Geliştirilmesi : Geçerlik ve Güvenirlik Çalışması, </w:t>
            </w:r>
            <w:r w:rsidRPr="00EB25EC">
              <w:rPr>
                <w:i/>
                <w:color w:val="000000"/>
                <w:sz w:val="24"/>
                <w:szCs w:val="24"/>
                <w:lang w:eastAsia="tr-TR"/>
              </w:rPr>
              <w:t>VIII. Uluslararası Eğitim Araştırmaları Kongresi</w:t>
            </w:r>
            <w:r w:rsidRPr="00EB25EC">
              <w:rPr>
                <w:color w:val="000000"/>
                <w:sz w:val="24"/>
                <w:szCs w:val="24"/>
                <w:lang w:eastAsia="tr-TR"/>
              </w:rPr>
              <w:t xml:space="preserve"> , Çanakkale, Türkıye, 5-8 Mayıs 2016, pp. 2103-2109.</w:t>
            </w:r>
          </w:p>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lastRenderedPageBreak/>
              <w:t>3.</w:t>
            </w:r>
            <w:r w:rsidRPr="00EB25EC">
              <w:rPr>
                <w:color w:val="000000"/>
                <w:sz w:val="24"/>
                <w:szCs w:val="24"/>
                <w:lang w:eastAsia="tr-TR"/>
              </w:rPr>
              <w:t xml:space="preserve"> Şahin Ç. &amp; Arcagök S. (2016). Topluma Hizmet Uygulamaları Ölçeğinin Geliştirilmesi : Geçerlik ve Güvenirlik Çalışması, </w:t>
            </w:r>
            <w:r w:rsidRPr="00EB25EC">
              <w:rPr>
                <w:i/>
                <w:color w:val="000000"/>
                <w:sz w:val="24"/>
                <w:szCs w:val="24"/>
                <w:lang w:eastAsia="tr-TR"/>
              </w:rPr>
              <w:t>VIII. Uluslararası Eğitim Araştırmaları Kongresi</w:t>
            </w:r>
            <w:r w:rsidRPr="00EB25EC">
              <w:rPr>
                <w:color w:val="000000"/>
                <w:sz w:val="24"/>
                <w:szCs w:val="24"/>
                <w:lang w:eastAsia="tr-TR"/>
              </w:rPr>
              <w:t xml:space="preserve"> , Çanakkale, Türkıye, 5-8 Mayıs 2016, pp.2093-2102.</w:t>
            </w:r>
          </w:p>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4.</w:t>
            </w:r>
            <w:r w:rsidRPr="00EB25EC">
              <w:rPr>
                <w:sz w:val="24"/>
                <w:szCs w:val="24"/>
                <w:lang w:eastAsia="tr-TR"/>
              </w:rPr>
              <w:t xml:space="preserve"> </w:t>
            </w:r>
            <w:r w:rsidRPr="00EB25EC">
              <w:rPr>
                <w:color w:val="000000"/>
                <w:sz w:val="24"/>
                <w:szCs w:val="24"/>
                <w:lang w:eastAsia="tr-TR"/>
              </w:rPr>
              <w:t xml:space="preserve">Şahin Ç. &amp;  Arcagök S. (2016). Sınıf Öğretmeni Adaylarının Sorgulama Becerilerinin İncelenmesi, </w:t>
            </w:r>
            <w:r w:rsidRPr="00EB25EC">
              <w:rPr>
                <w:i/>
                <w:color w:val="000000"/>
                <w:sz w:val="24"/>
                <w:szCs w:val="24"/>
                <w:lang w:eastAsia="tr-TR"/>
              </w:rPr>
              <w:t>XV. Uluslararası Katılımlı Sınıf Öğretmenliği Eğitimi Sempozyum</w:t>
            </w:r>
            <w:r w:rsidRPr="00EB25EC">
              <w:rPr>
                <w:color w:val="000000"/>
                <w:sz w:val="24"/>
                <w:szCs w:val="24"/>
                <w:lang w:eastAsia="tr-TR"/>
              </w:rPr>
              <w:t>u, Muğla, Türkıye, 11-14 Mayıs 2016, ss.1444-1452.</w:t>
            </w:r>
          </w:p>
          <w:p w:rsid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5.</w:t>
            </w:r>
            <w:r w:rsidRPr="00EB25EC">
              <w:rPr>
                <w:sz w:val="24"/>
                <w:szCs w:val="24"/>
                <w:lang w:eastAsia="tr-TR"/>
              </w:rPr>
              <w:t xml:space="preserve"> </w:t>
            </w:r>
            <w:r w:rsidRPr="00EB25EC">
              <w:rPr>
                <w:color w:val="000000"/>
                <w:sz w:val="24"/>
                <w:szCs w:val="24"/>
                <w:lang w:eastAsia="tr-TR"/>
              </w:rPr>
              <w:t>Batdi V., Arcagök S. &amp; Boran G. (2017).  5E Öğrenme Döngüsünün Akademik Başarıya Etkisinin Tematik Analizi, VII. Uluslararası Eğitimde Araştırmalar Kongresi, Çanakkale, Türkıye, 27 Nisan - 29 Mayıs 2017, pp.51-51.</w:t>
            </w:r>
          </w:p>
          <w:p w:rsidR="002F79C1" w:rsidRDefault="002F79C1" w:rsidP="00EB25EC">
            <w:pPr>
              <w:widowControl/>
              <w:autoSpaceDE/>
              <w:autoSpaceDN/>
              <w:spacing w:after="240"/>
              <w:ind w:left="180" w:hanging="180"/>
              <w:jc w:val="both"/>
              <w:rPr>
                <w:color w:val="000000"/>
                <w:sz w:val="24"/>
                <w:szCs w:val="24"/>
                <w:lang w:eastAsia="tr-TR"/>
              </w:rPr>
            </w:pPr>
            <w:r>
              <w:rPr>
                <w:b/>
                <w:color w:val="000000"/>
                <w:sz w:val="24"/>
                <w:szCs w:val="24"/>
                <w:lang w:eastAsia="tr-TR"/>
              </w:rPr>
              <w:t>6.</w:t>
            </w:r>
            <w:r>
              <w:rPr>
                <w:color w:val="000000"/>
                <w:sz w:val="24"/>
                <w:szCs w:val="24"/>
                <w:lang w:eastAsia="tr-TR"/>
              </w:rPr>
              <w:t xml:space="preserve"> </w:t>
            </w:r>
            <w:r w:rsidRPr="002F79C1">
              <w:rPr>
                <w:color w:val="000000"/>
                <w:sz w:val="24"/>
                <w:szCs w:val="24"/>
                <w:lang w:eastAsia="tr-TR"/>
              </w:rPr>
              <w:t>TEMEL FİRDEVS,ARCAGÖK SERDAR (2024).  The Relationship Between Preschool Children's Independent Learning Skills and Creavitiy and Motivation.  3rd International Lake Van Social Sciences Congress (Tam Metin Bildiri/Sözlü Sunum) (Yayın No: 9407763)</w:t>
            </w:r>
          </w:p>
          <w:p w:rsidR="00341AE0" w:rsidRDefault="00341AE0" w:rsidP="005D0B9F">
            <w:pPr>
              <w:widowControl/>
              <w:autoSpaceDE/>
              <w:autoSpaceDN/>
              <w:spacing w:after="240"/>
              <w:jc w:val="both"/>
              <w:rPr>
                <w:color w:val="000000"/>
                <w:sz w:val="24"/>
                <w:szCs w:val="24"/>
                <w:lang w:eastAsia="tr-TR"/>
              </w:rPr>
            </w:pPr>
          </w:p>
          <w:p w:rsidR="00341AE0" w:rsidRPr="00341AE0" w:rsidRDefault="00341AE0" w:rsidP="00EB25EC">
            <w:pPr>
              <w:widowControl/>
              <w:autoSpaceDE/>
              <w:autoSpaceDN/>
              <w:spacing w:after="240"/>
              <w:ind w:left="180" w:hanging="180"/>
              <w:jc w:val="both"/>
              <w:rPr>
                <w:b/>
                <w:color w:val="000000"/>
                <w:sz w:val="24"/>
                <w:szCs w:val="24"/>
                <w:u w:val="single"/>
                <w:lang w:eastAsia="tr-TR"/>
              </w:rPr>
            </w:pPr>
            <w:r w:rsidRPr="00341AE0">
              <w:rPr>
                <w:b/>
                <w:color w:val="000000"/>
                <w:sz w:val="24"/>
                <w:szCs w:val="24"/>
                <w:u w:val="single"/>
                <w:lang w:eastAsia="tr-TR"/>
              </w:rPr>
              <w:t>Ulusal hakemli dergilerde yayımlanan makaleler:</w:t>
            </w:r>
          </w:p>
          <w:p w:rsidR="00341AE0" w:rsidRPr="00EB25EC" w:rsidRDefault="00341AE0" w:rsidP="00EB25EC">
            <w:pPr>
              <w:widowControl/>
              <w:autoSpaceDE/>
              <w:autoSpaceDN/>
              <w:spacing w:after="240"/>
              <w:ind w:left="180" w:hanging="180"/>
              <w:jc w:val="both"/>
              <w:rPr>
                <w:color w:val="000000"/>
                <w:sz w:val="24"/>
                <w:szCs w:val="24"/>
                <w:lang w:eastAsia="tr-TR"/>
              </w:rPr>
            </w:pPr>
            <w:r>
              <w:rPr>
                <w:rFonts w:ascii="Verdana" w:eastAsia="Verdana" w:hAnsi="Verdana" w:cs="Verdana"/>
                <w:color w:val="000000"/>
                <w:sz w:val="18"/>
                <w:szCs w:val="18"/>
              </w:rPr>
              <w:t>1. KALAN SERAY,ARCAGÖK SERDAR (2024).  Okul Öncesi Öğretmen Adaylarının Öğrenen Özerkliğini Destekleme Davranışlarına İlişkin Görüşlerinin İncelenmesi.  Eğitimde Kuram ve Uygulama, Doi: 10.17244/eku.1454033 (Kontrol No: 9407530)</w:t>
            </w:r>
          </w:p>
        </w:tc>
      </w:tr>
      <w:tr w:rsidR="00EB25EC" w:rsidRPr="00EB25EC" w:rsidTr="008F16DF">
        <w:trPr>
          <w:jc w:val="center"/>
        </w:trPr>
        <w:tc>
          <w:tcPr>
            <w:tcW w:w="5000" w:type="pct"/>
            <w:tcBorders>
              <w:top w:val="nil"/>
              <w:left w:val="single" w:sz="6" w:space="0" w:color="FFFFFF"/>
              <w:bottom w:val="nil"/>
              <w:right w:val="single" w:sz="6" w:space="0" w:color="00F0F0"/>
            </w:tcBorders>
            <w:shd w:val="clear" w:color="auto" w:fill="FFFFFF"/>
            <w:vAlign w:val="center"/>
          </w:tcPr>
          <w:p w:rsidR="00EB25EC" w:rsidRPr="00EB25EC" w:rsidRDefault="00EB25EC" w:rsidP="00EB25EC">
            <w:pPr>
              <w:widowControl/>
              <w:autoSpaceDE/>
              <w:autoSpaceDN/>
              <w:spacing w:after="240"/>
              <w:jc w:val="both"/>
              <w:rPr>
                <w:b/>
                <w:color w:val="000000"/>
                <w:sz w:val="24"/>
                <w:szCs w:val="24"/>
                <w:u w:val="single"/>
                <w:lang w:eastAsia="tr-TR"/>
              </w:rPr>
            </w:pPr>
            <w:r w:rsidRPr="00EB25EC">
              <w:rPr>
                <w:b/>
                <w:color w:val="000000"/>
                <w:sz w:val="24"/>
                <w:szCs w:val="24"/>
                <w:u w:val="single"/>
                <w:lang w:eastAsia="tr-TR"/>
              </w:rPr>
              <w:lastRenderedPageBreak/>
              <w:t>Uluslararası kongre, sempozyum, panel, çalıştay gibi bilimsel, sanatsal toplantılarda sözlü olarak sunulan ve özet metin olarak yayımlanan bildiri</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1.</w:t>
            </w:r>
            <w:r w:rsidRPr="00EB25EC">
              <w:rPr>
                <w:color w:val="000000"/>
                <w:sz w:val="24"/>
                <w:szCs w:val="24"/>
                <w:lang w:eastAsia="tr-TR"/>
              </w:rPr>
              <w:t xml:space="preserve"> Şahin Ç., Özdemir M., Arcagök S. &amp;  Demir M.K. (2017). Sanal Gerçeklik Uygulamalarının Öğrenme Ortamındaki Etkililiği: Bir Meta-Analiz Çalışması , </w:t>
            </w:r>
            <w:r w:rsidRPr="00EB25EC">
              <w:rPr>
                <w:i/>
                <w:color w:val="000000"/>
                <w:sz w:val="24"/>
                <w:szCs w:val="24"/>
                <w:lang w:eastAsia="tr-TR"/>
              </w:rPr>
              <w:t>16th International Primary Teacher Education Symposium</w:t>
            </w:r>
            <w:r w:rsidRPr="00EB25EC">
              <w:rPr>
                <w:color w:val="000000"/>
                <w:sz w:val="24"/>
                <w:szCs w:val="24"/>
                <w:lang w:eastAsia="tr-TR"/>
              </w:rPr>
              <w:t>,, Lefke, Kuzey Kıbrıs Türk Cum., 8-11 Mayıs 2017, pp.353-353</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2.</w:t>
            </w:r>
            <w:r w:rsidRPr="00EB25EC">
              <w:rPr>
                <w:color w:val="000000"/>
                <w:sz w:val="24"/>
                <w:szCs w:val="24"/>
                <w:lang w:eastAsia="tr-TR"/>
              </w:rPr>
              <w:t xml:space="preserve"> Özdemir M., Şahin Ç., Arcagök S. &amp;  Demir M.K. (2017).  Artırılmış Gerçeklik Uygulamalarının Öğrenme Sürecindeki Etkililiği: Bir Meta-Analiz Çalışması , </w:t>
            </w:r>
            <w:r w:rsidRPr="00EB25EC">
              <w:rPr>
                <w:i/>
                <w:color w:val="000000"/>
                <w:sz w:val="24"/>
                <w:szCs w:val="24"/>
                <w:lang w:eastAsia="tr-TR"/>
              </w:rPr>
              <w:t>16th International Primary Teacher Education Symposium,</w:t>
            </w:r>
            <w:r w:rsidRPr="00EB25EC">
              <w:rPr>
                <w:color w:val="000000"/>
                <w:sz w:val="24"/>
                <w:szCs w:val="24"/>
                <w:lang w:eastAsia="tr-TR"/>
              </w:rPr>
              <w:t>, lefke, Kuzey Kıbrıs Türk Cum., 8-11 Mayıs 2017, pp.351-352</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3.</w:t>
            </w:r>
            <w:r w:rsidRPr="00EB25EC">
              <w:rPr>
                <w:color w:val="000000"/>
                <w:sz w:val="24"/>
                <w:szCs w:val="24"/>
                <w:lang w:eastAsia="tr-TR"/>
              </w:rPr>
              <w:t xml:space="preserve"> Girgin, D. &amp; Arcagök, S. (2017). Bilim ve Sanat Merkezi Tanılama Sınavına Giren Öğrencilerin Tablet Sınavına Yönelik Görüşleri. </w:t>
            </w:r>
            <w:r w:rsidRPr="00EB25EC">
              <w:rPr>
                <w:i/>
                <w:color w:val="000000"/>
                <w:sz w:val="24"/>
                <w:szCs w:val="24"/>
                <w:lang w:eastAsia="tr-TR"/>
              </w:rPr>
              <w:t xml:space="preserve">16th International Primary Teacher Education Symposium,, lefke, </w:t>
            </w:r>
            <w:r w:rsidRPr="00EB25EC">
              <w:rPr>
                <w:color w:val="000000"/>
                <w:sz w:val="24"/>
                <w:szCs w:val="24"/>
                <w:lang w:eastAsia="tr-TR"/>
              </w:rPr>
              <w:t>Kuzey Kıbrıs Türk Cum., 8-11 Mayıs 2017, pp.351-352</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4.</w:t>
            </w:r>
            <w:r w:rsidRPr="00EB25EC">
              <w:rPr>
                <w:color w:val="000000"/>
                <w:sz w:val="24"/>
                <w:szCs w:val="24"/>
                <w:lang w:eastAsia="tr-TR"/>
              </w:rPr>
              <w:t xml:space="preserve"> Güneş Özden M., Meydan E. &amp; Arcagök S. (2017). Önlisans ve Lisans Öğrencilerinin Nanoteknoloji Kavramına İlişkin Metaforik Algıları, </w:t>
            </w:r>
            <w:r w:rsidRPr="00EB25EC">
              <w:rPr>
                <w:i/>
                <w:color w:val="000000"/>
                <w:sz w:val="24"/>
                <w:szCs w:val="24"/>
                <w:lang w:eastAsia="tr-TR"/>
              </w:rPr>
              <w:t>VII. Uluslararası Eğitimde Araştırmalar Kongresi</w:t>
            </w:r>
            <w:r w:rsidRPr="00EB25EC">
              <w:rPr>
                <w:color w:val="000000"/>
                <w:sz w:val="24"/>
                <w:szCs w:val="24"/>
                <w:lang w:eastAsia="tr-TR"/>
              </w:rPr>
              <w:t>, Çanakkale, Türkıye, 27-29 Nisan 2017, Pp.64-64</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8F16DF" w:rsidRPr="00EB25EC" w:rsidRDefault="00EB25EC" w:rsidP="008F16DF">
            <w:pPr>
              <w:widowControl/>
              <w:autoSpaceDE/>
              <w:autoSpaceDN/>
              <w:spacing w:after="240"/>
              <w:ind w:left="180" w:hanging="180"/>
              <w:jc w:val="both"/>
              <w:rPr>
                <w:color w:val="000000"/>
                <w:sz w:val="24"/>
                <w:szCs w:val="24"/>
                <w:lang w:eastAsia="tr-TR"/>
              </w:rPr>
            </w:pPr>
            <w:r w:rsidRPr="00EB25EC">
              <w:rPr>
                <w:b/>
                <w:color w:val="000000"/>
                <w:sz w:val="24"/>
                <w:szCs w:val="24"/>
                <w:lang w:eastAsia="tr-TR"/>
              </w:rPr>
              <w:t>5.</w:t>
            </w:r>
            <w:r w:rsidRPr="00EB25EC">
              <w:rPr>
                <w:color w:val="000000"/>
                <w:sz w:val="24"/>
                <w:szCs w:val="24"/>
                <w:lang w:eastAsia="tr-TR"/>
              </w:rPr>
              <w:t xml:space="preserve"> Şahin Ç., Girgin D., Arcagök S. &amp; Demir M.K. (2017). Öğretmen Adaylarının Öğrencilik Yaşantılarında İz Bırakan Öğelerin Öğrenme-Öğretme Süreci Kapsamında Değerlendirilmesi, VII. Uluslararası Eğitimde Araştırma</w:t>
            </w:r>
            <w:r w:rsidR="008F16DF">
              <w:rPr>
                <w:color w:val="000000"/>
                <w:sz w:val="24"/>
                <w:szCs w:val="24"/>
                <w:lang w:eastAsia="tr-TR"/>
              </w:rPr>
              <w:t>lar Kongresi, Çanakkale, pp.284</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t xml:space="preserve">6. </w:t>
            </w:r>
            <w:r w:rsidRPr="00EB25EC">
              <w:rPr>
                <w:color w:val="000000"/>
                <w:sz w:val="24"/>
                <w:szCs w:val="24"/>
                <w:lang w:eastAsia="tr-TR"/>
              </w:rPr>
              <w:t xml:space="preserve">Şahin Ç., Mertol H., Arcagök S., Girgin D. (2017). Öğrencilerin Sosyal Bilgiler Derslerindeki Girişimcilik Becerileri: BİLSEM ve İlkokul Dördüncü Sınıf Öğrencilerinin Karşılaştırılması, </w:t>
            </w:r>
            <w:r w:rsidRPr="00EB25EC">
              <w:rPr>
                <w:i/>
                <w:color w:val="000000"/>
                <w:sz w:val="24"/>
                <w:szCs w:val="24"/>
                <w:lang w:eastAsia="tr-TR"/>
              </w:rPr>
              <w:t>IX. International Congress of Educational Researc</w:t>
            </w:r>
            <w:r w:rsidRPr="00EB25EC">
              <w:rPr>
                <w:color w:val="000000"/>
                <w:sz w:val="24"/>
                <w:szCs w:val="24"/>
                <w:lang w:eastAsia="tr-TR"/>
              </w:rPr>
              <w:t>h, Ordu, Türkıye, 11-14 Mayıs 2017, pp.42-42</w:t>
            </w:r>
          </w:p>
          <w:p w:rsidR="00EB25EC" w:rsidRPr="00EB25EC" w:rsidRDefault="00EB25EC" w:rsidP="008F16DF">
            <w:pPr>
              <w:widowControl/>
              <w:autoSpaceDE/>
              <w:autoSpaceDN/>
              <w:spacing w:after="240"/>
              <w:ind w:left="180" w:hanging="180"/>
              <w:jc w:val="both"/>
              <w:rPr>
                <w:color w:val="000000"/>
                <w:sz w:val="24"/>
                <w:szCs w:val="24"/>
                <w:lang w:eastAsia="tr-TR"/>
              </w:rPr>
            </w:pPr>
            <w:r w:rsidRPr="00EB25EC">
              <w:rPr>
                <w:b/>
                <w:color w:val="000000"/>
                <w:sz w:val="24"/>
                <w:szCs w:val="24"/>
                <w:lang w:eastAsia="tr-TR"/>
              </w:rPr>
              <w:lastRenderedPageBreak/>
              <w:t>7.</w:t>
            </w:r>
            <w:r w:rsidRPr="00EB25EC">
              <w:rPr>
                <w:color w:val="000000"/>
                <w:sz w:val="24"/>
                <w:szCs w:val="24"/>
                <w:lang w:eastAsia="tr-TR"/>
              </w:rPr>
              <w:t xml:space="preserve"> Batdi V., Arcagök S. &amp; Boran G. (2017).  5E Öğrenme Döngüsünün Akademik Başarıya Etkisinin Tematik Analizi, </w:t>
            </w:r>
            <w:r w:rsidRPr="00EB25EC">
              <w:rPr>
                <w:i/>
                <w:color w:val="000000"/>
                <w:sz w:val="24"/>
                <w:szCs w:val="24"/>
                <w:lang w:eastAsia="tr-TR"/>
              </w:rPr>
              <w:t xml:space="preserve">VII. Uluslararası Eğitimde Araştırmalar Kongresi, </w:t>
            </w:r>
            <w:r w:rsidRPr="00EB25EC">
              <w:rPr>
                <w:color w:val="000000"/>
                <w:sz w:val="24"/>
                <w:szCs w:val="24"/>
                <w:lang w:eastAsia="tr-TR"/>
              </w:rPr>
              <w:t>Çanakkale, Türkıye, 27 N</w:t>
            </w:r>
            <w:r w:rsidR="008F16DF">
              <w:rPr>
                <w:color w:val="000000"/>
                <w:sz w:val="24"/>
                <w:szCs w:val="24"/>
                <w:lang w:eastAsia="tr-TR"/>
              </w:rPr>
              <w:t>isan - 29 Mayıs 2017, pp.51-51.</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spacing w:after="240"/>
              <w:ind w:left="180" w:hanging="180"/>
              <w:jc w:val="both"/>
              <w:rPr>
                <w:color w:val="000000"/>
                <w:sz w:val="24"/>
                <w:szCs w:val="24"/>
                <w:lang w:eastAsia="tr-TR"/>
              </w:rPr>
            </w:pPr>
            <w:r w:rsidRPr="00EB25EC">
              <w:rPr>
                <w:b/>
                <w:color w:val="000000"/>
                <w:sz w:val="24"/>
                <w:szCs w:val="24"/>
                <w:lang w:eastAsia="tr-TR"/>
              </w:rPr>
              <w:lastRenderedPageBreak/>
              <w:t>Editörlük ve Hakemlikler</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jc w:val="both"/>
              <w:rPr>
                <w:color w:val="000000"/>
                <w:sz w:val="24"/>
                <w:szCs w:val="24"/>
                <w:lang w:eastAsia="tr-TR"/>
              </w:rPr>
            </w:pPr>
            <w:r w:rsidRPr="00EB25EC">
              <w:rPr>
                <w:b/>
                <w:color w:val="000000"/>
                <w:sz w:val="24"/>
                <w:szCs w:val="24"/>
                <w:lang w:eastAsia="tr-TR"/>
              </w:rPr>
              <w:t xml:space="preserve"> 1. </w:t>
            </w:r>
            <w:r w:rsidRPr="00EB25EC">
              <w:rPr>
                <w:color w:val="000000"/>
                <w:sz w:val="24"/>
                <w:szCs w:val="24"/>
                <w:lang w:eastAsia="tr-TR"/>
              </w:rPr>
              <w:t xml:space="preserve">"Journal of Theory and Practice in Education" Dergisinde Bölüm Editörlüğü (2017-2018). </w:t>
            </w:r>
          </w:p>
          <w:p w:rsidR="00EB25EC" w:rsidRPr="00EB25EC" w:rsidRDefault="00EB25EC" w:rsidP="00EB25EC">
            <w:pPr>
              <w:widowControl/>
              <w:autoSpaceDE/>
              <w:autoSpaceDN/>
              <w:jc w:val="both"/>
              <w:rPr>
                <w:b/>
                <w:bCs/>
                <w:color w:val="000000"/>
                <w:sz w:val="24"/>
                <w:szCs w:val="24"/>
                <w:lang w:eastAsia="tr-TR"/>
              </w:rPr>
            </w:pPr>
          </w:p>
          <w:p w:rsidR="00EB25EC" w:rsidRPr="00EB25EC" w:rsidRDefault="00EB25EC" w:rsidP="00EB25EC">
            <w:pPr>
              <w:widowControl/>
              <w:autoSpaceDE/>
              <w:autoSpaceDN/>
              <w:jc w:val="both"/>
              <w:rPr>
                <w:b/>
                <w:bCs/>
                <w:color w:val="000000"/>
                <w:sz w:val="24"/>
                <w:szCs w:val="24"/>
                <w:lang w:eastAsia="tr-TR"/>
              </w:rPr>
            </w:pPr>
          </w:p>
          <w:p w:rsidR="00EB25EC" w:rsidRPr="00EB25EC" w:rsidRDefault="00EB25EC" w:rsidP="00EB25EC">
            <w:pPr>
              <w:widowControl/>
              <w:autoSpaceDE/>
              <w:autoSpaceDN/>
              <w:jc w:val="both"/>
              <w:rPr>
                <w:b/>
                <w:bCs/>
                <w:color w:val="000000"/>
                <w:sz w:val="24"/>
                <w:szCs w:val="24"/>
                <w:lang w:eastAsia="tr-TR"/>
              </w:rPr>
            </w:pPr>
            <w:r w:rsidRPr="00EB25EC">
              <w:rPr>
                <w:b/>
                <w:bCs/>
                <w:color w:val="000000"/>
                <w:sz w:val="24"/>
                <w:szCs w:val="24"/>
                <w:lang w:eastAsia="tr-TR"/>
              </w:rPr>
              <w:t>Sempozyum</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jc w:val="both"/>
              <w:rPr>
                <w:b/>
                <w:color w:val="000000"/>
                <w:sz w:val="24"/>
                <w:szCs w:val="24"/>
                <w:lang w:eastAsia="tr-TR"/>
              </w:rPr>
            </w:pPr>
          </w:p>
          <w:p w:rsidR="00EB25EC" w:rsidRPr="00EB25EC" w:rsidRDefault="00EB25EC" w:rsidP="00EB25EC">
            <w:pPr>
              <w:widowControl/>
              <w:autoSpaceDE/>
              <w:autoSpaceDN/>
              <w:ind w:left="180" w:hanging="180"/>
              <w:jc w:val="both"/>
              <w:rPr>
                <w:color w:val="000000"/>
                <w:sz w:val="24"/>
                <w:szCs w:val="24"/>
                <w:lang w:eastAsia="tr-TR"/>
              </w:rPr>
            </w:pPr>
            <w:r w:rsidRPr="00EB25EC">
              <w:rPr>
                <w:b/>
                <w:color w:val="000000"/>
                <w:sz w:val="24"/>
                <w:szCs w:val="24"/>
                <w:lang w:eastAsia="tr-TR"/>
              </w:rPr>
              <w:t>1.</w:t>
            </w:r>
            <w:r w:rsidRPr="00EB25EC">
              <w:rPr>
                <w:sz w:val="24"/>
                <w:szCs w:val="24"/>
                <w:lang w:eastAsia="tr-TR"/>
              </w:rPr>
              <w:t xml:space="preserve"> </w:t>
            </w:r>
            <w:r w:rsidRPr="00EB25EC">
              <w:rPr>
                <w:color w:val="000000"/>
                <w:sz w:val="24"/>
                <w:szCs w:val="24"/>
                <w:lang w:eastAsia="tr-TR"/>
              </w:rPr>
              <w:t xml:space="preserve">Şahin Ç. &amp;  Arcagök S. (2010).  Sınıf Öğretmeni Adaylarının Kamu Personeli Seçme Sınavına (KPSS) İlişkin Algıları, </w:t>
            </w:r>
            <w:r w:rsidRPr="00EB25EC">
              <w:rPr>
                <w:i/>
                <w:color w:val="000000"/>
                <w:sz w:val="24"/>
                <w:szCs w:val="24"/>
                <w:lang w:eastAsia="tr-TR"/>
              </w:rPr>
              <w:t>9. Ulusal Sınıf Öğretmenliği Eğitimi Sempozyumu</w:t>
            </w:r>
            <w:r w:rsidRPr="00EB25EC">
              <w:rPr>
                <w:color w:val="000000"/>
                <w:sz w:val="24"/>
                <w:szCs w:val="24"/>
                <w:lang w:eastAsia="tr-TR"/>
              </w:rPr>
              <w:t>, Elazığ, Türkıye, 20-22 Mayıs 2010, ss.25-25.</w:t>
            </w: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jc w:val="both"/>
              <w:rPr>
                <w:b/>
                <w:bCs/>
                <w:color w:val="000000"/>
                <w:sz w:val="24"/>
                <w:szCs w:val="24"/>
                <w:lang w:eastAsia="tr-TR"/>
              </w:rPr>
            </w:pPr>
          </w:p>
        </w:tc>
      </w:tr>
      <w:tr w:rsidR="00EB25EC" w:rsidRPr="00EB25EC" w:rsidTr="008F16DF">
        <w:trPr>
          <w:trHeight w:val="375"/>
          <w:jc w:val="center"/>
        </w:trPr>
        <w:tc>
          <w:tcPr>
            <w:tcW w:w="5000" w:type="pct"/>
            <w:tcBorders>
              <w:top w:val="nil"/>
              <w:left w:val="nil"/>
              <w:bottom w:val="nil"/>
              <w:right w:val="nil"/>
            </w:tcBorders>
            <w:shd w:val="clear" w:color="auto" w:fill="FFFFFF"/>
            <w:vAlign w:val="center"/>
          </w:tcPr>
          <w:p w:rsidR="00EB25EC" w:rsidRPr="00EB25EC" w:rsidRDefault="00EB25EC" w:rsidP="00EB25EC">
            <w:pPr>
              <w:widowControl/>
              <w:autoSpaceDE/>
              <w:autoSpaceDN/>
              <w:ind w:left="180" w:hanging="180"/>
              <w:jc w:val="both"/>
              <w:rPr>
                <w:color w:val="000000"/>
                <w:sz w:val="24"/>
                <w:szCs w:val="24"/>
                <w:lang w:eastAsia="tr-TR"/>
              </w:rPr>
            </w:pPr>
            <w:r w:rsidRPr="00EB25EC">
              <w:rPr>
                <w:b/>
                <w:color w:val="000000"/>
                <w:sz w:val="24"/>
                <w:szCs w:val="24"/>
                <w:lang w:eastAsia="tr-TR"/>
              </w:rPr>
              <w:t>2.</w:t>
            </w:r>
            <w:r w:rsidRPr="00EB25EC">
              <w:rPr>
                <w:color w:val="000000"/>
                <w:sz w:val="24"/>
                <w:szCs w:val="24"/>
                <w:lang w:eastAsia="tr-TR"/>
              </w:rPr>
              <w:t xml:space="preserve"> Demir M.K., Şahin Ç. &amp; Arcagök S.,  Sınıf Öğretmeni Adaylarının Okul Deneyimi Derslerine İlişkin Tutumlarının Değerlendirilmesi, </w:t>
            </w:r>
            <w:r w:rsidRPr="00EB25EC">
              <w:rPr>
                <w:i/>
                <w:color w:val="000000"/>
                <w:sz w:val="24"/>
                <w:szCs w:val="24"/>
                <w:lang w:eastAsia="tr-TR"/>
              </w:rPr>
              <w:t>XIII. Ulusal Sınıf Öğretmenliği Sempozyumu</w:t>
            </w:r>
            <w:r w:rsidRPr="00EB25EC">
              <w:rPr>
                <w:color w:val="000000"/>
                <w:sz w:val="24"/>
                <w:szCs w:val="24"/>
                <w:lang w:eastAsia="tr-TR"/>
              </w:rPr>
              <w:t xml:space="preserve">, Kütahya, Türkıye, 29-31 Mayıs 2014, cilt.1, ss.55-56. </w:t>
            </w:r>
          </w:p>
        </w:tc>
      </w:tr>
    </w:tbl>
    <w:p w:rsidR="00EB25EC" w:rsidRPr="00EB25EC" w:rsidRDefault="00EB25EC" w:rsidP="00EB25EC">
      <w:pPr>
        <w:widowControl/>
        <w:autoSpaceDE/>
        <w:autoSpaceDN/>
        <w:ind w:left="180" w:hanging="180"/>
        <w:jc w:val="both"/>
        <w:rPr>
          <w:color w:val="000000"/>
          <w:sz w:val="24"/>
          <w:szCs w:val="24"/>
          <w:lang w:eastAsia="tr-TR"/>
        </w:rPr>
      </w:pPr>
    </w:p>
    <w:p w:rsidR="00EB25EC" w:rsidRPr="00EB25EC" w:rsidRDefault="00EB25EC" w:rsidP="00EB25EC">
      <w:pPr>
        <w:widowControl/>
        <w:autoSpaceDE/>
        <w:autoSpaceDN/>
        <w:spacing w:after="240"/>
        <w:jc w:val="both"/>
        <w:rPr>
          <w:b/>
          <w:bCs/>
          <w:sz w:val="24"/>
          <w:szCs w:val="24"/>
          <w:lang w:eastAsia="tr-TR"/>
        </w:rPr>
      </w:pPr>
      <w:r w:rsidRPr="00EB25EC">
        <w:rPr>
          <w:b/>
          <w:bCs/>
          <w:sz w:val="24"/>
          <w:szCs w:val="24"/>
          <w:lang w:eastAsia="tr-TR"/>
        </w:rPr>
        <w:t>Kitap Bölümü Yazarlığı</w:t>
      </w:r>
    </w:p>
    <w:p w:rsidR="00EB25EC" w:rsidRPr="00EB25EC" w:rsidRDefault="00EB25EC" w:rsidP="00EB25EC">
      <w:pPr>
        <w:widowControl/>
        <w:autoSpaceDE/>
        <w:autoSpaceDN/>
        <w:jc w:val="both"/>
        <w:rPr>
          <w:sz w:val="24"/>
          <w:szCs w:val="24"/>
          <w:lang w:eastAsia="tr-TR"/>
        </w:rPr>
      </w:pPr>
      <w:r w:rsidRPr="00EB25EC">
        <w:rPr>
          <w:b/>
          <w:sz w:val="24"/>
          <w:szCs w:val="24"/>
          <w:lang w:eastAsia="tr-TR"/>
        </w:rPr>
        <w:t xml:space="preserve">1. </w:t>
      </w:r>
      <w:r w:rsidRPr="00EB25EC">
        <w:rPr>
          <w:sz w:val="24"/>
          <w:szCs w:val="24"/>
          <w:lang w:eastAsia="tr-TR"/>
        </w:rPr>
        <w:t xml:space="preserve">Şahin Ç. &amp;  Arcagök S. ( 2014). The Importance of Service Learning.  </w:t>
      </w:r>
      <w:r w:rsidRPr="00EB25EC">
        <w:rPr>
          <w:i/>
          <w:sz w:val="24"/>
          <w:szCs w:val="24"/>
          <w:lang w:eastAsia="tr-TR"/>
        </w:rPr>
        <w:t>Multidisciplinary Perspectives on Education</w:t>
      </w:r>
      <w:r w:rsidRPr="00EB25EC">
        <w:rPr>
          <w:sz w:val="24"/>
          <w:szCs w:val="24"/>
          <w:lang w:eastAsia="tr-TR"/>
        </w:rPr>
        <w:t xml:space="preserve"> , Arslan, H., Rata, G., Kocayörük, E,., İçbay,M.A., Eds., Newcastle, UK: Cambridge Scholars Publishing , Newcastle, pp.450-460.</w:t>
      </w:r>
    </w:p>
    <w:p w:rsidR="00EB25EC" w:rsidRPr="00EB25EC" w:rsidRDefault="00EB25EC" w:rsidP="00EB25EC">
      <w:pPr>
        <w:widowControl/>
        <w:autoSpaceDE/>
        <w:autoSpaceDN/>
        <w:jc w:val="both"/>
        <w:rPr>
          <w:b/>
          <w:sz w:val="24"/>
          <w:szCs w:val="24"/>
          <w:lang w:eastAsia="tr-TR"/>
        </w:rPr>
      </w:pPr>
    </w:p>
    <w:p w:rsidR="00EB25EC" w:rsidRDefault="00EB25EC" w:rsidP="00126706">
      <w:pPr>
        <w:widowControl/>
        <w:autoSpaceDE/>
        <w:autoSpaceDN/>
        <w:jc w:val="both"/>
        <w:rPr>
          <w:sz w:val="24"/>
          <w:szCs w:val="24"/>
          <w:lang w:eastAsia="tr-TR"/>
        </w:rPr>
      </w:pPr>
      <w:r w:rsidRPr="00EB25EC">
        <w:rPr>
          <w:b/>
          <w:sz w:val="24"/>
          <w:szCs w:val="24"/>
          <w:lang w:eastAsia="tr-TR"/>
        </w:rPr>
        <w:t>2</w:t>
      </w:r>
      <w:r w:rsidRPr="00EB25EC">
        <w:rPr>
          <w:sz w:val="24"/>
          <w:szCs w:val="24"/>
          <w:lang w:eastAsia="tr-TR"/>
        </w:rPr>
        <w:t xml:space="preserve">. Arcagök S. (2014). Öğretmenin Görev ve Sorumlulukları , </w:t>
      </w:r>
      <w:r w:rsidRPr="00EB25EC">
        <w:rPr>
          <w:i/>
          <w:sz w:val="24"/>
          <w:szCs w:val="24"/>
          <w:lang w:eastAsia="tr-TR"/>
        </w:rPr>
        <w:t>Öğretim İlke ve Yöntemleri</w:t>
      </w:r>
      <w:r w:rsidRPr="00EB25EC">
        <w:rPr>
          <w:sz w:val="24"/>
          <w:szCs w:val="24"/>
          <w:lang w:eastAsia="tr-TR"/>
        </w:rPr>
        <w:t>, Şahin, Ç., Genç, S.Z. , Ed., Paradigma Akademi Yayınevi, Istanbul, ss.120-130</w:t>
      </w:r>
      <w:bookmarkEnd w:id="35"/>
      <w:r w:rsidR="00BF5857">
        <w:rPr>
          <w:sz w:val="24"/>
          <w:szCs w:val="24"/>
          <w:lang w:eastAsia="tr-TR"/>
        </w:rPr>
        <w:t>.</w:t>
      </w:r>
    </w:p>
    <w:p w:rsidR="002F79C1" w:rsidRDefault="002F79C1" w:rsidP="00126706">
      <w:pPr>
        <w:widowControl/>
        <w:autoSpaceDE/>
        <w:autoSpaceDN/>
        <w:jc w:val="both"/>
        <w:rPr>
          <w:sz w:val="24"/>
          <w:szCs w:val="24"/>
          <w:lang w:eastAsia="tr-TR"/>
        </w:rPr>
      </w:pPr>
    </w:p>
    <w:p w:rsidR="002F79C1" w:rsidRDefault="002F79C1" w:rsidP="00126706">
      <w:pPr>
        <w:widowControl/>
        <w:autoSpaceDE/>
        <w:autoSpaceDN/>
        <w:jc w:val="both"/>
        <w:rPr>
          <w:rFonts w:ascii="Verdana" w:eastAsia="Verdana" w:hAnsi="Verdana" w:cs="Verdana"/>
          <w:color w:val="000000"/>
          <w:sz w:val="18"/>
          <w:szCs w:val="18"/>
        </w:rPr>
      </w:pPr>
      <w:r w:rsidRPr="002F79C1">
        <w:rPr>
          <w:b/>
          <w:sz w:val="24"/>
          <w:szCs w:val="24"/>
          <w:lang w:eastAsia="tr-TR"/>
        </w:rPr>
        <w:t>3.</w:t>
      </w:r>
      <w:r>
        <w:rPr>
          <w:sz w:val="24"/>
          <w:szCs w:val="24"/>
          <w:lang w:eastAsia="tr-TR"/>
        </w:rPr>
        <w:t xml:space="preserve"> </w:t>
      </w:r>
      <w:r>
        <w:rPr>
          <w:rFonts w:ascii="Verdana" w:eastAsia="Verdana" w:hAnsi="Verdana" w:cs="Verdana"/>
          <w:color w:val="000000"/>
          <w:sz w:val="18"/>
          <w:szCs w:val="18"/>
        </w:rPr>
        <w:t>Çocukta Karakter ve Değer Eğitimi, Bölüm adı:(KARAKTER VE DEĞER EĞİTİMİ YOKSUNLUĞUNUN  BİR SONUCU OLARAK ÇOCUKLARDA  SALDIRGANLIK) (2023)., ÖZATA Aslınur, ARCAGÖK SERDAR,  Vizetek, Editör:Fatih Selim ERDAMAR, Basım sayısı:1, Sayfa Sayısı 30, ISBN:978-625-8499-96-4, Türkçe(Bilimsel Kitap) (Yayın No: 8833256)</w:t>
      </w:r>
    </w:p>
    <w:p w:rsidR="00341AE0" w:rsidRDefault="00341AE0" w:rsidP="00126706">
      <w:pPr>
        <w:widowControl/>
        <w:autoSpaceDE/>
        <w:autoSpaceDN/>
        <w:jc w:val="both"/>
        <w:rPr>
          <w:rFonts w:ascii="Verdana" w:eastAsia="Verdana" w:hAnsi="Verdana" w:cs="Verdana"/>
          <w:color w:val="000000"/>
          <w:sz w:val="18"/>
          <w:szCs w:val="18"/>
        </w:rPr>
      </w:pPr>
    </w:p>
    <w:p w:rsidR="00BF5857" w:rsidRDefault="00BF5857" w:rsidP="00126706">
      <w:pPr>
        <w:widowControl/>
        <w:autoSpaceDE/>
        <w:autoSpaceDN/>
        <w:jc w:val="both"/>
        <w:rPr>
          <w:sz w:val="24"/>
          <w:szCs w:val="24"/>
          <w:lang w:eastAsia="tr-TR"/>
        </w:rPr>
      </w:pPr>
    </w:p>
    <w:p w:rsidR="00BF5857" w:rsidRPr="00AD5B59" w:rsidRDefault="00BF5857" w:rsidP="00BF5857">
      <w:pPr>
        <w:keepNext/>
        <w:keepLines/>
        <w:widowControl/>
        <w:autoSpaceDE/>
        <w:autoSpaceDN/>
        <w:spacing w:after="240" w:line="360" w:lineRule="auto"/>
        <w:outlineLvl w:val="2"/>
        <w:rPr>
          <w:b/>
          <w:sz w:val="24"/>
          <w:szCs w:val="28"/>
          <w:lang w:eastAsia="tr-TR"/>
        </w:rPr>
      </w:pPr>
      <w:r w:rsidRPr="00AD5B59">
        <w:rPr>
          <w:b/>
          <w:sz w:val="24"/>
          <w:szCs w:val="28"/>
          <w:lang w:eastAsia="tr-TR"/>
        </w:rPr>
        <w:t>Özgeçmiş – Doç. Dr. Munise DURAN</w:t>
      </w:r>
    </w:p>
    <w:p w:rsidR="00BF5857" w:rsidRPr="00BF5857" w:rsidRDefault="00BF5857" w:rsidP="00BF5857">
      <w:pPr>
        <w:widowControl/>
        <w:autoSpaceDE/>
        <w:autoSpaceDN/>
        <w:jc w:val="both"/>
        <w:rPr>
          <w:b/>
          <w:sz w:val="24"/>
          <w:szCs w:val="24"/>
          <w:lang w:eastAsia="tr-TR"/>
        </w:rPr>
      </w:pPr>
      <w:r w:rsidRPr="00BF5857">
        <w:rPr>
          <w:b/>
          <w:sz w:val="24"/>
          <w:szCs w:val="24"/>
          <w:lang w:eastAsia="tr-TR"/>
        </w:rPr>
        <w:t xml:space="preserve">1.  Adı Soyadı     </w:t>
      </w:r>
      <w:r w:rsidRPr="00BF5857">
        <w:rPr>
          <w:b/>
          <w:sz w:val="24"/>
          <w:szCs w:val="24"/>
          <w:lang w:eastAsia="tr-TR"/>
        </w:rPr>
        <w:tab/>
        <w:t xml:space="preserve">   :  </w:t>
      </w:r>
      <w:r>
        <w:rPr>
          <w:sz w:val="24"/>
          <w:szCs w:val="24"/>
          <w:lang w:eastAsia="tr-TR"/>
        </w:rPr>
        <w:t>Munise DURAN</w:t>
      </w:r>
    </w:p>
    <w:p w:rsidR="00BF5857" w:rsidRPr="00BF5857" w:rsidRDefault="00BF5857" w:rsidP="00BF5857">
      <w:pPr>
        <w:widowControl/>
        <w:autoSpaceDE/>
        <w:autoSpaceDN/>
        <w:jc w:val="both"/>
        <w:rPr>
          <w:b/>
          <w:sz w:val="24"/>
          <w:szCs w:val="24"/>
          <w:lang w:eastAsia="tr-TR"/>
        </w:rPr>
      </w:pPr>
      <w:r w:rsidRPr="00BF5857">
        <w:rPr>
          <w:b/>
          <w:sz w:val="24"/>
          <w:szCs w:val="24"/>
          <w:lang w:eastAsia="tr-TR"/>
        </w:rPr>
        <w:t xml:space="preserve">2.  Doğum Tarihi        :  </w:t>
      </w:r>
      <w:r w:rsidRPr="00BF5857">
        <w:rPr>
          <w:sz w:val="24"/>
          <w:szCs w:val="24"/>
          <w:lang w:eastAsia="tr-TR"/>
        </w:rPr>
        <w:t>1983</w:t>
      </w:r>
    </w:p>
    <w:p w:rsidR="00BF5857" w:rsidRPr="00BF5857" w:rsidRDefault="00BF5857" w:rsidP="00BF5857">
      <w:pPr>
        <w:widowControl/>
        <w:autoSpaceDE/>
        <w:autoSpaceDN/>
        <w:jc w:val="both"/>
        <w:rPr>
          <w:b/>
          <w:sz w:val="24"/>
          <w:szCs w:val="24"/>
          <w:lang w:eastAsia="tr-TR"/>
        </w:rPr>
      </w:pPr>
      <w:r w:rsidRPr="00BF5857">
        <w:rPr>
          <w:b/>
          <w:sz w:val="24"/>
          <w:szCs w:val="24"/>
          <w:lang w:eastAsia="tr-TR"/>
        </w:rPr>
        <w:t xml:space="preserve"> 3.  Unvanı                    :  </w:t>
      </w:r>
      <w:r w:rsidRPr="00BF5857">
        <w:rPr>
          <w:sz w:val="24"/>
          <w:szCs w:val="24"/>
          <w:lang w:eastAsia="tr-TR"/>
        </w:rPr>
        <w:t>Doçent Doktor</w:t>
      </w:r>
    </w:p>
    <w:p w:rsidR="00BF5857" w:rsidRPr="00126706" w:rsidRDefault="00BF5857" w:rsidP="00BF5857">
      <w:pPr>
        <w:widowControl/>
        <w:autoSpaceDE/>
        <w:autoSpaceDN/>
        <w:jc w:val="both"/>
        <w:rPr>
          <w:sz w:val="24"/>
          <w:szCs w:val="24"/>
          <w:lang w:eastAsia="tr-TR"/>
        </w:rPr>
      </w:pPr>
      <w:r w:rsidRPr="00BF5857">
        <w:rPr>
          <w:b/>
          <w:sz w:val="24"/>
          <w:szCs w:val="24"/>
          <w:lang w:eastAsia="tr-TR"/>
        </w:rPr>
        <w:t xml:space="preserve"> 4.  Öğrenim Durumu  :</w:t>
      </w:r>
      <w:r w:rsidRPr="00BF5857">
        <w:rPr>
          <w:sz w:val="24"/>
          <w:szCs w:val="24"/>
          <w:lang w:eastAsia="tr-TR"/>
        </w:rPr>
        <w:t xml:space="preserve">  </w:t>
      </w:r>
      <w:r>
        <w:rPr>
          <w:sz w:val="24"/>
          <w:szCs w:val="24"/>
          <w:lang w:eastAsia="tr-TR"/>
        </w:rPr>
        <w:t>Doktora</w:t>
      </w:r>
    </w:p>
    <w:p w:rsidR="00EB25EC" w:rsidRDefault="00EB25EC" w:rsidP="00EB25EC">
      <w:pPr>
        <w:rPr>
          <w:sz w:val="28"/>
          <w:szCs w:val="2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544"/>
        <w:gridCol w:w="4536"/>
        <w:gridCol w:w="992"/>
      </w:tblGrid>
      <w:tr w:rsidR="00BF5857" w:rsidRPr="00EB25EC" w:rsidTr="00AF6DEB">
        <w:tc>
          <w:tcPr>
            <w:tcW w:w="1696" w:type="dxa"/>
            <w:shd w:val="clear" w:color="auto" w:fill="auto"/>
          </w:tcPr>
          <w:p w:rsidR="00BF5857" w:rsidRPr="00EB25EC" w:rsidRDefault="00BF5857" w:rsidP="00BF5857">
            <w:pPr>
              <w:widowControl/>
              <w:autoSpaceDE/>
              <w:autoSpaceDN/>
              <w:rPr>
                <w:b/>
                <w:lang w:eastAsia="tr-TR"/>
              </w:rPr>
            </w:pPr>
            <w:r w:rsidRPr="00EB25EC">
              <w:rPr>
                <w:b/>
                <w:lang w:eastAsia="tr-TR"/>
              </w:rPr>
              <w:t xml:space="preserve">Derece </w:t>
            </w:r>
          </w:p>
        </w:tc>
        <w:tc>
          <w:tcPr>
            <w:tcW w:w="3544" w:type="dxa"/>
            <w:shd w:val="clear" w:color="auto" w:fill="auto"/>
          </w:tcPr>
          <w:p w:rsidR="00BF5857" w:rsidRPr="00EB25EC" w:rsidRDefault="00BF5857" w:rsidP="00BF5857">
            <w:pPr>
              <w:widowControl/>
              <w:autoSpaceDE/>
              <w:autoSpaceDN/>
              <w:rPr>
                <w:b/>
                <w:lang w:eastAsia="tr-TR"/>
              </w:rPr>
            </w:pPr>
            <w:r w:rsidRPr="00EB25EC">
              <w:rPr>
                <w:b/>
                <w:lang w:eastAsia="tr-TR"/>
              </w:rPr>
              <w:t>Bölüm/Program</w:t>
            </w:r>
          </w:p>
        </w:tc>
        <w:tc>
          <w:tcPr>
            <w:tcW w:w="4536" w:type="dxa"/>
            <w:shd w:val="clear" w:color="auto" w:fill="auto"/>
          </w:tcPr>
          <w:p w:rsidR="00BF5857" w:rsidRPr="00EB25EC" w:rsidRDefault="00BF5857" w:rsidP="00BF5857">
            <w:pPr>
              <w:widowControl/>
              <w:autoSpaceDE/>
              <w:autoSpaceDN/>
              <w:rPr>
                <w:b/>
                <w:lang w:eastAsia="tr-TR"/>
              </w:rPr>
            </w:pPr>
            <w:r w:rsidRPr="00EB25EC">
              <w:rPr>
                <w:b/>
                <w:lang w:eastAsia="tr-TR"/>
              </w:rPr>
              <w:t>Üniversite/Fakülte-Enstitü</w:t>
            </w:r>
          </w:p>
        </w:tc>
        <w:tc>
          <w:tcPr>
            <w:tcW w:w="992" w:type="dxa"/>
            <w:shd w:val="clear" w:color="auto" w:fill="auto"/>
          </w:tcPr>
          <w:p w:rsidR="00BF5857" w:rsidRPr="00EB25EC" w:rsidRDefault="00BF5857" w:rsidP="00BF5857">
            <w:pPr>
              <w:widowControl/>
              <w:autoSpaceDE/>
              <w:autoSpaceDN/>
              <w:rPr>
                <w:b/>
                <w:lang w:eastAsia="tr-TR"/>
              </w:rPr>
            </w:pPr>
            <w:r w:rsidRPr="00EB25EC">
              <w:rPr>
                <w:b/>
                <w:lang w:eastAsia="tr-TR"/>
              </w:rPr>
              <w:t>Yıl</w:t>
            </w:r>
          </w:p>
        </w:tc>
      </w:tr>
      <w:tr w:rsidR="00BF5857" w:rsidRPr="00EB25EC" w:rsidTr="00AF6DEB">
        <w:tc>
          <w:tcPr>
            <w:tcW w:w="1696" w:type="dxa"/>
            <w:shd w:val="clear" w:color="auto" w:fill="auto"/>
          </w:tcPr>
          <w:p w:rsidR="00BF5857" w:rsidRPr="00EB25EC" w:rsidRDefault="00BF5857" w:rsidP="00BF5857">
            <w:pPr>
              <w:widowControl/>
              <w:autoSpaceDE/>
              <w:autoSpaceDN/>
              <w:rPr>
                <w:lang w:eastAsia="tr-TR"/>
              </w:rPr>
            </w:pPr>
            <w:r w:rsidRPr="00EB25EC">
              <w:rPr>
                <w:lang w:eastAsia="tr-TR"/>
              </w:rPr>
              <w:t>Lisans</w:t>
            </w:r>
          </w:p>
        </w:tc>
        <w:tc>
          <w:tcPr>
            <w:tcW w:w="3544" w:type="dxa"/>
            <w:shd w:val="clear" w:color="auto" w:fill="auto"/>
          </w:tcPr>
          <w:p w:rsidR="00BF5857" w:rsidRPr="0049785A" w:rsidRDefault="00BF5857" w:rsidP="00BF5857">
            <w:pPr>
              <w:widowControl/>
              <w:autoSpaceDE/>
              <w:autoSpaceDN/>
              <w:rPr>
                <w:color w:val="000000"/>
                <w:lang w:eastAsia="tr-TR"/>
              </w:rPr>
            </w:pPr>
            <w:r w:rsidRPr="0049785A">
              <w:rPr>
                <w:color w:val="000000"/>
                <w:lang w:eastAsia="tr-TR"/>
              </w:rPr>
              <w:t>Anaokulu Öğretmenliği</w:t>
            </w:r>
          </w:p>
        </w:tc>
        <w:tc>
          <w:tcPr>
            <w:tcW w:w="4536" w:type="dxa"/>
            <w:shd w:val="clear" w:color="auto" w:fill="auto"/>
          </w:tcPr>
          <w:p w:rsidR="00BF5857" w:rsidRPr="0049785A" w:rsidRDefault="00BF5857" w:rsidP="00BF5857">
            <w:pPr>
              <w:widowControl/>
              <w:autoSpaceDE/>
              <w:autoSpaceDN/>
              <w:rPr>
                <w:color w:val="000000"/>
                <w:lang w:eastAsia="tr-TR"/>
              </w:rPr>
            </w:pPr>
            <w:r w:rsidRPr="0049785A">
              <w:rPr>
                <w:color w:val="000000"/>
                <w:lang w:eastAsia="tr-TR"/>
              </w:rPr>
              <w:t>Selçuk Öğretmenliği / Mesleki Eğitim Fakültesi</w:t>
            </w:r>
          </w:p>
        </w:tc>
        <w:tc>
          <w:tcPr>
            <w:tcW w:w="992" w:type="dxa"/>
            <w:shd w:val="clear" w:color="auto" w:fill="auto"/>
          </w:tcPr>
          <w:p w:rsidR="00BF5857" w:rsidRPr="0049785A" w:rsidRDefault="00BF5857" w:rsidP="00BF5857">
            <w:pPr>
              <w:widowControl/>
              <w:autoSpaceDE/>
              <w:autoSpaceDN/>
              <w:rPr>
                <w:lang w:eastAsia="tr-TR"/>
              </w:rPr>
            </w:pPr>
            <w:r w:rsidRPr="0049785A">
              <w:rPr>
                <w:lang w:eastAsia="tr-TR"/>
              </w:rPr>
              <w:t>2007</w:t>
            </w:r>
          </w:p>
        </w:tc>
      </w:tr>
      <w:tr w:rsidR="00BF5857" w:rsidRPr="00EB25EC" w:rsidTr="00AF6DEB">
        <w:tc>
          <w:tcPr>
            <w:tcW w:w="1696" w:type="dxa"/>
            <w:shd w:val="clear" w:color="auto" w:fill="auto"/>
          </w:tcPr>
          <w:p w:rsidR="00BF5857" w:rsidRPr="00EB25EC" w:rsidRDefault="00BF5857" w:rsidP="00BF5857">
            <w:pPr>
              <w:widowControl/>
              <w:autoSpaceDE/>
              <w:autoSpaceDN/>
              <w:rPr>
                <w:lang w:eastAsia="tr-TR"/>
              </w:rPr>
            </w:pPr>
            <w:r w:rsidRPr="00EB25EC">
              <w:rPr>
                <w:lang w:eastAsia="tr-TR"/>
              </w:rPr>
              <w:t>Yüksek Lisans</w:t>
            </w:r>
          </w:p>
        </w:tc>
        <w:tc>
          <w:tcPr>
            <w:tcW w:w="3544" w:type="dxa"/>
            <w:shd w:val="clear" w:color="auto" w:fill="auto"/>
          </w:tcPr>
          <w:p w:rsidR="00BF5857" w:rsidRPr="0049785A" w:rsidRDefault="003B67B9" w:rsidP="00BF5857">
            <w:pPr>
              <w:widowControl/>
              <w:autoSpaceDE/>
              <w:autoSpaceDN/>
              <w:rPr>
                <w:color w:val="000000"/>
                <w:lang w:eastAsia="tr-TR"/>
              </w:rPr>
            </w:pPr>
            <w:r w:rsidRPr="0049785A">
              <w:rPr>
                <w:color w:val="000000"/>
                <w:lang w:eastAsia="tr-TR"/>
              </w:rPr>
              <w:t>Çocuk Gelişimi ve Ev Yönetimi</w:t>
            </w:r>
          </w:p>
        </w:tc>
        <w:tc>
          <w:tcPr>
            <w:tcW w:w="4536" w:type="dxa"/>
            <w:shd w:val="clear" w:color="auto" w:fill="auto"/>
          </w:tcPr>
          <w:p w:rsidR="00BF5857" w:rsidRPr="0049785A" w:rsidRDefault="003B67B9" w:rsidP="00BF5857">
            <w:pPr>
              <w:widowControl/>
              <w:autoSpaceDE/>
              <w:autoSpaceDN/>
              <w:rPr>
                <w:color w:val="000000"/>
                <w:lang w:eastAsia="tr-TR"/>
              </w:rPr>
            </w:pPr>
            <w:r w:rsidRPr="0049785A">
              <w:rPr>
                <w:color w:val="000000"/>
                <w:lang w:eastAsia="tr-TR"/>
              </w:rPr>
              <w:t>Selçuk Üniversitesi Sosyal Bilimler Enstitüsü</w:t>
            </w:r>
          </w:p>
        </w:tc>
        <w:tc>
          <w:tcPr>
            <w:tcW w:w="992" w:type="dxa"/>
            <w:shd w:val="clear" w:color="auto" w:fill="auto"/>
          </w:tcPr>
          <w:p w:rsidR="00BF5857" w:rsidRPr="0049785A" w:rsidRDefault="003B67B9" w:rsidP="00BF5857">
            <w:pPr>
              <w:widowControl/>
              <w:autoSpaceDE/>
              <w:autoSpaceDN/>
              <w:rPr>
                <w:lang w:eastAsia="tr-TR"/>
              </w:rPr>
            </w:pPr>
            <w:r w:rsidRPr="0049785A">
              <w:rPr>
                <w:lang w:eastAsia="tr-TR"/>
              </w:rPr>
              <w:t>2010</w:t>
            </w:r>
          </w:p>
        </w:tc>
      </w:tr>
      <w:tr w:rsidR="00BF5857" w:rsidRPr="00EB25EC" w:rsidTr="00AF6DEB">
        <w:tc>
          <w:tcPr>
            <w:tcW w:w="1696" w:type="dxa"/>
            <w:shd w:val="clear" w:color="auto" w:fill="auto"/>
          </w:tcPr>
          <w:p w:rsidR="00BF5857" w:rsidRPr="00EB25EC" w:rsidRDefault="00BF5857" w:rsidP="00BF5857">
            <w:pPr>
              <w:widowControl/>
              <w:autoSpaceDE/>
              <w:autoSpaceDN/>
              <w:rPr>
                <w:lang w:eastAsia="tr-TR"/>
              </w:rPr>
            </w:pPr>
            <w:r>
              <w:rPr>
                <w:lang w:eastAsia="tr-TR"/>
              </w:rPr>
              <w:t>Doktor</w:t>
            </w:r>
          </w:p>
        </w:tc>
        <w:tc>
          <w:tcPr>
            <w:tcW w:w="3544" w:type="dxa"/>
            <w:shd w:val="clear" w:color="auto" w:fill="auto"/>
          </w:tcPr>
          <w:p w:rsidR="00BF5857" w:rsidRPr="0049785A" w:rsidRDefault="0049785A" w:rsidP="00BF5857">
            <w:pPr>
              <w:widowControl/>
              <w:autoSpaceDE/>
              <w:autoSpaceDN/>
              <w:rPr>
                <w:color w:val="000000"/>
                <w:lang w:eastAsia="tr-TR"/>
              </w:rPr>
            </w:pPr>
            <w:r w:rsidRPr="0049785A">
              <w:rPr>
                <w:color w:val="000000"/>
                <w:lang w:eastAsia="tr-TR"/>
              </w:rPr>
              <w:t>Çocuk Gelişimive Eğitimi Bilim Dalı</w:t>
            </w:r>
          </w:p>
        </w:tc>
        <w:tc>
          <w:tcPr>
            <w:tcW w:w="4536" w:type="dxa"/>
            <w:shd w:val="clear" w:color="auto" w:fill="auto"/>
          </w:tcPr>
          <w:p w:rsidR="00BF5857" w:rsidRPr="0049785A" w:rsidRDefault="003B67B9" w:rsidP="00BF5857">
            <w:pPr>
              <w:widowControl/>
              <w:autoSpaceDE/>
              <w:autoSpaceDN/>
              <w:rPr>
                <w:color w:val="000000"/>
                <w:lang w:eastAsia="tr-TR"/>
              </w:rPr>
            </w:pPr>
            <w:r w:rsidRPr="0049785A">
              <w:rPr>
                <w:color w:val="000000"/>
                <w:lang w:eastAsia="tr-TR"/>
              </w:rPr>
              <w:t>Selçuk Üniversitesi Sosyal Bilimler Enstitüsü</w:t>
            </w:r>
          </w:p>
        </w:tc>
        <w:tc>
          <w:tcPr>
            <w:tcW w:w="992" w:type="dxa"/>
            <w:shd w:val="clear" w:color="auto" w:fill="auto"/>
          </w:tcPr>
          <w:p w:rsidR="00BF5857" w:rsidRPr="0049785A" w:rsidRDefault="003B67B9" w:rsidP="00BF5857">
            <w:pPr>
              <w:widowControl/>
              <w:autoSpaceDE/>
              <w:autoSpaceDN/>
              <w:rPr>
                <w:lang w:eastAsia="tr-TR"/>
              </w:rPr>
            </w:pPr>
            <w:r w:rsidRPr="0049785A">
              <w:rPr>
                <w:lang w:eastAsia="tr-TR"/>
              </w:rPr>
              <w:t>2013</w:t>
            </w:r>
          </w:p>
        </w:tc>
      </w:tr>
    </w:tbl>
    <w:p w:rsidR="00BF5857" w:rsidRDefault="00BF5857" w:rsidP="00EB25EC">
      <w:pPr>
        <w:rPr>
          <w:sz w:val="28"/>
          <w:szCs w:val="28"/>
        </w:rPr>
      </w:pPr>
    </w:p>
    <w:p w:rsidR="00BF5857" w:rsidRDefault="00BF5857" w:rsidP="00EB25EC">
      <w:pPr>
        <w:rPr>
          <w:sz w:val="28"/>
          <w:szCs w:val="28"/>
        </w:rPr>
      </w:pPr>
    </w:p>
    <w:p w:rsidR="0049785A" w:rsidRPr="0049785A" w:rsidRDefault="0049785A" w:rsidP="0049785A">
      <w:pPr>
        <w:rPr>
          <w:b/>
          <w:sz w:val="24"/>
          <w:szCs w:val="24"/>
        </w:rPr>
      </w:pPr>
      <w:r w:rsidRPr="0049785A">
        <w:rPr>
          <w:b/>
          <w:sz w:val="24"/>
          <w:szCs w:val="24"/>
        </w:rPr>
        <w:t>Yaptığı Tezler</w:t>
      </w:r>
    </w:p>
    <w:p w:rsidR="0049785A" w:rsidRDefault="0049785A" w:rsidP="0049785A">
      <w:pPr>
        <w:rPr>
          <w:sz w:val="24"/>
          <w:szCs w:val="24"/>
        </w:rPr>
      </w:pPr>
      <w:r w:rsidRPr="0049785A">
        <w:rPr>
          <w:b/>
          <w:sz w:val="24"/>
          <w:szCs w:val="24"/>
        </w:rPr>
        <w:t xml:space="preserve"> Doktora,</w:t>
      </w:r>
      <w:r w:rsidRPr="0049785A">
        <w:rPr>
          <w:sz w:val="24"/>
          <w:szCs w:val="24"/>
        </w:rPr>
        <w:t xml:space="preserve"> Duyuşsal Davranış Eğitimi Programının Erinlik Dönemi Çocuklarının Sosyal Becerilerine Etkisi, Selçuk</w:t>
      </w:r>
      <w:r>
        <w:rPr>
          <w:sz w:val="24"/>
          <w:szCs w:val="24"/>
        </w:rPr>
        <w:t xml:space="preserve"> </w:t>
      </w:r>
      <w:r w:rsidRPr="0049785A">
        <w:rPr>
          <w:sz w:val="24"/>
          <w:szCs w:val="24"/>
        </w:rPr>
        <w:t xml:space="preserve"> Üniversitesi, Sosyal Bilimler Enstitüsü, Çocuk Gelişimi Ve Eğitimi, 2013</w:t>
      </w:r>
    </w:p>
    <w:p w:rsidR="0049785A" w:rsidRPr="0049785A" w:rsidRDefault="0049785A" w:rsidP="0049785A">
      <w:pPr>
        <w:rPr>
          <w:sz w:val="24"/>
          <w:szCs w:val="24"/>
        </w:rPr>
      </w:pPr>
    </w:p>
    <w:p w:rsidR="0049785A" w:rsidRDefault="0049785A" w:rsidP="0049785A">
      <w:pPr>
        <w:rPr>
          <w:sz w:val="24"/>
          <w:szCs w:val="24"/>
        </w:rPr>
      </w:pPr>
      <w:r w:rsidRPr="0049785A">
        <w:rPr>
          <w:b/>
          <w:sz w:val="24"/>
          <w:szCs w:val="24"/>
        </w:rPr>
        <w:t>Yüksek Lisans</w:t>
      </w:r>
      <w:r w:rsidRPr="0049785A">
        <w:rPr>
          <w:sz w:val="24"/>
          <w:szCs w:val="24"/>
        </w:rPr>
        <w:t>, Yoğunlaştırılmış Fen Eğitimi Programının Okul Öncesi Dönem Ço</w:t>
      </w:r>
      <w:r>
        <w:rPr>
          <w:sz w:val="24"/>
          <w:szCs w:val="24"/>
        </w:rPr>
        <w:t xml:space="preserve">cuklarının Bilişsel </w:t>
      </w:r>
      <w:r>
        <w:rPr>
          <w:sz w:val="24"/>
          <w:szCs w:val="24"/>
        </w:rPr>
        <w:lastRenderedPageBreak/>
        <w:t xml:space="preserve">Erişilerine Etkisi, </w:t>
      </w:r>
      <w:r w:rsidRPr="0049785A">
        <w:rPr>
          <w:sz w:val="24"/>
          <w:szCs w:val="24"/>
        </w:rPr>
        <w:t>Selçuk</w:t>
      </w:r>
      <w:r>
        <w:rPr>
          <w:sz w:val="24"/>
          <w:szCs w:val="24"/>
        </w:rPr>
        <w:t xml:space="preserve"> </w:t>
      </w:r>
      <w:r w:rsidRPr="0049785A">
        <w:rPr>
          <w:sz w:val="24"/>
          <w:szCs w:val="24"/>
        </w:rPr>
        <w:t xml:space="preserve"> Üniversitesi, Sosyal Bilimler Enstitüsü, Çocuk Gelişimi Ve Eğitimi, 201</w:t>
      </w:r>
      <w:r>
        <w:rPr>
          <w:sz w:val="24"/>
          <w:szCs w:val="24"/>
        </w:rPr>
        <w:t>0</w:t>
      </w:r>
    </w:p>
    <w:p w:rsidR="0049785A" w:rsidRDefault="0049785A" w:rsidP="00EB25EC">
      <w:pPr>
        <w:rPr>
          <w:sz w:val="24"/>
          <w:szCs w:val="24"/>
        </w:rPr>
      </w:pPr>
    </w:p>
    <w:p w:rsidR="0049785A" w:rsidRDefault="0049785A" w:rsidP="00EB25EC">
      <w:pPr>
        <w:rPr>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812"/>
        <w:gridCol w:w="2409"/>
      </w:tblGrid>
      <w:tr w:rsidR="0049785A" w:rsidRPr="00EB25EC" w:rsidTr="00BF2497">
        <w:tc>
          <w:tcPr>
            <w:tcW w:w="2547" w:type="dxa"/>
            <w:shd w:val="clear" w:color="auto" w:fill="auto"/>
          </w:tcPr>
          <w:p w:rsidR="0049785A" w:rsidRPr="00EB25EC" w:rsidRDefault="0049785A" w:rsidP="00590C36">
            <w:pPr>
              <w:widowControl/>
              <w:autoSpaceDE/>
              <w:autoSpaceDN/>
              <w:rPr>
                <w:b/>
                <w:lang w:eastAsia="tr-TR"/>
              </w:rPr>
            </w:pPr>
            <w:r w:rsidRPr="00EB25EC">
              <w:rPr>
                <w:b/>
                <w:lang w:eastAsia="tr-TR"/>
              </w:rPr>
              <w:t>Görev Ünvanı</w:t>
            </w:r>
          </w:p>
        </w:tc>
        <w:tc>
          <w:tcPr>
            <w:tcW w:w="5812" w:type="dxa"/>
            <w:shd w:val="clear" w:color="auto" w:fill="auto"/>
          </w:tcPr>
          <w:p w:rsidR="0049785A" w:rsidRPr="00EB25EC" w:rsidRDefault="0049785A" w:rsidP="00590C36">
            <w:pPr>
              <w:widowControl/>
              <w:autoSpaceDE/>
              <w:autoSpaceDN/>
              <w:rPr>
                <w:b/>
                <w:lang w:eastAsia="tr-TR"/>
              </w:rPr>
            </w:pPr>
            <w:r w:rsidRPr="00EB25EC">
              <w:rPr>
                <w:b/>
                <w:lang w:eastAsia="tr-TR"/>
              </w:rPr>
              <w:t>Görev Yeri</w:t>
            </w:r>
          </w:p>
        </w:tc>
        <w:tc>
          <w:tcPr>
            <w:tcW w:w="2409" w:type="dxa"/>
            <w:shd w:val="clear" w:color="auto" w:fill="auto"/>
          </w:tcPr>
          <w:p w:rsidR="0049785A" w:rsidRPr="00EB25EC" w:rsidRDefault="0049785A" w:rsidP="00590C36">
            <w:pPr>
              <w:widowControl/>
              <w:autoSpaceDE/>
              <w:autoSpaceDN/>
              <w:rPr>
                <w:b/>
                <w:lang w:eastAsia="tr-TR"/>
              </w:rPr>
            </w:pPr>
            <w:r w:rsidRPr="00EB25EC">
              <w:rPr>
                <w:b/>
                <w:lang w:eastAsia="tr-TR"/>
              </w:rPr>
              <w:t>Yıl</w:t>
            </w:r>
          </w:p>
        </w:tc>
      </w:tr>
      <w:tr w:rsidR="0049785A" w:rsidRPr="00EB25EC" w:rsidTr="00BF2497">
        <w:tc>
          <w:tcPr>
            <w:tcW w:w="2547" w:type="dxa"/>
            <w:shd w:val="clear" w:color="auto" w:fill="auto"/>
          </w:tcPr>
          <w:p w:rsidR="0049785A" w:rsidRPr="00EB25EC" w:rsidRDefault="0049785A" w:rsidP="00590C36">
            <w:pPr>
              <w:widowControl/>
              <w:autoSpaceDE/>
              <w:autoSpaceDN/>
              <w:rPr>
                <w:lang w:eastAsia="tr-TR"/>
              </w:rPr>
            </w:pPr>
            <w:r>
              <w:rPr>
                <w:lang w:eastAsia="tr-TR"/>
              </w:rPr>
              <w:t>Öğretim</w:t>
            </w:r>
            <w:r w:rsidRPr="00EB25EC">
              <w:rPr>
                <w:lang w:eastAsia="tr-TR"/>
              </w:rPr>
              <w:t xml:space="preserve"> Görevlisi</w:t>
            </w:r>
          </w:p>
        </w:tc>
        <w:tc>
          <w:tcPr>
            <w:tcW w:w="5812" w:type="dxa"/>
            <w:shd w:val="clear" w:color="auto" w:fill="auto"/>
          </w:tcPr>
          <w:p w:rsidR="0049785A" w:rsidRPr="00EB25EC" w:rsidRDefault="0049785A" w:rsidP="00590C36">
            <w:pPr>
              <w:widowControl/>
              <w:autoSpaceDE/>
              <w:autoSpaceDN/>
              <w:rPr>
                <w:b/>
                <w:lang w:eastAsia="tr-TR"/>
              </w:rPr>
            </w:pPr>
            <w:r>
              <w:rPr>
                <w:color w:val="282828"/>
                <w:lang w:eastAsia="tr-TR"/>
              </w:rPr>
              <w:t>İnönü Üniversitesi, Eğitim Fakültesi, Temel Eğitim Bölümü</w:t>
            </w:r>
            <w:r w:rsidRPr="00EB25EC">
              <w:rPr>
                <w:color w:val="282828"/>
                <w:lang w:eastAsia="tr-TR"/>
              </w:rPr>
              <w:t> </w:t>
            </w:r>
          </w:p>
        </w:tc>
        <w:tc>
          <w:tcPr>
            <w:tcW w:w="2409" w:type="dxa"/>
            <w:shd w:val="clear" w:color="auto" w:fill="auto"/>
          </w:tcPr>
          <w:p w:rsidR="0049785A" w:rsidRPr="00EB25EC" w:rsidRDefault="0049785A" w:rsidP="0049785A">
            <w:pPr>
              <w:widowControl/>
              <w:autoSpaceDE/>
              <w:autoSpaceDN/>
              <w:rPr>
                <w:b/>
                <w:lang w:eastAsia="tr-TR"/>
              </w:rPr>
            </w:pPr>
            <w:r w:rsidRPr="00EB25EC">
              <w:rPr>
                <w:b/>
                <w:lang w:eastAsia="tr-TR"/>
              </w:rPr>
              <w:t>20</w:t>
            </w:r>
            <w:r>
              <w:rPr>
                <w:b/>
                <w:lang w:eastAsia="tr-TR"/>
              </w:rPr>
              <w:t>10-2013</w:t>
            </w:r>
          </w:p>
        </w:tc>
      </w:tr>
      <w:tr w:rsidR="0049785A" w:rsidRPr="00EB25EC" w:rsidTr="00BF2497">
        <w:tc>
          <w:tcPr>
            <w:tcW w:w="2547" w:type="dxa"/>
            <w:shd w:val="clear" w:color="auto" w:fill="auto"/>
          </w:tcPr>
          <w:p w:rsidR="0049785A" w:rsidRDefault="0049785A" w:rsidP="0049785A">
            <w:pPr>
              <w:widowControl/>
              <w:autoSpaceDE/>
              <w:autoSpaceDN/>
              <w:rPr>
                <w:lang w:eastAsia="tr-TR"/>
              </w:rPr>
            </w:pPr>
            <w:r>
              <w:rPr>
                <w:lang w:eastAsia="tr-TR"/>
              </w:rPr>
              <w:t>Öğretim</w:t>
            </w:r>
            <w:r w:rsidRPr="00EB25EC">
              <w:rPr>
                <w:lang w:eastAsia="tr-TR"/>
              </w:rPr>
              <w:t xml:space="preserve"> Görevlisi</w:t>
            </w:r>
            <w:r>
              <w:rPr>
                <w:lang w:eastAsia="tr-TR"/>
              </w:rPr>
              <w:t xml:space="preserve"> Dr. </w:t>
            </w:r>
          </w:p>
        </w:tc>
        <w:tc>
          <w:tcPr>
            <w:tcW w:w="5812" w:type="dxa"/>
            <w:shd w:val="clear" w:color="auto" w:fill="auto"/>
          </w:tcPr>
          <w:p w:rsidR="0049785A" w:rsidRPr="00EB25EC" w:rsidRDefault="0049785A" w:rsidP="0049785A">
            <w:pPr>
              <w:widowControl/>
              <w:autoSpaceDE/>
              <w:autoSpaceDN/>
              <w:rPr>
                <w:b/>
                <w:lang w:eastAsia="tr-TR"/>
              </w:rPr>
            </w:pPr>
            <w:r>
              <w:rPr>
                <w:color w:val="282828"/>
                <w:lang w:eastAsia="tr-TR"/>
              </w:rPr>
              <w:t>İnönü Üniversitesi, Eğitim Fakültesi, Temel Eğitim Bölümü</w:t>
            </w:r>
            <w:r w:rsidRPr="00EB25EC">
              <w:rPr>
                <w:color w:val="282828"/>
                <w:lang w:eastAsia="tr-TR"/>
              </w:rPr>
              <w:t> </w:t>
            </w:r>
          </w:p>
        </w:tc>
        <w:tc>
          <w:tcPr>
            <w:tcW w:w="2409" w:type="dxa"/>
            <w:shd w:val="clear" w:color="auto" w:fill="auto"/>
          </w:tcPr>
          <w:p w:rsidR="0049785A" w:rsidRPr="00EB25EC" w:rsidRDefault="0049785A" w:rsidP="0049785A">
            <w:pPr>
              <w:widowControl/>
              <w:autoSpaceDE/>
              <w:autoSpaceDN/>
              <w:rPr>
                <w:b/>
                <w:lang w:eastAsia="tr-TR"/>
              </w:rPr>
            </w:pPr>
            <w:r>
              <w:rPr>
                <w:b/>
                <w:lang w:eastAsia="tr-TR"/>
              </w:rPr>
              <w:t>2013-2017</w:t>
            </w:r>
          </w:p>
        </w:tc>
      </w:tr>
      <w:tr w:rsidR="0049785A" w:rsidRPr="00EB25EC" w:rsidTr="00BF2497">
        <w:tc>
          <w:tcPr>
            <w:tcW w:w="2547" w:type="dxa"/>
            <w:shd w:val="clear" w:color="auto" w:fill="auto"/>
          </w:tcPr>
          <w:p w:rsidR="0049785A" w:rsidRPr="00EB25EC" w:rsidRDefault="0049785A" w:rsidP="0049785A">
            <w:pPr>
              <w:widowControl/>
              <w:autoSpaceDE/>
              <w:autoSpaceDN/>
              <w:rPr>
                <w:lang w:eastAsia="tr-TR"/>
              </w:rPr>
            </w:pPr>
            <w:r w:rsidRPr="00EB25EC">
              <w:rPr>
                <w:lang w:eastAsia="tr-TR"/>
              </w:rPr>
              <w:t>Doktor Öğretim Üyesi</w:t>
            </w:r>
          </w:p>
        </w:tc>
        <w:tc>
          <w:tcPr>
            <w:tcW w:w="5812" w:type="dxa"/>
            <w:shd w:val="clear" w:color="auto" w:fill="auto"/>
          </w:tcPr>
          <w:p w:rsidR="0049785A" w:rsidRPr="00EB25EC" w:rsidRDefault="0049785A" w:rsidP="0049785A">
            <w:pPr>
              <w:widowControl/>
              <w:autoSpaceDE/>
              <w:autoSpaceDN/>
              <w:rPr>
                <w:b/>
                <w:lang w:eastAsia="tr-TR"/>
              </w:rPr>
            </w:pPr>
            <w:r>
              <w:rPr>
                <w:color w:val="282828"/>
                <w:lang w:eastAsia="tr-TR"/>
              </w:rPr>
              <w:t>İnönü Üniversitesi, Eğitim Fakültesi, Temel Eğitim Bölümü</w:t>
            </w:r>
            <w:r w:rsidRPr="00EB25EC">
              <w:rPr>
                <w:color w:val="282828"/>
                <w:lang w:eastAsia="tr-TR"/>
              </w:rPr>
              <w:t> </w:t>
            </w:r>
          </w:p>
        </w:tc>
        <w:tc>
          <w:tcPr>
            <w:tcW w:w="2409" w:type="dxa"/>
            <w:shd w:val="clear" w:color="auto" w:fill="auto"/>
          </w:tcPr>
          <w:p w:rsidR="0049785A" w:rsidRPr="00EB25EC" w:rsidRDefault="0049785A" w:rsidP="0049785A">
            <w:pPr>
              <w:widowControl/>
              <w:autoSpaceDE/>
              <w:autoSpaceDN/>
              <w:rPr>
                <w:b/>
                <w:lang w:eastAsia="tr-TR"/>
              </w:rPr>
            </w:pPr>
            <w:r w:rsidRPr="00EB25EC">
              <w:rPr>
                <w:b/>
                <w:lang w:eastAsia="tr-TR"/>
              </w:rPr>
              <w:t>201</w:t>
            </w:r>
            <w:r>
              <w:rPr>
                <w:b/>
                <w:lang w:eastAsia="tr-TR"/>
              </w:rPr>
              <w:t>7-2022</w:t>
            </w:r>
          </w:p>
        </w:tc>
      </w:tr>
      <w:tr w:rsidR="0049785A" w:rsidRPr="00EB25EC" w:rsidTr="00BF2497">
        <w:trPr>
          <w:trHeight w:val="312"/>
        </w:trPr>
        <w:tc>
          <w:tcPr>
            <w:tcW w:w="2547" w:type="dxa"/>
            <w:shd w:val="clear" w:color="auto" w:fill="auto"/>
          </w:tcPr>
          <w:p w:rsidR="0049785A" w:rsidRPr="00EB25EC" w:rsidRDefault="0049785A" w:rsidP="0049785A">
            <w:pPr>
              <w:widowControl/>
              <w:autoSpaceDE/>
              <w:autoSpaceDN/>
              <w:rPr>
                <w:lang w:eastAsia="tr-TR"/>
              </w:rPr>
            </w:pPr>
            <w:r>
              <w:rPr>
                <w:lang w:eastAsia="tr-TR"/>
              </w:rPr>
              <w:t>Doçent</w:t>
            </w:r>
          </w:p>
        </w:tc>
        <w:tc>
          <w:tcPr>
            <w:tcW w:w="5812" w:type="dxa"/>
            <w:shd w:val="clear" w:color="auto" w:fill="auto"/>
          </w:tcPr>
          <w:p w:rsidR="0049785A" w:rsidRPr="00EB25EC" w:rsidRDefault="0049785A" w:rsidP="0049785A">
            <w:pPr>
              <w:widowControl/>
              <w:autoSpaceDE/>
              <w:autoSpaceDN/>
              <w:rPr>
                <w:b/>
                <w:lang w:eastAsia="tr-TR"/>
              </w:rPr>
            </w:pPr>
            <w:r>
              <w:rPr>
                <w:color w:val="282828"/>
                <w:lang w:eastAsia="tr-TR"/>
              </w:rPr>
              <w:t>İnönü Üniversitesi, Eğitim Fakültesi, Temel Eğitim Bölümü</w:t>
            </w:r>
            <w:r w:rsidRPr="00EB25EC">
              <w:rPr>
                <w:color w:val="282828"/>
                <w:lang w:eastAsia="tr-TR"/>
              </w:rPr>
              <w:t> </w:t>
            </w:r>
          </w:p>
        </w:tc>
        <w:tc>
          <w:tcPr>
            <w:tcW w:w="2409" w:type="dxa"/>
            <w:shd w:val="clear" w:color="auto" w:fill="auto"/>
          </w:tcPr>
          <w:p w:rsidR="0049785A" w:rsidRPr="00EB25EC" w:rsidRDefault="0049785A" w:rsidP="0049785A">
            <w:pPr>
              <w:widowControl/>
              <w:autoSpaceDE/>
              <w:autoSpaceDN/>
              <w:rPr>
                <w:b/>
                <w:lang w:eastAsia="tr-TR"/>
              </w:rPr>
            </w:pPr>
            <w:r>
              <w:rPr>
                <w:b/>
                <w:lang w:eastAsia="tr-TR"/>
              </w:rPr>
              <w:t>2022.. Devam ediyor</w:t>
            </w:r>
          </w:p>
        </w:tc>
      </w:tr>
      <w:tr w:rsidR="0049785A" w:rsidRPr="00EB25EC" w:rsidTr="00BF2497">
        <w:tc>
          <w:tcPr>
            <w:tcW w:w="2547" w:type="dxa"/>
            <w:shd w:val="clear" w:color="auto" w:fill="auto"/>
          </w:tcPr>
          <w:p w:rsidR="0049785A" w:rsidRPr="00EB25EC" w:rsidRDefault="0049785A" w:rsidP="0049785A">
            <w:pPr>
              <w:widowControl/>
              <w:autoSpaceDE/>
              <w:autoSpaceDN/>
              <w:rPr>
                <w:lang w:eastAsia="tr-TR"/>
              </w:rPr>
            </w:pPr>
            <w:r>
              <w:rPr>
                <w:lang w:eastAsia="tr-TR"/>
              </w:rPr>
              <w:t>Doçent (35. Madde görevlendirme</w:t>
            </w:r>
          </w:p>
        </w:tc>
        <w:tc>
          <w:tcPr>
            <w:tcW w:w="5812" w:type="dxa"/>
            <w:shd w:val="clear" w:color="auto" w:fill="auto"/>
          </w:tcPr>
          <w:p w:rsidR="0049785A" w:rsidRPr="00EB25EC" w:rsidRDefault="0049785A" w:rsidP="0049785A">
            <w:pPr>
              <w:widowControl/>
              <w:autoSpaceDE/>
              <w:autoSpaceDN/>
              <w:rPr>
                <w:color w:val="282828"/>
                <w:lang w:eastAsia="tr-TR"/>
              </w:rPr>
            </w:pPr>
            <w:r w:rsidRPr="00EB25EC">
              <w:rPr>
                <w:color w:val="282828"/>
                <w:lang w:eastAsia="tr-TR"/>
              </w:rPr>
              <w:t>Çanakkale Onsekiz Mart Üniversitesi-Eğitim Fakültesi </w:t>
            </w:r>
          </w:p>
        </w:tc>
        <w:tc>
          <w:tcPr>
            <w:tcW w:w="2409" w:type="dxa"/>
            <w:shd w:val="clear" w:color="auto" w:fill="auto"/>
          </w:tcPr>
          <w:p w:rsidR="0049785A" w:rsidRDefault="0049785A" w:rsidP="0049785A">
            <w:pPr>
              <w:widowControl/>
              <w:autoSpaceDE/>
              <w:autoSpaceDN/>
              <w:rPr>
                <w:b/>
                <w:lang w:eastAsia="tr-TR"/>
              </w:rPr>
            </w:pPr>
            <w:r>
              <w:rPr>
                <w:b/>
                <w:lang w:eastAsia="tr-TR"/>
              </w:rPr>
              <w:t>2024-</w:t>
            </w:r>
          </w:p>
        </w:tc>
      </w:tr>
    </w:tbl>
    <w:p w:rsidR="00590C36" w:rsidRDefault="00590C36" w:rsidP="00EB25EC">
      <w:pPr>
        <w:rPr>
          <w:sz w:val="28"/>
          <w:szCs w:val="28"/>
        </w:rPr>
      </w:pPr>
    </w:p>
    <w:p w:rsidR="0063260F" w:rsidRDefault="0063260F" w:rsidP="00590C36">
      <w:pPr>
        <w:spacing w:line="360" w:lineRule="auto"/>
        <w:jc w:val="both"/>
        <w:rPr>
          <w:b/>
          <w:sz w:val="24"/>
          <w:szCs w:val="24"/>
        </w:rPr>
      </w:pPr>
      <w:r>
        <w:rPr>
          <w:b/>
          <w:sz w:val="24"/>
          <w:szCs w:val="24"/>
        </w:rPr>
        <w:t>Yönettiği Tezler</w:t>
      </w:r>
    </w:p>
    <w:p w:rsidR="0063260F" w:rsidRPr="0063260F" w:rsidRDefault="0063260F" w:rsidP="00B17E53">
      <w:pPr>
        <w:pStyle w:val="ListeParagraf"/>
        <w:numPr>
          <w:ilvl w:val="0"/>
          <w:numId w:val="141"/>
        </w:numPr>
        <w:spacing w:line="360" w:lineRule="auto"/>
        <w:jc w:val="both"/>
        <w:rPr>
          <w:sz w:val="24"/>
          <w:szCs w:val="24"/>
        </w:rPr>
      </w:pPr>
      <w:r w:rsidRPr="0063260F">
        <w:rPr>
          <w:sz w:val="24"/>
          <w:szCs w:val="24"/>
        </w:rPr>
        <w:t>KAYNAK DİLARA ALMILA, (2023). Okul öncesi dönemde uygulanan rekreatif etkinliklerin sosyal beceriler üzerinde etkisinin incelenmesi, İnönü Üniversitesi-&gt;Eğitim Bilimleri Enstitüsü-&gt;Temel Eğitim Ana Bilim Dalı (Tamamlandı)</w:t>
      </w:r>
    </w:p>
    <w:p w:rsidR="0063260F" w:rsidRPr="0063260F" w:rsidRDefault="0063260F" w:rsidP="00B17E53">
      <w:pPr>
        <w:pStyle w:val="ListeParagraf"/>
        <w:numPr>
          <w:ilvl w:val="0"/>
          <w:numId w:val="141"/>
        </w:numPr>
        <w:spacing w:line="360" w:lineRule="auto"/>
        <w:jc w:val="both"/>
        <w:rPr>
          <w:sz w:val="24"/>
          <w:szCs w:val="24"/>
        </w:rPr>
      </w:pPr>
      <w:r w:rsidRPr="0063260F">
        <w:rPr>
          <w:sz w:val="24"/>
          <w:szCs w:val="24"/>
        </w:rPr>
        <w:t>BALIK FATMA, (2022). Doğa temelli uygulamaların okul öncesi dönem çocuklarının değerleri üzerindeki etkisi, İnönü Üniversitesi-&gt;Eğitim Bilimleri Enstitüsü-&gt;Temel Eğitim Ana Bilim Dalı (Tamamlandı)</w:t>
      </w:r>
    </w:p>
    <w:p w:rsidR="0063260F" w:rsidRPr="0063260F" w:rsidRDefault="0063260F" w:rsidP="00B17E53">
      <w:pPr>
        <w:pStyle w:val="ListeParagraf"/>
        <w:numPr>
          <w:ilvl w:val="0"/>
          <w:numId w:val="141"/>
        </w:numPr>
        <w:spacing w:line="360" w:lineRule="auto"/>
        <w:jc w:val="both"/>
        <w:rPr>
          <w:sz w:val="24"/>
          <w:szCs w:val="24"/>
        </w:rPr>
      </w:pPr>
      <w:r w:rsidRPr="0063260F">
        <w:rPr>
          <w:sz w:val="24"/>
          <w:szCs w:val="24"/>
        </w:rPr>
        <w:t>ARSLAN HANDE HASİBE, (2021). Pandemi sürecinde uzaktan ve yüz yüze okul öncesi eğitimi alan çocukların sosyal becerilerinin karşılaştırılması, İnönü Üniversitesi-&gt;Eğitim Bilimleri Enstitüsü-&gt;Temel Eğitim Ana Bilim Dalı (Tamamlandı)</w:t>
      </w:r>
    </w:p>
    <w:p w:rsidR="0063260F" w:rsidRPr="0063260F" w:rsidRDefault="0063260F" w:rsidP="00B17E53">
      <w:pPr>
        <w:pStyle w:val="ListeParagraf"/>
        <w:numPr>
          <w:ilvl w:val="0"/>
          <w:numId w:val="141"/>
        </w:numPr>
        <w:spacing w:line="360" w:lineRule="auto"/>
        <w:jc w:val="both"/>
        <w:rPr>
          <w:sz w:val="24"/>
          <w:szCs w:val="24"/>
        </w:rPr>
      </w:pPr>
      <w:r w:rsidRPr="0063260F">
        <w:rPr>
          <w:sz w:val="24"/>
          <w:szCs w:val="24"/>
        </w:rPr>
        <w:t>KENANOĞLU DİLAN, (2021). Okul öncesi eğitimde geleneksel oyunların okul öncesi dönem çocuklarının dil gelişimine etkisi, İnönü Üniversitesi-&gt;Eğitim Bilimleri Enstitüsü-&gt;Temel Eğitim Ana Bilim Dalı (Tamamlandı)</w:t>
      </w:r>
    </w:p>
    <w:p w:rsidR="0063260F" w:rsidRPr="0063260F" w:rsidRDefault="0063260F" w:rsidP="00B17E53">
      <w:pPr>
        <w:pStyle w:val="ListeParagraf"/>
        <w:numPr>
          <w:ilvl w:val="0"/>
          <w:numId w:val="141"/>
        </w:numPr>
        <w:spacing w:line="360" w:lineRule="auto"/>
        <w:jc w:val="both"/>
        <w:rPr>
          <w:sz w:val="24"/>
          <w:szCs w:val="24"/>
        </w:rPr>
      </w:pPr>
      <w:r w:rsidRPr="0063260F">
        <w:rPr>
          <w:sz w:val="24"/>
          <w:szCs w:val="24"/>
        </w:rPr>
        <w:t>ŞİMŞEK RABİA GİZEM, (2021). Sınıf dışı okuma yazmaya hazırlık programının okul öncesi dönem çocuklarının erken okuryazarlık becerilerine etkisi, İnönü Üniversitesi-&gt;Eğitim Bilimleri Enstitüsü-&gt;Temel Eğitim Ana Bilim Dalı (Tamamlandı)</w:t>
      </w:r>
    </w:p>
    <w:p w:rsidR="00590C36" w:rsidRPr="00341AE0" w:rsidRDefault="00341AE0" w:rsidP="00590C36">
      <w:pPr>
        <w:spacing w:line="360" w:lineRule="auto"/>
        <w:jc w:val="both"/>
        <w:rPr>
          <w:b/>
          <w:sz w:val="24"/>
          <w:szCs w:val="24"/>
        </w:rPr>
      </w:pPr>
      <w:r w:rsidRPr="00341AE0">
        <w:rPr>
          <w:b/>
          <w:sz w:val="24"/>
          <w:szCs w:val="24"/>
        </w:rPr>
        <w:t>Makaleler</w:t>
      </w:r>
    </w:p>
    <w:p w:rsidR="00590C36" w:rsidRPr="00341AE0" w:rsidRDefault="00590C36" w:rsidP="00B17E53">
      <w:pPr>
        <w:pStyle w:val="ListeParagraf"/>
        <w:numPr>
          <w:ilvl w:val="0"/>
          <w:numId w:val="136"/>
        </w:numPr>
        <w:spacing w:line="360" w:lineRule="auto"/>
        <w:jc w:val="both"/>
        <w:rPr>
          <w:sz w:val="24"/>
          <w:szCs w:val="24"/>
        </w:rPr>
      </w:pPr>
      <w:r w:rsidRPr="00341AE0">
        <w:rPr>
          <w:sz w:val="24"/>
          <w:szCs w:val="24"/>
        </w:rPr>
        <w:t>Doğa Temelli Uygulamaların Okul Öncesi Dönem Çocuklarının Değer Edinimi Üzerindeki Etkisi / The Effect of Nature-Based Practices on Preschool Children's Value Acqui</w:t>
      </w:r>
      <w:r w:rsidR="0063260F">
        <w:rPr>
          <w:sz w:val="24"/>
          <w:szCs w:val="24"/>
        </w:rPr>
        <w:t>sition Fatma Balık,MUNİSE DURAN</w:t>
      </w:r>
      <w:r w:rsidRPr="00341AE0">
        <w:rPr>
          <w:sz w:val="24"/>
          <w:szCs w:val="24"/>
        </w:rPr>
        <w:t>, Yayın Yeri:e-Uluslararası Eğitim Araştırmaları Dergisi , 2024 Uluslararası   Hakemli   Alan endeksleri (Education Full Text)   Özgün Makale   https://dx.</w:t>
      </w:r>
      <w:r w:rsidR="00495F8C" w:rsidRPr="00341AE0">
        <w:rPr>
          <w:sz w:val="24"/>
          <w:szCs w:val="24"/>
        </w:rPr>
        <w:t>doi.org/10.19160/e-ijer.1567622</w:t>
      </w:r>
    </w:p>
    <w:p w:rsidR="00590C36" w:rsidRPr="00341AE0" w:rsidRDefault="00590C36" w:rsidP="00B17E53">
      <w:pPr>
        <w:pStyle w:val="ListeParagraf"/>
        <w:numPr>
          <w:ilvl w:val="0"/>
          <w:numId w:val="136"/>
        </w:numPr>
        <w:spacing w:line="360" w:lineRule="auto"/>
        <w:jc w:val="both"/>
        <w:rPr>
          <w:sz w:val="24"/>
          <w:szCs w:val="24"/>
        </w:rPr>
      </w:pPr>
      <w:r w:rsidRPr="00341AE0">
        <w:rPr>
          <w:sz w:val="24"/>
          <w:szCs w:val="24"/>
        </w:rPr>
        <w:t>OKUL ÖNCESİ ÖĞRETMENLERİNİN ÇOCUKLARDA MOTOR BECERİLERİ GELİŞTİRMEK İÇİN UYGULADIĞI ETKİNLİKLERİN İNCELENMESİ Dilara Almıla Kaynak,MUNİSE DURAN , Yayın Yeri:Zeitschrift für die Welt der Türken , 2022 Uluslararası   Hakemli   Alan endeksleri (EBSCO, İNDEKS COPERNİCUS)   Özgün Makale   https://</w:t>
      </w:r>
      <w:r w:rsidR="00495F8C" w:rsidRPr="00341AE0">
        <w:rPr>
          <w:sz w:val="24"/>
          <w:szCs w:val="24"/>
        </w:rPr>
        <w:t>dx.doi.org/10.46291/ZfWT/140107</w:t>
      </w:r>
    </w:p>
    <w:p w:rsidR="00590C36" w:rsidRPr="00341AE0" w:rsidRDefault="00590C36" w:rsidP="00B17E53">
      <w:pPr>
        <w:pStyle w:val="ListeParagraf"/>
        <w:numPr>
          <w:ilvl w:val="0"/>
          <w:numId w:val="136"/>
        </w:numPr>
        <w:spacing w:line="360" w:lineRule="auto"/>
        <w:jc w:val="both"/>
        <w:rPr>
          <w:sz w:val="24"/>
          <w:szCs w:val="24"/>
        </w:rPr>
      </w:pPr>
      <w:r w:rsidRPr="00341AE0">
        <w:rPr>
          <w:sz w:val="24"/>
          <w:szCs w:val="24"/>
        </w:rPr>
        <w:t>Resimli Hikaye ve Masal Kitaplarında Geçen Vicdan Gelişimine Yönelik İfadelerin İncelenmesi</w:t>
      </w:r>
      <w:r w:rsidR="00341AE0">
        <w:rPr>
          <w:sz w:val="24"/>
          <w:szCs w:val="24"/>
        </w:rPr>
        <w:t xml:space="preserve"> </w:t>
      </w:r>
      <w:r w:rsidRPr="00341AE0">
        <w:rPr>
          <w:sz w:val="24"/>
          <w:szCs w:val="24"/>
        </w:rPr>
        <w:lastRenderedPageBreak/>
        <w:t>Fatma Balık,MUNİSE DURAN , Yayın Yeri:OPUS Uluslararası Toplum Araştırmaları Dergisi , 2021</w:t>
      </w:r>
      <w:r w:rsidR="00341AE0">
        <w:rPr>
          <w:sz w:val="24"/>
          <w:szCs w:val="24"/>
        </w:rPr>
        <w:t xml:space="preserve"> </w:t>
      </w:r>
      <w:r w:rsidRPr="00341AE0">
        <w:rPr>
          <w:sz w:val="24"/>
          <w:szCs w:val="24"/>
        </w:rPr>
        <w:t>Uluslararası   Hakemli   TR DİZİN   Özgün Makale   https://</w:t>
      </w:r>
      <w:r w:rsidR="00495F8C" w:rsidRPr="00341AE0">
        <w:rPr>
          <w:sz w:val="24"/>
          <w:szCs w:val="24"/>
        </w:rPr>
        <w:t>dx.doi.org/10.26466/opus.865378</w:t>
      </w:r>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Okul Öncesi Eğitim Programlarının Öz Bakım Becerileri Kapsamında Temel Sağlık Kurallarını İçermesi Bakımından İncelenmesi MUNİSE DURAN,HANDE HASİBE ARSLAN , Yayın Yeri:İnönü Üniversitesi Eğitim Fakültesi Dergisi , 2021 Ulusal   Hakemli   TR DİZİN   Özgün Makale   </w:t>
      </w:r>
      <w:hyperlink r:id="rId92" w:history="1">
        <w:r w:rsidR="00341AE0" w:rsidRPr="006C3F7A">
          <w:rPr>
            <w:rStyle w:val="Kpr"/>
            <w:sz w:val="24"/>
            <w:szCs w:val="24"/>
          </w:rPr>
          <w:t>https://dx.doi.org/10.17679/inuefd.820407</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The Effects of COVID-19 Pandemic on Preschool Education MUNİSE DURAN , Yayın Yeri:International Journal of Educational Methodology , 2021 Uluslararası   Hakemli   Journals Indexed in Eric   Özgün Makale   </w:t>
      </w:r>
      <w:hyperlink r:id="rId93" w:history="1">
        <w:r w:rsidR="00341AE0" w:rsidRPr="006C3F7A">
          <w:rPr>
            <w:rStyle w:val="Kpr"/>
            <w:sz w:val="24"/>
            <w:szCs w:val="24"/>
          </w:rPr>
          <w:t>https://dx.doi.org/10.12973/ijem.7.2.249</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Reflection of Covid-19 pandemic on the drawings of pre-school children: A phenomenological study MUNİSE DURAN , Yayın Yeri:African Educational Research Journal , 2021 Uluslararası   Hakemli   Journals Indexed in Eric   Özgün Makale   </w:t>
      </w:r>
      <w:hyperlink r:id="rId94" w:history="1">
        <w:r w:rsidR="00341AE0" w:rsidRPr="006C3F7A">
          <w:rPr>
            <w:rStyle w:val="Kpr"/>
            <w:sz w:val="24"/>
            <w:szCs w:val="24"/>
          </w:rPr>
          <w:t>https://dx.doi.org/10.30918/AERJ.91.20.223</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The Effect of Traditional Games on the Language Development of Pre-School Children in Pre-School Education Dilan Kenanoğlu,MUNİSE DURAN , Yayın Yeri:Asian Journal of Education and Training , 2021 Uluslararası   Hakemli   Journals Indexed in Eric   Özgün Makale   </w:t>
      </w:r>
      <w:hyperlink r:id="rId95" w:history="1">
        <w:r w:rsidR="00341AE0" w:rsidRPr="006C3F7A">
          <w:rPr>
            <w:rStyle w:val="Kpr"/>
            <w:sz w:val="24"/>
            <w:szCs w:val="24"/>
          </w:rPr>
          <w:t>https://dx.doi.org/10.20448/journal.522.2021.71.74.81</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The Impacts of the Tests on the Scientific Process Skills of thePre-School Children MUNİSE DURAN,MERVE ÜNAL , Yayın Yeri:US-China Education Review A , 2020 Uluslararası   Hakemli   Diğer endeksler (Google Scholar)   Özgün Makale   https://dx.doi.org/doi:</w:t>
      </w:r>
      <w:r w:rsidR="00495F8C" w:rsidRPr="00341AE0">
        <w:rPr>
          <w:sz w:val="24"/>
          <w:szCs w:val="24"/>
        </w:rPr>
        <w:t xml:space="preserve"> 10.17265/2161-623X/2016.07.002</w:t>
      </w:r>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Erken Çocukluk Döneminde Dil Gelişimi Üzerine Yapılan Çalışmaların İçerik Analizi MUNİSE DURAN,Dilan Kenanoğlu , Yayın Yeri:İnönü Üniversitesi Sağlık Hizmetleri Meslek Yüksek Okulu Dergisi , 2020 Uluslararası   Hakemli   TR DİZİN   Özgün Makale   </w:t>
      </w:r>
      <w:hyperlink r:id="rId96" w:history="1">
        <w:r w:rsidR="00341AE0" w:rsidRPr="006C3F7A">
          <w:rPr>
            <w:rStyle w:val="Kpr"/>
            <w:sz w:val="24"/>
            <w:szCs w:val="24"/>
          </w:rPr>
          <w:t>https://dx.doi.org/10.33715/inonusaglik.699957</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Finlandiya Erken Çocukluk Eğitimi MUNİSE DURAN,Ayşe Nazenin Taştekin , Yayın Yeri:Kahraman Maraş Sütçü İmam Sosyal Bilimler Dergisi , 2020 Uluslararası   Hakemli   TR DİZİN   Özgün Makale   </w:t>
      </w:r>
      <w:hyperlink r:id="rId97" w:history="1">
        <w:r w:rsidR="00341AE0" w:rsidRPr="006C3F7A">
          <w:rPr>
            <w:rStyle w:val="Kpr"/>
            <w:sz w:val="24"/>
            <w:szCs w:val="24"/>
          </w:rPr>
          <w:t>https://doi.org/10.33437/ksusbd.721284</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Okul Öncesi Dönem Velilerinin Değerler Eğitimine Yönelik Görüşleri MUNİSE DURAN , Yayın Yeri:Journal Of History School , 2020 Uluslararası   Hakemli   TR DİZİN   Özgün Makale   </w:t>
      </w:r>
      <w:hyperlink r:id="rId98" w:history="1">
        <w:r w:rsidR="00341AE0" w:rsidRPr="006C3F7A">
          <w:rPr>
            <w:rStyle w:val="Kpr"/>
            <w:sz w:val="24"/>
            <w:szCs w:val="24"/>
          </w:rPr>
          <w:t>https://dx.doi.org/dc2eb3e5-6841-45e4-9c43-1ddb86322767.pdf</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The Evaluation Of The Education Program For “The Children Aged 0-36 Months” By Teachers</w:t>
      </w:r>
      <w:r w:rsidR="00341AE0">
        <w:rPr>
          <w:sz w:val="24"/>
          <w:szCs w:val="24"/>
        </w:rPr>
        <w:t xml:space="preserve"> </w:t>
      </w:r>
      <w:r w:rsidRPr="00341AE0">
        <w:rPr>
          <w:sz w:val="24"/>
          <w:szCs w:val="24"/>
        </w:rPr>
        <w:t xml:space="preserve">MUNİSE DURAN , Yayın Yeri:Research in Pedagogy , 2020 Uluslararası   Hakemli   Journals Indexed in Eric   Özgün Makale   </w:t>
      </w:r>
      <w:hyperlink r:id="rId99" w:history="1">
        <w:r w:rsidR="00341AE0" w:rsidRPr="00341AE0">
          <w:rPr>
            <w:rStyle w:val="Kpr"/>
            <w:sz w:val="24"/>
            <w:szCs w:val="24"/>
          </w:rPr>
          <w:t>https://dx.doi.org/10.5937/IstrPed2002184D</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 xml:space="preserve">Attitudes of Preschool Teachers Towards Values Education MUNİSE DURAN , Yayın </w:t>
      </w:r>
      <w:r w:rsidRPr="00341AE0">
        <w:rPr>
          <w:sz w:val="24"/>
          <w:szCs w:val="24"/>
        </w:rPr>
        <w:lastRenderedPageBreak/>
        <w:t xml:space="preserve">Yeri:International Online Journal of Educational Sciences , 2020 Uluslararası   Hakemli   Education Full Text (H. W. Wilson) Database Covarage List   Özgün Makale   </w:t>
      </w:r>
      <w:hyperlink r:id="rId100" w:history="1">
        <w:r w:rsidR="00341AE0" w:rsidRPr="006C3F7A">
          <w:rPr>
            <w:rStyle w:val="Kpr"/>
            <w:sz w:val="24"/>
            <w:szCs w:val="24"/>
          </w:rPr>
          <w:t>https://doi.org/10.15345/iojes.2020.05.019</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Hayat Bilgisi Dersi 1. Sınıf Öğretim Programındaki Kazanımların Değerler Açısından İncelenmesi</w:t>
      </w:r>
      <w:r w:rsidR="00495F8C" w:rsidRPr="00341AE0">
        <w:rPr>
          <w:sz w:val="24"/>
          <w:szCs w:val="24"/>
        </w:rPr>
        <w:t xml:space="preserve"> </w:t>
      </w:r>
      <w:r w:rsidRPr="00341AE0">
        <w:rPr>
          <w:sz w:val="24"/>
          <w:szCs w:val="24"/>
        </w:rPr>
        <w:t>MUNİSE DURAN,</w:t>
      </w:r>
      <w:r w:rsidR="00495F8C" w:rsidRPr="00341AE0">
        <w:rPr>
          <w:sz w:val="24"/>
          <w:szCs w:val="24"/>
        </w:rPr>
        <w:t xml:space="preserve"> </w:t>
      </w:r>
      <w:r w:rsidRPr="00341AE0">
        <w:rPr>
          <w:sz w:val="24"/>
          <w:szCs w:val="24"/>
        </w:rPr>
        <w:t>Esra Solak , Yayın Yeri:Turkish Studies , 2018</w:t>
      </w:r>
      <w:r w:rsidR="00495F8C" w:rsidRPr="00341AE0">
        <w:rPr>
          <w:sz w:val="24"/>
          <w:szCs w:val="24"/>
        </w:rPr>
        <w:t xml:space="preserve"> </w:t>
      </w:r>
      <w:r w:rsidRPr="00341AE0">
        <w:rPr>
          <w:sz w:val="24"/>
          <w:szCs w:val="24"/>
        </w:rPr>
        <w:t xml:space="preserve">Uluslararası   Hakemli   TR DİZİN   Özgün Makale   : </w:t>
      </w:r>
      <w:hyperlink r:id="rId101" w:history="1">
        <w:r w:rsidR="00341AE0" w:rsidRPr="006C3F7A">
          <w:rPr>
            <w:rStyle w:val="Kpr"/>
            <w:sz w:val="24"/>
            <w:szCs w:val="24"/>
          </w:rPr>
          <w:t>http://dx.doi.org/10.7827/TurkishStudies.13873</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Duyuşsal Davranış Eğitimi Programının Erinlik Dönemi Çocukların Sosyal Becerilerine Etkisi</w:t>
      </w:r>
      <w:r w:rsidR="00341AE0">
        <w:rPr>
          <w:sz w:val="24"/>
          <w:szCs w:val="24"/>
        </w:rPr>
        <w:t xml:space="preserve"> </w:t>
      </w:r>
      <w:r w:rsidRPr="00341AE0">
        <w:rPr>
          <w:sz w:val="24"/>
          <w:szCs w:val="24"/>
        </w:rPr>
        <w:t>MUNİSE DURAN,AHMET SABAN , Yayın Yeri:Turkish Studies , 2015</w:t>
      </w:r>
      <w:r w:rsidR="00495F8C" w:rsidRPr="00341AE0">
        <w:rPr>
          <w:sz w:val="24"/>
          <w:szCs w:val="24"/>
        </w:rPr>
        <w:t xml:space="preserve"> </w:t>
      </w:r>
      <w:r w:rsidRPr="00341AE0">
        <w:rPr>
          <w:sz w:val="24"/>
          <w:szCs w:val="24"/>
        </w:rPr>
        <w:t xml:space="preserve">Uluslararası   Hakemli   TR DİZİN   Özgün Makale   </w:t>
      </w:r>
      <w:hyperlink r:id="rId102" w:history="1">
        <w:r w:rsidR="00341AE0" w:rsidRPr="006C3F7A">
          <w:rPr>
            <w:rStyle w:val="Kpr"/>
            <w:sz w:val="24"/>
            <w:szCs w:val="24"/>
          </w:rPr>
          <w:t>http://dx.doi.org/10.7827/TurkishStudies.8112</w:t>
        </w:r>
      </w:hyperlink>
    </w:p>
    <w:p w:rsidR="00341AE0" w:rsidRDefault="00590C36" w:rsidP="00B17E53">
      <w:pPr>
        <w:pStyle w:val="ListeParagraf"/>
        <w:numPr>
          <w:ilvl w:val="0"/>
          <w:numId w:val="136"/>
        </w:numPr>
        <w:spacing w:line="360" w:lineRule="auto"/>
        <w:jc w:val="both"/>
        <w:rPr>
          <w:sz w:val="24"/>
          <w:szCs w:val="24"/>
        </w:rPr>
      </w:pPr>
      <w:r w:rsidRPr="00341AE0">
        <w:rPr>
          <w:sz w:val="24"/>
          <w:szCs w:val="24"/>
        </w:rPr>
        <w:t>Self efficacy of teacher candida</w:t>
      </w:r>
      <w:r w:rsidR="00495F8C" w:rsidRPr="00341AE0">
        <w:rPr>
          <w:sz w:val="24"/>
          <w:szCs w:val="24"/>
        </w:rPr>
        <w:t xml:space="preserve">tes intended teaching profession </w:t>
      </w:r>
      <w:r w:rsidRPr="00341AE0">
        <w:rPr>
          <w:sz w:val="24"/>
          <w:szCs w:val="24"/>
        </w:rPr>
        <w:t>HASAN AYDEMİR,MUNİSE DURAN,METİN KAPIDERE,DEVKAN K</w:t>
      </w:r>
      <w:r w:rsidR="00495F8C" w:rsidRPr="00341AE0">
        <w:rPr>
          <w:sz w:val="24"/>
          <w:szCs w:val="24"/>
        </w:rPr>
        <w:t xml:space="preserve">ALECİ </w:t>
      </w:r>
      <w:r w:rsidRPr="00341AE0">
        <w:rPr>
          <w:sz w:val="24"/>
          <w:szCs w:val="24"/>
        </w:rPr>
        <w:t>,NUMAN DURAK AKSOY , Yayın Yeri:Procedia - Social and Behavioral Sciences , 2014</w:t>
      </w:r>
      <w:r w:rsidR="00495F8C" w:rsidRPr="00341AE0">
        <w:rPr>
          <w:sz w:val="24"/>
          <w:szCs w:val="24"/>
        </w:rPr>
        <w:t xml:space="preserve"> </w:t>
      </w:r>
      <w:r w:rsidRPr="00341AE0">
        <w:rPr>
          <w:sz w:val="24"/>
          <w:szCs w:val="24"/>
        </w:rPr>
        <w:t xml:space="preserve">Uluslararası   Hakemli   Endekste taranmıyor   Özgün Makale   </w:t>
      </w:r>
      <w:hyperlink r:id="rId103" w:history="1">
        <w:r w:rsidR="00341AE0" w:rsidRPr="006C3F7A">
          <w:rPr>
            <w:rStyle w:val="Kpr"/>
            <w:sz w:val="24"/>
            <w:szCs w:val="24"/>
          </w:rPr>
          <w:t>https://dx.doi.org/10.1016/j.sbspro.2014.09.174</w:t>
        </w:r>
      </w:hyperlink>
    </w:p>
    <w:p w:rsidR="00590C36" w:rsidRPr="00AD5B59" w:rsidRDefault="00590C36" w:rsidP="00590C36">
      <w:pPr>
        <w:pStyle w:val="ListeParagraf"/>
        <w:numPr>
          <w:ilvl w:val="0"/>
          <w:numId w:val="136"/>
        </w:numPr>
        <w:spacing w:line="360" w:lineRule="auto"/>
        <w:jc w:val="both"/>
        <w:rPr>
          <w:sz w:val="24"/>
          <w:szCs w:val="24"/>
        </w:rPr>
      </w:pPr>
      <w:r w:rsidRPr="00341AE0">
        <w:rPr>
          <w:sz w:val="24"/>
          <w:szCs w:val="24"/>
        </w:rPr>
        <w:t>Ortaokul Öğrencilerinin Sosyal Beceri Düzeylerinin Belirlenmesi</w:t>
      </w:r>
      <w:r w:rsidR="00495F8C" w:rsidRPr="00341AE0">
        <w:rPr>
          <w:sz w:val="24"/>
          <w:szCs w:val="24"/>
        </w:rPr>
        <w:t xml:space="preserve"> </w:t>
      </w:r>
      <w:r w:rsidRPr="00341AE0">
        <w:rPr>
          <w:sz w:val="24"/>
          <w:szCs w:val="24"/>
        </w:rPr>
        <w:t>MUNİSE DURAN,Nadir Çeliköz,Ayşegül Topaloğlu Özdemir , Yayın Yeri:İnönü Üniversitesi Eğitim Fakültesi Dergisi , 2013</w:t>
      </w:r>
      <w:r w:rsidR="00341AE0">
        <w:rPr>
          <w:sz w:val="24"/>
          <w:szCs w:val="24"/>
        </w:rPr>
        <w:t xml:space="preserve"> </w:t>
      </w:r>
      <w:r w:rsidRPr="00341AE0">
        <w:rPr>
          <w:sz w:val="24"/>
          <w:szCs w:val="24"/>
        </w:rPr>
        <w:t>Ulusal   Hakemli   TR DİZİN   Özgün Makale</w:t>
      </w:r>
    </w:p>
    <w:p w:rsidR="00590C36" w:rsidRPr="00EE5E96" w:rsidRDefault="005D0B9F" w:rsidP="00EB25EC">
      <w:pPr>
        <w:rPr>
          <w:b/>
          <w:sz w:val="24"/>
          <w:szCs w:val="24"/>
        </w:rPr>
      </w:pPr>
      <w:r w:rsidRPr="00EE5E96">
        <w:rPr>
          <w:b/>
          <w:sz w:val="24"/>
          <w:szCs w:val="24"/>
        </w:rPr>
        <w:t>Bildiriler</w:t>
      </w:r>
    </w:p>
    <w:p w:rsidR="00EE5E96" w:rsidRPr="00EE5E96" w:rsidRDefault="00EE5E96" w:rsidP="00EE5E96">
      <w:pPr>
        <w:spacing w:line="360" w:lineRule="auto"/>
        <w:jc w:val="both"/>
        <w:rPr>
          <w:sz w:val="24"/>
          <w:szCs w:val="24"/>
        </w:rPr>
      </w:pP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İLKOKUL BİRİNCİ SINIF ÖĞRENCİ VELİLERİNİN UZAKTAN EĞİTİM SÜRECİNİ DEĞERLENDİRMELERİ (AFYON ÖRNEĞİ) Münevvere Bozkurt,MUNİS</w:t>
      </w:r>
      <w:r w:rsidR="0063260F">
        <w:rPr>
          <w:sz w:val="24"/>
          <w:szCs w:val="24"/>
        </w:rPr>
        <w:t>E DURAN (08.05.2021 -09.05.2021</w:t>
      </w:r>
      <w:r w:rsidRPr="00341AE0">
        <w:rPr>
          <w:sz w:val="24"/>
          <w:szCs w:val="24"/>
        </w:rPr>
        <w:t>) , Yayın Yeri:VI. ULUSLARARASI BATTALGAZİ BİLİMSEL ÇALIŞMALAR KONGRESİ , 2021 Uluslararası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ÇOCUK GELIŞIMI ÖNLİSANS ÖĞRENCİLERİNİN ÖĞRENME MERKEZLERİNE İLİŞKİN GÖRÜŞLERİNİN İNCELENMESİ HANDE HASİBE ARSLAN,MUNİSE DURAN,MERVE ÜNAL (22.04.2022 -24.04.2022) , Yayın Yeri:INTERNATIONAL EUROPEAN CONGRESS ON SOCIAL SCIENCES -VII , 2022 Uluslararası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Okulöncesi Eğitim Programında Yer Alan Özbakım Becerilerinin 48 72 Aylık Çocukların Kazanma Düzeylerinin Belirlenmesinde Öğretmen Görüşleri Kilis İli Örneği MUNİSE DURAN,rahime subaşı (07.05.2014 -09.01.2016 ) , Yayın Yeri:3. ulusal eğitim programları ve öğretim kongresi , 2016</w:t>
      </w:r>
      <w:r w:rsidR="00341AE0">
        <w:rPr>
          <w:sz w:val="24"/>
          <w:szCs w:val="24"/>
        </w:rPr>
        <w:t xml:space="preserve"> </w:t>
      </w:r>
      <w:r w:rsidRPr="00341AE0">
        <w:rPr>
          <w:sz w:val="24"/>
          <w:szCs w:val="24"/>
        </w:rPr>
        <w:t>Ulusal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ERKEN ÇOCUKLUK DÖNEMİNDE EBEVEYNLERİN ÇOCUK KİTAPLARINDAN FAYDALANMA DURUMU HANDE HASİBE ARSLAN,MUNİSE DURAN,MERVE ÜNAL (22.04.2022 -24.04.2022 ) , Yayın Yeri:INTERNATIONAL EUROPEAN CONGRESS ON SOCIAL SCIENCES -IV , 2022 Uluslararası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Okul Öncesi dönemde Ailelerin Spora Yönelik Görüşlerinin incelenmesi Dilara Almıla Kaynak,</w:t>
      </w:r>
      <w:r w:rsidR="00CD2F9F" w:rsidRPr="00341AE0">
        <w:rPr>
          <w:sz w:val="24"/>
          <w:szCs w:val="24"/>
        </w:rPr>
        <w:t xml:space="preserve"> </w:t>
      </w:r>
      <w:r w:rsidRPr="00341AE0">
        <w:rPr>
          <w:sz w:val="24"/>
          <w:szCs w:val="24"/>
        </w:rPr>
        <w:t xml:space="preserve">MUNİSE DURAN (21.05.2021 -23.05.2021 ) , Yayın Yeri:WORLD CHILDREN </w:t>
      </w:r>
      <w:r w:rsidRPr="00341AE0">
        <w:rPr>
          <w:sz w:val="24"/>
          <w:szCs w:val="24"/>
        </w:rPr>
        <w:lastRenderedPageBreak/>
        <w:t>CONFERENCE-II , 2021 Uluslararası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VALUE ANALYSIS OF THE THEMES CONTAINED IN FOLK TALE HANDE HASİBE ARSLAN,</w:t>
      </w:r>
      <w:r w:rsidR="00CD2F9F" w:rsidRPr="00341AE0">
        <w:rPr>
          <w:sz w:val="24"/>
          <w:szCs w:val="24"/>
        </w:rPr>
        <w:t xml:space="preserve"> </w:t>
      </w:r>
      <w:r w:rsidRPr="00341AE0">
        <w:rPr>
          <w:sz w:val="24"/>
          <w:szCs w:val="24"/>
        </w:rPr>
        <w:t>MUNİSE DURAN,MERVE ÜNAL (22.04.2022 -24.04.2022 ) , Yayın Yeri:WORLD CHILDREN CONFERENCE-III , 2022 U</w:t>
      </w:r>
      <w:r w:rsidR="00CD2F9F" w:rsidRPr="00341AE0">
        <w:rPr>
          <w:sz w:val="24"/>
          <w:szCs w:val="24"/>
        </w:rPr>
        <w:t>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Birinci Sınıf Öğretmenlerinin Duyuşsal Alan Kazanımlarını Ayırt Etme Düzeyleri MUNİSE DURAN,</w:t>
      </w:r>
      <w:r w:rsidR="00CD2F9F" w:rsidRPr="00341AE0">
        <w:rPr>
          <w:sz w:val="24"/>
          <w:szCs w:val="24"/>
        </w:rPr>
        <w:t xml:space="preserve"> </w:t>
      </w:r>
      <w:r w:rsidRPr="00341AE0">
        <w:rPr>
          <w:sz w:val="24"/>
          <w:szCs w:val="24"/>
        </w:rPr>
        <w:t xml:space="preserve">FERİDUN MERTER (05.05.2011 -07.05.2011 ) , Yayın Yeri:10. Ulusal Sınıf Öğretmenliği Kongresi Sivas , 2011 </w:t>
      </w:r>
      <w:r w:rsidR="00CD2F9F" w:rsidRPr="00341AE0">
        <w:rPr>
          <w:sz w:val="24"/>
          <w:szCs w:val="24"/>
        </w:rPr>
        <w:t>Ulusal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A research on the Professional practice course of vocational high schools child development program in parallel with contemporary education</w:t>
      </w:r>
      <w:r w:rsidR="00CD2F9F" w:rsidRPr="00341AE0">
        <w:rPr>
          <w:sz w:val="24"/>
          <w:szCs w:val="24"/>
        </w:rPr>
        <w:t xml:space="preserve"> </w:t>
      </w:r>
      <w:r w:rsidRPr="00341AE0">
        <w:rPr>
          <w:sz w:val="24"/>
          <w:szCs w:val="24"/>
        </w:rPr>
        <w:t>AYŞEGÜL ÖZDEMİR TOPALOĞLU,MUNİSE DURAN (27.09.2011 -30.09.2011 ) , Yayın Yeri:VI internetional Balkan conres for education and science in Ohrid, Republich of Macedonia , 2011U</w:t>
      </w:r>
      <w:r w:rsidR="00CD2F9F" w:rsidRPr="00341AE0">
        <w:rPr>
          <w:sz w:val="24"/>
          <w:szCs w:val="24"/>
        </w:rPr>
        <w:t>luslararası   Tam metin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Okul Öncesi Eğitimde Yer Alan OkumaYazmaya Hazırlık Çalışmalarında ArtıkMateryal Kullanımına İlişkin ÖğretmenGörüşlerinin İncelenmesi</w:t>
      </w:r>
      <w:r w:rsidR="00CD2F9F" w:rsidRPr="00341AE0">
        <w:rPr>
          <w:sz w:val="24"/>
          <w:szCs w:val="24"/>
        </w:rPr>
        <w:t xml:space="preserve"> </w:t>
      </w:r>
      <w:r w:rsidRPr="00341AE0">
        <w:rPr>
          <w:sz w:val="24"/>
          <w:szCs w:val="24"/>
        </w:rPr>
        <w:t>MUNİSE DURAN,Rabia Gizem Şimşek (02.10.2019 -05.10.2019 ) , Yayın Yeri:6th International Early Childhood Education Congress , 2019</w:t>
      </w:r>
      <w:r w:rsidR="00341AE0">
        <w:rPr>
          <w:sz w:val="24"/>
          <w:szCs w:val="24"/>
        </w:rPr>
        <w:t xml:space="preserve"> </w:t>
      </w:r>
      <w:r w:rsidR="00CD2F9F" w:rsidRPr="00341AE0">
        <w:rPr>
          <w:sz w:val="24"/>
          <w:szCs w:val="24"/>
        </w:rPr>
        <w:t>Uluslararası   Özet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Erken Çocukluk Döneminde Tangram Etkinliklerinin Çocukların Yaratıcı Düşünme Becerilerine Etkisi</w:t>
      </w:r>
      <w:r w:rsidR="00CD2F9F" w:rsidRPr="00341AE0">
        <w:rPr>
          <w:sz w:val="24"/>
          <w:szCs w:val="24"/>
        </w:rPr>
        <w:t xml:space="preserve"> </w:t>
      </w:r>
      <w:r w:rsidRPr="00341AE0">
        <w:rPr>
          <w:sz w:val="24"/>
          <w:szCs w:val="24"/>
        </w:rPr>
        <w:t>MUNİSE DURAN,SÜMEYRA AKKAYA (08.05.2017 -11.05.2017 ) , Yayın Yeri:16th International Primary Teacher Education Symposium , 2017</w:t>
      </w:r>
      <w:r w:rsidR="00CD2F9F" w:rsidRPr="00341AE0">
        <w:rPr>
          <w:sz w:val="24"/>
          <w:szCs w:val="24"/>
        </w:rPr>
        <w:t xml:space="preserve"> Uluslararası   Özet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OKUL ÖNCESİ ÖĞRETMENLERİNİN TÜRKÇE DİL ETKİNLİKLERİNDE KULLANDIKLARI YÖNTEMLER</w:t>
      </w:r>
      <w:r w:rsidR="00CD2F9F" w:rsidRPr="00341AE0">
        <w:rPr>
          <w:sz w:val="24"/>
          <w:szCs w:val="24"/>
        </w:rPr>
        <w:t xml:space="preserve"> </w:t>
      </w:r>
      <w:r w:rsidRPr="00341AE0">
        <w:rPr>
          <w:sz w:val="24"/>
          <w:szCs w:val="24"/>
        </w:rPr>
        <w:t>MUNİSE DURAN (02.11.2017 -04.11.2017 ) , Yayın Yeri:9. ULUSLARARASI DÜNYA DİLİ TÜRKÇE SEMPOZYUMU , 2017</w:t>
      </w:r>
      <w:r w:rsidR="00CD2F9F" w:rsidRPr="00341AE0">
        <w:rPr>
          <w:sz w:val="24"/>
          <w:szCs w:val="24"/>
        </w:rPr>
        <w:t xml:space="preserve"> Uluslararası   Özet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SURVEY OF THE OPINIONS OF PRE-SCHOOL TEACHERS REGARDING PROFESSIONAL ETHICS BEHAVIOR</w:t>
      </w:r>
      <w:r w:rsidR="00CD2F9F" w:rsidRPr="00341AE0">
        <w:rPr>
          <w:sz w:val="24"/>
          <w:szCs w:val="24"/>
        </w:rPr>
        <w:t xml:space="preserve"> </w:t>
      </w:r>
      <w:r w:rsidRPr="00341AE0">
        <w:rPr>
          <w:sz w:val="24"/>
          <w:szCs w:val="24"/>
        </w:rPr>
        <w:t>BAHADIR KÖKSALAN,AHMET KARA,FİLİZ AYDEMİR,MUNİSE DURAN (12.09.2012 -15.09.2012 ) , Yayın Yeri:3th International Congress On Early Childhood Education , 2012</w:t>
      </w:r>
      <w:r w:rsidR="00CD2F9F" w:rsidRPr="00341AE0">
        <w:rPr>
          <w:sz w:val="24"/>
          <w:szCs w:val="24"/>
        </w:rPr>
        <w:t xml:space="preserve"> Uluslararası   Özet bildiri</w:t>
      </w:r>
    </w:p>
    <w:p w:rsidR="00EE5E96" w:rsidRPr="00341AE0" w:rsidRDefault="00EE5E96" w:rsidP="00B17E53">
      <w:pPr>
        <w:pStyle w:val="ListeParagraf"/>
        <w:numPr>
          <w:ilvl w:val="0"/>
          <w:numId w:val="137"/>
        </w:numPr>
        <w:spacing w:line="360" w:lineRule="auto"/>
        <w:jc w:val="both"/>
        <w:rPr>
          <w:sz w:val="24"/>
          <w:szCs w:val="24"/>
        </w:rPr>
      </w:pPr>
      <w:r w:rsidRPr="00341AE0">
        <w:rPr>
          <w:sz w:val="24"/>
          <w:szCs w:val="24"/>
        </w:rPr>
        <w:t>öğretmen adaylarının öğretmenlik mesleğine yönelik öz inançları</w:t>
      </w:r>
      <w:r w:rsidR="00CD2F9F" w:rsidRPr="00341AE0">
        <w:rPr>
          <w:sz w:val="24"/>
          <w:szCs w:val="24"/>
        </w:rPr>
        <w:t xml:space="preserve"> </w:t>
      </w:r>
      <w:r w:rsidRPr="00341AE0">
        <w:rPr>
          <w:sz w:val="24"/>
          <w:szCs w:val="24"/>
        </w:rPr>
        <w:t>HASAN AYDEMİR,MUNİSE DURAN,METİN KAPIDERE,DEVKAN KALECİ,NUMAN DURAK AKSOY (06.06.2014 ) , Yayın Yeri:ERPA International Congresses on Education</w:t>
      </w:r>
      <w:r w:rsidR="00CD2F9F" w:rsidRPr="00341AE0">
        <w:rPr>
          <w:sz w:val="24"/>
          <w:szCs w:val="24"/>
        </w:rPr>
        <w:t xml:space="preserve"> Uluslararası   Özet bildiri</w:t>
      </w:r>
    </w:p>
    <w:p w:rsidR="00341AE0" w:rsidRDefault="00EE5E96" w:rsidP="00B17E53">
      <w:pPr>
        <w:pStyle w:val="ListeParagraf"/>
        <w:numPr>
          <w:ilvl w:val="0"/>
          <w:numId w:val="137"/>
        </w:numPr>
        <w:spacing w:line="360" w:lineRule="auto"/>
        <w:jc w:val="both"/>
        <w:rPr>
          <w:sz w:val="24"/>
          <w:szCs w:val="24"/>
        </w:rPr>
      </w:pPr>
      <w:r w:rsidRPr="00341AE0">
        <w:rPr>
          <w:sz w:val="24"/>
          <w:szCs w:val="24"/>
        </w:rPr>
        <w:t>Fi̇nlandi̇ya Okul Öncesi̇ Eği̇ti̇m Si̇stemi̇ni̇n İ̇ncelenmesi̇</w:t>
      </w:r>
      <w:r w:rsidR="00CD2F9F" w:rsidRPr="00341AE0">
        <w:rPr>
          <w:sz w:val="24"/>
          <w:szCs w:val="24"/>
        </w:rPr>
        <w:t xml:space="preserve"> </w:t>
      </w:r>
      <w:r w:rsidRPr="00341AE0">
        <w:rPr>
          <w:sz w:val="24"/>
          <w:szCs w:val="24"/>
        </w:rPr>
        <w:t>MUNİSE DURAN,Ayşe Nazenin Taştekin (22.02.2020 -23.02.2020 ) , Yayın Yeri:Uluslararası Sosyal Bilimler ve Eğitim Bilimleri Sempozyumu) , 2020</w:t>
      </w:r>
      <w:r w:rsidR="00CD2F9F" w:rsidRPr="00341AE0">
        <w:rPr>
          <w:sz w:val="24"/>
          <w:szCs w:val="24"/>
        </w:rPr>
        <w:t xml:space="preserve"> Uluslararası   Özet bildiri</w:t>
      </w:r>
    </w:p>
    <w:p w:rsidR="00341AE0" w:rsidRDefault="00EE5E96" w:rsidP="00B17E53">
      <w:pPr>
        <w:pStyle w:val="ListeParagraf"/>
        <w:numPr>
          <w:ilvl w:val="0"/>
          <w:numId w:val="137"/>
        </w:numPr>
        <w:spacing w:line="360" w:lineRule="auto"/>
        <w:jc w:val="both"/>
        <w:rPr>
          <w:sz w:val="24"/>
          <w:szCs w:val="24"/>
        </w:rPr>
      </w:pPr>
      <w:r w:rsidRPr="00341AE0">
        <w:rPr>
          <w:sz w:val="24"/>
          <w:szCs w:val="24"/>
        </w:rPr>
        <w:t>okulöncesi öğretmenlerinin ve velilerinin değer eğitimine yönelik tutumları</w:t>
      </w:r>
      <w:r w:rsidR="00CD2F9F" w:rsidRPr="00341AE0">
        <w:rPr>
          <w:sz w:val="24"/>
          <w:szCs w:val="24"/>
        </w:rPr>
        <w:t xml:space="preserve"> </w:t>
      </w:r>
      <w:r w:rsidRPr="00341AE0">
        <w:rPr>
          <w:sz w:val="24"/>
          <w:szCs w:val="24"/>
        </w:rPr>
        <w:t>MUNİSE DURAN (23.03.2018 -25.03.2018 ) , Yayın Yeri:2. ulullar arası sosyal bilimler kongresi , 2018</w:t>
      </w:r>
      <w:r w:rsidR="00CD2F9F" w:rsidRPr="00341AE0">
        <w:rPr>
          <w:sz w:val="24"/>
          <w:szCs w:val="24"/>
        </w:rPr>
        <w:t xml:space="preserve"> </w:t>
      </w:r>
      <w:r w:rsidRPr="00341AE0">
        <w:rPr>
          <w:sz w:val="24"/>
          <w:szCs w:val="24"/>
        </w:rPr>
        <w:t>Uluslararası   Özet bildiri</w:t>
      </w:r>
    </w:p>
    <w:p w:rsidR="00341AE0" w:rsidRDefault="00EE5E96" w:rsidP="00B17E53">
      <w:pPr>
        <w:pStyle w:val="ListeParagraf"/>
        <w:numPr>
          <w:ilvl w:val="0"/>
          <w:numId w:val="137"/>
        </w:numPr>
        <w:spacing w:line="360" w:lineRule="auto"/>
        <w:jc w:val="both"/>
        <w:rPr>
          <w:sz w:val="24"/>
          <w:szCs w:val="24"/>
        </w:rPr>
      </w:pPr>
      <w:r w:rsidRPr="00341AE0">
        <w:rPr>
          <w:sz w:val="24"/>
          <w:szCs w:val="24"/>
        </w:rPr>
        <w:lastRenderedPageBreak/>
        <w:t>Bağımsız Anaokulunda Görev Yapan Okul Yöneticilerinin Okul Öncesi Eğitime Devam Eden Çocukların Sportif Faaliyetlerine Yönelik Çalışmalarının İncelenmesi</w:t>
      </w:r>
      <w:r w:rsidR="00CD2F9F" w:rsidRPr="00341AE0">
        <w:rPr>
          <w:sz w:val="24"/>
          <w:szCs w:val="24"/>
        </w:rPr>
        <w:t xml:space="preserve"> </w:t>
      </w:r>
      <w:r w:rsidRPr="00341AE0">
        <w:rPr>
          <w:sz w:val="24"/>
          <w:szCs w:val="24"/>
        </w:rPr>
        <w:t>MUNİSE DURAN,Rabia Gizem Şimşek (23.10.2020 -25.10.2020 ) , Yayın Yeri:WORLD CHILDREN CONFERENCE , 2020</w:t>
      </w:r>
      <w:r w:rsidR="00CD2F9F" w:rsidRPr="00341AE0">
        <w:rPr>
          <w:sz w:val="24"/>
          <w:szCs w:val="24"/>
        </w:rPr>
        <w:t xml:space="preserve"> Uluslararası   Özet bildiri</w:t>
      </w:r>
    </w:p>
    <w:p w:rsidR="00341AE0" w:rsidRDefault="00EE5E96" w:rsidP="00B17E53">
      <w:pPr>
        <w:pStyle w:val="ListeParagraf"/>
        <w:numPr>
          <w:ilvl w:val="0"/>
          <w:numId w:val="137"/>
        </w:numPr>
        <w:spacing w:line="360" w:lineRule="auto"/>
        <w:jc w:val="both"/>
        <w:rPr>
          <w:sz w:val="24"/>
          <w:szCs w:val="24"/>
        </w:rPr>
      </w:pPr>
      <w:r w:rsidRPr="00341AE0">
        <w:rPr>
          <w:sz w:val="24"/>
          <w:szCs w:val="24"/>
        </w:rPr>
        <w:t>Erken çocukluk döneminde erken okuryazarlık farkındalığı ölçeğinin geliştirilmesi</w:t>
      </w:r>
      <w:r w:rsidR="00CD2F9F" w:rsidRPr="00341AE0">
        <w:rPr>
          <w:sz w:val="24"/>
          <w:szCs w:val="24"/>
        </w:rPr>
        <w:t xml:space="preserve"> </w:t>
      </w:r>
      <w:r w:rsidRPr="00341AE0">
        <w:rPr>
          <w:sz w:val="24"/>
          <w:szCs w:val="24"/>
        </w:rPr>
        <w:t>MUNİSE DURAN,BAŞAK KASA AYTEN (02.11.2017 -04.11.2017 ) , Yayın Yeri:9. Uluslararası Dünya Dili Türkçe Sempozyumu , 2017</w:t>
      </w:r>
      <w:r w:rsidR="00CD2F9F" w:rsidRPr="00341AE0">
        <w:rPr>
          <w:sz w:val="24"/>
          <w:szCs w:val="24"/>
        </w:rPr>
        <w:t xml:space="preserve"> Uluslararası   Özet bildiri</w:t>
      </w:r>
    </w:p>
    <w:p w:rsidR="00341AE0" w:rsidRDefault="00EE5E96" w:rsidP="00B17E53">
      <w:pPr>
        <w:pStyle w:val="ListeParagraf"/>
        <w:numPr>
          <w:ilvl w:val="0"/>
          <w:numId w:val="137"/>
        </w:numPr>
        <w:spacing w:line="360" w:lineRule="auto"/>
        <w:jc w:val="both"/>
        <w:rPr>
          <w:sz w:val="24"/>
          <w:szCs w:val="24"/>
        </w:rPr>
      </w:pPr>
      <w:r w:rsidRPr="00341AE0">
        <w:rPr>
          <w:sz w:val="24"/>
          <w:szCs w:val="24"/>
        </w:rPr>
        <w:t>İSPANYA VE İTALYA’DA OKUL ÖNCESİ EĞİTİME COVİD-19’UN ETKİLERİ</w:t>
      </w:r>
      <w:r w:rsidR="00CD2F9F" w:rsidRPr="00341AE0">
        <w:rPr>
          <w:sz w:val="24"/>
          <w:szCs w:val="24"/>
        </w:rPr>
        <w:t xml:space="preserve"> </w:t>
      </w:r>
      <w:r w:rsidRPr="00341AE0">
        <w:rPr>
          <w:sz w:val="24"/>
          <w:szCs w:val="24"/>
        </w:rPr>
        <w:t>MUNİSE DURAN (18.12.2020 -20.12.2020 ) , Yayın Yeri:INTERNATIONAL BATTALGAZİSCIENTIFIC STUDIES CONGRESS-V , 2020</w:t>
      </w:r>
      <w:r w:rsidR="00CD2F9F" w:rsidRPr="00341AE0">
        <w:rPr>
          <w:sz w:val="24"/>
          <w:szCs w:val="24"/>
        </w:rPr>
        <w:t xml:space="preserve"> Uluslararası   Özet bildiri</w:t>
      </w:r>
    </w:p>
    <w:p w:rsidR="00CD2F9F" w:rsidRPr="00AD5B59" w:rsidRDefault="00EE5E96" w:rsidP="00EE5E96">
      <w:pPr>
        <w:pStyle w:val="ListeParagraf"/>
        <w:numPr>
          <w:ilvl w:val="0"/>
          <w:numId w:val="137"/>
        </w:numPr>
        <w:spacing w:line="360" w:lineRule="auto"/>
        <w:jc w:val="both"/>
        <w:rPr>
          <w:sz w:val="24"/>
          <w:szCs w:val="24"/>
        </w:rPr>
      </w:pPr>
      <w:r w:rsidRPr="00341AE0">
        <w:rPr>
          <w:sz w:val="24"/>
          <w:szCs w:val="24"/>
        </w:rPr>
        <w:t>Okul Öncesi Eğitim Kurumları Yöneticilerinin Empatik Beceri Düzeylerinin İncelenmesi</w:t>
      </w:r>
      <w:r w:rsidR="00CD2F9F" w:rsidRPr="00341AE0">
        <w:rPr>
          <w:sz w:val="24"/>
          <w:szCs w:val="24"/>
        </w:rPr>
        <w:t xml:space="preserve"> </w:t>
      </w:r>
      <w:r w:rsidRPr="00341AE0">
        <w:rPr>
          <w:sz w:val="24"/>
          <w:szCs w:val="24"/>
        </w:rPr>
        <w:t>DURDU MUNİSE, TOPALOĞLU ÖZDEMİR AYŞEGÜL, ÖZEL ERDOĞAN (12.09.2012 -16.09.2011 ) , Yayın Yeri:3.INTERNATİONAL CONGRESS ON EARLY CHILDHOOD EDUCATION , 2011</w:t>
      </w:r>
      <w:r w:rsidR="00CD2F9F" w:rsidRPr="00341AE0">
        <w:rPr>
          <w:sz w:val="24"/>
          <w:szCs w:val="24"/>
        </w:rPr>
        <w:t xml:space="preserve"> </w:t>
      </w:r>
      <w:r w:rsidRPr="00341AE0">
        <w:rPr>
          <w:sz w:val="24"/>
          <w:szCs w:val="24"/>
        </w:rPr>
        <w:t>Uluslararası   Sözlü Bildiri</w:t>
      </w:r>
    </w:p>
    <w:p w:rsidR="00CD2F9F" w:rsidRPr="00CD2F9F" w:rsidRDefault="00CD2F9F" w:rsidP="00CD2F9F">
      <w:pPr>
        <w:spacing w:line="360" w:lineRule="auto"/>
        <w:jc w:val="both"/>
        <w:rPr>
          <w:b/>
          <w:sz w:val="24"/>
          <w:szCs w:val="24"/>
        </w:rPr>
      </w:pPr>
      <w:r w:rsidRPr="00CD2F9F">
        <w:rPr>
          <w:b/>
          <w:sz w:val="24"/>
          <w:szCs w:val="24"/>
        </w:rPr>
        <w:t>Kitap &amp; Kitap Bölümleri</w:t>
      </w:r>
    </w:p>
    <w:p w:rsidR="00960437" w:rsidRDefault="00CD2F9F" w:rsidP="00CD2F9F">
      <w:pPr>
        <w:spacing w:line="360" w:lineRule="auto"/>
        <w:jc w:val="both"/>
        <w:rPr>
          <w:sz w:val="24"/>
          <w:szCs w:val="24"/>
        </w:rPr>
      </w:pPr>
      <w:r w:rsidRPr="00CD2F9F">
        <w:rPr>
          <w:sz w:val="24"/>
          <w:szCs w:val="24"/>
        </w:rPr>
        <w:t xml:space="preserve"> </w:t>
      </w:r>
      <w:r>
        <w:rPr>
          <w:sz w:val="24"/>
          <w:szCs w:val="24"/>
        </w:rPr>
        <w:t xml:space="preserve">1. </w:t>
      </w:r>
      <w:r w:rsidRPr="00CD2F9F">
        <w:rPr>
          <w:sz w:val="24"/>
          <w:szCs w:val="24"/>
        </w:rPr>
        <w:t xml:space="preserve"> </w:t>
      </w:r>
      <w:r w:rsidR="00960437" w:rsidRPr="00960437">
        <w:rPr>
          <w:sz w:val="24"/>
          <w:szCs w:val="24"/>
        </w:rPr>
        <w:t>21. Yüzyılda Öğretmen Becerileri, Bölüm adı:(Sosyal ve Kültürlerarası Farkındalık) (2022)., DURAN MUNİSE,  Nobel, Editör:Aydemir Hasan, Ciğerci Fatih Mehmet, Karalı Yalçın, Basım sayısı:1, Sayfa Sayısı 419, ISBN:978-625-417-865-8, Türkçe(Bilimsel Kitap) (Yayın No: 8043581)</w:t>
      </w:r>
    </w:p>
    <w:p w:rsidR="00CD2F9F" w:rsidRDefault="00960437" w:rsidP="00CD2F9F">
      <w:pPr>
        <w:spacing w:line="360" w:lineRule="auto"/>
        <w:jc w:val="both"/>
        <w:rPr>
          <w:sz w:val="24"/>
          <w:szCs w:val="24"/>
        </w:rPr>
      </w:pPr>
      <w:r>
        <w:rPr>
          <w:sz w:val="24"/>
          <w:szCs w:val="24"/>
        </w:rPr>
        <w:t xml:space="preserve">2. </w:t>
      </w:r>
      <w:r w:rsidR="00CD2F9F" w:rsidRPr="00CD2F9F">
        <w:rPr>
          <w:sz w:val="24"/>
          <w:szCs w:val="24"/>
        </w:rPr>
        <w:t>SOSYAL GELİŞİM</w:t>
      </w:r>
      <w:r w:rsidR="00CD2F9F">
        <w:rPr>
          <w:sz w:val="24"/>
          <w:szCs w:val="24"/>
        </w:rPr>
        <w:t xml:space="preserve">, </w:t>
      </w:r>
      <w:r w:rsidR="00CD2F9F" w:rsidRPr="00CD2F9F">
        <w:rPr>
          <w:sz w:val="24"/>
          <w:szCs w:val="24"/>
        </w:rPr>
        <w:t xml:space="preserve"> DURAN M.</w:t>
      </w:r>
      <w:r w:rsidR="00CD2F9F">
        <w:rPr>
          <w:sz w:val="24"/>
          <w:szCs w:val="24"/>
        </w:rPr>
        <w:t xml:space="preserve">, </w:t>
      </w:r>
      <w:r w:rsidR="00CD2F9F" w:rsidRPr="00CD2F9F">
        <w:rPr>
          <w:sz w:val="24"/>
          <w:szCs w:val="24"/>
        </w:rPr>
        <w:t xml:space="preserve"> ERKEN ÇOCUKLUK DÖNEMİNDE GELİŞİM, DERELİ, ESRA, Editör, LİSANS YA</w:t>
      </w:r>
      <w:r w:rsidR="00CD2F9F">
        <w:rPr>
          <w:sz w:val="24"/>
          <w:szCs w:val="24"/>
        </w:rPr>
        <w:t>YINEVİ, İstanbul, s.249-278, 202</w:t>
      </w:r>
      <w:r w:rsidR="00CD2F9F" w:rsidRPr="00CD2F9F">
        <w:rPr>
          <w:sz w:val="24"/>
          <w:szCs w:val="24"/>
        </w:rPr>
        <w:t>2</w:t>
      </w:r>
    </w:p>
    <w:p w:rsidR="00CD2F9F" w:rsidRDefault="00960437" w:rsidP="00CD2F9F">
      <w:pPr>
        <w:spacing w:line="360" w:lineRule="auto"/>
        <w:jc w:val="both"/>
        <w:rPr>
          <w:sz w:val="24"/>
          <w:szCs w:val="24"/>
        </w:rPr>
      </w:pPr>
      <w:r>
        <w:rPr>
          <w:sz w:val="24"/>
          <w:szCs w:val="24"/>
        </w:rPr>
        <w:t>3</w:t>
      </w:r>
      <w:r w:rsidR="00CD2F9F">
        <w:rPr>
          <w:sz w:val="24"/>
          <w:szCs w:val="24"/>
        </w:rPr>
        <w:t xml:space="preserve">. </w:t>
      </w:r>
      <w:r w:rsidR="00CD2F9F" w:rsidRPr="00CD2F9F">
        <w:rPr>
          <w:sz w:val="24"/>
          <w:szCs w:val="24"/>
        </w:rPr>
        <w:t>Duyuşsal Davranış Eğitimi ve Erinlik Döneminde Sosyal Beceriler</w:t>
      </w:r>
      <w:r w:rsidR="00CD2F9F">
        <w:rPr>
          <w:sz w:val="24"/>
          <w:szCs w:val="24"/>
        </w:rPr>
        <w:t>, Duran M.,</w:t>
      </w:r>
      <w:r w:rsidR="00CD2F9F" w:rsidRPr="00CD2F9F">
        <w:rPr>
          <w:sz w:val="24"/>
          <w:szCs w:val="24"/>
        </w:rPr>
        <w:t xml:space="preserve"> İksad Publishing, Ankara, 2021</w:t>
      </w:r>
    </w:p>
    <w:p w:rsidR="00CD2F9F" w:rsidRDefault="00960437" w:rsidP="00CD2F9F">
      <w:pPr>
        <w:spacing w:line="360" w:lineRule="auto"/>
        <w:jc w:val="both"/>
        <w:rPr>
          <w:sz w:val="24"/>
          <w:szCs w:val="24"/>
        </w:rPr>
      </w:pPr>
      <w:r>
        <w:rPr>
          <w:sz w:val="24"/>
          <w:szCs w:val="24"/>
        </w:rPr>
        <w:t>4</w:t>
      </w:r>
      <w:r w:rsidR="00CD2F9F">
        <w:rPr>
          <w:sz w:val="24"/>
          <w:szCs w:val="24"/>
        </w:rPr>
        <w:t>.</w:t>
      </w:r>
      <w:r w:rsidR="00CD2F9F" w:rsidRPr="00CD2F9F">
        <w:rPr>
          <w:sz w:val="24"/>
          <w:szCs w:val="24"/>
        </w:rPr>
        <w:t xml:space="preserve"> 0-36 AYLIK ÇOCUKLARDA BİLİŞSEL GELİŞİM</w:t>
      </w:r>
      <w:r w:rsidR="00CD2F9F">
        <w:rPr>
          <w:sz w:val="24"/>
          <w:szCs w:val="24"/>
        </w:rPr>
        <w:t xml:space="preserve">,  Duran M., </w:t>
      </w:r>
      <w:r w:rsidR="00CD2F9F" w:rsidRPr="00CD2F9F">
        <w:rPr>
          <w:sz w:val="24"/>
          <w:szCs w:val="24"/>
        </w:rPr>
        <w:t xml:space="preserve"> Eğitim Bilimleri AlanındaAkademik Çalışmalar- I, Zahal Onur, Editör, gece kitplığı, Ankara, s.325-345, 2020</w:t>
      </w:r>
    </w:p>
    <w:p w:rsidR="00CD2F9F" w:rsidRPr="00CD2F9F" w:rsidRDefault="00960437" w:rsidP="00CD2F9F">
      <w:pPr>
        <w:spacing w:line="360" w:lineRule="auto"/>
        <w:jc w:val="both"/>
        <w:rPr>
          <w:sz w:val="24"/>
          <w:szCs w:val="24"/>
        </w:rPr>
      </w:pPr>
      <w:r>
        <w:rPr>
          <w:sz w:val="24"/>
          <w:szCs w:val="24"/>
        </w:rPr>
        <w:t>5</w:t>
      </w:r>
      <w:r w:rsidR="00CD2F9F">
        <w:rPr>
          <w:sz w:val="24"/>
          <w:szCs w:val="24"/>
        </w:rPr>
        <w:t xml:space="preserve">. Okul öncesi öğretmenlerinin aile katılımı çalışmalarında karşılaştıkları sorunlar, </w:t>
      </w:r>
      <w:r w:rsidR="00CD2F9F" w:rsidRPr="00CD2F9F">
        <w:rPr>
          <w:sz w:val="24"/>
          <w:szCs w:val="24"/>
        </w:rPr>
        <w:t>Akça F., Bakırcı H., Artun H., Kurt M., Duran M.</w:t>
      </w:r>
      <w:r w:rsidR="00CD2F9F">
        <w:rPr>
          <w:sz w:val="24"/>
          <w:szCs w:val="24"/>
        </w:rPr>
        <w:t xml:space="preserve">, </w:t>
      </w:r>
      <w:r w:rsidR="00CD2F9F" w:rsidRPr="00CD2F9F">
        <w:rPr>
          <w:sz w:val="24"/>
          <w:szCs w:val="24"/>
        </w:rPr>
        <w:t xml:space="preserve"> Ankara, s. 7-106, 2020</w:t>
      </w:r>
    </w:p>
    <w:p w:rsidR="007037C8" w:rsidRDefault="00960437" w:rsidP="00CD2F9F">
      <w:pPr>
        <w:spacing w:line="360" w:lineRule="auto"/>
        <w:jc w:val="both"/>
        <w:rPr>
          <w:sz w:val="24"/>
          <w:szCs w:val="24"/>
        </w:rPr>
      </w:pPr>
      <w:r>
        <w:rPr>
          <w:sz w:val="24"/>
          <w:szCs w:val="24"/>
        </w:rPr>
        <w:t>6</w:t>
      </w:r>
      <w:r w:rsidR="00CD2F9F">
        <w:rPr>
          <w:sz w:val="24"/>
          <w:szCs w:val="24"/>
        </w:rPr>
        <w:t>. O</w:t>
      </w:r>
      <w:r w:rsidR="00CD2F9F" w:rsidRPr="00CD2F9F">
        <w:rPr>
          <w:sz w:val="24"/>
          <w:szCs w:val="24"/>
        </w:rPr>
        <w:t>kul öncesi e</w:t>
      </w:r>
      <w:r w:rsidR="00CD2F9F">
        <w:rPr>
          <w:sz w:val="24"/>
          <w:szCs w:val="24"/>
        </w:rPr>
        <w:t>ğitim programının kuramsal temel</w:t>
      </w:r>
      <w:r w:rsidR="00CD2F9F" w:rsidRPr="00CD2F9F">
        <w:rPr>
          <w:sz w:val="24"/>
          <w:szCs w:val="24"/>
        </w:rPr>
        <w:t>leri okul öncesi e</w:t>
      </w:r>
      <w:r w:rsidR="00CD2F9F">
        <w:rPr>
          <w:sz w:val="24"/>
          <w:szCs w:val="24"/>
        </w:rPr>
        <w:t xml:space="preserve">ğitim programının kuramsal temelleri, </w:t>
      </w:r>
      <w:r w:rsidR="00CD2F9F" w:rsidRPr="00CD2F9F">
        <w:rPr>
          <w:sz w:val="24"/>
          <w:szCs w:val="24"/>
        </w:rPr>
        <w:t>Duran M., Güven G., Demiriz S., Ata S., Bağçeli Kahraman P., Şeker P. T., Karaoğlu İ. B., Özbey S., Bay D. N.</w:t>
      </w:r>
      <w:r w:rsidR="00CD2F9F">
        <w:rPr>
          <w:sz w:val="24"/>
          <w:szCs w:val="24"/>
        </w:rPr>
        <w:t>,</w:t>
      </w:r>
      <w:r w:rsidR="00CD2F9F" w:rsidRPr="00CD2F9F">
        <w:rPr>
          <w:sz w:val="24"/>
          <w:szCs w:val="24"/>
        </w:rPr>
        <w:t xml:space="preserve"> </w:t>
      </w:r>
      <w:r w:rsidR="00CD2F9F">
        <w:rPr>
          <w:sz w:val="24"/>
          <w:szCs w:val="24"/>
        </w:rPr>
        <w:t xml:space="preserve">ss. 37-58, </w:t>
      </w:r>
      <w:r w:rsidR="00CD2F9F" w:rsidRPr="00CD2F9F">
        <w:rPr>
          <w:sz w:val="24"/>
          <w:szCs w:val="24"/>
        </w:rPr>
        <w:t>2019</w:t>
      </w:r>
      <w:r w:rsidR="00CD2F9F">
        <w:rPr>
          <w:sz w:val="24"/>
          <w:szCs w:val="24"/>
        </w:rPr>
        <w:t>.</w:t>
      </w:r>
    </w:p>
    <w:p w:rsidR="007037C8" w:rsidRPr="007037C8" w:rsidRDefault="007037C8" w:rsidP="007037C8">
      <w:pPr>
        <w:spacing w:line="360" w:lineRule="auto"/>
        <w:jc w:val="both"/>
        <w:rPr>
          <w:b/>
          <w:sz w:val="24"/>
          <w:szCs w:val="24"/>
        </w:rPr>
      </w:pPr>
      <w:r>
        <w:rPr>
          <w:b/>
          <w:sz w:val="24"/>
          <w:szCs w:val="24"/>
        </w:rPr>
        <w:t>Desteklenen Projeler</w:t>
      </w:r>
    </w:p>
    <w:p w:rsidR="0063260F" w:rsidRPr="0063260F" w:rsidRDefault="007037C8" w:rsidP="0063260F">
      <w:pPr>
        <w:spacing w:line="360" w:lineRule="auto"/>
        <w:jc w:val="both"/>
        <w:rPr>
          <w:sz w:val="24"/>
          <w:szCs w:val="24"/>
        </w:rPr>
      </w:pPr>
      <w:r w:rsidRPr="007037C8">
        <w:rPr>
          <w:sz w:val="24"/>
          <w:szCs w:val="24"/>
        </w:rPr>
        <w:t xml:space="preserve"> </w:t>
      </w:r>
      <w:r w:rsidR="0063260F" w:rsidRPr="0063260F">
        <w:rPr>
          <w:sz w:val="24"/>
          <w:szCs w:val="24"/>
        </w:rPr>
        <w:t xml:space="preserve">Duyuşsal davranış eğitimi programının erinlik dönemi çocukların sosyal becerilerine etkisi, Yükseköğretim Kurumları tarafından destekli bilimsel araştırma projesi, Araştırmacı, , 24/02/2012 - 21/12/2015 (ULUSAL) </w:t>
      </w:r>
    </w:p>
    <w:p w:rsidR="0063260F" w:rsidRPr="0063260F" w:rsidRDefault="0063260F" w:rsidP="0063260F">
      <w:pPr>
        <w:spacing w:line="360" w:lineRule="auto"/>
        <w:jc w:val="both"/>
        <w:rPr>
          <w:sz w:val="24"/>
          <w:szCs w:val="24"/>
        </w:rPr>
      </w:pPr>
      <w:r w:rsidRPr="0063260F">
        <w:rPr>
          <w:sz w:val="24"/>
          <w:szCs w:val="24"/>
        </w:rPr>
        <w:t>OKUL ÖNCESİ ÖĞRETMENLERİNİN VE VELİLERİNİN DEĞERLEREĞİTİMİNE YÖNELİK TUTUMLARI, Yükseköğretim Kurumları tarafından destekli bilimsel araştırma projesi, Yürütücü:DURAN M</w:t>
      </w:r>
      <w:r>
        <w:rPr>
          <w:sz w:val="24"/>
          <w:szCs w:val="24"/>
        </w:rPr>
        <w:t>U</w:t>
      </w:r>
      <w:r w:rsidRPr="0063260F">
        <w:rPr>
          <w:sz w:val="24"/>
          <w:szCs w:val="24"/>
        </w:rPr>
        <w:t xml:space="preserve">NİSE, , 05/03/2018 - 27/09/2018 (ULUSAL) </w:t>
      </w:r>
    </w:p>
    <w:p w:rsidR="0063260F" w:rsidRPr="0063260F" w:rsidRDefault="0063260F" w:rsidP="0063260F">
      <w:pPr>
        <w:spacing w:line="360" w:lineRule="auto"/>
        <w:jc w:val="both"/>
        <w:rPr>
          <w:sz w:val="24"/>
          <w:szCs w:val="24"/>
        </w:rPr>
      </w:pPr>
      <w:r w:rsidRPr="0063260F">
        <w:rPr>
          <w:sz w:val="24"/>
          <w:szCs w:val="24"/>
        </w:rPr>
        <w:lastRenderedPageBreak/>
        <w:t xml:space="preserve">lets remove the most devastating threat  psychological violence  out of our society, Avrupa Birliği, null, , 06/09/2013 - 07/07/2015 (ULUSLARARASI)  </w:t>
      </w:r>
    </w:p>
    <w:p w:rsidR="0063260F" w:rsidRPr="0063260F" w:rsidRDefault="0063260F" w:rsidP="0063260F">
      <w:pPr>
        <w:spacing w:line="360" w:lineRule="auto"/>
        <w:jc w:val="both"/>
        <w:rPr>
          <w:sz w:val="24"/>
          <w:szCs w:val="24"/>
        </w:rPr>
      </w:pPr>
      <w:r w:rsidRPr="0063260F">
        <w:rPr>
          <w:sz w:val="24"/>
          <w:szCs w:val="24"/>
        </w:rPr>
        <w:t xml:space="preserve">Violence is Pernicious Everywhere, Avrupa Birliği, Araştırmacı:MUNİSE DURAN, , 23/02/2021 - 31/12/2022 (ULUSLARARASI) </w:t>
      </w:r>
    </w:p>
    <w:p w:rsidR="0063260F" w:rsidRPr="0063260F" w:rsidRDefault="0063260F" w:rsidP="0063260F">
      <w:pPr>
        <w:spacing w:line="360" w:lineRule="auto"/>
        <w:jc w:val="both"/>
        <w:rPr>
          <w:sz w:val="24"/>
          <w:szCs w:val="24"/>
        </w:rPr>
      </w:pPr>
      <w:r w:rsidRPr="0063260F">
        <w:rPr>
          <w:sz w:val="24"/>
          <w:szCs w:val="24"/>
        </w:rPr>
        <w:t xml:space="preserve">Okul Öncesi Dönemde Avrupa'da Montessori Yaklaşımı, Avrupa Birliği, Araştırmacı:MUNİSE DURAN, , 01/01/2020 - 31/12/2022 (ULUSLARARASI) </w:t>
      </w:r>
    </w:p>
    <w:p w:rsidR="007037C8" w:rsidRPr="007037C8" w:rsidRDefault="0063260F" w:rsidP="007037C8">
      <w:pPr>
        <w:spacing w:line="360" w:lineRule="auto"/>
        <w:jc w:val="both"/>
        <w:rPr>
          <w:sz w:val="24"/>
          <w:szCs w:val="24"/>
        </w:rPr>
      </w:pPr>
      <w:r w:rsidRPr="0063260F">
        <w:rPr>
          <w:sz w:val="24"/>
          <w:szCs w:val="24"/>
        </w:rPr>
        <w:t>GÖNÜL ELÇİLERİ PROJESİ, Diğer kamu kuruluşları (Yükseköğretim Kurumları hariç), Proje Koordinatörü:DURAN M</w:t>
      </w:r>
      <w:r>
        <w:rPr>
          <w:sz w:val="24"/>
          <w:szCs w:val="24"/>
        </w:rPr>
        <w:t>U</w:t>
      </w:r>
      <w:r w:rsidRPr="0063260F">
        <w:rPr>
          <w:sz w:val="24"/>
          <w:szCs w:val="24"/>
        </w:rPr>
        <w:t>NİSE, , 29/01/2018 (Devam Ediyor) (ULUSAL)</w:t>
      </w:r>
    </w:p>
    <w:p w:rsidR="007037C8" w:rsidRPr="007037C8" w:rsidRDefault="007037C8" w:rsidP="007037C8">
      <w:pPr>
        <w:spacing w:line="360" w:lineRule="auto"/>
        <w:jc w:val="both"/>
        <w:rPr>
          <w:b/>
          <w:sz w:val="24"/>
          <w:szCs w:val="24"/>
        </w:rPr>
      </w:pPr>
      <w:r w:rsidRPr="007037C8">
        <w:rPr>
          <w:sz w:val="24"/>
          <w:szCs w:val="24"/>
        </w:rPr>
        <w:t xml:space="preserve"> </w:t>
      </w:r>
      <w:r w:rsidRPr="007037C8">
        <w:rPr>
          <w:b/>
          <w:sz w:val="24"/>
          <w:szCs w:val="24"/>
        </w:rPr>
        <w:t>Bilimsel Hakemlikler</w:t>
      </w:r>
    </w:p>
    <w:p w:rsidR="007037C8" w:rsidRPr="007037C8" w:rsidRDefault="007037C8" w:rsidP="007037C8">
      <w:pPr>
        <w:spacing w:line="360" w:lineRule="auto"/>
        <w:jc w:val="both"/>
        <w:rPr>
          <w:sz w:val="24"/>
          <w:szCs w:val="24"/>
        </w:rPr>
      </w:pPr>
      <w:r w:rsidRPr="007037C8">
        <w:rPr>
          <w:sz w:val="24"/>
          <w:szCs w:val="24"/>
        </w:rPr>
        <w:t>İOJES, Diğer İndekslerce Taranan Dergi, Şubat 2021</w:t>
      </w:r>
    </w:p>
    <w:p w:rsidR="008E6539" w:rsidRPr="00AD5B59" w:rsidRDefault="007037C8" w:rsidP="00EA24E5">
      <w:pPr>
        <w:spacing w:line="360" w:lineRule="auto"/>
        <w:jc w:val="both"/>
        <w:rPr>
          <w:sz w:val="24"/>
          <w:szCs w:val="24"/>
        </w:rPr>
      </w:pPr>
      <w:r w:rsidRPr="007037C8">
        <w:rPr>
          <w:sz w:val="24"/>
          <w:szCs w:val="24"/>
        </w:rPr>
        <w:t xml:space="preserve"> </w:t>
      </w:r>
      <w:r>
        <w:rPr>
          <w:sz w:val="24"/>
          <w:szCs w:val="24"/>
        </w:rPr>
        <w:t>Milli</w:t>
      </w:r>
      <w:r w:rsidRPr="007037C8">
        <w:rPr>
          <w:sz w:val="24"/>
          <w:szCs w:val="24"/>
        </w:rPr>
        <w:t xml:space="preserve"> eğitim dergisi, Diğer İndekslerce Taranan Dergi, Ocak 2021</w:t>
      </w:r>
    </w:p>
    <w:p w:rsidR="009F669A" w:rsidRPr="008E6539" w:rsidRDefault="008E6539" w:rsidP="00EA24E5">
      <w:pPr>
        <w:spacing w:line="360" w:lineRule="auto"/>
        <w:jc w:val="both"/>
        <w:rPr>
          <w:b/>
          <w:sz w:val="24"/>
          <w:szCs w:val="24"/>
        </w:rPr>
      </w:pPr>
      <w:r w:rsidRPr="008E6539">
        <w:rPr>
          <w:b/>
          <w:sz w:val="24"/>
          <w:szCs w:val="24"/>
        </w:rPr>
        <w:t>Ödüller</w:t>
      </w:r>
    </w:p>
    <w:p w:rsidR="008E6539" w:rsidRDefault="008E6539" w:rsidP="00EA24E5">
      <w:pPr>
        <w:spacing w:line="360" w:lineRule="auto"/>
        <w:jc w:val="both"/>
        <w:rPr>
          <w:sz w:val="24"/>
          <w:szCs w:val="24"/>
        </w:rPr>
      </w:pPr>
      <w:r w:rsidRPr="008E6539">
        <w:rPr>
          <w:sz w:val="24"/>
          <w:szCs w:val="24"/>
        </w:rPr>
        <w:t>2020 İKSAD BİLİM ÖDÜLLERİ, IKSAD INTERNATIONALİKTİSADİ KALKINMA VE SOSYAL ARAŞTIRMALAR ENSTİTÜSÜ, 2020</w:t>
      </w:r>
    </w:p>
    <w:p w:rsidR="008E6539" w:rsidRPr="008E6539" w:rsidRDefault="008E6539" w:rsidP="008E6539">
      <w:pPr>
        <w:spacing w:line="360" w:lineRule="auto"/>
        <w:jc w:val="both"/>
        <w:rPr>
          <w:b/>
          <w:sz w:val="24"/>
          <w:szCs w:val="24"/>
        </w:rPr>
      </w:pPr>
      <w:r w:rsidRPr="008E6539">
        <w:rPr>
          <w:b/>
          <w:sz w:val="24"/>
          <w:szCs w:val="24"/>
        </w:rPr>
        <w:t>Üniversite Dışı Deneyim</w:t>
      </w:r>
      <w:r w:rsidRPr="008E6539">
        <w:rPr>
          <w:b/>
          <w:sz w:val="24"/>
          <w:szCs w:val="24"/>
        </w:rPr>
        <w:tab/>
      </w:r>
      <w:r w:rsidRPr="008E6539">
        <w:rPr>
          <w:b/>
          <w:sz w:val="24"/>
          <w:szCs w:val="24"/>
        </w:rPr>
        <w:tab/>
      </w:r>
      <w:r w:rsidRPr="008E6539">
        <w:rPr>
          <w:b/>
          <w:sz w:val="24"/>
          <w:szCs w:val="24"/>
        </w:rPr>
        <w:tab/>
      </w:r>
    </w:p>
    <w:p w:rsidR="008E6539" w:rsidRPr="008E6539" w:rsidRDefault="008E6539" w:rsidP="008E6539">
      <w:pPr>
        <w:spacing w:line="360" w:lineRule="auto"/>
        <w:ind w:left="1416" w:hanging="1416"/>
        <w:jc w:val="both"/>
        <w:rPr>
          <w:sz w:val="24"/>
          <w:szCs w:val="24"/>
        </w:rPr>
      </w:pPr>
      <w:r>
        <w:rPr>
          <w:sz w:val="24"/>
          <w:szCs w:val="24"/>
        </w:rPr>
        <w:t>2009-2010</w:t>
      </w:r>
      <w:r>
        <w:rPr>
          <w:sz w:val="24"/>
          <w:szCs w:val="24"/>
        </w:rPr>
        <w:tab/>
        <w:t xml:space="preserve">ÖĞRETMEN </w:t>
      </w:r>
      <w:r w:rsidRPr="008E6539">
        <w:rPr>
          <w:sz w:val="24"/>
          <w:szCs w:val="24"/>
        </w:rPr>
        <w:t>MİLLİ EĞİTİM BAKANLIĞI HARRAN AKKUŞ İLKÖĞRETİM OKULU, okul öncesi öğretmenliği, görevlendirme kız teknik ve meslek lisesi müd.yrd., (Kamu)</w:t>
      </w:r>
    </w:p>
    <w:p w:rsidR="008E6539" w:rsidRDefault="008E6539" w:rsidP="008E6539">
      <w:pPr>
        <w:spacing w:line="360" w:lineRule="auto"/>
        <w:jc w:val="both"/>
        <w:rPr>
          <w:sz w:val="24"/>
          <w:szCs w:val="24"/>
        </w:rPr>
      </w:pPr>
      <w:r w:rsidRPr="008E6539">
        <w:rPr>
          <w:sz w:val="24"/>
          <w:szCs w:val="24"/>
        </w:rPr>
        <w:t>2008-2009</w:t>
      </w:r>
      <w:r w:rsidRPr="008E6539">
        <w:rPr>
          <w:sz w:val="24"/>
          <w:szCs w:val="24"/>
        </w:rPr>
        <w:tab/>
        <w:t>ÖĞRETMEN</w:t>
      </w:r>
      <w:r w:rsidRPr="008E6539">
        <w:rPr>
          <w:sz w:val="24"/>
          <w:szCs w:val="24"/>
        </w:rPr>
        <w:tab/>
        <w:t>MİLLİ EĞİTİM BAKANLIĞI, Ücretli öğretmenlik, (Kamu)</w:t>
      </w:r>
    </w:p>
    <w:p w:rsidR="009F669A" w:rsidRPr="00EA24E5" w:rsidRDefault="009F669A" w:rsidP="00EA24E5">
      <w:pPr>
        <w:spacing w:line="360" w:lineRule="auto"/>
        <w:jc w:val="both"/>
        <w:rPr>
          <w:sz w:val="24"/>
          <w:szCs w:val="24"/>
        </w:rPr>
      </w:pPr>
    </w:p>
    <w:p w:rsidR="00EB25EC" w:rsidRPr="00AD5B59" w:rsidRDefault="00EB25EC" w:rsidP="00EB25EC">
      <w:pPr>
        <w:keepNext/>
        <w:keepLines/>
        <w:widowControl/>
        <w:autoSpaceDE/>
        <w:autoSpaceDN/>
        <w:spacing w:after="240" w:line="360" w:lineRule="auto"/>
        <w:outlineLvl w:val="2"/>
        <w:rPr>
          <w:b/>
          <w:sz w:val="24"/>
          <w:szCs w:val="28"/>
          <w:lang w:eastAsia="tr-TR"/>
        </w:rPr>
      </w:pPr>
      <w:r w:rsidRPr="00AD5B59">
        <w:rPr>
          <w:b/>
          <w:sz w:val="24"/>
          <w:szCs w:val="28"/>
          <w:lang w:eastAsia="tr-TR"/>
        </w:rPr>
        <w:t>Özgeçmiş – Öğr. Gör. Şerife AKBÖĞÜR</w:t>
      </w:r>
    </w:p>
    <w:p w:rsidR="00EB25EC" w:rsidRPr="00EB25EC" w:rsidRDefault="00EB25EC" w:rsidP="00EB25EC">
      <w:pPr>
        <w:widowControl/>
        <w:autoSpaceDE/>
        <w:autoSpaceDN/>
        <w:spacing w:line="360" w:lineRule="auto"/>
        <w:ind w:left="-426" w:firstLine="284"/>
        <w:rPr>
          <w:color w:val="000000"/>
          <w:sz w:val="24"/>
          <w:szCs w:val="24"/>
          <w:lang w:val="en-AU" w:eastAsia="tr-TR"/>
        </w:rPr>
      </w:pPr>
      <w:r w:rsidRPr="00EB25EC">
        <w:rPr>
          <w:color w:val="000000"/>
          <w:sz w:val="24"/>
          <w:szCs w:val="24"/>
          <w:lang w:val="en-AU" w:eastAsia="tr-TR"/>
        </w:rPr>
        <w:t> </w:t>
      </w:r>
      <w:r w:rsidRPr="00EB25EC">
        <w:rPr>
          <w:color w:val="000000"/>
          <w:sz w:val="24"/>
          <w:szCs w:val="24"/>
          <w:lang w:eastAsia="tr-TR"/>
        </w:rPr>
        <w:tab/>
        <w:t xml:space="preserve"> </w:t>
      </w:r>
      <w:r w:rsidRPr="00EB25EC">
        <w:rPr>
          <w:b/>
          <w:bCs/>
          <w:color w:val="000000"/>
          <w:sz w:val="24"/>
          <w:szCs w:val="24"/>
          <w:lang w:val="en-AU" w:eastAsia="tr-TR"/>
        </w:rPr>
        <w:t>1.  Adı Soyadı     </w:t>
      </w:r>
      <w:r w:rsidRPr="00EB25EC">
        <w:rPr>
          <w:b/>
          <w:bCs/>
          <w:color w:val="000000"/>
          <w:sz w:val="24"/>
          <w:szCs w:val="24"/>
          <w:lang w:val="en-AU" w:eastAsia="tr-TR"/>
        </w:rPr>
        <w:tab/>
        <w:t xml:space="preserve">   :  </w:t>
      </w:r>
      <w:r w:rsidRPr="00EB25EC">
        <w:rPr>
          <w:color w:val="000000"/>
          <w:sz w:val="24"/>
          <w:szCs w:val="24"/>
          <w:lang w:val="en-AU" w:eastAsia="tr-TR"/>
        </w:rPr>
        <w:t>Şerife AKBÖĞÜR</w:t>
      </w:r>
      <w:r w:rsidRPr="00EB25EC">
        <w:rPr>
          <w:color w:val="000000"/>
          <w:sz w:val="24"/>
          <w:szCs w:val="24"/>
          <w:lang w:val="en-AU" w:eastAsia="tr-TR"/>
        </w:rPr>
        <w:br/>
        <w:t xml:space="preserve">         </w:t>
      </w:r>
      <w:r w:rsidRPr="00EB25EC">
        <w:rPr>
          <w:b/>
          <w:bCs/>
          <w:color w:val="000000"/>
          <w:sz w:val="24"/>
          <w:szCs w:val="24"/>
          <w:lang w:val="en-AU" w:eastAsia="tr-TR"/>
        </w:rPr>
        <w:t>2.  Doğum Tarihi        :  </w:t>
      </w:r>
      <w:r w:rsidR="00126706">
        <w:rPr>
          <w:lang w:eastAsia="tr-TR"/>
        </w:rPr>
        <w:t>1969</w:t>
      </w:r>
      <w:r w:rsidR="00126706" w:rsidRPr="00EB25EC">
        <w:rPr>
          <w:color w:val="000000"/>
          <w:sz w:val="24"/>
          <w:szCs w:val="24"/>
          <w:lang w:val="en-AU" w:eastAsia="tr-TR"/>
        </w:rPr>
        <w:t xml:space="preserve"> </w:t>
      </w:r>
      <w:r w:rsidRPr="00EB25EC">
        <w:rPr>
          <w:color w:val="000000"/>
          <w:sz w:val="24"/>
          <w:szCs w:val="24"/>
          <w:lang w:val="en-AU" w:eastAsia="tr-TR"/>
        </w:rPr>
        <w:br/>
        <w:t xml:space="preserve">         </w:t>
      </w:r>
      <w:r w:rsidRPr="00EB25EC">
        <w:rPr>
          <w:b/>
          <w:bCs/>
          <w:color w:val="000000"/>
          <w:sz w:val="24"/>
          <w:szCs w:val="24"/>
          <w:lang w:val="en-AU" w:eastAsia="tr-TR"/>
        </w:rPr>
        <w:t xml:space="preserve">3.  Unvanı                    : </w:t>
      </w:r>
      <w:r w:rsidRPr="00EB25EC">
        <w:rPr>
          <w:color w:val="000000"/>
          <w:sz w:val="24"/>
          <w:szCs w:val="24"/>
          <w:lang w:val="en-AU" w:eastAsia="tr-TR"/>
        </w:rPr>
        <w:t> Öğretim Görevlisi</w:t>
      </w:r>
      <w:r w:rsidRPr="00EB25EC">
        <w:rPr>
          <w:color w:val="000000"/>
          <w:sz w:val="24"/>
          <w:szCs w:val="24"/>
          <w:lang w:val="en-AU" w:eastAsia="tr-TR"/>
        </w:rPr>
        <w:br/>
        <w:t xml:space="preserve">         </w:t>
      </w:r>
      <w:r w:rsidRPr="00EB25EC">
        <w:rPr>
          <w:b/>
          <w:bCs/>
          <w:color w:val="000000"/>
          <w:sz w:val="24"/>
          <w:szCs w:val="24"/>
          <w:lang w:val="en-AU" w:eastAsia="tr-TR"/>
        </w:rPr>
        <w:t xml:space="preserve">4.  Öğrenim Durumu  : </w:t>
      </w:r>
      <w:r w:rsidRPr="00EB25EC">
        <w:rPr>
          <w:color w:val="000000"/>
          <w:sz w:val="24"/>
          <w:szCs w:val="24"/>
          <w:lang w:val="en-AU" w:eastAsia="tr-TR"/>
        </w:rPr>
        <w:t xml:space="preserve"> Yüksek Lisans</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Öğrenim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245"/>
        <w:gridCol w:w="4399"/>
        <w:gridCol w:w="1198"/>
      </w:tblGrid>
      <w:tr w:rsidR="00EB25EC" w:rsidRPr="00EB25EC" w:rsidTr="0005633A">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 xml:space="preserve">Derece </w:t>
            </w:r>
          </w:p>
        </w:tc>
        <w:tc>
          <w:tcPr>
            <w:tcW w:w="0" w:type="auto"/>
            <w:shd w:val="clear" w:color="auto" w:fill="auto"/>
          </w:tcPr>
          <w:p w:rsidR="00EB25EC" w:rsidRPr="00EB25EC" w:rsidRDefault="00EB25EC" w:rsidP="00EB25EC">
            <w:pPr>
              <w:widowControl/>
              <w:autoSpaceDE/>
              <w:autoSpaceDN/>
              <w:rPr>
                <w:b/>
                <w:lang w:eastAsia="tr-TR"/>
              </w:rPr>
            </w:pPr>
            <w:r w:rsidRPr="00EB25EC">
              <w:rPr>
                <w:b/>
                <w:lang w:eastAsia="tr-TR"/>
              </w:rPr>
              <w:t>Bölüm/Program</w:t>
            </w:r>
          </w:p>
        </w:tc>
        <w:tc>
          <w:tcPr>
            <w:tcW w:w="4399" w:type="dxa"/>
            <w:shd w:val="clear" w:color="auto" w:fill="auto"/>
          </w:tcPr>
          <w:p w:rsidR="00EB25EC" w:rsidRPr="00EB25EC" w:rsidRDefault="00EB25EC" w:rsidP="00EB25EC">
            <w:pPr>
              <w:widowControl/>
              <w:autoSpaceDE/>
              <w:autoSpaceDN/>
              <w:rPr>
                <w:b/>
                <w:lang w:eastAsia="tr-TR"/>
              </w:rPr>
            </w:pPr>
            <w:r w:rsidRPr="00EB25EC">
              <w:rPr>
                <w:b/>
                <w:lang w:eastAsia="tr-TR"/>
              </w:rPr>
              <w:t>Üniversite/Fakülte-Enstitü</w:t>
            </w:r>
          </w:p>
        </w:tc>
        <w:tc>
          <w:tcPr>
            <w:tcW w:w="1198" w:type="dxa"/>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c>
          <w:tcPr>
            <w:tcW w:w="0" w:type="auto"/>
            <w:shd w:val="clear" w:color="auto" w:fill="auto"/>
          </w:tcPr>
          <w:p w:rsidR="00EB25EC" w:rsidRPr="00EB25EC" w:rsidRDefault="00EB25EC" w:rsidP="00EB25EC">
            <w:pPr>
              <w:widowControl/>
              <w:autoSpaceDE/>
              <w:autoSpaceDN/>
              <w:rPr>
                <w:lang w:eastAsia="tr-TR"/>
              </w:rPr>
            </w:pPr>
            <w:r w:rsidRPr="00EB25EC">
              <w:rPr>
                <w:lang w:eastAsia="tr-TR"/>
              </w:rPr>
              <w:t>Lisans</w:t>
            </w:r>
          </w:p>
        </w:tc>
        <w:tc>
          <w:tcPr>
            <w:tcW w:w="0" w:type="auto"/>
            <w:shd w:val="clear" w:color="auto" w:fill="auto"/>
          </w:tcPr>
          <w:p w:rsidR="00EB25EC" w:rsidRPr="00EB25EC" w:rsidRDefault="00EB25EC" w:rsidP="00EB25EC">
            <w:pPr>
              <w:widowControl/>
              <w:autoSpaceDE/>
              <w:autoSpaceDN/>
              <w:rPr>
                <w:color w:val="000000"/>
                <w:lang w:eastAsia="tr-TR"/>
              </w:rPr>
            </w:pPr>
            <w:r w:rsidRPr="00EB25EC">
              <w:rPr>
                <w:color w:val="000000"/>
                <w:lang w:eastAsia="tr-TR"/>
              </w:rPr>
              <w:t>BESYO/</w:t>
            </w:r>
          </w:p>
        </w:tc>
        <w:tc>
          <w:tcPr>
            <w:tcW w:w="4399" w:type="dxa"/>
            <w:shd w:val="clear" w:color="auto" w:fill="auto"/>
          </w:tcPr>
          <w:p w:rsidR="00EB25EC" w:rsidRPr="00EB25EC" w:rsidRDefault="00EB25EC" w:rsidP="00EB25EC">
            <w:pPr>
              <w:widowControl/>
              <w:autoSpaceDE/>
              <w:autoSpaceDN/>
              <w:rPr>
                <w:b/>
                <w:color w:val="000000"/>
                <w:lang w:eastAsia="tr-TR"/>
              </w:rPr>
            </w:pPr>
            <w:r w:rsidRPr="00EB25EC">
              <w:rPr>
                <w:color w:val="000000"/>
                <w:lang w:eastAsia="tr-TR"/>
              </w:rPr>
              <w:t>Gazi Üniversitesi/ Eğitim Fakültesi</w:t>
            </w:r>
          </w:p>
        </w:tc>
        <w:tc>
          <w:tcPr>
            <w:tcW w:w="1198" w:type="dxa"/>
            <w:shd w:val="clear" w:color="auto" w:fill="auto"/>
          </w:tcPr>
          <w:p w:rsidR="00EB25EC" w:rsidRPr="00EB25EC" w:rsidRDefault="00EB25EC" w:rsidP="00EB25EC">
            <w:pPr>
              <w:widowControl/>
              <w:autoSpaceDE/>
              <w:autoSpaceDN/>
              <w:rPr>
                <w:b/>
                <w:lang w:eastAsia="tr-TR"/>
              </w:rPr>
            </w:pPr>
          </w:p>
        </w:tc>
      </w:tr>
      <w:tr w:rsidR="00EB25EC" w:rsidRPr="00EB25EC" w:rsidTr="0005633A">
        <w:tc>
          <w:tcPr>
            <w:tcW w:w="0" w:type="auto"/>
            <w:shd w:val="clear" w:color="auto" w:fill="auto"/>
          </w:tcPr>
          <w:p w:rsidR="00EB25EC" w:rsidRPr="00EB25EC" w:rsidRDefault="00EB25EC" w:rsidP="00EB25EC">
            <w:pPr>
              <w:widowControl/>
              <w:autoSpaceDE/>
              <w:autoSpaceDN/>
              <w:rPr>
                <w:lang w:eastAsia="tr-TR"/>
              </w:rPr>
            </w:pPr>
            <w:r w:rsidRPr="00EB25EC">
              <w:rPr>
                <w:lang w:eastAsia="tr-TR"/>
              </w:rPr>
              <w:t>Yüksek Lisans</w:t>
            </w:r>
          </w:p>
        </w:tc>
        <w:tc>
          <w:tcPr>
            <w:tcW w:w="0" w:type="auto"/>
            <w:shd w:val="clear" w:color="auto" w:fill="auto"/>
          </w:tcPr>
          <w:p w:rsidR="00EB25EC" w:rsidRPr="00EB25EC" w:rsidRDefault="00F77F61" w:rsidP="00EB25EC">
            <w:pPr>
              <w:widowControl/>
              <w:autoSpaceDE/>
              <w:autoSpaceDN/>
              <w:rPr>
                <w:color w:val="000000"/>
                <w:lang w:eastAsia="tr-TR"/>
              </w:rPr>
            </w:pPr>
            <w:r>
              <w:rPr>
                <w:color w:val="000000"/>
                <w:lang w:eastAsia="tr-TR"/>
              </w:rPr>
              <w:t>University of Cincinati</w:t>
            </w:r>
          </w:p>
        </w:tc>
        <w:tc>
          <w:tcPr>
            <w:tcW w:w="4399" w:type="dxa"/>
            <w:shd w:val="clear" w:color="auto" w:fill="auto"/>
          </w:tcPr>
          <w:p w:rsidR="00EB25EC" w:rsidRPr="00EB25EC" w:rsidRDefault="00F77F61" w:rsidP="00EB25EC">
            <w:pPr>
              <w:widowControl/>
              <w:autoSpaceDE/>
              <w:autoSpaceDN/>
              <w:rPr>
                <w:b/>
                <w:color w:val="000000"/>
                <w:lang w:eastAsia="tr-TR"/>
              </w:rPr>
            </w:pPr>
            <w:r w:rsidRPr="00F77F61">
              <w:rPr>
                <w:color w:val="000000"/>
                <w:lang w:eastAsia="tr-TR"/>
              </w:rPr>
              <w:t>Özel Eğitim</w:t>
            </w:r>
          </w:p>
        </w:tc>
        <w:tc>
          <w:tcPr>
            <w:tcW w:w="1198" w:type="dxa"/>
            <w:shd w:val="clear" w:color="auto" w:fill="auto"/>
          </w:tcPr>
          <w:p w:rsidR="00EB25EC" w:rsidRPr="00EB25EC" w:rsidRDefault="00EB25EC" w:rsidP="00EB25EC">
            <w:pPr>
              <w:widowControl/>
              <w:autoSpaceDE/>
              <w:autoSpaceDN/>
              <w:rPr>
                <w:b/>
                <w:lang w:eastAsia="tr-TR"/>
              </w:rPr>
            </w:pPr>
          </w:p>
        </w:tc>
      </w:tr>
    </w:tbl>
    <w:p w:rsidR="00EB25EC" w:rsidRPr="00EB25EC" w:rsidRDefault="00EB25EC" w:rsidP="00EB25EC">
      <w:pPr>
        <w:widowControl/>
        <w:autoSpaceDE/>
        <w:autoSpaceDN/>
        <w:rPr>
          <w:b/>
          <w:lang w:eastAsia="tr-TR"/>
        </w:rPr>
      </w:pPr>
    </w:p>
    <w:p w:rsidR="00EB25EC" w:rsidRPr="00EB25EC" w:rsidRDefault="00EB25EC" w:rsidP="00EB25EC">
      <w:pPr>
        <w:widowControl/>
        <w:autoSpaceDE/>
        <w:autoSpaceDN/>
        <w:jc w:val="both"/>
        <w:rPr>
          <w:b/>
          <w:u w:val="single"/>
          <w:lang w:eastAsia="tr-TR"/>
        </w:rPr>
      </w:pPr>
      <w:r w:rsidRPr="00EB25EC">
        <w:rPr>
          <w:b/>
          <w:u w:val="single"/>
          <w:lang w:eastAsia="tr-TR"/>
        </w:rPr>
        <w:t xml:space="preserve">Yüksek Lisans Tezi ve Danışman(lar)ı: </w:t>
      </w:r>
    </w:p>
    <w:p w:rsidR="00EB25EC" w:rsidRPr="00EB25EC" w:rsidRDefault="00EB25EC" w:rsidP="00EB25EC">
      <w:pPr>
        <w:widowControl/>
        <w:autoSpaceDE/>
        <w:autoSpaceDN/>
        <w:jc w:val="both"/>
        <w:rPr>
          <w:sz w:val="24"/>
          <w:szCs w:val="24"/>
          <w:lang w:eastAsia="tr-TR"/>
        </w:rPr>
      </w:pPr>
      <w:r w:rsidRPr="00EB25EC">
        <w:rPr>
          <w:b/>
          <w:lang w:eastAsia="tr-TR"/>
        </w:rPr>
        <w:t>Tez Başlığı:</w:t>
      </w:r>
      <w:r w:rsidRPr="00EB25EC">
        <w:rPr>
          <w:lang w:eastAsia="tr-TR"/>
        </w:rPr>
        <w:t xml:space="preserve"> </w:t>
      </w:r>
    </w:p>
    <w:p w:rsidR="00EB25EC" w:rsidRPr="00EB25EC" w:rsidRDefault="00EB25EC" w:rsidP="00EB25EC">
      <w:pPr>
        <w:widowControl/>
        <w:autoSpaceDE/>
        <w:autoSpaceDN/>
        <w:jc w:val="both"/>
        <w:rPr>
          <w:lang w:eastAsia="tr-TR"/>
        </w:rPr>
      </w:pPr>
      <w:r w:rsidRPr="00EB25EC">
        <w:rPr>
          <w:b/>
          <w:lang w:eastAsia="tr-TR"/>
        </w:rPr>
        <w:t>Danışmanları:</w:t>
      </w:r>
      <w:r w:rsidRPr="00EB25EC">
        <w:rPr>
          <w:lang w:eastAsia="tr-TR"/>
        </w:rPr>
        <w:t xml:space="preserve"> </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Görevler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740"/>
        <w:gridCol w:w="1100"/>
      </w:tblGrid>
      <w:tr w:rsidR="00EB25EC" w:rsidRPr="00EB25EC" w:rsidTr="0005633A">
        <w:tc>
          <w:tcPr>
            <w:tcW w:w="2448" w:type="dxa"/>
            <w:shd w:val="clear" w:color="auto" w:fill="auto"/>
          </w:tcPr>
          <w:p w:rsidR="00EB25EC" w:rsidRPr="00EB25EC" w:rsidRDefault="00EB25EC" w:rsidP="00EB25EC">
            <w:pPr>
              <w:widowControl/>
              <w:autoSpaceDE/>
              <w:autoSpaceDN/>
              <w:rPr>
                <w:b/>
                <w:lang w:eastAsia="tr-TR"/>
              </w:rPr>
            </w:pPr>
            <w:r w:rsidRPr="00EB25EC">
              <w:rPr>
                <w:b/>
                <w:lang w:eastAsia="tr-TR"/>
              </w:rPr>
              <w:t>Görev Ünvanı</w:t>
            </w:r>
          </w:p>
        </w:tc>
        <w:tc>
          <w:tcPr>
            <w:tcW w:w="5740" w:type="dxa"/>
            <w:shd w:val="clear" w:color="auto" w:fill="auto"/>
          </w:tcPr>
          <w:p w:rsidR="00EB25EC" w:rsidRPr="00EB25EC" w:rsidRDefault="00EB25EC" w:rsidP="00EB25EC">
            <w:pPr>
              <w:widowControl/>
              <w:autoSpaceDE/>
              <w:autoSpaceDN/>
              <w:rPr>
                <w:b/>
                <w:lang w:eastAsia="tr-TR"/>
              </w:rPr>
            </w:pPr>
            <w:r w:rsidRPr="00EB25EC">
              <w:rPr>
                <w:b/>
                <w:lang w:eastAsia="tr-TR"/>
              </w:rPr>
              <w:t>Görev Yeri</w:t>
            </w:r>
          </w:p>
        </w:tc>
        <w:tc>
          <w:tcPr>
            <w:tcW w:w="1100" w:type="dxa"/>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c>
          <w:tcPr>
            <w:tcW w:w="2448" w:type="dxa"/>
            <w:shd w:val="clear" w:color="auto" w:fill="auto"/>
          </w:tcPr>
          <w:p w:rsidR="00EB25EC" w:rsidRPr="00EB25EC" w:rsidRDefault="00EB25EC" w:rsidP="00EB25EC">
            <w:pPr>
              <w:widowControl/>
              <w:autoSpaceDE/>
              <w:autoSpaceDN/>
              <w:rPr>
                <w:lang w:eastAsia="tr-TR"/>
              </w:rPr>
            </w:pPr>
          </w:p>
        </w:tc>
        <w:tc>
          <w:tcPr>
            <w:tcW w:w="5740" w:type="dxa"/>
            <w:shd w:val="clear" w:color="auto" w:fill="auto"/>
          </w:tcPr>
          <w:p w:rsidR="00EB25EC" w:rsidRPr="00EB25EC" w:rsidRDefault="00EB25EC" w:rsidP="00EB25EC">
            <w:pPr>
              <w:widowControl/>
              <w:autoSpaceDE/>
              <w:autoSpaceDN/>
              <w:rPr>
                <w:b/>
                <w:lang w:eastAsia="tr-TR"/>
              </w:rPr>
            </w:pPr>
          </w:p>
        </w:tc>
        <w:tc>
          <w:tcPr>
            <w:tcW w:w="1100" w:type="dxa"/>
            <w:shd w:val="clear" w:color="auto" w:fill="auto"/>
          </w:tcPr>
          <w:p w:rsidR="00EB25EC" w:rsidRPr="00EB25EC" w:rsidRDefault="00EB25EC" w:rsidP="00EB25EC">
            <w:pPr>
              <w:widowControl/>
              <w:autoSpaceDE/>
              <w:autoSpaceDN/>
              <w:rPr>
                <w:bCs/>
                <w:lang w:eastAsia="tr-TR"/>
              </w:rPr>
            </w:pP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44"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594"/>
        <w:gridCol w:w="7691"/>
        <w:gridCol w:w="1716"/>
      </w:tblGrid>
      <w:tr w:rsidR="00EB25EC" w:rsidRPr="00EB25EC" w:rsidTr="0005633A">
        <w:trPr>
          <w:trHeight w:val="375"/>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lastRenderedPageBreak/>
              <w:t> Koordinatörlük Görevleri</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Açıklama</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Tarih Aralığı</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1</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2</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00" w:type="pct"/>
        <w:jc w:val="center"/>
        <w:tblCellSpacing w:w="2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shd w:val="clear" w:color="auto" w:fill="FFFFFF"/>
        <w:tblCellMar>
          <w:top w:w="30" w:type="dxa"/>
          <w:left w:w="30" w:type="dxa"/>
          <w:bottom w:w="30" w:type="dxa"/>
          <w:right w:w="30" w:type="dxa"/>
        </w:tblCellMar>
        <w:tblLook w:val="0000" w:firstRow="0" w:lastRow="0" w:firstColumn="0" w:lastColumn="0" w:noHBand="0" w:noVBand="0"/>
      </w:tblPr>
      <w:tblGrid>
        <w:gridCol w:w="530"/>
        <w:gridCol w:w="9380"/>
      </w:tblGrid>
      <w:tr w:rsidR="00EB25EC" w:rsidRPr="00EB25EC" w:rsidTr="0005633A">
        <w:trPr>
          <w:trHeight w:val="375"/>
          <w:tblCellSpacing w:w="20" w:type="dxa"/>
          <w:jc w:val="center"/>
        </w:trPr>
        <w:tc>
          <w:tcPr>
            <w:tcW w:w="4959" w:type="pct"/>
            <w:gridSpan w:val="2"/>
            <w:shd w:val="clear" w:color="auto" w:fill="FFFFFF"/>
          </w:tcPr>
          <w:p w:rsidR="00EB25EC" w:rsidRPr="00EB25EC" w:rsidRDefault="00EB25EC" w:rsidP="00EB25EC">
            <w:pPr>
              <w:widowControl/>
              <w:autoSpaceDE/>
              <w:autoSpaceDN/>
              <w:jc w:val="center"/>
              <w:rPr>
                <w:color w:val="000000"/>
                <w:lang w:eastAsia="tr-TR"/>
              </w:rPr>
            </w:pPr>
            <w:r w:rsidRPr="00EB25EC">
              <w:rPr>
                <w:color w:val="000000"/>
                <w:lang w:eastAsia="tr-TR"/>
              </w:rPr>
              <w:t>Yayınlar</w:t>
            </w:r>
          </w:p>
        </w:tc>
      </w:tr>
      <w:tr w:rsidR="00EB25EC" w:rsidRPr="00EB25EC" w:rsidTr="0005633A">
        <w:trPr>
          <w:trHeight w:val="375"/>
          <w:tblCellSpacing w:w="20" w:type="dxa"/>
          <w:jc w:val="center"/>
        </w:trPr>
        <w:tc>
          <w:tcPr>
            <w:tcW w:w="238"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1</w:t>
            </w:r>
          </w:p>
        </w:tc>
        <w:tc>
          <w:tcPr>
            <w:tcW w:w="4701" w:type="pct"/>
            <w:shd w:val="clear" w:color="auto" w:fill="FFFFFF"/>
            <w:vAlign w:val="center"/>
          </w:tcPr>
          <w:p w:rsidR="00EB25EC" w:rsidRPr="00EB25EC" w:rsidRDefault="00EB25EC" w:rsidP="00EB25EC">
            <w:pPr>
              <w:widowControl/>
              <w:shd w:val="clear" w:color="auto" w:fill="FFFFFF"/>
              <w:autoSpaceDE/>
              <w:autoSpaceDN/>
              <w:jc w:val="both"/>
              <w:rPr>
                <w:color w:val="000000"/>
                <w:sz w:val="24"/>
                <w:szCs w:val="24"/>
                <w:lang w:eastAsia="tr-TR"/>
              </w:rPr>
            </w:pPr>
          </w:p>
        </w:tc>
      </w:tr>
      <w:tr w:rsidR="00EB25EC" w:rsidRPr="00EB25EC" w:rsidTr="0005633A">
        <w:trPr>
          <w:trHeight w:val="375"/>
          <w:tblCellSpacing w:w="20" w:type="dxa"/>
          <w:jc w:val="center"/>
        </w:trPr>
        <w:tc>
          <w:tcPr>
            <w:tcW w:w="238"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2</w:t>
            </w:r>
          </w:p>
        </w:tc>
        <w:tc>
          <w:tcPr>
            <w:tcW w:w="4701" w:type="pct"/>
            <w:shd w:val="clear" w:color="auto" w:fill="FFFFFF"/>
            <w:vAlign w:val="center"/>
          </w:tcPr>
          <w:p w:rsidR="00EB25EC" w:rsidRPr="00EB25EC" w:rsidRDefault="00EB25EC" w:rsidP="00EB25EC">
            <w:pPr>
              <w:widowControl/>
              <w:autoSpaceDE/>
              <w:autoSpaceDN/>
              <w:ind w:left="35" w:hanging="35"/>
              <w:jc w:val="both"/>
              <w:rPr>
                <w:color w:val="000000"/>
                <w:lang w:eastAsia="tr-TR"/>
              </w:rPr>
            </w:pPr>
          </w:p>
        </w:tc>
      </w:tr>
    </w:tbl>
    <w:p w:rsidR="00EB25EC" w:rsidRPr="00EB25EC" w:rsidRDefault="00EB25EC" w:rsidP="00EB25EC">
      <w:pPr>
        <w:spacing w:before="70"/>
        <w:ind w:right="22"/>
        <w:outlineLvl w:val="2"/>
        <w:rPr>
          <w:b/>
          <w:sz w:val="24"/>
          <w:szCs w:val="24"/>
        </w:rPr>
      </w:pPr>
    </w:p>
    <w:p w:rsidR="00EB25EC" w:rsidRPr="00EB25EC" w:rsidRDefault="00EB25EC" w:rsidP="00EB25EC">
      <w:pPr>
        <w:rPr>
          <w:sz w:val="28"/>
          <w:szCs w:val="28"/>
        </w:rPr>
      </w:pPr>
    </w:p>
    <w:p w:rsidR="00EB25EC" w:rsidRPr="00AD5B59" w:rsidRDefault="00EB25EC" w:rsidP="00EB25EC">
      <w:pPr>
        <w:keepNext/>
        <w:keepLines/>
        <w:widowControl/>
        <w:autoSpaceDE/>
        <w:autoSpaceDN/>
        <w:spacing w:after="240" w:line="360" w:lineRule="auto"/>
        <w:outlineLvl w:val="2"/>
        <w:rPr>
          <w:b/>
          <w:sz w:val="24"/>
          <w:szCs w:val="28"/>
          <w:lang w:eastAsia="tr-TR"/>
        </w:rPr>
      </w:pPr>
      <w:r w:rsidRPr="00AD5B59">
        <w:rPr>
          <w:b/>
          <w:sz w:val="24"/>
          <w:szCs w:val="28"/>
          <w:lang w:eastAsia="tr-TR"/>
        </w:rPr>
        <w:t>Özgeçmiş – Öğr. Gör. Ramazan ÖZDEMİR</w:t>
      </w:r>
    </w:p>
    <w:p w:rsidR="00EB25EC" w:rsidRPr="00EB25EC" w:rsidRDefault="00EB25EC" w:rsidP="00EB25EC">
      <w:pPr>
        <w:widowControl/>
        <w:autoSpaceDE/>
        <w:autoSpaceDN/>
        <w:spacing w:line="360" w:lineRule="auto"/>
        <w:ind w:left="-426" w:firstLine="284"/>
        <w:rPr>
          <w:color w:val="000000"/>
          <w:sz w:val="24"/>
          <w:szCs w:val="24"/>
          <w:lang w:val="en-AU" w:eastAsia="tr-TR"/>
        </w:rPr>
      </w:pPr>
      <w:r w:rsidRPr="00EB25EC">
        <w:rPr>
          <w:color w:val="000000"/>
          <w:sz w:val="24"/>
          <w:szCs w:val="24"/>
          <w:lang w:val="en-AU" w:eastAsia="tr-TR"/>
        </w:rPr>
        <w:t> </w:t>
      </w:r>
      <w:r w:rsidRPr="00EB25EC">
        <w:rPr>
          <w:color w:val="000000"/>
          <w:sz w:val="24"/>
          <w:szCs w:val="24"/>
          <w:lang w:eastAsia="tr-TR"/>
        </w:rPr>
        <w:tab/>
        <w:t xml:space="preserve"> </w:t>
      </w:r>
      <w:r w:rsidRPr="00EB25EC">
        <w:rPr>
          <w:b/>
          <w:bCs/>
          <w:color w:val="000000"/>
          <w:sz w:val="24"/>
          <w:szCs w:val="24"/>
          <w:lang w:val="en-AU" w:eastAsia="tr-TR"/>
        </w:rPr>
        <w:t>1.  Adı Soyadı     </w:t>
      </w:r>
      <w:r w:rsidRPr="00EB25EC">
        <w:rPr>
          <w:b/>
          <w:bCs/>
          <w:color w:val="000000"/>
          <w:sz w:val="24"/>
          <w:szCs w:val="24"/>
          <w:lang w:val="en-AU" w:eastAsia="tr-TR"/>
        </w:rPr>
        <w:tab/>
        <w:t xml:space="preserve">   :  </w:t>
      </w:r>
      <w:r w:rsidRPr="00EB25EC">
        <w:rPr>
          <w:color w:val="000000"/>
          <w:sz w:val="24"/>
          <w:szCs w:val="24"/>
          <w:lang w:val="en-AU" w:eastAsia="tr-TR"/>
        </w:rPr>
        <w:t>Ramazan ÖZDEMİR</w:t>
      </w:r>
      <w:r w:rsidRPr="00EB25EC">
        <w:rPr>
          <w:color w:val="000000"/>
          <w:sz w:val="24"/>
          <w:szCs w:val="24"/>
          <w:lang w:val="en-AU" w:eastAsia="tr-TR"/>
        </w:rPr>
        <w:br/>
        <w:t xml:space="preserve">         </w:t>
      </w:r>
      <w:r w:rsidRPr="00EB25EC">
        <w:rPr>
          <w:b/>
          <w:bCs/>
          <w:color w:val="000000"/>
          <w:sz w:val="24"/>
          <w:szCs w:val="24"/>
          <w:lang w:val="en-AU" w:eastAsia="tr-TR"/>
        </w:rPr>
        <w:t>2.  Doğum Tarihi        :  </w:t>
      </w:r>
      <w:r w:rsidRPr="00EB25EC">
        <w:rPr>
          <w:rFonts w:ascii="Palatino Linotype" w:hAnsi="Palatino Linotype"/>
          <w:b/>
          <w:bCs/>
        </w:rPr>
        <w:t>20.02.1969</w:t>
      </w:r>
      <w:r w:rsidRPr="00EB25EC">
        <w:rPr>
          <w:color w:val="000000"/>
          <w:sz w:val="24"/>
          <w:szCs w:val="24"/>
          <w:lang w:val="en-AU" w:eastAsia="tr-TR"/>
        </w:rPr>
        <w:br/>
        <w:t xml:space="preserve">         </w:t>
      </w:r>
      <w:r w:rsidRPr="00EB25EC">
        <w:rPr>
          <w:b/>
          <w:bCs/>
          <w:color w:val="000000"/>
          <w:sz w:val="24"/>
          <w:szCs w:val="24"/>
          <w:lang w:val="en-AU" w:eastAsia="tr-TR"/>
        </w:rPr>
        <w:t xml:space="preserve">3.  Unvanı                    : </w:t>
      </w:r>
      <w:r w:rsidRPr="00EB25EC">
        <w:rPr>
          <w:color w:val="000000"/>
          <w:sz w:val="24"/>
          <w:szCs w:val="24"/>
          <w:lang w:val="en-AU" w:eastAsia="tr-TR"/>
        </w:rPr>
        <w:t> Öğretim Görevlisi</w:t>
      </w:r>
      <w:r w:rsidRPr="00EB25EC">
        <w:rPr>
          <w:color w:val="000000"/>
          <w:sz w:val="24"/>
          <w:szCs w:val="24"/>
          <w:lang w:val="en-AU" w:eastAsia="tr-TR"/>
        </w:rPr>
        <w:br/>
        <w:t xml:space="preserve">         </w:t>
      </w:r>
      <w:r w:rsidRPr="00EB25EC">
        <w:rPr>
          <w:b/>
          <w:bCs/>
          <w:color w:val="000000"/>
          <w:sz w:val="24"/>
          <w:szCs w:val="24"/>
          <w:lang w:val="en-AU" w:eastAsia="tr-TR"/>
        </w:rPr>
        <w:t xml:space="preserve">4.  Öğrenim Durumu  : </w:t>
      </w:r>
      <w:r w:rsidRPr="00EB25EC">
        <w:rPr>
          <w:color w:val="000000"/>
          <w:sz w:val="24"/>
          <w:szCs w:val="24"/>
          <w:lang w:val="en-AU" w:eastAsia="tr-TR"/>
        </w:rPr>
        <w:t xml:space="preserve"> Yüksek Lisans</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Öğrenim Durumu:</w:t>
      </w:r>
    </w:p>
    <w:tbl>
      <w:tblPr>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5586"/>
        <w:gridCol w:w="2174"/>
      </w:tblGrid>
      <w:tr w:rsidR="00EB25EC" w:rsidRPr="00EB25EC" w:rsidTr="0005633A">
        <w:trPr>
          <w:trHeight w:val="316"/>
        </w:trPr>
        <w:tc>
          <w:tcPr>
            <w:tcW w:w="841" w:type="pct"/>
            <w:shd w:val="clear" w:color="auto" w:fill="auto"/>
          </w:tcPr>
          <w:p w:rsidR="00EB25EC" w:rsidRPr="00EB25EC" w:rsidRDefault="00EB25EC" w:rsidP="00EB25EC">
            <w:pPr>
              <w:widowControl/>
              <w:autoSpaceDE/>
              <w:autoSpaceDN/>
              <w:rPr>
                <w:b/>
                <w:lang w:eastAsia="tr-TR"/>
              </w:rPr>
            </w:pPr>
            <w:r w:rsidRPr="00EB25EC">
              <w:rPr>
                <w:b/>
                <w:lang w:eastAsia="tr-TR"/>
              </w:rPr>
              <w:t xml:space="preserve">Derece </w:t>
            </w:r>
          </w:p>
        </w:tc>
        <w:tc>
          <w:tcPr>
            <w:tcW w:w="2994" w:type="pct"/>
            <w:shd w:val="clear" w:color="auto" w:fill="auto"/>
          </w:tcPr>
          <w:p w:rsidR="00EB25EC" w:rsidRPr="00EB25EC" w:rsidRDefault="00EB25EC" w:rsidP="00EB25EC">
            <w:pPr>
              <w:widowControl/>
              <w:autoSpaceDE/>
              <w:autoSpaceDN/>
              <w:rPr>
                <w:b/>
                <w:lang w:eastAsia="tr-TR"/>
              </w:rPr>
            </w:pPr>
            <w:r w:rsidRPr="00EB25EC">
              <w:rPr>
                <w:b/>
                <w:lang w:eastAsia="tr-TR"/>
              </w:rPr>
              <w:t>Üniversite/Fakülte-Enstitü</w:t>
            </w:r>
          </w:p>
        </w:tc>
        <w:tc>
          <w:tcPr>
            <w:tcW w:w="1165" w:type="pct"/>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rPr>
          <w:trHeight w:val="752"/>
        </w:trPr>
        <w:tc>
          <w:tcPr>
            <w:tcW w:w="841" w:type="pct"/>
            <w:shd w:val="clear" w:color="auto" w:fill="auto"/>
          </w:tcPr>
          <w:p w:rsidR="00EB25EC" w:rsidRPr="00EB25EC" w:rsidRDefault="00EB25EC" w:rsidP="00EB25EC">
            <w:pPr>
              <w:widowControl/>
              <w:autoSpaceDE/>
              <w:autoSpaceDN/>
              <w:rPr>
                <w:lang w:eastAsia="tr-TR"/>
              </w:rPr>
            </w:pPr>
            <w:r w:rsidRPr="00EB25EC">
              <w:rPr>
                <w:lang w:eastAsia="tr-TR"/>
              </w:rPr>
              <w:t>Lisans</w:t>
            </w:r>
          </w:p>
        </w:tc>
        <w:tc>
          <w:tcPr>
            <w:tcW w:w="2994" w:type="pct"/>
            <w:shd w:val="clear" w:color="auto" w:fill="auto"/>
          </w:tcPr>
          <w:p w:rsidR="00EB25EC" w:rsidRPr="00EB25EC" w:rsidRDefault="00EB25EC" w:rsidP="00EB25EC">
            <w:pPr>
              <w:widowControl/>
              <w:autoSpaceDE/>
              <w:autoSpaceDN/>
              <w:rPr>
                <w:b/>
                <w:bCs/>
                <w:color w:val="000000"/>
                <w:lang w:eastAsia="tr-TR"/>
              </w:rPr>
            </w:pPr>
            <w:r w:rsidRPr="00EB25EC">
              <w:rPr>
                <w:rFonts w:ascii="Palatino Linotype" w:hAnsi="Palatino Linotype"/>
              </w:rPr>
              <w:t>GAZİ ÜNİVERSİTESİ BEDEN EĞİTİMİ VE SPOR YÜKSEK OKULU</w:t>
            </w:r>
          </w:p>
        </w:tc>
        <w:tc>
          <w:tcPr>
            <w:tcW w:w="1165" w:type="pct"/>
            <w:shd w:val="clear" w:color="auto" w:fill="auto"/>
          </w:tcPr>
          <w:p w:rsidR="00EB25EC" w:rsidRPr="00EB25EC" w:rsidRDefault="00EB25EC" w:rsidP="00EB25EC">
            <w:pPr>
              <w:widowControl/>
              <w:autoSpaceDE/>
              <w:autoSpaceDN/>
              <w:rPr>
                <w:b/>
                <w:lang w:eastAsia="tr-TR"/>
              </w:rPr>
            </w:pPr>
            <w:r w:rsidRPr="00EB25EC">
              <w:rPr>
                <w:rFonts w:ascii="Palatino Linotype" w:hAnsi="Palatino Linotype"/>
                <w:b/>
                <w:bCs/>
              </w:rPr>
              <w:t>1994-1998</w:t>
            </w:r>
          </w:p>
        </w:tc>
      </w:tr>
    </w:tbl>
    <w:p w:rsidR="00EB25EC" w:rsidRPr="00EB25EC" w:rsidRDefault="00EB25EC" w:rsidP="00EB25EC">
      <w:pPr>
        <w:widowControl/>
        <w:autoSpaceDE/>
        <w:autoSpaceDN/>
        <w:rPr>
          <w:b/>
          <w:lang w:eastAsia="tr-TR"/>
        </w:rPr>
      </w:pPr>
    </w:p>
    <w:p w:rsidR="00EB25EC" w:rsidRPr="00EB25EC" w:rsidRDefault="00EB25EC" w:rsidP="00EB25EC">
      <w:pPr>
        <w:widowControl/>
        <w:autoSpaceDE/>
        <w:autoSpaceDN/>
        <w:jc w:val="both"/>
        <w:rPr>
          <w:b/>
          <w:u w:val="single"/>
          <w:lang w:eastAsia="tr-TR"/>
        </w:rPr>
      </w:pPr>
      <w:r w:rsidRPr="00EB25EC">
        <w:rPr>
          <w:b/>
          <w:u w:val="single"/>
          <w:lang w:eastAsia="tr-TR"/>
        </w:rPr>
        <w:t xml:space="preserve">Yüksek Lisans Tezi ve Danışman(lar)ı: </w:t>
      </w:r>
    </w:p>
    <w:p w:rsidR="00EB25EC" w:rsidRPr="00EB25EC" w:rsidRDefault="00EB25EC" w:rsidP="00EB25EC">
      <w:pPr>
        <w:widowControl/>
        <w:autoSpaceDE/>
        <w:autoSpaceDN/>
        <w:jc w:val="both"/>
        <w:rPr>
          <w:sz w:val="24"/>
          <w:szCs w:val="24"/>
          <w:lang w:eastAsia="tr-TR"/>
        </w:rPr>
      </w:pPr>
      <w:r w:rsidRPr="00EB25EC">
        <w:rPr>
          <w:b/>
          <w:lang w:eastAsia="tr-TR"/>
        </w:rPr>
        <w:t>Tez Başlığı:</w:t>
      </w:r>
      <w:r w:rsidRPr="00EB25EC">
        <w:rPr>
          <w:lang w:eastAsia="tr-TR"/>
        </w:rPr>
        <w:t xml:space="preserve"> </w:t>
      </w:r>
    </w:p>
    <w:p w:rsidR="00EB25EC" w:rsidRPr="00EB25EC" w:rsidRDefault="00EB25EC" w:rsidP="00EB25EC">
      <w:pPr>
        <w:widowControl/>
        <w:autoSpaceDE/>
        <w:autoSpaceDN/>
        <w:jc w:val="both"/>
        <w:rPr>
          <w:lang w:eastAsia="tr-TR"/>
        </w:rPr>
      </w:pPr>
      <w:r w:rsidRPr="00EB25EC">
        <w:rPr>
          <w:b/>
          <w:lang w:eastAsia="tr-TR"/>
        </w:rPr>
        <w:t>Danışmanları:</w:t>
      </w:r>
      <w:r w:rsidRPr="00EB25EC">
        <w:rPr>
          <w:lang w:eastAsia="tr-TR"/>
        </w:rPr>
        <w:t xml:space="preserve"> </w:t>
      </w:r>
    </w:p>
    <w:p w:rsidR="00EB25EC" w:rsidRPr="00EB25EC" w:rsidRDefault="00EB25EC" w:rsidP="00EB25EC">
      <w:pPr>
        <w:widowControl/>
        <w:autoSpaceDE/>
        <w:autoSpaceDN/>
        <w:rPr>
          <w:lang w:eastAsia="tr-TR"/>
        </w:rPr>
      </w:pPr>
    </w:p>
    <w:p w:rsidR="00EB25EC" w:rsidRPr="00EB25EC" w:rsidRDefault="00EB25EC" w:rsidP="00EB25EC">
      <w:pPr>
        <w:widowControl/>
        <w:autoSpaceDE/>
        <w:autoSpaceDN/>
        <w:rPr>
          <w:b/>
          <w:lang w:eastAsia="tr-TR"/>
        </w:rPr>
      </w:pPr>
      <w:r w:rsidRPr="00EB25EC">
        <w:rPr>
          <w:b/>
          <w:lang w:eastAsia="tr-TR"/>
        </w:rPr>
        <w:t>Görevler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740"/>
        <w:gridCol w:w="1100"/>
      </w:tblGrid>
      <w:tr w:rsidR="00EB25EC" w:rsidRPr="00EB25EC" w:rsidTr="0005633A">
        <w:tc>
          <w:tcPr>
            <w:tcW w:w="2448" w:type="dxa"/>
            <w:shd w:val="clear" w:color="auto" w:fill="auto"/>
          </w:tcPr>
          <w:p w:rsidR="00EB25EC" w:rsidRPr="00EB25EC" w:rsidRDefault="00EB25EC" w:rsidP="00EB25EC">
            <w:pPr>
              <w:widowControl/>
              <w:autoSpaceDE/>
              <w:autoSpaceDN/>
              <w:rPr>
                <w:b/>
                <w:lang w:eastAsia="tr-TR"/>
              </w:rPr>
            </w:pPr>
            <w:r w:rsidRPr="00EB25EC">
              <w:rPr>
                <w:b/>
                <w:lang w:eastAsia="tr-TR"/>
              </w:rPr>
              <w:t>Görev Ünvanı</w:t>
            </w:r>
          </w:p>
        </w:tc>
        <w:tc>
          <w:tcPr>
            <w:tcW w:w="5740" w:type="dxa"/>
            <w:shd w:val="clear" w:color="auto" w:fill="auto"/>
          </w:tcPr>
          <w:p w:rsidR="00EB25EC" w:rsidRPr="00EB25EC" w:rsidRDefault="00EB25EC" w:rsidP="00EB25EC">
            <w:pPr>
              <w:widowControl/>
              <w:autoSpaceDE/>
              <w:autoSpaceDN/>
              <w:rPr>
                <w:b/>
                <w:lang w:eastAsia="tr-TR"/>
              </w:rPr>
            </w:pPr>
            <w:r w:rsidRPr="00EB25EC">
              <w:rPr>
                <w:b/>
                <w:lang w:eastAsia="tr-TR"/>
              </w:rPr>
              <w:t>Görev Yeri</w:t>
            </w:r>
          </w:p>
        </w:tc>
        <w:tc>
          <w:tcPr>
            <w:tcW w:w="1100" w:type="dxa"/>
            <w:shd w:val="clear" w:color="auto" w:fill="auto"/>
          </w:tcPr>
          <w:p w:rsidR="00EB25EC" w:rsidRPr="00EB25EC" w:rsidRDefault="00EB25EC" w:rsidP="00EB25EC">
            <w:pPr>
              <w:widowControl/>
              <w:autoSpaceDE/>
              <w:autoSpaceDN/>
              <w:rPr>
                <w:b/>
                <w:lang w:eastAsia="tr-TR"/>
              </w:rPr>
            </w:pPr>
            <w:r w:rsidRPr="00EB25EC">
              <w:rPr>
                <w:b/>
                <w:lang w:eastAsia="tr-TR"/>
              </w:rPr>
              <w:t>Yıl</w:t>
            </w:r>
          </w:p>
        </w:tc>
      </w:tr>
      <w:tr w:rsidR="00EB25EC" w:rsidRPr="00EB25EC" w:rsidTr="0005633A">
        <w:tc>
          <w:tcPr>
            <w:tcW w:w="2448" w:type="dxa"/>
            <w:shd w:val="clear" w:color="auto" w:fill="auto"/>
          </w:tcPr>
          <w:p w:rsidR="00EB25EC" w:rsidRPr="00EB25EC" w:rsidRDefault="00EB25EC" w:rsidP="00EB25EC">
            <w:pPr>
              <w:widowControl/>
              <w:autoSpaceDE/>
              <w:autoSpaceDN/>
              <w:rPr>
                <w:lang w:eastAsia="tr-TR"/>
              </w:rPr>
            </w:pPr>
            <w:r w:rsidRPr="00EB25EC">
              <w:rPr>
                <w:lang w:eastAsia="tr-TR"/>
              </w:rPr>
              <w:t xml:space="preserve">Öğr. Gör. </w:t>
            </w:r>
          </w:p>
        </w:tc>
        <w:tc>
          <w:tcPr>
            <w:tcW w:w="5740" w:type="dxa"/>
            <w:shd w:val="clear" w:color="auto" w:fill="auto"/>
          </w:tcPr>
          <w:p w:rsidR="00EB25EC" w:rsidRPr="00EB25EC" w:rsidRDefault="00EB25EC" w:rsidP="00EB25EC">
            <w:pPr>
              <w:widowControl/>
              <w:autoSpaceDE/>
              <w:autoSpaceDN/>
              <w:rPr>
                <w:b/>
                <w:lang w:eastAsia="tr-TR"/>
              </w:rPr>
            </w:pPr>
            <w:r w:rsidRPr="00EB25EC">
              <w:rPr>
                <w:rFonts w:ascii="Palatino Linotype" w:hAnsi="Palatino Linotype"/>
              </w:rPr>
              <w:t>ÇANAKKALE ONSEKİZ MART ÜNİVERSİTESİ</w:t>
            </w:r>
          </w:p>
        </w:tc>
        <w:tc>
          <w:tcPr>
            <w:tcW w:w="1100" w:type="dxa"/>
            <w:shd w:val="clear" w:color="auto" w:fill="auto"/>
          </w:tcPr>
          <w:p w:rsidR="00EB25EC" w:rsidRPr="00EB25EC" w:rsidRDefault="00EB25EC" w:rsidP="00EB25EC">
            <w:pPr>
              <w:widowControl/>
              <w:autoSpaceDE/>
              <w:autoSpaceDN/>
              <w:rPr>
                <w:bCs/>
                <w:lang w:eastAsia="tr-TR"/>
              </w:rPr>
            </w:pPr>
            <w:r w:rsidRPr="00EB25EC">
              <w:rPr>
                <w:rFonts w:ascii="Palatino Linotype" w:hAnsi="Palatino Linotype"/>
              </w:rPr>
              <w:t>1998-2021</w:t>
            </w: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00" w:type="pct"/>
        <w:jc w:val="center"/>
        <w:tblCellSpacing w:w="2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shd w:val="clear" w:color="auto" w:fill="FFFFFF"/>
        <w:tblCellMar>
          <w:top w:w="30" w:type="dxa"/>
          <w:left w:w="30" w:type="dxa"/>
          <w:bottom w:w="30" w:type="dxa"/>
          <w:right w:w="30" w:type="dxa"/>
        </w:tblCellMar>
        <w:tblLook w:val="0000" w:firstRow="0" w:lastRow="0" w:firstColumn="0" w:lastColumn="0" w:noHBand="0" w:noVBand="0"/>
      </w:tblPr>
      <w:tblGrid>
        <w:gridCol w:w="528"/>
        <w:gridCol w:w="9382"/>
      </w:tblGrid>
      <w:tr w:rsidR="00EB25EC" w:rsidRPr="00EB25EC" w:rsidTr="0005633A">
        <w:trPr>
          <w:trHeight w:val="375"/>
          <w:tblCellSpacing w:w="20" w:type="dxa"/>
          <w:jc w:val="center"/>
        </w:trPr>
        <w:tc>
          <w:tcPr>
            <w:tcW w:w="4959" w:type="pct"/>
            <w:gridSpan w:val="2"/>
            <w:shd w:val="clear" w:color="auto" w:fill="FFFFFF"/>
          </w:tcPr>
          <w:p w:rsidR="00EB25EC" w:rsidRPr="00EB25EC" w:rsidRDefault="00EB25EC" w:rsidP="00EB25EC">
            <w:pPr>
              <w:widowControl/>
              <w:autoSpaceDE/>
              <w:autoSpaceDN/>
              <w:jc w:val="center"/>
              <w:rPr>
                <w:color w:val="000000"/>
                <w:lang w:eastAsia="tr-TR"/>
              </w:rPr>
            </w:pPr>
            <w:r w:rsidRPr="00EB25EC">
              <w:rPr>
                <w:color w:val="000000"/>
                <w:lang w:eastAsia="tr-TR"/>
              </w:rPr>
              <w:t>Kurs ve Sertifikalar</w:t>
            </w:r>
          </w:p>
        </w:tc>
      </w:tr>
      <w:tr w:rsidR="00EB25EC" w:rsidRPr="00EB25EC" w:rsidTr="0005633A">
        <w:trPr>
          <w:trHeight w:val="375"/>
          <w:tblCellSpacing w:w="20" w:type="dxa"/>
          <w:jc w:val="center"/>
        </w:trPr>
        <w:tc>
          <w:tcPr>
            <w:tcW w:w="237" w:type="pct"/>
            <w:shd w:val="clear" w:color="auto" w:fill="FFFFFF"/>
          </w:tcPr>
          <w:p w:rsidR="00EB25EC" w:rsidRPr="00EB25EC" w:rsidRDefault="00EB25EC" w:rsidP="00EB25EC">
            <w:pPr>
              <w:widowControl/>
              <w:autoSpaceDE/>
              <w:autoSpaceDN/>
              <w:ind w:left="180" w:hanging="180"/>
              <w:jc w:val="both"/>
              <w:rPr>
                <w:b/>
                <w:color w:val="000000"/>
                <w:lang w:eastAsia="tr-TR"/>
              </w:rPr>
            </w:pPr>
            <w:r w:rsidRPr="00EB25EC">
              <w:rPr>
                <w:b/>
                <w:color w:val="000000"/>
                <w:lang w:eastAsia="tr-TR"/>
              </w:rPr>
              <w:t xml:space="preserve">   1</w:t>
            </w:r>
          </w:p>
        </w:tc>
        <w:tc>
          <w:tcPr>
            <w:tcW w:w="4702" w:type="pct"/>
            <w:shd w:val="clear" w:color="auto" w:fill="FFFFFF"/>
            <w:vAlign w:val="center"/>
          </w:tcPr>
          <w:p w:rsidR="00EB25EC" w:rsidRPr="00EB25EC" w:rsidRDefault="00EB25EC" w:rsidP="00EB25EC">
            <w:pPr>
              <w:widowControl/>
              <w:shd w:val="clear" w:color="auto" w:fill="FFFFFF"/>
              <w:autoSpaceDE/>
              <w:autoSpaceDN/>
              <w:jc w:val="both"/>
              <w:rPr>
                <w:color w:val="000000"/>
                <w:sz w:val="24"/>
                <w:szCs w:val="24"/>
                <w:lang w:eastAsia="tr-TR"/>
              </w:rPr>
            </w:pPr>
            <w:r w:rsidRPr="00EB25EC">
              <w:rPr>
                <w:rFonts w:ascii="Palatino Linotype" w:hAnsi="Palatino Linotype"/>
                <w:b/>
              </w:rPr>
              <w:t>FUTBOL VE BOKS SPOR BRANŞLARINDA ANT.BELGESİ</w:t>
            </w:r>
          </w:p>
        </w:tc>
      </w:tr>
    </w:tbl>
    <w:p w:rsidR="00AD5B59" w:rsidRDefault="00AD5B59" w:rsidP="00EA24E5">
      <w:pPr>
        <w:keepNext/>
        <w:keepLines/>
        <w:widowControl/>
        <w:autoSpaceDE/>
        <w:autoSpaceDN/>
        <w:spacing w:after="240" w:line="360" w:lineRule="auto"/>
        <w:outlineLvl w:val="2"/>
        <w:rPr>
          <w:b/>
          <w:sz w:val="24"/>
          <w:szCs w:val="24"/>
          <w:lang w:eastAsia="tr-TR"/>
        </w:rPr>
      </w:pPr>
    </w:p>
    <w:p w:rsidR="006337D2" w:rsidRPr="004E3A1F" w:rsidRDefault="00EA24E5" w:rsidP="00EA24E5">
      <w:pPr>
        <w:keepNext/>
        <w:keepLines/>
        <w:widowControl/>
        <w:autoSpaceDE/>
        <w:autoSpaceDN/>
        <w:spacing w:after="240" w:line="360" w:lineRule="auto"/>
        <w:outlineLvl w:val="2"/>
        <w:rPr>
          <w:b/>
          <w:sz w:val="24"/>
          <w:szCs w:val="24"/>
          <w:lang w:eastAsia="tr-TR"/>
        </w:rPr>
      </w:pPr>
      <w:r w:rsidRPr="004E3A1F">
        <w:rPr>
          <w:b/>
          <w:sz w:val="24"/>
          <w:szCs w:val="24"/>
          <w:lang w:eastAsia="tr-TR"/>
        </w:rPr>
        <w:t>Özgeçmiş –Arş. Gör Dr. Selda ATA DOĞAN</w:t>
      </w:r>
    </w:p>
    <w:p w:rsidR="006337D2" w:rsidRPr="006337D2" w:rsidRDefault="00EA24E5" w:rsidP="006337D2">
      <w:pPr>
        <w:widowControl/>
        <w:autoSpaceDE/>
        <w:autoSpaceDN/>
        <w:spacing w:line="360" w:lineRule="auto"/>
        <w:ind w:left="-426" w:firstLine="284"/>
        <w:rPr>
          <w:color w:val="000000"/>
          <w:sz w:val="24"/>
          <w:szCs w:val="24"/>
          <w:lang w:val="en-AU" w:eastAsia="tr-TR"/>
        </w:rPr>
      </w:pPr>
      <w:r w:rsidRPr="004E3A1F">
        <w:rPr>
          <w:color w:val="000000"/>
          <w:sz w:val="24"/>
          <w:szCs w:val="24"/>
          <w:lang w:val="en-AU" w:eastAsia="tr-TR"/>
        </w:rPr>
        <w:t> </w:t>
      </w:r>
      <w:r w:rsidRPr="004E3A1F">
        <w:rPr>
          <w:color w:val="000000"/>
          <w:sz w:val="24"/>
          <w:szCs w:val="24"/>
          <w:lang w:eastAsia="tr-TR"/>
        </w:rPr>
        <w:tab/>
        <w:t xml:space="preserve"> </w:t>
      </w:r>
      <w:r w:rsidRPr="004E3A1F">
        <w:rPr>
          <w:b/>
          <w:bCs/>
          <w:color w:val="000000"/>
          <w:sz w:val="24"/>
          <w:szCs w:val="24"/>
          <w:lang w:val="en-AU" w:eastAsia="tr-TR"/>
        </w:rPr>
        <w:t>1.  Adı Soyadı     </w:t>
      </w:r>
      <w:r w:rsidRPr="004E3A1F">
        <w:rPr>
          <w:b/>
          <w:bCs/>
          <w:color w:val="000000"/>
          <w:sz w:val="24"/>
          <w:szCs w:val="24"/>
          <w:lang w:val="en-AU" w:eastAsia="tr-TR"/>
        </w:rPr>
        <w:tab/>
        <w:t xml:space="preserve">   :  </w:t>
      </w:r>
      <w:r w:rsidRPr="004E3A1F">
        <w:rPr>
          <w:color w:val="000000"/>
          <w:sz w:val="24"/>
          <w:szCs w:val="24"/>
          <w:lang w:val="en-AU" w:eastAsia="tr-TR"/>
        </w:rPr>
        <w:t>Selda ATA DOĞAN</w:t>
      </w:r>
      <w:r w:rsidRPr="004E3A1F">
        <w:rPr>
          <w:color w:val="000000"/>
          <w:sz w:val="24"/>
          <w:szCs w:val="24"/>
          <w:lang w:val="en-AU" w:eastAsia="tr-TR"/>
        </w:rPr>
        <w:br/>
        <w:t xml:space="preserve">         </w:t>
      </w:r>
      <w:r w:rsidRPr="004E3A1F">
        <w:rPr>
          <w:b/>
          <w:bCs/>
          <w:color w:val="000000"/>
          <w:sz w:val="24"/>
          <w:szCs w:val="24"/>
          <w:lang w:val="en-AU" w:eastAsia="tr-TR"/>
        </w:rPr>
        <w:t>2.  Doğum Tarihi        :  </w:t>
      </w:r>
      <w:r w:rsidRPr="004E3A1F">
        <w:rPr>
          <w:color w:val="000000"/>
          <w:sz w:val="24"/>
          <w:szCs w:val="24"/>
          <w:lang w:val="en-AU" w:eastAsia="tr-TR"/>
        </w:rPr>
        <w:t xml:space="preserve"> </w:t>
      </w:r>
      <w:r w:rsidRPr="004E3A1F">
        <w:rPr>
          <w:sz w:val="24"/>
          <w:szCs w:val="24"/>
          <w:lang w:eastAsia="tr-TR"/>
        </w:rPr>
        <w:t>29. 08. 1989</w:t>
      </w:r>
      <w:r w:rsidRPr="004E3A1F">
        <w:rPr>
          <w:color w:val="000000"/>
          <w:sz w:val="24"/>
          <w:szCs w:val="24"/>
          <w:lang w:val="en-AU" w:eastAsia="tr-TR"/>
        </w:rPr>
        <w:br/>
        <w:t xml:space="preserve">         </w:t>
      </w:r>
      <w:r w:rsidRPr="004E3A1F">
        <w:rPr>
          <w:b/>
          <w:bCs/>
          <w:color w:val="000000"/>
          <w:sz w:val="24"/>
          <w:szCs w:val="24"/>
          <w:lang w:val="en-AU" w:eastAsia="tr-TR"/>
        </w:rPr>
        <w:t xml:space="preserve">3.  Unvanı                    : </w:t>
      </w:r>
      <w:r w:rsidRPr="004E3A1F">
        <w:rPr>
          <w:color w:val="000000"/>
          <w:sz w:val="24"/>
          <w:szCs w:val="24"/>
          <w:lang w:val="en-AU" w:eastAsia="tr-TR"/>
        </w:rPr>
        <w:t xml:space="preserve"> Arş. Gör. Dr. </w:t>
      </w:r>
      <w:r w:rsidRPr="004E3A1F">
        <w:rPr>
          <w:color w:val="000000"/>
          <w:sz w:val="24"/>
          <w:szCs w:val="24"/>
          <w:lang w:val="en-AU" w:eastAsia="tr-TR"/>
        </w:rPr>
        <w:br/>
        <w:t xml:space="preserve">         </w:t>
      </w:r>
      <w:r w:rsidRPr="004E3A1F">
        <w:rPr>
          <w:b/>
          <w:bCs/>
          <w:color w:val="000000"/>
          <w:sz w:val="24"/>
          <w:szCs w:val="24"/>
          <w:lang w:val="en-AU" w:eastAsia="tr-TR"/>
        </w:rPr>
        <w:t xml:space="preserve">4.  Öğrenim Durumu  : </w:t>
      </w:r>
      <w:r w:rsidRPr="004E3A1F">
        <w:rPr>
          <w:color w:val="000000"/>
          <w:sz w:val="24"/>
          <w:szCs w:val="24"/>
          <w:lang w:val="en-AU" w:eastAsia="tr-TR"/>
        </w:rPr>
        <w:t>  Doktora</w:t>
      </w:r>
    </w:p>
    <w:p w:rsidR="00EA24E5" w:rsidRPr="004E3A1F" w:rsidRDefault="00EA24E5" w:rsidP="00EA24E5">
      <w:pPr>
        <w:widowControl/>
        <w:autoSpaceDE/>
        <w:autoSpaceDN/>
        <w:rPr>
          <w:sz w:val="24"/>
          <w:szCs w:val="24"/>
          <w:lang w:eastAsia="tr-TR"/>
        </w:rPr>
      </w:pPr>
    </w:p>
    <w:p w:rsidR="00EA24E5" w:rsidRPr="004E3A1F" w:rsidRDefault="00EA24E5" w:rsidP="00EA24E5">
      <w:pPr>
        <w:widowControl/>
        <w:autoSpaceDE/>
        <w:autoSpaceDN/>
        <w:rPr>
          <w:b/>
          <w:sz w:val="24"/>
          <w:szCs w:val="24"/>
          <w:lang w:eastAsia="tr-TR"/>
        </w:rPr>
      </w:pPr>
      <w:r w:rsidRPr="004E3A1F">
        <w:rPr>
          <w:b/>
          <w:sz w:val="24"/>
          <w:szCs w:val="24"/>
          <w:lang w:eastAsia="tr-TR"/>
        </w:rPr>
        <w:t>Öğrenim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2440"/>
        <w:gridCol w:w="5380"/>
        <w:gridCol w:w="696"/>
      </w:tblGrid>
      <w:tr w:rsidR="00EA24E5" w:rsidRPr="004E3A1F" w:rsidTr="000D5A62">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 xml:space="preserve">Derece </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Bölüm/Program</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Üniversite/Fakülte-Enstitü</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Yıl</w:t>
            </w:r>
          </w:p>
        </w:tc>
      </w:tr>
      <w:tr w:rsidR="00EA24E5" w:rsidRPr="004E3A1F" w:rsidTr="000D5A62">
        <w:tc>
          <w:tcPr>
            <w:tcW w:w="0" w:type="auto"/>
            <w:shd w:val="clear" w:color="auto" w:fill="auto"/>
          </w:tcPr>
          <w:p w:rsidR="00EA24E5" w:rsidRPr="004E3A1F" w:rsidRDefault="00EA24E5" w:rsidP="000D5A62">
            <w:pPr>
              <w:widowControl/>
              <w:autoSpaceDE/>
              <w:autoSpaceDN/>
              <w:rPr>
                <w:sz w:val="24"/>
                <w:szCs w:val="24"/>
                <w:lang w:eastAsia="tr-TR"/>
              </w:rPr>
            </w:pPr>
            <w:r w:rsidRPr="004E3A1F">
              <w:rPr>
                <w:sz w:val="24"/>
                <w:szCs w:val="24"/>
                <w:lang w:eastAsia="tr-TR"/>
              </w:rPr>
              <w:t>Lisans</w:t>
            </w:r>
          </w:p>
        </w:tc>
        <w:tc>
          <w:tcPr>
            <w:tcW w:w="0" w:type="auto"/>
            <w:shd w:val="clear" w:color="auto" w:fill="auto"/>
          </w:tcPr>
          <w:p w:rsidR="00EA24E5" w:rsidRPr="004E3A1F" w:rsidRDefault="00EA24E5" w:rsidP="000D5A62">
            <w:pPr>
              <w:widowControl/>
              <w:autoSpaceDE/>
              <w:autoSpaceDN/>
              <w:rPr>
                <w:color w:val="000000"/>
                <w:sz w:val="24"/>
                <w:szCs w:val="24"/>
                <w:lang w:eastAsia="tr-TR"/>
              </w:rPr>
            </w:pPr>
            <w:r w:rsidRPr="004E3A1F">
              <w:rPr>
                <w:color w:val="000000"/>
                <w:sz w:val="24"/>
                <w:szCs w:val="24"/>
                <w:lang w:eastAsia="tr-TR"/>
              </w:rPr>
              <w:t>Okul Öncesi Öğretmenliği</w:t>
            </w:r>
          </w:p>
        </w:tc>
        <w:tc>
          <w:tcPr>
            <w:tcW w:w="0" w:type="auto"/>
            <w:shd w:val="clear" w:color="auto" w:fill="auto"/>
          </w:tcPr>
          <w:p w:rsidR="00EA24E5" w:rsidRPr="004E3A1F" w:rsidRDefault="00EA24E5" w:rsidP="000D5A62">
            <w:pPr>
              <w:widowControl/>
              <w:autoSpaceDE/>
              <w:autoSpaceDN/>
              <w:rPr>
                <w:b/>
                <w:color w:val="000000"/>
                <w:sz w:val="24"/>
                <w:szCs w:val="24"/>
                <w:lang w:eastAsia="tr-TR"/>
              </w:rPr>
            </w:pPr>
            <w:r w:rsidRPr="004E3A1F">
              <w:rPr>
                <w:color w:val="000000"/>
                <w:sz w:val="24"/>
                <w:szCs w:val="24"/>
                <w:lang w:eastAsia="tr-TR"/>
              </w:rPr>
              <w:t>Orta Doğu Teknik Üniversitesi/Eğitim Fakültesi/İlköğretim Bölümü</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2013</w:t>
            </w:r>
          </w:p>
        </w:tc>
      </w:tr>
      <w:tr w:rsidR="00EA24E5" w:rsidRPr="004E3A1F" w:rsidTr="000D5A62">
        <w:tc>
          <w:tcPr>
            <w:tcW w:w="0" w:type="auto"/>
            <w:shd w:val="clear" w:color="auto" w:fill="auto"/>
          </w:tcPr>
          <w:p w:rsidR="00EA24E5" w:rsidRPr="004E3A1F" w:rsidRDefault="00EA24E5" w:rsidP="000D5A62">
            <w:pPr>
              <w:widowControl/>
              <w:autoSpaceDE/>
              <w:autoSpaceDN/>
              <w:rPr>
                <w:sz w:val="24"/>
                <w:szCs w:val="24"/>
                <w:lang w:eastAsia="tr-TR"/>
              </w:rPr>
            </w:pPr>
            <w:r w:rsidRPr="004E3A1F">
              <w:rPr>
                <w:sz w:val="24"/>
                <w:szCs w:val="24"/>
                <w:lang w:eastAsia="tr-TR"/>
              </w:rPr>
              <w:t>Yüksek Lisans</w:t>
            </w:r>
          </w:p>
        </w:tc>
        <w:tc>
          <w:tcPr>
            <w:tcW w:w="0" w:type="auto"/>
            <w:shd w:val="clear" w:color="auto" w:fill="auto"/>
          </w:tcPr>
          <w:p w:rsidR="00EA24E5" w:rsidRPr="004E3A1F" w:rsidRDefault="00EA24E5" w:rsidP="000D5A62">
            <w:pPr>
              <w:widowControl/>
              <w:autoSpaceDE/>
              <w:autoSpaceDN/>
              <w:rPr>
                <w:color w:val="000000"/>
                <w:sz w:val="24"/>
                <w:szCs w:val="24"/>
                <w:lang w:eastAsia="tr-TR"/>
              </w:rPr>
            </w:pPr>
            <w:r w:rsidRPr="004E3A1F">
              <w:rPr>
                <w:color w:val="000000"/>
                <w:sz w:val="24"/>
                <w:szCs w:val="24"/>
                <w:lang w:eastAsia="tr-TR"/>
              </w:rPr>
              <w:t>Okul Öncesi Eğitimi</w:t>
            </w:r>
          </w:p>
          <w:p w:rsidR="00EA24E5" w:rsidRPr="004E3A1F" w:rsidRDefault="00EA24E5" w:rsidP="000D5A62">
            <w:pPr>
              <w:rPr>
                <w:sz w:val="24"/>
                <w:szCs w:val="24"/>
                <w:lang w:eastAsia="tr-TR"/>
              </w:rPr>
            </w:pPr>
          </w:p>
        </w:tc>
        <w:tc>
          <w:tcPr>
            <w:tcW w:w="0" w:type="auto"/>
            <w:shd w:val="clear" w:color="auto" w:fill="auto"/>
          </w:tcPr>
          <w:p w:rsidR="00EA24E5" w:rsidRPr="004E3A1F" w:rsidRDefault="00EA24E5" w:rsidP="000D5A62">
            <w:pPr>
              <w:widowControl/>
              <w:autoSpaceDE/>
              <w:autoSpaceDN/>
              <w:rPr>
                <w:b/>
                <w:color w:val="000000"/>
                <w:sz w:val="24"/>
                <w:szCs w:val="24"/>
                <w:lang w:eastAsia="tr-TR"/>
              </w:rPr>
            </w:pPr>
            <w:r w:rsidRPr="004E3A1F">
              <w:rPr>
                <w:color w:val="000000"/>
                <w:sz w:val="24"/>
                <w:szCs w:val="24"/>
                <w:lang w:eastAsia="tr-TR"/>
              </w:rPr>
              <w:t>Hacettepe Üniversitesi/Eğitim Bilimleri Enstitüsü/İlköğretim Bölümü</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2016</w:t>
            </w:r>
          </w:p>
        </w:tc>
      </w:tr>
      <w:tr w:rsidR="00EA24E5" w:rsidRPr="004E3A1F" w:rsidTr="000D5A62">
        <w:trPr>
          <w:trHeight w:val="238"/>
        </w:trPr>
        <w:tc>
          <w:tcPr>
            <w:tcW w:w="0" w:type="auto"/>
            <w:shd w:val="clear" w:color="auto" w:fill="auto"/>
          </w:tcPr>
          <w:p w:rsidR="00EA24E5" w:rsidRPr="004E3A1F" w:rsidRDefault="00EA24E5" w:rsidP="000D5A62">
            <w:pPr>
              <w:widowControl/>
              <w:autoSpaceDE/>
              <w:autoSpaceDN/>
              <w:rPr>
                <w:sz w:val="24"/>
                <w:szCs w:val="24"/>
                <w:lang w:eastAsia="tr-TR"/>
              </w:rPr>
            </w:pPr>
            <w:r w:rsidRPr="004E3A1F">
              <w:rPr>
                <w:sz w:val="24"/>
                <w:szCs w:val="24"/>
                <w:lang w:eastAsia="tr-TR"/>
              </w:rPr>
              <w:t>Doktora</w:t>
            </w:r>
          </w:p>
        </w:tc>
        <w:tc>
          <w:tcPr>
            <w:tcW w:w="0" w:type="auto"/>
            <w:shd w:val="clear" w:color="auto" w:fill="auto"/>
          </w:tcPr>
          <w:p w:rsidR="00EA24E5" w:rsidRPr="004E3A1F" w:rsidRDefault="00EA24E5" w:rsidP="000D5A62">
            <w:pPr>
              <w:widowControl/>
              <w:autoSpaceDE/>
              <w:autoSpaceDN/>
              <w:rPr>
                <w:color w:val="000000"/>
                <w:sz w:val="24"/>
                <w:szCs w:val="24"/>
                <w:lang w:eastAsia="tr-TR"/>
              </w:rPr>
            </w:pPr>
            <w:r w:rsidRPr="004E3A1F">
              <w:rPr>
                <w:color w:val="000000"/>
                <w:sz w:val="24"/>
                <w:szCs w:val="24"/>
                <w:lang w:eastAsia="tr-TR"/>
              </w:rPr>
              <w:t>Okul Öncesi Eğitimi</w:t>
            </w:r>
          </w:p>
          <w:p w:rsidR="00EA24E5" w:rsidRPr="004E3A1F" w:rsidRDefault="00EA24E5" w:rsidP="000D5A62">
            <w:pPr>
              <w:rPr>
                <w:sz w:val="24"/>
                <w:szCs w:val="24"/>
                <w:lang w:eastAsia="tr-TR"/>
              </w:rPr>
            </w:pPr>
          </w:p>
        </w:tc>
        <w:tc>
          <w:tcPr>
            <w:tcW w:w="0" w:type="auto"/>
            <w:shd w:val="clear" w:color="auto" w:fill="auto"/>
          </w:tcPr>
          <w:p w:rsidR="00EA24E5" w:rsidRPr="004E3A1F" w:rsidRDefault="00EA24E5" w:rsidP="000D5A62">
            <w:pPr>
              <w:widowControl/>
              <w:autoSpaceDE/>
              <w:autoSpaceDN/>
              <w:rPr>
                <w:b/>
                <w:color w:val="000000"/>
                <w:sz w:val="24"/>
                <w:szCs w:val="24"/>
                <w:lang w:eastAsia="tr-TR"/>
              </w:rPr>
            </w:pPr>
            <w:r w:rsidRPr="004E3A1F">
              <w:rPr>
                <w:color w:val="000000"/>
                <w:sz w:val="24"/>
                <w:szCs w:val="24"/>
                <w:lang w:eastAsia="tr-TR"/>
              </w:rPr>
              <w:t>Hacettepe Üniversitesi/Eğitim Bilimleri Enstitüsü/Temel Eğitim Bölümü</w:t>
            </w:r>
          </w:p>
        </w:tc>
        <w:tc>
          <w:tcPr>
            <w:tcW w:w="0" w:type="auto"/>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2023</w:t>
            </w:r>
          </w:p>
        </w:tc>
      </w:tr>
    </w:tbl>
    <w:p w:rsidR="00EA24E5" w:rsidRPr="004E3A1F" w:rsidRDefault="00EA24E5" w:rsidP="00EA24E5">
      <w:pPr>
        <w:widowControl/>
        <w:autoSpaceDE/>
        <w:autoSpaceDN/>
        <w:rPr>
          <w:b/>
          <w:sz w:val="24"/>
          <w:szCs w:val="24"/>
          <w:lang w:eastAsia="tr-TR"/>
        </w:rPr>
      </w:pPr>
    </w:p>
    <w:p w:rsidR="00EA24E5" w:rsidRPr="004E3A1F" w:rsidRDefault="00EA24E5" w:rsidP="00EA24E5">
      <w:pPr>
        <w:widowControl/>
        <w:autoSpaceDE/>
        <w:autoSpaceDN/>
        <w:rPr>
          <w:b/>
          <w:sz w:val="24"/>
          <w:szCs w:val="24"/>
          <w:lang w:eastAsia="tr-TR"/>
        </w:rPr>
      </w:pPr>
    </w:p>
    <w:p w:rsidR="00EA24E5" w:rsidRPr="004E3A1F" w:rsidRDefault="00EA24E5" w:rsidP="00BA1B87">
      <w:pPr>
        <w:widowControl/>
        <w:autoSpaceDE/>
        <w:autoSpaceDN/>
        <w:spacing w:line="360" w:lineRule="auto"/>
        <w:jc w:val="both"/>
        <w:rPr>
          <w:b/>
          <w:sz w:val="24"/>
          <w:szCs w:val="24"/>
          <w:u w:val="single"/>
          <w:lang w:eastAsia="tr-TR"/>
        </w:rPr>
      </w:pPr>
      <w:r w:rsidRPr="004E3A1F">
        <w:rPr>
          <w:b/>
          <w:sz w:val="24"/>
          <w:szCs w:val="24"/>
          <w:u w:val="single"/>
          <w:lang w:eastAsia="tr-TR"/>
        </w:rPr>
        <w:t xml:space="preserve">Yüksek Lisans Tezi ve Danışman(lar)ı: </w:t>
      </w:r>
    </w:p>
    <w:p w:rsidR="00EA24E5" w:rsidRPr="004E3A1F" w:rsidRDefault="00EA24E5" w:rsidP="00BA1B87">
      <w:pPr>
        <w:widowControl/>
        <w:autoSpaceDE/>
        <w:autoSpaceDN/>
        <w:spacing w:line="360" w:lineRule="auto"/>
        <w:jc w:val="both"/>
        <w:rPr>
          <w:sz w:val="24"/>
          <w:szCs w:val="24"/>
          <w:lang w:eastAsia="tr-TR"/>
        </w:rPr>
      </w:pPr>
      <w:r w:rsidRPr="004E3A1F">
        <w:rPr>
          <w:b/>
          <w:sz w:val="24"/>
          <w:szCs w:val="24"/>
          <w:lang w:eastAsia="tr-TR"/>
        </w:rPr>
        <w:t>Tez Başlığı:</w:t>
      </w:r>
      <w:r w:rsidRPr="004E3A1F">
        <w:rPr>
          <w:sz w:val="24"/>
          <w:szCs w:val="24"/>
          <w:lang w:eastAsia="tr-TR"/>
        </w:rPr>
        <w:t xml:space="preserve"> Okul öncesi öğretmenlerinin dış mekânda oyun uygulamaları ve çocukların dış </w:t>
      </w:r>
      <w:r w:rsidR="006337D2" w:rsidRPr="004E3A1F">
        <w:rPr>
          <w:sz w:val="24"/>
          <w:szCs w:val="24"/>
          <w:lang w:eastAsia="tr-TR"/>
        </w:rPr>
        <w:t>mekânda</w:t>
      </w:r>
      <w:r w:rsidRPr="004E3A1F">
        <w:rPr>
          <w:sz w:val="24"/>
          <w:szCs w:val="24"/>
          <w:lang w:eastAsia="tr-TR"/>
        </w:rPr>
        <w:t xml:space="preserve"> oyun oynamalarına ilişkin görüşlerinin incelenmesi</w:t>
      </w:r>
    </w:p>
    <w:p w:rsidR="00EA24E5" w:rsidRPr="004E3A1F" w:rsidRDefault="007E09B2" w:rsidP="00BA1B87">
      <w:pPr>
        <w:widowControl/>
        <w:autoSpaceDE/>
        <w:autoSpaceDN/>
        <w:spacing w:line="360" w:lineRule="auto"/>
        <w:jc w:val="both"/>
        <w:rPr>
          <w:sz w:val="24"/>
          <w:szCs w:val="24"/>
          <w:lang w:eastAsia="tr-TR"/>
        </w:rPr>
      </w:pPr>
      <w:r w:rsidRPr="004E3A1F">
        <w:rPr>
          <w:b/>
          <w:sz w:val="24"/>
          <w:szCs w:val="24"/>
          <w:lang w:eastAsia="tr-TR"/>
        </w:rPr>
        <w:t>Danışman</w:t>
      </w:r>
      <w:r w:rsidR="00EA24E5" w:rsidRPr="004E3A1F">
        <w:rPr>
          <w:b/>
          <w:sz w:val="24"/>
          <w:szCs w:val="24"/>
          <w:lang w:eastAsia="tr-TR"/>
        </w:rPr>
        <w:t>ı:</w:t>
      </w:r>
      <w:r w:rsidR="00EA24E5" w:rsidRPr="004E3A1F">
        <w:rPr>
          <w:sz w:val="24"/>
          <w:szCs w:val="24"/>
          <w:lang w:eastAsia="tr-TR"/>
        </w:rPr>
        <w:t xml:space="preserve"> Yrd. Doç. Dr. Menekşe BOZ</w:t>
      </w:r>
    </w:p>
    <w:p w:rsidR="00EA24E5" w:rsidRPr="004E3A1F" w:rsidRDefault="00EA24E5" w:rsidP="00EA24E5">
      <w:pPr>
        <w:widowControl/>
        <w:autoSpaceDE/>
        <w:autoSpaceDN/>
        <w:jc w:val="both"/>
        <w:rPr>
          <w:sz w:val="24"/>
          <w:szCs w:val="24"/>
          <w:lang w:eastAsia="tr-TR"/>
        </w:rPr>
      </w:pPr>
    </w:p>
    <w:p w:rsidR="00EA24E5" w:rsidRPr="004E3A1F" w:rsidRDefault="00EA24E5" w:rsidP="00BA1B87">
      <w:pPr>
        <w:widowControl/>
        <w:autoSpaceDE/>
        <w:autoSpaceDN/>
        <w:spacing w:line="360" w:lineRule="auto"/>
        <w:jc w:val="both"/>
        <w:rPr>
          <w:b/>
          <w:sz w:val="24"/>
          <w:szCs w:val="24"/>
          <w:u w:val="single"/>
          <w:lang w:eastAsia="tr-TR"/>
        </w:rPr>
      </w:pPr>
      <w:r w:rsidRPr="004E3A1F">
        <w:rPr>
          <w:b/>
          <w:sz w:val="24"/>
          <w:szCs w:val="24"/>
          <w:u w:val="single"/>
          <w:lang w:eastAsia="tr-TR"/>
        </w:rPr>
        <w:t>Doktora Tezi ve Danışmanı:</w:t>
      </w:r>
      <w:r w:rsidRPr="004E3A1F">
        <w:rPr>
          <w:rFonts w:ascii="Arial" w:hAnsi="Arial" w:cs="Arial"/>
          <w:color w:val="365883"/>
          <w:sz w:val="24"/>
          <w:szCs w:val="24"/>
          <w:shd w:val="clear" w:color="auto" w:fill="F5F5F5"/>
          <w:lang w:eastAsia="tr-TR"/>
        </w:rPr>
        <w:t xml:space="preserve"> </w:t>
      </w:r>
    </w:p>
    <w:p w:rsidR="00EA24E5" w:rsidRPr="004E3A1F" w:rsidRDefault="00EA24E5" w:rsidP="00BA1B87">
      <w:pPr>
        <w:widowControl/>
        <w:autoSpaceDE/>
        <w:autoSpaceDN/>
        <w:spacing w:line="360" w:lineRule="auto"/>
        <w:jc w:val="both"/>
        <w:rPr>
          <w:sz w:val="24"/>
          <w:szCs w:val="24"/>
          <w:lang w:eastAsia="tr-TR"/>
        </w:rPr>
      </w:pPr>
      <w:r w:rsidRPr="004E3A1F">
        <w:rPr>
          <w:b/>
          <w:sz w:val="24"/>
          <w:szCs w:val="24"/>
          <w:lang w:eastAsia="tr-TR"/>
        </w:rPr>
        <w:t>Tez Başlığı:</w:t>
      </w:r>
      <w:r w:rsidRPr="004E3A1F">
        <w:rPr>
          <w:sz w:val="24"/>
          <w:szCs w:val="24"/>
          <w:lang w:eastAsia="tr-TR"/>
        </w:rPr>
        <w:t xml:space="preserve"> Oyun temelli empati programının çocukların empati, arkadaşlık ve duyguları yönetme becerilerine etkisi</w:t>
      </w:r>
    </w:p>
    <w:p w:rsidR="00EA24E5" w:rsidRPr="004E3A1F" w:rsidRDefault="00EA24E5" w:rsidP="00BA1B87">
      <w:pPr>
        <w:widowControl/>
        <w:autoSpaceDE/>
        <w:autoSpaceDN/>
        <w:spacing w:line="360" w:lineRule="auto"/>
        <w:jc w:val="both"/>
        <w:rPr>
          <w:sz w:val="24"/>
          <w:szCs w:val="24"/>
          <w:lang w:eastAsia="tr-TR"/>
        </w:rPr>
      </w:pPr>
      <w:r w:rsidRPr="004E3A1F">
        <w:rPr>
          <w:b/>
          <w:sz w:val="24"/>
          <w:szCs w:val="24"/>
          <w:lang w:eastAsia="tr-TR"/>
        </w:rPr>
        <w:t>Danışmanı:</w:t>
      </w:r>
      <w:r w:rsidRPr="004E3A1F">
        <w:rPr>
          <w:sz w:val="24"/>
          <w:szCs w:val="24"/>
          <w:lang w:eastAsia="tr-TR"/>
        </w:rPr>
        <w:t xml:space="preserve"> Prof. Dr. Aysel ÇOBAN</w:t>
      </w:r>
    </w:p>
    <w:p w:rsidR="00EA24E5" w:rsidRPr="004E3A1F" w:rsidRDefault="00EA24E5" w:rsidP="00EA24E5">
      <w:pPr>
        <w:widowControl/>
        <w:autoSpaceDE/>
        <w:autoSpaceDN/>
        <w:rPr>
          <w:sz w:val="24"/>
          <w:szCs w:val="24"/>
          <w:lang w:eastAsia="tr-TR"/>
        </w:rPr>
      </w:pPr>
    </w:p>
    <w:p w:rsidR="00EA24E5" w:rsidRPr="004E3A1F" w:rsidRDefault="00EA24E5" w:rsidP="00EA24E5">
      <w:pPr>
        <w:widowControl/>
        <w:autoSpaceDE/>
        <w:autoSpaceDN/>
        <w:rPr>
          <w:b/>
          <w:sz w:val="24"/>
          <w:szCs w:val="24"/>
          <w:lang w:eastAsia="tr-TR"/>
        </w:rPr>
      </w:pPr>
      <w:r w:rsidRPr="004E3A1F">
        <w:rPr>
          <w:b/>
          <w:sz w:val="24"/>
          <w:szCs w:val="24"/>
          <w:lang w:eastAsia="tr-TR"/>
        </w:rPr>
        <w:t>Görevler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5953"/>
        <w:gridCol w:w="1418"/>
      </w:tblGrid>
      <w:tr w:rsidR="00EA24E5" w:rsidRPr="004E3A1F" w:rsidTr="006337D2">
        <w:tc>
          <w:tcPr>
            <w:tcW w:w="2689" w:type="dxa"/>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Görev Ünvanı</w:t>
            </w:r>
          </w:p>
        </w:tc>
        <w:tc>
          <w:tcPr>
            <w:tcW w:w="5953" w:type="dxa"/>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Görev Yeri</w:t>
            </w:r>
          </w:p>
        </w:tc>
        <w:tc>
          <w:tcPr>
            <w:tcW w:w="1418" w:type="dxa"/>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Yıl</w:t>
            </w:r>
          </w:p>
        </w:tc>
      </w:tr>
      <w:tr w:rsidR="00EA24E5" w:rsidRPr="004E3A1F" w:rsidTr="006337D2">
        <w:tc>
          <w:tcPr>
            <w:tcW w:w="2689" w:type="dxa"/>
            <w:shd w:val="clear" w:color="auto" w:fill="auto"/>
          </w:tcPr>
          <w:p w:rsidR="00EA24E5" w:rsidRPr="004E3A1F" w:rsidRDefault="00EA24E5" w:rsidP="006337D2">
            <w:pPr>
              <w:widowControl/>
              <w:autoSpaceDE/>
              <w:autoSpaceDN/>
              <w:rPr>
                <w:sz w:val="24"/>
                <w:szCs w:val="24"/>
                <w:lang w:eastAsia="tr-TR"/>
              </w:rPr>
            </w:pPr>
            <w:r w:rsidRPr="004E3A1F">
              <w:rPr>
                <w:sz w:val="24"/>
                <w:szCs w:val="24"/>
                <w:lang w:eastAsia="tr-TR"/>
              </w:rPr>
              <w:t>Araştırma Görevlisi</w:t>
            </w:r>
          </w:p>
        </w:tc>
        <w:tc>
          <w:tcPr>
            <w:tcW w:w="5953" w:type="dxa"/>
            <w:shd w:val="clear" w:color="auto" w:fill="auto"/>
          </w:tcPr>
          <w:p w:rsidR="00EA24E5" w:rsidRPr="004E3A1F" w:rsidRDefault="00EA24E5" w:rsidP="000D5A62">
            <w:pPr>
              <w:widowControl/>
              <w:autoSpaceDE/>
              <w:autoSpaceDN/>
              <w:rPr>
                <w:b/>
                <w:sz w:val="24"/>
                <w:szCs w:val="24"/>
                <w:lang w:eastAsia="tr-TR"/>
              </w:rPr>
            </w:pPr>
            <w:r w:rsidRPr="004E3A1F">
              <w:rPr>
                <w:color w:val="282828"/>
                <w:sz w:val="24"/>
                <w:szCs w:val="24"/>
                <w:lang w:eastAsia="tr-TR"/>
              </w:rPr>
              <w:t>Çanakkale Onsekiz Mart Üniversitesi-Eğitim Fakültesi </w:t>
            </w:r>
          </w:p>
        </w:tc>
        <w:tc>
          <w:tcPr>
            <w:tcW w:w="1418" w:type="dxa"/>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2014-</w:t>
            </w:r>
          </w:p>
        </w:tc>
      </w:tr>
      <w:tr w:rsidR="00EA24E5" w:rsidRPr="004E3A1F" w:rsidTr="006337D2">
        <w:tc>
          <w:tcPr>
            <w:tcW w:w="2689" w:type="dxa"/>
            <w:shd w:val="clear" w:color="auto" w:fill="auto"/>
          </w:tcPr>
          <w:p w:rsidR="00EA24E5" w:rsidRPr="004E3A1F" w:rsidRDefault="00EA24E5" w:rsidP="006337D2">
            <w:pPr>
              <w:widowControl/>
              <w:autoSpaceDE/>
              <w:autoSpaceDN/>
              <w:rPr>
                <w:sz w:val="24"/>
                <w:szCs w:val="24"/>
                <w:lang w:eastAsia="tr-TR"/>
              </w:rPr>
            </w:pPr>
            <w:r w:rsidRPr="004E3A1F">
              <w:rPr>
                <w:sz w:val="24"/>
                <w:szCs w:val="24"/>
                <w:lang w:eastAsia="tr-TR"/>
              </w:rPr>
              <w:t>Araştırma Görevlisi (35. Madde görevlendirme</w:t>
            </w:r>
          </w:p>
        </w:tc>
        <w:tc>
          <w:tcPr>
            <w:tcW w:w="5953" w:type="dxa"/>
            <w:shd w:val="clear" w:color="auto" w:fill="auto"/>
          </w:tcPr>
          <w:p w:rsidR="00EA24E5" w:rsidRPr="004E3A1F" w:rsidRDefault="00EA24E5" w:rsidP="000D5A62">
            <w:pPr>
              <w:widowControl/>
              <w:autoSpaceDE/>
              <w:autoSpaceDN/>
              <w:rPr>
                <w:color w:val="282828"/>
                <w:sz w:val="24"/>
                <w:szCs w:val="24"/>
                <w:lang w:eastAsia="tr-TR"/>
              </w:rPr>
            </w:pPr>
            <w:r w:rsidRPr="004E3A1F">
              <w:rPr>
                <w:color w:val="282828"/>
                <w:sz w:val="24"/>
                <w:szCs w:val="24"/>
                <w:lang w:eastAsia="tr-TR"/>
              </w:rPr>
              <w:t>Hacettepe Üniversitesi-Eğitim Fakültesi </w:t>
            </w:r>
          </w:p>
        </w:tc>
        <w:tc>
          <w:tcPr>
            <w:tcW w:w="1418" w:type="dxa"/>
            <w:shd w:val="clear" w:color="auto" w:fill="auto"/>
          </w:tcPr>
          <w:p w:rsidR="00EA24E5" w:rsidRPr="004E3A1F" w:rsidRDefault="00EA24E5" w:rsidP="000D5A62">
            <w:pPr>
              <w:widowControl/>
              <w:autoSpaceDE/>
              <w:autoSpaceDN/>
              <w:rPr>
                <w:b/>
                <w:sz w:val="24"/>
                <w:szCs w:val="24"/>
                <w:lang w:eastAsia="tr-TR"/>
              </w:rPr>
            </w:pPr>
            <w:r w:rsidRPr="004E3A1F">
              <w:rPr>
                <w:b/>
                <w:sz w:val="24"/>
                <w:szCs w:val="24"/>
                <w:lang w:eastAsia="tr-TR"/>
              </w:rPr>
              <w:t>2015-2023</w:t>
            </w:r>
          </w:p>
        </w:tc>
      </w:tr>
      <w:tr w:rsidR="00EA24E5" w:rsidRPr="004E3A1F" w:rsidTr="006337D2">
        <w:tc>
          <w:tcPr>
            <w:tcW w:w="2689" w:type="dxa"/>
            <w:shd w:val="clear" w:color="auto" w:fill="auto"/>
          </w:tcPr>
          <w:p w:rsidR="00EA24E5" w:rsidRPr="004E3A1F" w:rsidRDefault="00EA24E5" w:rsidP="006337D2">
            <w:pPr>
              <w:widowControl/>
              <w:autoSpaceDE/>
              <w:autoSpaceDN/>
              <w:rPr>
                <w:sz w:val="24"/>
                <w:szCs w:val="24"/>
                <w:lang w:eastAsia="tr-TR"/>
              </w:rPr>
            </w:pPr>
            <w:r w:rsidRPr="004E3A1F">
              <w:rPr>
                <w:sz w:val="24"/>
                <w:szCs w:val="24"/>
                <w:lang w:eastAsia="tr-TR"/>
              </w:rPr>
              <w:t>Araştırma Görevlisi Doktor</w:t>
            </w:r>
          </w:p>
        </w:tc>
        <w:tc>
          <w:tcPr>
            <w:tcW w:w="5953" w:type="dxa"/>
            <w:shd w:val="clear" w:color="auto" w:fill="auto"/>
          </w:tcPr>
          <w:p w:rsidR="00EA24E5" w:rsidRPr="004E3A1F" w:rsidRDefault="00EA24E5" w:rsidP="000D5A62">
            <w:pPr>
              <w:widowControl/>
              <w:autoSpaceDE/>
              <w:autoSpaceDN/>
              <w:rPr>
                <w:color w:val="282828"/>
                <w:sz w:val="24"/>
                <w:szCs w:val="24"/>
                <w:lang w:eastAsia="tr-TR"/>
              </w:rPr>
            </w:pPr>
            <w:r w:rsidRPr="004E3A1F">
              <w:rPr>
                <w:color w:val="282828"/>
                <w:sz w:val="24"/>
                <w:szCs w:val="24"/>
                <w:lang w:eastAsia="tr-TR"/>
              </w:rPr>
              <w:t>Çanakkale Onsekiz Mart Üniversitesi-Eğitim Fakültesi </w:t>
            </w:r>
          </w:p>
        </w:tc>
        <w:tc>
          <w:tcPr>
            <w:tcW w:w="1418" w:type="dxa"/>
            <w:shd w:val="clear" w:color="auto" w:fill="auto"/>
          </w:tcPr>
          <w:p w:rsidR="00EA24E5" w:rsidRPr="004E3A1F" w:rsidRDefault="00EA24E5" w:rsidP="006337D2">
            <w:pPr>
              <w:widowControl/>
              <w:autoSpaceDE/>
              <w:autoSpaceDN/>
              <w:rPr>
                <w:b/>
                <w:sz w:val="24"/>
                <w:szCs w:val="24"/>
                <w:lang w:eastAsia="tr-TR"/>
              </w:rPr>
            </w:pPr>
            <w:r w:rsidRPr="004E3A1F">
              <w:rPr>
                <w:b/>
                <w:sz w:val="24"/>
                <w:szCs w:val="24"/>
                <w:lang w:eastAsia="tr-TR"/>
              </w:rPr>
              <w:t>202</w:t>
            </w:r>
            <w:r w:rsidR="006337D2">
              <w:rPr>
                <w:b/>
                <w:sz w:val="24"/>
                <w:szCs w:val="24"/>
                <w:lang w:eastAsia="tr-TR"/>
              </w:rPr>
              <w:t>4-</w:t>
            </w:r>
          </w:p>
        </w:tc>
      </w:tr>
    </w:tbl>
    <w:p w:rsidR="00EA24E5" w:rsidRPr="004E3A1F" w:rsidRDefault="00EA24E5" w:rsidP="00EA24E5">
      <w:pPr>
        <w:widowControl/>
        <w:autoSpaceDE/>
        <w:autoSpaceDN/>
        <w:jc w:val="both"/>
        <w:rPr>
          <w:sz w:val="24"/>
          <w:szCs w:val="24"/>
          <w:lang w:eastAsia="tr-TR"/>
        </w:rPr>
      </w:pPr>
    </w:p>
    <w:p w:rsidR="00BA1B87" w:rsidRPr="004E3A1F" w:rsidRDefault="00BA1B87" w:rsidP="00EA24E5">
      <w:pPr>
        <w:rPr>
          <w:sz w:val="24"/>
          <w:szCs w:val="24"/>
        </w:rPr>
      </w:pPr>
    </w:p>
    <w:p w:rsidR="00EA24E5" w:rsidRPr="004E3A1F" w:rsidRDefault="00EA24E5" w:rsidP="003C1373">
      <w:pPr>
        <w:spacing w:after="240" w:line="360" w:lineRule="auto"/>
        <w:jc w:val="both"/>
        <w:rPr>
          <w:b/>
          <w:sz w:val="24"/>
          <w:szCs w:val="24"/>
        </w:rPr>
      </w:pPr>
      <w:r w:rsidRPr="004E3A1F">
        <w:rPr>
          <w:b/>
          <w:sz w:val="24"/>
          <w:szCs w:val="24"/>
        </w:rPr>
        <w:t>Eserler</w:t>
      </w:r>
    </w:p>
    <w:p w:rsidR="00EA24E5" w:rsidRPr="004E3A1F" w:rsidRDefault="00EA24E5" w:rsidP="003C1373">
      <w:pPr>
        <w:spacing w:after="240" w:line="360" w:lineRule="auto"/>
        <w:jc w:val="both"/>
        <w:rPr>
          <w:b/>
          <w:sz w:val="24"/>
          <w:szCs w:val="24"/>
        </w:rPr>
      </w:pPr>
      <w:r w:rsidRPr="004E3A1F">
        <w:rPr>
          <w:b/>
          <w:sz w:val="24"/>
          <w:szCs w:val="24"/>
        </w:rPr>
        <w:t xml:space="preserve"> Uluslararası hakemli dergilerde yayımlanan makaleler:</w:t>
      </w:r>
    </w:p>
    <w:p w:rsidR="00EA24E5" w:rsidRPr="004E3A1F" w:rsidRDefault="00EA24E5" w:rsidP="00AD5B59">
      <w:pPr>
        <w:spacing w:after="240" w:line="360" w:lineRule="auto"/>
        <w:jc w:val="both"/>
        <w:rPr>
          <w:sz w:val="24"/>
          <w:szCs w:val="24"/>
        </w:rPr>
      </w:pPr>
      <w:r w:rsidRPr="004E3A1F">
        <w:rPr>
          <w:sz w:val="24"/>
          <w:szCs w:val="24"/>
        </w:rPr>
        <w:t xml:space="preserve">1.  </w:t>
      </w:r>
      <w:r w:rsidRPr="004E3A1F">
        <w:rPr>
          <w:b/>
          <w:sz w:val="24"/>
          <w:szCs w:val="24"/>
        </w:rPr>
        <w:t>ATA DOĞAN SELDA,</w:t>
      </w:r>
      <w:r w:rsidRPr="004E3A1F">
        <w:rPr>
          <w:sz w:val="24"/>
          <w:szCs w:val="24"/>
        </w:rPr>
        <w:t xml:space="preserve"> ÇOBAN AYSEL,</w:t>
      </w:r>
      <w:r w:rsidR="007927A1" w:rsidRPr="004E3A1F">
        <w:rPr>
          <w:sz w:val="24"/>
          <w:szCs w:val="24"/>
        </w:rPr>
        <w:t xml:space="preserve"> </w:t>
      </w:r>
      <w:r w:rsidRPr="004E3A1F">
        <w:rPr>
          <w:sz w:val="24"/>
          <w:szCs w:val="24"/>
        </w:rPr>
        <w:t xml:space="preserve">KARAMAN NESLİHAN (2024).  Validity and </w:t>
      </w:r>
      <w:r w:rsidR="00CC6AFA">
        <w:rPr>
          <w:sz w:val="24"/>
          <w:szCs w:val="24"/>
        </w:rPr>
        <w:t>r</w:t>
      </w:r>
      <w:r w:rsidRPr="004E3A1F">
        <w:rPr>
          <w:sz w:val="24"/>
          <w:szCs w:val="24"/>
        </w:rPr>
        <w:t xml:space="preserve">eliability </w:t>
      </w:r>
      <w:r w:rsidR="00CC6AFA">
        <w:rPr>
          <w:sz w:val="24"/>
          <w:szCs w:val="24"/>
        </w:rPr>
        <w:t>s</w:t>
      </w:r>
      <w:r w:rsidRPr="004E3A1F">
        <w:rPr>
          <w:sz w:val="24"/>
          <w:szCs w:val="24"/>
        </w:rPr>
        <w:t>tudy of 4</w:t>
      </w:r>
      <w:r w:rsidR="00CC6AFA">
        <w:rPr>
          <w:sz w:val="24"/>
          <w:szCs w:val="24"/>
        </w:rPr>
        <w:t>-</w:t>
      </w:r>
      <w:r w:rsidRPr="004E3A1F">
        <w:rPr>
          <w:sz w:val="24"/>
          <w:szCs w:val="24"/>
        </w:rPr>
        <w:t>5-Year-Old Empathy Skills Scale.  Çukurova Üniversitesi Eğitim Fakültesi Dergisi</w:t>
      </w:r>
      <w:r w:rsidR="00CC6AFA">
        <w:rPr>
          <w:sz w:val="24"/>
          <w:szCs w:val="24"/>
        </w:rPr>
        <w:t xml:space="preserve">, 53(3), </w:t>
      </w:r>
      <w:r w:rsidR="00CC6AFA">
        <w:rPr>
          <w:sz w:val="24"/>
          <w:szCs w:val="24"/>
        </w:rPr>
        <w:lastRenderedPageBreak/>
        <w:t>1236-1266.</w:t>
      </w:r>
      <w:r w:rsidRPr="004E3A1F">
        <w:rPr>
          <w:sz w:val="24"/>
          <w:szCs w:val="24"/>
        </w:rPr>
        <w:t xml:space="preserve"> (Yayın No:  9205255)</w:t>
      </w:r>
    </w:p>
    <w:p w:rsidR="00EA24E5" w:rsidRPr="004E3A1F" w:rsidRDefault="00EA24E5" w:rsidP="00AD5B59">
      <w:pPr>
        <w:spacing w:after="240" w:line="360" w:lineRule="auto"/>
        <w:jc w:val="both"/>
        <w:rPr>
          <w:sz w:val="24"/>
          <w:szCs w:val="24"/>
        </w:rPr>
      </w:pPr>
      <w:r w:rsidRPr="004E3A1F">
        <w:rPr>
          <w:sz w:val="24"/>
          <w:szCs w:val="24"/>
        </w:rPr>
        <w:t xml:space="preserve">2. ATIŞ AKYOL NEVRA, OKUR ARZU, </w:t>
      </w:r>
      <w:r w:rsidRPr="004E3A1F">
        <w:rPr>
          <w:b/>
          <w:sz w:val="24"/>
          <w:szCs w:val="24"/>
        </w:rPr>
        <w:t>ATA DOĞAN SELDA,</w:t>
      </w:r>
      <w:r w:rsidRPr="004E3A1F">
        <w:rPr>
          <w:sz w:val="24"/>
          <w:szCs w:val="24"/>
        </w:rPr>
        <w:t xml:space="preserve"> YILDIZ TAŞDEMİR CANSU (2023).  Being a </w:t>
      </w:r>
      <w:r w:rsidR="00CC6AFA" w:rsidRPr="004E3A1F">
        <w:rPr>
          <w:sz w:val="24"/>
          <w:szCs w:val="24"/>
        </w:rPr>
        <w:t xml:space="preserve">male preschool teacher </w:t>
      </w:r>
      <w:r w:rsidRPr="004E3A1F">
        <w:rPr>
          <w:sz w:val="24"/>
          <w:szCs w:val="24"/>
        </w:rPr>
        <w:t xml:space="preserve">in Türkiye: From </w:t>
      </w:r>
      <w:r w:rsidR="00CC6AFA" w:rsidRPr="004E3A1F">
        <w:rPr>
          <w:sz w:val="24"/>
          <w:szCs w:val="24"/>
        </w:rPr>
        <w:t>the perspective of teachers, mothers, and chi</w:t>
      </w:r>
      <w:r w:rsidRPr="004E3A1F">
        <w:rPr>
          <w:sz w:val="24"/>
          <w:szCs w:val="24"/>
        </w:rPr>
        <w:t xml:space="preserve">ldren. </w:t>
      </w:r>
      <w:r w:rsidRPr="00CC6AFA">
        <w:rPr>
          <w:i/>
          <w:sz w:val="24"/>
          <w:szCs w:val="24"/>
        </w:rPr>
        <w:t>Mediterranean Journal of Gender and Women’s Studies (KTC), 6</w:t>
      </w:r>
      <w:r w:rsidRPr="004E3A1F">
        <w:rPr>
          <w:sz w:val="24"/>
          <w:szCs w:val="24"/>
        </w:rPr>
        <w:t>(2), 459-488., Doi:</w:t>
      </w:r>
    </w:p>
    <w:p w:rsidR="00EA24E5" w:rsidRPr="004E3A1F" w:rsidRDefault="00EA24E5" w:rsidP="00AD5B59">
      <w:pPr>
        <w:spacing w:after="240" w:line="360" w:lineRule="auto"/>
        <w:jc w:val="both"/>
        <w:rPr>
          <w:sz w:val="24"/>
          <w:szCs w:val="24"/>
        </w:rPr>
      </w:pPr>
      <w:r w:rsidRPr="004E3A1F">
        <w:rPr>
          <w:sz w:val="24"/>
          <w:szCs w:val="24"/>
        </w:rPr>
        <w:t xml:space="preserve"> 10.33708/ktc.1315375 (Yayın No: 8659436)</w:t>
      </w:r>
    </w:p>
    <w:p w:rsidR="00EA24E5" w:rsidRPr="004E3A1F" w:rsidRDefault="00EA24E5" w:rsidP="00AD5B59">
      <w:pPr>
        <w:spacing w:after="240" w:line="360" w:lineRule="auto"/>
        <w:jc w:val="both"/>
        <w:rPr>
          <w:sz w:val="24"/>
          <w:szCs w:val="24"/>
        </w:rPr>
      </w:pPr>
      <w:r w:rsidRPr="004E3A1F">
        <w:rPr>
          <w:sz w:val="24"/>
          <w:szCs w:val="24"/>
        </w:rPr>
        <w:t xml:space="preserve"> 3. </w:t>
      </w:r>
      <w:r w:rsidRPr="004E3A1F">
        <w:rPr>
          <w:b/>
          <w:sz w:val="24"/>
          <w:szCs w:val="24"/>
        </w:rPr>
        <w:t>ATA DOĞAN SELDA</w:t>
      </w:r>
      <w:r w:rsidRPr="004E3A1F">
        <w:rPr>
          <w:sz w:val="24"/>
          <w:szCs w:val="24"/>
        </w:rPr>
        <w:t xml:space="preserve">, ÇOBAN AYSEL (2023).  The </w:t>
      </w:r>
      <w:r w:rsidR="00CC6AFA" w:rsidRPr="004E3A1F">
        <w:rPr>
          <w:sz w:val="24"/>
          <w:szCs w:val="24"/>
        </w:rPr>
        <w:t>opinions, practices, needs, and demands of</w:t>
      </w:r>
    </w:p>
    <w:p w:rsidR="00EA24E5" w:rsidRPr="004E3A1F" w:rsidRDefault="00CC6AFA" w:rsidP="00AD5B59">
      <w:pPr>
        <w:spacing w:after="240" w:line="360" w:lineRule="auto"/>
        <w:jc w:val="both"/>
        <w:rPr>
          <w:sz w:val="24"/>
          <w:szCs w:val="24"/>
        </w:rPr>
      </w:pPr>
      <w:r w:rsidRPr="004E3A1F">
        <w:rPr>
          <w:sz w:val="24"/>
          <w:szCs w:val="24"/>
        </w:rPr>
        <w:t>preschool teachers for the development of children’s empathy s</w:t>
      </w:r>
      <w:r w:rsidR="00EA24E5" w:rsidRPr="004E3A1F">
        <w:rPr>
          <w:sz w:val="24"/>
          <w:szCs w:val="24"/>
        </w:rPr>
        <w:t xml:space="preserve">kills.  </w:t>
      </w:r>
      <w:r w:rsidR="00EA24E5" w:rsidRPr="00CC6AFA">
        <w:rPr>
          <w:i/>
          <w:sz w:val="24"/>
          <w:szCs w:val="24"/>
        </w:rPr>
        <w:t>Ankara University Journal of Faculty of Educational Sciences, 56</w:t>
      </w:r>
      <w:r w:rsidR="00EA24E5" w:rsidRPr="004E3A1F">
        <w:rPr>
          <w:sz w:val="24"/>
          <w:szCs w:val="24"/>
        </w:rPr>
        <w:t>(2), 242-294., Doi: 10.30964/auebfd.1114493 (Yayın No: 8347382)</w:t>
      </w:r>
    </w:p>
    <w:p w:rsidR="00EA24E5" w:rsidRPr="004E3A1F" w:rsidRDefault="00EA24E5" w:rsidP="00AD5B59">
      <w:pPr>
        <w:spacing w:after="240" w:line="360" w:lineRule="auto"/>
        <w:jc w:val="both"/>
        <w:rPr>
          <w:sz w:val="24"/>
          <w:szCs w:val="24"/>
        </w:rPr>
      </w:pPr>
      <w:r w:rsidRPr="004E3A1F">
        <w:rPr>
          <w:sz w:val="24"/>
          <w:szCs w:val="24"/>
        </w:rPr>
        <w:t xml:space="preserve">4. </w:t>
      </w:r>
      <w:r w:rsidRPr="004E3A1F">
        <w:rPr>
          <w:b/>
          <w:sz w:val="24"/>
          <w:szCs w:val="24"/>
        </w:rPr>
        <w:t>ATA DOĞAN SELDA,</w:t>
      </w:r>
      <w:r w:rsidRPr="004E3A1F">
        <w:rPr>
          <w:sz w:val="24"/>
          <w:szCs w:val="24"/>
        </w:rPr>
        <w:t xml:space="preserve"> AKMAN BERRİN (2023). Okul </w:t>
      </w:r>
      <w:r w:rsidR="00CC6AFA" w:rsidRPr="004E3A1F">
        <w:rPr>
          <w:sz w:val="24"/>
          <w:szCs w:val="24"/>
        </w:rPr>
        <w:t>öncesi öğretmenlerinin matematik etkinliklerinde iç ve dış mekân kullanımına ilişkin görüşleri ve uygulamaları</w:t>
      </w:r>
      <w:r w:rsidRPr="00CC6AFA">
        <w:rPr>
          <w:i/>
          <w:sz w:val="24"/>
          <w:szCs w:val="24"/>
        </w:rPr>
        <w:t>.  Milli Eğitim Dergisi, 52</w:t>
      </w:r>
      <w:r w:rsidRPr="004E3A1F">
        <w:rPr>
          <w:sz w:val="24"/>
          <w:szCs w:val="24"/>
        </w:rPr>
        <w:t>(238), 621-654., Doi: 10.37669/milliegitim.1108799 (Yayın No: 8338293)</w:t>
      </w:r>
    </w:p>
    <w:p w:rsidR="00EA24E5" w:rsidRPr="004E3A1F" w:rsidRDefault="00EA24E5" w:rsidP="00AD5B59">
      <w:pPr>
        <w:spacing w:after="240" w:line="360" w:lineRule="auto"/>
        <w:jc w:val="both"/>
        <w:rPr>
          <w:sz w:val="24"/>
          <w:szCs w:val="24"/>
        </w:rPr>
      </w:pPr>
      <w:r w:rsidRPr="004E3A1F">
        <w:rPr>
          <w:sz w:val="24"/>
          <w:szCs w:val="24"/>
        </w:rPr>
        <w:t xml:space="preserve">5. YILDIZ TAŞDEMİR CANSU, </w:t>
      </w:r>
      <w:r w:rsidRPr="004E3A1F">
        <w:rPr>
          <w:b/>
          <w:sz w:val="24"/>
          <w:szCs w:val="24"/>
        </w:rPr>
        <w:t>ATA DOĞAN SELDA</w:t>
      </w:r>
      <w:r w:rsidRPr="004E3A1F">
        <w:rPr>
          <w:sz w:val="24"/>
          <w:szCs w:val="24"/>
        </w:rPr>
        <w:t xml:space="preserve"> (2023). Çocuklar için Bir E-Kitap Uygulaması: TRT Çocuk Kitaplık.  </w:t>
      </w:r>
      <w:r w:rsidRPr="00CC6AFA">
        <w:rPr>
          <w:i/>
          <w:sz w:val="24"/>
          <w:szCs w:val="24"/>
        </w:rPr>
        <w:t>Türk Kütüphaneciliği, 37</w:t>
      </w:r>
      <w:r w:rsidRPr="004E3A1F">
        <w:rPr>
          <w:sz w:val="24"/>
          <w:szCs w:val="24"/>
        </w:rPr>
        <w:t>(1), 29-50., Doi: 10.24146/tk.1132369 (Yayın No: 8296706)</w:t>
      </w:r>
    </w:p>
    <w:p w:rsidR="00EA24E5" w:rsidRPr="004E3A1F" w:rsidRDefault="00EA24E5" w:rsidP="00AD5B59">
      <w:pPr>
        <w:spacing w:after="240" w:line="360" w:lineRule="auto"/>
        <w:jc w:val="both"/>
        <w:rPr>
          <w:sz w:val="24"/>
          <w:szCs w:val="24"/>
        </w:rPr>
      </w:pPr>
      <w:r w:rsidRPr="004E3A1F">
        <w:rPr>
          <w:sz w:val="24"/>
          <w:szCs w:val="24"/>
        </w:rPr>
        <w:t xml:space="preserve">6. ATIŞ AKYOL NEVRA, </w:t>
      </w:r>
      <w:r w:rsidRPr="004E3A1F">
        <w:rPr>
          <w:b/>
          <w:sz w:val="24"/>
          <w:szCs w:val="24"/>
        </w:rPr>
        <w:t>ATA DOĞAN SELDA</w:t>
      </w:r>
      <w:r w:rsidRPr="004E3A1F">
        <w:rPr>
          <w:sz w:val="24"/>
          <w:szCs w:val="24"/>
        </w:rPr>
        <w:t>, DURMUŞOĞLU MİNE CANAN (2021).  O</w:t>
      </w:r>
      <w:r w:rsidR="00CC6AFA" w:rsidRPr="004E3A1F">
        <w:rPr>
          <w:sz w:val="24"/>
          <w:szCs w:val="24"/>
        </w:rPr>
        <w:t>kul öncesi eğitimde öğretmenin iletişim becerilerinin önemi: aile katılımı, iş birliği ve öğretmen çocuk ilişkisi</w:t>
      </w:r>
      <w:r w:rsidRPr="004E3A1F">
        <w:rPr>
          <w:sz w:val="24"/>
          <w:szCs w:val="24"/>
        </w:rPr>
        <w:t xml:space="preserve">.  </w:t>
      </w:r>
      <w:r w:rsidRPr="00CC6AFA">
        <w:rPr>
          <w:i/>
          <w:sz w:val="24"/>
          <w:szCs w:val="24"/>
        </w:rPr>
        <w:t>Abant İzzet Baysal Üniversitesi Eğitim Fakültesi Dergisi, 21</w:t>
      </w:r>
      <w:r w:rsidRPr="004E3A1F">
        <w:rPr>
          <w:sz w:val="24"/>
          <w:szCs w:val="24"/>
        </w:rPr>
        <w:t>(3), 887-899., Doi: 10.17240/aibuefd.2021.21.64908-900473 (Yayın No: 7242312)</w:t>
      </w:r>
    </w:p>
    <w:p w:rsidR="00EA24E5" w:rsidRPr="004E3A1F" w:rsidRDefault="00EA24E5" w:rsidP="00AD5B59">
      <w:pPr>
        <w:spacing w:after="240" w:line="360" w:lineRule="auto"/>
        <w:jc w:val="both"/>
        <w:rPr>
          <w:sz w:val="24"/>
          <w:szCs w:val="24"/>
        </w:rPr>
      </w:pPr>
      <w:r w:rsidRPr="004E3A1F">
        <w:rPr>
          <w:sz w:val="24"/>
          <w:szCs w:val="24"/>
        </w:rPr>
        <w:t xml:space="preserve">7. </w:t>
      </w:r>
      <w:r w:rsidRPr="004E3A1F">
        <w:rPr>
          <w:b/>
          <w:sz w:val="24"/>
          <w:szCs w:val="24"/>
        </w:rPr>
        <w:t>ATA DOĞAN SELDA,</w:t>
      </w:r>
      <w:r w:rsidR="007927A1" w:rsidRPr="004E3A1F">
        <w:rPr>
          <w:sz w:val="24"/>
          <w:szCs w:val="24"/>
        </w:rPr>
        <w:t xml:space="preserve"> </w:t>
      </w:r>
      <w:r w:rsidRPr="004E3A1F">
        <w:rPr>
          <w:sz w:val="24"/>
          <w:szCs w:val="24"/>
        </w:rPr>
        <w:t>YILDIZ CANSU,</w:t>
      </w:r>
      <w:r w:rsidR="007927A1" w:rsidRPr="004E3A1F">
        <w:rPr>
          <w:sz w:val="24"/>
          <w:szCs w:val="24"/>
        </w:rPr>
        <w:t xml:space="preserve"> </w:t>
      </w:r>
      <w:r w:rsidRPr="004E3A1F">
        <w:rPr>
          <w:sz w:val="24"/>
          <w:szCs w:val="24"/>
        </w:rPr>
        <w:t>ATIŞ AKYOL NEVRA,</w:t>
      </w:r>
      <w:r w:rsidR="007927A1" w:rsidRPr="004E3A1F">
        <w:rPr>
          <w:sz w:val="24"/>
          <w:szCs w:val="24"/>
        </w:rPr>
        <w:t xml:space="preserve"> </w:t>
      </w:r>
      <w:r w:rsidRPr="004E3A1F">
        <w:rPr>
          <w:sz w:val="24"/>
          <w:szCs w:val="24"/>
        </w:rPr>
        <w:t xml:space="preserve">AKMAN BERRİN (2021).  The views and solution recommendations of preschool teachers and parents concerning children’s misbehaviors. </w:t>
      </w:r>
      <w:r w:rsidRPr="00CC6AFA">
        <w:rPr>
          <w:i/>
          <w:sz w:val="24"/>
          <w:szCs w:val="24"/>
        </w:rPr>
        <w:t>İlköğretim Online (elektronik), 20</w:t>
      </w:r>
      <w:r w:rsidRPr="004E3A1F">
        <w:rPr>
          <w:sz w:val="24"/>
          <w:szCs w:val="24"/>
        </w:rPr>
        <w:t>(1), 265-285., Doi: 10.17051/ilkonline.2021.01.027 (Yayın No: 6473588)</w:t>
      </w:r>
    </w:p>
    <w:p w:rsidR="00EA24E5" w:rsidRPr="004E3A1F" w:rsidRDefault="00EA24E5" w:rsidP="00AD5B59">
      <w:pPr>
        <w:spacing w:after="240" w:line="360" w:lineRule="auto"/>
        <w:jc w:val="both"/>
        <w:rPr>
          <w:sz w:val="24"/>
          <w:szCs w:val="24"/>
        </w:rPr>
      </w:pPr>
      <w:r w:rsidRPr="004E3A1F">
        <w:rPr>
          <w:sz w:val="24"/>
          <w:szCs w:val="24"/>
        </w:rPr>
        <w:t>8. YILDIZ CANSU,</w:t>
      </w:r>
      <w:r w:rsidR="007927A1" w:rsidRPr="004E3A1F">
        <w:rPr>
          <w:sz w:val="24"/>
          <w:szCs w:val="24"/>
        </w:rPr>
        <w:t xml:space="preserve"> </w:t>
      </w:r>
      <w:r w:rsidRPr="004E3A1F">
        <w:rPr>
          <w:sz w:val="24"/>
          <w:szCs w:val="24"/>
        </w:rPr>
        <w:t>ATIŞ AKYOL NEVRA,</w:t>
      </w:r>
      <w:r w:rsidR="007927A1" w:rsidRPr="004E3A1F">
        <w:rPr>
          <w:sz w:val="24"/>
          <w:szCs w:val="24"/>
        </w:rPr>
        <w:t xml:space="preserve"> </w:t>
      </w:r>
      <w:r w:rsidRPr="004E3A1F">
        <w:rPr>
          <w:b/>
          <w:sz w:val="24"/>
          <w:szCs w:val="24"/>
        </w:rPr>
        <w:t>ATA DOĞAN SELDA</w:t>
      </w:r>
      <w:r w:rsidRPr="004E3A1F">
        <w:rPr>
          <w:sz w:val="24"/>
          <w:szCs w:val="24"/>
        </w:rPr>
        <w:t>,</w:t>
      </w:r>
      <w:r w:rsidR="007927A1" w:rsidRPr="004E3A1F">
        <w:rPr>
          <w:sz w:val="24"/>
          <w:szCs w:val="24"/>
        </w:rPr>
        <w:t xml:space="preserve"> </w:t>
      </w:r>
      <w:r w:rsidRPr="004E3A1F">
        <w:rPr>
          <w:sz w:val="24"/>
          <w:szCs w:val="24"/>
        </w:rPr>
        <w:t xml:space="preserve">AKMAN BERRİN (2020).  Experiences of preschool children and their teachers regarding class rules and behavior management: A case study. </w:t>
      </w:r>
      <w:r w:rsidR="00CC6AFA" w:rsidRPr="00CC6AFA">
        <w:rPr>
          <w:i/>
          <w:sz w:val="24"/>
          <w:szCs w:val="24"/>
        </w:rPr>
        <w:t>Pegem Egıtım ve Ögretım Dergısı</w:t>
      </w:r>
      <w:r w:rsidRPr="00CC6AFA">
        <w:rPr>
          <w:i/>
          <w:sz w:val="24"/>
          <w:szCs w:val="24"/>
        </w:rPr>
        <w:t>, 10</w:t>
      </w:r>
      <w:r w:rsidRPr="004E3A1F">
        <w:rPr>
          <w:sz w:val="24"/>
          <w:szCs w:val="24"/>
        </w:rPr>
        <w:t>(3), 42-766., Doi: 10.14527/pegegog.2020.024 (Yayın No: 6397848)</w:t>
      </w:r>
    </w:p>
    <w:p w:rsidR="00EA24E5" w:rsidRPr="004E3A1F" w:rsidRDefault="00EA24E5" w:rsidP="00AD5B59">
      <w:pPr>
        <w:spacing w:after="240" w:line="360" w:lineRule="auto"/>
        <w:jc w:val="both"/>
        <w:rPr>
          <w:sz w:val="24"/>
          <w:szCs w:val="24"/>
        </w:rPr>
      </w:pPr>
      <w:r w:rsidRPr="004E3A1F">
        <w:rPr>
          <w:sz w:val="24"/>
          <w:szCs w:val="24"/>
        </w:rPr>
        <w:t xml:space="preserve">9. </w:t>
      </w:r>
      <w:r w:rsidRPr="004E3A1F">
        <w:rPr>
          <w:b/>
          <w:sz w:val="24"/>
          <w:szCs w:val="24"/>
        </w:rPr>
        <w:t>ATA DOĞAN SELDA</w:t>
      </w:r>
      <w:r w:rsidRPr="004E3A1F">
        <w:rPr>
          <w:sz w:val="24"/>
          <w:szCs w:val="24"/>
        </w:rPr>
        <w:t>,</w:t>
      </w:r>
      <w:r w:rsidR="007927A1" w:rsidRPr="004E3A1F">
        <w:rPr>
          <w:sz w:val="24"/>
          <w:szCs w:val="24"/>
        </w:rPr>
        <w:t xml:space="preserve"> </w:t>
      </w:r>
      <w:r w:rsidRPr="004E3A1F">
        <w:rPr>
          <w:sz w:val="24"/>
          <w:szCs w:val="24"/>
        </w:rPr>
        <w:t xml:space="preserve">AKMAN BERRİN (2019).  Okul </w:t>
      </w:r>
      <w:r w:rsidR="004E3A1F" w:rsidRPr="004E3A1F">
        <w:rPr>
          <w:sz w:val="24"/>
          <w:szCs w:val="24"/>
        </w:rPr>
        <w:t>öncesi eğitimden lise eğitimine matematik müzikilişkisini ele alan ulusal araştırmaların incelenmesi</w:t>
      </w:r>
      <w:r w:rsidRPr="004E3A1F">
        <w:rPr>
          <w:sz w:val="24"/>
          <w:szCs w:val="24"/>
        </w:rPr>
        <w:t xml:space="preserve">.  </w:t>
      </w:r>
      <w:r w:rsidRPr="004E3A1F">
        <w:rPr>
          <w:i/>
          <w:sz w:val="24"/>
          <w:szCs w:val="24"/>
        </w:rPr>
        <w:t>Disiplinlerarası Eğitim Araştırmaları Dergisi, 3</w:t>
      </w:r>
      <w:r w:rsidRPr="004E3A1F">
        <w:rPr>
          <w:sz w:val="24"/>
          <w:szCs w:val="24"/>
        </w:rPr>
        <w:t>(5), 40-56. (Yayın No: 5205303)</w:t>
      </w:r>
    </w:p>
    <w:p w:rsidR="00EA24E5" w:rsidRPr="004E3A1F" w:rsidRDefault="00EA24E5" w:rsidP="00AD5B59">
      <w:pPr>
        <w:spacing w:after="240" w:line="360" w:lineRule="auto"/>
        <w:jc w:val="both"/>
        <w:rPr>
          <w:sz w:val="24"/>
          <w:szCs w:val="24"/>
        </w:rPr>
      </w:pPr>
      <w:r w:rsidRPr="004E3A1F">
        <w:rPr>
          <w:sz w:val="24"/>
          <w:szCs w:val="24"/>
        </w:rPr>
        <w:lastRenderedPageBreak/>
        <w:t xml:space="preserve">10. </w:t>
      </w:r>
      <w:r w:rsidRPr="004E3A1F">
        <w:rPr>
          <w:b/>
          <w:sz w:val="24"/>
          <w:szCs w:val="24"/>
        </w:rPr>
        <w:t>ATA DOĞAN SELDA</w:t>
      </w:r>
      <w:r w:rsidRPr="004E3A1F">
        <w:rPr>
          <w:sz w:val="24"/>
          <w:szCs w:val="24"/>
        </w:rPr>
        <w:t>,</w:t>
      </w:r>
      <w:r w:rsidR="007927A1" w:rsidRPr="004E3A1F">
        <w:rPr>
          <w:sz w:val="24"/>
          <w:szCs w:val="24"/>
        </w:rPr>
        <w:t xml:space="preserve"> </w:t>
      </w:r>
      <w:r w:rsidRPr="004E3A1F">
        <w:rPr>
          <w:sz w:val="24"/>
          <w:szCs w:val="24"/>
        </w:rPr>
        <w:t xml:space="preserve">BOZ MENEKŞE (2019).  An </w:t>
      </w:r>
      <w:r w:rsidR="004E3A1F" w:rsidRPr="004E3A1F">
        <w:rPr>
          <w:sz w:val="24"/>
          <w:szCs w:val="24"/>
        </w:rPr>
        <w:t>ınvestigation of pre-school teachers’ views and  practices about pre-school outdoor play</w:t>
      </w:r>
      <w:r w:rsidRPr="004E3A1F">
        <w:rPr>
          <w:sz w:val="24"/>
          <w:szCs w:val="24"/>
        </w:rPr>
        <w:t xml:space="preserve">.  </w:t>
      </w:r>
      <w:r w:rsidRPr="004E3A1F">
        <w:rPr>
          <w:i/>
          <w:sz w:val="24"/>
          <w:szCs w:val="24"/>
        </w:rPr>
        <w:t>Elementary Education Online, 18</w:t>
      </w:r>
      <w:r w:rsidRPr="004E3A1F">
        <w:rPr>
          <w:sz w:val="24"/>
          <w:szCs w:val="24"/>
        </w:rPr>
        <w:t>(2), 681-697., Doi:</w:t>
      </w:r>
    </w:p>
    <w:p w:rsidR="00EA24E5" w:rsidRPr="004E3A1F" w:rsidRDefault="00EA24E5" w:rsidP="00AD5B59">
      <w:pPr>
        <w:spacing w:after="240" w:line="360" w:lineRule="auto"/>
        <w:jc w:val="both"/>
        <w:rPr>
          <w:sz w:val="24"/>
          <w:szCs w:val="24"/>
        </w:rPr>
      </w:pPr>
      <w:r w:rsidRPr="004E3A1F">
        <w:rPr>
          <w:sz w:val="24"/>
          <w:szCs w:val="24"/>
        </w:rPr>
        <w:t xml:space="preserve"> 10.17051/ilkonline.2019.562033 (Yayın No: 5019122)</w:t>
      </w:r>
    </w:p>
    <w:p w:rsidR="00EA24E5" w:rsidRPr="004E3A1F" w:rsidRDefault="00EA24E5" w:rsidP="00AD5B59">
      <w:pPr>
        <w:spacing w:after="240" w:line="360" w:lineRule="auto"/>
        <w:jc w:val="both"/>
        <w:rPr>
          <w:sz w:val="24"/>
          <w:szCs w:val="24"/>
        </w:rPr>
      </w:pPr>
      <w:r w:rsidRPr="004E3A1F">
        <w:rPr>
          <w:sz w:val="24"/>
          <w:szCs w:val="24"/>
        </w:rPr>
        <w:t xml:space="preserve">11. </w:t>
      </w:r>
      <w:r w:rsidRPr="004E3A1F">
        <w:rPr>
          <w:b/>
          <w:sz w:val="24"/>
          <w:szCs w:val="24"/>
        </w:rPr>
        <w:t>ATA SELDA</w:t>
      </w:r>
      <w:r w:rsidRPr="004E3A1F">
        <w:rPr>
          <w:sz w:val="24"/>
          <w:szCs w:val="24"/>
        </w:rPr>
        <w:t>,</w:t>
      </w:r>
      <w:r w:rsidR="007927A1" w:rsidRPr="004E3A1F">
        <w:rPr>
          <w:sz w:val="24"/>
          <w:szCs w:val="24"/>
        </w:rPr>
        <w:t xml:space="preserve"> </w:t>
      </w:r>
      <w:r w:rsidRPr="004E3A1F">
        <w:rPr>
          <w:sz w:val="24"/>
          <w:szCs w:val="24"/>
        </w:rPr>
        <w:t>ATIŞ AKYOL NEVRA,</w:t>
      </w:r>
      <w:r w:rsidR="007927A1" w:rsidRPr="004E3A1F">
        <w:rPr>
          <w:sz w:val="24"/>
          <w:szCs w:val="24"/>
        </w:rPr>
        <w:t xml:space="preserve"> </w:t>
      </w:r>
      <w:r w:rsidRPr="004E3A1F">
        <w:rPr>
          <w:sz w:val="24"/>
          <w:szCs w:val="24"/>
        </w:rPr>
        <w:t>KARAMAN NESLİHAN (2018).  Beş</w:t>
      </w:r>
      <w:r w:rsidR="004E3A1F" w:rsidRPr="004E3A1F">
        <w:rPr>
          <w:sz w:val="24"/>
          <w:szCs w:val="24"/>
        </w:rPr>
        <w:t xml:space="preserve"> yaş çocuklarının cinsiyet kalıp  yargı düzeyleri ve evdeki cinsiyet rollerine ilişkin görüşleri</w:t>
      </w:r>
      <w:r w:rsidRPr="004E3A1F">
        <w:rPr>
          <w:sz w:val="24"/>
          <w:szCs w:val="24"/>
        </w:rPr>
        <w:t xml:space="preserve">.  </w:t>
      </w:r>
      <w:r w:rsidRPr="004E3A1F">
        <w:rPr>
          <w:i/>
          <w:sz w:val="24"/>
          <w:szCs w:val="24"/>
        </w:rPr>
        <w:t>Gazi Eğitim Bilimleri Dergisi, 4</w:t>
      </w:r>
      <w:r w:rsidRPr="004E3A1F">
        <w:rPr>
          <w:sz w:val="24"/>
          <w:szCs w:val="24"/>
        </w:rPr>
        <w:t>(3), 53- 65., Doi: 10.30855/gebd.2018.04.03.004 (Yayın No: 4524197)</w:t>
      </w:r>
    </w:p>
    <w:p w:rsidR="00EA24E5" w:rsidRPr="004E3A1F" w:rsidRDefault="00EA24E5" w:rsidP="00EA24E5">
      <w:pPr>
        <w:spacing w:line="360" w:lineRule="auto"/>
        <w:jc w:val="both"/>
        <w:rPr>
          <w:sz w:val="24"/>
          <w:szCs w:val="24"/>
        </w:rPr>
      </w:pPr>
    </w:p>
    <w:p w:rsidR="00EA24E5" w:rsidRPr="004E3A1F" w:rsidRDefault="00EA24E5" w:rsidP="003C1373">
      <w:pPr>
        <w:spacing w:after="240" w:line="360" w:lineRule="auto"/>
        <w:jc w:val="both"/>
        <w:rPr>
          <w:b/>
          <w:sz w:val="24"/>
          <w:szCs w:val="24"/>
        </w:rPr>
      </w:pPr>
      <w:r w:rsidRPr="004E3A1F">
        <w:rPr>
          <w:b/>
          <w:sz w:val="24"/>
          <w:szCs w:val="24"/>
        </w:rPr>
        <w:t xml:space="preserve"> B. Uluslararası bilimsel toplantılarda sunulan ve bildiri kitaplarında (proceedings) basılan bildiriler :</w:t>
      </w:r>
    </w:p>
    <w:p w:rsidR="00EA24E5" w:rsidRPr="004E3A1F" w:rsidRDefault="00EA24E5" w:rsidP="00AD5B59">
      <w:pPr>
        <w:spacing w:after="240" w:line="360" w:lineRule="auto"/>
        <w:jc w:val="both"/>
        <w:rPr>
          <w:sz w:val="24"/>
          <w:szCs w:val="24"/>
        </w:rPr>
      </w:pPr>
      <w:r w:rsidRPr="004E3A1F">
        <w:rPr>
          <w:sz w:val="24"/>
          <w:szCs w:val="24"/>
        </w:rPr>
        <w:t>1. ATIŞ AKYOL NEVRA,</w:t>
      </w:r>
      <w:r w:rsidR="007927A1" w:rsidRPr="004E3A1F">
        <w:rPr>
          <w:sz w:val="24"/>
          <w:szCs w:val="24"/>
        </w:rPr>
        <w:t xml:space="preserve"> </w:t>
      </w:r>
      <w:r w:rsidRPr="004E3A1F">
        <w:rPr>
          <w:b/>
          <w:sz w:val="24"/>
          <w:szCs w:val="24"/>
        </w:rPr>
        <w:t>ATA SELDA</w:t>
      </w:r>
      <w:r w:rsidRPr="004E3A1F">
        <w:rPr>
          <w:sz w:val="24"/>
          <w:szCs w:val="24"/>
        </w:rPr>
        <w:t>,</w:t>
      </w:r>
      <w:r w:rsidR="007927A1" w:rsidRPr="004E3A1F">
        <w:rPr>
          <w:sz w:val="24"/>
          <w:szCs w:val="24"/>
        </w:rPr>
        <w:t xml:space="preserve"> </w:t>
      </w:r>
      <w:r w:rsidRPr="004E3A1F">
        <w:rPr>
          <w:sz w:val="24"/>
          <w:szCs w:val="24"/>
        </w:rPr>
        <w:t>KARAMAN NESLİHAN,</w:t>
      </w:r>
      <w:r w:rsidR="007E09B2" w:rsidRPr="004E3A1F">
        <w:rPr>
          <w:sz w:val="24"/>
          <w:szCs w:val="24"/>
        </w:rPr>
        <w:t xml:space="preserve"> </w:t>
      </w:r>
      <w:r w:rsidRPr="004E3A1F">
        <w:rPr>
          <w:sz w:val="24"/>
          <w:szCs w:val="24"/>
        </w:rPr>
        <w:t>AKGÜN EGE (2018).  Ann</w:t>
      </w:r>
      <w:r w:rsidR="004E3A1F">
        <w:rPr>
          <w:sz w:val="24"/>
          <w:szCs w:val="24"/>
        </w:rPr>
        <w:t>e</w:t>
      </w:r>
      <w:r w:rsidRPr="004E3A1F">
        <w:rPr>
          <w:sz w:val="24"/>
          <w:szCs w:val="24"/>
        </w:rPr>
        <w:t xml:space="preserve">lerin </w:t>
      </w:r>
      <w:r w:rsidR="004E3A1F" w:rsidRPr="004E3A1F">
        <w:rPr>
          <w:sz w:val="24"/>
          <w:szCs w:val="24"/>
        </w:rPr>
        <w:t xml:space="preserve">cinsiyet rolünün anne-çocuk ilişkisi bağlamında incelenmesi. </w:t>
      </w:r>
      <w:r w:rsidRPr="004E3A1F">
        <w:rPr>
          <w:sz w:val="24"/>
          <w:szCs w:val="24"/>
        </w:rPr>
        <w:t xml:space="preserve"> </w:t>
      </w:r>
      <w:r w:rsidRPr="004E3A1F">
        <w:rPr>
          <w:i/>
          <w:sz w:val="24"/>
          <w:szCs w:val="24"/>
        </w:rPr>
        <w:t>2. Uuslararası Kadın Kongresi</w:t>
      </w:r>
      <w:r w:rsidRPr="004E3A1F">
        <w:rPr>
          <w:sz w:val="24"/>
          <w:szCs w:val="24"/>
        </w:rPr>
        <w:t xml:space="preserve"> (Tam Metin  Bildiri/Sözlü Sunum) (Yayın No: 4524154)</w:t>
      </w:r>
    </w:p>
    <w:p w:rsidR="00EA24E5" w:rsidRPr="004E3A1F" w:rsidRDefault="00EA24E5" w:rsidP="00AD5B59">
      <w:pPr>
        <w:spacing w:after="240" w:line="360" w:lineRule="auto"/>
        <w:jc w:val="both"/>
        <w:rPr>
          <w:sz w:val="24"/>
          <w:szCs w:val="24"/>
        </w:rPr>
      </w:pPr>
      <w:r w:rsidRPr="004E3A1F">
        <w:rPr>
          <w:sz w:val="24"/>
          <w:szCs w:val="24"/>
        </w:rPr>
        <w:t>2. KARAMAN NESLİHAN,</w:t>
      </w:r>
      <w:r w:rsidR="007927A1" w:rsidRPr="004E3A1F">
        <w:rPr>
          <w:sz w:val="24"/>
          <w:szCs w:val="24"/>
        </w:rPr>
        <w:t xml:space="preserve"> </w:t>
      </w:r>
      <w:r w:rsidRPr="004E3A1F">
        <w:rPr>
          <w:b/>
          <w:sz w:val="24"/>
          <w:szCs w:val="24"/>
        </w:rPr>
        <w:t>ATA SELDA</w:t>
      </w:r>
      <w:r w:rsidRPr="004E3A1F">
        <w:rPr>
          <w:sz w:val="24"/>
          <w:szCs w:val="24"/>
        </w:rPr>
        <w:t>,</w:t>
      </w:r>
      <w:r w:rsidR="007E09B2" w:rsidRPr="004E3A1F">
        <w:rPr>
          <w:sz w:val="24"/>
          <w:szCs w:val="24"/>
        </w:rPr>
        <w:t xml:space="preserve"> </w:t>
      </w:r>
      <w:r w:rsidRPr="004E3A1F">
        <w:rPr>
          <w:sz w:val="24"/>
          <w:szCs w:val="24"/>
        </w:rPr>
        <w:t xml:space="preserve">ATIŞ AKYOL NEVRA (2018).  </w:t>
      </w:r>
      <w:r w:rsidR="004E3A1F" w:rsidRPr="004E3A1F">
        <w:rPr>
          <w:sz w:val="24"/>
          <w:szCs w:val="24"/>
        </w:rPr>
        <w:t>Türkiye’ de cinsel eğitim:</w:t>
      </w:r>
      <w:r w:rsidRPr="004E3A1F">
        <w:rPr>
          <w:sz w:val="24"/>
          <w:szCs w:val="24"/>
        </w:rPr>
        <w:t xml:space="preserve"> </w:t>
      </w:r>
      <w:r w:rsidR="004E3A1F" w:rsidRPr="004E3A1F">
        <w:rPr>
          <w:sz w:val="24"/>
          <w:szCs w:val="24"/>
        </w:rPr>
        <w:t xml:space="preserve"> yaşam boyu mu?</w:t>
      </w:r>
      <w:r w:rsidRPr="004E3A1F">
        <w:rPr>
          <w:sz w:val="24"/>
          <w:szCs w:val="24"/>
        </w:rPr>
        <w:t xml:space="preserve">.  </w:t>
      </w:r>
      <w:r w:rsidRPr="004E3A1F">
        <w:rPr>
          <w:i/>
          <w:sz w:val="24"/>
          <w:szCs w:val="24"/>
        </w:rPr>
        <w:t>Vth International Eurasian Educational Research Congress</w:t>
      </w:r>
      <w:r w:rsidRPr="004E3A1F">
        <w:rPr>
          <w:sz w:val="24"/>
          <w:szCs w:val="24"/>
        </w:rPr>
        <w:t xml:space="preserve"> (Özet Bildiri/Sözlü  Sunum) (Yayın No: 4273002)</w:t>
      </w:r>
    </w:p>
    <w:p w:rsidR="00EA24E5" w:rsidRPr="004E3A1F" w:rsidRDefault="00EA24E5" w:rsidP="00AD5B59">
      <w:pPr>
        <w:spacing w:after="240" w:line="360" w:lineRule="auto"/>
        <w:jc w:val="both"/>
        <w:rPr>
          <w:sz w:val="24"/>
          <w:szCs w:val="24"/>
        </w:rPr>
      </w:pPr>
      <w:r w:rsidRPr="004E3A1F">
        <w:rPr>
          <w:sz w:val="24"/>
          <w:szCs w:val="24"/>
        </w:rPr>
        <w:t>3. ATIŞ AKYOL NEVRA,</w:t>
      </w:r>
      <w:r w:rsidR="007927A1" w:rsidRPr="004E3A1F">
        <w:rPr>
          <w:sz w:val="24"/>
          <w:szCs w:val="24"/>
        </w:rPr>
        <w:t xml:space="preserve"> </w:t>
      </w:r>
      <w:r w:rsidRPr="004E3A1F">
        <w:rPr>
          <w:b/>
          <w:sz w:val="24"/>
          <w:szCs w:val="24"/>
        </w:rPr>
        <w:t>ATA SELDA,</w:t>
      </w:r>
      <w:r w:rsidR="007E09B2" w:rsidRPr="004E3A1F">
        <w:rPr>
          <w:sz w:val="24"/>
          <w:szCs w:val="24"/>
        </w:rPr>
        <w:t xml:space="preserve"> </w:t>
      </w:r>
      <w:r w:rsidRPr="004E3A1F">
        <w:rPr>
          <w:sz w:val="24"/>
          <w:szCs w:val="24"/>
        </w:rPr>
        <w:t xml:space="preserve">KARAMAN NESLİHAN (2018).  </w:t>
      </w:r>
      <w:r w:rsidR="004E3A1F" w:rsidRPr="004E3A1F">
        <w:rPr>
          <w:sz w:val="24"/>
          <w:szCs w:val="24"/>
        </w:rPr>
        <w:t>Beş yaşındaki çocukların</w:t>
      </w:r>
      <w:r w:rsidR="007E09B2" w:rsidRPr="004E3A1F">
        <w:rPr>
          <w:sz w:val="24"/>
          <w:szCs w:val="24"/>
        </w:rPr>
        <w:t xml:space="preserve"> </w:t>
      </w:r>
      <w:r w:rsidR="004E3A1F" w:rsidRPr="004E3A1F">
        <w:rPr>
          <w:sz w:val="24"/>
          <w:szCs w:val="24"/>
        </w:rPr>
        <w:t>evdeki cinsiyet rollerine ilişkin görüşleri</w:t>
      </w:r>
      <w:r w:rsidRPr="004E3A1F">
        <w:rPr>
          <w:sz w:val="24"/>
          <w:szCs w:val="24"/>
        </w:rPr>
        <w:t xml:space="preserve">.  </w:t>
      </w:r>
      <w:r w:rsidRPr="004E3A1F">
        <w:rPr>
          <w:i/>
          <w:sz w:val="24"/>
          <w:szCs w:val="24"/>
        </w:rPr>
        <w:t>Vth International Eurasian Educational  Research Congress</w:t>
      </w:r>
      <w:r w:rsidRPr="004E3A1F">
        <w:rPr>
          <w:sz w:val="24"/>
          <w:szCs w:val="24"/>
        </w:rPr>
        <w:t xml:space="preserve"> (Özet Bildiri/Sözlü Sunum) (Yayın No: 4272991)</w:t>
      </w:r>
    </w:p>
    <w:p w:rsidR="00EA24E5" w:rsidRPr="004E3A1F" w:rsidRDefault="00EA24E5" w:rsidP="00AD5B59">
      <w:pPr>
        <w:spacing w:after="240" w:line="360" w:lineRule="auto"/>
        <w:jc w:val="both"/>
        <w:rPr>
          <w:sz w:val="24"/>
          <w:szCs w:val="24"/>
        </w:rPr>
      </w:pPr>
      <w:r w:rsidRPr="004E3A1F">
        <w:rPr>
          <w:sz w:val="24"/>
          <w:szCs w:val="24"/>
        </w:rPr>
        <w:t xml:space="preserve">4. </w:t>
      </w:r>
      <w:r w:rsidRPr="004E3A1F">
        <w:rPr>
          <w:b/>
          <w:sz w:val="24"/>
          <w:szCs w:val="24"/>
        </w:rPr>
        <w:t>ATA SELDA,</w:t>
      </w:r>
      <w:r w:rsidR="007927A1" w:rsidRPr="004E3A1F">
        <w:rPr>
          <w:sz w:val="24"/>
          <w:szCs w:val="24"/>
        </w:rPr>
        <w:t xml:space="preserve"> </w:t>
      </w:r>
      <w:r w:rsidRPr="004E3A1F">
        <w:rPr>
          <w:sz w:val="24"/>
          <w:szCs w:val="24"/>
        </w:rPr>
        <w:t xml:space="preserve">BOZ MENEKŞE (2017).  Okul </w:t>
      </w:r>
      <w:r w:rsidR="004E3A1F" w:rsidRPr="004E3A1F">
        <w:rPr>
          <w:sz w:val="24"/>
          <w:szCs w:val="24"/>
        </w:rPr>
        <w:t>öncesi öğretmen adaylarının dış mekanda oyun</w:t>
      </w:r>
    </w:p>
    <w:p w:rsidR="00EA24E5" w:rsidRPr="004E3A1F" w:rsidRDefault="004E3A1F" w:rsidP="00AD5B59">
      <w:pPr>
        <w:spacing w:after="240" w:line="360" w:lineRule="auto"/>
        <w:jc w:val="both"/>
        <w:rPr>
          <w:sz w:val="24"/>
          <w:szCs w:val="24"/>
        </w:rPr>
      </w:pPr>
      <w:r w:rsidRPr="004E3A1F">
        <w:rPr>
          <w:sz w:val="24"/>
          <w:szCs w:val="24"/>
        </w:rPr>
        <w:t xml:space="preserve"> deneyimleri ve görüşler</w:t>
      </w:r>
      <w:r w:rsidR="00EA24E5" w:rsidRPr="004E3A1F">
        <w:rPr>
          <w:sz w:val="24"/>
          <w:szCs w:val="24"/>
        </w:rPr>
        <w:t xml:space="preserve">i.  </w:t>
      </w:r>
      <w:r w:rsidR="00EA24E5" w:rsidRPr="004E3A1F">
        <w:rPr>
          <w:i/>
          <w:sz w:val="24"/>
          <w:szCs w:val="24"/>
        </w:rPr>
        <w:t xml:space="preserve">7th International Conference on Research in Education </w:t>
      </w:r>
      <w:r w:rsidR="00EA24E5" w:rsidRPr="004E3A1F">
        <w:rPr>
          <w:sz w:val="24"/>
          <w:szCs w:val="24"/>
        </w:rPr>
        <w:t>-ULEAD 2017</w:t>
      </w:r>
    </w:p>
    <w:p w:rsidR="00EA24E5" w:rsidRPr="004E3A1F" w:rsidRDefault="00EA24E5" w:rsidP="00AD5B59">
      <w:pPr>
        <w:spacing w:after="240" w:line="360" w:lineRule="auto"/>
        <w:jc w:val="both"/>
        <w:rPr>
          <w:sz w:val="24"/>
          <w:szCs w:val="24"/>
        </w:rPr>
      </w:pPr>
      <w:r w:rsidRPr="004E3A1F">
        <w:rPr>
          <w:sz w:val="24"/>
          <w:szCs w:val="24"/>
        </w:rPr>
        <w:t xml:space="preserve"> (Özet Bildiri/Sözlü Sunum) (Yayın No: 3521678)</w:t>
      </w:r>
    </w:p>
    <w:p w:rsidR="00EA24E5" w:rsidRPr="004E3A1F" w:rsidRDefault="00EA24E5" w:rsidP="00AD5B59">
      <w:pPr>
        <w:spacing w:after="240" w:line="360" w:lineRule="auto"/>
        <w:jc w:val="both"/>
        <w:rPr>
          <w:sz w:val="24"/>
          <w:szCs w:val="24"/>
        </w:rPr>
      </w:pPr>
      <w:r w:rsidRPr="004E3A1F">
        <w:rPr>
          <w:sz w:val="24"/>
          <w:szCs w:val="24"/>
        </w:rPr>
        <w:t xml:space="preserve">5. </w:t>
      </w:r>
      <w:r w:rsidRPr="004E3A1F">
        <w:rPr>
          <w:b/>
          <w:sz w:val="24"/>
          <w:szCs w:val="24"/>
        </w:rPr>
        <w:t>ATA SELDA,</w:t>
      </w:r>
      <w:r w:rsidR="007927A1" w:rsidRPr="004E3A1F">
        <w:rPr>
          <w:sz w:val="24"/>
          <w:szCs w:val="24"/>
        </w:rPr>
        <w:t xml:space="preserve"> </w:t>
      </w:r>
      <w:r w:rsidRPr="004E3A1F">
        <w:rPr>
          <w:sz w:val="24"/>
          <w:szCs w:val="24"/>
        </w:rPr>
        <w:t xml:space="preserve">BOZ MENEKŞE (2017).  An </w:t>
      </w:r>
      <w:r w:rsidR="004E3A1F" w:rsidRPr="004E3A1F">
        <w:rPr>
          <w:sz w:val="24"/>
          <w:szCs w:val="24"/>
        </w:rPr>
        <w:t xml:space="preserve">ınvestigation of preschool teachers’ beliefs and practice </w:t>
      </w:r>
    </w:p>
    <w:p w:rsidR="00EA24E5" w:rsidRPr="004E3A1F" w:rsidRDefault="004E3A1F" w:rsidP="00AD5B59">
      <w:pPr>
        <w:spacing w:after="240" w:line="360" w:lineRule="auto"/>
        <w:jc w:val="both"/>
        <w:rPr>
          <w:sz w:val="24"/>
          <w:szCs w:val="24"/>
        </w:rPr>
      </w:pPr>
      <w:r w:rsidRPr="004E3A1F">
        <w:rPr>
          <w:sz w:val="24"/>
          <w:szCs w:val="24"/>
        </w:rPr>
        <w:t xml:space="preserve"> about preschool outdoor play</w:t>
      </w:r>
      <w:r w:rsidR="00EA24E5" w:rsidRPr="004E3A1F">
        <w:rPr>
          <w:sz w:val="24"/>
          <w:szCs w:val="24"/>
        </w:rPr>
        <w:t xml:space="preserve">.  </w:t>
      </w:r>
      <w:r w:rsidR="00EA24E5" w:rsidRPr="004E3A1F">
        <w:rPr>
          <w:i/>
          <w:sz w:val="24"/>
          <w:szCs w:val="24"/>
        </w:rPr>
        <w:t>7th International Conference on Research in Education</w:t>
      </w:r>
      <w:r w:rsidR="00EA24E5" w:rsidRPr="004E3A1F">
        <w:rPr>
          <w:sz w:val="24"/>
          <w:szCs w:val="24"/>
        </w:rPr>
        <w:t xml:space="preserve"> (Özet</w:t>
      </w:r>
    </w:p>
    <w:p w:rsidR="00EA24E5" w:rsidRPr="004E3A1F" w:rsidRDefault="00EA24E5" w:rsidP="00AD5B59">
      <w:pPr>
        <w:spacing w:after="240" w:line="360" w:lineRule="auto"/>
        <w:jc w:val="both"/>
        <w:rPr>
          <w:sz w:val="24"/>
          <w:szCs w:val="24"/>
        </w:rPr>
      </w:pPr>
      <w:r w:rsidRPr="004E3A1F">
        <w:rPr>
          <w:sz w:val="24"/>
          <w:szCs w:val="24"/>
        </w:rPr>
        <w:t xml:space="preserve"> Bildiri/Sözlü Sunum) (Yayın No: 3521442)</w:t>
      </w:r>
    </w:p>
    <w:p w:rsidR="00EA24E5" w:rsidRPr="004E3A1F" w:rsidRDefault="00EA24E5" w:rsidP="003C1373">
      <w:pPr>
        <w:spacing w:after="240" w:line="360" w:lineRule="auto"/>
        <w:jc w:val="both"/>
        <w:rPr>
          <w:b/>
          <w:sz w:val="24"/>
          <w:szCs w:val="24"/>
        </w:rPr>
      </w:pPr>
      <w:r w:rsidRPr="004E3A1F">
        <w:rPr>
          <w:b/>
          <w:sz w:val="24"/>
          <w:szCs w:val="24"/>
        </w:rPr>
        <w:t xml:space="preserve"> C. Yazılan ulusal/uluslararası kitaplar veya kitaplardaki bölümler:</w:t>
      </w:r>
    </w:p>
    <w:p w:rsidR="00EA24E5" w:rsidRPr="004E3A1F" w:rsidRDefault="00C74BA6" w:rsidP="003C1373">
      <w:pPr>
        <w:spacing w:after="240" w:line="360" w:lineRule="auto"/>
        <w:ind w:firstLine="708"/>
        <w:jc w:val="both"/>
        <w:rPr>
          <w:b/>
          <w:sz w:val="24"/>
          <w:szCs w:val="24"/>
        </w:rPr>
      </w:pPr>
      <w:r w:rsidRPr="004E3A1F">
        <w:rPr>
          <w:b/>
          <w:sz w:val="24"/>
          <w:szCs w:val="24"/>
        </w:rPr>
        <w:t xml:space="preserve"> </w:t>
      </w:r>
      <w:r w:rsidR="00EA24E5" w:rsidRPr="004E3A1F">
        <w:rPr>
          <w:b/>
          <w:sz w:val="24"/>
          <w:szCs w:val="24"/>
        </w:rPr>
        <w:t>C</w:t>
      </w:r>
      <w:r w:rsidR="003C1373">
        <w:rPr>
          <w:b/>
          <w:sz w:val="24"/>
          <w:szCs w:val="24"/>
        </w:rPr>
        <w:t>1</w:t>
      </w:r>
      <w:r w:rsidR="00EA24E5" w:rsidRPr="004E3A1F">
        <w:rPr>
          <w:b/>
          <w:sz w:val="24"/>
          <w:szCs w:val="24"/>
        </w:rPr>
        <w:t>. Yazılan ulusal/uluslararası kitaplardaki bölümler:</w:t>
      </w:r>
    </w:p>
    <w:p w:rsidR="00EA24E5" w:rsidRPr="004E3A1F" w:rsidRDefault="00EA24E5" w:rsidP="00AD5B59">
      <w:pPr>
        <w:spacing w:after="240" w:line="360" w:lineRule="auto"/>
        <w:jc w:val="both"/>
        <w:rPr>
          <w:sz w:val="24"/>
          <w:szCs w:val="24"/>
        </w:rPr>
      </w:pPr>
      <w:r w:rsidRPr="004E3A1F">
        <w:rPr>
          <w:sz w:val="24"/>
          <w:szCs w:val="24"/>
        </w:rPr>
        <w:t xml:space="preserve"> 1. Çocuklar Üzerinde Uygulamaya Dayalı Araştırma, Bölüm adı:(Ergenlerle yapılan araştırmalarda Q</w:t>
      </w:r>
    </w:p>
    <w:p w:rsidR="00EA24E5" w:rsidRPr="004E3A1F" w:rsidRDefault="00EA24E5" w:rsidP="00AD5B59">
      <w:pPr>
        <w:spacing w:after="240" w:line="360" w:lineRule="auto"/>
        <w:jc w:val="both"/>
        <w:rPr>
          <w:sz w:val="24"/>
          <w:szCs w:val="24"/>
        </w:rPr>
      </w:pPr>
      <w:r w:rsidRPr="004E3A1F">
        <w:rPr>
          <w:sz w:val="24"/>
          <w:szCs w:val="24"/>
        </w:rPr>
        <w:lastRenderedPageBreak/>
        <w:t xml:space="preserve"> sıralama tekniği'nin kullanımı) (2020)., </w:t>
      </w:r>
      <w:r w:rsidRPr="004E3A1F">
        <w:rPr>
          <w:b/>
          <w:sz w:val="24"/>
          <w:szCs w:val="24"/>
        </w:rPr>
        <w:t>ATA DOĞAN SELDA</w:t>
      </w:r>
      <w:r w:rsidRPr="004E3A1F">
        <w:rPr>
          <w:sz w:val="24"/>
          <w:szCs w:val="24"/>
        </w:rPr>
        <w:t>,  Nobel Akademik Yayıncılık,</w:t>
      </w:r>
      <w:r w:rsidR="004E3A1F">
        <w:rPr>
          <w:sz w:val="24"/>
          <w:szCs w:val="24"/>
        </w:rPr>
        <w:t xml:space="preserve"> </w:t>
      </w:r>
      <w:r w:rsidRPr="004E3A1F">
        <w:rPr>
          <w:sz w:val="24"/>
          <w:szCs w:val="24"/>
        </w:rPr>
        <w:t>Editör:Güney Karaman, Neslihan, Basım sayısı:1, Sayfa Sayısı 314, ISBN:978-625-406-968-0,</w:t>
      </w:r>
    </w:p>
    <w:p w:rsidR="00EA24E5" w:rsidRPr="004E3A1F" w:rsidRDefault="00EA24E5" w:rsidP="00AD5B59">
      <w:pPr>
        <w:spacing w:after="240" w:line="360" w:lineRule="auto"/>
        <w:jc w:val="both"/>
        <w:rPr>
          <w:sz w:val="24"/>
          <w:szCs w:val="24"/>
        </w:rPr>
      </w:pPr>
      <w:r w:rsidRPr="004E3A1F">
        <w:rPr>
          <w:sz w:val="24"/>
          <w:szCs w:val="24"/>
        </w:rPr>
        <w:t xml:space="preserve"> Türkçe(Kitap Tercümesi) (Yayın No: 6972406)</w:t>
      </w:r>
    </w:p>
    <w:p w:rsidR="00EA24E5" w:rsidRPr="004E3A1F" w:rsidRDefault="00EA24E5" w:rsidP="00AD5B59">
      <w:pPr>
        <w:spacing w:after="240" w:line="360" w:lineRule="auto"/>
        <w:jc w:val="both"/>
        <w:rPr>
          <w:sz w:val="24"/>
          <w:szCs w:val="24"/>
        </w:rPr>
      </w:pPr>
      <w:r w:rsidRPr="004E3A1F">
        <w:rPr>
          <w:sz w:val="24"/>
          <w:szCs w:val="24"/>
        </w:rPr>
        <w:t>2. Yapılandırmacı Yaklaşıma Dayalı Rehberlik ve Disiplin, Bölüm adı:(Disiplin Sorunlarını Önleyen</w:t>
      </w:r>
      <w:r w:rsidR="004E3A1F">
        <w:rPr>
          <w:sz w:val="24"/>
          <w:szCs w:val="24"/>
        </w:rPr>
        <w:t xml:space="preserve"> </w:t>
      </w:r>
      <w:r w:rsidRPr="004E3A1F">
        <w:rPr>
          <w:sz w:val="24"/>
          <w:szCs w:val="24"/>
        </w:rPr>
        <w:t xml:space="preserve">Ortamlar Oluşturmak) (2020)., </w:t>
      </w:r>
      <w:r w:rsidRPr="004E3A1F">
        <w:rPr>
          <w:b/>
          <w:sz w:val="24"/>
          <w:szCs w:val="24"/>
        </w:rPr>
        <w:t>ATA DOĞAN SELDA</w:t>
      </w:r>
      <w:r w:rsidRPr="004E3A1F">
        <w:rPr>
          <w:sz w:val="24"/>
          <w:szCs w:val="24"/>
        </w:rPr>
        <w:t>,  Nobel Yayıncılık, Editör:Akman Berrin, Namlı</w:t>
      </w:r>
      <w:r w:rsidR="007E09B2" w:rsidRPr="004E3A1F">
        <w:rPr>
          <w:sz w:val="24"/>
          <w:szCs w:val="24"/>
        </w:rPr>
        <w:t xml:space="preserve"> </w:t>
      </w:r>
      <w:r w:rsidRPr="004E3A1F">
        <w:rPr>
          <w:sz w:val="24"/>
          <w:szCs w:val="24"/>
        </w:rPr>
        <w:t xml:space="preserve"> Hakan, Basım sayısı:1, Sayfa Sayısı 354, ISBN:978-605-033-077-9, Türkçe(Kitap Tercümesi)</w:t>
      </w:r>
    </w:p>
    <w:p w:rsidR="00EA24E5" w:rsidRPr="004E3A1F" w:rsidRDefault="00EA24E5" w:rsidP="00AD5B59">
      <w:pPr>
        <w:spacing w:after="240" w:line="360" w:lineRule="auto"/>
        <w:jc w:val="both"/>
        <w:rPr>
          <w:sz w:val="24"/>
          <w:szCs w:val="24"/>
        </w:rPr>
      </w:pPr>
      <w:r w:rsidRPr="004E3A1F">
        <w:rPr>
          <w:sz w:val="24"/>
          <w:szCs w:val="24"/>
        </w:rPr>
        <w:t xml:space="preserve"> (Yayın No: 6080488)</w:t>
      </w:r>
    </w:p>
    <w:p w:rsidR="00EA24E5" w:rsidRPr="004E3A1F" w:rsidRDefault="00EA24E5" w:rsidP="00AD5B59">
      <w:pPr>
        <w:spacing w:after="240" w:line="360" w:lineRule="auto"/>
        <w:jc w:val="both"/>
        <w:rPr>
          <w:sz w:val="24"/>
          <w:szCs w:val="24"/>
        </w:rPr>
      </w:pPr>
      <w:r w:rsidRPr="004E3A1F">
        <w:rPr>
          <w:sz w:val="24"/>
          <w:szCs w:val="24"/>
        </w:rPr>
        <w:t>3. Çocuklar Üzerinde Uygulamaya Dayalı Araştırma, Bölüm adı:(Bağlamda sayma: Sayıları ve</w:t>
      </w:r>
      <w:r w:rsidR="004E3A1F">
        <w:rPr>
          <w:sz w:val="24"/>
          <w:szCs w:val="24"/>
        </w:rPr>
        <w:t xml:space="preserve"> </w:t>
      </w:r>
      <w:r w:rsidRPr="004E3A1F">
        <w:rPr>
          <w:sz w:val="24"/>
          <w:szCs w:val="24"/>
        </w:rPr>
        <w:t xml:space="preserve">kelimeleri birleştirerek çocukların günlük konuşmalarının incelenmesi) (2020)., </w:t>
      </w:r>
      <w:r w:rsidRPr="004E3A1F">
        <w:rPr>
          <w:b/>
          <w:sz w:val="24"/>
          <w:szCs w:val="24"/>
        </w:rPr>
        <w:t>ATA DOĞAN SELDA</w:t>
      </w:r>
      <w:r w:rsidRPr="004E3A1F">
        <w:rPr>
          <w:sz w:val="24"/>
          <w:szCs w:val="24"/>
        </w:rPr>
        <w:t>,  Nobel Akademik Yayıncılık, Editör:Güney Karaman, Neslihan, Basım sayısı:1, Sayfa Sayısı</w:t>
      </w:r>
    </w:p>
    <w:p w:rsidR="00EA24E5" w:rsidRPr="004E3A1F" w:rsidRDefault="00EA24E5" w:rsidP="00AD5B59">
      <w:pPr>
        <w:spacing w:after="240" w:line="360" w:lineRule="auto"/>
        <w:jc w:val="both"/>
        <w:rPr>
          <w:sz w:val="24"/>
          <w:szCs w:val="24"/>
        </w:rPr>
      </w:pPr>
      <w:r w:rsidRPr="004E3A1F">
        <w:rPr>
          <w:sz w:val="24"/>
          <w:szCs w:val="24"/>
        </w:rPr>
        <w:t xml:space="preserve"> 314, ISBN:978-625-406-968-0, Türkçe(Kitap Tercümesi) (Yayın No: 6972403)</w:t>
      </w:r>
    </w:p>
    <w:p w:rsidR="00EA24E5" w:rsidRPr="004E3A1F" w:rsidRDefault="00EA24E5" w:rsidP="00AD5B59">
      <w:pPr>
        <w:spacing w:after="240" w:line="360" w:lineRule="auto"/>
        <w:jc w:val="both"/>
        <w:rPr>
          <w:sz w:val="24"/>
          <w:szCs w:val="24"/>
        </w:rPr>
      </w:pPr>
      <w:r w:rsidRPr="004E3A1F">
        <w:rPr>
          <w:sz w:val="24"/>
          <w:szCs w:val="24"/>
        </w:rPr>
        <w:t>4. Bloomsbury Education and Childhood Studies, Bölüm adı:(Sexuality and Sexualization in Childhood (Turkey)) (2019)., KARAMAN NESLİHAN,</w:t>
      </w:r>
      <w:r w:rsidR="007E09B2" w:rsidRPr="004E3A1F">
        <w:rPr>
          <w:sz w:val="24"/>
          <w:szCs w:val="24"/>
        </w:rPr>
        <w:t xml:space="preserve"> </w:t>
      </w:r>
      <w:r w:rsidRPr="004E3A1F">
        <w:rPr>
          <w:b/>
          <w:sz w:val="24"/>
          <w:szCs w:val="24"/>
        </w:rPr>
        <w:t>ATA DOĞAN SELDA</w:t>
      </w:r>
      <w:r w:rsidRPr="004E3A1F">
        <w:rPr>
          <w:sz w:val="24"/>
          <w:szCs w:val="24"/>
        </w:rPr>
        <w:t>, Bloomsbury Publishing  Plc,</w:t>
      </w:r>
      <w:r w:rsidR="004E3A1F">
        <w:rPr>
          <w:sz w:val="24"/>
          <w:szCs w:val="24"/>
        </w:rPr>
        <w:t xml:space="preserve"> </w:t>
      </w:r>
      <w:r w:rsidRPr="004E3A1F">
        <w:rPr>
          <w:sz w:val="24"/>
          <w:szCs w:val="24"/>
        </w:rPr>
        <w:t>Editör:Yunus Eryaman, William A. Corsaro, Basım sayısı:1, Sayfa Sayısı 1, ISBN:b9781474209458-008, İngilizce(Bilimsel Kitap) (Yayın No: 4989674)</w:t>
      </w:r>
    </w:p>
    <w:p w:rsidR="00EA24E5" w:rsidRPr="004E3A1F" w:rsidRDefault="00EA24E5" w:rsidP="00AD5B59">
      <w:pPr>
        <w:spacing w:after="240" w:line="360" w:lineRule="auto"/>
        <w:jc w:val="both"/>
        <w:rPr>
          <w:sz w:val="24"/>
          <w:szCs w:val="24"/>
        </w:rPr>
      </w:pPr>
      <w:r w:rsidRPr="004E3A1F">
        <w:rPr>
          <w:sz w:val="24"/>
          <w:szCs w:val="24"/>
        </w:rPr>
        <w:t xml:space="preserve"> 5. Cinsel Gelişim ve Eğitim, Bölüm adı:(İlkokul Döneminde Cinsel Gelişim ve Eğitim) (2018).,</w:t>
      </w:r>
      <w:r w:rsidR="004E3A1F">
        <w:rPr>
          <w:sz w:val="24"/>
          <w:szCs w:val="24"/>
        </w:rPr>
        <w:t xml:space="preserve"> </w:t>
      </w:r>
      <w:r w:rsidRPr="004E3A1F">
        <w:rPr>
          <w:sz w:val="24"/>
          <w:szCs w:val="24"/>
        </w:rPr>
        <w:t>KARAMAN NESLİHAN,</w:t>
      </w:r>
      <w:r w:rsidR="007927A1" w:rsidRPr="004E3A1F">
        <w:rPr>
          <w:sz w:val="24"/>
          <w:szCs w:val="24"/>
        </w:rPr>
        <w:t xml:space="preserve"> </w:t>
      </w:r>
      <w:r w:rsidRPr="004E3A1F">
        <w:rPr>
          <w:sz w:val="24"/>
          <w:szCs w:val="24"/>
        </w:rPr>
        <w:t>ATIŞ AKYOL NEVRA,</w:t>
      </w:r>
      <w:r w:rsidR="007E09B2" w:rsidRPr="004E3A1F">
        <w:rPr>
          <w:sz w:val="24"/>
          <w:szCs w:val="24"/>
        </w:rPr>
        <w:t xml:space="preserve"> </w:t>
      </w:r>
      <w:r w:rsidRPr="004E3A1F">
        <w:rPr>
          <w:b/>
          <w:sz w:val="24"/>
          <w:szCs w:val="24"/>
        </w:rPr>
        <w:t>ATA DOĞAN SELDA,</w:t>
      </w:r>
      <w:r w:rsidR="004E3A1F">
        <w:rPr>
          <w:sz w:val="24"/>
          <w:szCs w:val="24"/>
        </w:rPr>
        <w:t xml:space="preserve">  Hedef Yayıncılık, </w:t>
      </w:r>
      <w:r w:rsidRPr="004E3A1F">
        <w:rPr>
          <w:sz w:val="24"/>
          <w:szCs w:val="24"/>
        </w:rPr>
        <w:t>Editör:İsmihan  Artan, Basım sayısı:1, Sayfa Sayısı 216, ISBN:978-605-9877-44-2, Türkçe(Bilimsel Kitap) (Yayın  No: 6182050)</w:t>
      </w:r>
    </w:p>
    <w:p w:rsidR="00EA24E5" w:rsidRPr="004E3A1F" w:rsidRDefault="00EA24E5" w:rsidP="00EA24E5">
      <w:pPr>
        <w:spacing w:line="360" w:lineRule="auto"/>
        <w:jc w:val="both"/>
        <w:rPr>
          <w:sz w:val="24"/>
          <w:szCs w:val="24"/>
        </w:rPr>
      </w:pPr>
    </w:p>
    <w:p w:rsidR="00EA24E5" w:rsidRPr="004E3A1F" w:rsidRDefault="00EA24E5" w:rsidP="003C1373">
      <w:pPr>
        <w:spacing w:after="240" w:line="360" w:lineRule="auto"/>
        <w:jc w:val="both"/>
        <w:rPr>
          <w:b/>
          <w:sz w:val="24"/>
          <w:szCs w:val="24"/>
        </w:rPr>
      </w:pPr>
      <w:r w:rsidRPr="004E3A1F">
        <w:rPr>
          <w:b/>
          <w:sz w:val="24"/>
          <w:szCs w:val="24"/>
        </w:rPr>
        <w:t xml:space="preserve"> </w:t>
      </w:r>
      <w:r w:rsidR="003C1373">
        <w:rPr>
          <w:b/>
          <w:sz w:val="24"/>
          <w:szCs w:val="24"/>
        </w:rPr>
        <w:t>D</w:t>
      </w:r>
      <w:r w:rsidRPr="004E3A1F">
        <w:rPr>
          <w:b/>
          <w:sz w:val="24"/>
          <w:szCs w:val="24"/>
        </w:rPr>
        <w:t>. Ulusal bilimsel toplantılarda sunulan ve bildiri kitaplarında</w:t>
      </w:r>
    </w:p>
    <w:p w:rsidR="00EA24E5" w:rsidRPr="004E3A1F" w:rsidRDefault="00EA24E5" w:rsidP="00EA24E5">
      <w:pPr>
        <w:spacing w:line="360" w:lineRule="auto"/>
        <w:jc w:val="both"/>
        <w:rPr>
          <w:sz w:val="24"/>
          <w:szCs w:val="24"/>
        </w:rPr>
      </w:pPr>
      <w:r w:rsidRPr="004E3A1F">
        <w:rPr>
          <w:sz w:val="24"/>
          <w:szCs w:val="24"/>
        </w:rPr>
        <w:t xml:space="preserve"> 1.  </w:t>
      </w:r>
      <w:r w:rsidR="004E3A1F" w:rsidRPr="004E3A1F">
        <w:rPr>
          <w:b/>
          <w:sz w:val="24"/>
          <w:szCs w:val="24"/>
        </w:rPr>
        <w:t>Ata Doğan Selda</w:t>
      </w:r>
      <w:r w:rsidR="004E3A1F">
        <w:rPr>
          <w:sz w:val="24"/>
          <w:szCs w:val="24"/>
        </w:rPr>
        <w:t xml:space="preserve"> &amp;</w:t>
      </w:r>
      <w:r w:rsidR="004E3A1F" w:rsidRPr="004E3A1F">
        <w:rPr>
          <w:sz w:val="24"/>
          <w:szCs w:val="24"/>
        </w:rPr>
        <w:t xml:space="preserve"> Cür Turkan Sevinç </w:t>
      </w:r>
      <w:r w:rsidRPr="004E3A1F">
        <w:rPr>
          <w:sz w:val="24"/>
          <w:szCs w:val="24"/>
        </w:rPr>
        <w:t xml:space="preserve">(2024).  Öğretmenlerin </w:t>
      </w:r>
      <w:r w:rsidR="004E3A1F" w:rsidRPr="004E3A1F">
        <w:rPr>
          <w:sz w:val="24"/>
          <w:szCs w:val="24"/>
        </w:rPr>
        <w:t>güncellenen okul öncesi eğitim  programını (2024) uygulamaya yönelik hazırbulunuşlukları, ihtiyaçları ve istekleri</w:t>
      </w:r>
      <w:r w:rsidR="00C627EA" w:rsidRPr="004E3A1F">
        <w:rPr>
          <w:sz w:val="24"/>
          <w:szCs w:val="24"/>
        </w:rPr>
        <w:t xml:space="preserve">. </w:t>
      </w:r>
      <w:r w:rsidRPr="004E3A1F">
        <w:rPr>
          <w:i/>
          <w:sz w:val="24"/>
          <w:szCs w:val="24"/>
        </w:rPr>
        <w:t>Lisansüstü  Öğretmen Çalışmaları Kongresi</w:t>
      </w:r>
      <w:r w:rsidRPr="004E3A1F">
        <w:rPr>
          <w:sz w:val="24"/>
          <w:szCs w:val="24"/>
        </w:rPr>
        <w:t>, 163-163. (Özet Bildiri/Sözlü Sunum) (Yayın No: 9088116)</w:t>
      </w:r>
    </w:p>
    <w:p w:rsidR="00EA24E5" w:rsidRPr="004E3A1F" w:rsidRDefault="00EA24E5" w:rsidP="00EA24E5">
      <w:pPr>
        <w:rPr>
          <w:sz w:val="24"/>
          <w:szCs w:val="24"/>
        </w:rPr>
      </w:pPr>
    </w:p>
    <w:p w:rsidR="00EA24E5" w:rsidRPr="004E3A1F" w:rsidRDefault="003C1373" w:rsidP="003C1373">
      <w:pPr>
        <w:spacing w:after="240"/>
        <w:rPr>
          <w:b/>
          <w:sz w:val="24"/>
          <w:szCs w:val="24"/>
        </w:rPr>
      </w:pPr>
      <w:r>
        <w:rPr>
          <w:b/>
          <w:sz w:val="24"/>
          <w:szCs w:val="24"/>
        </w:rPr>
        <w:t>E</w:t>
      </w:r>
      <w:r w:rsidR="004E3A1F">
        <w:rPr>
          <w:b/>
          <w:sz w:val="24"/>
          <w:szCs w:val="24"/>
        </w:rPr>
        <w:t xml:space="preserve">. </w:t>
      </w:r>
      <w:r w:rsidR="00EA24E5" w:rsidRPr="004E3A1F">
        <w:rPr>
          <w:b/>
          <w:sz w:val="24"/>
          <w:szCs w:val="24"/>
        </w:rPr>
        <w:t>Üniversite Dışı Deneyim</w:t>
      </w:r>
    </w:p>
    <w:p w:rsidR="00EA24E5" w:rsidRPr="004E3A1F" w:rsidRDefault="00EA24E5" w:rsidP="007927A1">
      <w:pPr>
        <w:jc w:val="both"/>
        <w:rPr>
          <w:sz w:val="24"/>
          <w:szCs w:val="24"/>
        </w:rPr>
      </w:pPr>
      <w:r w:rsidRPr="004E3A1F">
        <w:rPr>
          <w:sz w:val="24"/>
          <w:szCs w:val="24"/>
        </w:rPr>
        <w:t xml:space="preserve"> 2013-2014 Okul Öncesi Öğretmeni / Nesibe Aydın Ümitköy Anaokulu, Okul Ö</w:t>
      </w:r>
      <w:r w:rsidR="007E09B2" w:rsidRPr="004E3A1F">
        <w:rPr>
          <w:sz w:val="24"/>
          <w:szCs w:val="24"/>
        </w:rPr>
        <w:t>ncesi Öğretmeni, (Ticari (Özel)</w:t>
      </w:r>
    </w:p>
    <w:p w:rsidR="00EA24E5" w:rsidRPr="004E3A1F" w:rsidRDefault="00EA24E5" w:rsidP="00EA24E5">
      <w:pPr>
        <w:rPr>
          <w:sz w:val="24"/>
          <w:szCs w:val="24"/>
        </w:rPr>
      </w:pPr>
    </w:p>
    <w:p w:rsidR="00EA24E5" w:rsidRPr="004E3A1F" w:rsidRDefault="003C1373" w:rsidP="003C1373">
      <w:pPr>
        <w:spacing w:after="240"/>
        <w:rPr>
          <w:b/>
          <w:sz w:val="24"/>
          <w:szCs w:val="24"/>
        </w:rPr>
      </w:pPr>
      <w:r>
        <w:rPr>
          <w:b/>
          <w:sz w:val="24"/>
          <w:szCs w:val="24"/>
        </w:rPr>
        <w:t>F</w:t>
      </w:r>
      <w:r w:rsidR="004E3A1F">
        <w:rPr>
          <w:b/>
          <w:sz w:val="24"/>
          <w:szCs w:val="24"/>
        </w:rPr>
        <w:t xml:space="preserve">. </w:t>
      </w:r>
      <w:r w:rsidR="00EA24E5" w:rsidRPr="004E3A1F">
        <w:rPr>
          <w:b/>
          <w:sz w:val="24"/>
          <w:szCs w:val="24"/>
        </w:rPr>
        <w:t>Desteklenen Projeler</w:t>
      </w:r>
    </w:p>
    <w:p w:rsidR="00EA24E5" w:rsidRPr="004E3A1F" w:rsidRDefault="00EA24E5" w:rsidP="007927A1">
      <w:pPr>
        <w:jc w:val="both"/>
        <w:rPr>
          <w:sz w:val="24"/>
          <w:szCs w:val="24"/>
        </w:rPr>
      </w:pPr>
      <w:r w:rsidRPr="004E3A1F">
        <w:rPr>
          <w:sz w:val="24"/>
          <w:szCs w:val="24"/>
        </w:rPr>
        <w:t xml:space="preserve">2022 – 2023 Ankara İlinde Yaşayan 06-18 Ay Arasındaki Çocukların Gelişimsel Taraması </w:t>
      </w:r>
      <w:r w:rsidR="0057399D" w:rsidRPr="004E3A1F">
        <w:rPr>
          <w:sz w:val="24"/>
          <w:szCs w:val="24"/>
        </w:rPr>
        <w:t>v</w:t>
      </w:r>
      <w:r w:rsidRPr="004E3A1F">
        <w:rPr>
          <w:sz w:val="24"/>
          <w:szCs w:val="24"/>
        </w:rPr>
        <w:t xml:space="preserve">e Gelişimsel Destek Programının Oluşturulması </w:t>
      </w:r>
      <w:r w:rsidRPr="004E3A1F">
        <w:rPr>
          <w:b/>
          <w:sz w:val="24"/>
          <w:szCs w:val="24"/>
        </w:rPr>
        <w:t>Ata Doğan S</w:t>
      </w:r>
      <w:r w:rsidRPr="004E3A1F">
        <w:rPr>
          <w:sz w:val="24"/>
          <w:szCs w:val="24"/>
        </w:rPr>
        <w:t>. (Araştırmacı)</w:t>
      </w:r>
    </w:p>
    <w:p w:rsidR="00EA24E5" w:rsidRPr="004E3A1F" w:rsidRDefault="00EA24E5" w:rsidP="00EA24E5">
      <w:pPr>
        <w:rPr>
          <w:sz w:val="24"/>
          <w:szCs w:val="24"/>
        </w:rPr>
      </w:pPr>
    </w:p>
    <w:p w:rsidR="00EA24E5" w:rsidRPr="004E3A1F" w:rsidRDefault="00EA24E5" w:rsidP="007927A1">
      <w:pPr>
        <w:jc w:val="both"/>
        <w:rPr>
          <w:sz w:val="24"/>
          <w:szCs w:val="24"/>
        </w:rPr>
      </w:pPr>
      <w:r w:rsidRPr="004E3A1F">
        <w:rPr>
          <w:sz w:val="24"/>
          <w:szCs w:val="24"/>
        </w:rPr>
        <w:t xml:space="preserve">2021 – 2023 “Right Decisions for Effective Education- Strengthen Education for All Children!”/Decide Right! (Erasmus Projesi), </w:t>
      </w:r>
      <w:r w:rsidRPr="004E3A1F">
        <w:rPr>
          <w:b/>
          <w:sz w:val="24"/>
          <w:szCs w:val="24"/>
        </w:rPr>
        <w:t>Ata Doğan S.</w:t>
      </w:r>
      <w:r w:rsidRPr="004E3A1F">
        <w:rPr>
          <w:sz w:val="24"/>
          <w:szCs w:val="24"/>
        </w:rPr>
        <w:t xml:space="preserve"> (Araştırmacı)</w:t>
      </w:r>
    </w:p>
    <w:p w:rsidR="00EA24E5" w:rsidRDefault="00EA24E5" w:rsidP="00EB25EC">
      <w:pPr>
        <w:rPr>
          <w:sz w:val="28"/>
          <w:szCs w:val="28"/>
        </w:rPr>
      </w:pPr>
    </w:p>
    <w:p w:rsidR="00EB25EC" w:rsidRPr="006337D2" w:rsidRDefault="00EB25EC" w:rsidP="00EB25EC">
      <w:pPr>
        <w:keepNext/>
        <w:keepLines/>
        <w:widowControl/>
        <w:autoSpaceDE/>
        <w:autoSpaceDN/>
        <w:spacing w:after="240" w:line="360" w:lineRule="auto"/>
        <w:outlineLvl w:val="2"/>
        <w:rPr>
          <w:b/>
          <w:sz w:val="24"/>
          <w:szCs w:val="24"/>
          <w:lang w:eastAsia="tr-TR"/>
        </w:rPr>
      </w:pPr>
      <w:r w:rsidRPr="006337D2">
        <w:rPr>
          <w:b/>
          <w:sz w:val="24"/>
          <w:szCs w:val="24"/>
          <w:lang w:eastAsia="tr-TR"/>
        </w:rPr>
        <w:t xml:space="preserve">Özgeçmiş – Arş. Gör. </w:t>
      </w:r>
      <w:r w:rsidR="006337D2">
        <w:rPr>
          <w:b/>
          <w:sz w:val="24"/>
          <w:szCs w:val="24"/>
          <w:lang w:eastAsia="tr-TR"/>
        </w:rPr>
        <w:t xml:space="preserve">Dr. </w:t>
      </w:r>
      <w:r w:rsidRPr="006337D2">
        <w:rPr>
          <w:b/>
          <w:sz w:val="24"/>
          <w:szCs w:val="24"/>
          <w:lang w:eastAsia="tr-TR"/>
        </w:rPr>
        <w:t>Zehra BİLGEN</w:t>
      </w:r>
    </w:p>
    <w:p w:rsidR="00EB25EC" w:rsidRPr="00AD5B59" w:rsidRDefault="00EB25EC" w:rsidP="00AD5B59">
      <w:pPr>
        <w:widowControl/>
        <w:autoSpaceDE/>
        <w:autoSpaceDN/>
        <w:spacing w:line="360" w:lineRule="auto"/>
        <w:ind w:left="-426" w:firstLine="284"/>
        <w:rPr>
          <w:color w:val="000000"/>
          <w:sz w:val="24"/>
          <w:szCs w:val="24"/>
          <w:lang w:val="en-AU" w:eastAsia="tr-TR"/>
        </w:rPr>
      </w:pPr>
      <w:r w:rsidRPr="006337D2">
        <w:rPr>
          <w:color w:val="000000"/>
          <w:sz w:val="24"/>
          <w:szCs w:val="24"/>
          <w:lang w:val="en-AU" w:eastAsia="tr-TR"/>
        </w:rPr>
        <w:t> </w:t>
      </w:r>
      <w:r w:rsidRPr="006337D2">
        <w:rPr>
          <w:color w:val="000000"/>
          <w:sz w:val="24"/>
          <w:szCs w:val="24"/>
          <w:lang w:eastAsia="tr-TR"/>
        </w:rPr>
        <w:tab/>
        <w:t xml:space="preserve"> </w:t>
      </w:r>
      <w:r w:rsidRPr="006337D2">
        <w:rPr>
          <w:b/>
          <w:bCs/>
          <w:color w:val="000000"/>
          <w:sz w:val="24"/>
          <w:szCs w:val="24"/>
          <w:lang w:val="en-AU" w:eastAsia="tr-TR"/>
        </w:rPr>
        <w:t>1.  Adı Soyadı     </w:t>
      </w:r>
      <w:r w:rsidRPr="006337D2">
        <w:rPr>
          <w:b/>
          <w:bCs/>
          <w:color w:val="000000"/>
          <w:sz w:val="24"/>
          <w:szCs w:val="24"/>
          <w:lang w:val="en-AU" w:eastAsia="tr-TR"/>
        </w:rPr>
        <w:tab/>
        <w:t xml:space="preserve">   :  </w:t>
      </w:r>
      <w:r w:rsidRPr="006337D2">
        <w:rPr>
          <w:color w:val="000000"/>
          <w:sz w:val="24"/>
          <w:szCs w:val="24"/>
          <w:lang w:val="en-AU" w:eastAsia="tr-TR"/>
        </w:rPr>
        <w:t>Zehra BİLGEN</w:t>
      </w:r>
      <w:r w:rsidRPr="006337D2">
        <w:rPr>
          <w:color w:val="000000"/>
          <w:sz w:val="24"/>
          <w:szCs w:val="24"/>
          <w:lang w:val="en-AU" w:eastAsia="tr-TR"/>
        </w:rPr>
        <w:br/>
        <w:t xml:space="preserve">         </w:t>
      </w:r>
      <w:r w:rsidRPr="006337D2">
        <w:rPr>
          <w:b/>
          <w:bCs/>
          <w:color w:val="000000"/>
          <w:sz w:val="24"/>
          <w:szCs w:val="24"/>
          <w:lang w:val="en-AU" w:eastAsia="tr-TR"/>
        </w:rPr>
        <w:t>2.  Doğum Tarihi        :  </w:t>
      </w:r>
      <w:r w:rsidRPr="006337D2">
        <w:rPr>
          <w:sz w:val="24"/>
          <w:szCs w:val="24"/>
          <w:lang w:eastAsia="tr-TR"/>
        </w:rPr>
        <w:t>02. 02. 1992</w:t>
      </w:r>
      <w:r w:rsidRPr="006337D2">
        <w:rPr>
          <w:color w:val="000000"/>
          <w:sz w:val="24"/>
          <w:szCs w:val="24"/>
          <w:lang w:val="en-AU" w:eastAsia="tr-TR"/>
        </w:rPr>
        <w:br/>
        <w:t xml:space="preserve">         </w:t>
      </w:r>
      <w:r w:rsidRPr="006337D2">
        <w:rPr>
          <w:b/>
          <w:bCs/>
          <w:color w:val="000000"/>
          <w:sz w:val="24"/>
          <w:szCs w:val="24"/>
          <w:lang w:val="en-AU" w:eastAsia="tr-TR"/>
        </w:rPr>
        <w:t xml:space="preserve">3.  Unvanı                    : </w:t>
      </w:r>
      <w:r w:rsidRPr="006337D2">
        <w:rPr>
          <w:color w:val="000000"/>
          <w:sz w:val="24"/>
          <w:szCs w:val="24"/>
          <w:lang w:val="en-AU" w:eastAsia="tr-TR"/>
        </w:rPr>
        <w:t> Araştırma Görevlisi</w:t>
      </w:r>
      <w:r w:rsidRPr="006337D2">
        <w:rPr>
          <w:color w:val="000000"/>
          <w:sz w:val="24"/>
          <w:szCs w:val="24"/>
          <w:lang w:val="en-AU" w:eastAsia="tr-TR"/>
        </w:rPr>
        <w:br/>
        <w:t xml:space="preserve">         </w:t>
      </w:r>
      <w:r w:rsidRPr="006337D2">
        <w:rPr>
          <w:b/>
          <w:bCs/>
          <w:color w:val="000000"/>
          <w:sz w:val="24"/>
          <w:szCs w:val="24"/>
          <w:lang w:val="en-AU" w:eastAsia="tr-TR"/>
        </w:rPr>
        <w:t xml:space="preserve">4.  Öğrenim Durumu  : </w:t>
      </w:r>
      <w:r w:rsidRPr="006337D2">
        <w:rPr>
          <w:color w:val="000000"/>
          <w:sz w:val="24"/>
          <w:szCs w:val="24"/>
          <w:lang w:val="en-AU" w:eastAsia="tr-TR"/>
        </w:rPr>
        <w:t> </w:t>
      </w:r>
      <w:r w:rsidR="00F77F61" w:rsidRPr="006337D2">
        <w:rPr>
          <w:color w:val="000000"/>
          <w:sz w:val="24"/>
          <w:szCs w:val="24"/>
          <w:lang w:val="en-AU" w:eastAsia="tr-TR"/>
        </w:rPr>
        <w:t>Doktora</w:t>
      </w:r>
    </w:p>
    <w:p w:rsidR="00EB25EC" w:rsidRPr="006337D2" w:rsidRDefault="00EB25EC" w:rsidP="00EB25EC">
      <w:pPr>
        <w:widowControl/>
        <w:autoSpaceDE/>
        <w:autoSpaceDN/>
        <w:rPr>
          <w:sz w:val="24"/>
          <w:szCs w:val="24"/>
          <w:lang w:eastAsia="tr-TR"/>
        </w:rPr>
      </w:pPr>
    </w:p>
    <w:p w:rsidR="00EB25EC" w:rsidRPr="006337D2" w:rsidRDefault="00EB25EC" w:rsidP="00EB25EC">
      <w:pPr>
        <w:widowControl/>
        <w:autoSpaceDE/>
        <w:autoSpaceDN/>
        <w:rPr>
          <w:b/>
          <w:sz w:val="24"/>
          <w:szCs w:val="24"/>
          <w:lang w:eastAsia="tr-TR"/>
        </w:rPr>
      </w:pPr>
      <w:r w:rsidRPr="006337D2">
        <w:rPr>
          <w:b/>
          <w:sz w:val="24"/>
          <w:szCs w:val="24"/>
          <w:lang w:eastAsia="tr-TR"/>
        </w:rPr>
        <w:t>Öğrenim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969"/>
        <w:gridCol w:w="4399"/>
        <w:gridCol w:w="1198"/>
      </w:tblGrid>
      <w:tr w:rsidR="00EB25EC" w:rsidRPr="006337D2" w:rsidTr="0005633A">
        <w:tc>
          <w:tcPr>
            <w:tcW w:w="0" w:type="auto"/>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 xml:space="preserve">Derece </w:t>
            </w:r>
          </w:p>
        </w:tc>
        <w:tc>
          <w:tcPr>
            <w:tcW w:w="0" w:type="auto"/>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Bölüm/Program</w:t>
            </w:r>
          </w:p>
        </w:tc>
        <w:tc>
          <w:tcPr>
            <w:tcW w:w="4399"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Üniversite/Fakülte-Enstitü</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Yıl</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Lisans</w:t>
            </w:r>
          </w:p>
        </w:tc>
        <w:tc>
          <w:tcPr>
            <w:tcW w:w="0" w:type="auto"/>
            <w:shd w:val="clear" w:color="auto" w:fill="auto"/>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İlköğretim/Okul Öncesi Öğretmenliği</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Marmara Üniversitesi/Atatürk Eğitim Fakültesi</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2010-2014</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Yüksek Lisans</w:t>
            </w:r>
          </w:p>
        </w:tc>
        <w:tc>
          <w:tcPr>
            <w:tcW w:w="0" w:type="auto"/>
            <w:shd w:val="clear" w:color="auto" w:fill="auto"/>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 xml:space="preserve">Temel Eğitim / Okul Öncesi Eğitimi </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Çanakkale Onsekiz Mart Üniversitesi/Eğitim Bilimleri Enstitüsü</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2016-2018</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Doktora</w:t>
            </w:r>
          </w:p>
        </w:tc>
        <w:tc>
          <w:tcPr>
            <w:tcW w:w="0" w:type="auto"/>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Temel Eğitim/ Okul Öncesi Eğitimi</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 xml:space="preserve">Hacettepe Üniversitesi / Eğitim Bilimleri Enstitüsü </w:t>
            </w:r>
          </w:p>
        </w:tc>
        <w:tc>
          <w:tcPr>
            <w:tcW w:w="1198" w:type="dxa"/>
            <w:shd w:val="clear" w:color="auto" w:fill="auto"/>
          </w:tcPr>
          <w:p w:rsidR="00EB25EC" w:rsidRPr="006337D2" w:rsidRDefault="00EB25EC" w:rsidP="00F77F61">
            <w:pPr>
              <w:widowControl/>
              <w:autoSpaceDE/>
              <w:autoSpaceDN/>
              <w:rPr>
                <w:b/>
                <w:sz w:val="24"/>
                <w:szCs w:val="24"/>
                <w:lang w:eastAsia="tr-TR"/>
              </w:rPr>
            </w:pPr>
            <w:r w:rsidRPr="006337D2">
              <w:rPr>
                <w:b/>
                <w:sz w:val="24"/>
                <w:szCs w:val="24"/>
                <w:lang w:eastAsia="tr-TR"/>
              </w:rPr>
              <w:t>2019-</w:t>
            </w:r>
            <w:r w:rsidR="00EA24E5" w:rsidRPr="006337D2">
              <w:rPr>
                <w:b/>
                <w:sz w:val="24"/>
                <w:szCs w:val="24"/>
                <w:lang w:eastAsia="tr-TR"/>
              </w:rPr>
              <w:t>2024</w:t>
            </w:r>
          </w:p>
        </w:tc>
      </w:tr>
    </w:tbl>
    <w:p w:rsidR="00745003" w:rsidRPr="006337D2" w:rsidRDefault="00745003" w:rsidP="00EB25EC">
      <w:pPr>
        <w:widowControl/>
        <w:autoSpaceDE/>
        <w:autoSpaceDN/>
        <w:jc w:val="both"/>
        <w:rPr>
          <w:b/>
          <w:sz w:val="24"/>
          <w:szCs w:val="24"/>
          <w:u w:val="single"/>
          <w:lang w:eastAsia="tr-TR"/>
        </w:rPr>
      </w:pPr>
    </w:p>
    <w:p w:rsidR="00745003" w:rsidRPr="006337D2" w:rsidRDefault="00745003" w:rsidP="00EB25EC">
      <w:pPr>
        <w:widowControl/>
        <w:autoSpaceDE/>
        <w:autoSpaceDN/>
        <w:jc w:val="both"/>
        <w:rPr>
          <w:b/>
          <w:sz w:val="24"/>
          <w:szCs w:val="24"/>
          <w:u w:val="single"/>
          <w:lang w:eastAsia="tr-TR"/>
        </w:rPr>
      </w:pPr>
    </w:p>
    <w:p w:rsidR="00EB25EC" w:rsidRPr="006337D2" w:rsidRDefault="00EB25EC" w:rsidP="00EB25EC">
      <w:pPr>
        <w:widowControl/>
        <w:autoSpaceDE/>
        <w:autoSpaceDN/>
        <w:jc w:val="both"/>
        <w:rPr>
          <w:b/>
          <w:sz w:val="24"/>
          <w:szCs w:val="24"/>
          <w:u w:val="single"/>
          <w:lang w:eastAsia="tr-TR"/>
        </w:rPr>
      </w:pPr>
      <w:r w:rsidRPr="006337D2">
        <w:rPr>
          <w:b/>
          <w:sz w:val="24"/>
          <w:szCs w:val="24"/>
          <w:u w:val="single"/>
          <w:lang w:eastAsia="tr-TR"/>
        </w:rPr>
        <w:t xml:space="preserve">Yüksek Lisans Tezi ve Danışman(lar)ı: </w:t>
      </w:r>
    </w:p>
    <w:p w:rsidR="00745003" w:rsidRPr="006337D2" w:rsidRDefault="00745003" w:rsidP="00EB25EC">
      <w:pPr>
        <w:widowControl/>
        <w:autoSpaceDE/>
        <w:autoSpaceDN/>
        <w:jc w:val="both"/>
        <w:rPr>
          <w:b/>
          <w:sz w:val="24"/>
          <w:szCs w:val="24"/>
          <w:u w:val="single"/>
          <w:lang w:eastAsia="tr-TR"/>
        </w:rPr>
      </w:pPr>
    </w:p>
    <w:p w:rsidR="00EB25EC" w:rsidRPr="006337D2" w:rsidRDefault="00EB25EC" w:rsidP="00EB25EC">
      <w:pPr>
        <w:widowControl/>
        <w:autoSpaceDE/>
        <w:autoSpaceDN/>
        <w:jc w:val="both"/>
        <w:rPr>
          <w:sz w:val="24"/>
          <w:szCs w:val="24"/>
          <w:lang w:eastAsia="tr-TR"/>
        </w:rPr>
      </w:pPr>
      <w:r w:rsidRPr="006337D2">
        <w:rPr>
          <w:b/>
          <w:sz w:val="24"/>
          <w:szCs w:val="24"/>
          <w:lang w:eastAsia="tr-TR"/>
        </w:rPr>
        <w:t>Tez Başlığı:</w:t>
      </w:r>
      <w:r w:rsidRPr="006337D2">
        <w:rPr>
          <w:sz w:val="24"/>
          <w:szCs w:val="24"/>
          <w:lang w:eastAsia="tr-TR"/>
        </w:rPr>
        <w:t xml:space="preserve"> Okul Öncesi Öğretmen ve Öğretmen Adaylarının Okul Öncesi Matematiğinde Pedagojik Alan Bilgilerinin İncelenmesi</w:t>
      </w:r>
    </w:p>
    <w:p w:rsidR="00EB25EC" w:rsidRPr="006337D2" w:rsidRDefault="007E09B2" w:rsidP="00EB25EC">
      <w:pPr>
        <w:widowControl/>
        <w:autoSpaceDE/>
        <w:autoSpaceDN/>
        <w:jc w:val="both"/>
        <w:rPr>
          <w:sz w:val="24"/>
          <w:szCs w:val="24"/>
          <w:lang w:eastAsia="tr-TR"/>
        </w:rPr>
      </w:pPr>
      <w:r w:rsidRPr="006337D2">
        <w:rPr>
          <w:b/>
          <w:sz w:val="24"/>
          <w:szCs w:val="24"/>
          <w:lang w:eastAsia="tr-TR"/>
        </w:rPr>
        <w:t>Danışmanı</w:t>
      </w:r>
      <w:r w:rsidR="00EB25EC" w:rsidRPr="006337D2">
        <w:rPr>
          <w:b/>
          <w:sz w:val="24"/>
          <w:szCs w:val="24"/>
          <w:lang w:eastAsia="tr-TR"/>
        </w:rPr>
        <w:t>:</w:t>
      </w:r>
      <w:r w:rsidR="00EB25EC" w:rsidRPr="006337D2">
        <w:rPr>
          <w:sz w:val="24"/>
          <w:szCs w:val="24"/>
          <w:lang w:eastAsia="tr-TR"/>
        </w:rPr>
        <w:t xml:space="preserve"> Yrd. Doç. Dr. Yasemin ABALI ÖZTÜRK</w:t>
      </w:r>
    </w:p>
    <w:p w:rsidR="007E09B2" w:rsidRPr="006337D2" w:rsidRDefault="007E09B2" w:rsidP="00EB25EC">
      <w:pPr>
        <w:widowControl/>
        <w:autoSpaceDE/>
        <w:autoSpaceDN/>
        <w:jc w:val="both"/>
        <w:rPr>
          <w:sz w:val="24"/>
          <w:szCs w:val="24"/>
          <w:lang w:eastAsia="tr-TR"/>
        </w:rPr>
      </w:pPr>
    </w:p>
    <w:p w:rsidR="007E09B2" w:rsidRPr="006337D2" w:rsidRDefault="007E09B2" w:rsidP="007E09B2">
      <w:pPr>
        <w:widowControl/>
        <w:autoSpaceDE/>
        <w:autoSpaceDN/>
        <w:jc w:val="both"/>
        <w:rPr>
          <w:b/>
          <w:sz w:val="24"/>
          <w:szCs w:val="24"/>
          <w:lang w:eastAsia="tr-TR"/>
        </w:rPr>
      </w:pPr>
      <w:r w:rsidRPr="006337D2">
        <w:rPr>
          <w:b/>
          <w:sz w:val="24"/>
          <w:szCs w:val="24"/>
          <w:lang w:eastAsia="tr-TR"/>
        </w:rPr>
        <w:t xml:space="preserve">Doktora Tezi ve Danışmanı: </w:t>
      </w:r>
    </w:p>
    <w:p w:rsidR="007E09B2" w:rsidRPr="006337D2" w:rsidRDefault="007E09B2" w:rsidP="007E09B2">
      <w:pPr>
        <w:widowControl/>
        <w:autoSpaceDE/>
        <w:autoSpaceDN/>
        <w:jc w:val="both"/>
        <w:rPr>
          <w:sz w:val="24"/>
          <w:szCs w:val="24"/>
          <w:lang w:eastAsia="tr-TR"/>
        </w:rPr>
      </w:pPr>
      <w:r w:rsidRPr="006337D2">
        <w:rPr>
          <w:b/>
          <w:sz w:val="24"/>
          <w:szCs w:val="24"/>
          <w:lang w:eastAsia="tr-TR"/>
        </w:rPr>
        <w:t>Tez Başlığı:</w:t>
      </w:r>
      <w:r w:rsidRPr="006337D2">
        <w:rPr>
          <w:sz w:val="24"/>
          <w:szCs w:val="24"/>
          <w:lang w:eastAsia="tr-TR"/>
        </w:rPr>
        <w:t xml:space="preserve"> Resimli öykü kitabı okuma uygulamalarının 48-60 aylık çocukların erken okuryazarlık ve matematik becerilerine etkisi</w:t>
      </w:r>
    </w:p>
    <w:p w:rsidR="00EB25EC" w:rsidRPr="006337D2" w:rsidRDefault="007E09B2" w:rsidP="00C74BA6">
      <w:pPr>
        <w:widowControl/>
        <w:autoSpaceDE/>
        <w:autoSpaceDN/>
        <w:jc w:val="both"/>
        <w:rPr>
          <w:sz w:val="24"/>
          <w:szCs w:val="24"/>
          <w:lang w:eastAsia="tr-TR"/>
        </w:rPr>
      </w:pPr>
      <w:r w:rsidRPr="006337D2">
        <w:rPr>
          <w:b/>
          <w:sz w:val="24"/>
          <w:szCs w:val="24"/>
          <w:lang w:eastAsia="tr-TR"/>
        </w:rPr>
        <w:t>Danışmanı:</w:t>
      </w:r>
      <w:r w:rsidRPr="006337D2">
        <w:rPr>
          <w:sz w:val="24"/>
          <w:szCs w:val="24"/>
          <w:lang w:eastAsia="tr-TR"/>
        </w:rPr>
        <w:t xml:space="preserve"> Prof. Dr. Mübeccel GÖNEN</w:t>
      </w:r>
    </w:p>
    <w:p w:rsidR="00EB25EC" w:rsidRPr="006337D2" w:rsidRDefault="00EB25EC" w:rsidP="00EB25EC">
      <w:pPr>
        <w:widowControl/>
        <w:autoSpaceDE/>
        <w:autoSpaceDN/>
        <w:rPr>
          <w:b/>
          <w:sz w:val="24"/>
          <w:szCs w:val="24"/>
          <w:lang w:eastAsia="tr-TR"/>
        </w:rPr>
      </w:pPr>
      <w:r w:rsidRPr="006337D2">
        <w:rPr>
          <w:b/>
          <w:sz w:val="24"/>
          <w:szCs w:val="24"/>
          <w:lang w:eastAsia="tr-TR"/>
        </w:rPr>
        <w:t>Görevler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740"/>
        <w:gridCol w:w="1730"/>
      </w:tblGrid>
      <w:tr w:rsidR="00EB25EC" w:rsidRPr="006337D2" w:rsidTr="006337D2">
        <w:tc>
          <w:tcPr>
            <w:tcW w:w="244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Görev Ünvanı</w:t>
            </w:r>
          </w:p>
        </w:tc>
        <w:tc>
          <w:tcPr>
            <w:tcW w:w="5740"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Görev Yeri</w:t>
            </w:r>
          </w:p>
        </w:tc>
        <w:tc>
          <w:tcPr>
            <w:tcW w:w="1730"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Yıl</w:t>
            </w:r>
          </w:p>
        </w:tc>
      </w:tr>
      <w:tr w:rsidR="00EB25EC" w:rsidRPr="006337D2" w:rsidTr="006337D2">
        <w:tc>
          <w:tcPr>
            <w:tcW w:w="2448" w:type="dxa"/>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Araştırma Görevlisi</w:t>
            </w:r>
          </w:p>
        </w:tc>
        <w:tc>
          <w:tcPr>
            <w:tcW w:w="5740" w:type="dxa"/>
            <w:shd w:val="clear" w:color="auto" w:fill="auto"/>
          </w:tcPr>
          <w:p w:rsidR="00EB25EC" w:rsidRPr="006337D2" w:rsidRDefault="00EB25EC" w:rsidP="00EB25EC">
            <w:pPr>
              <w:widowControl/>
              <w:autoSpaceDE/>
              <w:autoSpaceDN/>
              <w:rPr>
                <w:b/>
                <w:sz w:val="24"/>
                <w:szCs w:val="24"/>
                <w:lang w:eastAsia="tr-TR"/>
              </w:rPr>
            </w:pPr>
            <w:r w:rsidRPr="006337D2">
              <w:rPr>
                <w:color w:val="282828"/>
                <w:sz w:val="24"/>
                <w:szCs w:val="24"/>
                <w:lang w:eastAsia="tr-TR"/>
              </w:rPr>
              <w:t>Çanakkale Onsekiz Mart Üniversitesi-Eğitim Fakültesi/Okul Öncesi Eğitimi Anabilim Dalı</w:t>
            </w:r>
          </w:p>
        </w:tc>
        <w:tc>
          <w:tcPr>
            <w:tcW w:w="1730" w:type="dxa"/>
            <w:shd w:val="clear" w:color="auto" w:fill="auto"/>
          </w:tcPr>
          <w:p w:rsidR="00EB25EC" w:rsidRPr="006337D2" w:rsidRDefault="00EB25EC" w:rsidP="00EB25EC">
            <w:pPr>
              <w:widowControl/>
              <w:autoSpaceDE/>
              <w:autoSpaceDN/>
              <w:rPr>
                <w:bCs/>
                <w:sz w:val="24"/>
                <w:szCs w:val="24"/>
                <w:lang w:eastAsia="tr-TR"/>
              </w:rPr>
            </w:pPr>
            <w:r w:rsidRPr="006337D2">
              <w:rPr>
                <w:bCs/>
                <w:sz w:val="24"/>
                <w:szCs w:val="24"/>
                <w:lang w:eastAsia="tr-TR"/>
              </w:rPr>
              <w:t>2014-…</w:t>
            </w:r>
          </w:p>
        </w:tc>
      </w:tr>
    </w:tbl>
    <w:p w:rsidR="00EB25EC" w:rsidRPr="00EB25EC" w:rsidRDefault="00EB25EC" w:rsidP="00EB25EC">
      <w:pPr>
        <w:widowControl/>
        <w:autoSpaceDE/>
        <w:autoSpaceDN/>
        <w:jc w:val="both"/>
        <w:rPr>
          <w:lang w:eastAsia="tr-TR"/>
        </w:rPr>
      </w:pPr>
    </w:p>
    <w:p w:rsidR="00EB25EC" w:rsidRPr="00EB25EC" w:rsidRDefault="00EB25EC" w:rsidP="00EB25EC">
      <w:pPr>
        <w:widowControl/>
        <w:autoSpaceDE/>
        <w:autoSpaceDN/>
        <w:jc w:val="both"/>
        <w:rPr>
          <w:lang w:eastAsia="tr-TR"/>
        </w:rPr>
      </w:pPr>
    </w:p>
    <w:tbl>
      <w:tblPr>
        <w:tblW w:w="5044"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594"/>
        <w:gridCol w:w="7691"/>
        <w:gridCol w:w="1716"/>
      </w:tblGrid>
      <w:tr w:rsidR="00EB25EC" w:rsidRPr="00EB25EC" w:rsidTr="0005633A">
        <w:trPr>
          <w:trHeight w:val="375"/>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 Koordinatörlük Görevleri</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b/>
                <w:bCs/>
                <w:color w:val="000000"/>
                <w:lang w:eastAsia="tr-TR"/>
              </w:rPr>
              <w:t>Açıklama</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Tarih Aralığı</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1</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Eğitim Fakültesi, Temel Eğitim Bölümü, Okul Öncesi Eğitimi Anabilim Dalı, Uygulama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B25EC" w:rsidP="00EA24E5">
            <w:pPr>
              <w:widowControl/>
              <w:autoSpaceDE/>
              <w:autoSpaceDN/>
              <w:jc w:val="center"/>
              <w:rPr>
                <w:color w:val="000000"/>
                <w:lang w:eastAsia="tr-TR"/>
              </w:rPr>
            </w:pPr>
            <w:r w:rsidRPr="00EB25EC">
              <w:rPr>
                <w:color w:val="000000"/>
                <w:lang w:eastAsia="tr-TR"/>
              </w:rPr>
              <w:t>2016</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2</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Çanakkale Onsekiz Mart Üniversitesi, Temel Eğitim Bölümü, Okul Öncesi Eğitimi Anabilim Dalı, Sınav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A24E5" w:rsidP="00EA24E5">
            <w:pPr>
              <w:widowControl/>
              <w:autoSpaceDE/>
              <w:autoSpaceDN/>
              <w:jc w:val="center"/>
              <w:rPr>
                <w:color w:val="000000"/>
                <w:lang w:eastAsia="tr-TR"/>
              </w:rPr>
            </w:pPr>
            <w:r>
              <w:rPr>
                <w:color w:val="000000"/>
                <w:lang w:eastAsia="tr-TR"/>
              </w:rPr>
              <w:t>2016</w:t>
            </w:r>
          </w:p>
        </w:tc>
      </w:tr>
      <w:tr w:rsidR="00EB25EC" w:rsidRPr="00EB25EC"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jc w:val="center"/>
              <w:rPr>
                <w:color w:val="000000"/>
                <w:lang w:eastAsia="tr-TR"/>
              </w:rPr>
            </w:pPr>
            <w:r w:rsidRPr="00EB25EC">
              <w:rPr>
                <w:b/>
                <w:bCs/>
                <w:color w:val="000000"/>
                <w:lang w:eastAsia="tr-TR"/>
              </w:rPr>
              <w:t>3</w:t>
            </w:r>
            <w:r w:rsidRPr="00EB25EC">
              <w:rPr>
                <w:color w:val="000000"/>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EB25EC" w:rsidRDefault="00EB25EC" w:rsidP="00EB25EC">
            <w:pPr>
              <w:widowControl/>
              <w:autoSpaceDE/>
              <w:autoSpaceDN/>
              <w:rPr>
                <w:color w:val="000000"/>
                <w:lang w:eastAsia="tr-TR"/>
              </w:rPr>
            </w:pPr>
            <w:r w:rsidRPr="00EB25EC">
              <w:rPr>
                <w:color w:val="000000"/>
                <w:lang w:eastAsia="tr-TR"/>
              </w:rPr>
              <w:t xml:space="preserve">Çanakkale Onsekiz Mart Üniversitesi, Eğitim Fakültesi, İntibak (Dikey geçiş, Yatay geçiş, Af, Ek kontenjan vb.) </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EB25EC" w:rsidRDefault="00EA24E5" w:rsidP="00EB25EC">
            <w:pPr>
              <w:widowControl/>
              <w:autoSpaceDE/>
              <w:autoSpaceDN/>
              <w:rPr>
                <w:color w:val="000000"/>
                <w:lang w:eastAsia="tr-TR"/>
              </w:rPr>
            </w:pPr>
            <w:r>
              <w:rPr>
                <w:color w:val="000000"/>
                <w:lang w:eastAsia="tr-TR"/>
              </w:rPr>
              <w:t xml:space="preserve">        2016</w:t>
            </w:r>
          </w:p>
        </w:tc>
      </w:tr>
    </w:tbl>
    <w:p w:rsidR="00AD5B59" w:rsidRDefault="00AD5B59" w:rsidP="00EB25EC">
      <w:pPr>
        <w:widowControl/>
        <w:autoSpaceDE/>
        <w:autoSpaceDN/>
        <w:jc w:val="both"/>
        <w:rPr>
          <w:lang w:eastAsia="tr-TR"/>
        </w:rPr>
      </w:pPr>
    </w:p>
    <w:p w:rsidR="00AD5B59" w:rsidRDefault="00AD5B59" w:rsidP="00EB25EC">
      <w:pPr>
        <w:widowControl/>
        <w:autoSpaceDE/>
        <w:autoSpaceDN/>
        <w:jc w:val="both"/>
        <w:rPr>
          <w:lang w:eastAsia="tr-TR"/>
        </w:rPr>
      </w:pPr>
    </w:p>
    <w:p w:rsidR="00AD5B59" w:rsidRDefault="00AD5B59" w:rsidP="00EB25EC">
      <w:pPr>
        <w:widowControl/>
        <w:autoSpaceDE/>
        <w:autoSpaceDN/>
        <w:jc w:val="both"/>
        <w:rPr>
          <w:lang w:eastAsia="tr-TR"/>
        </w:rPr>
      </w:pPr>
    </w:p>
    <w:p w:rsidR="00AD5B59" w:rsidRDefault="00AD5B59" w:rsidP="00EB25EC">
      <w:pPr>
        <w:widowControl/>
        <w:autoSpaceDE/>
        <w:autoSpaceDN/>
        <w:jc w:val="both"/>
        <w:rPr>
          <w:lang w:eastAsia="tr-TR"/>
        </w:rPr>
      </w:pPr>
    </w:p>
    <w:p w:rsidR="00EB25EC" w:rsidRPr="00AD5B59" w:rsidRDefault="00B961D3" w:rsidP="00EB25EC">
      <w:pPr>
        <w:widowControl/>
        <w:autoSpaceDE/>
        <w:autoSpaceDN/>
        <w:jc w:val="both"/>
        <w:rPr>
          <w:b/>
          <w:bCs/>
          <w:color w:val="000000"/>
          <w:sz w:val="24"/>
          <w:lang w:eastAsia="tr-TR"/>
        </w:rPr>
      </w:pPr>
      <w:r w:rsidRPr="00AD5B59">
        <w:rPr>
          <w:b/>
          <w:bCs/>
          <w:color w:val="000000"/>
          <w:sz w:val="24"/>
          <w:lang w:eastAsia="tr-TR"/>
        </w:rPr>
        <w:lastRenderedPageBreak/>
        <w:t>Makaleler</w:t>
      </w:r>
    </w:p>
    <w:p w:rsidR="00B961D3" w:rsidRDefault="00B961D3" w:rsidP="00EB25EC">
      <w:pPr>
        <w:widowControl/>
        <w:autoSpaceDE/>
        <w:autoSpaceDN/>
        <w:jc w:val="both"/>
        <w:rPr>
          <w:b/>
          <w:bCs/>
          <w:color w:val="000000"/>
          <w:lang w:eastAsia="tr-TR"/>
        </w:rPr>
      </w:pPr>
    </w:p>
    <w:p w:rsidR="00B961D3" w:rsidRPr="00B961D3" w:rsidRDefault="00B961D3" w:rsidP="00B17E53">
      <w:pPr>
        <w:pStyle w:val="ListeParagraf"/>
        <w:widowControl/>
        <w:numPr>
          <w:ilvl w:val="0"/>
          <w:numId w:val="164"/>
        </w:numPr>
        <w:autoSpaceDE/>
        <w:autoSpaceDN/>
        <w:spacing w:before="240" w:line="360" w:lineRule="auto"/>
        <w:jc w:val="both"/>
        <w:rPr>
          <w:b/>
          <w:bCs/>
          <w:color w:val="000000"/>
          <w:sz w:val="24"/>
          <w:lang w:eastAsia="tr-TR"/>
        </w:rPr>
      </w:pPr>
      <w:r w:rsidRPr="00B961D3">
        <w:rPr>
          <w:sz w:val="24"/>
        </w:rPr>
        <w:t>Özel Eğitim Öğretmenlerinin Erken Müdahale Programlarına İlişkin Görüşleri Akman B., Altunok Çal I., Bilgen Z., Çelikel B., Vural D.Akdeniz Eğitim Araştırmaları Dergisi, cilt.18, sa.49, s.0-24, 2024 (Hakemli Dergi)</w:t>
      </w:r>
    </w:p>
    <w:p w:rsidR="00B961D3" w:rsidRPr="00B961D3" w:rsidRDefault="00B961D3" w:rsidP="00B17E53">
      <w:pPr>
        <w:pStyle w:val="ListeParagraf"/>
        <w:widowControl/>
        <w:numPr>
          <w:ilvl w:val="0"/>
          <w:numId w:val="164"/>
        </w:numPr>
        <w:autoSpaceDE/>
        <w:autoSpaceDN/>
        <w:spacing w:before="240" w:line="360" w:lineRule="auto"/>
        <w:jc w:val="both"/>
        <w:rPr>
          <w:sz w:val="24"/>
        </w:rPr>
      </w:pPr>
      <w:r w:rsidRPr="00B961D3">
        <w:rPr>
          <w:sz w:val="24"/>
        </w:rPr>
        <w:t>Bilgen Z., Gönen M. S. Sayı temalı bebek kitaplarının incelenmesi  Sayı temalı bebek kitaplarının incelenmesi  RumeliDE Dil ve Edebiyat Araştırmaları Dergisi, sa.39, s.120-147, 2024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rPr>
        <w:t>Investigation of Pedagogical Content Knowledge of In-service and Pre-Service Pre sch ol Teachers BİLGEN Z., ABALI ÖZTÜRK Y.  In</w:t>
      </w:r>
      <w:r>
        <w:rPr>
          <w:sz w:val="24"/>
        </w:rPr>
        <w:t>ternational Journal of Progre</w:t>
      </w:r>
      <w:r w:rsidRPr="00B961D3">
        <w:rPr>
          <w:sz w:val="24"/>
        </w:rPr>
        <w:t>sive Education, cilt.19, sa.5, s.126-152, 2023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Okul Öncesi Dönem Matematik Eğitiminde Sayı ve Sayma Konusunda Yapılan Lisansüstü Tezlerin İncelenmesi Bilgen Z., Durmuşoğlu M. C. Adnan Menderes Üniversitesi Eğitim Fakültesi Eğitim Bilimleri Dergisi, cilt.14, sa.1, s.29-41, 2023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Okul öncesi öğrenme ortamlarının çocuk ve öğretmen perspektifinden değerlendirilmesi Durmuşoğlu M. C., Çelikel B., Bilgen Z. Mehmet Akif Ersoy Üniversitesi Eğitim Fakültesi Dergisi, cilt. 6, s. 10-138, 2023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Okul Öncesi Dönem Çocuğu Olan Ebeveynlerin Okuryazarlık Durumları: Karma Yöntem Çalışması Gönen M. S., Yıldız E., Bilgen Z., Türe Köse H. B.  Ana Dili Eğitimi Dergisi, cilt.10, sa.1, s.32-59, 20 2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Erken Çocukluk Döneminde Matematik Becerilerinin Desteklenmesinde Ev Ortamı ve Ailenin Rolü Bilgen Z., Akman B. cilt.2, sa.2, s.25-35, 2021 (Hakemli Dergi)</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Karşılaşılan Duygusal ve Davranışsal Problemlerin Ebeveyn Tutumu ile İlişkisinin İncelenmesi: İçerik Analizi. Çoban A., Bilgen Z., İdrisoğlu Ö., Sönmez İ., Türe Köse H. B., Ünlü H. Uluslararası Toplum Araştırmaları Dergisi-International Journal of Society Research, sa. 1, s.4302-4 35, 2021</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Özdemir Beceren, B. &amp; Bilgen, Z. (2019). Okul öncesi öğretmen adaylarının değer algılarının çeşitli değişkenler açısından incelenmesi. Eğitimde Kuram ve Uygulama 15 (4), 363-379.</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t>Abalı Öztürk, Y. &amp; Bilgen, Z. (2018).Temel eğitim öğretmen adayları tarafından benimsenen eğitim felsefeleri: Çanakkale ili örneği. Akdeniz Eğitim Araştırmaları Dergisi, 12 (26), 99-124.</w:t>
      </w:r>
    </w:p>
    <w:p w:rsidR="00B961D3" w:rsidRDefault="00B961D3" w:rsidP="00B17E53">
      <w:pPr>
        <w:pStyle w:val="ListeParagraf"/>
        <w:widowControl/>
        <w:numPr>
          <w:ilvl w:val="0"/>
          <w:numId w:val="164"/>
        </w:numPr>
        <w:autoSpaceDE/>
        <w:autoSpaceDN/>
        <w:spacing w:before="240" w:line="360" w:lineRule="auto"/>
        <w:jc w:val="both"/>
        <w:rPr>
          <w:sz w:val="24"/>
          <w:lang w:eastAsia="tr-TR"/>
        </w:rPr>
      </w:pPr>
      <w:r w:rsidRPr="00B961D3">
        <w:rPr>
          <w:sz w:val="24"/>
          <w:lang w:eastAsia="tr-TR"/>
        </w:rPr>
        <w:lastRenderedPageBreak/>
        <w:t>Abalı Öztürk, Y., Bilgen, Z. &amp; Bilgen, S. (2017). Sorgulama becerileri ile kendi kendine öğrenme becerileri arasındaki ilişki: Temel Eğitim öğretmen adaylarına yönelik bir araştırma. Sinop Üniversitesi Sosyal Bilimler Dergisi, 1 (2), 179-214.</w:t>
      </w:r>
    </w:p>
    <w:p w:rsidR="00B961D3" w:rsidRPr="00B961D3" w:rsidRDefault="00B961D3" w:rsidP="00B961D3">
      <w:pPr>
        <w:widowControl/>
        <w:autoSpaceDE/>
        <w:autoSpaceDN/>
        <w:spacing w:before="240" w:line="360" w:lineRule="auto"/>
        <w:jc w:val="both"/>
        <w:rPr>
          <w:b/>
          <w:sz w:val="24"/>
          <w:lang w:eastAsia="tr-TR"/>
        </w:rPr>
      </w:pPr>
      <w:r w:rsidRPr="00B961D3">
        <w:rPr>
          <w:b/>
          <w:sz w:val="24"/>
          <w:lang w:eastAsia="tr-TR"/>
        </w:rPr>
        <w:t>Sözlü Bildiriler</w:t>
      </w:r>
    </w:p>
    <w:p w:rsidR="00B961D3" w:rsidRPr="00B961D3" w:rsidRDefault="00B961D3" w:rsidP="00B17E53">
      <w:pPr>
        <w:pStyle w:val="ListeParagraf"/>
        <w:widowControl/>
        <w:numPr>
          <w:ilvl w:val="0"/>
          <w:numId w:val="165"/>
        </w:numPr>
        <w:autoSpaceDE/>
        <w:autoSpaceDN/>
        <w:spacing w:before="240" w:line="360" w:lineRule="auto"/>
        <w:jc w:val="both"/>
      </w:pPr>
      <w:r w:rsidRPr="00B961D3">
        <w:t>Erken Çocukluk Döneminde Matematik Becerilerinin Desteklenmesinde Ev Ortamı ve Ailenin Rolü Bilgen Z., Akman B. XIV. Uluslararası Eğitim Araştırmaları Kongresi, Çanakkale, Türkiye, 27 - 30 Ekim 2021</w:t>
      </w:r>
    </w:p>
    <w:p w:rsidR="00B961D3" w:rsidRPr="00B961D3" w:rsidRDefault="00B961D3" w:rsidP="00B17E53">
      <w:pPr>
        <w:pStyle w:val="ListeParagraf"/>
        <w:widowControl/>
        <w:numPr>
          <w:ilvl w:val="0"/>
          <w:numId w:val="165"/>
        </w:numPr>
        <w:autoSpaceDE/>
        <w:autoSpaceDN/>
        <w:spacing w:before="240" w:line="360" w:lineRule="auto"/>
        <w:jc w:val="both"/>
      </w:pPr>
      <w:r w:rsidRPr="00B961D3">
        <w:t>OKUL ÖNCESİ DÖNEM MATEMATİĞİNDE SAYI VE SAYMA KONUSUNDA GERÇEKLEŞTİRİLEN LİSANSÜSTÜ TEZLERİN İNCELENMESİ (2016-2021) Bilgen Z., Durmuşoğlu M. C. XIV. Uluslararası Eğitim Araştırmaları Kongresi, Çanakkale, Türkiye, 27 - 30 Ekim 2021</w:t>
      </w:r>
    </w:p>
    <w:p w:rsidR="00B961D3" w:rsidRPr="00B961D3" w:rsidRDefault="00F428ED" w:rsidP="00B17E53">
      <w:pPr>
        <w:pStyle w:val="ListeParagraf"/>
        <w:numPr>
          <w:ilvl w:val="0"/>
          <w:numId w:val="165"/>
        </w:numPr>
        <w:shd w:val="clear" w:color="auto" w:fill="FFFFFF"/>
        <w:spacing w:after="150" w:line="360" w:lineRule="auto"/>
        <w:jc w:val="both"/>
        <w:outlineLvl w:val="2"/>
      </w:pPr>
      <w:hyperlink r:id="rId104" w:tgtFrame="_blank" w:history="1">
        <w:r w:rsidR="00B961D3" w:rsidRPr="00B961D3">
          <w:rPr>
            <w:bCs/>
          </w:rPr>
          <w:t>Temel Eğitim Öğretmen Adayları Tarafından Benimsenen Eğitim Felsefelerinin İncelenmesi</w:t>
        </w:r>
      </w:hyperlink>
      <w:r w:rsidR="00B961D3" w:rsidRPr="00B961D3">
        <w:rPr>
          <w:bCs/>
        </w:rPr>
        <w:t xml:space="preserve"> </w:t>
      </w:r>
      <w:r w:rsidR="00B961D3" w:rsidRPr="00B961D3">
        <w:t>ABALI ÖZTÜRK Y. , BİLGEN Z. IX. International Congress of Educational Research, 11 - 14 Mayıs 2017</w:t>
      </w:r>
    </w:p>
    <w:p w:rsidR="00B961D3" w:rsidRPr="00B961D3" w:rsidRDefault="00F428ED" w:rsidP="00B17E53">
      <w:pPr>
        <w:pStyle w:val="ListeParagraf"/>
        <w:numPr>
          <w:ilvl w:val="0"/>
          <w:numId w:val="165"/>
        </w:numPr>
        <w:shd w:val="clear" w:color="auto" w:fill="FFFFFF"/>
        <w:spacing w:after="150" w:line="360" w:lineRule="auto"/>
        <w:jc w:val="both"/>
        <w:outlineLvl w:val="2"/>
      </w:pPr>
      <w:hyperlink r:id="rId105" w:tgtFrame="_blank" w:history="1">
        <w:r w:rsidR="00B961D3" w:rsidRPr="00B961D3">
          <w:rPr>
            <w:bCs/>
          </w:rPr>
          <w:t>Öğretmen Adaylarının Üstbilişsel Farkındalıkları Üzerine Bir Çalışma</w:t>
        </w:r>
      </w:hyperlink>
      <w:r w:rsidR="00B961D3" w:rsidRPr="00B961D3">
        <w:rPr>
          <w:bCs/>
        </w:rPr>
        <w:t xml:space="preserve"> </w:t>
      </w:r>
      <w:r w:rsidR="00B961D3" w:rsidRPr="00B961D3">
        <w:t>DURUKAN H., BİLGEN Z. , BİLGEN S. 7th International Cenference on Research in Education, 27 - 29 Nisan 2017</w:t>
      </w:r>
    </w:p>
    <w:p w:rsidR="00B961D3" w:rsidRPr="00B961D3" w:rsidRDefault="00F428ED" w:rsidP="00B17E53">
      <w:pPr>
        <w:pStyle w:val="ListeParagraf"/>
        <w:numPr>
          <w:ilvl w:val="0"/>
          <w:numId w:val="165"/>
        </w:numPr>
        <w:shd w:val="clear" w:color="auto" w:fill="FFFFFF"/>
        <w:spacing w:after="150" w:line="360" w:lineRule="auto"/>
        <w:jc w:val="both"/>
        <w:outlineLvl w:val="2"/>
        <w:rPr>
          <w:bCs/>
        </w:rPr>
      </w:pPr>
      <w:hyperlink r:id="rId106" w:tgtFrame="_blank" w:history="1">
        <w:r w:rsidR="00B961D3" w:rsidRPr="00B961D3">
          <w:rPr>
            <w:bCs/>
          </w:rPr>
          <w:t>Okul Öncesi Öğretmen Adaylarının Değer Algılarının Çeşitli Değişkenler Açısından İncelenmesi</w:t>
        </w:r>
      </w:hyperlink>
      <w:r w:rsidR="00B961D3" w:rsidRPr="00B961D3">
        <w:rPr>
          <w:bCs/>
        </w:rPr>
        <w:t xml:space="preserve"> </w:t>
      </w:r>
      <w:r w:rsidR="00B961D3" w:rsidRPr="00B961D3">
        <w:t>ÖZDEMİR BECEREN B., AYDIN A., BİLGEN Z. 7th International Conference on Research in Education, 27 - 29 Nisan 2017</w:t>
      </w:r>
    </w:p>
    <w:p w:rsidR="00B961D3" w:rsidRDefault="00B961D3" w:rsidP="00B17E53">
      <w:pPr>
        <w:pStyle w:val="ListeParagraf"/>
        <w:numPr>
          <w:ilvl w:val="0"/>
          <w:numId w:val="165"/>
        </w:numPr>
        <w:shd w:val="clear" w:color="auto" w:fill="FFFFFF"/>
        <w:spacing w:after="150" w:line="360" w:lineRule="auto"/>
        <w:jc w:val="both"/>
        <w:outlineLvl w:val="2"/>
        <w:rPr>
          <w:bCs/>
        </w:rPr>
      </w:pPr>
      <w:r w:rsidRPr="00B961D3">
        <w:rPr>
          <w:bCs/>
        </w:rPr>
        <w:t>Okul öncesi öğretmen adaylarının değer algılarının çeşitli değişkenler açısından incelenmesi ÖZDEMİR BECEREN B. , Aydın A., BİLGEN Z.</w:t>
      </w:r>
      <w:r>
        <w:rPr>
          <w:bCs/>
        </w:rPr>
        <w:t xml:space="preserve"> </w:t>
      </w:r>
      <w:r w:rsidRPr="00B961D3">
        <w:rPr>
          <w:bCs/>
        </w:rPr>
        <w:t>7th International Conference on Research in Educaiton, Çanakkale, Türkiye, 27 - 29 Nisan 2017, ss.22</w:t>
      </w:r>
    </w:p>
    <w:p w:rsidR="00B961D3" w:rsidRDefault="00B961D3" w:rsidP="00B17E53">
      <w:pPr>
        <w:pStyle w:val="ListeParagraf"/>
        <w:numPr>
          <w:ilvl w:val="0"/>
          <w:numId w:val="165"/>
        </w:numPr>
        <w:shd w:val="clear" w:color="auto" w:fill="FFFFFF"/>
        <w:spacing w:after="150" w:line="360" w:lineRule="auto"/>
        <w:jc w:val="both"/>
        <w:outlineLvl w:val="2"/>
        <w:rPr>
          <w:bCs/>
        </w:rPr>
      </w:pPr>
      <w:r w:rsidRPr="00B961D3">
        <w:rPr>
          <w:bCs/>
        </w:rPr>
        <w:t>Temel Eğitim Bölümü Öğretmen Adaylarının Akademik Motivasyon ve Öğretmenlik Mesleğine İlişkin Kaygı Düzeylerinin İncelenmesi BİLGEN S., BİLGEN Z. 9. International Congress of Educational Research, 11 - 14 Mayıs 2017</w:t>
      </w:r>
    </w:p>
    <w:p w:rsidR="00B961D3" w:rsidRDefault="00B961D3" w:rsidP="00B17E53">
      <w:pPr>
        <w:pStyle w:val="ListeParagraf"/>
        <w:numPr>
          <w:ilvl w:val="0"/>
          <w:numId w:val="165"/>
        </w:numPr>
        <w:shd w:val="clear" w:color="auto" w:fill="FFFFFF"/>
        <w:spacing w:after="150" w:line="360" w:lineRule="auto"/>
        <w:jc w:val="both"/>
        <w:outlineLvl w:val="2"/>
        <w:rPr>
          <w:bCs/>
        </w:rPr>
      </w:pPr>
      <w:r w:rsidRPr="00B961D3">
        <w:rPr>
          <w:bCs/>
        </w:rPr>
        <w:t>Okul öncesi çocuklarının değer algıları ile sosyal beceri düzeyleri arasındaki ilişkinin incelenmes</w:t>
      </w:r>
      <w:r>
        <w:rPr>
          <w:bCs/>
        </w:rPr>
        <w:t xml:space="preserve"> </w:t>
      </w:r>
      <w:r w:rsidRPr="00B961D3">
        <w:rPr>
          <w:bCs/>
        </w:rPr>
        <w:t>ÖZDEMİR BECEREN B., BİLGEN Z. , AYDIN A.</w:t>
      </w:r>
      <w:r>
        <w:rPr>
          <w:bCs/>
        </w:rPr>
        <w:t xml:space="preserve"> </w:t>
      </w:r>
      <w:r w:rsidRPr="00B961D3">
        <w:rPr>
          <w:bCs/>
        </w:rPr>
        <w:t>8th. International Congress New Trends in Education, Antalya, Türkiye, 18 - 20 Mayıs 2017, ss.107</w:t>
      </w:r>
    </w:p>
    <w:p w:rsidR="00AD5B59" w:rsidRPr="00AD5B59" w:rsidRDefault="00F428ED" w:rsidP="00AD5B59">
      <w:pPr>
        <w:pStyle w:val="ListeParagraf"/>
        <w:numPr>
          <w:ilvl w:val="0"/>
          <w:numId w:val="165"/>
        </w:numPr>
        <w:shd w:val="clear" w:color="auto" w:fill="FFFFFF"/>
        <w:spacing w:after="150" w:line="360" w:lineRule="auto"/>
        <w:jc w:val="both"/>
        <w:outlineLvl w:val="2"/>
        <w:rPr>
          <w:bCs/>
        </w:rPr>
      </w:pPr>
      <w:hyperlink r:id="rId107" w:tgtFrame="_blank" w:history="1">
        <w:r w:rsidR="00B961D3" w:rsidRPr="00B961D3">
          <w:rPr>
            <w:bCs/>
          </w:rPr>
          <w:t>Öğretmen Adaylarının Kendi Kendine Öğrenme Becerilerinin İncelenmesi</w:t>
        </w:r>
      </w:hyperlink>
      <w:r w:rsidR="00B961D3" w:rsidRPr="00B961D3">
        <w:rPr>
          <w:bCs/>
        </w:rPr>
        <w:t xml:space="preserve"> </w:t>
      </w:r>
      <w:r w:rsidR="00B961D3" w:rsidRPr="00B961D3">
        <w:t>ABALI</w:t>
      </w:r>
      <w:r w:rsidR="00B961D3" w:rsidRPr="00EB25EC">
        <w:t xml:space="preserve"> </w:t>
      </w:r>
      <w:r w:rsidR="00B961D3">
        <w:t xml:space="preserve">ÖZTÜRK Y., BİLGEN Z. , BİLGEN S </w:t>
      </w:r>
      <w:r w:rsidR="00B961D3" w:rsidRPr="00EB25EC">
        <w:t>VII. International Congress of Research in Education, 27 - 29 Nisan 2017</w:t>
      </w:r>
    </w:p>
    <w:p w:rsidR="00137A6E" w:rsidRDefault="00137A6E" w:rsidP="00EB25EC">
      <w:pPr>
        <w:spacing w:before="70"/>
        <w:ind w:right="22"/>
        <w:outlineLvl w:val="2"/>
        <w:rPr>
          <w:b/>
          <w:sz w:val="24"/>
          <w:szCs w:val="24"/>
        </w:rPr>
      </w:pPr>
      <w:r>
        <w:rPr>
          <w:b/>
          <w:sz w:val="24"/>
          <w:szCs w:val="24"/>
        </w:rPr>
        <w:t>Kitaplar</w:t>
      </w:r>
    </w:p>
    <w:p w:rsidR="00B961D3" w:rsidRDefault="00B961D3" w:rsidP="00AD5B59">
      <w:pPr>
        <w:pStyle w:val="ListeParagraf"/>
        <w:numPr>
          <w:ilvl w:val="0"/>
          <w:numId w:val="140"/>
        </w:numPr>
        <w:spacing w:before="70" w:after="240"/>
        <w:ind w:right="22"/>
        <w:jc w:val="both"/>
        <w:outlineLvl w:val="2"/>
        <w:rPr>
          <w:sz w:val="24"/>
          <w:szCs w:val="24"/>
        </w:rPr>
      </w:pPr>
      <w:r w:rsidRPr="00B961D3">
        <w:rPr>
          <w:sz w:val="24"/>
          <w:szCs w:val="24"/>
        </w:rPr>
        <w:t>Bilgen, Z. (2024). Özel gereksinimli çocuklarda erken okuryazarlık becerilerinin gelişimi. Eleştirel Okumalar II Filoloji. ss. 27-56. Ed., S. Işıtan ve R. İnan. Livre De Lyon, France.</w:t>
      </w:r>
    </w:p>
    <w:p w:rsidR="00137A6E" w:rsidRPr="00137A6E" w:rsidRDefault="00137A6E" w:rsidP="00AD5B59">
      <w:pPr>
        <w:pStyle w:val="ListeParagraf"/>
        <w:numPr>
          <w:ilvl w:val="0"/>
          <w:numId w:val="140"/>
        </w:numPr>
        <w:spacing w:before="70" w:after="240"/>
        <w:ind w:right="22"/>
        <w:outlineLvl w:val="2"/>
        <w:rPr>
          <w:sz w:val="24"/>
          <w:szCs w:val="24"/>
        </w:rPr>
      </w:pPr>
      <w:r w:rsidRPr="00137A6E">
        <w:rPr>
          <w:sz w:val="24"/>
          <w:szCs w:val="24"/>
        </w:rPr>
        <w:t xml:space="preserve">Professionalism and Professional Development in Early Childhood Education (Turkey) Bilgen Z., Eryaman M. Y. Professionalism and Professional Development , Mustafa Yunus Eryaman, </w:t>
      </w:r>
      <w:r w:rsidRPr="00137A6E">
        <w:rPr>
          <w:sz w:val="24"/>
          <w:szCs w:val="24"/>
        </w:rPr>
        <w:lastRenderedPageBreak/>
        <w:t>Editör, Bloomberg Press , New York, ss.115-125, 2024</w:t>
      </w:r>
    </w:p>
    <w:p w:rsidR="00137A6E" w:rsidRPr="00137A6E" w:rsidRDefault="00137A6E" w:rsidP="00AD5B59">
      <w:pPr>
        <w:pStyle w:val="ListeParagraf"/>
        <w:numPr>
          <w:ilvl w:val="0"/>
          <w:numId w:val="140"/>
        </w:numPr>
        <w:spacing w:before="70" w:after="240"/>
        <w:ind w:right="22"/>
        <w:outlineLvl w:val="2"/>
        <w:rPr>
          <w:sz w:val="24"/>
          <w:szCs w:val="24"/>
        </w:rPr>
      </w:pPr>
      <w:r w:rsidRPr="00137A6E">
        <w:rPr>
          <w:sz w:val="24"/>
          <w:szCs w:val="24"/>
        </w:rPr>
        <w:t>Yaratıcı Dans Uygulamalarında Eğitimcinin Rolü Gönen M. S., Zoroğlu Ö., Bilgen Z. Çocuk ve Müzik, Prof. Dr. Mübeccel Sara GÖNEN,Prof. Dr. Fatma ALİSİNANOĞLU, Editör, İzge Yayıncılık, Ankara, ss.165-204, 2021</w:t>
      </w:r>
    </w:p>
    <w:p w:rsidR="007D3B40" w:rsidRPr="006337D2" w:rsidRDefault="007D3B40" w:rsidP="00AD5B59">
      <w:pPr>
        <w:spacing w:before="70" w:after="240"/>
        <w:ind w:right="22"/>
        <w:outlineLvl w:val="2"/>
        <w:rPr>
          <w:b/>
          <w:sz w:val="24"/>
          <w:szCs w:val="24"/>
        </w:rPr>
      </w:pPr>
      <w:r w:rsidRPr="006337D2">
        <w:rPr>
          <w:b/>
          <w:sz w:val="24"/>
          <w:szCs w:val="24"/>
        </w:rPr>
        <w:t>Projeler</w:t>
      </w:r>
    </w:p>
    <w:p w:rsidR="007D3B40" w:rsidRPr="006337D2" w:rsidRDefault="007D3B40" w:rsidP="00B17E53">
      <w:pPr>
        <w:pStyle w:val="ListeParagraf"/>
        <w:numPr>
          <w:ilvl w:val="0"/>
          <w:numId w:val="139"/>
        </w:numPr>
        <w:rPr>
          <w:sz w:val="24"/>
          <w:szCs w:val="24"/>
        </w:rPr>
      </w:pPr>
      <w:r w:rsidRPr="006337D2">
        <w:rPr>
          <w:sz w:val="24"/>
          <w:szCs w:val="24"/>
        </w:rPr>
        <w:t>Eryaman, M. Y., Genç, S. Z., Riedler Eryaman, M., Güven, S., Girgin, D., Ergen, G., Çetinkaya, L., Bilgen, Z. Erasmus Projesi Academic Entrepreneurship Roadmap</w:t>
      </w:r>
    </w:p>
    <w:p w:rsidR="007D3B40" w:rsidRPr="006337D2" w:rsidRDefault="007D3B40" w:rsidP="007D3B40">
      <w:pPr>
        <w:rPr>
          <w:sz w:val="24"/>
          <w:szCs w:val="24"/>
        </w:rPr>
      </w:pPr>
    </w:p>
    <w:p w:rsidR="006337D2" w:rsidRDefault="007D3B40" w:rsidP="00B17E53">
      <w:pPr>
        <w:pStyle w:val="ListeParagraf"/>
        <w:numPr>
          <w:ilvl w:val="0"/>
          <w:numId w:val="139"/>
        </w:numPr>
        <w:rPr>
          <w:sz w:val="24"/>
          <w:szCs w:val="24"/>
        </w:rPr>
      </w:pPr>
      <w:r w:rsidRPr="006337D2">
        <w:rPr>
          <w:sz w:val="24"/>
          <w:szCs w:val="24"/>
        </w:rPr>
        <w:t>STICORDI: Introducing STICORDI measures focusing on dyslexiaSürdürülebilir Kalkınma Erasmus Projesi Eryaman M. Y. (Yürütücü), Rıedler Eryaman M., Kalkan S., Erbaş Y. H., Ergen G., Bilgen Z.</w:t>
      </w:r>
    </w:p>
    <w:p w:rsidR="00DB7F6B" w:rsidRPr="00DB7F6B" w:rsidRDefault="00DB7F6B" w:rsidP="00DB7F6B">
      <w:pPr>
        <w:pStyle w:val="ListeParagraf"/>
        <w:ind w:left="720" w:firstLine="0"/>
        <w:rPr>
          <w:sz w:val="24"/>
          <w:szCs w:val="24"/>
        </w:rPr>
      </w:pPr>
    </w:p>
    <w:p w:rsidR="00EB25EC" w:rsidRPr="006337D2" w:rsidRDefault="006337D2" w:rsidP="00EB25EC">
      <w:pPr>
        <w:keepNext/>
        <w:keepLines/>
        <w:widowControl/>
        <w:autoSpaceDE/>
        <w:autoSpaceDN/>
        <w:spacing w:after="240" w:line="360" w:lineRule="auto"/>
        <w:outlineLvl w:val="2"/>
        <w:rPr>
          <w:b/>
          <w:sz w:val="24"/>
          <w:szCs w:val="24"/>
          <w:lang w:eastAsia="tr-TR"/>
        </w:rPr>
      </w:pPr>
      <w:r>
        <w:rPr>
          <w:b/>
          <w:sz w:val="24"/>
          <w:szCs w:val="24"/>
        </w:rPr>
        <w:t>Ö</w:t>
      </w:r>
      <w:r w:rsidR="00EB25EC" w:rsidRPr="006337D2">
        <w:rPr>
          <w:b/>
          <w:sz w:val="24"/>
          <w:szCs w:val="24"/>
          <w:lang w:eastAsia="tr-TR"/>
        </w:rPr>
        <w:t>zgeçmiş – Arş. Gör. İlayda GÜRSOY KIZILASLAN</w:t>
      </w:r>
    </w:p>
    <w:p w:rsidR="00EB25EC" w:rsidRPr="006337D2" w:rsidRDefault="00EB25EC" w:rsidP="00EB25EC">
      <w:pPr>
        <w:widowControl/>
        <w:autoSpaceDE/>
        <w:autoSpaceDN/>
        <w:spacing w:line="360" w:lineRule="auto"/>
        <w:ind w:left="-426" w:firstLine="284"/>
        <w:rPr>
          <w:color w:val="000000"/>
          <w:sz w:val="24"/>
          <w:szCs w:val="24"/>
          <w:lang w:val="en-AU" w:eastAsia="tr-TR"/>
        </w:rPr>
      </w:pPr>
      <w:r w:rsidRPr="006337D2">
        <w:rPr>
          <w:color w:val="000000"/>
          <w:sz w:val="24"/>
          <w:szCs w:val="24"/>
          <w:lang w:val="en-AU" w:eastAsia="tr-TR"/>
        </w:rPr>
        <w:t> </w:t>
      </w:r>
      <w:r w:rsidRPr="006337D2">
        <w:rPr>
          <w:color w:val="000000"/>
          <w:sz w:val="24"/>
          <w:szCs w:val="24"/>
          <w:lang w:eastAsia="tr-TR"/>
        </w:rPr>
        <w:tab/>
        <w:t xml:space="preserve"> </w:t>
      </w:r>
      <w:r w:rsidRPr="006337D2">
        <w:rPr>
          <w:b/>
          <w:bCs/>
          <w:color w:val="000000"/>
          <w:sz w:val="24"/>
          <w:szCs w:val="24"/>
          <w:lang w:val="en-AU" w:eastAsia="tr-TR"/>
        </w:rPr>
        <w:t>1.  Adı Soyadı     </w:t>
      </w:r>
      <w:r w:rsidRPr="006337D2">
        <w:rPr>
          <w:b/>
          <w:bCs/>
          <w:color w:val="000000"/>
          <w:sz w:val="24"/>
          <w:szCs w:val="24"/>
          <w:lang w:val="en-AU" w:eastAsia="tr-TR"/>
        </w:rPr>
        <w:tab/>
        <w:t xml:space="preserve">   :  </w:t>
      </w:r>
      <w:r w:rsidRPr="006337D2">
        <w:rPr>
          <w:color w:val="000000"/>
          <w:sz w:val="24"/>
          <w:szCs w:val="24"/>
          <w:lang w:val="en-AU" w:eastAsia="tr-TR"/>
        </w:rPr>
        <w:t>İlayda GÜRSOY KIZILASLAN</w:t>
      </w:r>
      <w:r w:rsidRPr="006337D2">
        <w:rPr>
          <w:color w:val="000000"/>
          <w:sz w:val="24"/>
          <w:szCs w:val="24"/>
          <w:lang w:val="en-AU" w:eastAsia="tr-TR"/>
        </w:rPr>
        <w:br/>
        <w:t xml:space="preserve">         </w:t>
      </w:r>
      <w:r w:rsidRPr="006337D2">
        <w:rPr>
          <w:b/>
          <w:bCs/>
          <w:color w:val="000000"/>
          <w:sz w:val="24"/>
          <w:szCs w:val="24"/>
          <w:lang w:val="en-AU" w:eastAsia="tr-TR"/>
        </w:rPr>
        <w:t>2.  Doğum Tarihi        :  </w:t>
      </w:r>
      <w:r w:rsidRPr="006337D2">
        <w:rPr>
          <w:sz w:val="24"/>
          <w:szCs w:val="24"/>
          <w:lang w:eastAsia="tr-TR"/>
        </w:rPr>
        <w:t>12. 09. 1991</w:t>
      </w:r>
      <w:r w:rsidRPr="006337D2">
        <w:rPr>
          <w:color w:val="000000"/>
          <w:sz w:val="24"/>
          <w:szCs w:val="24"/>
          <w:lang w:val="en-AU" w:eastAsia="tr-TR"/>
        </w:rPr>
        <w:br/>
        <w:t xml:space="preserve">         </w:t>
      </w:r>
      <w:r w:rsidRPr="006337D2">
        <w:rPr>
          <w:b/>
          <w:bCs/>
          <w:color w:val="000000"/>
          <w:sz w:val="24"/>
          <w:szCs w:val="24"/>
          <w:lang w:val="en-AU" w:eastAsia="tr-TR"/>
        </w:rPr>
        <w:t xml:space="preserve">3.  Unvanı                    : </w:t>
      </w:r>
      <w:r w:rsidRPr="006337D2">
        <w:rPr>
          <w:color w:val="000000"/>
          <w:sz w:val="24"/>
          <w:szCs w:val="24"/>
          <w:lang w:val="en-AU" w:eastAsia="tr-TR"/>
        </w:rPr>
        <w:t> Araştırma Görevlisi</w:t>
      </w:r>
      <w:r w:rsidRPr="006337D2">
        <w:rPr>
          <w:color w:val="000000"/>
          <w:sz w:val="24"/>
          <w:szCs w:val="24"/>
          <w:lang w:val="en-AU" w:eastAsia="tr-TR"/>
        </w:rPr>
        <w:br/>
        <w:t xml:space="preserve">         </w:t>
      </w:r>
      <w:r w:rsidRPr="006337D2">
        <w:rPr>
          <w:b/>
          <w:bCs/>
          <w:color w:val="000000"/>
          <w:sz w:val="24"/>
          <w:szCs w:val="24"/>
          <w:lang w:val="en-AU" w:eastAsia="tr-TR"/>
        </w:rPr>
        <w:t xml:space="preserve">4.  Öğrenim Durumu  : </w:t>
      </w:r>
      <w:r w:rsidRPr="006337D2">
        <w:rPr>
          <w:color w:val="000000"/>
          <w:sz w:val="24"/>
          <w:szCs w:val="24"/>
          <w:lang w:val="en-AU" w:eastAsia="tr-TR"/>
        </w:rPr>
        <w:t xml:space="preserve"> Yüksek Lisans</w:t>
      </w:r>
    </w:p>
    <w:p w:rsidR="00EB25EC" w:rsidRPr="006337D2" w:rsidRDefault="00EB25EC" w:rsidP="00EB25EC">
      <w:pPr>
        <w:widowControl/>
        <w:autoSpaceDE/>
        <w:autoSpaceDN/>
        <w:rPr>
          <w:sz w:val="24"/>
          <w:szCs w:val="24"/>
          <w:lang w:eastAsia="tr-TR"/>
        </w:rPr>
      </w:pPr>
    </w:p>
    <w:p w:rsidR="00EB25EC" w:rsidRPr="006337D2" w:rsidRDefault="00EB25EC" w:rsidP="00EB25EC">
      <w:pPr>
        <w:widowControl/>
        <w:autoSpaceDE/>
        <w:autoSpaceDN/>
        <w:rPr>
          <w:b/>
          <w:sz w:val="24"/>
          <w:szCs w:val="24"/>
          <w:lang w:eastAsia="tr-TR"/>
        </w:rPr>
      </w:pPr>
      <w:r w:rsidRPr="006337D2">
        <w:rPr>
          <w:b/>
          <w:sz w:val="24"/>
          <w:szCs w:val="24"/>
          <w:lang w:eastAsia="tr-TR"/>
        </w:rPr>
        <w:t>Öğrenim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969"/>
        <w:gridCol w:w="4399"/>
        <w:gridCol w:w="1198"/>
      </w:tblGrid>
      <w:tr w:rsidR="00EB25EC" w:rsidRPr="006337D2" w:rsidTr="0005633A">
        <w:tc>
          <w:tcPr>
            <w:tcW w:w="0" w:type="auto"/>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 xml:space="preserve">Derece </w:t>
            </w:r>
          </w:p>
        </w:tc>
        <w:tc>
          <w:tcPr>
            <w:tcW w:w="0" w:type="auto"/>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Bölüm/Program</w:t>
            </w:r>
          </w:p>
        </w:tc>
        <w:tc>
          <w:tcPr>
            <w:tcW w:w="4399"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Üniversite/Fakülte-Enstitü</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Yıl</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Lisans</w:t>
            </w:r>
          </w:p>
        </w:tc>
        <w:tc>
          <w:tcPr>
            <w:tcW w:w="0" w:type="auto"/>
            <w:shd w:val="clear" w:color="auto" w:fill="auto"/>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İlköğretim/Okul Öncesi Öğretmenliği</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Gazi Üniversitesi/ Eğitim Fakültesi</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2009-2013</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Yüksek Lisans</w:t>
            </w:r>
          </w:p>
        </w:tc>
        <w:tc>
          <w:tcPr>
            <w:tcW w:w="0" w:type="auto"/>
            <w:shd w:val="clear" w:color="auto" w:fill="auto"/>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 xml:space="preserve">Temel Eğitim / Okul Öncesi Eğitimi </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Çanakkale Onsekiz Mart Üniversitesi/Eğitim Bilimleri Enstitüsü</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2018-2020</w:t>
            </w:r>
          </w:p>
        </w:tc>
      </w:tr>
      <w:tr w:rsidR="00EB25EC" w:rsidRPr="006337D2" w:rsidTr="0005633A">
        <w:tc>
          <w:tcPr>
            <w:tcW w:w="0" w:type="auto"/>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Doktora</w:t>
            </w:r>
          </w:p>
        </w:tc>
        <w:tc>
          <w:tcPr>
            <w:tcW w:w="0" w:type="auto"/>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Temel Eğitim/ Okul Öncesi Eğitimi</w:t>
            </w:r>
          </w:p>
        </w:tc>
        <w:tc>
          <w:tcPr>
            <w:tcW w:w="4399" w:type="dxa"/>
            <w:shd w:val="clear" w:color="auto" w:fill="auto"/>
          </w:tcPr>
          <w:p w:rsidR="00EB25EC" w:rsidRPr="006337D2" w:rsidRDefault="00EB25EC" w:rsidP="00EB25EC">
            <w:pPr>
              <w:widowControl/>
              <w:autoSpaceDE/>
              <w:autoSpaceDN/>
              <w:rPr>
                <w:b/>
                <w:color w:val="000000"/>
                <w:sz w:val="24"/>
                <w:szCs w:val="24"/>
                <w:lang w:eastAsia="tr-TR"/>
              </w:rPr>
            </w:pPr>
            <w:r w:rsidRPr="006337D2">
              <w:rPr>
                <w:color w:val="000000"/>
                <w:sz w:val="24"/>
                <w:szCs w:val="24"/>
                <w:lang w:eastAsia="tr-TR"/>
              </w:rPr>
              <w:t xml:space="preserve">Çanakkale Onsekiz Mart Üniversitesi / Eğitim Bilimleri Enstitüsü </w:t>
            </w:r>
          </w:p>
        </w:tc>
        <w:tc>
          <w:tcPr>
            <w:tcW w:w="119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2020-….</w:t>
            </w:r>
          </w:p>
        </w:tc>
      </w:tr>
    </w:tbl>
    <w:p w:rsidR="00EB25EC" w:rsidRPr="006337D2" w:rsidRDefault="00EB25EC" w:rsidP="00EB25EC">
      <w:pPr>
        <w:widowControl/>
        <w:autoSpaceDE/>
        <w:autoSpaceDN/>
        <w:rPr>
          <w:b/>
          <w:sz w:val="24"/>
          <w:szCs w:val="24"/>
          <w:lang w:eastAsia="tr-TR"/>
        </w:rPr>
      </w:pPr>
    </w:p>
    <w:p w:rsidR="00EB25EC" w:rsidRPr="006337D2" w:rsidRDefault="00EB25EC" w:rsidP="00EB25EC">
      <w:pPr>
        <w:widowControl/>
        <w:autoSpaceDE/>
        <w:autoSpaceDN/>
        <w:jc w:val="both"/>
        <w:rPr>
          <w:b/>
          <w:sz w:val="24"/>
          <w:szCs w:val="24"/>
          <w:u w:val="single"/>
          <w:lang w:eastAsia="tr-TR"/>
        </w:rPr>
      </w:pPr>
      <w:r w:rsidRPr="006337D2">
        <w:rPr>
          <w:b/>
          <w:sz w:val="24"/>
          <w:szCs w:val="24"/>
          <w:u w:val="single"/>
          <w:lang w:eastAsia="tr-TR"/>
        </w:rPr>
        <w:t xml:space="preserve">Yüksek Lisans Tezi ve Danışman(lar)ı: </w:t>
      </w:r>
    </w:p>
    <w:p w:rsidR="00EB25EC" w:rsidRPr="006337D2" w:rsidRDefault="00EB25EC" w:rsidP="00EB25EC">
      <w:pPr>
        <w:widowControl/>
        <w:autoSpaceDE/>
        <w:autoSpaceDN/>
        <w:jc w:val="both"/>
        <w:rPr>
          <w:sz w:val="24"/>
          <w:szCs w:val="24"/>
          <w:lang w:eastAsia="tr-TR"/>
        </w:rPr>
      </w:pPr>
      <w:r w:rsidRPr="006337D2">
        <w:rPr>
          <w:b/>
          <w:sz w:val="24"/>
          <w:szCs w:val="24"/>
          <w:lang w:eastAsia="tr-TR"/>
        </w:rPr>
        <w:t>Tez Başlığı:</w:t>
      </w:r>
      <w:r w:rsidRPr="006337D2">
        <w:rPr>
          <w:sz w:val="24"/>
          <w:szCs w:val="24"/>
          <w:lang w:eastAsia="tr-TR"/>
        </w:rPr>
        <w:t xml:space="preserve"> Okul Öncesi Öğretmen Adaylarının Kaynaştırma Eğitimine İlişkin Görüşlerinin İncelenmesi</w:t>
      </w:r>
    </w:p>
    <w:p w:rsidR="00EB25EC" w:rsidRPr="006337D2" w:rsidRDefault="00EB25EC" w:rsidP="00EB25EC">
      <w:pPr>
        <w:widowControl/>
        <w:autoSpaceDE/>
        <w:autoSpaceDN/>
        <w:jc w:val="both"/>
        <w:rPr>
          <w:sz w:val="24"/>
          <w:szCs w:val="24"/>
          <w:lang w:eastAsia="tr-TR"/>
        </w:rPr>
      </w:pPr>
      <w:r w:rsidRPr="006337D2">
        <w:rPr>
          <w:b/>
          <w:sz w:val="24"/>
          <w:szCs w:val="24"/>
          <w:lang w:eastAsia="tr-TR"/>
        </w:rPr>
        <w:t>Danışmanları:</w:t>
      </w:r>
      <w:r w:rsidRPr="006337D2">
        <w:rPr>
          <w:sz w:val="24"/>
          <w:szCs w:val="24"/>
          <w:lang w:eastAsia="tr-TR"/>
        </w:rPr>
        <w:t xml:space="preserve"> Yrd. Doç. Dr. Haydar DURUKAN</w:t>
      </w:r>
    </w:p>
    <w:p w:rsidR="00EB25EC" w:rsidRPr="006337D2" w:rsidRDefault="00EB25EC" w:rsidP="00EB25EC">
      <w:pPr>
        <w:widowControl/>
        <w:autoSpaceDE/>
        <w:autoSpaceDN/>
        <w:rPr>
          <w:sz w:val="24"/>
          <w:szCs w:val="24"/>
          <w:lang w:eastAsia="tr-TR"/>
        </w:rPr>
      </w:pPr>
    </w:p>
    <w:p w:rsidR="00EB25EC" w:rsidRPr="006337D2" w:rsidRDefault="00EB25EC" w:rsidP="00EB25EC">
      <w:pPr>
        <w:widowControl/>
        <w:autoSpaceDE/>
        <w:autoSpaceDN/>
        <w:rPr>
          <w:b/>
          <w:sz w:val="24"/>
          <w:szCs w:val="24"/>
          <w:lang w:eastAsia="tr-TR"/>
        </w:rPr>
      </w:pPr>
      <w:r w:rsidRPr="006337D2">
        <w:rPr>
          <w:b/>
          <w:sz w:val="24"/>
          <w:szCs w:val="24"/>
          <w:lang w:eastAsia="tr-TR"/>
        </w:rPr>
        <w:t>Görevler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740"/>
        <w:gridCol w:w="1730"/>
      </w:tblGrid>
      <w:tr w:rsidR="00EB25EC" w:rsidRPr="006337D2" w:rsidTr="00745003">
        <w:tc>
          <w:tcPr>
            <w:tcW w:w="2448"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Görev Ünvanı</w:t>
            </w:r>
          </w:p>
        </w:tc>
        <w:tc>
          <w:tcPr>
            <w:tcW w:w="5740"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Görev Yeri</w:t>
            </w:r>
          </w:p>
        </w:tc>
        <w:tc>
          <w:tcPr>
            <w:tcW w:w="1730" w:type="dxa"/>
            <w:shd w:val="clear" w:color="auto" w:fill="auto"/>
          </w:tcPr>
          <w:p w:rsidR="00EB25EC" w:rsidRPr="006337D2" w:rsidRDefault="00EB25EC" w:rsidP="00EB25EC">
            <w:pPr>
              <w:widowControl/>
              <w:autoSpaceDE/>
              <w:autoSpaceDN/>
              <w:rPr>
                <w:b/>
                <w:sz w:val="24"/>
                <w:szCs w:val="24"/>
                <w:lang w:eastAsia="tr-TR"/>
              </w:rPr>
            </w:pPr>
            <w:r w:rsidRPr="006337D2">
              <w:rPr>
                <w:b/>
                <w:sz w:val="24"/>
                <w:szCs w:val="24"/>
                <w:lang w:eastAsia="tr-TR"/>
              </w:rPr>
              <w:t>Yıl</w:t>
            </w:r>
          </w:p>
        </w:tc>
      </w:tr>
      <w:tr w:rsidR="00EB25EC" w:rsidRPr="006337D2" w:rsidTr="00745003">
        <w:tc>
          <w:tcPr>
            <w:tcW w:w="2448" w:type="dxa"/>
            <w:shd w:val="clear" w:color="auto" w:fill="auto"/>
          </w:tcPr>
          <w:p w:rsidR="00EB25EC" w:rsidRPr="006337D2" w:rsidRDefault="00EB25EC" w:rsidP="00EB25EC">
            <w:pPr>
              <w:widowControl/>
              <w:autoSpaceDE/>
              <w:autoSpaceDN/>
              <w:rPr>
                <w:sz w:val="24"/>
                <w:szCs w:val="24"/>
                <w:lang w:eastAsia="tr-TR"/>
              </w:rPr>
            </w:pPr>
            <w:r w:rsidRPr="006337D2">
              <w:rPr>
                <w:sz w:val="24"/>
                <w:szCs w:val="24"/>
                <w:lang w:eastAsia="tr-TR"/>
              </w:rPr>
              <w:t>Araştırma Görevlisi</w:t>
            </w:r>
          </w:p>
        </w:tc>
        <w:tc>
          <w:tcPr>
            <w:tcW w:w="5740" w:type="dxa"/>
            <w:shd w:val="clear" w:color="auto" w:fill="auto"/>
          </w:tcPr>
          <w:p w:rsidR="00EB25EC" w:rsidRPr="006337D2" w:rsidRDefault="00EB25EC" w:rsidP="00EB25EC">
            <w:pPr>
              <w:widowControl/>
              <w:autoSpaceDE/>
              <w:autoSpaceDN/>
              <w:rPr>
                <w:b/>
                <w:sz w:val="24"/>
                <w:szCs w:val="24"/>
                <w:lang w:eastAsia="tr-TR"/>
              </w:rPr>
            </w:pPr>
            <w:r w:rsidRPr="006337D2">
              <w:rPr>
                <w:color w:val="282828"/>
                <w:sz w:val="24"/>
                <w:szCs w:val="24"/>
                <w:lang w:eastAsia="tr-TR"/>
              </w:rPr>
              <w:t>Çanakkale Onsekiz Mart Üniversitesi-Eğitim Fakültesi/Okul Öncesi Eğitimi Anabilim Dalı</w:t>
            </w:r>
          </w:p>
        </w:tc>
        <w:tc>
          <w:tcPr>
            <w:tcW w:w="1730" w:type="dxa"/>
            <w:shd w:val="clear" w:color="auto" w:fill="auto"/>
          </w:tcPr>
          <w:p w:rsidR="00EB25EC" w:rsidRPr="006337D2" w:rsidRDefault="00EB25EC" w:rsidP="00EB25EC">
            <w:pPr>
              <w:widowControl/>
              <w:autoSpaceDE/>
              <w:autoSpaceDN/>
              <w:rPr>
                <w:bCs/>
                <w:sz w:val="24"/>
                <w:szCs w:val="24"/>
                <w:lang w:eastAsia="tr-TR"/>
              </w:rPr>
            </w:pPr>
            <w:r w:rsidRPr="006337D2">
              <w:rPr>
                <w:bCs/>
                <w:sz w:val="24"/>
                <w:szCs w:val="24"/>
                <w:lang w:eastAsia="tr-TR"/>
              </w:rPr>
              <w:t>2018-…</w:t>
            </w:r>
          </w:p>
        </w:tc>
      </w:tr>
    </w:tbl>
    <w:p w:rsidR="00EB25EC" w:rsidRPr="006337D2" w:rsidRDefault="00EB25EC" w:rsidP="00EB25EC">
      <w:pPr>
        <w:widowControl/>
        <w:autoSpaceDE/>
        <w:autoSpaceDN/>
        <w:jc w:val="both"/>
        <w:rPr>
          <w:sz w:val="24"/>
          <w:szCs w:val="24"/>
          <w:lang w:eastAsia="tr-TR"/>
        </w:rPr>
      </w:pPr>
    </w:p>
    <w:p w:rsidR="00EB25EC" w:rsidRPr="006337D2" w:rsidRDefault="00EB25EC" w:rsidP="00EB25EC">
      <w:pPr>
        <w:widowControl/>
        <w:autoSpaceDE/>
        <w:autoSpaceDN/>
        <w:jc w:val="both"/>
        <w:rPr>
          <w:sz w:val="24"/>
          <w:szCs w:val="24"/>
          <w:lang w:eastAsia="tr-TR"/>
        </w:rPr>
      </w:pPr>
    </w:p>
    <w:tbl>
      <w:tblPr>
        <w:tblW w:w="5044" w:type="pct"/>
        <w:jc w:val="center"/>
        <w:tblBorders>
          <w:top w:val="single" w:sz="6" w:space="0" w:color="92BDDE"/>
          <w:left w:val="single" w:sz="6" w:space="0" w:color="92BDDE"/>
          <w:bottom w:val="single" w:sz="6" w:space="0" w:color="92BDDE"/>
          <w:right w:val="single" w:sz="6" w:space="0" w:color="92BDDE"/>
        </w:tblBorders>
        <w:shd w:val="clear" w:color="auto" w:fill="FFFFFF"/>
        <w:tblCellMar>
          <w:top w:w="30" w:type="dxa"/>
          <w:left w:w="30" w:type="dxa"/>
          <w:bottom w:w="30" w:type="dxa"/>
          <w:right w:w="30" w:type="dxa"/>
        </w:tblCellMar>
        <w:tblLook w:val="0000" w:firstRow="0" w:lastRow="0" w:firstColumn="0" w:lastColumn="0" w:noHBand="0" w:noVBand="0"/>
      </w:tblPr>
      <w:tblGrid>
        <w:gridCol w:w="594"/>
        <w:gridCol w:w="7691"/>
        <w:gridCol w:w="1716"/>
      </w:tblGrid>
      <w:tr w:rsidR="00EB25EC" w:rsidRPr="006337D2" w:rsidTr="0005633A">
        <w:trPr>
          <w:trHeight w:val="375"/>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rsidR="00EB25EC" w:rsidRPr="006337D2" w:rsidRDefault="00EB25EC" w:rsidP="00EB25EC">
            <w:pPr>
              <w:widowControl/>
              <w:autoSpaceDE/>
              <w:autoSpaceDN/>
              <w:rPr>
                <w:color w:val="000000"/>
                <w:sz w:val="24"/>
                <w:szCs w:val="24"/>
                <w:lang w:eastAsia="tr-TR"/>
              </w:rPr>
            </w:pPr>
            <w:r w:rsidRPr="006337D2">
              <w:rPr>
                <w:b/>
                <w:bCs/>
                <w:color w:val="000000"/>
                <w:sz w:val="24"/>
                <w:szCs w:val="24"/>
                <w:lang w:eastAsia="tr-TR"/>
              </w:rPr>
              <w:t> Koordinatörlük Görevleri</w:t>
            </w:r>
          </w:p>
        </w:tc>
      </w:tr>
      <w:tr w:rsidR="00EB25EC" w:rsidRPr="006337D2"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jc w:val="center"/>
              <w:rPr>
                <w:color w:val="000000"/>
                <w:sz w:val="24"/>
                <w:szCs w:val="24"/>
                <w:lang w:eastAsia="tr-TR"/>
              </w:rPr>
            </w:pPr>
            <w:r w:rsidRPr="006337D2">
              <w:rPr>
                <w:color w:val="000000"/>
                <w:sz w:val="24"/>
                <w:szCs w:val="24"/>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rPr>
                <w:color w:val="000000"/>
                <w:sz w:val="24"/>
                <w:szCs w:val="24"/>
                <w:lang w:eastAsia="tr-TR"/>
              </w:rPr>
            </w:pPr>
            <w:r w:rsidRPr="006337D2">
              <w:rPr>
                <w:b/>
                <w:bCs/>
                <w:color w:val="000000"/>
                <w:sz w:val="24"/>
                <w:szCs w:val="24"/>
                <w:lang w:eastAsia="tr-TR"/>
              </w:rPr>
              <w:t>Açıklama</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6337D2" w:rsidRDefault="00EB25EC" w:rsidP="00EB25EC">
            <w:pPr>
              <w:widowControl/>
              <w:autoSpaceDE/>
              <w:autoSpaceDN/>
              <w:jc w:val="center"/>
              <w:rPr>
                <w:color w:val="000000"/>
                <w:sz w:val="24"/>
                <w:szCs w:val="24"/>
                <w:lang w:eastAsia="tr-TR"/>
              </w:rPr>
            </w:pPr>
            <w:r w:rsidRPr="006337D2">
              <w:rPr>
                <w:b/>
                <w:bCs/>
                <w:color w:val="000000"/>
                <w:sz w:val="24"/>
                <w:szCs w:val="24"/>
                <w:lang w:eastAsia="tr-TR"/>
              </w:rPr>
              <w:t>Tarih Aralığı</w:t>
            </w:r>
          </w:p>
        </w:tc>
      </w:tr>
      <w:tr w:rsidR="00EB25EC" w:rsidRPr="006337D2"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jc w:val="center"/>
              <w:rPr>
                <w:color w:val="000000"/>
                <w:sz w:val="24"/>
                <w:szCs w:val="24"/>
                <w:lang w:eastAsia="tr-TR"/>
              </w:rPr>
            </w:pPr>
            <w:r w:rsidRPr="006337D2">
              <w:rPr>
                <w:b/>
                <w:bCs/>
                <w:color w:val="000000"/>
                <w:sz w:val="24"/>
                <w:szCs w:val="24"/>
                <w:lang w:eastAsia="tr-TR"/>
              </w:rPr>
              <w:t>1</w:t>
            </w:r>
            <w:r w:rsidRPr="006337D2">
              <w:rPr>
                <w:color w:val="000000"/>
                <w:sz w:val="24"/>
                <w:szCs w:val="24"/>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Çanakkale Onsekiz Mart Üniversitesi Eğitim Fakültesi, Temel Eğitim Bölümü, Okul Öncesi Eğitimi Anabilim Dalı, Ders Programı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6337D2" w:rsidRDefault="00846665" w:rsidP="00EB25EC">
            <w:pPr>
              <w:widowControl/>
              <w:autoSpaceDE/>
              <w:autoSpaceDN/>
              <w:jc w:val="center"/>
              <w:rPr>
                <w:color w:val="000000"/>
                <w:sz w:val="24"/>
                <w:szCs w:val="24"/>
                <w:lang w:eastAsia="tr-TR"/>
              </w:rPr>
            </w:pPr>
            <w:r w:rsidRPr="006337D2">
              <w:rPr>
                <w:color w:val="000000"/>
                <w:sz w:val="24"/>
                <w:szCs w:val="24"/>
                <w:lang w:eastAsia="tr-TR"/>
              </w:rPr>
              <w:t>2018</w:t>
            </w:r>
          </w:p>
        </w:tc>
      </w:tr>
      <w:tr w:rsidR="00EB25EC" w:rsidRPr="006337D2"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jc w:val="center"/>
              <w:rPr>
                <w:color w:val="000000"/>
                <w:sz w:val="24"/>
                <w:szCs w:val="24"/>
                <w:lang w:eastAsia="tr-TR"/>
              </w:rPr>
            </w:pPr>
            <w:r w:rsidRPr="006337D2">
              <w:rPr>
                <w:b/>
                <w:bCs/>
                <w:color w:val="000000"/>
                <w:sz w:val="24"/>
                <w:szCs w:val="24"/>
                <w:lang w:eastAsia="tr-TR"/>
              </w:rPr>
              <w:t>2</w:t>
            </w:r>
            <w:r w:rsidRPr="006337D2">
              <w:rPr>
                <w:color w:val="000000"/>
                <w:sz w:val="24"/>
                <w:szCs w:val="24"/>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Çanakkale Onsekiz Mart Üniversitesi, Temel Eğitim Bölümü, Okul Öncesi Eğitimi Anabilim Dalı, Mevlana Değişim Programı Koordinatörlüğü</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6337D2" w:rsidRDefault="00846665" w:rsidP="00EB25EC">
            <w:pPr>
              <w:widowControl/>
              <w:autoSpaceDE/>
              <w:autoSpaceDN/>
              <w:jc w:val="center"/>
              <w:rPr>
                <w:color w:val="000000"/>
                <w:sz w:val="24"/>
                <w:szCs w:val="24"/>
                <w:lang w:eastAsia="tr-TR"/>
              </w:rPr>
            </w:pPr>
            <w:r w:rsidRPr="006337D2">
              <w:rPr>
                <w:color w:val="000000"/>
                <w:sz w:val="24"/>
                <w:szCs w:val="24"/>
                <w:lang w:eastAsia="tr-TR"/>
              </w:rPr>
              <w:t>2018</w:t>
            </w:r>
          </w:p>
        </w:tc>
      </w:tr>
      <w:tr w:rsidR="00EB25EC" w:rsidRPr="006337D2" w:rsidTr="0005633A">
        <w:trPr>
          <w:trHeight w:val="375"/>
          <w:jc w:val="center"/>
        </w:trPr>
        <w:tc>
          <w:tcPr>
            <w:tcW w:w="297"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jc w:val="center"/>
              <w:rPr>
                <w:color w:val="000000"/>
                <w:sz w:val="24"/>
                <w:szCs w:val="24"/>
                <w:lang w:eastAsia="tr-TR"/>
              </w:rPr>
            </w:pPr>
            <w:r w:rsidRPr="006337D2">
              <w:rPr>
                <w:b/>
                <w:bCs/>
                <w:color w:val="000000"/>
                <w:sz w:val="24"/>
                <w:szCs w:val="24"/>
                <w:lang w:eastAsia="tr-TR"/>
              </w:rPr>
              <w:lastRenderedPageBreak/>
              <w:t>3</w:t>
            </w:r>
            <w:r w:rsidRPr="006337D2">
              <w:rPr>
                <w:color w:val="000000"/>
                <w:sz w:val="24"/>
                <w:szCs w:val="24"/>
                <w:lang w:eastAsia="tr-TR"/>
              </w:rPr>
              <w:t> </w:t>
            </w:r>
          </w:p>
        </w:tc>
        <w:tc>
          <w:tcPr>
            <w:tcW w:w="3845" w:type="pct"/>
            <w:tcBorders>
              <w:top w:val="single" w:sz="6" w:space="0" w:color="FFFFFF"/>
              <w:left w:val="single" w:sz="6" w:space="0" w:color="92BDDE"/>
              <w:bottom w:val="single" w:sz="6" w:space="0" w:color="92BDDE"/>
              <w:right w:val="single" w:sz="6" w:space="0" w:color="92BDDE"/>
            </w:tcBorders>
            <w:shd w:val="clear" w:color="auto" w:fill="FFFFFF"/>
            <w:vAlign w:val="center"/>
          </w:tcPr>
          <w:p w:rsidR="00EB25EC" w:rsidRPr="006337D2" w:rsidRDefault="00EB25EC" w:rsidP="00EB25EC">
            <w:pPr>
              <w:widowControl/>
              <w:autoSpaceDE/>
              <w:autoSpaceDN/>
              <w:rPr>
                <w:color w:val="000000"/>
                <w:sz w:val="24"/>
                <w:szCs w:val="24"/>
                <w:lang w:eastAsia="tr-TR"/>
              </w:rPr>
            </w:pPr>
            <w:r w:rsidRPr="006337D2">
              <w:rPr>
                <w:color w:val="000000"/>
                <w:sz w:val="24"/>
                <w:szCs w:val="24"/>
                <w:lang w:eastAsia="tr-TR"/>
              </w:rPr>
              <w:t xml:space="preserve">Çanakkale Onsekiz Mart Üniversitesi, Eğitim Fakültesi, Web Sayfası </w:t>
            </w:r>
          </w:p>
        </w:tc>
        <w:tc>
          <w:tcPr>
            <w:tcW w:w="858" w:type="pct"/>
            <w:tcBorders>
              <w:top w:val="single" w:sz="6" w:space="0" w:color="FFFFFF"/>
              <w:left w:val="single" w:sz="6" w:space="0" w:color="FFFFFF"/>
              <w:bottom w:val="single" w:sz="6" w:space="0" w:color="B1B1B1"/>
              <w:right w:val="single" w:sz="6" w:space="0" w:color="B1B1B1"/>
            </w:tcBorders>
            <w:shd w:val="clear" w:color="auto" w:fill="FFFFFF"/>
            <w:vAlign w:val="center"/>
          </w:tcPr>
          <w:p w:rsidR="00EB25EC" w:rsidRPr="006337D2" w:rsidRDefault="00846665" w:rsidP="00EB25EC">
            <w:pPr>
              <w:widowControl/>
              <w:autoSpaceDE/>
              <w:autoSpaceDN/>
              <w:rPr>
                <w:color w:val="000000"/>
                <w:sz w:val="24"/>
                <w:szCs w:val="24"/>
                <w:lang w:eastAsia="tr-TR"/>
              </w:rPr>
            </w:pPr>
            <w:r w:rsidRPr="006337D2">
              <w:rPr>
                <w:color w:val="000000"/>
                <w:sz w:val="24"/>
                <w:szCs w:val="24"/>
                <w:lang w:eastAsia="tr-TR"/>
              </w:rPr>
              <w:t xml:space="preserve">        2018</w:t>
            </w:r>
          </w:p>
        </w:tc>
      </w:tr>
    </w:tbl>
    <w:p w:rsidR="00EB25EC" w:rsidRPr="006337D2" w:rsidRDefault="00EB25EC" w:rsidP="00DB7F6B">
      <w:pPr>
        <w:widowControl/>
        <w:autoSpaceDE/>
        <w:autoSpaceDN/>
        <w:spacing w:line="360" w:lineRule="auto"/>
        <w:jc w:val="both"/>
        <w:rPr>
          <w:sz w:val="24"/>
          <w:szCs w:val="24"/>
          <w:lang w:eastAsia="tr-TR"/>
        </w:rPr>
      </w:pPr>
    </w:p>
    <w:p w:rsidR="00DB7F6B" w:rsidRDefault="00C95260" w:rsidP="00DB7F6B">
      <w:pPr>
        <w:widowControl/>
        <w:autoSpaceDE/>
        <w:autoSpaceDN/>
        <w:spacing w:line="360" w:lineRule="auto"/>
        <w:jc w:val="both"/>
        <w:rPr>
          <w:b/>
          <w:sz w:val="24"/>
          <w:szCs w:val="24"/>
          <w:lang w:eastAsia="tr-TR"/>
        </w:rPr>
      </w:pPr>
      <w:r w:rsidRPr="006337D2">
        <w:rPr>
          <w:b/>
          <w:sz w:val="24"/>
          <w:szCs w:val="24"/>
          <w:lang w:eastAsia="tr-TR"/>
        </w:rPr>
        <w:t xml:space="preserve">Diğer </w:t>
      </w:r>
      <w:r w:rsidR="00DB7F6B">
        <w:rPr>
          <w:b/>
          <w:sz w:val="24"/>
          <w:szCs w:val="24"/>
          <w:lang w:eastAsia="tr-TR"/>
        </w:rPr>
        <w:t>Dergilerde Yayınlanan Makaleler</w:t>
      </w:r>
    </w:p>
    <w:p w:rsidR="000431E0" w:rsidRPr="00DB7F6B" w:rsidRDefault="00C95260" w:rsidP="00B17E53">
      <w:pPr>
        <w:pStyle w:val="ListeParagraf"/>
        <w:widowControl/>
        <w:numPr>
          <w:ilvl w:val="0"/>
          <w:numId w:val="167"/>
        </w:numPr>
        <w:autoSpaceDE/>
        <w:autoSpaceDN/>
        <w:spacing w:line="360" w:lineRule="auto"/>
        <w:jc w:val="both"/>
        <w:rPr>
          <w:sz w:val="24"/>
          <w:szCs w:val="24"/>
          <w:lang w:eastAsia="tr-TR"/>
        </w:rPr>
      </w:pPr>
      <w:r w:rsidRPr="00DB7F6B">
        <w:rPr>
          <w:sz w:val="24"/>
          <w:szCs w:val="24"/>
          <w:lang w:eastAsia="tr-TR"/>
        </w:rPr>
        <w:t>Okul Öncesi Öğretmen Adaylarının Kaynaştırma Eğitimine İlişkin Görüşlerinin İncelenmesi</w:t>
      </w:r>
      <w:r w:rsidR="00DB7F6B">
        <w:rPr>
          <w:sz w:val="24"/>
          <w:szCs w:val="24"/>
          <w:lang w:eastAsia="tr-TR"/>
        </w:rPr>
        <w:t xml:space="preserve"> </w:t>
      </w:r>
      <w:r w:rsidRPr="00DB7F6B">
        <w:rPr>
          <w:sz w:val="24"/>
          <w:szCs w:val="24"/>
          <w:lang w:eastAsia="tr-TR"/>
        </w:rPr>
        <w:t>Gürsoy İ.,</w:t>
      </w:r>
      <w:r w:rsidR="00B61E2E" w:rsidRPr="00DB7F6B">
        <w:rPr>
          <w:sz w:val="24"/>
          <w:szCs w:val="24"/>
          <w:lang w:eastAsia="tr-TR"/>
        </w:rPr>
        <w:t xml:space="preserve"> </w:t>
      </w:r>
      <w:r w:rsidRPr="00DB7F6B">
        <w:rPr>
          <w:sz w:val="24"/>
          <w:szCs w:val="24"/>
          <w:lang w:eastAsia="tr-TR"/>
        </w:rPr>
        <w:t>Durukan H.</w:t>
      </w:r>
      <w:r w:rsidR="008B0152" w:rsidRPr="00DB7F6B">
        <w:rPr>
          <w:sz w:val="24"/>
          <w:szCs w:val="24"/>
          <w:lang w:eastAsia="tr-TR"/>
        </w:rPr>
        <w:t xml:space="preserve"> </w:t>
      </w:r>
      <w:r w:rsidRPr="00DB7F6B">
        <w:rPr>
          <w:sz w:val="24"/>
          <w:szCs w:val="24"/>
          <w:lang w:eastAsia="tr-TR"/>
        </w:rPr>
        <w:t>Adnan Menderes Üniversitesi Eğitim Fakültesi Eğitim Bilimleri Dergisi, Cilt.13, Sa.1, Ss.47-64,2022 (Hakemlidergi)</w:t>
      </w:r>
    </w:p>
    <w:p w:rsidR="000431E0" w:rsidRPr="006337D2" w:rsidRDefault="000431E0" w:rsidP="00DB7F6B">
      <w:pPr>
        <w:widowControl/>
        <w:autoSpaceDE/>
        <w:autoSpaceDN/>
        <w:spacing w:line="360" w:lineRule="auto"/>
        <w:jc w:val="both"/>
        <w:rPr>
          <w:sz w:val="24"/>
          <w:szCs w:val="24"/>
          <w:lang w:eastAsia="tr-TR"/>
        </w:rPr>
      </w:pPr>
    </w:p>
    <w:p w:rsidR="00C95260" w:rsidRPr="006337D2" w:rsidRDefault="00C95260" w:rsidP="00DB7F6B">
      <w:pPr>
        <w:widowControl/>
        <w:autoSpaceDE/>
        <w:autoSpaceDN/>
        <w:spacing w:line="360" w:lineRule="auto"/>
        <w:jc w:val="both"/>
        <w:rPr>
          <w:b/>
          <w:sz w:val="24"/>
          <w:szCs w:val="24"/>
          <w:lang w:eastAsia="tr-TR"/>
        </w:rPr>
      </w:pPr>
      <w:r w:rsidRPr="006337D2">
        <w:rPr>
          <w:b/>
          <w:sz w:val="24"/>
          <w:szCs w:val="24"/>
          <w:lang w:eastAsia="tr-TR"/>
        </w:rPr>
        <w:t>Kitap &amp;Kitap Bölümleri</w:t>
      </w:r>
    </w:p>
    <w:p w:rsidR="00C95260" w:rsidRPr="00DB7F6B" w:rsidRDefault="00C95260" w:rsidP="00AD5B59">
      <w:pPr>
        <w:pStyle w:val="ListeParagraf"/>
        <w:widowControl/>
        <w:numPr>
          <w:ilvl w:val="0"/>
          <w:numId w:val="166"/>
        </w:numPr>
        <w:autoSpaceDE/>
        <w:autoSpaceDN/>
        <w:spacing w:after="240" w:line="360" w:lineRule="auto"/>
        <w:jc w:val="both"/>
        <w:rPr>
          <w:sz w:val="24"/>
          <w:szCs w:val="24"/>
          <w:lang w:eastAsia="tr-TR"/>
        </w:rPr>
      </w:pPr>
      <w:r w:rsidRPr="00DB7F6B">
        <w:rPr>
          <w:sz w:val="24"/>
          <w:szCs w:val="24"/>
          <w:lang w:eastAsia="tr-TR"/>
        </w:rPr>
        <w:t>Erken Çocuklukta Cinsiyet Rolleri</w:t>
      </w:r>
      <w:r w:rsidR="008B0152" w:rsidRPr="00DB7F6B">
        <w:rPr>
          <w:sz w:val="24"/>
          <w:szCs w:val="24"/>
          <w:lang w:eastAsia="tr-TR"/>
        </w:rPr>
        <w:t xml:space="preserve"> </w:t>
      </w:r>
      <w:r w:rsidRPr="00DB7F6B">
        <w:rPr>
          <w:sz w:val="24"/>
          <w:szCs w:val="24"/>
          <w:lang w:eastAsia="tr-TR"/>
        </w:rPr>
        <w:t>Gürsoy Kızılaslan İ.</w:t>
      </w:r>
      <w:r w:rsidR="008B0152" w:rsidRPr="00DB7F6B">
        <w:rPr>
          <w:sz w:val="24"/>
          <w:szCs w:val="24"/>
          <w:lang w:eastAsia="tr-TR"/>
        </w:rPr>
        <w:t xml:space="preserve"> </w:t>
      </w:r>
      <w:r w:rsidRPr="00DB7F6B">
        <w:rPr>
          <w:sz w:val="24"/>
          <w:szCs w:val="24"/>
          <w:lang w:eastAsia="tr-TR"/>
        </w:rPr>
        <w:t>Eğitim Bilimleri Ve Sosyal Bilimlerde Multidisipliner Araştırmalar, Prof.Dr.Fatma Çalışandemir, Doç.Dr.Hüseyinmertol, Editör,Vizetek Yayıncılık, Ankara, Ss.447-459, 2022</w:t>
      </w:r>
    </w:p>
    <w:p w:rsidR="00C95260" w:rsidRPr="00DB7F6B" w:rsidRDefault="00C95260" w:rsidP="00AD5B59">
      <w:pPr>
        <w:pStyle w:val="ListeParagraf"/>
        <w:widowControl/>
        <w:numPr>
          <w:ilvl w:val="0"/>
          <w:numId w:val="166"/>
        </w:numPr>
        <w:autoSpaceDE/>
        <w:autoSpaceDN/>
        <w:spacing w:after="240" w:line="360" w:lineRule="auto"/>
        <w:jc w:val="both"/>
        <w:rPr>
          <w:sz w:val="24"/>
          <w:szCs w:val="24"/>
          <w:lang w:eastAsia="tr-TR"/>
        </w:rPr>
      </w:pPr>
      <w:r w:rsidRPr="00DB7F6B">
        <w:rPr>
          <w:sz w:val="24"/>
          <w:szCs w:val="24"/>
          <w:lang w:eastAsia="tr-TR"/>
        </w:rPr>
        <w:t>Erken Çocukluk Dönemi Dijital Oyunlarla Coğrafyaya Mekansal Bir Bakış</w:t>
      </w:r>
      <w:r w:rsidR="000431E0" w:rsidRPr="00DB7F6B">
        <w:rPr>
          <w:sz w:val="24"/>
          <w:szCs w:val="24"/>
          <w:lang w:eastAsia="tr-TR"/>
        </w:rPr>
        <w:t xml:space="preserve"> </w:t>
      </w:r>
      <w:r w:rsidRPr="00DB7F6B">
        <w:rPr>
          <w:sz w:val="24"/>
          <w:szCs w:val="24"/>
          <w:lang w:eastAsia="tr-TR"/>
        </w:rPr>
        <w:t>Gürsoy Kızılaslan İ.</w:t>
      </w:r>
    </w:p>
    <w:p w:rsidR="00C95260" w:rsidRPr="00DB7F6B" w:rsidRDefault="00C95260" w:rsidP="00AD5B59">
      <w:pPr>
        <w:pStyle w:val="ListeParagraf"/>
        <w:widowControl/>
        <w:autoSpaceDE/>
        <w:autoSpaceDN/>
        <w:spacing w:after="240" w:line="360" w:lineRule="auto"/>
        <w:ind w:left="720" w:firstLine="0"/>
        <w:jc w:val="both"/>
        <w:rPr>
          <w:sz w:val="24"/>
          <w:szCs w:val="24"/>
          <w:lang w:eastAsia="tr-TR"/>
        </w:rPr>
      </w:pPr>
      <w:r w:rsidRPr="00DB7F6B">
        <w:rPr>
          <w:sz w:val="24"/>
          <w:szCs w:val="24"/>
          <w:lang w:eastAsia="tr-TR"/>
        </w:rPr>
        <w:t>Çocuk, Mekan Ve Coğrafya, Doç.</w:t>
      </w:r>
      <w:r w:rsidR="00745003" w:rsidRPr="00DB7F6B">
        <w:rPr>
          <w:sz w:val="24"/>
          <w:szCs w:val="24"/>
          <w:lang w:eastAsia="tr-TR"/>
        </w:rPr>
        <w:t xml:space="preserve"> </w:t>
      </w:r>
      <w:r w:rsidRPr="00DB7F6B">
        <w:rPr>
          <w:sz w:val="24"/>
          <w:szCs w:val="24"/>
          <w:lang w:eastAsia="tr-TR"/>
        </w:rPr>
        <w:t>Dr.</w:t>
      </w:r>
      <w:r w:rsidR="00745003" w:rsidRPr="00DB7F6B">
        <w:rPr>
          <w:sz w:val="24"/>
          <w:szCs w:val="24"/>
          <w:lang w:eastAsia="tr-TR"/>
        </w:rPr>
        <w:t xml:space="preserve"> </w:t>
      </w:r>
      <w:r w:rsidRPr="00DB7F6B">
        <w:rPr>
          <w:sz w:val="24"/>
          <w:szCs w:val="24"/>
          <w:lang w:eastAsia="tr-TR"/>
        </w:rPr>
        <w:t>Hüseyin Mertol Prof.Dr. Osman Yılmaz Dr.Öğr.Üyesi Halil Hadimli Doç. Dr.Üzeyir Yasak, Editör, Vizetek Yayıncılık, Ankara, Ss.213-229,2022</w:t>
      </w:r>
    </w:p>
    <w:p w:rsidR="00C95260" w:rsidRPr="006337D2" w:rsidRDefault="00C95260" w:rsidP="00DB7F6B">
      <w:pPr>
        <w:widowControl/>
        <w:autoSpaceDE/>
        <w:autoSpaceDN/>
        <w:spacing w:line="360" w:lineRule="auto"/>
        <w:jc w:val="both"/>
        <w:rPr>
          <w:sz w:val="24"/>
          <w:szCs w:val="24"/>
          <w:lang w:eastAsia="tr-TR"/>
        </w:rPr>
      </w:pPr>
    </w:p>
    <w:p w:rsidR="000431E0" w:rsidRPr="006337D2" w:rsidRDefault="00C95260" w:rsidP="00DB7F6B">
      <w:pPr>
        <w:widowControl/>
        <w:autoSpaceDE/>
        <w:autoSpaceDN/>
        <w:spacing w:line="360" w:lineRule="auto"/>
        <w:jc w:val="both"/>
        <w:rPr>
          <w:b/>
          <w:sz w:val="24"/>
          <w:szCs w:val="24"/>
          <w:lang w:eastAsia="tr-TR"/>
        </w:rPr>
      </w:pPr>
      <w:r w:rsidRPr="006337D2">
        <w:rPr>
          <w:b/>
          <w:sz w:val="24"/>
          <w:szCs w:val="24"/>
          <w:lang w:eastAsia="tr-TR"/>
        </w:rPr>
        <w:t>Hakemli</w:t>
      </w:r>
      <w:r w:rsidR="006337D2" w:rsidRPr="006337D2">
        <w:rPr>
          <w:b/>
          <w:sz w:val="24"/>
          <w:szCs w:val="24"/>
          <w:lang w:eastAsia="tr-TR"/>
        </w:rPr>
        <w:t xml:space="preserve"> </w:t>
      </w:r>
      <w:r w:rsidRPr="006337D2">
        <w:rPr>
          <w:b/>
          <w:sz w:val="24"/>
          <w:szCs w:val="24"/>
          <w:lang w:eastAsia="tr-TR"/>
        </w:rPr>
        <w:t>kongre / Sempozyumbildir</w:t>
      </w:r>
      <w:r w:rsidR="000431E0" w:rsidRPr="006337D2">
        <w:rPr>
          <w:b/>
          <w:sz w:val="24"/>
          <w:szCs w:val="24"/>
          <w:lang w:eastAsia="tr-TR"/>
        </w:rPr>
        <w:t>ikitaplarında Yer Alan Yayınlar</w:t>
      </w:r>
    </w:p>
    <w:p w:rsidR="00C95260" w:rsidRPr="00AD5B59" w:rsidRDefault="00C95260" w:rsidP="00AD5B59">
      <w:pPr>
        <w:pStyle w:val="ListeParagraf"/>
        <w:widowControl/>
        <w:numPr>
          <w:ilvl w:val="0"/>
          <w:numId w:val="138"/>
        </w:numPr>
        <w:autoSpaceDE/>
        <w:autoSpaceDN/>
        <w:spacing w:after="240" w:line="360" w:lineRule="auto"/>
        <w:jc w:val="both"/>
        <w:rPr>
          <w:sz w:val="24"/>
          <w:szCs w:val="24"/>
          <w:lang w:eastAsia="tr-TR"/>
        </w:rPr>
      </w:pPr>
      <w:r w:rsidRPr="006337D2">
        <w:rPr>
          <w:sz w:val="24"/>
          <w:szCs w:val="24"/>
          <w:lang w:eastAsia="tr-TR"/>
        </w:rPr>
        <w:t>Covid-19 Pandemi Sürecinin Erken Çocukluk Dönemi Eğitimine Etkileri</w:t>
      </w:r>
      <w:r w:rsidR="000431E0" w:rsidRPr="006337D2">
        <w:rPr>
          <w:sz w:val="24"/>
          <w:szCs w:val="24"/>
          <w:lang w:eastAsia="tr-TR"/>
        </w:rPr>
        <w:t xml:space="preserve"> </w:t>
      </w:r>
      <w:r w:rsidRPr="006337D2">
        <w:rPr>
          <w:sz w:val="24"/>
          <w:szCs w:val="24"/>
          <w:lang w:eastAsia="tr-TR"/>
        </w:rPr>
        <w:t>Gürsoy İ., Arcagök S.</w:t>
      </w:r>
      <w:r w:rsidR="000431E0" w:rsidRPr="006337D2">
        <w:rPr>
          <w:sz w:val="24"/>
          <w:szCs w:val="24"/>
          <w:lang w:eastAsia="tr-TR"/>
        </w:rPr>
        <w:t xml:space="preserve"> </w:t>
      </w:r>
      <w:r w:rsidRPr="006337D2">
        <w:rPr>
          <w:sz w:val="24"/>
          <w:szCs w:val="24"/>
          <w:lang w:eastAsia="tr-TR"/>
        </w:rPr>
        <w:t>Intertational Conference On Covid-19 Studies Onsocialsciences,30 Eylül 2021</w:t>
      </w:r>
    </w:p>
    <w:p w:rsidR="000431E0" w:rsidRPr="006337D2" w:rsidRDefault="00C95260" w:rsidP="00AD5B59">
      <w:pPr>
        <w:pStyle w:val="ListeParagraf"/>
        <w:widowControl/>
        <w:numPr>
          <w:ilvl w:val="0"/>
          <w:numId w:val="138"/>
        </w:numPr>
        <w:autoSpaceDE/>
        <w:autoSpaceDN/>
        <w:spacing w:after="240" w:line="360" w:lineRule="auto"/>
        <w:jc w:val="both"/>
        <w:rPr>
          <w:sz w:val="24"/>
          <w:szCs w:val="24"/>
          <w:lang w:eastAsia="tr-TR"/>
        </w:rPr>
      </w:pPr>
      <w:r w:rsidRPr="006337D2">
        <w:rPr>
          <w:sz w:val="24"/>
          <w:szCs w:val="24"/>
          <w:lang w:eastAsia="tr-TR"/>
        </w:rPr>
        <w:t>Okul Öncesi Eğitimi Lisansüstü Öğrencilerinin Uzaktan Eğitim Sürecine Yönelik Görüşleri</w:t>
      </w:r>
      <w:r w:rsidR="000431E0" w:rsidRPr="006337D2">
        <w:rPr>
          <w:sz w:val="24"/>
          <w:szCs w:val="24"/>
          <w:lang w:eastAsia="tr-TR"/>
        </w:rPr>
        <w:t xml:space="preserve"> Gürsoy İ.,Arcagök S. </w:t>
      </w:r>
      <w:r w:rsidRPr="006337D2">
        <w:rPr>
          <w:sz w:val="24"/>
          <w:szCs w:val="24"/>
          <w:lang w:eastAsia="tr-TR"/>
        </w:rPr>
        <w:t>Xıv. International Congress Of Educational Research,</w:t>
      </w:r>
      <w:r w:rsidR="00745003" w:rsidRPr="006337D2">
        <w:rPr>
          <w:sz w:val="24"/>
          <w:szCs w:val="24"/>
          <w:lang w:eastAsia="tr-TR"/>
        </w:rPr>
        <w:t xml:space="preserve"> </w:t>
      </w:r>
      <w:r w:rsidRPr="006337D2">
        <w:rPr>
          <w:sz w:val="24"/>
          <w:szCs w:val="24"/>
          <w:lang w:eastAsia="tr-TR"/>
        </w:rPr>
        <w:t>Çanakkale,</w:t>
      </w:r>
      <w:r w:rsidR="00745003" w:rsidRPr="006337D2">
        <w:rPr>
          <w:sz w:val="24"/>
          <w:szCs w:val="24"/>
          <w:lang w:eastAsia="tr-TR"/>
        </w:rPr>
        <w:t xml:space="preserve"> </w:t>
      </w:r>
      <w:r w:rsidRPr="006337D2">
        <w:rPr>
          <w:sz w:val="24"/>
          <w:szCs w:val="24"/>
          <w:lang w:eastAsia="tr-TR"/>
        </w:rPr>
        <w:t>Türkiye,27 -31ekim2021</w:t>
      </w:r>
    </w:p>
    <w:p w:rsidR="00C95260" w:rsidRPr="006337D2" w:rsidRDefault="00C95260" w:rsidP="00AD5B59">
      <w:pPr>
        <w:pStyle w:val="ListeParagraf"/>
        <w:widowControl/>
        <w:numPr>
          <w:ilvl w:val="0"/>
          <w:numId w:val="138"/>
        </w:numPr>
        <w:autoSpaceDE/>
        <w:autoSpaceDN/>
        <w:spacing w:after="240" w:line="360" w:lineRule="auto"/>
        <w:jc w:val="both"/>
        <w:rPr>
          <w:sz w:val="24"/>
          <w:szCs w:val="24"/>
          <w:lang w:eastAsia="tr-TR"/>
        </w:rPr>
      </w:pPr>
      <w:r w:rsidRPr="006337D2">
        <w:rPr>
          <w:sz w:val="24"/>
          <w:szCs w:val="24"/>
          <w:lang w:eastAsia="tr-TR"/>
        </w:rPr>
        <w:t>Sınıf Öğretmen Adaylarının Öğretmenlik Mesleğine İlişkin Görüşlerinin İncelenmesi</w:t>
      </w:r>
      <w:r w:rsidR="000431E0" w:rsidRPr="006337D2">
        <w:rPr>
          <w:sz w:val="24"/>
          <w:szCs w:val="24"/>
          <w:lang w:eastAsia="tr-TR"/>
        </w:rPr>
        <w:t xml:space="preserve"> </w:t>
      </w:r>
      <w:r w:rsidRPr="006337D2">
        <w:rPr>
          <w:sz w:val="24"/>
          <w:szCs w:val="24"/>
          <w:lang w:eastAsia="tr-TR"/>
        </w:rPr>
        <w:t>Genç S.Z., Gürsoy İ.,Akdemir A.</w:t>
      </w:r>
      <w:r w:rsidR="000431E0" w:rsidRPr="006337D2">
        <w:rPr>
          <w:sz w:val="24"/>
          <w:szCs w:val="24"/>
          <w:lang w:eastAsia="tr-TR"/>
        </w:rPr>
        <w:t xml:space="preserve"> </w:t>
      </w:r>
      <w:r w:rsidRPr="006337D2">
        <w:rPr>
          <w:sz w:val="24"/>
          <w:szCs w:val="24"/>
          <w:lang w:eastAsia="tr-TR"/>
        </w:rPr>
        <w:t>2.Uluslararası Temel Eğitim Kongresi,</w:t>
      </w:r>
      <w:r w:rsidR="00745003" w:rsidRPr="006337D2">
        <w:rPr>
          <w:sz w:val="24"/>
          <w:szCs w:val="24"/>
          <w:lang w:eastAsia="tr-TR"/>
        </w:rPr>
        <w:t xml:space="preserve"> </w:t>
      </w:r>
      <w:r w:rsidRPr="006337D2">
        <w:rPr>
          <w:sz w:val="24"/>
          <w:szCs w:val="24"/>
          <w:lang w:eastAsia="tr-TR"/>
        </w:rPr>
        <w:t>Muğla,</w:t>
      </w:r>
      <w:r w:rsidR="00745003" w:rsidRPr="006337D2">
        <w:rPr>
          <w:sz w:val="24"/>
          <w:szCs w:val="24"/>
          <w:lang w:eastAsia="tr-TR"/>
        </w:rPr>
        <w:t xml:space="preserve"> </w:t>
      </w:r>
      <w:r w:rsidRPr="006337D2">
        <w:rPr>
          <w:sz w:val="24"/>
          <w:szCs w:val="24"/>
          <w:lang w:eastAsia="tr-TR"/>
        </w:rPr>
        <w:t>Türkiye,23 -27ekim2019, Ss.1-5</w:t>
      </w:r>
    </w:p>
    <w:p w:rsidR="00C95260" w:rsidRPr="006337D2" w:rsidRDefault="00C95260" w:rsidP="00AD5B59">
      <w:pPr>
        <w:pStyle w:val="ListeParagraf"/>
        <w:widowControl/>
        <w:numPr>
          <w:ilvl w:val="0"/>
          <w:numId w:val="138"/>
        </w:numPr>
        <w:autoSpaceDE/>
        <w:autoSpaceDN/>
        <w:spacing w:after="240" w:line="360" w:lineRule="auto"/>
        <w:jc w:val="both"/>
        <w:rPr>
          <w:sz w:val="24"/>
          <w:szCs w:val="24"/>
          <w:lang w:eastAsia="tr-TR"/>
        </w:rPr>
      </w:pPr>
      <w:r w:rsidRPr="006337D2">
        <w:rPr>
          <w:sz w:val="24"/>
          <w:szCs w:val="24"/>
          <w:lang w:eastAsia="tr-TR"/>
        </w:rPr>
        <w:t>Ses Temelli Cümle Yöntemi Hakkında Yapılan Çalışmaların İçerik Analizi Yöntemiyle İncelenmesi</w:t>
      </w:r>
      <w:r w:rsidR="000431E0" w:rsidRPr="006337D2">
        <w:rPr>
          <w:sz w:val="24"/>
          <w:szCs w:val="24"/>
          <w:lang w:eastAsia="tr-TR"/>
        </w:rPr>
        <w:t xml:space="preserve"> Erbaş Y.,Akdemir A.,Gürsoy İ. </w:t>
      </w:r>
      <w:r w:rsidRPr="006337D2">
        <w:rPr>
          <w:sz w:val="24"/>
          <w:szCs w:val="24"/>
          <w:lang w:eastAsia="tr-TR"/>
        </w:rPr>
        <w:t>Xı .</w:t>
      </w:r>
      <w:r w:rsidR="00745003" w:rsidRPr="006337D2">
        <w:rPr>
          <w:sz w:val="24"/>
          <w:szCs w:val="24"/>
          <w:lang w:eastAsia="tr-TR"/>
        </w:rPr>
        <w:t xml:space="preserve"> </w:t>
      </w:r>
      <w:r w:rsidRPr="006337D2">
        <w:rPr>
          <w:sz w:val="24"/>
          <w:szCs w:val="24"/>
          <w:lang w:eastAsia="tr-TR"/>
        </w:rPr>
        <w:t>Uluslararası Eğitim Araştırmaları Kongresi,Rize,Türkiye,25 -28 Nisan 2019</w:t>
      </w:r>
    </w:p>
    <w:p w:rsidR="00C95260" w:rsidRPr="006337D2" w:rsidRDefault="00C95260" w:rsidP="00DB7F6B">
      <w:pPr>
        <w:widowControl/>
        <w:autoSpaceDE/>
        <w:autoSpaceDN/>
        <w:spacing w:line="360" w:lineRule="auto"/>
        <w:jc w:val="both"/>
        <w:rPr>
          <w:b/>
          <w:sz w:val="24"/>
          <w:szCs w:val="24"/>
          <w:lang w:eastAsia="tr-TR"/>
        </w:rPr>
      </w:pPr>
      <w:r w:rsidRPr="006337D2">
        <w:rPr>
          <w:b/>
          <w:sz w:val="24"/>
          <w:szCs w:val="24"/>
          <w:lang w:eastAsia="tr-TR"/>
        </w:rPr>
        <w:t>Bilimsel Hakemlikler</w:t>
      </w:r>
    </w:p>
    <w:p w:rsidR="00DB7F6B" w:rsidRPr="00AD5B59" w:rsidRDefault="00C95260" w:rsidP="00AD5B59">
      <w:pPr>
        <w:widowControl/>
        <w:autoSpaceDE/>
        <w:autoSpaceDN/>
        <w:spacing w:line="360" w:lineRule="auto"/>
        <w:jc w:val="both"/>
        <w:rPr>
          <w:sz w:val="24"/>
          <w:szCs w:val="24"/>
          <w:lang w:eastAsia="tr-TR"/>
        </w:rPr>
      </w:pPr>
      <w:r w:rsidRPr="006337D2">
        <w:rPr>
          <w:sz w:val="24"/>
          <w:szCs w:val="24"/>
          <w:lang w:eastAsia="tr-TR"/>
        </w:rPr>
        <w:t>Uluslararası Erken Çocukluk Eğitimi Araştırmaları Dergisi Ijeces,</w:t>
      </w:r>
      <w:r w:rsidR="00745003" w:rsidRPr="006337D2">
        <w:rPr>
          <w:sz w:val="24"/>
          <w:szCs w:val="24"/>
          <w:lang w:eastAsia="tr-TR"/>
        </w:rPr>
        <w:t xml:space="preserve">  </w:t>
      </w:r>
      <w:r w:rsidRPr="006337D2">
        <w:rPr>
          <w:sz w:val="24"/>
          <w:szCs w:val="24"/>
          <w:lang w:eastAsia="tr-TR"/>
        </w:rPr>
        <w:t>Hakemli Bilimsel Dergi, Mayıs 2024</w:t>
      </w:r>
      <w:r w:rsidRPr="00C95260">
        <w:rPr>
          <w:sz w:val="24"/>
          <w:szCs w:val="24"/>
          <w:lang w:eastAsia="tr-TR"/>
        </w:rPr>
        <w:cr/>
      </w:r>
    </w:p>
    <w:p w:rsidR="00DB7F6B" w:rsidRDefault="00DB7F6B" w:rsidP="00AD5B59">
      <w:pPr>
        <w:spacing w:line="0" w:lineRule="atLeast"/>
        <w:ind w:right="-130"/>
        <w:rPr>
          <w:b/>
          <w:sz w:val="144"/>
        </w:rPr>
      </w:pPr>
    </w:p>
    <w:p w:rsidR="00AA2CFE" w:rsidRPr="00EB25EC" w:rsidRDefault="00AA2CFE" w:rsidP="00EB25EC">
      <w:pPr>
        <w:spacing w:line="0" w:lineRule="atLeast"/>
        <w:ind w:right="-130"/>
        <w:jc w:val="center"/>
        <w:rPr>
          <w:b/>
          <w:sz w:val="144"/>
        </w:rPr>
      </w:pPr>
    </w:p>
    <w:p w:rsidR="00AD5B59" w:rsidRDefault="00AD5B59" w:rsidP="00EB25EC">
      <w:pPr>
        <w:spacing w:line="0" w:lineRule="atLeast"/>
        <w:ind w:right="-130"/>
        <w:jc w:val="center"/>
        <w:rPr>
          <w:b/>
          <w:sz w:val="143"/>
        </w:rPr>
      </w:pPr>
    </w:p>
    <w:p w:rsidR="00EB25EC" w:rsidRPr="00EB25EC" w:rsidRDefault="00EB25EC" w:rsidP="00EB25EC">
      <w:pPr>
        <w:spacing w:line="0" w:lineRule="atLeast"/>
        <w:ind w:right="-130"/>
        <w:jc w:val="center"/>
        <w:rPr>
          <w:b/>
          <w:sz w:val="143"/>
        </w:rPr>
      </w:pPr>
      <w:r w:rsidRPr="00EB25EC">
        <w:rPr>
          <w:b/>
          <w:sz w:val="143"/>
        </w:rPr>
        <w:t>BÖLÜM 3</w:t>
      </w:r>
    </w:p>
    <w:p w:rsidR="00EB25EC" w:rsidRPr="00EB25EC" w:rsidRDefault="00EB25EC" w:rsidP="00EB25EC">
      <w:pPr>
        <w:spacing w:line="132" w:lineRule="exact"/>
      </w:pPr>
    </w:p>
    <w:p w:rsidR="00EB25EC" w:rsidRPr="00EB25EC" w:rsidRDefault="00EB25EC" w:rsidP="00EB25EC">
      <w:pPr>
        <w:spacing w:line="0" w:lineRule="atLeast"/>
        <w:ind w:right="-130"/>
        <w:jc w:val="center"/>
        <w:rPr>
          <w:b/>
          <w:sz w:val="144"/>
        </w:rPr>
      </w:pPr>
      <w:r w:rsidRPr="00EB25EC">
        <w:rPr>
          <w:b/>
          <w:sz w:val="144"/>
        </w:rPr>
        <w:t>EKLER</w:t>
      </w:r>
    </w:p>
    <w:p w:rsidR="00EB25EC" w:rsidRDefault="00EB25EC" w:rsidP="00EB25EC">
      <w:pPr>
        <w:spacing w:line="0" w:lineRule="atLeast"/>
        <w:ind w:right="-130"/>
        <w:jc w:val="center"/>
        <w:rPr>
          <w:b/>
          <w:sz w:val="144"/>
        </w:rPr>
      </w:pPr>
    </w:p>
    <w:p w:rsidR="003C1373" w:rsidRDefault="003C1373" w:rsidP="00EB25EC">
      <w:pPr>
        <w:spacing w:line="0" w:lineRule="atLeast"/>
        <w:ind w:right="-130"/>
        <w:jc w:val="center"/>
        <w:rPr>
          <w:b/>
          <w:sz w:val="144"/>
        </w:rPr>
      </w:pPr>
    </w:p>
    <w:p w:rsidR="003C1373" w:rsidRPr="00EB25EC" w:rsidRDefault="003C1373" w:rsidP="00EB25EC">
      <w:pPr>
        <w:spacing w:line="0" w:lineRule="atLeast"/>
        <w:ind w:right="-130"/>
        <w:jc w:val="center"/>
        <w:rPr>
          <w:b/>
          <w:sz w:val="144"/>
        </w:rPr>
      </w:pPr>
    </w:p>
    <w:p w:rsidR="00503540" w:rsidRDefault="00503540" w:rsidP="00EB25EC">
      <w:pPr>
        <w:spacing w:line="276" w:lineRule="auto"/>
        <w:ind w:firstLine="697"/>
        <w:rPr>
          <w:b/>
          <w:color w:val="333333"/>
          <w:sz w:val="24"/>
          <w:szCs w:val="24"/>
        </w:rPr>
      </w:pPr>
    </w:p>
    <w:p w:rsidR="008B0152" w:rsidRDefault="008B0152" w:rsidP="00EB25EC">
      <w:pPr>
        <w:spacing w:line="276" w:lineRule="auto"/>
        <w:ind w:firstLine="697"/>
        <w:rPr>
          <w:b/>
          <w:color w:val="333333"/>
          <w:sz w:val="24"/>
          <w:szCs w:val="24"/>
        </w:rPr>
      </w:pPr>
    </w:p>
    <w:p w:rsidR="00DB7F6B" w:rsidRDefault="00DB7F6B" w:rsidP="00EB25EC">
      <w:pPr>
        <w:spacing w:line="276" w:lineRule="auto"/>
        <w:ind w:firstLine="697"/>
        <w:rPr>
          <w:b/>
          <w:color w:val="333333"/>
          <w:sz w:val="24"/>
          <w:szCs w:val="24"/>
        </w:rPr>
      </w:pPr>
    </w:p>
    <w:p w:rsidR="00DB7F6B" w:rsidRDefault="00DB7F6B" w:rsidP="00EB25EC">
      <w:pPr>
        <w:spacing w:line="276" w:lineRule="auto"/>
        <w:ind w:firstLine="697"/>
        <w:rPr>
          <w:b/>
          <w:color w:val="333333"/>
          <w:sz w:val="24"/>
          <w:szCs w:val="24"/>
        </w:rPr>
      </w:pPr>
    </w:p>
    <w:p w:rsidR="00EB25EC" w:rsidRPr="00EB25EC" w:rsidRDefault="00EB25EC" w:rsidP="00EB25EC">
      <w:pPr>
        <w:spacing w:before="87"/>
        <w:ind w:left="110"/>
        <w:outlineLvl w:val="2"/>
        <w:rPr>
          <w:b/>
          <w:bCs/>
          <w:sz w:val="28"/>
          <w:szCs w:val="28"/>
        </w:rPr>
      </w:pPr>
      <w:r w:rsidRPr="00EB25EC">
        <w:rPr>
          <w:b/>
          <w:bCs/>
          <w:sz w:val="28"/>
          <w:szCs w:val="28"/>
        </w:rPr>
        <w:lastRenderedPageBreak/>
        <w:t>EK 3.1 Öğrenci Analizleri</w:t>
      </w:r>
    </w:p>
    <w:p w:rsidR="00EB25EC" w:rsidRPr="00EB25EC" w:rsidRDefault="00EB25EC" w:rsidP="00EB25EC">
      <w:pPr>
        <w:spacing w:before="239"/>
        <w:ind w:left="110"/>
        <w:outlineLvl w:val="3"/>
        <w:rPr>
          <w:b/>
          <w:bCs/>
          <w:sz w:val="26"/>
          <w:szCs w:val="26"/>
        </w:rPr>
      </w:pPr>
      <w:bookmarkStart w:id="36" w:name="_TOC_250030"/>
      <w:bookmarkEnd w:id="36"/>
      <w:r w:rsidRPr="00EB25EC">
        <w:rPr>
          <w:b/>
          <w:bCs/>
          <w:sz w:val="26"/>
          <w:szCs w:val="26"/>
        </w:rPr>
        <w:t>EK 3.1.1. Lisans Öğrencilerinin ÖSYS/LYS Derecelerine İlişkin Bilgi</w:t>
      </w:r>
    </w:p>
    <w:p w:rsidR="00EB25EC" w:rsidRPr="00EB25EC" w:rsidRDefault="00EB25EC" w:rsidP="00EB25EC">
      <w:pPr>
        <w:spacing w:before="11"/>
        <w:rPr>
          <w:b/>
          <w:sz w:val="10"/>
          <w:szCs w:val="24"/>
        </w:rPr>
      </w:pP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2019"/>
        <w:gridCol w:w="1244"/>
        <w:gridCol w:w="1386"/>
        <w:gridCol w:w="886"/>
        <w:gridCol w:w="955"/>
        <w:gridCol w:w="1243"/>
        <w:gridCol w:w="1006"/>
        <w:gridCol w:w="1145"/>
      </w:tblGrid>
      <w:tr w:rsidR="00EB25EC" w:rsidRPr="00EB25EC" w:rsidTr="007D473A">
        <w:trPr>
          <w:trHeight w:val="490"/>
        </w:trPr>
        <w:tc>
          <w:tcPr>
            <w:tcW w:w="1021" w:type="pct"/>
            <w:vMerge w:val="restart"/>
            <w:tcBorders>
              <w:right w:val="single" w:sz="4" w:space="0" w:color="000000"/>
            </w:tcBorders>
          </w:tcPr>
          <w:p w:rsidR="00EB25EC" w:rsidRPr="00EB25EC" w:rsidRDefault="00EB25EC" w:rsidP="00EB25EC">
            <w:pPr>
              <w:spacing w:before="2"/>
              <w:rPr>
                <w:b/>
                <w:sz w:val="34"/>
              </w:rPr>
            </w:pPr>
          </w:p>
          <w:p w:rsidR="00EB25EC" w:rsidRPr="00EB25EC" w:rsidRDefault="00EB25EC" w:rsidP="00EB25EC">
            <w:pPr>
              <w:ind w:left="850"/>
              <w:rPr>
                <w:sz w:val="21"/>
              </w:rPr>
            </w:pPr>
            <w:r w:rsidRPr="00EB25EC">
              <w:rPr>
                <w:sz w:val="21"/>
              </w:rPr>
              <w:t>Akademik Yıl</w:t>
            </w:r>
            <w:r w:rsidRPr="00EB25EC">
              <w:rPr>
                <w:sz w:val="21"/>
                <w:vertAlign w:val="superscript"/>
              </w:rPr>
              <w:t>(1)</w:t>
            </w:r>
          </w:p>
        </w:tc>
        <w:tc>
          <w:tcPr>
            <w:tcW w:w="629" w:type="pct"/>
            <w:vMerge w:val="restart"/>
            <w:tcBorders>
              <w:left w:val="single" w:sz="4" w:space="0" w:color="000000"/>
              <w:right w:val="single" w:sz="4" w:space="0" w:color="000000"/>
            </w:tcBorders>
          </w:tcPr>
          <w:p w:rsidR="00EB25EC" w:rsidRPr="00EB25EC" w:rsidRDefault="00EB25EC" w:rsidP="00EB25EC">
            <w:pPr>
              <w:spacing w:before="2"/>
              <w:rPr>
                <w:b/>
                <w:sz w:val="34"/>
              </w:rPr>
            </w:pPr>
          </w:p>
          <w:p w:rsidR="00EB25EC" w:rsidRPr="00EB25EC" w:rsidRDefault="00EB25EC" w:rsidP="00EB25EC">
            <w:pPr>
              <w:ind w:left="315"/>
              <w:rPr>
                <w:sz w:val="21"/>
              </w:rPr>
            </w:pPr>
            <w:r w:rsidRPr="00EB25EC">
              <w:rPr>
                <w:w w:val="105"/>
                <w:sz w:val="21"/>
              </w:rPr>
              <w:t>Kontenjan</w:t>
            </w:r>
          </w:p>
        </w:tc>
        <w:tc>
          <w:tcPr>
            <w:tcW w:w="701" w:type="pct"/>
            <w:vMerge w:val="restart"/>
            <w:tcBorders>
              <w:left w:val="single" w:sz="4" w:space="0" w:color="000000"/>
              <w:right w:val="single" w:sz="4" w:space="0" w:color="000000"/>
            </w:tcBorders>
          </w:tcPr>
          <w:p w:rsidR="00EB25EC" w:rsidRPr="00EB25EC" w:rsidRDefault="00EB25EC" w:rsidP="00EB25EC">
            <w:pPr>
              <w:spacing w:before="14" w:line="249" w:lineRule="auto"/>
              <w:ind w:left="344" w:right="296"/>
              <w:jc w:val="center"/>
              <w:rPr>
                <w:sz w:val="21"/>
              </w:rPr>
            </w:pPr>
            <w:r w:rsidRPr="00EB25EC">
              <w:rPr>
                <w:w w:val="105"/>
                <w:sz w:val="21"/>
              </w:rPr>
              <w:t xml:space="preserve">Kayıt </w:t>
            </w:r>
            <w:r w:rsidRPr="00EB25EC">
              <w:rPr>
                <w:sz w:val="21"/>
              </w:rPr>
              <w:t xml:space="preserve">Yaptıran </w:t>
            </w:r>
            <w:r w:rsidRPr="00EB25EC">
              <w:rPr>
                <w:w w:val="105"/>
                <w:sz w:val="21"/>
              </w:rPr>
              <w:t>Öğrenci</w:t>
            </w:r>
          </w:p>
          <w:p w:rsidR="00EB25EC" w:rsidRPr="00EB25EC" w:rsidRDefault="00EB25EC" w:rsidP="00EB25EC">
            <w:pPr>
              <w:spacing w:before="5" w:line="233" w:lineRule="exact"/>
              <w:ind w:left="343" w:right="296"/>
              <w:jc w:val="center"/>
              <w:rPr>
                <w:sz w:val="21"/>
              </w:rPr>
            </w:pPr>
            <w:r w:rsidRPr="00EB25EC">
              <w:rPr>
                <w:w w:val="105"/>
                <w:sz w:val="21"/>
              </w:rPr>
              <w:t>Sayısı</w:t>
            </w:r>
          </w:p>
        </w:tc>
        <w:tc>
          <w:tcPr>
            <w:tcW w:w="931" w:type="pct"/>
            <w:gridSpan w:val="2"/>
            <w:tcBorders>
              <w:left w:val="single" w:sz="4" w:space="0" w:color="000000"/>
              <w:bottom w:val="single" w:sz="4" w:space="0" w:color="000000"/>
              <w:right w:val="single" w:sz="4" w:space="0" w:color="000000"/>
            </w:tcBorders>
          </w:tcPr>
          <w:p w:rsidR="00EB25EC" w:rsidRPr="00EB25EC" w:rsidRDefault="00EB25EC" w:rsidP="00EB25EC">
            <w:pPr>
              <w:spacing w:before="134"/>
              <w:ind w:left="609"/>
              <w:rPr>
                <w:sz w:val="21"/>
              </w:rPr>
            </w:pPr>
            <w:r w:rsidRPr="00EB25EC">
              <w:rPr>
                <w:w w:val="105"/>
                <w:sz w:val="21"/>
              </w:rPr>
              <w:t>ÖSYS/LYS Puanı</w:t>
            </w:r>
          </w:p>
        </w:tc>
        <w:tc>
          <w:tcPr>
            <w:tcW w:w="1717" w:type="pct"/>
            <w:gridSpan w:val="3"/>
            <w:tcBorders>
              <w:left w:val="single" w:sz="4" w:space="0" w:color="000000"/>
              <w:bottom w:val="single" w:sz="4" w:space="0" w:color="000000"/>
            </w:tcBorders>
          </w:tcPr>
          <w:p w:rsidR="00EB25EC" w:rsidRPr="00EB25EC" w:rsidRDefault="00EB25EC" w:rsidP="00EB25EC">
            <w:pPr>
              <w:spacing w:before="134"/>
              <w:ind w:left="909"/>
              <w:rPr>
                <w:sz w:val="21"/>
              </w:rPr>
            </w:pPr>
            <w:r w:rsidRPr="00EB25EC">
              <w:rPr>
                <w:w w:val="105"/>
                <w:sz w:val="21"/>
              </w:rPr>
              <w:t>Tercih Sırası</w:t>
            </w:r>
          </w:p>
        </w:tc>
      </w:tr>
      <w:tr w:rsidR="00EB25EC" w:rsidRPr="00EB25EC" w:rsidTr="007D473A">
        <w:trPr>
          <w:trHeight w:val="490"/>
        </w:trPr>
        <w:tc>
          <w:tcPr>
            <w:tcW w:w="1021" w:type="pct"/>
            <w:vMerge/>
            <w:tcBorders>
              <w:top w:val="nil"/>
              <w:right w:val="single" w:sz="4" w:space="0" w:color="000000"/>
            </w:tcBorders>
          </w:tcPr>
          <w:p w:rsidR="00EB25EC" w:rsidRPr="00EB25EC" w:rsidRDefault="00EB25EC" w:rsidP="00EB25EC">
            <w:pPr>
              <w:rPr>
                <w:sz w:val="2"/>
                <w:szCs w:val="2"/>
              </w:rPr>
            </w:pPr>
          </w:p>
        </w:tc>
        <w:tc>
          <w:tcPr>
            <w:tcW w:w="629" w:type="pct"/>
            <w:vMerge/>
            <w:tcBorders>
              <w:top w:val="nil"/>
              <w:left w:val="single" w:sz="4" w:space="0" w:color="000000"/>
              <w:right w:val="single" w:sz="4" w:space="0" w:color="000000"/>
            </w:tcBorders>
          </w:tcPr>
          <w:p w:rsidR="00EB25EC" w:rsidRPr="00EB25EC" w:rsidRDefault="00EB25EC" w:rsidP="00EB25EC">
            <w:pPr>
              <w:rPr>
                <w:sz w:val="2"/>
                <w:szCs w:val="2"/>
              </w:rPr>
            </w:pPr>
          </w:p>
        </w:tc>
        <w:tc>
          <w:tcPr>
            <w:tcW w:w="701" w:type="pct"/>
            <w:vMerge/>
            <w:tcBorders>
              <w:top w:val="nil"/>
              <w:left w:val="single" w:sz="4" w:space="0" w:color="000000"/>
              <w:right w:val="single" w:sz="4" w:space="0" w:color="000000"/>
            </w:tcBorders>
          </w:tcPr>
          <w:p w:rsidR="00EB25EC" w:rsidRPr="00EB25EC" w:rsidRDefault="00EB25EC" w:rsidP="00EB25EC">
            <w:pPr>
              <w:rPr>
                <w:sz w:val="2"/>
                <w:szCs w:val="2"/>
              </w:rPr>
            </w:pPr>
          </w:p>
        </w:tc>
        <w:tc>
          <w:tcPr>
            <w:tcW w:w="448" w:type="pct"/>
            <w:tcBorders>
              <w:top w:val="single" w:sz="4" w:space="0" w:color="000000"/>
              <w:left w:val="single" w:sz="4" w:space="0" w:color="000000"/>
              <w:right w:val="single" w:sz="4" w:space="0" w:color="000000"/>
            </w:tcBorders>
          </w:tcPr>
          <w:p w:rsidR="00EB25EC" w:rsidRPr="00EB25EC" w:rsidRDefault="00EB25EC" w:rsidP="00EB25EC">
            <w:pPr>
              <w:spacing w:before="117"/>
              <w:ind w:left="250"/>
              <w:rPr>
                <w:sz w:val="21"/>
              </w:rPr>
            </w:pPr>
            <w:r w:rsidRPr="00EB25EC">
              <w:rPr>
                <w:w w:val="105"/>
                <w:sz w:val="21"/>
              </w:rPr>
              <w:t>En yüksek</w:t>
            </w:r>
          </w:p>
        </w:tc>
        <w:tc>
          <w:tcPr>
            <w:tcW w:w="483" w:type="pct"/>
            <w:tcBorders>
              <w:top w:val="single" w:sz="4" w:space="0" w:color="000000"/>
              <w:left w:val="single" w:sz="4" w:space="0" w:color="000000"/>
              <w:right w:val="single" w:sz="4" w:space="0" w:color="000000"/>
            </w:tcBorders>
          </w:tcPr>
          <w:p w:rsidR="00EB25EC" w:rsidRPr="00EB25EC" w:rsidRDefault="00EB25EC" w:rsidP="00EB25EC">
            <w:pPr>
              <w:spacing w:before="117"/>
              <w:ind w:left="301"/>
              <w:rPr>
                <w:sz w:val="21"/>
              </w:rPr>
            </w:pPr>
            <w:r w:rsidRPr="00EB25EC">
              <w:rPr>
                <w:w w:val="105"/>
                <w:sz w:val="21"/>
              </w:rPr>
              <w:t>En düşük</w:t>
            </w:r>
          </w:p>
        </w:tc>
        <w:tc>
          <w:tcPr>
            <w:tcW w:w="629" w:type="pct"/>
            <w:tcBorders>
              <w:top w:val="single" w:sz="4" w:space="0" w:color="000000"/>
              <w:left w:val="single" w:sz="4" w:space="0" w:color="000000"/>
              <w:right w:val="single" w:sz="4" w:space="0" w:color="000000"/>
            </w:tcBorders>
          </w:tcPr>
          <w:p w:rsidR="00EB25EC" w:rsidRPr="00EB25EC" w:rsidRDefault="00EB25EC" w:rsidP="00EB25EC">
            <w:pPr>
              <w:spacing w:line="234" w:lineRule="exact"/>
              <w:ind w:left="140" w:right="99"/>
              <w:jc w:val="center"/>
              <w:rPr>
                <w:sz w:val="21"/>
              </w:rPr>
            </w:pPr>
            <w:r w:rsidRPr="00EB25EC">
              <w:rPr>
                <w:w w:val="105"/>
                <w:sz w:val="21"/>
              </w:rPr>
              <w:t>En</w:t>
            </w:r>
          </w:p>
          <w:p w:rsidR="00EB25EC" w:rsidRPr="00EB25EC" w:rsidRDefault="00EB25EC" w:rsidP="00EB25EC">
            <w:pPr>
              <w:spacing w:before="8" w:line="228" w:lineRule="exact"/>
              <w:ind w:left="140" w:right="101"/>
              <w:jc w:val="center"/>
              <w:rPr>
                <w:sz w:val="21"/>
              </w:rPr>
            </w:pPr>
            <w:r w:rsidRPr="00EB25EC">
              <w:rPr>
                <w:w w:val="105"/>
                <w:sz w:val="21"/>
              </w:rPr>
              <w:t>yüksek</w:t>
            </w:r>
          </w:p>
        </w:tc>
        <w:tc>
          <w:tcPr>
            <w:tcW w:w="509" w:type="pct"/>
            <w:tcBorders>
              <w:top w:val="single" w:sz="4" w:space="0" w:color="000000"/>
              <w:left w:val="single" w:sz="4" w:space="0" w:color="000000"/>
              <w:right w:val="single" w:sz="4" w:space="0" w:color="000000"/>
            </w:tcBorders>
          </w:tcPr>
          <w:p w:rsidR="00EB25EC" w:rsidRPr="00EB25EC" w:rsidRDefault="00EB25EC" w:rsidP="00EB25EC">
            <w:pPr>
              <w:spacing w:line="234" w:lineRule="exact"/>
              <w:ind w:left="130"/>
              <w:rPr>
                <w:sz w:val="21"/>
              </w:rPr>
            </w:pPr>
            <w:r w:rsidRPr="00EB25EC">
              <w:rPr>
                <w:sz w:val="21"/>
              </w:rPr>
              <w:t>Ortanca</w:t>
            </w:r>
            <w:r w:rsidRPr="00EB25EC">
              <w:rPr>
                <w:sz w:val="21"/>
                <w:vertAlign w:val="superscript"/>
              </w:rPr>
              <w:t>(2)</w:t>
            </w:r>
          </w:p>
          <w:p w:rsidR="00EB25EC" w:rsidRPr="00EB25EC" w:rsidRDefault="00EB25EC" w:rsidP="00EB25EC">
            <w:pPr>
              <w:spacing w:before="8" w:line="228" w:lineRule="exact"/>
              <w:ind w:left="126"/>
              <w:rPr>
                <w:sz w:val="21"/>
              </w:rPr>
            </w:pPr>
            <w:r w:rsidRPr="00EB25EC">
              <w:rPr>
                <w:w w:val="105"/>
                <w:sz w:val="21"/>
              </w:rPr>
              <w:t>(Medyan)</w:t>
            </w:r>
          </w:p>
        </w:tc>
        <w:tc>
          <w:tcPr>
            <w:tcW w:w="579" w:type="pct"/>
            <w:tcBorders>
              <w:top w:val="single" w:sz="4" w:space="0" w:color="000000"/>
              <w:left w:val="single" w:sz="4" w:space="0" w:color="000000"/>
            </w:tcBorders>
          </w:tcPr>
          <w:p w:rsidR="00EB25EC" w:rsidRPr="00EB25EC" w:rsidRDefault="00EB25EC" w:rsidP="00EB25EC">
            <w:pPr>
              <w:spacing w:line="234" w:lineRule="exact"/>
              <w:ind w:left="193" w:right="127"/>
              <w:jc w:val="center"/>
              <w:rPr>
                <w:sz w:val="21"/>
              </w:rPr>
            </w:pPr>
            <w:r w:rsidRPr="00EB25EC">
              <w:rPr>
                <w:w w:val="105"/>
                <w:sz w:val="21"/>
              </w:rPr>
              <w:t>En</w:t>
            </w:r>
          </w:p>
          <w:p w:rsidR="00EB25EC" w:rsidRPr="00EB25EC" w:rsidRDefault="00EB25EC" w:rsidP="00EB25EC">
            <w:pPr>
              <w:spacing w:before="8" w:line="228" w:lineRule="exact"/>
              <w:ind w:left="193" w:right="127"/>
              <w:jc w:val="center"/>
              <w:rPr>
                <w:sz w:val="21"/>
              </w:rPr>
            </w:pPr>
            <w:r w:rsidRPr="00EB25EC">
              <w:rPr>
                <w:w w:val="105"/>
                <w:sz w:val="21"/>
              </w:rPr>
              <w:t>düşük</w:t>
            </w:r>
          </w:p>
        </w:tc>
      </w:tr>
      <w:tr w:rsidR="005D3A4A" w:rsidRPr="00EB25EC" w:rsidTr="007D473A">
        <w:trPr>
          <w:trHeight w:val="253"/>
        </w:trPr>
        <w:tc>
          <w:tcPr>
            <w:tcW w:w="1021" w:type="pct"/>
            <w:tcBorders>
              <w:bottom w:val="single" w:sz="4" w:space="0" w:color="000000"/>
              <w:right w:val="single" w:sz="4" w:space="0" w:color="000000"/>
            </w:tcBorders>
          </w:tcPr>
          <w:p w:rsidR="005D3A4A" w:rsidRPr="00EB25EC" w:rsidRDefault="005D3A4A" w:rsidP="005D3A4A">
            <w:pPr>
              <w:spacing w:before="5" w:line="229" w:lineRule="exact"/>
              <w:ind w:left="119" w:right="90"/>
              <w:jc w:val="center"/>
              <w:rPr>
                <w:sz w:val="21"/>
              </w:rPr>
            </w:pPr>
            <w:r>
              <w:rPr>
                <w:sz w:val="21"/>
              </w:rPr>
              <w:t>2024-2025</w:t>
            </w:r>
          </w:p>
        </w:tc>
        <w:tc>
          <w:tcPr>
            <w:tcW w:w="629" w:type="pct"/>
            <w:tcBorders>
              <w:left w:val="single" w:sz="4" w:space="0" w:color="000000"/>
              <w:bottom w:val="single" w:sz="4" w:space="0" w:color="000000"/>
              <w:right w:val="single" w:sz="4" w:space="0" w:color="000000"/>
            </w:tcBorders>
          </w:tcPr>
          <w:p w:rsidR="005D3A4A" w:rsidRPr="00503540" w:rsidRDefault="005D3A4A" w:rsidP="005D3A4A">
            <w:pPr>
              <w:jc w:val="center"/>
              <w:rPr>
                <w:sz w:val="24"/>
                <w:szCs w:val="24"/>
              </w:rPr>
            </w:pPr>
            <w:r w:rsidRPr="00503540">
              <w:rPr>
                <w:sz w:val="24"/>
                <w:szCs w:val="24"/>
              </w:rPr>
              <w:t>50+2</w:t>
            </w:r>
          </w:p>
        </w:tc>
        <w:tc>
          <w:tcPr>
            <w:tcW w:w="701" w:type="pct"/>
            <w:tcBorders>
              <w:left w:val="single" w:sz="4" w:space="0" w:color="000000"/>
              <w:bottom w:val="single" w:sz="4" w:space="0" w:color="000000"/>
              <w:right w:val="single" w:sz="4" w:space="0" w:color="000000"/>
            </w:tcBorders>
          </w:tcPr>
          <w:p w:rsidR="005D3A4A" w:rsidRPr="00503540" w:rsidRDefault="005D3A4A" w:rsidP="005D3A4A">
            <w:pPr>
              <w:jc w:val="center"/>
              <w:rPr>
                <w:sz w:val="24"/>
                <w:szCs w:val="24"/>
              </w:rPr>
            </w:pPr>
            <w:r w:rsidRPr="00503540">
              <w:rPr>
                <w:sz w:val="24"/>
                <w:szCs w:val="24"/>
              </w:rPr>
              <w:t>50+2</w:t>
            </w:r>
          </w:p>
        </w:tc>
        <w:tc>
          <w:tcPr>
            <w:tcW w:w="448" w:type="pct"/>
            <w:tcBorders>
              <w:left w:val="single" w:sz="4" w:space="0" w:color="000000"/>
              <w:bottom w:val="single" w:sz="4" w:space="0" w:color="000000"/>
              <w:right w:val="single" w:sz="4" w:space="0" w:color="000000"/>
            </w:tcBorders>
          </w:tcPr>
          <w:p w:rsidR="005D3A4A" w:rsidRPr="00EB25EC" w:rsidRDefault="005D3A4A" w:rsidP="005D3A4A">
            <w:pPr>
              <w:rPr>
                <w:sz w:val="18"/>
              </w:rPr>
            </w:pPr>
            <w:r w:rsidRPr="007D473A">
              <w:t>452,175</w:t>
            </w:r>
          </w:p>
        </w:tc>
        <w:tc>
          <w:tcPr>
            <w:tcW w:w="483" w:type="pct"/>
            <w:tcBorders>
              <w:left w:val="single" w:sz="4" w:space="0" w:color="000000"/>
              <w:bottom w:val="single" w:sz="4" w:space="0" w:color="000000"/>
              <w:right w:val="single" w:sz="4" w:space="0" w:color="000000"/>
            </w:tcBorders>
          </w:tcPr>
          <w:p w:rsidR="005D3A4A" w:rsidRPr="00EB25EC" w:rsidRDefault="005D3A4A" w:rsidP="005D3A4A">
            <w:r>
              <w:t>373,86</w:t>
            </w:r>
          </w:p>
        </w:tc>
        <w:tc>
          <w:tcPr>
            <w:tcW w:w="629" w:type="pct"/>
            <w:tcBorders>
              <w:left w:val="single" w:sz="4" w:space="0" w:color="000000"/>
              <w:bottom w:val="single" w:sz="4" w:space="0" w:color="000000"/>
              <w:right w:val="single" w:sz="4" w:space="0" w:color="000000"/>
            </w:tcBorders>
          </w:tcPr>
          <w:p w:rsidR="005D3A4A" w:rsidRPr="00EB25EC" w:rsidRDefault="005D3A4A" w:rsidP="005D3A4A">
            <w:r>
              <w:t>1</w:t>
            </w:r>
          </w:p>
        </w:tc>
        <w:tc>
          <w:tcPr>
            <w:tcW w:w="509" w:type="pct"/>
            <w:tcBorders>
              <w:left w:val="single" w:sz="4" w:space="0" w:color="000000"/>
              <w:bottom w:val="single" w:sz="4" w:space="0" w:color="000000"/>
              <w:right w:val="single" w:sz="4" w:space="0" w:color="000000"/>
            </w:tcBorders>
          </w:tcPr>
          <w:p w:rsidR="005D3A4A" w:rsidRPr="00EB25EC" w:rsidRDefault="005D3A4A" w:rsidP="005D3A4A">
            <w:r>
              <w:t>10</w:t>
            </w:r>
          </w:p>
        </w:tc>
        <w:tc>
          <w:tcPr>
            <w:tcW w:w="579" w:type="pct"/>
            <w:tcBorders>
              <w:left w:val="single" w:sz="4" w:space="0" w:color="000000"/>
              <w:bottom w:val="single" w:sz="4" w:space="0" w:color="000000"/>
            </w:tcBorders>
          </w:tcPr>
          <w:p w:rsidR="005D3A4A" w:rsidRPr="00EB25EC" w:rsidRDefault="005D3A4A" w:rsidP="005D3A4A">
            <w:r>
              <w:t>22</w:t>
            </w:r>
          </w:p>
        </w:tc>
      </w:tr>
      <w:tr w:rsidR="005D3A4A" w:rsidRPr="00EB25EC" w:rsidTr="007D473A">
        <w:trPr>
          <w:trHeight w:val="253"/>
        </w:trPr>
        <w:tc>
          <w:tcPr>
            <w:tcW w:w="1021" w:type="pct"/>
            <w:tcBorders>
              <w:bottom w:val="single" w:sz="4" w:space="0" w:color="000000"/>
              <w:right w:val="single" w:sz="4" w:space="0" w:color="000000"/>
            </w:tcBorders>
          </w:tcPr>
          <w:p w:rsidR="005D3A4A" w:rsidRPr="00EB25EC" w:rsidRDefault="005D3A4A" w:rsidP="005D3A4A">
            <w:pPr>
              <w:spacing w:before="9" w:line="224" w:lineRule="exact"/>
              <w:ind w:left="120" w:right="90"/>
              <w:jc w:val="center"/>
              <w:rPr>
                <w:sz w:val="21"/>
              </w:rPr>
            </w:pPr>
            <w:r>
              <w:rPr>
                <w:sz w:val="21"/>
              </w:rPr>
              <w:t xml:space="preserve">2023-2024 </w:t>
            </w:r>
          </w:p>
        </w:tc>
        <w:tc>
          <w:tcPr>
            <w:tcW w:w="629" w:type="pct"/>
            <w:tcBorders>
              <w:left w:val="single" w:sz="4" w:space="0" w:color="000000"/>
              <w:bottom w:val="single" w:sz="4" w:space="0" w:color="000000"/>
              <w:right w:val="single" w:sz="4" w:space="0" w:color="000000"/>
            </w:tcBorders>
          </w:tcPr>
          <w:p w:rsidR="005D3A4A" w:rsidRPr="006E4E1B" w:rsidRDefault="005D3A4A" w:rsidP="005D3A4A">
            <w:pPr>
              <w:jc w:val="center"/>
              <w:rPr>
                <w:sz w:val="24"/>
                <w:szCs w:val="24"/>
              </w:rPr>
            </w:pPr>
            <w:r>
              <w:rPr>
                <w:sz w:val="24"/>
                <w:szCs w:val="24"/>
              </w:rPr>
              <w:t>70+2</w:t>
            </w:r>
          </w:p>
        </w:tc>
        <w:tc>
          <w:tcPr>
            <w:tcW w:w="701" w:type="pct"/>
            <w:tcBorders>
              <w:left w:val="single" w:sz="4" w:space="0" w:color="000000"/>
              <w:bottom w:val="single" w:sz="4" w:space="0" w:color="000000"/>
              <w:right w:val="single" w:sz="4" w:space="0" w:color="000000"/>
            </w:tcBorders>
          </w:tcPr>
          <w:p w:rsidR="005D3A4A" w:rsidRPr="006E4E1B" w:rsidRDefault="005D3A4A" w:rsidP="005D3A4A">
            <w:pPr>
              <w:jc w:val="center"/>
              <w:rPr>
                <w:sz w:val="24"/>
                <w:szCs w:val="24"/>
              </w:rPr>
            </w:pPr>
            <w:r>
              <w:rPr>
                <w:sz w:val="24"/>
                <w:szCs w:val="24"/>
              </w:rPr>
              <w:t>70+2</w:t>
            </w:r>
          </w:p>
        </w:tc>
        <w:tc>
          <w:tcPr>
            <w:tcW w:w="448" w:type="pct"/>
            <w:tcBorders>
              <w:left w:val="single" w:sz="4" w:space="0" w:color="000000"/>
              <w:bottom w:val="single" w:sz="4" w:space="0" w:color="000000"/>
              <w:right w:val="single" w:sz="4" w:space="0" w:color="000000"/>
            </w:tcBorders>
          </w:tcPr>
          <w:p w:rsidR="005D3A4A" w:rsidRPr="007D473A" w:rsidRDefault="0052380B" w:rsidP="005D3A4A">
            <w:pPr>
              <w:rPr>
                <w:sz w:val="24"/>
                <w:szCs w:val="24"/>
              </w:rPr>
            </w:pPr>
            <w:r>
              <w:rPr>
                <w:sz w:val="24"/>
                <w:szCs w:val="24"/>
              </w:rPr>
              <w:t>406,</w:t>
            </w:r>
            <w:r w:rsidR="005D3A4A" w:rsidRPr="007D473A">
              <w:rPr>
                <w:sz w:val="24"/>
                <w:szCs w:val="24"/>
              </w:rPr>
              <w:t>623</w:t>
            </w:r>
          </w:p>
        </w:tc>
        <w:tc>
          <w:tcPr>
            <w:tcW w:w="483" w:type="pct"/>
            <w:tcBorders>
              <w:left w:val="single" w:sz="4" w:space="0" w:color="000000"/>
              <w:bottom w:val="single" w:sz="4" w:space="0" w:color="000000"/>
              <w:right w:val="single" w:sz="4" w:space="0" w:color="000000"/>
            </w:tcBorders>
          </w:tcPr>
          <w:p w:rsidR="005D3A4A" w:rsidRPr="00EB25EC" w:rsidRDefault="005D3A4A" w:rsidP="005D3A4A">
            <w:r>
              <w:t>302,211</w:t>
            </w:r>
          </w:p>
        </w:tc>
        <w:tc>
          <w:tcPr>
            <w:tcW w:w="629" w:type="pct"/>
            <w:tcBorders>
              <w:left w:val="single" w:sz="4" w:space="0" w:color="000000"/>
              <w:bottom w:val="single" w:sz="4" w:space="0" w:color="000000"/>
              <w:right w:val="single" w:sz="4" w:space="0" w:color="000000"/>
            </w:tcBorders>
          </w:tcPr>
          <w:p w:rsidR="005D3A4A" w:rsidRPr="00EB25EC" w:rsidRDefault="005D3A4A" w:rsidP="005D3A4A">
            <w:r>
              <w:t>1</w:t>
            </w:r>
          </w:p>
        </w:tc>
        <w:tc>
          <w:tcPr>
            <w:tcW w:w="509" w:type="pct"/>
            <w:tcBorders>
              <w:left w:val="single" w:sz="4" w:space="0" w:color="000000"/>
              <w:bottom w:val="single" w:sz="4" w:space="0" w:color="000000"/>
              <w:right w:val="single" w:sz="4" w:space="0" w:color="000000"/>
            </w:tcBorders>
          </w:tcPr>
          <w:p w:rsidR="005D3A4A" w:rsidRPr="00EB25EC" w:rsidRDefault="005D3A4A" w:rsidP="005D3A4A">
            <w:r>
              <w:t>8,2</w:t>
            </w:r>
          </w:p>
        </w:tc>
        <w:tc>
          <w:tcPr>
            <w:tcW w:w="579" w:type="pct"/>
            <w:tcBorders>
              <w:left w:val="single" w:sz="4" w:space="0" w:color="000000"/>
              <w:bottom w:val="single" w:sz="4" w:space="0" w:color="000000"/>
            </w:tcBorders>
          </w:tcPr>
          <w:p w:rsidR="005D3A4A" w:rsidRPr="00EB25EC" w:rsidRDefault="005D3A4A" w:rsidP="005D3A4A">
            <w:r>
              <w:t>22</w:t>
            </w:r>
          </w:p>
        </w:tc>
      </w:tr>
      <w:tr w:rsidR="005D3A4A" w:rsidRPr="00EB25EC" w:rsidTr="007D473A">
        <w:trPr>
          <w:trHeight w:val="253"/>
        </w:trPr>
        <w:tc>
          <w:tcPr>
            <w:tcW w:w="1021" w:type="pct"/>
            <w:tcBorders>
              <w:top w:val="single" w:sz="4" w:space="0" w:color="000000"/>
              <w:bottom w:val="single" w:sz="4" w:space="0" w:color="000000"/>
              <w:right w:val="single" w:sz="4" w:space="0" w:color="000000"/>
            </w:tcBorders>
          </w:tcPr>
          <w:p w:rsidR="005D3A4A" w:rsidRPr="00EB25EC" w:rsidRDefault="005D3A4A" w:rsidP="005D3A4A">
            <w:pPr>
              <w:spacing w:before="5" w:line="229" w:lineRule="exact"/>
              <w:ind w:left="119" w:right="90"/>
              <w:jc w:val="center"/>
              <w:rPr>
                <w:sz w:val="21"/>
              </w:rPr>
            </w:pPr>
            <w:r>
              <w:rPr>
                <w:sz w:val="21"/>
              </w:rPr>
              <w:t>2022-2023</w:t>
            </w:r>
          </w:p>
        </w:tc>
        <w:tc>
          <w:tcPr>
            <w:tcW w:w="629" w:type="pct"/>
            <w:tcBorders>
              <w:top w:val="single" w:sz="4" w:space="0" w:color="000000"/>
              <w:left w:val="single" w:sz="4" w:space="0" w:color="000000"/>
              <w:bottom w:val="single" w:sz="4" w:space="0" w:color="000000"/>
              <w:right w:val="single" w:sz="4" w:space="0" w:color="000000"/>
            </w:tcBorders>
          </w:tcPr>
          <w:p w:rsidR="005D3A4A" w:rsidRPr="00503540" w:rsidRDefault="005D3A4A" w:rsidP="005D3A4A">
            <w:pPr>
              <w:jc w:val="center"/>
              <w:rPr>
                <w:sz w:val="24"/>
                <w:szCs w:val="24"/>
              </w:rPr>
            </w:pPr>
            <w:r>
              <w:rPr>
                <w:sz w:val="24"/>
                <w:szCs w:val="24"/>
              </w:rPr>
              <w:t>70+2</w:t>
            </w:r>
          </w:p>
        </w:tc>
        <w:tc>
          <w:tcPr>
            <w:tcW w:w="701" w:type="pct"/>
            <w:tcBorders>
              <w:top w:val="single" w:sz="4" w:space="0" w:color="000000"/>
              <w:left w:val="single" w:sz="4" w:space="0" w:color="000000"/>
              <w:bottom w:val="single" w:sz="4" w:space="0" w:color="000000"/>
              <w:right w:val="single" w:sz="4" w:space="0" w:color="000000"/>
            </w:tcBorders>
          </w:tcPr>
          <w:p w:rsidR="005D3A4A" w:rsidRPr="00503540" w:rsidRDefault="0052380B" w:rsidP="005D3A4A">
            <w:pPr>
              <w:jc w:val="center"/>
              <w:rPr>
                <w:sz w:val="24"/>
                <w:szCs w:val="24"/>
              </w:rPr>
            </w:pPr>
            <w:r>
              <w:rPr>
                <w:sz w:val="24"/>
                <w:szCs w:val="24"/>
              </w:rPr>
              <w:t>71</w:t>
            </w:r>
          </w:p>
        </w:tc>
        <w:tc>
          <w:tcPr>
            <w:tcW w:w="448" w:type="pct"/>
            <w:tcBorders>
              <w:top w:val="single" w:sz="4" w:space="0" w:color="000000"/>
              <w:left w:val="single" w:sz="4" w:space="0" w:color="000000"/>
              <w:bottom w:val="single" w:sz="4" w:space="0" w:color="000000"/>
              <w:right w:val="single" w:sz="4" w:space="0" w:color="000000"/>
            </w:tcBorders>
          </w:tcPr>
          <w:p w:rsidR="005D3A4A" w:rsidRPr="00EB25EC" w:rsidRDefault="005D3A4A" w:rsidP="005D3A4A">
            <w:pPr>
              <w:rPr>
                <w:sz w:val="18"/>
              </w:rPr>
            </w:pPr>
            <w:r w:rsidRPr="0052380B">
              <w:rPr>
                <w:sz w:val="24"/>
                <w:szCs w:val="24"/>
              </w:rPr>
              <w:t>401,511</w:t>
            </w:r>
          </w:p>
        </w:tc>
        <w:tc>
          <w:tcPr>
            <w:tcW w:w="483" w:type="pct"/>
            <w:tcBorders>
              <w:top w:val="single" w:sz="4" w:space="0" w:color="000000"/>
              <w:left w:val="single" w:sz="4" w:space="0" w:color="000000"/>
              <w:bottom w:val="single" w:sz="4" w:space="0" w:color="000000"/>
              <w:right w:val="single" w:sz="4" w:space="0" w:color="000000"/>
            </w:tcBorders>
          </w:tcPr>
          <w:p w:rsidR="005D3A4A" w:rsidRPr="00EB25EC" w:rsidRDefault="005D3A4A" w:rsidP="005D3A4A">
            <w:r>
              <w:t>361,14</w:t>
            </w:r>
          </w:p>
        </w:tc>
        <w:tc>
          <w:tcPr>
            <w:tcW w:w="62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1</w:t>
            </w:r>
          </w:p>
        </w:tc>
        <w:tc>
          <w:tcPr>
            <w:tcW w:w="50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7,5</w:t>
            </w:r>
          </w:p>
        </w:tc>
        <w:tc>
          <w:tcPr>
            <w:tcW w:w="579" w:type="pct"/>
            <w:tcBorders>
              <w:top w:val="single" w:sz="4" w:space="0" w:color="000000"/>
              <w:left w:val="single" w:sz="4" w:space="0" w:color="000000"/>
              <w:bottom w:val="single" w:sz="4" w:space="0" w:color="000000"/>
            </w:tcBorders>
          </w:tcPr>
          <w:p w:rsidR="005D3A4A" w:rsidRPr="00EB25EC" w:rsidRDefault="0052380B" w:rsidP="005D3A4A">
            <w:r>
              <w:t>20</w:t>
            </w:r>
          </w:p>
        </w:tc>
      </w:tr>
      <w:tr w:rsidR="005D3A4A" w:rsidRPr="00EB25EC" w:rsidTr="007D473A">
        <w:trPr>
          <w:trHeight w:val="253"/>
        </w:trPr>
        <w:tc>
          <w:tcPr>
            <w:tcW w:w="1021" w:type="pct"/>
            <w:tcBorders>
              <w:top w:val="single" w:sz="4" w:space="0" w:color="000000"/>
              <w:bottom w:val="single" w:sz="4" w:space="0" w:color="000000"/>
              <w:right w:val="single" w:sz="4" w:space="0" w:color="000000"/>
            </w:tcBorders>
          </w:tcPr>
          <w:p w:rsidR="005D3A4A" w:rsidRPr="00EB25EC" w:rsidRDefault="005D3A4A" w:rsidP="005D3A4A">
            <w:pPr>
              <w:spacing w:before="5" w:line="229" w:lineRule="exact"/>
              <w:ind w:left="119" w:right="90"/>
              <w:jc w:val="center"/>
              <w:rPr>
                <w:sz w:val="21"/>
              </w:rPr>
            </w:pPr>
            <w:r>
              <w:rPr>
                <w:sz w:val="21"/>
              </w:rPr>
              <w:t>2021-2022</w:t>
            </w:r>
          </w:p>
        </w:tc>
        <w:tc>
          <w:tcPr>
            <w:tcW w:w="629" w:type="pct"/>
            <w:tcBorders>
              <w:top w:val="single" w:sz="4" w:space="0" w:color="000000"/>
              <w:left w:val="single" w:sz="4" w:space="0" w:color="000000"/>
              <w:bottom w:val="single" w:sz="4" w:space="0" w:color="000000"/>
              <w:right w:val="single" w:sz="4" w:space="0" w:color="000000"/>
            </w:tcBorders>
          </w:tcPr>
          <w:p w:rsidR="005D3A4A" w:rsidRPr="00503540" w:rsidRDefault="0052380B" w:rsidP="005D3A4A">
            <w:pPr>
              <w:jc w:val="center"/>
              <w:rPr>
                <w:sz w:val="24"/>
                <w:szCs w:val="24"/>
              </w:rPr>
            </w:pPr>
            <w:r>
              <w:rPr>
                <w:sz w:val="24"/>
                <w:szCs w:val="24"/>
              </w:rPr>
              <w:t>70</w:t>
            </w:r>
          </w:p>
        </w:tc>
        <w:tc>
          <w:tcPr>
            <w:tcW w:w="701" w:type="pct"/>
            <w:tcBorders>
              <w:top w:val="single" w:sz="4" w:space="0" w:color="000000"/>
              <w:left w:val="single" w:sz="4" w:space="0" w:color="000000"/>
              <w:bottom w:val="single" w:sz="4" w:space="0" w:color="000000"/>
              <w:right w:val="single" w:sz="4" w:space="0" w:color="000000"/>
            </w:tcBorders>
          </w:tcPr>
          <w:p w:rsidR="005D3A4A" w:rsidRPr="00503540" w:rsidRDefault="0052380B" w:rsidP="005D3A4A">
            <w:pPr>
              <w:jc w:val="center"/>
              <w:rPr>
                <w:sz w:val="24"/>
                <w:szCs w:val="24"/>
              </w:rPr>
            </w:pPr>
            <w:r>
              <w:rPr>
                <w:sz w:val="24"/>
                <w:szCs w:val="24"/>
              </w:rPr>
              <w:t>-</w:t>
            </w:r>
          </w:p>
        </w:tc>
        <w:tc>
          <w:tcPr>
            <w:tcW w:w="448"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pPr>
              <w:rPr>
                <w:sz w:val="18"/>
              </w:rPr>
            </w:pPr>
            <w:r>
              <w:rPr>
                <w:sz w:val="18"/>
              </w:rPr>
              <w:t>-</w:t>
            </w:r>
          </w:p>
        </w:tc>
        <w:tc>
          <w:tcPr>
            <w:tcW w:w="483"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w:t>
            </w:r>
          </w:p>
        </w:tc>
        <w:tc>
          <w:tcPr>
            <w:tcW w:w="62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w:t>
            </w:r>
          </w:p>
        </w:tc>
        <w:tc>
          <w:tcPr>
            <w:tcW w:w="50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w:t>
            </w:r>
          </w:p>
        </w:tc>
        <w:tc>
          <w:tcPr>
            <w:tcW w:w="579" w:type="pct"/>
            <w:tcBorders>
              <w:top w:val="single" w:sz="4" w:space="0" w:color="000000"/>
              <w:left w:val="single" w:sz="4" w:space="0" w:color="000000"/>
              <w:bottom w:val="single" w:sz="4" w:space="0" w:color="000000"/>
            </w:tcBorders>
          </w:tcPr>
          <w:p w:rsidR="005D3A4A" w:rsidRPr="00EB25EC" w:rsidRDefault="0052380B" w:rsidP="005D3A4A">
            <w:r>
              <w:t>-</w:t>
            </w:r>
          </w:p>
        </w:tc>
      </w:tr>
      <w:tr w:rsidR="005D3A4A" w:rsidRPr="00EB25EC" w:rsidTr="007D473A">
        <w:trPr>
          <w:trHeight w:val="253"/>
        </w:trPr>
        <w:tc>
          <w:tcPr>
            <w:tcW w:w="1021" w:type="pct"/>
            <w:tcBorders>
              <w:top w:val="single" w:sz="4" w:space="0" w:color="000000"/>
              <w:bottom w:val="single" w:sz="4" w:space="0" w:color="000000"/>
              <w:right w:val="single" w:sz="4" w:space="0" w:color="000000"/>
            </w:tcBorders>
          </w:tcPr>
          <w:p w:rsidR="005D3A4A" w:rsidRPr="00EB25EC" w:rsidRDefault="005D3A4A" w:rsidP="005D3A4A">
            <w:pPr>
              <w:spacing w:before="5" w:line="229" w:lineRule="exact"/>
              <w:ind w:left="119" w:right="90"/>
              <w:jc w:val="center"/>
              <w:rPr>
                <w:sz w:val="21"/>
              </w:rPr>
            </w:pPr>
            <w:r>
              <w:rPr>
                <w:sz w:val="21"/>
              </w:rPr>
              <w:t>2020-2021</w:t>
            </w:r>
          </w:p>
        </w:tc>
        <w:tc>
          <w:tcPr>
            <w:tcW w:w="629" w:type="pct"/>
            <w:tcBorders>
              <w:top w:val="single" w:sz="4" w:space="0" w:color="000000"/>
              <w:left w:val="single" w:sz="4" w:space="0" w:color="000000"/>
              <w:bottom w:val="single" w:sz="4" w:space="0" w:color="000000"/>
              <w:right w:val="single" w:sz="4" w:space="0" w:color="000000"/>
            </w:tcBorders>
          </w:tcPr>
          <w:p w:rsidR="005D3A4A" w:rsidRPr="00503540" w:rsidRDefault="005D3A4A" w:rsidP="005D3A4A">
            <w:pPr>
              <w:jc w:val="center"/>
              <w:rPr>
                <w:sz w:val="24"/>
                <w:szCs w:val="24"/>
              </w:rPr>
            </w:pPr>
            <w:r>
              <w:rPr>
                <w:sz w:val="24"/>
                <w:szCs w:val="24"/>
              </w:rPr>
              <w:t>70</w:t>
            </w:r>
          </w:p>
        </w:tc>
        <w:tc>
          <w:tcPr>
            <w:tcW w:w="701" w:type="pct"/>
            <w:tcBorders>
              <w:top w:val="single" w:sz="4" w:space="0" w:color="000000"/>
              <w:left w:val="single" w:sz="4" w:space="0" w:color="000000"/>
              <w:bottom w:val="single" w:sz="4" w:space="0" w:color="000000"/>
              <w:right w:val="single" w:sz="4" w:space="0" w:color="000000"/>
            </w:tcBorders>
          </w:tcPr>
          <w:p w:rsidR="005D3A4A" w:rsidRPr="00503540" w:rsidRDefault="005D3A4A" w:rsidP="005D3A4A">
            <w:pPr>
              <w:jc w:val="center"/>
              <w:rPr>
                <w:sz w:val="24"/>
                <w:szCs w:val="24"/>
              </w:rPr>
            </w:pPr>
            <w:r>
              <w:rPr>
                <w:sz w:val="24"/>
                <w:szCs w:val="24"/>
              </w:rPr>
              <w:t>58</w:t>
            </w:r>
          </w:p>
        </w:tc>
        <w:tc>
          <w:tcPr>
            <w:tcW w:w="448" w:type="pct"/>
            <w:tcBorders>
              <w:top w:val="single" w:sz="4" w:space="0" w:color="000000"/>
              <w:left w:val="single" w:sz="4" w:space="0" w:color="000000"/>
              <w:bottom w:val="single" w:sz="4" w:space="0" w:color="000000"/>
              <w:right w:val="single" w:sz="4" w:space="0" w:color="000000"/>
            </w:tcBorders>
          </w:tcPr>
          <w:p w:rsidR="005D3A4A" w:rsidRPr="00EB25EC" w:rsidRDefault="005D3A4A" w:rsidP="005D3A4A">
            <w:pPr>
              <w:rPr>
                <w:sz w:val="18"/>
              </w:rPr>
            </w:pPr>
            <w:r>
              <w:rPr>
                <w:sz w:val="18"/>
              </w:rPr>
              <w:t>-</w:t>
            </w:r>
          </w:p>
        </w:tc>
        <w:tc>
          <w:tcPr>
            <w:tcW w:w="483" w:type="pct"/>
            <w:tcBorders>
              <w:top w:val="single" w:sz="4" w:space="0" w:color="000000"/>
              <w:left w:val="single" w:sz="4" w:space="0" w:color="000000"/>
              <w:bottom w:val="single" w:sz="4" w:space="0" w:color="000000"/>
              <w:right w:val="single" w:sz="4" w:space="0" w:color="000000"/>
            </w:tcBorders>
          </w:tcPr>
          <w:p w:rsidR="005D3A4A" w:rsidRPr="00EB25EC" w:rsidRDefault="005D3A4A" w:rsidP="005D3A4A">
            <w:r>
              <w:t>387,812</w:t>
            </w:r>
          </w:p>
        </w:tc>
        <w:tc>
          <w:tcPr>
            <w:tcW w:w="62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1</w:t>
            </w:r>
          </w:p>
        </w:tc>
        <w:tc>
          <w:tcPr>
            <w:tcW w:w="509" w:type="pct"/>
            <w:tcBorders>
              <w:top w:val="single" w:sz="4" w:space="0" w:color="000000"/>
              <w:left w:val="single" w:sz="4" w:space="0" w:color="000000"/>
              <w:bottom w:val="single" w:sz="4" w:space="0" w:color="000000"/>
              <w:right w:val="single" w:sz="4" w:space="0" w:color="000000"/>
            </w:tcBorders>
          </w:tcPr>
          <w:p w:rsidR="005D3A4A" w:rsidRPr="00EB25EC" w:rsidRDefault="0052380B" w:rsidP="005D3A4A">
            <w:r>
              <w:t>8</w:t>
            </w:r>
          </w:p>
        </w:tc>
        <w:tc>
          <w:tcPr>
            <w:tcW w:w="579" w:type="pct"/>
            <w:tcBorders>
              <w:top w:val="single" w:sz="4" w:space="0" w:color="000000"/>
              <w:left w:val="single" w:sz="4" w:space="0" w:color="000000"/>
              <w:bottom w:val="single" w:sz="4" w:space="0" w:color="000000"/>
            </w:tcBorders>
          </w:tcPr>
          <w:p w:rsidR="005D3A4A" w:rsidRPr="00EB25EC" w:rsidRDefault="0052380B" w:rsidP="005D3A4A">
            <w:r>
              <w:t>24</w:t>
            </w:r>
          </w:p>
        </w:tc>
      </w:tr>
    </w:tbl>
    <w:p w:rsidR="00EB25EC" w:rsidRPr="00EB25EC" w:rsidRDefault="00EB25EC" w:rsidP="00EB25EC">
      <w:pPr>
        <w:spacing w:before="125"/>
        <w:ind w:left="110"/>
        <w:rPr>
          <w:b/>
          <w:i/>
          <w:sz w:val="21"/>
        </w:rPr>
      </w:pPr>
      <w:r w:rsidRPr="00EB25EC">
        <w:rPr>
          <w:b/>
          <w:i/>
          <w:w w:val="105"/>
          <w:sz w:val="21"/>
        </w:rPr>
        <w:t>Notlar:</w:t>
      </w:r>
    </w:p>
    <w:p w:rsidR="00EB25EC" w:rsidRPr="00EB25EC" w:rsidRDefault="00EB25EC" w:rsidP="00571F7F">
      <w:pPr>
        <w:widowControl/>
        <w:numPr>
          <w:ilvl w:val="0"/>
          <w:numId w:val="127"/>
        </w:numPr>
        <w:tabs>
          <w:tab w:val="left" w:pos="615"/>
          <w:tab w:val="left" w:pos="616"/>
        </w:tabs>
        <w:autoSpaceDE/>
        <w:autoSpaceDN/>
        <w:spacing w:before="13"/>
        <w:ind w:hanging="506"/>
        <w:rPr>
          <w:i/>
          <w:sz w:val="21"/>
        </w:rPr>
      </w:pPr>
      <w:r w:rsidRPr="00EB25EC">
        <w:rPr>
          <w:i/>
          <w:w w:val="105"/>
          <w:sz w:val="21"/>
        </w:rPr>
        <w:t>İçinde bulunulan yıl dahil, son beş yıl için</w:t>
      </w:r>
      <w:r w:rsidRPr="00EB25EC">
        <w:rPr>
          <w:i/>
          <w:spacing w:val="6"/>
          <w:w w:val="105"/>
          <w:sz w:val="21"/>
        </w:rPr>
        <w:t xml:space="preserve"> </w:t>
      </w:r>
      <w:r w:rsidRPr="00EB25EC">
        <w:rPr>
          <w:i/>
          <w:w w:val="105"/>
          <w:sz w:val="21"/>
        </w:rPr>
        <w:t>veriniz.</w:t>
      </w:r>
    </w:p>
    <w:p w:rsidR="00EB25EC" w:rsidRPr="00EB25EC" w:rsidRDefault="00EB25EC" w:rsidP="00571F7F">
      <w:pPr>
        <w:widowControl/>
        <w:numPr>
          <w:ilvl w:val="0"/>
          <w:numId w:val="127"/>
        </w:numPr>
        <w:tabs>
          <w:tab w:val="left" w:pos="561"/>
        </w:tabs>
        <w:autoSpaceDE/>
        <w:autoSpaceDN/>
        <w:spacing w:before="8" w:line="252" w:lineRule="auto"/>
        <w:ind w:left="560" w:right="132" w:hanging="450"/>
        <w:rPr>
          <w:i/>
          <w:sz w:val="21"/>
        </w:rPr>
      </w:pPr>
      <w:r w:rsidRPr="00EB25EC">
        <w:rPr>
          <w:i/>
          <w:w w:val="105"/>
          <w:sz w:val="21"/>
        </w:rPr>
        <w:t>Ortanca, programa kaydolmuş olan öğrencilerin tercih sıralarına göre en düşükten en yükseğe doğru sıralanmaları halinde tam orta sıraya denk düşen öğrencinin tercih sırasıdır. Tam ortaya iki öğrenci düştüğünde ikisinin ortalaması</w:t>
      </w:r>
      <w:r w:rsidRPr="00EB25EC">
        <w:rPr>
          <w:i/>
          <w:spacing w:val="6"/>
          <w:w w:val="105"/>
          <w:sz w:val="21"/>
        </w:rPr>
        <w:t xml:space="preserve"> </w:t>
      </w:r>
      <w:r w:rsidRPr="00EB25EC">
        <w:rPr>
          <w:i/>
          <w:w w:val="105"/>
          <w:sz w:val="21"/>
        </w:rPr>
        <w:t>alınır.</w:t>
      </w:r>
    </w:p>
    <w:p w:rsidR="00EB25EC" w:rsidRPr="00EB25EC" w:rsidRDefault="00EB25EC" w:rsidP="00571F7F">
      <w:pPr>
        <w:widowControl/>
        <w:numPr>
          <w:ilvl w:val="0"/>
          <w:numId w:val="127"/>
        </w:numPr>
        <w:tabs>
          <w:tab w:val="left" w:pos="477"/>
        </w:tabs>
        <w:autoSpaceDE/>
        <w:autoSpaceDN/>
        <w:spacing w:before="2"/>
        <w:ind w:left="476" w:hanging="367"/>
        <w:rPr>
          <w:i/>
          <w:sz w:val="21"/>
        </w:rPr>
      </w:pPr>
      <w:r w:rsidRPr="00EB25EC">
        <w:rPr>
          <w:i/>
          <w:w w:val="105"/>
          <w:sz w:val="21"/>
        </w:rPr>
        <w:t>Kurum ziyareti başlangıcında bu tablonun güncellenmiş bir sürümü takım üyelerine</w:t>
      </w:r>
      <w:r w:rsidRPr="00EB25EC">
        <w:rPr>
          <w:i/>
          <w:spacing w:val="7"/>
          <w:w w:val="105"/>
          <w:sz w:val="21"/>
        </w:rPr>
        <w:t xml:space="preserve"> </w:t>
      </w:r>
      <w:r w:rsidRPr="00EB25EC">
        <w:rPr>
          <w:i/>
          <w:w w:val="105"/>
          <w:sz w:val="21"/>
        </w:rPr>
        <w:t>sunulmalıdır.</w:t>
      </w:r>
    </w:p>
    <w:p w:rsidR="00EB25EC" w:rsidRPr="00EB25EC" w:rsidRDefault="00EB25EC" w:rsidP="00EB25EC">
      <w:pPr>
        <w:tabs>
          <w:tab w:val="left" w:pos="477"/>
        </w:tabs>
        <w:spacing w:before="2"/>
        <w:rPr>
          <w:i/>
          <w:w w:val="105"/>
          <w:sz w:val="21"/>
        </w:rPr>
      </w:pPr>
    </w:p>
    <w:p w:rsidR="00EB25EC" w:rsidRPr="00EB25EC" w:rsidRDefault="00EB25EC" w:rsidP="00EB25EC">
      <w:pPr>
        <w:tabs>
          <w:tab w:val="left" w:pos="477"/>
        </w:tabs>
        <w:spacing w:before="2"/>
        <w:rPr>
          <w:i/>
          <w:w w:val="105"/>
          <w:sz w:val="21"/>
        </w:rPr>
      </w:pPr>
    </w:p>
    <w:p w:rsidR="00EB25EC" w:rsidRPr="00EB25EC" w:rsidRDefault="00EB25EC" w:rsidP="00EB25EC">
      <w:pPr>
        <w:tabs>
          <w:tab w:val="left" w:pos="477"/>
        </w:tabs>
        <w:spacing w:before="2"/>
        <w:rPr>
          <w:i/>
          <w:w w:val="105"/>
          <w:sz w:val="21"/>
        </w:rPr>
      </w:pPr>
    </w:p>
    <w:p w:rsidR="00EB25EC" w:rsidRPr="00EB25EC" w:rsidRDefault="00EB25EC" w:rsidP="00EB25EC">
      <w:pPr>
        <w:tabs>
          <w:tab w:val="left" w:pos="477"/>
        </w:tabs>
        <w:spacing w:before="2"/>
        <w:rPr>
          <w:i/>
          <w:sz w:val="21"/>
        </w:rPr>
      </w:pPr>
    </w:p>
    <w:p w:rsidR="00EB25EC" w:rsidRPr="00EB25EC" w:rsidRDefault="00EB25EC" w:rsidP="00EB25EC">
      <w:pPr>
        <w:spacing w:before="10"/>
        <w:rPr>
          <w:i/>
          <w:sz w:val="20"/>
          <w:szCs w:val="24"/>
        </w:rPr>
      </w:pPr>
    </w:p>
    <w:p w:rsidR="00EB25EC" w:rsidRPr="00EB25EC" w:rsidRDefault="00EB25EC" w:rsidP="00EB25EC">
      <w:pPr>
        <w:ind w:left="110"/>
        <w:outlineLvl w:val="3"/>
        <w:rPr>
          <w:b/>
          <w:bCs/>
          <w:sz w:val="26"/>
          <w:szCs w:val="26"/>
        </w:rPr>
      </w:pPr>
      <w:bookmarkStart w:id="37" w:name="_TOC_250029"/>
      <w:bookmarkEnd w:id="37"/>
      <w:r w:rsidRPr="00EB25EC">
        <w:rPr>
          <w:b/>
          <w:bCs/>
          <w:sz w:val="26"/>
          <w:szCs w:val="26"/>
        </w:rPr>
        <w:t>EK 3.1.2 Yatay Geçiş, Dikey Geçiş ve Çift Anadal Bilgileri</w:t>
      </w:r>
    </w:p>
    <w:p w:rsidR="00EB25EC" w:rsidRPr="00EB25EC" w:rsidRDefault="00EB25EC" w:rsidP="00EB25EC">
      <w:pPr>
        <w:spacing w:before="11"/>
        <w:rPr>
          <w:b/>
          <w:sz w:val="10"/>
          <w:szCs w:val="24"/>
        </w:rPr>
      </w:pP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2295"/>
        <w:gridCol w:w="1237"/>
        <w:gridCol w:w="1187"/>
        <w:gridCol w:w="1799"/>
        <w:gridCol w:w="3366"/>
      </w:tblGrid>
      <w:tr w:rsidR="00EB25EC" w:rsidRPr="00EB25EC" w:rsidTr="00F84767">
        <w:trPr>
          <w:trHeight w:val="756"/>
        </w:trPr>
        <w:tc>
          <w:tcPr>
            <w:tcW w:w="1161" w:type="pct"/>
            <w:tcBorders>
              <w:right w:val="single" w:sz="6" w:space="0" w:color="000000"/>
            </w:tcBorders>
          </w:tcPr>
          <w:p w:rsidR="00EB25EC" w:rsidRPr="00EB25EC" w:rsidRDefault="00EB25EC" w:rsidP="00EB25EC">
            <w:pPr>
              <w:spacing w:before="6"/>
              <w:rPr>
                <w:b/>
              </w:rPr>
            </w:pPr>
          </w:p>
          <w:p w:rsidR="00EB25EC" w:rsidRPr="00EB25EC" w:rsidRDefault="00EB25EC" w:rsidP="00EB25EC">
            <w:pPr>
              <w:ind w:left="712" w:right="678"/>
              <w:jc w:val="center"/>
              <w:rPr>
                <w:sz w:val="21"/>
              </w:rPr>
            </w:pPr>
            <w:r w:rsidRPr="00EB25EC">
              <w:rPr>
                <w:sz w:val="21"/>
              </w:rPr>
              <w:t>Akademik Yıl</w:t>
            </w:r>
            <w:r w:rsidRPr="00EB25EC">
              <w:rPr>
                <w:sz w:val="21"/>
                <w:vertAlign w:val="superscript"/>
              </w:rPr>
              <w:t>(1),</w:t>
            </w:r>
            <w:r w:rsidRPr="00EB25EC">
              <w:rPr>
                <w:sz w:val="21"/>
              </w:rPr>
              <w:t xml:space="preserve"> </w:t>
            </w:r>
            <w:r w:rsidRPr="00EB25EC">
              <w:rPr>
                <w:sz w:val="21"/>
                <w:vertAlign w:val="superscript"/>
              </w:rPr>
              <w:t>(2)</w:t>
            </w:r>
          </w:p>
        </w:tc>
        <w:tc>
          <w:tcPr>
            <w:tcW w:w="626" w:type="pct"/>
            <w:tcBorders>
              <w:left w:val="single" w:sz="6" w:space="0" w:color="000000"/>
              <w:right w:val="single" w:sz="6" w:space="0" w:color="000000"/>
            </w:tcBorders>
          </w:tcPr>
          <w:p w:rsidR="00EB25EC" w:rsidRPr="00EB25EC" w:rsidRDefault="00EB25EC" w:rsidP="00EB25EC">
            <w:pPr>
              <w:spacing w:before="4" w:line="252" w:lineRule="auto"/>
              <w:ind w:left="208" w:right="156"/>
              <w:jc w:val="center"/>
              <w:rPr>
                <w:sz w:val="21"/>
              </w:rPr>
            </w:pPr>
            <w:r w:rsidRPr="00EB25EC">
              <w:rPr>
                <w:w w:val="105"/>
                <w:sz w:val="21"/>
              </w:rPr>
              <w:t>Programa Yatay Geçiş Yapan</w:t>
            </w:r>
          </w:p>
          <w:p w:rsidR="00EB25EC" w:rsidRPr="00EB25EC" w:rsidRDefault="00EB25EC" w:rsidP="00EB25EC">
            <w:pPr>
              <w:spacing w:before="2" w:line="223" w:lineRule="exact"/>
              <w:ind w:left="205" w:right="156"/>
              <w:jc w:val="center"/>
              <w:rPr>
                <w:sz w:val="21"/>
              </w:rPr>
            </w:pPr>
            <w:r w:rsidRPr="00EB25EC">
              <w:rPr>
                <w:w w:val="105"/>
                <w:sz w:val="21"/>
              </w:rPr>
              <w:t>Öğrenci Sayısı</w:t>
            </w:r>
          </w:p>
        </w:tc>
        <w:tc>
          <w:tcPr>
            <w:tcW w:w="600" w:type="pct"/>
            <w:tcBorders>
              <w:left w:val="single" w:sz="6" w:space="0" w:color="000000"/>
              <w:right w:val="single" w:sz="6" w:space="0" w:color="000000"/>
            </w:tcBorders>
          </w:tcPr>
          <w:p w:rsidR="00EB25EC" w:rsidRPr="00EB25EC" w:rsidRDefault="00EB25EC" w:rsidP="00EB25EC">
            <w:pPr>
              <w:spacing w:before="4" w:line="252" w:lineRule="auto"/>
              <w:ind w:left="186" w:right="128"/>
              <w:jc w:val="center"/>
              <w:rPr>
                <w:sz w:val="21"/>
              </w:rPr>
            </w:pPr>
            <w:r w:rsidRPr="00EB25EC">
              <w:rPr>
                <w:w w:val="105"/>
                <w:sz w:val="21"/>
              </w:rPr>
              <w:t>Programa Dikey Geçiş Yapan</w:t>
            </w:r>
          </w:p>
          <w:p w:rsidR="00EB25EC" w:rsidRPr="00EB25EC" w:rsidRDefault="00EB25EC" w:rsidP="00EB25EC">
            <w:pPr>
              <w:spacing w:before="2" w:line="223" w:lineRule="exact"/>
              <w:ind w:left="184" w:right="128"/>
              <w:jc w:val="center"/>
              <w:rPr>
                <w:sz w:val="21"/>
              </w:rPr>
            </w:pPr>
            <w:r w:rsidRPr="00EB25EC">
              <w:rPr>
                <w:w w:val="105"/>
                <w:sz w:val="21"/>
              </w:rPr>
              <w:t>Öğrenci Sayısı</w:t>
            </w:r>
          </w:p>
        </w:tc>
        <w:tc>
          <w:tcPr>
            <w:tcW w:w="910" w:type="pct"/>
            <w:tcBorders>
              <w:left w:val="single" w:sz="6" w:space="0" w:color="000000"/>
              <w:right w:val="single" w:sz="6" w:space="0" w:color="000000"/>
            </w:tcBorders>
          </w:tcPr>
          <w:p w:rsidR="00EB25EC" w:rsidRPr="00EB25EC" w:rsidRDefault="00EB25EC" w:rsidP="00EB25EC">
            <w:pPr>
              <w:spacing w:before="4" w:line="252" w:lineRule="auto"/>
              <w:ind w:left="121" w:right="71"/>
              <w:jc w:val="center"/>
              <w:rPr>
                <w:sz w:val="21"/>
              </w:rPr>
            </w:pPr>
            <w:r w:rsidRPr="00EB25EC">
              <w:rPr>
                <w:w w:val="105"/>
                <w:sz w:val="21"/>
              </w:rPr>
              <w:t>Programda Çift Anadala Başlamış Olan Başka Bölümün Öğrenci</w:t>
            </w:r>
          </w:p>
          <w:p w:rsidR="00EB25EC" w:rsidRPr="00EB25EC" w:rsidRDefault="00EB25EC" w:rsidP="00EB25EC">
            <w:pPr>
              <w:spacing w:before="2" w:line="223" w:lineRule="exact"/>
              <w:ind w:left="119" w:right="71"/>
              <w:jc w:val="center"/>
              <w:rPr>
                <w:sz w:val="21"/>
              </w:rPr>
            </w:pPr>
            <w:r w:rsidRPr="00EB25EC">
              <w:rPr>
                <w:w w:val="105"/>
                <w:sz w:val="21"/>
              </w:rPr>
              <w:t>Sayısı</w:t>
            </w:r>
          </w:p>
        </w:tc>
        <w:tc>
          <w:tcPr>
            <w:tcW w:w="1703" w:type="pct"/>
            <w:tcBorders>
              <w:left w:val="single" w:sz="6" w:space="0" w:color="000000"/>
            </w:tcBorders>
          </w:tcPr>
          <w:p w:rsidR="00EB25EC" w:rsidRPr="00EB25EC" w:rsidRDefault="00EB25EC" w:rsidP="00EB25EC">
            <w:pPr>
              <w:spacing w:before="4" w:line="252" w:lineRule="auto"/>
              <w:ind w:left="288" w:right="222" w:hanging="1"/>
              <w:jc w:val="center"/>
              <w:rPr>
                <w:sz w:val="21"/>
              </w:rPr>
            </w:pPr>
            <w:r w:rsidRPr="00EB25EC">
              <w:rPr>
                <w:w w:val="105"/>
                <w:sz w:val="21"/>
              </w:rPr>
              <w:t>Başka Bölümlerde Çift Anadal Başlamış Olan Program</w:t>
            </w:r>
            <w:r w:rsidRPr="00EB25EC">
              <w:rPr>
                <w:spacing w:val="-19"/>
                <w:w w:val="105"/>
                <w:sz w:val="21"/>
              </w:rPr>
              <w:t xml:space="preserve"> </w:t>
            </w:r>
            <w:r w:rsidRPr="00EB25EC">
              <w:rPr>
                <w:w w:val="105"/>
                <w:sz w:val="21"/>
              </w:rPr>
              <w:t>Öğrenci</w:t>
            </w:r>
          </w:p>
          <w:p w:rsidR="00EB25EC" w:rsidRPr="00EB25EC" w:rsidRDefault="00EB25EC" w:rsidP="00EB25EC">
            <w:pPr>
              <w:spacing w:before="2" w:line="223" w:lineRule="exact"/>
              <w:ind w:left="1430" w:right="1367"/>
              <w:jc w:val="center"/>
              <w:rPr>
                <w:sz w:val="21"/>
              </w:rPr>
            </w:pPr>
            <w:r w:rsidRPr="00EB25EC">
              <w:rPr>
                <w:w w:val="105"/>
                <w:sz w:val="21"/>
              </w:rPr>
              <w:t>Sayısı</w:t>
            </w:r>
          </w:p>
        </w:tc>
      </w:tr>
      <w:tr w:rsidR="00F84767" w:rsidRPr="00EB25EC" w:rsidTr="00F84767">
        <w:trPr>
          <w:trHeight w:val="258"/>
        </w:trPr>
        <w:tc>
          <w:tcPr>
            <w:tcW w:w="1161" w:type="pct"/>
            <w:tcBorders>
              <w:top w:val="single" w:sz="6" w:space="0" w:color="000000"/>
              <w:bottom w:val="single" w:sz="6" w:space="0" w:color="000000"/>
              <w:right w:val="single" w:sz="6" w:space="0" w:color="000000"/>
            </w:tcBorders>
          </w:tcPr>
          <w:p w:rsidR="00F84767" w:rsidRPr="00EB25EC" w:rsidRDefault="00F84767" w:rsidP="00F84767">
            <w:r>
              <w:t>2024-2025</w:t>
            </w:r>
          </w:p>
        </w:tc>
        <w:tc>
          <w:tcPr>
            <w:tcW w:w="626"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6</w:t>
            </w:r>
          </w:p>
        </w:tc>
        <w:tc>
          <w:tcPr>
            <w:tcW w:w="60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12</w:t>
            </w:r>
          </w:p>
        </w:tc>
        <w:tc>
          <w:tcPr>
            <w:tcW w:w="91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r>
              <w:t>2</w:t>
            </w:r>
          </w:p>
        </w:tc>
        <w:tc>
          <w:tcPr>
            <w:tcW w:w="1703" w:type="pct"/>
            <w:tcBorders>
              <w:top w:val="single" w:sz="6" w:space="0" w:color="000000"/>
              <w:left w:val="single" w:sz="6" w:space="0" w:color="000000"/>
              <w:bottom w:val="single" w:sz="6" w:space="0" w:color="000000"/>
            </w:tcBorders>
          </w:tcPr>
          <w:p w:rsidR="00F84767" w:rsidRPr="00EB25EC" w:rsidRDefault="00F84767" w:rsidP="00F84767">
            <w:r>
              <w:t>2</w:t>
            </w:r>
          </w:p>
        </w:tc>
      </w:tr>
      <w:tr w:rsidR="00F84767" w:rsidRPr="00EB25EC" w:rsidTr="00F84767">
        <w:trPr>
          <w:trHeight w:val="258"/>
        </w:trPr>
        <w:tc>
          <w:tcPr>
            <w:tcW w:w="1161" w:type="pct"/>
            <w:tcBorders>
              <w:top w:val="single" w:sz="6" w:space="0" w:color="000000"/>
              <w:bottom w:val="single" w:sz="6" w:space="0" w:color="000000"/>
              <w:right w:val="single" w:sz="6" w:space="0" w:color="000000"/>
            </w:tcBorders>
          </w:tcPr>
          <w:p w:rsidR="00F84767" w:rsidRPr="00EB25EC" w:rsidRDefault="00F84767" w:rsidP="00F84767">
            <w:r>
              <w:t>2023-2024</w:t>
            </w:r>
          </w:p>
        </w:tc>
        <w:tc>
          <w:tcPr>
            <w:tcW w:w="626"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6</w:t>
            </w:r>
          </w:p>
        </w:tc>
        <w:tc>
          <w:tcPr>
            <w:tcW w:w="60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12</w:t>
            </w:r>
          </w:p>
        </w:tc>
        <w:tc>
          <w:tcPr>
            <w:tcW w:w="91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r>
              <w:t>2</w:t>
            </w:r>
          </w:p>
        </w:tc>
        <w:tc>
          <w:tcPr>
            <w:tcW w:w="1703" w:type="pct"/>
            <w:tcBorders>
              <w:top w:val="single" w:sz="6" w:space="0" w:color="000000"/>
              <w:left w:val="single" w:sz="6" w:space="0" w:color="000000"/>
              <w:bottom w:val="single" w:sz="6" w:space="0" w:color="000000"/>
            </w:tcBorders>
          </w:tcPr>
          <w:p w:rsidR="00F84767" w:rsidRPr="00EB25EC" w:rsidRDefault="00F84767" w:rsidP="00F84767">
            <w:r>
              <w:t>2</w:t>
            </w:r>
          </w:p>
        </w:tc>
      </w:tr>
      <w:tr w:rsidR="00F84767" w:rsidRPr="00EB25EC" w:rsidTr="00F84767">
        <w:trPr>
          <w:trHeight w:val="258"/>
        </w:trPr>
        <w:tc>
          <w:tcPr>
            <w:tcW w:w="1161" w:type="pct"/>
            <w:tcBorders>
              <w:top w:val="single" w:sz="6" w:space="0" w:color="000000"/>
              <w:bottom w:val="single" w:sz="6" w:space="0" w:color="000000"/>
              <w:right w:val="single" w:sz="6" w:space="0" w:color="000000"/>
            </w:tcBorders>
          </w:tcPr>
          <w:p w:rsidR="00F84767" w:rsidRPr="00EB25EC" w:rsidRDefault="00F84767" w:rsidP="00F84767">
            <w:r>
              <w:t>2022-2023</w:t>
            </w:r>
          </w:p>
        </w:tc>
        <w:tc>
          <w:tcPr>
            <w:tcW w:w="626"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6</w:t>
            </w:r>
          </w:p>
        </w:tc>
        <w:tc>
          <w:tcPr>
            <w:tcW w:w="60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pPr>
              <w:jc w:val="center"/>
            </w:pPr>
            <w:r w:rsidRPr="00EB25EC">
              <w:t>12</w:t>
            </w:r>
          </w:p>
        </w:tc>
        <w:tc>
          <w:tcPr>
            <w:tcW w:w="910" w:type="pct"/>
            <w:tcBorders>
              <w:top w:val="single" w:sz="6" w:space="0" w:color="000000"/>
              <w:left w:val="single" w:sz="6" w:space="0" w:color="000000"/>
              <w:bottom w:val="single" w:sz="6" w:space="0" w:color="000000"/>
              <w:right w:val="single" w:sz="6" w:space="0" w:color="000000"/>
            </w:tcBorders>
          </w:tcPr>
          <w:p w:rsidR="00F84767" w:rsidRPr="00EB25EC" w:rsidRDefault="00F84767" w:rsidP="00F84767">
            <w:r>
              <w:t>-</w:t>
            </w:r>
          </w:p>
        </w:tc>
        <w:tc>
          <w:tcPr>
            <w:tcW w:w="1703" w:type="pct"/>
            <w:tcBorders>
              <w:top w:val="single" w:sz="6" w:space="0" w:color="000000"/>
              <w:left w:val="single" w:sz="6" w:space="0" w:color="000000"/>
              <w:bottom w:val="single" w:sz="6" w:space="0" w:color="000000"/>
            </w:tcBorders>
          </w:tcPr>
          <w:p w:rsidR="00F84767" w:rsidRPr="00EB25EC" w:rsidRDefault="00F84767" w:rsidP="00F84767">
            <w:r>
              <w:t>-</w:t>
            </w:r>
          </w:p>
        </w:tc>
      </w:tr>
      <w:tr w:rsidR="00F84767" w:rsidRPr="00EB25EC" w:rsidTr="00F84767">
        <w:trPr>
          <w:trHeight w:val="258"/>
        </w:trPr>
        <w:tc>
          <w:tcPr>
            <w:tcW w:w="1161" w:type="pct"/>
            <w:tcBorders>
              <w:top w:val="single" w:sz="6" w:space="0" w:color="000000"/>
              <w:right w:val="single" w:sz="6" w:space="0" w:color="000000"/>
            </w:tcBorders>
          </w:tcPr>
          <w:p w:rsidR="00F84767" w:rsidRPr="00EB25EC" w:rsidRDefault="00F84767" w:rsidP="00F84767">
            <w:r w:rsidRPr="00EB25EC">
              <w:t>2020-2021</w:t>
            </w:r>
          </w:p>
        </w:tc>
        <w:tc>
          <w:tcPr>
            <w:tcW w:w="626" w:type="pct"/>
            <w:tcBorders>
              <w:top w:val="single" w:sz="6" w:space="0" w:color="000000"/>
              <w:left w:val="single" w:sz="6" w:space="0" w:color="000000"/>
              <w:right w:val="single" w:sz="6" w:space="0" w:color="000000"/>
            </w:tcBorders>
          </w:tcPr>
          <w:p w:rsidR="00F84767" w:rsidRPr="00EB25EC" w:rsidRDefault="00F84767" w:rsidP="00F84767">
            <w:pPr>
              <w:jc w:val="center"/>
            </w:pPr>
            <w:r w:rsidRPr="00EB25EC">
              <w:t>6</w:t>
            </w:r>
          </w:p>
        </w:tc>
        <w:tc>
          <w:tcPr>
            <w:tcW w:w="600" w:type="pct"/>
            <w:tcBorders>
              <w:top w:val="single" w:sz="6" w:space="0" w:color="000000"/>
              <w:left w:val="single" w:sz="6" w:space="0" w:color="000000"/>
              <w:right w:val="single" w:sz="6" w:space="0" w:color="000000"/>
            </w:tcBorders>
          </w:tcPr>
          <w:p w:rsidR="00F84767" w:rsidRPr="00EB25EC" w:rsidRDefault="00F84767" w:rsidP="00F84767">
            <w:pPr>
              <w:jc w:val="center"/>
            </w:pPr>
            <w:r w:rsidRPr="00EB25EC">
              <w:t>12</w:t>
            </w:r>
          </w:p>
        </w:tc>
        <w:tc>
          <w:tcPr>
            <w:tcW w:w="910" w:type="pct"/>
            <w:tcBorders>
              <w:top w:val="single" w:sz="6" w:space="0" w:color="000000"/>
              <w:left w:val="single" w:sz="6" w:space="0" w:color="000000"/>
              <w:right w:val="single" w:sz="6" w:space="0" w:color="000000"/>
            </w:tcBorders>
          </w:tcPr>
          <w:p w:rsidR="00F84767" w:rsidRPr="00EB25EC" w:rsidRDefault="00F84767" w:rsidP="00F84767">
            <w:r w:rsidRPr="00EB25EC">
              <w:t>-</w:t>
            </w:r>
          </w:p>
        </w:tc>
        <w:tc>
          <w:tcPr>
            <w:tcW w:w="1703" w:type="pct"/>
            <w:tcBorders>
              <w:top w:val="single" w:sz="6" w:space="0" w:color="000000"/>
              <w:left w:val="single" w:sz="6" w:space="0" w:color="000000"/>
            </w:tcBorders>
          </w:tcPr>
          <w:p w:rsidR="00F84767" w:rsidRPr="00EB25EC" w:rsidRDefault="00F84767" w:rsidP="00F84767">
            <w:r w:rsidRPr="00EB25EC">
              <w:t>-</w:t>
            </w:r>
          </w:p>
        </w:tc>
      </w:tr>
      <w:tr w:rsidR="00F84767" w:rsidRPr="00EB25EC" w:rsidTr="00F84767">
        <w:trPr>
          <w:trHeight w:val="258"/>
        </w:trPr>
        <w:tc>
          <w:tcPr>
            <w:tcW w:w="1161" w:type="pct"/>
            <w:tcBorders>
              <w:top w:val="single" w:sz="6" w:space="0" w:color="000000"/>
              <w:right w:val="single" w:sz="6" w:space="0" w:color="000000"/>
            </w:tcBorders>
          </w:tcPr>
          <w:p w:rsidR="00F84767" w:rsidRPr="00EB25EC" w:rsidRDefault="00F84767" w:rsidP="00F84767">
            <w:r w:rsidRPr="00EB25EC">
              <w:t>2019-2020</w:t>
            </w:r>
          </w:p>
        </w:tc>
        <w:tc>
          <w:tcPr>
            <w:tcW w:w="626" w:type="pct"/>
            <w:tcBorders>
              <w:top w:val="single" w:sz="6" w:space="0" w:color="000000"/>
              <w:left w:val="single" w:sz="6" w:space="0" w:color="000000"/>
              <w:right w:val="single" w:sz="6" w:space="0" w:color="000000"/>
            </w:tcBorders>
          </w:tcPr>
          <w:p w:rsidR="00F84767" w:rsidRPr="00EB25EC" w:rsidRDefault="00F84767" w:rsidP="00F84767">
            <w:pPr>
              <w:jc w:val="center"/>
            </w:pPr>
            <w:r w:rsidRPr="00EB25EC">
              <w:t>6</w:t>
            </w:r>
          </w:p>
        </w:tc>
        <w:tc>
          <w:tcPr>
            <w:tcW w:w="600" w:type="pct"/>
            <w:tcBorders>
              <w:top w:val="single" w:sz="6" w:space="0" w:color="000000"/>
              <w:left w:val="single" w:sz="6" w:space="0" w:color="000000"/>
              <w:right w:val="single" w:sz="6" w:space="0" w:color="000000"/>
            </w:tcBorders>
          </w:tcPr>
          <w:p w:rsidR="00F84767" w:rsidRPr="00EB25EC" w:rsidRDefault="00F84767" w:rsidP="00F84767">
            <w:pPr>
              <w:jc w:val="center"/>
            </w:pPr>
            <w:r w:rsidRPr="00EB25EC">
              <w:t>12</w:t>
            </w:r>
          </w:p>
        </w:tc>
        <w:tc>
          <w:tcPr>
            <w:tcW w:w="910" w:type="pct"/>
            <w:tcBorders>
              <w:top w:val="single" w:sz="6" w:space="0" w:color="000000"/>
              <w:left w:val="single" w:sz="6" w:space="0" w:color="000000"/>
              <w:right w:val="single" w:sz="6" w:space="0" w:color="000000"/>
            </w:tcBorders>
          </w:tcPr>
          <w:p w:rsidR="00F84767" w:rsidRPr="00EB25EC" w:rsidRDefault="00F84767" w:rsidP="00F84767">
            <w:r w:rsidRPr="00EB25EC">
              <w:t>-</w:t>
            </w:r>
          </w:p>
        </w:tc>
        <w:tc>
          <w:tcPr>
            <w:tcW w:w="1703" w:type="pct"/>
            <w:tcBorders>
              <w:top w:val="single" w:sz="6" w:space="0" w:color="000000"/>
              <w:left w:val="single" w:sz="6" w:space="0" w:color="000000"/>
            </w:tcBorders>
          </w:tcPr>
          <w:p w:rsidR="00F84767" w:rsidRPr="00EB25EC" w:rsidRDefault="00F84767" w:rsidP="00F84767">
            <w:r w:rsidRPr="00EB25EC">
              <w:t>-</w:t>
            </w:r>
          </w:p>
        </w:tc>
      </w:tr>
    </w:tbl>
    <w:p w:rsidR="00EB25EC" w:rsidRPr="00EB25EC" w:rsidRDefault="00EB25EC" w:rsidP="00EB25EC">
      <w:pPr>
        <w:spacing w:before="125"/>
        <w:ind w:left="110"/>
        <w:rPr>
          <w:b/>
          <w:i/>
          <w:sz w:val="21"/>
        </w:rPr>
      </w:pPr>
      <w:r w:rsidRPr="00EB25EC">
        <w:rPr>
          <w:b/>
          <w:i/>
          <w:w w:val="105"/>
          <w:sz w:val="21"/>
        </w:rPr>
        <w:t>Notlar:</w:t>
      </w:r>
    </w:p>
    <w:p w:rsidR="00EB25EC" w:rsidRPr="00EB25EC" w:rsidRDefault="00EB25EC" w:rsidP="00571F7F">
      <w:pPr>
        <w:widowControl/>
        <w:numPr>
          <w:ilvl w:val="0"/>
          <w:numId w:val="126"/>
        </w:numPr>
        <w:tabs>
          <w:tab w:val="left" w:pos="536"/>
        </w:tabs>
        <w:autoSpaceDE/>
        <w:autoSpaceDN/>
        <w:spacing w:before="8"/>
        <w:ind w:hanging="426"/>
        <w:rPr>
          <w:i/>
          <w:sz w:val="21"/>
        </w:rPr>
      </w:pPr>
      <w:r w:rsidRPr="00EB25EC">
        <w:rPr>
          <w:i/>
          <w:w w:val="105"/>
          <w:sz w:val="21"/>
        </w:rPr>
        <w:t>İçinde bulunulan yıl dahil, son beş yıl için</w:t>
      </w:r>
      <w:r w:rsidRPr="00EB25EC">
        <w:rPr>
          <w:i/>
          <w:spacing w:val="6"/>
          <w:w w:val="105"/>
          <w:sz w:val="21"/>
        </w:rPr>
        <w:t xml:space="preserve"> </w:t>
      </w:r>
      <w:r w:rsidRPr="00EB25EC">
        <w:rPr>
          <w:i/>
          <w:w w:val="105"/>
          <w:sz w:val="21"/>
        </w:rPr>
        <w:t>veriniz.</w:t>
      </w:r>
    </w:p>
    <w:p w:rsidR="00EB25EC" w:rsidRPr="00EB25EC" w:rsidRDefault="00EB25EC" w:rsidP="00571F7F">
      <w:pPr>
        <w:widowControl/>
        <w:numPr>
          <w:ilvl w:val="0"/>
          <w:numId w:val="126"/>
        </w:numPr>
        <w:tabs>
          <w:tab w:val="left" w:pos="536"/>
        </w:tabs>
        <w:autoSpaceDE/>
        <w:autoSpaceDN/>
        <w:spacing w:before="13"/>
        <w:ind w:hanging="426"/>
        <w:rPr>
          <w:i/>
          <w:sz w:val="21"/>
        </w:rPr>
      </w:pPr>
      <w:r w:rsidRPr="00EB25EC">
        <w:rPr>
          <w:i/>
          <w:w w:val="105"/>
          <w:sz w:val="21"/>
        </w:rPr>
        <w:t>Sayılar ilgili akademik yılda geçiş yapmış ya da çift anadala başlamış olan öğrenci</w:t>
      </w:r>
      <w:r w:rsidRPr="00EB25EC">
        <w:rPr>
          <w:i/>
          <w:spacing w:val="4"/>
          <w:w w:val="105"/>
          <w:sz w:val="21"/>
        </w:rPr>
        <w:t xml:space="preserve"> </w:t>
      </w:r>
      <w:r w:rsidRPr="00EB25EC">
        <w:rPr>
          <w:i/>
          <w:w w:val="105"/>
          <w:sz w:val="21"/>
        </w:rPr>
        <w:t>sayılarıdır.</w:t>
      </w:r>
    </w:p>
    <w:p w:rsidR="00EB25EC" w:rsidRPr="00EB25EC" w:rsidRDefault="00EB25EC" w:rsidP="00571F7F">
      <w:pPr>
        <w:widowControl/>
        <w:numPr>
          <w:ilvl w:val="0"/>
          <w:numId w:val="126"/>
        </w:numPr>
        <w:tabs>
          <w:tab w:val="left" w:pos="536"/>
        </w:tabs>
        <w:autoSpaceDE/>
        <w:autoSpaceDN/>
        <w:spacing w:before="13"/>
        <w:ind w:hanging="426"/>
        <w:rPr>
          <w:i/>
          <w:sz w:val="21"/>
        </w:rPr>
        <w:sectPr w:rsidR="00EB25EC" w:rsidRPr="00EB25EC" w:rsidSect="0005633A">
          <w:pgSz w:w="11910" w:h="16840"/>
          <w:pgMar w:top="1020" w:right="1100" w:bottom="1000" w:left="880" w:header="0" w:footer="689" w:gutter="0"/>
          <w:cols w:space="708"/>
          <w:docGrid w:linePitch="272"/>
        </w:sectPr>
      </w:pPr>
      <w:r w:rsidRPr="00EB25EC">
        <w:rPr>
          <w:i/>
          <w:w w:val="105"/>
          <w:sz w:val="21"/>
        </w:rPr>
        <w:t>Kurum ziyareti başlangıcında bu tablonun güncellenmiş bir sürümü takım üyelerine</w:t>
      </w:r>
      <w:r w:rsidRPr="00EB25EC">
        <w:rPr>
          <w:i/>
          <w:spacing w:val="7"/>
          <w:w w:val="105"/>
          <w:sz w:val="21"/>
        </w:rPr>
        <w:t xml:space="preserve"> </w:t>
      </w:r>
      <w:r w:rsidRPr="00EB25EC">
        <w:rPr>
          <w:i/>
          <w:w w:val="105"/>
          <w:sz w:val="21"/>
        </w:rPr>
        <w:t>sunulmalıdır.</w:t>
      </w:r>
    </w:p>
    <w:p w:rsidR="00EB25EC" w:rsidRPr="00EB25EC" w:rsidRDefault="00EB25EC" w:rsidP="00EB25EC">
      <w:pPr>
        <w:spacing w:before="89"/>
        <w:ind w:left="110"/>
        <w:outlineLvl w:val="3"/>
        <w:rPr>
          <w:b/>
          <w:bCs/>
          <w:sz w:val="26"/>
          <w:szCs w:val="26"/>
        </w:rPr>
      </w:pPr>
      <w:bookmarkStart w:id="38" w:name="_TOC_250028"/>
      <w:bookmarkEnd w:id="38"/>
      <w:r w:rsidRPr="00EB25EC">
        <w:rPr>
          <w:b/>
          <w:bCs/>
          <w:sz w:val="26"/>
          <w:szCs w:val="26"/>
        </w:rPr>
        <w:lastRenderedPageBreak/>
        <w:t>EK 3.1.3.  Öğrenci ve Mezun Sayıları</w:t>
      </w:r>
    </w:p>
    <w:p w:rsidR="00EB25EC" w:rsidRPr="00EB25EC" w:rsidRDefault="00EB25EC" w:rsidP="00EB25EC">
      <w:pPr>
        <w:spacing w:before="11"/>
        <w:rPr>
          <w:b/>
          <w:sz w:val="10"/>
          <w:szCs w:val="24"/>
        </w:rPr>
      </w:pP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2525"/>
        <w:gridCol w:w="688"/>
        <w:gridCol w:w="646"/>
        <w:gridCol w:w="692"/>
        <w:gridCol w:w="642"/>
        <w:gridCol w:w="688"/>
        <w:gridCol w:w="646"/>
        <w:gridCol w:w="682"/>
        <w:gridCol w:w="770"/>
        <w:gridCol w:w="906"/>
        <w:gridCol w:w="939"/>
      </w:tblGrid>
      <w:tr w:rsidR="00EB25EC" w:rsidRPr="00EB25EC" w:rsidTr="0005633A">
        <w:trPr>
          <w:trHeight w:val="510"/>
        </w:trPr>
        <w:tc>
          <w:tcPr>
            <w:tcW w:w="1285" w:type="pct"/>
            <w:vMerge w:val="restart"/>
            <w:tcBorders>
              <w:right w:val="single" w:sz="4" w:space="0" w:color="000000"/>
            </w:tcBorders>
          </w:tcPr>
          <w:p w:rsidR="00EB25EC" w:rsidRPr="00EB25EC" w:rsidRDefault="00EB25EC" w:rsidP="00EB25EC">
            <w:pPr>
              <w:spacing w:before="6"/>
              <w:rPr>
                <w:b/>
                <w:sz w:val="32"/>
              </w:rPr>
            </w:pPr>
          </w:p>
          <w:p w:rsidR="00EB25EC" w:rsidRPr="00EB25EC" w:rsidRDefault="00EB25EC" w:rsidP="00EB25EC">
            <w:pPr>
              <w:ind w:left="808"/>
              <w:rPr>
                <w:sz w:val="21"/>
              </w:rPr>
            </w:pPr>
            <w:r w:rsidRPr="00EB25EC">
              <w:rPr>
                <w:sz w:val="21"/>
              </w:rPr>
              <w:t>Akademik Yıl</w:t>
            </w:r>
            <w:r w:rsidRPr="00EB25EC">
              <w:rPr>
                <w:sz w:val="21"/>
                <w:vertAlign w:val="superscript"/>
              </w:rPr>
              <w:t>(1)</w:t>
            </w:r>
          </w:p>
        </w:tc>
        <w:tc>
          <w:tcPr>
            <w:tcW w:w="2776" w:type="pct"/>
            <w:gridSpan w:val="8"/>
            <w:tcBorders>
              <w:left w:val="single" w:sz="4" w:space="0" w:color="000000"/>
              <w:bottom w:val="single" w:sz="4" w:space="0" w:color="000000"/>
              <w:right w:val="single" w:sz="4" w:space="0" w:color="000000"/>
            </w:tcBorders>
          </w:tcPr>
          <w:p w:rsidR="00EB25EC" w:rsidRPr="00EB25EC" w:rsidRDefault="00EB25EC" w:rsidP="00EB25EC">
            <w:pPr>
              <w:spacing w:before="115"/>
              <w:ind w:left="1578" w:right="1535"/>
              <w:jc w:val="center"/>
              <w:rPr>
                <w:sz w:val="21"/>
              </w:rPr>
            </w:pPr>
            <w:r w:rsidRPr="00EB25EC">
              <w:rPr>
                <w:sz w:val="21"/>
              </w:rPr>
              <w:t xml:space="preserve">Sınıf </w:t>
            </w:r>
            <w:r w:rsidRPr="00EB25EC">
              <w:rPr>
                <w:sz w:val="21"/>
                <w:vertAlign w:val="superscript"/>
              </w:rPr>
              <w:t>(2)</w:t>
            </w:r>
          </w:p>
        </w:tc>
        <w:tc>
          <w:tcPr>
            <w:tcW w:w="939" w:type="pct"/>
            <w:gridSpan w:val="2"/>
            <w:tcBorders>
              <w:left w:val="single" w:sz="4" w:space="0" w:color="000000"/>
              <w:bottom w:val="single" w:sz="4" w:space="0" w:color="000000"/>
            </w:tcBorders>
          </w:tcPr>
          <w:p w:rsidR="00EB25EC" w:rsidRPr="00EB25EC" w:rsidRDefault="00EB25EC" w:rsidP="00EB25EC">
            <w:pPr>
              <w:spacing w:before="115"/>
              <w:ind w:left="647"/>
              <w:rPr>
                <w:sz w:val="21"/>
              </w:rPr>
            </w:pPr>
            <w:r w:rsidRPr="00EB25EC">
              <w:rPr>
                <w:sz w:val="21"/>
              </w:rPr>
              <w:t xml:space="preserve">Mezun Sayıları </w:t>
            </w:r>
            <w:r w:rsidRPr="00EB25EC">
              <w:rPr>
                <w:sz w:val="21"/>
                <w:vertAlign w:val="superscript"/>
              </w:rPr>
              <w:t>(3)</w:t>
            </w:r>
          </w:p>
        </w:tc>
      </w:tr>
      <w:tr w:rsidR="00EB25EC" w:rsidRPr="00EB25EC" w:rsidTr="0005633A">
        <w:trPr>
          <w:trHeight w:val="510"/>
        </w:trPr>
        <w:tc>
          <w:tcPr>
            <w:tcW w:w="1285" w:type="pct"/>
            <w:vMerge/>
            <w:tcBorders>
              <w:top w:val="nil"/>
              <w:right w:val="single" w:sz="4" w:space="0" w:color="000000"/>
            </w:tcBorders>
          </w:tcPr>
          <w:p w:rsidR="00EB25EC" w:rsidRPr="00EB25EC" w:rsidRDefault="00EB25EC" w:rsidP="00EB25EC">
            <w:pPr>
              <w:rPr>
                <w:sz w:val="2"/>
                <w:szCs w:val="2"/>
              </w:rPr>
            </w:pPr>
          </w:p>
        </w:tc>
        <w:tc>
          <w:tcPr>
            <w:tcW w:w="679" w:type="pct"/>
            <w:gridSpan w:val="2"/>
            <w:tcBorders>
              <w:top w:val="single" w:sz="4" w:space="0" w:color="000000"/>
              <w:left w:val="single" w:sz="4" w:space="0" w:color="000000"/>
              <w:right w:val="single" w:sz="4" w:space="0" w:color="000000"/>
            </w:tcBorders>
          </w:tcPr>
          <w:p w:rsidR="00EB25EC" w:rsidRPr="00EB25EC" w:rsidRDefault="00EB25EC" w:rsidP="00EB25EC">
            <w:pPr>
              <w:spacing w:before="132"/>
              <w:ind w:left="388" w:right="340"/>
              <w:jc w:val="center"/>
              <w:rPr>
                <w:sz w:val="21"/>
              </w:rPr>
            </w:pPr>
            <w:r w:rsidRPr="00EB25EC">
              <w:rPr>
                <w:w w:val="105"/>
                <w:sz w:val="21"/>
              </w:rPr>
              <w:t>1.</w:t>
            </w:r>
          </w:p>
        </w:tc>
        <w:tc>
          <w:tcPr>
            <w:tcW w:w="679" w:type="pct"/>
            <w:gridSpan w:val="2"/>
            <w:tcBorders>
              <w:top w:val="single" w:sz="4" w:space="0" w:color="000000"/>
              <w:left w:val="single" w:sz="4" w:space="0" w:color="000000"/>
              <w:right w:val="single" w:sz="4" w:space="0" w:color="000000"/>
            </w:tcBorders>
          </w:tcPr>
          <w:p w:rsidR="00EB25EC" w:rsidRPr="00EB25EC" w:rsidRDefault="00EB25EC" w:rsidP="00EB25EC">
            <w:pPr>
              <w:spacing w:before="132"/>
              <w:ind w:left="388" w:right="341"/>
              <w:jc w:val="center"/>
              <w:rPr>
                <w:sz w:val="21"/>
              </w:rPr>
            </w:pPr>
            <w:r w:rsidRPr="00EB25EC">
              <w:rPr>
                <w:w w:val="105"/>
                <w:sz w:val="21"/>
              </w:rPr>
              <w:t>2.</w:t>
            </w:r>
          </w:p>
        </w:tc>
        <w:tc>
          <w:tcPr>
            <w:tcW w:w="679" w:type="pct"/>
            <w:gridSpan w:val="2"/>
            <w:tcBorders>
              <w:top w:val="single" w:sz="4" w:space="0" w:color="000000"/>
              <w:left w:val="single" w:sz="4" w:space="0" w:color="000000"/>
              <w:right w:val="single" w:sz="4" w:space="0" w:color="000000"/>
            </w:tcBorders>
          </w:tcPr>
          <w:p w:rsidR="00EB25EC" w:rsidRPr="00EB25EC" w:rsidRDefault="00EB25EC" w:rsidP="00EB25EC">
            <w:pPr>
              <w:spacing w:before="132"/>
              <w:ind w:left="387" w:right="341"/>
              <w:jc w:val="center"/>
              <w:rPr>
                <w:sz w:val="21"/>
              </w:rPr>
            </w:pPr>
            <w:r w:rsidRPr="00EB25EC">
              <w:rPr>
                <w:w w:val="105"/>
                <w:sz w:val="21"/>
              </w:rPr>
              <w:t>3.</w:t>
            </w:r>
          </w:p>
        </w:tc>
        <w:tc>
          <w:tcPr>
            <w:tcW w:w="739" w:type="pct"/>
            <w:gridSpan w:val="2"/>
            <w:tcBorders>
              <w:top w:val="single" w:sz="4" w:space="0" w:color="000000"/>
              <w:left w:val="single" w:sz="4" w:space="0" w:color="000000"/>
              <w:right w:val="single" w:sz="8" w:space="0" w:color="000000"/>
            </w:tcBorders>
          </w:tcPr>
          <w:p w:rsidR="00EB25EC" w:rsidRPr="00EB25EC" w:rsidRDefault="00EB25EC" w:rsidP="00EB25EC">
            <w:pPr>
              <w:spacing w:before="132"/>
              <w:ind w:left="387" w:right="337"/>
              <w:jc w:val="center"/>
              <w:rPr>
                <w:sz w:val="21"/>
              </w:rPr>
            </w:pPr>
            <w:r w:rsidRPr="00EB25EC">
              <w:rPr>
                <w:w w:val="105"/>
                <w:sz w:val="21"/>
              </w:rPr>
              <w:t>4.</w:t>
            </w:r>
          </w:p>
        </w:tc>
        <w:tc>
          <w:tcPr>
            <w:tcW w:w="939" w:type="pct"/>
            <w:gridSpan w:val="2"/>
            <w:tcBorders>
              <w:top w:val="single" w:sz="8" w:space="0" w:color="000000"/>
              <w:left w:val="single" w:sz="8" w:space="0" w:color="000000"/>
              <w:right w:val="single" w:sz="8" w:space="0" w:color="000000"/>
            </w:tcBorders>
          </w:tcPr>
          <w:p w:rsidR="00EB25EC" w:rsidRPr="00EB25EC" w:rsidRDefault="00EB25EC" w:rsidP="00EB25EC">
            <w:pPr>
              <w:spacing w:before="132"/>
              <w:ind w:left="41"/>
              <w:jc w:val="center"/>
              <w:rPr>
                <w:sz w:val="21"/>
              </w:rPr>
            </w:pPr>
            <w:r w:rsidRPr="00EB25EC">
              <w:rPr>
                <w:w w:val="102"/>
                <w:sz w:val="21"/>
              </w:rPr>
              <w:t>Lisans Toplam</w:t>
            </w:r>
          </w:p>
        </w:tc>
      </w:tr>
      <w:tr w:rsidR="00EB25EC" w:rsidRPr="00EB25EC" w:rsidTr="0005633A">
        <w:trPr>
          <w:trHeight w:val="510"/>
        </w:trPr>
        <w:tc>
          <w:tcPr>
            <w:tcW w:w="1285" w:type="pct"/>
            <w:tcBorders>
              <w:right w:val="single" w:sz="4" w:space="0" w:color="000000"/>
            </w:tcBorders>
          </w:tcPr>
          <w:p w:rsidR="00EB25EC" w:rsidRPr="00EB25EC" w:rsidRDefault="00EB25EC" w:rsidP="00EB25EC">
            <w:pPr>
              <w:spacing w:before="115"/>
              <w:ind w:right="83"/>
              <w:jc w:val="right"/>
              <w:rPr>
                <w:sz w:val="21"/>
              </w:rPr>
            </w:pPr>
            <w:r w:rsidRPr="00EB25EC">
              <w:rPr>
                <w:sz w:val="21"/>
              </w:rPr>
              <w:t>Cinsiyet</w:t>
            </w:r>
            <w:r w:rsidRPr="00EB25EC">
              <w:rPr>
                <w:sz w:val="21"/>
                <w:vertAlign w:val="superscript"/>
              </w:rPr>
              <w:t>(4)</w:t>
            </w:r>
          </w:p>
        </w:tc>
        <w:tc>
          <w:tcPr>
            <w:tcW w:w="350" w:type="pct"/>
            <w:tcBorders>
              <w:left w:val="single" w:sz="4" w:space="0" w:color="000000"/>
              <w:right w:val="single" w:sz="4" w:space="0" w:color="000000"/>
            </w:tcBorders>
          </w:tcPr>
          <w:p w:rsidR="00EB25EC" w:rsidRPr="00EB25EC" w:rsidRDefault="00EB25EC" w:rsidP="00EB25EC">
            <w:pPr>
              <w:spacing w:before="115"/>
              <w:ind w:left="183"/>
              <w:rPr>
                <w:sz w:val="21"/>
              </w:rPr>
            </w:pPr>
            <w:r w:rsidRPr="00EB25EC">
              <w:rPr>
                <w:w w:val="102"/>
                <w:sz w:val="21"/>
              </w:rPr>
              <w:t>K</w:t>
            </w:r>
          </w:p>
        </w:tc>
        <w:tc>
          <w:tcPr>
            <w:tcW w:w="329" w:type="pct"/>
            <w:tcBorders>
              <w:left w:val="single" w:sz="4" w:space="0" w:color="000000"/>
              <w:right w:val="single" w:sz="4" w:space="0" w:color="000000"/>
            </w:tcBorders>
          </w:tcPr>
          <w:p w:rsidR="00EB25EC" w:rsidRPr="00EB25EC" w:rsidRDefault="00EB25EC" w:rsidP="00EB25EC">
            <w:pPr>
              <w:spacing w:before="115"/>
              <w:ind w:left="180"/>
              <w:rPr>
                <w:sz w:val="21"/>
              </w:rPr>
            </w:pPr>
            <w:r w:rsidRPr="00EB25EC">
              <w:rPr>
                <w:w w:val="102"/>
                <w:sz w:val="21"/>
              </w:rPr>
              <w:t>E</w:t>
            </w:r>
          </w:p>
        </w:tc>
        <w:tc>
          <w:tcPr>
            <w:tcW w:w="352" w:type="pct"/>
            <w:tcBorders>
              <w:left w:val="single" w:sz="4" w:space="0" w:color="000000"/>
              <w:right w:val="single" w:sz="4" w:space="0" w:color="000000"/>
            </w:tcBorders>
          </w:tcPr>
          <w:p w:rsidR="00EB25EC" w:rsidRPr="00EB25EC" w:rsidRDefault="00EB25EC" w:rsidP="00EB25EC">
            <w:pPr>
              <w:spacing w:before="115"/>
              <w:ind w:left="182"/>
              <w:rPr>
                <w:sz w:val="21"/>
              </w:rPr>
            </w:pPr>
            <w:r w:rsidRPr="00EB25EC">
              <w:rPr>
                <w:w w:val="102"/>
                <w:sz w:val="21"/>
              </w:rPr>
              <w:t>K</w:t>
            </w:r>
          </w:p>
        </w:tc>
        <w:tc>
          <w:tcPr>
            <w:tcW w:w="327" w:type="pct"/>
            <w:tcBorders>
              <w:left w:val="single" w:sz="4" w:space="0" w:color="000000"/>
              <w:right w:val="single" w:sz="4" w:space="0" w:color="000000"/>
            </w:tcBorders>
          </w:tcPr>
          <w:p w:rsidR="00EB25EC" w:rsidRPr="00EB25EC" w:rsidRDefault="00EB25EC" w:rsidP="00EB25EC">
            <w:pPr>
              <w:spacing w:before="115"/>
              <w:ind w:left="175"/>
              <w:rPr>
                <w:sz w:val="21"/>
              </w:rPr>
            </w:pPr>
            <w:r w:rsidRPr="00EB25EC">
              <w:rPr>
                <w:w w:val="102"/>
                <w:sz w:val="21"/>
              </w:rPr>
              <w:t>E</w:t>
            </w:r>
          </w:p>
        </w:tc>
        <w:tc>
          <w:tcPr>
            <w:tcW w:w="350" w:type="pct"/>
            <w:tcBorders>
              <w:left w:val="single" w:sz="4" w:space="0" w:color="000000"/>
              <w:right w:val="single" w:sz="4" w:space="0" w:color="000000"/>
            </w:tcBorders>
          </w:tcPr>
          <w:p w:rsidR="00EB25EC" w:rsidRPr="00EB25EC" w:rsidRDefault="00EB25EC" w:rsidP="00EB25EC">
            <w:pPr>
              <w:spacing w:before="115"/>
              <w:ind w:left="182"/>
              <w:rPr>
                <w:sz w:val="21"/>
              </w:rPr>
            </w:pPr>
            <w:r w:rsidRPr="00EB25EC">
              <w:rPr>
                <w:w w:val="102"/>
                <w:sz w:val="21"/>
              </w:rPr>
              <w:t>K</w:t>
            </w:r>
          </w:p>
        </w:tc>
        <w:tc>
          <w:tcPr>
            <w:tcW w:w="329" w:type="pct"/>
            <w:tcBorders>
              <w:left w:val="single" w:sz="4" w:space="0" w:color="000000"/>
              <w:right w:val="single" w:sz="4" w:space="0" w:color="000000"/>
            </w:tcBorders>
          </w:tcPr>
          <w:p w:rsidR="00EB25EC" w:rsidRPr="00EB25EC" w:rsidRDefault="00EB25EC" w:rsidP="00EB25EC">
            <w:pPr>
              <w:spacing w:before="115"/>
              <w:ind w:left="174"/>
              <w:rPr>
                <w:sz w:val="21"/>
              </w:rPr>
            </w:pPr>
            <w:r w:rsidRPr="00EB25EC">
              <w:rPr>
                <w:w w:val="102"/>
                <w:sz w:val="21"/>
              </w:rPr>
              <w:t>E</w:t>
            </w:r>
          </w:p>
        </w:tc>
        <w:tc>
          <w:tcPr>
            <w:tcW w:w="347" w:type="pct"/>
            <w:tcBorders>
              <w:left w:val="single" w:sz="4" w:space="0" w:color="000000"/>
              <w:right w:val="single" w:sz="4" w:space="0" w:color="000000"/>
            </w:tcBorders>
          </w:tcPr>
          <w:p w:rsidR="00EB25EC" w:rsidRPr="00EB25EC" w:rsidRDefault="00EB25EC" w:rsidP="00EB25EC">
            <w:pPr>
              <w:spacing w:before="115"/>
              <w:ind w:left="181"/>
              <w:rPr>
                <w:sz w:val="21"/>
              </w:rPr>
            </w:pPr>
            <w:r w:rsidRPr="00EB25EC">
              <w:rPr>
                <w:w w:val="102"/>
                <w:sz w:val="21"/>
              </w:rPr>
              <w:t>K</w:t>
            </w:r>
          </w:p>
        </w:tc>
        <w:tc>
          <w:tcPr>
            <w:tcW w:w="392" w:type="pct"/>
            <w:tcBorders>
              <w:left w:val="single" w:sz="4" w:space="0" w:color="000000"/>
              <w:right w:val="single" w:sz="4" w:space="0" w:color="000000"/>
            </w:tcBorders>
          </w:tcPr>
          <w:p w:rsidR="00EB25EC" w:rsidRPr="00EB25EC" w:rsidRDefault="00EB25EC" w:rsidP="00EB25EC">
            <w:pPr>
              <w:spacing w:before="115"/>
              <w:ind w:left="179"/>
              <w:rPr>
                <w:sz w:val="21"/>
              </w:rPr>
            </w:pPr>
            <w:r w:rsidRPr="00EB25EC">
              <w:rPr>
                <w:w w:val="102"/>
                <w:sz w:val="21"/>
              </w:rPr>
              <w:t>E</w:t>
            </w:r>
          </w:p>
        </w:tc>
        <w:tc>
          <w:tcPr>
            <w:tcW w:w="461" w:type="pct"/>
            <w:tcBorders>
              <w:left w:val="single" w:sz="4" w:space="0" w:color="000000"/>
              <w:right w:val="single" w:sz="4" w:space="0" w:color="000000"/>
            </w:tcBorders>
          </w:tcPr>
          <w:p w:rsidR="00EB25EC" w:rsidRPr="00EB25EC" w:rsidRDefault="00EB25EC" w:rsidP="00EB25EC">
            <w:pPr>
              <w:spacing w:before="115"/>
              <w:ind w:left="181"/>
              <w:rPr>
                <w:sz w:val="21"/>
              </w:rPr>
            </w:pPr>
            <w:r w:rsidRPr="00EB25EC">
              <w:rPr>
                <w:w w:val="102"/>
                <w:sz w:val="21"/>
              </w:rPr>
              <w:t>K</w:t>
            </w:r>
          </w:p>
        </w:tc>
        <w:tc>
          <w:tcPr>
            <w:tcW w:w="478" w:type="pct"/>
            <w:tcBorders>
              <w:left w:val="single" w:sz="4" w:space="0" w:color="000000"/>
              <w:right w:val="single" w:sz="8" w:space="0" w:color="000000"/>
            </w:tcBorders>
          </w:tcPr>
          <w:p w:rsidR="00EB25EC" w:rsidRPr="00EB25EC" w:rsidRDefault="00EB25EC" w:rsidP="00EB25EC">
            <w:pPr>
              <w:spacing w:before="115"/>
              <w:ind w:left="179"/>
              <w:rPr>
                <w:sz w:val="21"/>
              </w:rPr>
            </w:pPr>
            <w:r w:rsidRPr="00EB25EC">
              <w:rPr>
                <w:w w:val="102"/>
                <w:sz w:val="21"/>
              </w:rPr>
              <w:t>E</w:t>
            </w:r>
          </w:p>
        </w:tc>
      </w:tr>
      <w:tr w:rsidR="00E839E0" w:rsidRPr="00EB25EC" w:rsidTr="0005633A">
        <w:trPr>
          <w:trHeight w:val="510"/>
        </w:trPr>
        <w:tc>
          <w:tcPr>
            <w:tcW w:w="1285" w:type="pct"/>
            <w:tcBorders>
              <w:bottom w:val="single" w:sz="4" w:space="0" w:color="000000"/>
              <w:right w:val="single" w:sz="4" w:space="0" w:color="000000"/>
            </w:tcBorders>
          </w:tcPr>
          <w:p w:rsidR="00E839E0" w:rsidRDefault="00E839E0" w:rsidP="00E839E0">
            <w:pPr>
              <w:spacing w:before="9" w:line="224" w:lineRule="exact"/>
              <w:ind w:left="120" w:right="90"/>
              <w:jc w:val="center"/>
              <w:rPr>
                <w:sz w:val="21"/>
              </w:rPr>
            </w:pPr>
            <w:r>
              <w:rPr>
                <w:sz w:val="21"/>
              </w:rPr>
              <w:t>2024-2025</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41</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11</w:t>
            </w:r>
          </w:p>
        </w:tc>
        <w:tc>
          <w:tcPr>
            <w:tcW w:w="352"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56</w:t>
            </w:r>
          </w:p>
        </w:tc>
        <w:tc>
          <w:tcPr>
            <w:tcW w:w="327"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16</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64</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8</w:t>
            </w:r>
          </w:p>
        </w:tc>
        <w:tc>
          <w:tcPr>
            <w:tcW w:w="34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33</w:t>
            </w:r>
          </w:p>
        </w:tc>
        <w:tc>
          <w:tcPr>
            <w:tcW w:w="39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461"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92</w:t>
            </w:r>
          </w:p>
        </w:tc>
        <w:tc>
          <w:tcPr>
            <w:tcW w:w="478" w:type="pct"/>
            <w:tcBorders>
              <w:left w:val="single" w:sz="4" w:space="0" w:color="000000"/>
              <w:bottom w:val="single" w:sz="4" w:space="0" w:color="000000"/>
              <w:right w:val="single" w:sz="8" w:space="0" w:color="000000"/>
            </w:tcBorders>
          </w:tcPr>
          <w:p w:rsidR="00E839E0" w:rsidRPr="00EB25EC" w:rsidRDefault="00E839E0" w:rsidP="00E839E0">
            <w:pPr>
              <w:rPr>
                <w:sz w:val="20"/>
              </w:rPr>
            </w:pPr>
            <w:r w:rsidRPr="00EB25EC">
              <w:rPr>
                <w:sz w:val="20"/>
              </w:rPr>
              <w:t>21</w:t>
            </w:r>
          </w:p>
        </w:tc>
      </w:tr>
      <w:tr w:rsidR="00E839E0" w:rsidRPr="00EB25EC" w:rsidTr="0005633A">
        <w:trPr>
          <w:trHeight w:val="510"/>
        </w:trPr>
        <w:tc>
          <w:tcPr>
            <w:tcW w:w="1285" w:type="pct"/>
            <w:tcBorders>
              <w:bottom w:val="single" w:sz="4" w:space="0" w:color="000000"/>
              <w:right w:val="single" w:sz="4" w:space="0" w:color="000000"/>
            </w:tcBorders>
          </w:tcPr>
          <w:p w:rsidR="00E839E0" w:rsidRPr="00EB25EC" w:rsidRDefault="00E839E0" w:rsidP="00E839E0">
            <w:pPr>
              <w:spacing w:before="9" w:line="224" w:lineRule="exact"/>
              <w:ind w:left="120" w:right="90"/>
              <w:jc w:val="center"/>
              <w:rPr>
                <w:sz w:val="21"/>
              </w:rPr>
            </w:pPr>
            <w:r>
              <w:rPr>
                <w:sz w:val="21"/>
              </w:rPr>
              <w:t>2023-2024</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56</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16</w:t>
            </w:r>
          </w:p>
        </w:tc>
        <w:tc>
          <w:tcPr>
            <w:tcW w:w="352"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64</w:t>
            </w:r>
          </w:p>
        </w:tc>
        <w:tc>
          <w:tcPr>
            <w:tcW w:w="327"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8</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33</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34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92</w:t>
            </w:r>
          </w:p>
        </w:tc>
        <w:tc>
          <w:tcPr>
            <w:tcW w:w="39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21</w:t>
            </w:r>
          </w:p>
        </w:tc>
        <w:tc>
          <w:tcPr>
            <w:tcW w:w="461"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478" w:type="pct"/>
            <w:tcBorders>
              <w:left w:val="single" w:sz="4" w:space="0" w:color="000000"/>
              <w:bottom w:val="single" w:sz="4" w:space="0" w:color="000000"/>
              <w:right w:val="single" w:sz="8" w:space="0" w:color="000000"/>
            </w:tcBorders>
          </w:tcPr>
          <w:p w:rsidR="00E839E0" w:rsidRPr="00EB25EC" w:rsidRDefault="00E839E0" w:rsidP="00E839E0">
            <w:pPr>
              <w:rPr>
                <w:sz w:val="20"/>
              </w:rPr>
            </w:pPr>
            <w:r w:rsidRPr="00EB25EC">
              <w:rPr>
                <w:sz w:val="20"/>
              </w:rPr>
              <w:t>15</w:t>
            </w:r>
          </w:p>
        </w:tc>
      </w:tr>
      <w:tr w:rsidR="00E839E0" w:rsidRPr="00EB25EC" w:rsidTr="0005633A">
        <w:trPr>
          <w:trHeight w:val="510"/>
        </w:trPr>
        <w:tc>
          <w:tcPr>
            <w:tcW w:w="1285" w:type="pct"/>
            <w:tcBorders>
              <w:bottom w:val="single" w:sz="4" w:space="0" w:color="000000"/>
              <w:right w:val="single" w:sz="4" w:space="0" w:color="000000"/>
            </w:tcBorders>
          </w:tcPr>
          <w:p w:rsidR="00E839E0" w:rsidRPr="00EB25EC" w:rsidRDefault="00E839E0" w:rsidP="00E839E0">
            <w:pPr>
              <w:spacing w:before="9" w:line="224" w:lineRule="exact"/>
              <w:ind w:left="120" w:right="90"/>
              <w:jc w:val="center"/>
              <w:rPr>
                <w:sz w:val="21"/>
              </w:rPr>
            </w:pPr>
            <w:r>
              <w:rPr>
                <w:sz w:val="21"/>
              </w:rPr>
              <w:t>2022-2023</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64</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Pr>
                <w:sz w:val="20"/>
              </w:rPr>
              <w:t>8</w:t>
            </w:r>
          </w:p>
        </w:tc>
        <w:tc>
          <w:tcPr>
            <w:tcW w:w="35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33</w:t>
            </w:r>
          </w:p>
        </w:tc>
        <w:tc>
          <w:tcPr>
            <w:tcW w:w="32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92</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21</w:t>
            </w:r>
          </w:p>
        </w:tc>
        <w:tc>
          <w:tcPr>
            <w:tcW w:w="34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39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461"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478" w:type="pct"/>
            <w:tcBorders>
              <w:left w:val="single" w:sz="4" w:space="0" w:color="000000"/>
              <w:bottom w:val="single" w:sz="4" w:space="0" w:color="000000"/>
              <w:right w:val="single" w:sz="8" w:space="0" w:color="000000"/>
            </w:tcBorders>
          </w:tcPr>
          <w:p w:rsidR="00E839E0" w:rsidRPr="00EB25EC" w:rsidRDefault="00E839E0" w:rsidP="00E839E0">
            <w:pPr>
              <w:rPr>
                <w:sz w:val="20"/>
              </w:rPr>
            </w:pPr>
            <w:r w:rsidRPr="00EB25EC">
              <w:rPr>
                <w:sz w:val="20"/>
              </w:rPr>
              <w:t>15</w:t>
            </w:r>
          </w:p>
        </w:tc>
      </w:tr>
      <w:tr w:rsidR="00E839E0" w:rsidRPr="00EB25EC" w:rsidTr="0005633A">
        <w:trPr>
          <w:trHeight w:val="510"/>
        </w:trPr>
        <w:tc>
          <w:tcPr>
            <w:tcW w:w="1285" w:type="pct"/>
            <w:tcBorders>
              <w:bottom w:val="single" w:sz="4" w:space="0" w:color="000000"/>
              <w:right w:val="single" w:sz="4" w:space="0" w:color="000000"/>
            </w:tcBorders>
          </w:tcPr>
          <w:p w:rsidR="00E839E0" w:rsidRPr="00EB25EC" w:rsidRDefault="00E839E0" w:rsidP="00E839E0">
            <w:pPr>
              <w:spacing w:before="9" w:line="224" w:lineRule="exact"/>
              <w:ind w:left="120" w:right="90"/>
              <w:jc w:val="center"/>
              <w:rPr>
                <w:sz w:val="21"/>
              </w:rPr>
            </w:pPr>
            <w:r w:rsidRPr="00EB25EC">
              <w:rPr>
                <w:sz w:val="21"/>
              </w:rPr>
              <w:t>2020-2021</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33</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35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92</w:t>
            </w:r>
          </w:p>
        </w:tc>
        <w:tc>
          <w:tcPr>
            <w:tcW w:w="32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21</w:t>
            </w:r>
          </w:p>
        </w:tc>
        <w:tc>
          <w:tcPr>
            <w:tcW w:w="350"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329"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347"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392"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15</w:t>
            </w:r>
          </w:p>
        </w:tc>
        <w:tc>
          <w:tcPr>
            <w:tcW w:w="461" w:type="pct"/>
            <w:tcBorders>
              <w:left w:val="single" w:sz="4" w:space="0" w:color="000000"/>
              <w:bottom w:val="single" w:sz="4" w:space="0" w:color="000000"/>
              <w:right w:val="single" w:sz="4" w:space="0" w:color="000000"/>
            </w:tcBorders>
          </w:tcPr>
          <w:p w:rsidR="00E839E0" w:rsidRPr="00EB25EC" w:rsidRDefault="00E839E0" w:rsidP="00E839E0">
            <w:pPr>
              <w:rPr>
                <w:sz w:val="20"/>
              </w:rPr>
            </w:pPr>
            <w:r w:rsidRPr="00EB25EC">
              <w:rPr>
                <w:sz w:val="20"/>
              </w:rPr>
              <w:t>88</w:t>
            </w:r>
          </w:p>
        </w:tc>
        <w:tc>
          <w:tcPr>
            <w:tcW w:w="478" w:type="pct"/>
            <w:tcBorders>
              <w:left w:val="single" w:sz="4" w:space="0" w:color="000000"/>
              <w:bottom w:val="single" w:sz="4" w:space="0" w:color="000000"/>
              <w:right w:val="single" w:sz="8" w:space="0" w:color="000000"/>
            </w:tcBorders>
          </w:tcPr>
          <w:p w:rsidR="00E839E0" w:rsidRPr="00EB25EC" w:rsidRDefault="00E839E0" w:rsidP="00E839E0">
            <w:pPr>
              <w:rPr>
                <w:sz w:val="20"/>
              </w:rPr>
            </w:pPr>
            <w:r w:rsidRPr="00EB25EC">
              <w:rPr>
                <w:sz w:val="20"/>
              </w:rPr>
              <w:t>20</w:t>
            </w:r>
          </w:p>
        </w:tc>
      </w:tr>
      <w:tr w:rsidR="00EB25EC" w:rsidRPr="00EB25EC" w:rsidTr="0005633A">
        <w:trPr>
          <w:trHeight w:val="510"/>
        </w:trPr>
        <w:tc>
          <w:tcPr>
            <w:tcW w:w="1285" w:type="pct"/>
            <w:tcBorders>
              <w:top w:val="single" w:sz="4" w:space="0" w:color="000000"/>
              <w:bottom w:val="single" w:sz="4" w:space="0" w:color="000000"/>
              <w:right w:val="single" w:sz="4" w:space="0" w:color="000000"/>
            </w:tcBorders>
          </w:tcPr>
          <w:p w:rsidR="00EB25EC" w:rsidRPr="00EB25EC" w:rsidRDefault="00EB25EC" w:rsidP="00EB25EC">
            <w:pPr>
              <w:spacing w:before="5" w:line="229" w:lineRule="exact"/>
              <w:ind w:left="119" w:right="90"/>
              <w:jc w:val="center"/>
              <w:rPr>
                <w:sz w:val="21"/>
              </w:rPr>
            </w:pPr>
            <w:r w:rsidRPr="00EB25EC">
              <w:rPr>
                <w:w w:val="105"/>
                <w:sz w:val="21"/>
              </w:rPr>
              <w:t>2019-2020</w:t>
            </w:r>
          </w:p>
        </w:tc>
        <w:tc>
          <w:tcPr>
            <w:tcW w:w="350"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91</w:t>
            </w:r>
          </w:p>
        </w:tc>
        <w:tc>
          <w:tcPr>
            <w:tcW w:w="329"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22</w:t>
            </w:r>
          </w:p>
        </w:tc>
        <w:tc>
          <w:tcPr>
            <w:tcW w:w="352"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83</w:t>
            </w:r>
          </w:p>
        </w:tc>
        <w:tc>
          <w:tcPr>
            <w:tcW w:w="327"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17</w:t>
            </w:r>
          </w:p>
        </w:tc>
        <w:tc>
          <w:tcPr>
            <w:tcW w:w="350"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89</w:t>
            </w:r>
          </w:p>
        </w:tc>
        <w:tc>
          <w:tcPr>
            <w:tcW w:w="329"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22</w:t>
            </w:r>
          </w:p>
        </w:tc>
        <w:tc>
          <w:tcPr>
            <w:tcW w:w="347"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83</w:t>
            </w:r>
          </w:p>
        </w:tc>
        <w:tc>
          <w:tcPr>
            <w:tcW w:w="392"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9</w:t>
            </w:r>
          </w:p>
        </w:tc>
        <w:tc>
          <w:tcPr>
            <w:tcW w:w="461" w:type="pct"/>
            <w:tcBorders>
              <w:top w:val="single" w:sz="4" w:space="0" w:color="000000"/>
              <w:left w:val="single" w:sz="4" w:space="0" w:color="000000"/>
              <w:bottom w:val="single" w:sz="4" w:space="0" w:color="000000"/>
              <w:right w:val="single" w:sz="4" w:space="0" w:color="000000"/>
            </w:tcBorders>
          </w:tcPr>
          <w:p w:rsidR="00EB25EC" w:rsidRPr="00EB25EC" w:rsidRDefault="00EB25EC" w:rsidP="00EB25EC">
            <w:pPr>
              <w:rPr>
                <w:sz w:val="20"/>
              </w:rPr>
            </w:pPr>
            <w:r w:rsidRPr="00EB25EC">
              <w:rPr>
                <w:sz w:val="20"/>
              </w:rPr>
              <w:t>82</w:t>
            </w:r>
          </w:p>
        </w:tc>
        <w:tc>
          <w:tcPr>
            <w:tcW w:w="478" w:type="pct"/>
            <w:tcBorders>
              <w:top w:val="single" w:sz="4" w:space="0" w:color="000000"/>
              <w:left w:val="single" w:sz="4" w:space="0" w:color="000000"/>
              <w:bottom w:val="single" w:sz="4" w:space="0" w:color="000000"/>
              <w:right w:val="single" w:sz="8" w:space="0" w:color="000000"/>
            </w:tcBorders>
          </w:tcPr>
          <w:p w:rsidR="00EB25EC" w:rsidRPr="00EB25EC" w:rsidRDefault="00EB25EC" w:rsidP="00EB25EC">
            <w:pPr>
              <w:rPr>
                <w:sz w:val="20"/>
              </w:rPr>
            </w:pPr>
            <w:r w:rsidRPr="00EB25EC">
              <w:rPr>
                <w:sz w:val="20"/>
              </w:rPr>
              <w:t>7</w:t>
            </w:r>
          </w:p>
        </w:tc>
      </w:tr>
    </w:tbl>
    <w:p w:rsidR="00EB25EC" w:rsidRPr="00EB25EC" w:rsidRDefault="00EB25EC" w:rsidP="00EB25EC">
      <w:pPr>
        <w:spacing w:before="125"/>
        <w:ind w:left="110"/>
        <w:rPr>
          <w:b/>
          <w:i/>
          <w:sz w:val="21"/>
        </w:rPr>
      </w:pPr>
      <w:r w:rsidRPr="00EB25EC">
        <w:rPr>
          <w:b/>
          <w:i/>
          <w:w w:val="105"/>
          <w:sz w:val="21"/>
        </w:rPr>
        <w:t>Notlar:</w:t>
      </w:r>
    </w:p>
    <w:p w:rsidR="00EB25EC" w:rsidRPr="00EB25EC" w:rsidRDefault="00EB25EC" w:rsidP="00571F7F">
      <w:pPr>
        <w:widowControl/>
        <w:numPr>
          <w:ilvl w:val="0"/>
          <w:numId w:val="125"/>
        </w:numPr>
        <w:tabs>
          <w:tab w:val="left" w:pos="590"/>
          <w:tab w:val="left" w:pos="591"/>
        </w:tabs>
        <w:autoSpaceDE/>
        <w:autoSpaceDN/>
        <w:spacing w:before="13"/>
        <w:ind w:hanging="481"/>
        <w:rPr>
          <w:i/>
          <w:sz w:val="21"/>
        </w:rPr>
      </w:pPr>
      <w:r w:rsidRPr="00EB25EC">
        <w:rPr>
          <w:i/>
          <w:w w:val="105"/>
          <w:sz w:val="21"/>
        </w:rPr>
        <w:t>İçinde bulunulan yıl dahil, son beş yıl için</w:t>
      </w:r>
      <w:r w:rsidRPr="00EB25EC">
        <w:rPr>
          <w:i/>
          <w:spacing w:val="6"/>
          <w:w w:val="105"/>
          <w:sz w:val="21"/>
        </w:rPr>
        <w:t xml:space="preserve"> </w:t>
      </w:r>
      <w:r w:rsidRPr="00EB25EC">
        <w:rPr>
          <w:i/>
          <w:w w:val="105"/>
          <w:sz w:val="21"/>
        </w:rPr>
        <w:t>veriniz.</w:t>
      </w:r>
    </w:p>
    <w:p w:rsidR="00EB25EC" w:rsidRPr="00EB25EC" w:rsidRDefault="00EB25EC" w:rsidP="00571F7F">
      <w:pPr>
        <w:widowControl/>
        <w:numPr>
          <w:ilvl w:val="0"/>
          <w:numId w:val="125"/>
        </w:numPr>
        <w:tabs>
          <w:tab w:val="left" w:pos="536"/>
        </w:tabs>
        <w:autoSpaceDE/>
        <w:autoSpaceDN/>
        <w:spacing w:before="13"/>
        <w:ind w:left="535" w:hanging="426"/>
        <w:rPr>
          <w:i/>
          <w:sz w:val="21"/>
        </w:rPr>
      </w:pPr>
      <w:r w:rsidRPr="00EB25EC">
        <w:rPr>
          <w:i/>
          <w:w w:val="105"/>
          <w:sz w:val="21"/>
        </w:rPr>
        <w:t>Kurumca tanımlanan "sınıf" kavramını burada</w:t>
      </w:r>
      <w:r w:rsidRPr="00EB25EC">
        <w:rPr>
          <w:i/>
          <w:spacing w:val="4"/>
          <w:w w:val="105"/>
          <w:sz w:val="21"/>
        </w:rPr>
        <w:t xml:space="preserve"> </w:t>
      </w:r>
      <w:r w:rsidRPr="00EB25EC">
        <w:rPr>
          <w:i/>
          <w:w w:val="105"/>
          <w:sz w:val="21"/>
        </w:rPr>
        <w:t>açıklayınız.</w:t>
      </w:r>
    </w:p>
    <w:p w:rsidR="00EB25EC" w:rsidRPr="00EB25EC" w:rsidRDefault="00EB25EC" w:rsidP="00571F7F">
      <w:pPr>
        <w:widowControl/>
        <w:numPr>
          <w:ilvl w:val="0"/>
          <w:numId w:val="125"/>
        </w:numPr>
        <w:tabs>
          <w:tab w:val="left" w:pos="536"/>
        </w:tabs>
        <w:autoSpaceDE/>
        <w:autoSpaceDN/>
        <w:spacing w:before="13"/>
        <w:ind w:left="535" w:hanging="426"/>
        <w:rPr>
          <w:i/>
          <w:sz w:val="21"/>
        </w:rPr>
      </w:pPr>
      <w:r w:rsidRPr="00EB25EC">
        <w:rPr>
          <w:i/>
          <w:w w:val="105"/>
          <w:sz w:val="21"/>
        </w:rPr>
        <w:t>L: Lisans, YL: Yüksek Lisans, D:</w:t>
      </w:r>
      <w:r w:rsidRPr="00EB25EC">
        <w:rPr>
          <w:i/>
          <w:spacing w:val="2"/>
          <w:w w:val="105"/>
          <w:sz w:val="21"/>
        </w:rPr>
        <w:t xml:space="preserve"> </w:t>
      </w:r>
      <w:r w:rsidRPr="00EB25EC">
        <w:rPr>
          <w:i/>
          <w:w w:val="105"/>
          <w:sz w:val="21"/>
        </w:rPr>
        <w:t>Doktora</w:t>
      </w:r>
    </w:p>
    <w:p w:rsidR="00EB25EC" w:rsidRPr="00EB25EC" w:rsidRDefault="00EB25EC" w:rsidP="00571F7F">
      <w:pPr>
        <w:widowControl/>
        <w:numPr>
          <w:ilvl w:val="0"/>
          <w:numId w:val="125"/>
        </w:numPr>
        <w:tabs>
          <w:tab w:val="left" w:pos="536"/>
        </w:tabs>
        <w:autoSpaceDE/>
        <w:autoSpaceDN/>
        <w:spacing w:before="8"/>
        <w:ind w:left="535" w:hanging="426"/>
        <w:rPr>
          <w:i/>
          <w:sz w:val="21"/>
        </w:rPr>
      </w:pPr>
      <w:r w:rsidRPr="00EB25EC">
        <w:rPr>
          <w:i/>
          <w:w w:val="105"/>
          <w:sz w:val="21"/>
        </w:rPr>
        <w:t>K: Kadın, E: Erkek</w:t>
      </w:r>
    </w:p>
    <w:p w:rsidR="00EB25EC" w:rsidRPr="00EB25EC" w:rsidRDefault="00EB25EC" w:rsidP="00571F7F">
      <w:pPr>
        <w:widowControl/>
        <w:numPr>
          <w:ilvl w:val="0"/>
          <w:numId w:val="125"/>
        </w:numPr>
        <w:tabs>
          <w:tab w:val="left" w:pos="477"/>
        </w:tabs>
        <w:autoSpaceDE/>
        <w:autoSpaceDN/>
        <w:spacing w:before="13"/>
        <w:ind w:left="476" w:hanging="367"/>
        <w:rPr>
          <w:i/>
          <w:sz w:val="21"/>
        </w:rPr>
      </w:pPr>
      <w:r w:rsidRPr="00EB25EC">
        <w:rPr>
          <w:i/>
          <w:w w:val="105"/>
          <w:sz w:val="21"/>
        </w:rPr>
        <w:t>Kurum ziyareti başlangıcında bu tablonun güncellenmiş bir sürümü takım üyelerine</w:t>
      </w:r>
      <w:r w:rsidRPr="00EB25EC">
        <w:rPr>
          <w:i/>
          <w:spacing w:val="7"/>
          <w:w w:val="105"/>
          <w:sz w:val="21"/>
        </w:rPr>
        <w:t xml:space="preserve"> </w:t>
      </w:r>
      <w:r w:rsidRPr="00EB25EC">
        <w:rPr>
          <w:i/>
          <w:w w:val="105"/>
          <w:sz w:val="21"/>
        </w:rPr>
        <w:t>sunulmalıdır.</w:t>
      </w:r>
    </w:p>
    <w:p w:rsidR="00EB25EC" w:rsidRPr="00EB25EC" w:rsidRDefault="00EB25EC" w:rsidP="00EB25EC">
      <w:pPr>
        <w:widowControl/>
        <w:autoSpaceDE/>
        <w:autoSpaceDN/>
        <w:jc w:val="both"/>
        <w:rPr>
          <w:rFonts w:eastAsia="Calibri"/>
          <w:b/>
          <w:sz w:val="24"/>
          <w:szCs w:val="24"/>
          <w:lang w:eastAsia="tr-TR"/>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spacing w:line="276" w:lineRule="auto"/>
        <w:ind w:firstLine="697"/>
        <w:rPr>
          <w:b/>
          <w:color w:val="333333"/>
          <w:sz w:val="24"/>
          <w:szCs w:val="24"/>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4E5E04" w:rsidRDefault="004E5E04" w:rsidP="00EB25EC">
      <w:pPr>
        <w:spacing w:line="0" w:lineRule="atLeast"/>
        <w:ind w:right="-130"/>
        <w:jc w:val="center"/>
        <w:rPr>
          <w:b/>
          <w:sz w:val="143"/>
        </w:rPr>
      </w:pPr>
    </w:p>
    <w:p w:rsidR="004E5E04" w:rsidRDefault="004E5E04" w:rsidP="00EB25EC">
      <w:pPr>
        <w:spacing w:line="0" w:lineRule="atLeast"/>
        <w:ind w:right="-130"/>
        <w:jc w:val="center"/>
        <w:rPr>
          <w:b/>
          <w:sz w:val="143"/>
        </w:rPr>
      </w:pPr>
    </w:p>
    <w:p w:rsidR="004E5E04" w:rsidRDefault="004E5E04" w:rsidP="00EB25EC">
      <w:pPr>
        <w:spacing w:line="0" w:lineRule="atLeast"/>
        <w:ind w:right="-130"/>
        <w:jc w:val="center"/>
        <w:rPr>
          <w:b/>
          <w:sz w:val="143"/>
        </w:rPr>
      </w:pPr>
    </w:p>
    <w:p w:rsidR="00EB25EC" w:rsidRPr="00EB25EC" w:rsidRDefault="00EB25EC" w:rsidP="00EB25EC">
      <w:pPr>
        <w:spacing w:line="0" w:lineRule="atLeast"/>
        <w:ind w:right="-130"/>
        <w:jc w:val="center"/>
        <w:rPr>
          <w:b/>
          <w:sz w:val="143"/>
        </w:rPr>
      </w:pPr>
      <w:r w:rsidRPr="00EB25EC">
        <w:rPr>
          <w:b/>
          <w:sz w:val="143"/>
        </w:rPr>
        <w:t>BÖLÜM 4</w:t>
      </w:r>
    </w:p>
    <w:p w:rsidR="00EB25EC" w:rsidRPr="00EB25EC" w:rsidRDefault="00EB25EC" w:rsidP="00EB25EC">
      <w:pPr>
        <w:spacing w:line="132" w:lineRule="exact"/>
      </w:pPr>
    </w:p>
    <w:p w:rsidR="00EB25EC" w:rsidRPr="00EB25EC" w:rsidRDefault="00EB25EC" w:rsidP="00EB25EC">
      <w:pPr>
        <w:spacing w:line="0" w:lineRule="atLeast"/>
        <w:ind w:right="-130"/>
        <w:jc w:val="center"/>
        <w:rPr>
          <w:b/>
          <w:sz w:val="144"/>
        </w:rPr>
      </w:pPr>
      <w:r w:rsidRPr="00EB25EC">
        <w:rPr>
          <w:b/>
          <w:sz w:val="144"/>
        </w:rPr>
        <w:t>EKLER</w:t>
      </w:r>
    </w:p>
    <w:p w:rsidR="00EB25EC" w:rsidRPr="00EB25EC" w:rsidRDefault="00EB25EC" w:rsidP="00EB25EC">
      <w:pPr>
        <w:spacing w:line="0" w:lineRule="atLeast"/>
        <w:ind w:right="-130"/>
        <w:jc w:val="center"/>
        <w:rPr>
          <w:b/>
          <w:sz w:val="144"/>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6E4E1B" w:rsidRPr="00EB25EC" w:rsidRDefault="006E4E1B" w:rsidP="00EB25EC">
      <w:pPr>
        <w:tabs>
          <w:tab w:val="left" w:pos="1113"/>
          <w:tab w:val="left" w:pos="1114"/>
        </w:tabs>
        <w:ind w:left="1113" w:hanging="721"/>
        <w:outlineLvl w:val="3"/>
        <w:rPr>
          <w:b/>
          <w:bCs/>
          <w:sz w:val="26"/>
          <w:szCs w:val="26"/>
        </w:rPr>
      </w:pPr>
    </w:p>
    <w:p w:rsidR="00EB25EC" w:rsidRPr="00EB25EC" w:rsidRDefault="00EB25EC" w:rsidP="00EB25EC">
      <w:pPr>
        <w:tabs>
          <w:tab w:val="left" w:pos="1113"/>
          <w:tab w:val="left" w:pos="1114"/>
        </w:tabs>
        <w:ind w:left="1113" w:hanging="721"/>
        <w:outlineLvl w:val="3"/>
        <w:rPr>
          <w:b/>
          <w:bCs/>
          <w:sz w:val="26"/>
          <w:szCs w:val="26"/>
        </w:rPr>
      </w:pPr>
    </w:p>
    <w:p w:rsidR="00EB25EC" w:rsidRPr="00EB25EC" w:rsidRDefault="00EB25EC" w:rsidP="00EB25EC">
      <w:pPr>
        <w:spacing w:line="0" w:lineRule="atLeast"/>
        <w:ind w:right="-59"/>
        <w:jc w:val="center"/>
        <w:rPr>
          <w:b/>
          <w:sz w:val="24"/>
        </w:rPr>
      </w:pPr>
      <w:bookmarkStart w:id="39" w:name="_TOC_250036"/>
      <w:bookmarkEnd w:id="39"/>
      <w:r w:rsidRPr="00EB25EC">
        <w:rPr>
          <w:b/>
          <w:sz w:val="24"/>
        </w:rPr>
        <w:t>EK 4.1: UYGULAMA ÇALIŞMALARINA İLİŞKİN BİLGİ FORMU</w:t>
      </w:r>
    </w:p>
    <w:p w:rsidR="00EB25EC" w:rsidRPr="00EB25EC" w:rsidRDefault="00EB25EC" w:rsidP="00EB25EC">
      <w:pPr>
        <w:spacing w:line="256" w:lineRule="exact"/>
      </w:pPr>
    </w:p>
    <w:tbl>
      <w:tblPr>
        <w:tblW w:w="0" w:type="auto"/>
        <w:tblInd w:w="350" w:type="dxa"/>
        <w:tblLayout w:type="fixed"/>
        <w:tblCellMar>
          <w:left w:w="0" w:type="dxa"/>
          <w:right w:w="0" w:type="dxa"/>
        </w:tblCellMar>
        <w:tblLook w:val="0000" w:firstRow="0" w:lastRow="0" w:firstColumn="0" w:lastColumn="0" w:noHBand="0" w:noVBand="0"/>
      </w:tblPr>
      <w:tblGrid>
        <w:gridCol w:w="2400"/>
        <w:gridCol w:w="2560"/>
        <w:gridCol w:w="1280"/>
        <w:gridCol w:w="3540"/>
      </w:tblGrid>
      <w:tr w:rsidR="00EB25EC" w:rsidRPr="00EB25EC" w:rsidTr="0005633A">
        <w:trPr>
          <w:trHeight w:val="280"/>
        </w:trPr>
        <w:tc>
          <w:tcPr>
            <w:tcW w:w="2400" w:type="dxa"/>
            <w:tcBorders>
              <w:top w:val="single" w:sz="8" w:space="0" w:color="auto"/>
              <w:left w:val="single" w:sz="8" w:space="0" w:color="auto"/>
              <w:right w:val="single" w:sz="8" w:space="0" w:color="auto"/>
            </w:tcBorders>
            <w:shd w:val="clear" w:color="auto" w:fill="auto"/>
            <w:vAlign w:val="bottom"/>
          </w:tcPr>
          <w:p w:rsidR="00EB25EC" w:rsidRPr="00EB25EC" w:rsidRDefault="00EB25EC" w:rsidP="00EB25EC">
            <w:pPr>
              <w:spacing w:line="0" w:lineRule="atLeast"/>
              <w:ind w:left="120"/>
              <w:rPr>
                <w:b/>
                <w:sz w:val="24"/>
              </w:rPr>
            </w:pPr>
            <w:r w:rsidRPr="00EB25EC">
              <w:rPr>
                <w:b/>
                <w:sz w:val="24"/>
              </w:rPr>
              <w:t>Uygulama OKULU</w:t>
            </w:r>
          </w:p>
        </w:tc>
        <w:tc>
          <w:tcPr>
            <w:tcW w:w="2560" w:type="dxa"/>
            <w:tcBorders>
              <w:top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top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24"/>
              </w:rPr>
            </w:pPr>
            <w:r w:rsidRPr="00EB25EC">
              <w:rPr>
                <w:b/>
                <w:sz w:val="24"/>
              </w:rPr>
              <w:t>İletişim</w:t>
            </w:r>
          </w:p>
        </w:tc>
        <w:tc>
          <w:tcPr>
            <w:tcW w:w="3540" w:type="dxa"/>
            <w:tcBorders>
              <w:top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82"/>
        </w:trPr>
        <w:tc>
          <w:tcPr>
            <w:tcW w:w="24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25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35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60"/>
        </w:trPr>
        <w:tc>
          <w:tcPr>
            <w:tcW w:w="2400" w:type="dxa"/>
            <w:tcBorders>
              <w:left w:val="single" w:sz="8" w:space="0" w:color="auto"/>
              <w:right w:val="single" w:sz="8" w:space="0" w:color="auto"/>
            </w:tcBorders>
            <w:shd w:val="clear" w:color="auto" w:fill="auto"/>
            <w:vAlign w:val="bottom"/>
          </w:tcPr>
          <w:p w:rsidR="00EB25EC" w:rsidRPr="00EB25EC" w:rsidRDefault="00EB25EC" w:rsidP="00EB25EC">
            <w:pPr>
              <w:spacing w:line="260" w:lineRule="exact"/>
              <w:ind w:left="120"/>
              <w:rPr>
                <w:b/>
                <w:sz w:val="24"/>
              </w:rPr>
            </w:pPr>
            <w:r w:rsidRPr="00EB25EC">
              <w:rPr>
                <w:b/>
                <w:sz w:val="24"/>
              </w:rPr>
              <w:t>Uygulama Okulu</w:t>
            </w:r>
          </w:p>
        </w:tc>
        <w:tc>
          <w:tcPr>
            <w:tcW w:w="2560" w:type="dxa"/>
            <w:tcBorders>
              <w:right w:val="single" w:sz="8" w:space="0" w:color="auto"/>
            </w:tcBorders>
            <w:shd w:val="clear" w:color="auto" w:fill="auto"/>
            <w:vAlign w:val="bottom"/>
          </w:tcPr>
          <w:p w:rsidR="00EB25EC" w:rsidRPr="00EB25EC" w:rsidRDefault="00EB25EC" w:rsidP="00EB25EC">
            <w:pPr>
              <w:spacing w:line="0" w:lineRule="atLeast"/>
            </w:pPr>
          </w:p>
        </w:tc>
        <w:tc>
          <w:tcPr>
            <w:tcW w:w="1280" w:type="dxa"/>
            <w:tcBorders>
              <w:right w:val="single" w:sz="8" w:space="0" w:color="auto"/>
            </w:tcBorders>
            <w:shd w:val="clear" w:color="auto" w:fill="auto"/>
            <w:vAlign w:val="bottom"/>
          </w:tcPr>
          <w:p w:rsidR="00EB25EC" w:rsidRPr="00EB25EC" w:rsidRDefault="00EB25EC" w:rsidP="00EB25EC">
            <w:pPr>
              <w:spacing w:line="260" w:lineRule="exact"/>
              <w:ind w:left="80"/>
              <w:rPr>
                <w:b/>
                <w:sz w:val="24"/>
              </w:rPr>
            </w:pPr>
            <w:r w:rsidRPr="00EB25EC">
              <w:rPr>
                <w:b/>
                <w:sz w:val="24"/>
              </w:rPr>
              <w:t>GSM ve</w:t>
            </w:r>
          </w:p>
        </w:tc>
        <w:tc>
          <w:tcPr>
            <w:tcW w:w="3540" w:type="dxa"/>
            <w:tcBorders>
              <w:right w:val="single" w:sz="8" w:space="0" w:color="auto"/>
            </w:tcBorders>
            <w:shd w:val="clear" w:color="auto" w:fill="auto"/>
            <w:vAlign w:val="bottom"/>
          </w:tcPr>
          <w:p w:rsidR="00EB25EC" w:rsidRPr="00EB25EC" w:rsidRDefault="00EB25EC" w:rsidP="00EB25EC">
            <w:pPr>
              <w:spacing w:line="0" w:lineRule="atLeast"/>
            </w:pPr>
          </w:p>
        </w:tc>
      </w:tr>
      <w:tr w:rsidR="00EB25EC" w:rsidRPr="00EB25EC" w:rsidTr="0005633A">
        <w:trPr>
          <w:trHeight w:val="279"/>
        </w:trPr>
        <w:tc>
          <w:tcPr>
            <w:tcW w:w="24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ind w:left="120"/>
              <w:rPr>
                <w:b/>
                <w:sz w:val="24"/>
              </w:rPr>
            </w:pPr>
            <w:r w:rsidRPr="00EB25EC">
              <w:rPr>
                <w:b/>
                <w:sz w:val="24"/>
              </w:rPr>
              <w:t>Müdürü</w:t>
            </w:r>
          </w:p>
        </w:tc>
        <w:tc>
          <w:tcPr>
            <w:tcW w:w="25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24"/>
              </w:rPr>
            </w:pPr>
            <w:r w:rsidRPr="00EB25EC">
              <w:rPr>
                <w:b/>
                <w:sz w:val="24"/>
              </w:rPr>
              <w:t>Email</w:t>
            </w:r>
          </w:p>
        </w:tc>
        <w:tc>
          <w:tcPr>
            <w:tcW w:w="35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63"/>
        </w:trPr>
        <w:tc>
          <w:tcPr>
            <w:tcW w:w="2400" w:type="dxa"/>
            <w:tcBorders>
              <w:left w:val="single" w:sz="8" w:space="0" w:color="auto"/>
              <w:right w:val="single" w:sz="8" w:space="0" w:color="auto"/>
            </w:tcBorders>
            <w:shd w:val="clear" w:color="auto" w:fill="auto"/>
            <w:vAlign w:val="bottom"/>
          </w:tcPr>
          <w:p w:rsidR="00EB25EC" w:rsidRPr="00EB25EC" w:rsidRDefault="00EB25EC" w:rsidP="00EB25EC">
            <w:pPr>
              <w:spacing w:line="263" w:lineRule="exact"/>
              <w:ind w:left="120"/>
              <w:rPr>
                <w:b/>
                <w:sz w:val="24"/>
              </w:rPr>
            </w:pPr>
            <w:r w:rsidRPr="00EB25EC">
              <w:rPr>
                <w:b/>
                <w:sz w:val="24"/>
              </w:rPr>
              <w:t>Uygulama Okulu</w:t>
            </w:r>
          </w:p>
        </w:tc>
        <w:tc>
          <w:tcPr>
            <w:tcW w:w="2560" w:type="dxa"/>
            <w:tcBorders>
              <w:right w:val="single" w:sz="8" w:space="0" w:color="auto"/>
            </w:tcBorders>
            <w:shd w:val="clear" w:color="auto" w:fill="auto"/>
            <w:vAlign w:val="bottom"/>
          </w:tcPr>
          <w:p w:rsidR="00EB25EC" w:rsidRPr="00EB25EC" w:rsidRDefault="00EB25EC" w:rsidP="00EB25EC">
            <w:pPr>
              <w:spacing w:line="0" w:lineRule="atLeast"/>
            </w:pPr>
          </w:p>
        </w:tc>
        <w:tc>
          <w:tcPr>
            <w:tcW w:w="1280" w:type="dxa"/>
            <w:tcBorders>
              <w:right w:val="single" w:sz="8" w:space="0" w:color="auto"/>
            </w:tcBorders>
            <w:shd w:val="clear" w:color="auto" w:fill="auto"/>
            <w:vAlign w:val="bottom"/>
          </w:tcPr>
          <w:p w:rsidR="00EB25EC" w:rsidRPr="00EB25EC" w:rsidRDefault="00EB25EC" w:rsidP="00EB25EC">
            <w:pPr>
              <w:spacing w:line="263" w:lineRule="exact"/>
              <w:ind w:left="80"/>
              <w:rPr>
                <w:b/>
                <w:sz w:val="24"/>
              </w:rPr>
            </w:pPr>
            <w:r w:rsidRPr="00EB25EC">
              <w:rPr>
                <w:b/>
                <w:sz w:val="24"/>
              </w:rPr>
              <w:t>GSM ve</w:t>
            </w:r>
          </w:p>
        </w:tc>
        <w:tc>
          <w:tcPr>
            <w:tcW w:w="3540" w:type="dxa"/>
            <w:tcBorders>
              <w:right w:val="single" w:sz="8" w:space="0" w:color="auto"/>
            </w:tcBorders>
            <w:shd w:val="clear" w:color="auto" w:fill="auto"/>
            <w:vAlign w:val="bottom"/>
          </w:tcPr>
          <w:p w:rsidR="00EB25EC" w:rsidRPr="00EB25EC" w:rsidRDefault="00EB25EC" w:rsidP="00EB25EC">
            <w:pPr>
              <w:spacing w:line="0" w:lineRule="atLeast"/>
            </w:pPr>
          </w:p>
        </w:tc>
      </w:tr>
      <w:tr w:rsidR="00EB25EC" w:rsidRPr="00EB25EC" w:rsidTr="0005633A">
        <w:trPr>
          <w:trHeight w:val="276"/>
        </w:trPr>
        <w:tc>
          <w:tcPr>
            <w:tcW w:w="2400" w:type="dxa"/>
            <w:tcBorders>
              <w:left w:val="single" w:sz="8" w:space="0" w:color="auto"/>
              <w:right w:val="single" w:sz="8" w:space="0" w:color="auto"/>
            </w:tcBorders>
            <w:shd w:val="clear" w:color="auto" w:fill="auto"/>
            <w:vAlign w:val="bottom"/>
          </w:tcPr>
          <w:p w:rsidR="00EB25EC" w:rsidRPr="00EB25EC" w:rsidRDefault="00EB25EC" w:rsidP="00EB25EC">
            <w:pPr>
              <w:spacing w:line="0" w:lineRule="atLeast"/>
              <w:ind w:left="120"/>
              <w:rPr>
                <w:b/>
                <w:sz w:val="24"/>
              </w:rPr>
            </w:pPr>
            <w:r w:rsidRPr="00EB25EC">
              <w:rPr>
                <w:b/>
                <w:sz w:val="24"/>
              </w:rPr>
              <w:t>Koordinatörü</w:t>
            </w:r>
          </w:p>
        </w:tc>
        <w:tc>
          <w:tcPr>
            <w:tcW w:w="256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right w:val="single" w:sz="8" w:space="0" w:color="auto"/>
            </w:tcBorders>
            <w:shd w:val="clear" w:color="auto" w:fill="auto"/>
            <w:vAlign w:val="bottom"/>
          </w:tcPr>
          <w:p w:rsidR="00EB25EC" w:rsidRPr="00EB25EC" w:rsidRDefault="00EB25EC" w:rsidP="00EB25EC">
            <w:pPr>
              <w:spacing w:line="0" w:lineRule="atLeast"/>
              <w:ind w:left="80"/>
              <w:rPr>
                <w:b/>
                <w:sz w:val="24"/>
              </w:rPr>
            </w:pPr>
            <w:r w:rsidRPr="00EB25EC">
              <w:rPr>
                <w:b/>
                <w:sz w:val="24"/>
              </w:rPr>
              <w:t>Email</w:t>
            </w:r>
          </w:p>
        </w:tc>
        <w:tc>
          <w:tcPr>
            <w:tcW w:w="354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76"/>
        </w:trPr>
        <w:tc>
          <w:tcPr>
            <w:tcW w:w="2400" w:type="dxa"/>
            <w:tcBorders>
              <w:left w:val="single" w:sz="8" w:space="0" w:color="auto"/>
              <w:right w:val="single" w:sz="8" w:space="0" w:color="auto"/>
            </w:tcBorders>
            <w:shd w:val="clear" w:color="auto" w:fill="auto"/>
            <w:vAlign w:val="bottom"/>
          </w:tcPr>
          <w:p w:rsidR="00EB25EC" w:rsidRPr="00EB25EC" w:rsidRDefault="00EB25EC" w:rsidP="00EB25EC">
            <w:pPr>
              <w:spacing w:line="0" w:lineRule="atLeast"/>
              <w:ind w:left="120"/>
              <w:rPr>
                <w:b/>
                <w:sz w:val="24"/>
              </w:rPr>
            </w:pPr>
            <w:r w:rsidRPr="00EB25EC">
              <w:rPr>
                <w:b/>
                <w:sz w:val="24"/>
              </w:rPr>
              <w:t>(Sorumlu Müdür</w:t>
            </w:r>
          </w:p>
        </w:tc>
        <w:tc>
          <w:tcPr>
            <w:tcW w:w="256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c>
          <w:tcPr>
            <w:tcW w:w="354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79"/>
        </w:trPr>
        <w:tc>
          <w:tcPr>
            <w:tcW w:w="24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ind w:left="120"/>
              <w:rPr>
                <w:b/>
                <w:sz w:val="24"/>
              </w:rPr>
            </w:pPr>
            <w:r w:rsidRPr="00EB25EC">
              <w:rPr>
                <w:b/>
                <w:sz w:val="24"/>
              </w:rPr>
              <w:t>Yrd.)</w:t>
            </w:r>
          </w:p>
        </w:tc>
        <w:tc>
          <w:tcPr>
            <w:tcW w:w="25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12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35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r>
    </w:tbl>
    <w:p w:rsidR="00EB25EC" w:rsidRPr="00EB25EC" w:rsidRDefault="00EB25EC" w:rsidP="00EB25EC">
      <w:pPr>
        <w:spacing w:line="245" w:lineRule="exact"/>
      </w:pPr>
    </w:p>
    <w:p w:rsidR="00EB25EC" w:rsidRPr="00EB25EC" w:rsidRDefault="00D23F37" w:rsidP="00D23F37">
      <w:pPr>
        <w:spacing w:line="360" w:lineRule="auto"/>
        <w:ind w:firstLine="567"/>
        <w:jc w:val="both"/>
        <w:rPr>
          <w:sz w:val="24"/>
        </w:rPr>
      </w:pPr>
      <w:r>
        <w:rPr>
          <w:sz w:val="24"/>
        </w:rPr>
        <w:t>2023-2024</w:t>
      </w:r>
      <w:r w:rsidR="00EB25EC" w:rsidRPr="00EB25EC">
        <w:rPr>
          <w:sz w:val="24"/>
        </w:rPr>
        <w:t xml:space="preserve"> Akademik Yılı, Bahar Dönemi “Uygulama Çalışmalarında” (Öğretmenlik Uygulaması) görevlendirilmek üzere ilgili branşlarda okulumuzda kadrolu kaç tane öğretmen olduğu ve bu öğretmenlerden kaç tanesinin görev alabileceği bilgisi aşağıdaki tabloda belirtilmiştir.</w:t>
      </w:r>
    </w:p>
    <w:p w:rsidR="00EB25EC" w:rsidRPr="00EB25EC" w:rsidRDefault="00EB25EC" w:rsidP="00EB25EC">
      <w:pPr>
        <w:spacing w:line="164" w:lineRule="exact"/>
      </w:pPr>
    </w:p>
    <w:tbl>
      <w:tblPr>
        <w:tblW w:w="0" w:type="auto"/>
        <w:tblInd w:w="220" w:type="dxa"/>
        <w:tblLayout w:type="fixed"/>
        <w:tblCellMar>
          <w:left w:w="0" w:type="dxa"/>
          <w:right w:w="0" w:type="dxa"/>
        </w:tblCellMar>
        <w:tblLook w:val="0000" w:firstRow="0" w:lastRow="0" w:firstColumn="0" w:lastColumn="0" w:noHBand="0" w:noVBand="0"/>
      </w:tblPr>
      <w:tblGrid>
        <w:gridCol w:w="1300"/>
        <w:gridCol w:w="840"/>
        <w:gridCol w:w="1160"/>
        <w:gridCol w:w="1260"/>
        <w:gridCol w:w="720"/>
        <w:gridCol w:w="120"/>
        <w:gridCol w:w="1160"/>
        <w:gridCol w:w="1120"/>
        <w:gridCol w:w="80"/>
        <w:gridCol w:w="900"/>
        <w:gridCol w:w="1020"/>
      </w:tblGrid>
      <w:tr w:rsidR="00EB25EC" w:rsidRPr="00EB25EC" w:rsidTr="0005633A">
        <w:trPr>
          <w:trHeight w:val="276"/>
        </w:trPr>
        <w:tc>
          <w:tcPr>
            <w:tcW w:w="1300" w:type="dxa"/>
            <w:shd w:val="clear" w:color="auto" w:fill="auto"/>
            <w:vAlign w:val="bottom"/>
          </w:tcPr>
          <w:p w:rsidR="00EB25EC" w:rsidRPr="00EB25EC" w:rsidRDefault="00EB25EC" w:rsidP="00EB25EC">
            <w:pPr>
              <w:spacing w:line="0" w:lineRule="atLeast"/>
              <w:rPr>
                <w:sz w:val="23"/>
              </w:rPr>
            </w:pPr>
          </w:p>
        </w:tc>
        <w:tc>
          <w:tcPr>
            <w:tcW w:w="840" w:type="dxa"/>
            <w:shd w:val="clear" w:color="auto" w:fill="auto"/>
            <w:vAlign w:val="bottom"/>
          </w:tcPr>
          <w:p w:rsidR="00EB25EC" w:rsidRPr="00EB25EC" w:rsidRDefault="00EB25EC" w:rsidP="00EB25EC">
            <w:pPr>
              <w:spacing w:line="0" w:lineRule="atLeast"/>
              <w:rPr>
                <w:sz w:val="23"/>
              </w:rPr>
            </w:pPr>
          </w:p>
        </w:tc>
        <w:tc>
          <w:tcPr>
            <w:tcW w:w="1160" w:type="dxa"/>
            <w:shd w:val="clear" w:color="auto" w:fill="auto"/>
            <w:vAlign w:val="bottom"/>
          </w:tcPr>
          <w:p w:rsidR="00EB25EC" w:rsidRPr="00EB25EC" w:rsidRDefault="00EB25EC" w:rsidP="00EB25EC">
            <w:pPr>
              <w:spacing w:line="0" w:lineRule="atLeast"/>
              <w:rPr>
                <w:sz w:val="23"/>
              </w:rPr>
            </w:pPr>
          </w:p>
        </w:tc>
        <w:tc>
          <w:tcPr>
            <w:tcW w:w="1260" w:type="dxa"/>
            <w:shd w:val="clear" w:color="auto" w:fill="auto"/>
            <w:vAlign w:val="bottom"/>
          </w:tcPr>
          <w:p w:rsidR="00EB25EC" w:rsidRPr="00EB25EC" w:rsidRDefault="00EB25EC" w:rsidP="00EB25EC">
            <w:pPr>
              <w:spacing w:line="0" w:lineRule="atLeast"/>
              <w:rPr>
                <w:sz w:val="23"/>
              </w:rPr>
            </w:pPr>
          </w:p>
        </w:tc>
        <w:tc>
          <w:tcPr>
            <w:tcW w:w="720" w:type="dxa"/>
            <w:shd w:val="clear" w:color="auto" w:fill="auto"/>
            <w:vAlign w:val="bottom"/>
          </w:tcPr>
          <w:p w:rsidR="00EB25EC" w:rsidRPr="00EB25EC" w:rsidRDefault="00EB25EC" w:rsidP="00EB25EC">
            <w:pPr>
              <w:spacing w:line="0" w:lineRule="atLeast"/>
              <w:rPr>
                <w:sz w:val="23"/>
              </w:rPr>
            </w:pPr>
          </w:p>
        </w:tc>
        <w:tc>
          <w:tcPr>
            <w:tcW w:w="4400" w:type="dxa"/>
            <w:gridSpan w:val="6"/>
            <w:shd w:val="clear" w:color="auto" w:fill="auto"/>
            <w:vAlign w:val="bottom"/>
          </w:tcPr>
          <w:p w:rsidR="00EB25EC" w:rsidRPr="00EB25EC" w:rsidRDefault="00EB25EC" w:rsidP="00EB25EC">
            <w:pPr>
              <w:spacing w:line="0" w:lineRule="atLeast"/>
              <w:ind w:right="300"/>
              <w:jc w:val="center"/>
              <w:rPr>
                <w:sz w:val="24"/>
              </w:rPr>
            </w:pPr>
            <w:r w:rsidRPr="00EB25EC">
              <w:rPr>
                <w:sz w:val="24"/>
              </w:rPr>
              <w:t>Uygulama Okulu Müdürü / Koordinatörü</w:t>
            </w:r>
          </w:p>
        </w:tc>
      </w:tr>
      <w:tr w:rsidR="00EB25EC" w:rsidRPr="00EB25EC" w:rsidTr="0005633A">
        <w:trPr>
          <w:trHeight w:val="276"/>
        </w:trPr>
        <w:tc>
          <w:tcPr>
            <w:tcW w:w="1300" w:type="dxa"/>
            <w:shd w:val="clear" w:color="auto" w:fill="auto"/>
            <w:vAlign w:val="bottom"/>
          </w:tcPr>
          <w:p w:rsidR="00EB25EC" w:rsidRPr="00EB25EC" w:rsidRDefault="00EB25EC" w:rsidP="00EB25EC">
            <w:pPr>
              <w:spacing w:line="0" w:lineRule="atLeast"/>
              <w:rPr>
                <w:sz w:val="24"/>
              </w:rPr>
            </w:pPr>
          </w:p>
        </w:tc>
        <w:tc>
          <w:tcPr>
            <w:tcW w:w="840" w:type="dxa"/>
            <w:shd w:val="clear" w:color="auto" w:fill="auto"/>
            <w:vAlign w:val="bottom"/>
          </w:tcPr>
          <w:p w:rsidR="00EB25EC" w:rsidRPr="00EB25EC" w:rsidRDefault="00EB25EC" w:rsidP="00EB25EC">
            <w:pPr>
              <w:spacing w:line="0" w:lineRule="atLeast"/>
              <w:rPr>
                <w:sz w:val="24"/>
              </w:rPr>
            </w:pPr>
          </w:p>
        </w:tc>
        <w:tc>
          <w:tcPr>
            <w:tcW w:w="1160" w:type="dxa"/>
            <w:shd w:val="clear" w:color="auto" w:fill="auto"/>
            <w:vAlign w:val="bottom"/>
          </w:tcPr>
          <w:p w:rsidR="00EB25EC" w:rsidRPr="00EB25EC" w:rsidRDefault="00EB25EC" w:rsidP="00EB25EC">
            <w:pPr>
              <w:spacing w:line="0" w:lineRule="atLeast"/>
              <w:rPr>
                <w:sz w:val="24"/>
              </w:rPr>
            </w:pPr>
          </w:p>
        </w:tc>
        <w:tc>
          <w:tcPr>
            <w:tcW w:w="1260" w:type="dxa"/>
            <w:shd w:val="clear" w:color="auto" w:fill="auto"/>
            <w:vAlign w:val="bottom"/>
          </w:tcPr>
          <w:p w:rsidR="00EB25EC" w:rsidRPr="00EB25EC" w:rsidRDefault="00EB25EC" w:rsidP="00EB25EC">
            <w:pPr>
              <w:spacing w:line="0" w:lineRule="atLeast"/>
              <w:rPr>
                <w:sz w:val="24"/>
              </w:rPr>
            </w:pPr>
          </w:p>
        </w:tc>
        <w:tc>
          <w:tcPr>
            <w:tcW w:w="720" w:type="dxa"/>
            <w:shd w:val="clear" w:color="auto" w:fill="auto"/>
            <w:vAlign w:val="bottom"/>
          </w:tcPr>
          <w:p w:rsidR="00EB25EC" w:rsidRPr="00EB25EC" w:rsidRDefault="00EB25EC" w:rsidP="00EB25EC">
            <w:pPr>
              <w:spacing w:line="0" w:lineRule="atLeast"/>
              <w:rPr>
                <w:sz w:val="24"/>
              </w:rPr>
            </w:pPr>
          </w:p>
        </w:tc>
        <w:tc>
          <w:tcPr>
            <w:tcW w:w="120" w:type="dxa"/>
            <w:shd w:val="clear" w:color="auto" w:fill="auto"/>
            <w:vAlign w:val="bottom"/>
          </w:tcPr>
          <w:p w:rsidR="00EB25EC" w:rsidRPr="00EB25EC" w:rsidRDefault="00EB25EC" w:rsidP="00EB25EC">
            <w:pPr>
              <w:spacing w:line="0" w:lineRule="atLeast"/>
              <w:rPr>
                <w:sz w:val="24"/>
              </w:rPr>
            </w:pPr>
          </w:p>
        </w:tc>
        <w:tc>
          <w:tcPr>
            <w:tcW w:w="1160" w:type="dxa"/>
            <w:shd w:val="clear" w:color="auto" w:fill="auto"/>
            <w:vAlign w:val="bottom"/>
          </w:tcPr>
          <w:p w:rsidR="00EB25EC" w:rsidRPr="00EB25EC" w:rsidRDefault="00EB25EC" w:rsidP="00EB25EC">
            <w:pPr>
              <w:spacing w:line="0" w:lineRule="atLeast"/>
              <w:rPr>
                <w:sz w:val="24"/>
              </w:rPr>
            </w:pPr>
          </w:p>
        </w:tc>
        <w:tc>
          <w:tcPr>
            <w:tcW w:w="1200" w:type="dxa"/>
            <w:gridSpan w:val="2"/>
            <w:shd w:val="clear" w:color="auto" w:fill="auto"/>
            <w:vAlign w:val="bottom"/>
          </w:tcPr>
          <w:p w:rsidR="00EB25EC" w:rsidRPr="00EB25EC" w:rsidRDefault="00EB25EC" w:rsidP="00EB25EC">
            <w:pPr>
              <w:spacing w:line="0" w:lineRule="atLeast"/>
              <w:ind w:left="156"/>
              <w:jc w:val="center"/>
              <w:rPr>
                <w:w w:val="99"/>
                <w:sz w:val="24"/>
              </w:rPr>
            </w:pPr>
            <w:r w:rsidRPr="00EB25EC">
              <w:rPr>
                <w:w w:val="99"/>
                <w:sz w:val="24"/>
              </w:rPr>
              <w:t>Ad/Soyad</w:t>
            </w:r>
          </w:p>
        </w:tc>
        <w:tc>
          <w:tcPr>
            <w:tcW w:w="900" w:type="dxa"/>
            <w:shd w:val="clear" w:color="auto" w:fill="auto"/>
            <w:vAlign w:val="bottom"/>
          </w:tcPr>
          <w:p w:rsidR="00EB25EC" w:rsidRPr="00EB25EC" w:rsidRDefault="00EB25EC" w:rsidP="00EB25EC">
            <w:pPr>
              <w:spacing w:line="0" w:lineRule="atLeast"/>
              <w:rPr>
                <w:sz w:val="24"/>
              </w:rPr>
            </w:pPr>
          </w:p>
        </w:tc>
        <w:tc>
          <w:tcPr>
            <w:tcW w:w="1020" w:type="dxa"/>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76"/>
        </w:trPr>
        <w:tc>
          <w:tcPr>
            <w:tcW w:w="1300" w:type="dxa"/>
            <w:shd w:val="clear" w:color="auto" w:fill="auto"/>
            <w:vAlign w:val="bottom"/>
          </w:tcPr>
          <w:p w:rsidR="00EB25EC" w:rsidRPr="00EB25EC" w:rsidRDefault="00EB25EC" w:rsidP="00EB25EC">
            <w:pPr>
              <w:spacing w:line="0" w:lineRule="atLeast"/>
              <w:rPr>
                <w:sz w:val="24"/>
              </w:rPr>
            </w:pPr>
          </w:p>
        </w:tc>
        <w:tc>
          <w:tcPr>
            <w:tcW w:w="840" w:type="dxa"/>
            <w:shd w:val="clear" w:color="auto" w:fill="auto"/>
            <w:vAlign w:val="bottom"/>
          </w:tcPr>
          <w:p w:rsidR="00EB25EC" w:rsidRPr="00EB25EC" w:rsidRDefault="00EB25EC" w:rsidP="00EB25EC">
            <w:pPr>
              <w:spacing w:line="0" w:lineRule="atLeast"/>
              <w:rPr>
                <w:sz w:val="24"/>
              </w:rPr>
            </w:pPr>
          </w:p>
        </w:tc>
        <w:tc>
          <w:tcPr>
            <w:tcW w:w="1160" w:type="dxa"/>
            <w:shd w:val="clear" w:color="auto" w:fill="auto"/>
            <w:vAlign w:val="bottom"/>
          </w:tcPr>
          <w:p w:rsidR="00EB25EC" w:rsidRPr="00EB25EC" w:rsidRDefault="00EB25EC" w:rsidP="00EB25EC">
            <w:pPr>
              <w:spacing w:line="0" w:lineRule="atLeast"/>
              <w:rPr>
                <w:sz w:val="24"/>
              </w:rPr>
            </w:pPr>
          </w:p>
        </w:tc>
        <w:tc>
          <w:tcPr>
            <w:tcW w:w="1260" w:type="dxa"/>
            <w:shd w:val="clear" w:color="auto" w:fill="auto"/>
            <w:vAlign w:val="bottom"/>
          </w:tcPr>
          <w:p w:rsidR="00EB25EC" w:rsidRPr="00EB25EC" w:rsidRDefault="00EB25EC" w:rsidP="00EB25EC">
            <w:pPr>
              <w:spacing w:line="0" w:lineRule="atLeast"/>
              <w:rPr>
                <w:sz w:val="24"/>
              </w:rPr>
            </w:pPr>
          </w:p>
        </w:tc>
        <w:tc>
          <w:tcPr>
            <w:tcW w:w="720" w:type="dxa"/>
            <w:shd w:val="clear" w:color="auto" w:fill="auto"/>
            <w:vAlign w:val="bottom"/>
          </w:tcPr>
          <w:p w:rsidR="00EB25EC" w:rsidRPr="00EB25EC" w:rsidRDefault="00EB25EC" w:rsidP="00EB25EC">
            <w:pPr>
              <w:spacing w:line="0" w:lineRule="atLeast"/>
              <w:rPr>
                <w:sz w:val="24"/>
              </w:rPr>
            </w:pPr>
          </w:p>
        </w:tc>
        <w:tc>
          <w:tcPr>
            <w:tcW w:w="120" w:type="dxa"/>
            <w:shd w:val="clear" w:color="auto" w:fill="auto"/>
            <w:vAlign w:val="bottom"/>
          </w:tcPr>
          <w:p w:rsidR="00EB25EC" w:rsidRPr="00EB25EC" w:rsidRDefault="00EB25EC" w:rsidP="00EB25EC">
            <w:pPr>
              <w:spacing w:line="0" w:lineRule="atLeast"/>
              <w:rPr>
                <w:sz w:val="24"/>
              </w:rPr>
            </w:pPr>
          </w:p>
        </w:tc>
        <w:tc>
          <w:tcPr>
            <w:tcW w:w="1160" w:type="dxa"/>
            <w:shd w:val="clear" w:color="auto" w:fill="auto"/>
            <w:vAlign w:val="bottom"/>
          </w:tcPr>
          <w:p w:rsidR="00EB25EC" w:rsidRPr="00EB25EC" w:rsidRDefault="00EB25EC" w:rsidP="00EB25EC">
            <w:pPr>
              <w:spacing w:line="0" w:lineRule="atLeast"/>
              <w:rPr>
                <w:sz w:val="24"/>
              </w:rPr>
            </w:pPr>
          </w:p>
        </w:tc>
        <w:tc>
          <w:tcPr>
            <w:tcW w:w="1200" w:type="dxa"/>
            <w:gridSpan w:val="2"/>
            <w:shd w:val="clear" w:color="auto" w:fill="auto"/>
            <w:vAlign w:val="bottom"/>
          </w:tcPr>
          <w:p w:rsidR="00EB25EC" w:rsidRPr="00EB25EC" w:rsidRDefault="00EB25EC" w:rsidP="00EB25EC">
            <w:pPr>
              <w:spacing w:line="0" w:lineRule="atLeast"/>
              <w:ind w:left="176"/>
              <w:jc w:val="center"/>
              <w:rPr>
                <w:sz w:val="24"/>
              </w:rPr>
            </w:pPr>
            <w:r w:rsidRPr="00EB25EC">
              <w:rPr>
                <w:sz w:val="24"/>
              </w:rPr>
              <w:t>IMZA</w:t>
            </w:r>
          </w:p>
        </w:tc>
        <w:tc>
          <w:tcPr>
            <w:tcW w:w="900" w:type="dxa"/>
            <w:shd w:val="clear" w:color="auto" w:fill="auto"/>
            <w:vAlign w:val="bottom"/>
          </w:tcPr>
          <w:p w:rsidR="00EB25EC" w:rsidRPr="00EB25EC" w:rsidRDefault="00EB25EC" w:rsidP="00EB25EC">
            <w:pPr>
              <w:spacing w:line="0" w:lineRule="atLeast"/>
              <w:rPr>
                <w:sz w:val="24"/>
              </w:rPr>
            </w:pPr>
          </w:p>
        </w:tc>
        <w:tc>
          <w:tcPr>
            <w:tcW w:w="1020" w:type="dxa"/>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141"/>
        </w:trPr>
        <w:tc>
          <w:tcPr>
            <w:tcW w:w="130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84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16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26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2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16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12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90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c>
          <w:tcPr>
            <w:tcW w:w="1020" w:type="dxa"/>
            <w:tcBorders>
              <w:bottom w:val="single" w:sz="8" w:space="0" w:color="auto"/>
            </w:tcBorders>
            <w:shd w:val="clear" w:color="auto" w:fill="auto"/>
            <w:vAlign w:val="bottom"/>
          </w:tcPr>
          <w:p w:rsidR="00EB25EC" w:rsidRPr="00EB25EC" w:rsidRDefault="00EB25EC" w:rsidP="00EB25EC">
            <w:pPr>
              <w:spacing w:line="0" w:lineRule="atLeast"/>
              <w:rPr>
                <w:sz w:val="12"/>
              </w:rPr>
            </w:pPr>
          </w:p>
        </w:tc>
      </w:tr>
      <w:tr w:rsidR="00EB25EC" w:rsidRPr="00EB25EC" w:rsidTr="0005633A">
        <w:trPr>
          <w:trHeight w:val="180"/>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81" w:lineRule="exact"/>
              <w:ind w:left="140"/>
              <w:rPr>
                <w:b/>
                <w:sz w:val="16"/>
              </w:rPr>
            </w:pPr>
            <w:r w:rsidRPr="00EB25EC">
              <w:rPr>
                <w:b/>
                <w:sz w:val="16"/>
              </w:rPr>
              <w:t>Branşlar</w:t>
            </w:r>
          </w:p>
        </w:tc>
        <w:tc>
          <w:tcPr>
            <w:tcW w:w="840" w:type="dxa"/>
            <w:tcBorders>
              <w:right w:val="single" w:sz="8" w:space="0" w:color="auto"/>
            </w:tcBorders>
            <w:shd w:val="clear" w:color="auto" w:fill="auto"/>
            <w:vAlign w:val="bottom"/>
          </w:tcPr>
          <w:p w:rsidR="00EB25EC" w:rsidRPr="00EB25EC" w:rsidRDefault="00EB25EC" w:rsidP="00EB25EC">
            <w:pPr>
              <w:spacing w:line="181" w:lineRule="exact"/>
              <w:ind w:left="100"/>
              <w:rPr>
                <w:b/>
                <w:sz w:val="16"/>
              </w:rPr>
            </w:pPr>
            <w:r w:rsidRPr="00EB25EC">
              <w:rPr>
                <w:b/>
                <w:sz w:val="16"/>
              </w:rPr>
              <w:t>Kadrolu</w:t>
            </w:r>
          </w:p>
        </w:tc>
        <w:tc>
          <w:tcPr>
            <w:tcW w:w="1160" w:type="dxa"/>
            <w:tcBorders>
              <w:right w:val="single" w:sz="8" w:space="0" w:color="auto"/>
            </w:tcBorders>
            <w:shd w:val="clear" w:color="auto" w:fill="auto"/>
            <w:vAlign w:val="bottom"/>
          </w:tcPr>
          <w:p w:rsidR="00EB25EC" w:rsidRPr="00EB25EC" w:rsidRDefault="00EB25EC" w:rsidP="00EB25EC">
            <w:pPr>
              <w:spacing w:line="181" w:lineRule="exact"/>
              <w:ind w:left="100"/>
              <w:rPr>
                <w:b/>
                <w:sz w:val="16"/>
              </w:rPr>
            </w:pPr>
            <w:r w:rsidRPr="00EB25EC">
              <w:rPr>
                <w:b/>
                <w:sz w:val="16"/>
              </w:rPr>
              <w:t>Görev</w:t>
            </w:r>
          </w:p>
        </w:tc>
        <w:tc>
          <w:tcPr>
            <w:tcW w:w="1260" w:type="dxa"/>
            <w:tcBorders>
              <w:right w:val="single" w:sz="8" w:space="0" w:color="auto"/>
            </w:tcBorders>
            <w:shd w:val="clear" w:color="auto" w:fill="auto"/>
            <w:vAlign w:val="bottom"/>
          </w:tcPr>
          <w:p w:rsidR="00EB25EC" w:rsidRPr="00EB25EC" w:rsidRDefault="00EB25EC" w:rsidP="00EB25EC">
            <w:pPr>
              <w:spacing w:line="181" w:lineRule="exact"/>
              <w:ind w:left="80"/>
              <w:rPr>
                <w:b/>
                <w:sz w:val="16"/>
              </w:rPr>
            </w:pPr>
            <w:r w:rsidRPr="00EB25EC">
              <w:rPr>
                <w:b/>
                <w:sz w:val="16"/>
              </w:rPr>
              <w:t>Branşlar</w:t>
            </w:r>
          </w:p>
        </w:tc>
        <w:tc>
          <w:tcPr>
            <w:tcW w:w="720" w:type="dxa"/>
            <w:shd w:val="clear" w:color="auto" w:fill="auto"/>
            <w:vAlign w:val="bottom"/>
          </w:tcPr>
          <w:p w:rsidR="00EB25EC" w:rsidRPr="00EB25EC" w:rsidRDefault="00EB25EC" w:rsidP="00EB25EC">
            <w:pPr>
              <w:spacing w:line="181" w:lineRule="exact"/>
              <w:ind w:left="100"/>
              <w:rPr>
                <w:b/>
                <w:sz w:val="16"/>
              </w:rPr>
            </w:pPr>
            <w:r w:rsidRPr="00EB25EC">
              <w:rPr>
                <w:b/>
                <w:sz w:val="16"/>
              </w:rPr>
              <w:t>Kadrolu</w:t>
            </w: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181" w:lineRule="exact"/>
              <w:ind w:left="100"/>
              <w:rPr>
                <w:b/>
                <w:sz w:val="16"/>
              </w:rPr>
            </w:pPr>
            <w:r w:rsidRPr="00EB25EC">
              <w:rPr>
                <w:b/>
                <w:sz w:val="16"/>
              </w:rPr>
              <w:t>Görev</w:t>
            </w:r>
          </w:p>
        </w:tc>
        <w:tc>
          <w:tcPr>
            <w:tcW w:w="1120" w:type="dxa"/>
            <w:tcBorders>
              <w:right w:val="single" w:sz="8" w:space="0" w:color="auto"/>
            </w:tcBorders>
            <w:shd w:val="clear" w:color="auto" w:fill="auto"/>
            <w:vAlign w:val="bottom"/>
          </w:tcPr>
          <w:p w:rsidR="00EB25EC" w:rsidRPr="00EB25EC" w:rsidRDefault="00EB25EC" w:rsidP="00EB25EC">
            <w:pPr>
              <w:spacing w:line="181" w:lineRule="exact"/>
              <w:ind w:left="80"/>
              <w:rPr>
                <w:b/>
                <w:sz w:val="16"/>
              </w:rPr>
            </w:pPr>
            <w:r w:rsidRPr="00EB25EC">
              <w:rPr>
                <w:b/>
                <w:sz w:val="16"/>
              </w:rPr>
              <w:t>Branşlar</w:t>
            </w:r>
          </w:p>
        </w:tc>
        <w:tc>
          <w:tcPr>
            <w:tcW w:w="80" w:type="dxa"/>
            <w:shd w:val="clear" w:color="auto" w:fill="auto"/>
            <w:vAlign w:val="bottom"/>
          </w:tcPr>
          <w:p w:rsidR="00EB25EC" w:rsidRPr="00EB25EC" w:rsidRDefault="00EB25EC" w:rsidP="00EB25EC">
            <w:pPr>
              <w:spacing w:line="0" w:lineRule="atLeast"/>
              <w:rPr>
                <w:sz w:val="15"/>
              </w:rPr>
            </w:pPr>
          </w:p>
        </w:tc>
        <w:tc>
          <w:tcPr>
            <w:tcW w:w="900" w:type="dxa"/>
            <w:tcBorders>
              <w:right w:val="single" w:sz="8" w:space="0" w:color="auto"/>
            </w:tcBorders>
            <w:shd w:val="clear" w:color="auto" w:fill="auto"/>
            <w:vAlign w:val="bottom"/>
          </w:tcPr>
          <w:p w:rsidR="00EB25EC" w:rsidRPr="00EB25EC" w:rsidRDefault="00EB25EC" w:rsidP="00EB25EC">
            <w:pPr>
              <w:spacing w:line="181" w:lineRule="exact"/>
              <w:rPr>
                <w:b/>
                <w:sz w:val="16"/>
              </w:rPr>
            </w:pPr>
            <w:r w:rsidRPr="00EB25EC">
              <w:rPr>
                <w:b/>
                <w:sz w:val="16"/>
              </w:rPr>
              <w:t>Kadrolu</w:t>
            </w:r>
          </w:p>
        </w:tc>
        <w:tc>
          <w:tcPr>
            <w:tcW w:w="1020" w:type="dxa"/>
            <w:tcBorders>
              <w:right w:val="single" w:sz="8" w:space="0" w:color="auto"/>
            </w:tcBorders>
            <w:shd w:val="clear" w:color="auto" w:fill="auto"/>
            <w:vAlign w:val="bottom"/>
          </w:tcPr>
          <w:p w:rsidR="00EB25EC" w:rsidRPr="00EB25EC" w:rsidRDefault="00EB25EC" w:rsidP="00EB25EC">
            <w:pPr>
              <w:spacing w:line="181" w:lineRule="exact"/>
              <w:ind w:left="100"/>
              <w:rPr>
                <w:b/>
                <w:sz w:val="16"/>
              </w:rPr>
            </w:pPr>
            <w:r w:rsidRPr="00EB25EC">
              <w:rPr>
                <w:b/>
                <w:sz w:val="16"/>
              </w:rPr>
              <w:t>Görev</w:t>
            </w:r>
          </w:p>
        </w:tc>
      </w:tr>
      <w:tr w:rsidR="00EB25EC" w:rsidRPr="00EB25EC" w:rsidTr="0005633A">
        <w:trPr>
          <w:trHeight w:val="185"/>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right w:val="single" w:sz="8" w:space="0" w:color="auto"/>
            </w:tcBorders>
            <w:shd w:val="clear" w:color="auto" w:fill="auto"/>
            <w:vAlign w:val="bottom"/>
          </w:tcPr>
          <w:p w:rsidR="00EB25EC" w:rsidRPr="00EB25EC" w:rsidRDefault="00EB25EC" w:rsidP="00EB25EC">
            <w:pPr>
              <w:spacing w:line="0" w:lineRule="atLeast"/>
              <w:ind w:left="100"/>
              <w:rPr>
                <w:b/>
                <w:sz w:val="16"/>
              </w:rPr>
            </w:pPr>
            <w:r w:rsidRPr="00EB25EC">
              <w:rPr>
                <w:b/>
                <w:sz w:val="16"/>
              </w:rPr>
              <w:t>Öğretme</w:t>
            </w:r>
          </w:p>
        </w:tc>
        <w:tc>
          <w:tcPr>
            <w:tcW w:w="1160" w:type="dxa"/>
            <w:tcBorders>
              <w:right w:val="single" w:sz="8" w:space="0" w:color="auto"/>
            </w:tcBorders>
            <w:shd w:val="clear" w:color="auto" w:fill="auto"/>
            <w:vAlign w:val="bottom"/>
          </w:tcPr>
          <w:p w:rsidR="00EB25EC" w:rsidRPr="00EB25EC" w:rsidRDefault="00EB25EC" w:rsidP="00EB25EC">
            <w:pPr>
              <w:spacing w:line="0" w:lineRule="atLeast"/>
              <w:ind w:left="100"/>
              <w:rPr>
                <w:b/>
                <w:sz w:val="16"/>
              </w:rPr>
            </w:pPr>
            <w:r w:rsidRPr="00EB25EC">
              <w:rPr>
                <w:b/>
                <w:sz w:val="16"/>
              </w:rPr>
              <w:t>Alabilecek</w:t>
            </w:r>
          </w:p>
        </w:tc>
        <w:tc>
          <w:tcPr>
            <w:tcW w:w="126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shd w:val="clear" w:color="auto" w:fill="auto"/>
            <w:vAlign w:val="bottom"/>
          </w:tcPr>
          <w:p w:rsidR="00EB25EC" w:rsidRPr="00EB25EC" w:rsidRDefault="00EB25EC" w:rsidP="00EB25EC">
            <w:pPr>
              <w:spacing w:line="0" w:lineRule="atLeast"/>
              <w:ind w:left="100"/>
              <w:rPr>
                <w:b/>
                <w:w w:val="99"/>
                <w:sz w:val="16"/>
              </w:rPr>
            </w:pPr>
            <w:r w:rsidRPr="00EB25EC">
              <w:rPr>
                <w:b/>
                <w:w w:val="99"/>
                <w:sz w:val="16"/>
              </w:rPr>
              <w:t>Öğretme</w:t>
            </w: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ind w:left="100"/>
              <w:rPr>
                <w:b/>
                <w:sz w:val="16"/>
              </w:rPr>
            </w:pPr>
            <w:r w:rsidRPr="00EB25EC">
              <w:rPr>
                <w:b/>
                <w:sz w:val="16"/>
              </w:rPr>
              <w:t>Alabilecek</w:t>
            </w: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shd w:val="clear" w:color="auto" w:fill="auto"/>
            <w:vAlign w:val="bottom"/>
          </w:tcPr>
          <w:p w:rsidR="00EB25EC" w:rsidRPr="00EB25EC" w:rsidRDefault="00EB25EC" w:rsidP="00EB25EC">
            <w:pPr>
              <w:spacing w:line="0" w:lineRule="atLeast"/>
              <w:rPr>
                <w:sz w:val="16"/>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b/>
                <w:sz w:val="16"/>
              </w:rPr>
            </w:pPr>
            <w:r w:rsidRPr="00EB25EC">
              <w:rPr>
                <w:b/>
                <w:sz w:val="16"/>
              </w:rPr>
              <w:t>Öğretmen</w:t>
            </w:r>
          </w:p>
        </w:tc>
        <w:tc>
          <w:tcPr>
            <w:tcW w:w="1020" w:type="dxa"/>
            <w:tcBorders>
              <w:right w:val="single" w:sz="8" w:space="0" w:color="auto"/>
            </w:tcBorders>
            <w:shd w:val="clear" w:color="auto" w:fill="auto"/>
            <w:vAlign w:val="bottom"/>
          </w:tcPr>
          <w:p w:rsidR="00EB25EC" w:rsidRPr="00EB25EC" w:rsidRDefault="00EB25EC" w:rsidP="00EB25EC">
            <w:pPr>
              <w:spacing w:line="0" w:lineRule="atLeast"/>
              <w:ind w:left="100"/>
              <w:rPr>
                <w:b/>
                <w:sz w:val="16"/>
              </w:rPr>
            </w:pPr>
            <w:r w:rsidRPr="00EB25EC">
              <w:rPr>
                <w:b/>
                <w:sz w:val="16"/>
              </w:rPr>
              <w:t>Alabilecek</w:t>
            </w:r>
          </w:p>
        </w:tc>
      </w:tr>
      <w:tr w:rsidR="00EB25EC" w:rsidRPr="00EB25EC" w:rsidTr="0005633A">
        <w:trPr>
          <w:trHeight w:val="185"/>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100"/>
              <w:rPr>
                <w:b/>
                <w:sz w:val="16"/>
              </w:rPr>
            </w:pPr>
            <w:r w:rsidRPr="00EB25EC">
              <w:rPr>
                <w:b/>
                <w:sz w:val="16"/>
              </w:rPr>
              <w:t>n Sayısı</w:t>
            </w: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100"/>
              <w:rPr>
                <w:b/>
                <w:sz w:val="16"/>
              </w:rPr>
            </w:pPr>
            <w:r w:rsidRPr="00EB25EC">
              <w:rPr>
                <w:b/>
                <w:sz w:val="16"/>
              </w:rPr>
              <w:t>Öğr. Sayısı</w:t>
            </w: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182" w:lineRule="exact"/>
              <w:ind w:left="100"/>
              <w:rPr>
                <w:b/>
                <w:sz w:val="16"/>
              </w:rPr>
            </w:pPr>
            <w:r w:rsidRPr="00EB25EC">
              <w:rPr>
                <w:b/>
                <w:sz w:val="16"/>
              </w:rPr>
              <w:t>n Sayısı</w:t>
            </w: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100"/>
              <w:rPr>
                <w:b/>
                <w:sz w:val="16"/>
              </w:rPr>
            </w:pPr>
            <w:r w:rsidRPr="00EB25EC">
              <w:rPr>
                <w:b/>
                <w:sz w:val="16"/>
              </w:rPr>
              <w:t>Öğr. Sayısı</w:t>
            </w: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rPr>
                <w:b/>
                <w:sz w:val="16"/>
              </w:rPr>
            </w:pPr>
            <w:r w:rsidRPr="00EB25EC">
              <w:rPr>
                <w:b/>
                <w:sz w:val="16"/>
              </w:rPr>
              <w:t>Sayısı</w:t>
            </w: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100"/>
              <w:rPr>
                <w:b/>
                <w:sz w:val="16"/>
              </w:rPr>
            </w:pPr>
            <w:r w:rsidRPr="00EB25EC">
              <w:rPr>
                <w:b/>
                <w:sz w:val="16"/>
              </w:rPr>
              <w:t>Öğr. Sayısı</w:t>
            </w: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Almanca</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Sosyal Bilgiler</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Psikoloji</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7"/>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Bilişim</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Tarih</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Radyo –</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5"/>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182" w:lineRule="exact"/>
              <w:ind w:left="140"/>
              <w:rPr>
                <w:b/>
                <w:sz w:val="16"/>
              </w:rPr>
            </w:pPr>
            <w:r w:rsidRPr="00EB25EC">
              <w:rPr>
                <w:b/>
                <w:sz w:val="16"/>
              </w:rPr>
              <w:t>Teknolojileri</w:t>
            </w: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80"/>
              <w:rPr>
                <w:b/>
                <w:sz w:val="16"/>
              </w:rPr>
            </w:pPr>
            <w:r w:rsidRPr="00EB25EC">
              <w:rPr>
                <w:b/>
                <w:sz w:val="16"/>
              </w:rPr>
              <w:t>Televizyon</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Biyoloji</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Türkçe</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Sağlık</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Hizmetleri</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3"/>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4" w:lineRule="exact"/>
              <w:ind w:left="140"/>
              <w:rPr>
                <w:b/>
                <w:sz w:val="16"/>
              </w:rPr>
            </w:pPr>
            <w:r w:rsidRPr="00EB25EC">
              <w:rPr>
                <w:b/>
                <w:sz w:val="16"/>
              </w:rPr>
              <w:t>Coğrafya</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3260" w:type="dxa"/>
            <w:gridSpan w:val="4"/>
            <w:tcBorders>
              <w:right w:val="single" w:sz="8" w:space="0" w:color="auto"/>
            </w:tcBorders>
            <w:shd w:val="clear" w:color="auto" w:fill="auto"/>
            <w:vAlign w:val="bottom"/>
          </w:tcPr>
          <w:p w:rsidR="00EB25EC" w:rsidRPr="00EB25EC" w:rsidRDefault="00EB25EC" w:rsidP="00EB25EC">
            <w:pPr>
              <w:spacing w:line="174" w:lineRule="exact"/>
              <w:ind w:left="440"/>
              <w:rPr>
                <w:b/>
                <w:sz w:val="16"/>
              </w:rPr>
            </w:pPr>
            <w:r w:rsidRPr="00EB25EC">
              <w:rPr>
                <w:b/>
                <w:sz w:val="16"/>
              </w:rPr>
              <w:t>Fakültemizde Olmayan Pedagojik</w:t>
            </w:r>
          </w:p>
        </w:tc>
        <w:tc>
          <w:tcPr>
            <w:tcW w:w="112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Sanat Tarihi</w:t>
            </w:r>
          </w:p>
        </w:tc>
        <w:tc>
          <w:tcPr>
            <w:tcW w:w="80" w:type="dxa"/>
            <w:shd w:val="clear" w:color="auto" w:fill="auto"/>
            <w:vAlign w:val="bottom"/>
          </w:tcPr>
          <w:p w:rsidR="00EB25EC" w:rsidRPr="00EB25EC" w:rsidRDefault="00EB25EC" w:rsidP="00EB25EC">
            <w:pPr>
              <w:spacing w:line="0" w:lineRule="atLeast"/>
              <w:rPr>
                <w:sz w:val="15"/>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r>
      <w:tr w:rsidR="00EB25EC" w:rsidRPr="00EB25EC" w:rsidTr="0005633A">
        <w:trPr>
          <w:trHeight w:val="185"/>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3260" w:type="dxa"/>
            <w:gridSpan w:val="4"/>
            <w:tcBorders>
              <w:bottom w:val="single" w:sz="8" w:space="0" w:color="auto"/>
              <w:right w:val="single" w:sz="8" w:space="0" w:color="auto"/>
            </w:tcBorders>
            <w:shd w:val="clear" w:color="auto" w:fill="auto"/>
            <w:vAlign w:val="bottom"/>
          </w:tcPr>
          <w:p w:rsidR="00EB25EC" w:rsidRPr="00EB25EC" w:rsidRDefault="00EB25EC" w:rsidP="00EB25EC">
            <w:pPr>
              <w:spacing w:line="183" w:lineRule="exact"/>
              <w:ind w:left="480"/>
              <w:rPr>
                <w:b/>
                <w:sz w:val="16"/>
              </w:rPr>
            </w:pPr>
            <w:r w:rsidRPr="00EB25EC">
              <w:rPr>
                <w:b/>
                <w:sz w:val="16"/>
              </w:rPr>
              <w:t>Formasyon Talep Eden Branşlar</w:t>
            </w: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Fen Bilgisi</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Adalet</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Seramik ve</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Cam Tekno.</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3"/>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4" w:lineRule="exact"/>
              <w:ind w:left="140"/>
              <w:rPr>
                <w:b/>
                <w:sz w:val="16"/>
              </w:rPr>
            </w:pPr>
            <w:r w:rsidRPr="00EB25EC">
              <w:rPr>
                <w:b/>
                <w:sz w:val="16"/>
              </w:rPr>
              <w:t>Fizik</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26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Beden Eğitimi</w:t>
            </w:r>
          </w:p>
        </w:tc>
        <w:tc>
          <w:tcPr>
            <w:tcW w:w="720" w:type="dxa"/>
            <w:shd w:val="clear" w:color="auto" w:fill="auto"/>
            <w:vAlign w:val="bottom"/>
          </w:tcPr>
          <w:p w:rsidR="00EB25EC" w:rsidRPr="00EB25EC" w:rsidRDefault="00EB25EC" w:rsidP="00EB25EC">
            <w:pPr>
              <w:spacing w:line="0" w:lineRule="atLeast"/>
              <w:rPr>
                <w:sz w:val="15"/>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2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Tarım</w:t>
            </w:r>
          </w:p>
        </w:tc>
        <w:tc>
          <w:tcPr>
            <w:tcW w:w="80" w:type="dxa"/>
            <w:shd w:val="clear" w:color="auto" w:fill="auto"/>
            <w:vAlign w:val="bottom"/>
          </w:tcPr>
          <w:p w:rsidR="00EB25EC" w:rsidRPr="00EB25EC" w:rsidRDefault="00EB25EC" w:rsidP="00EB25EC">
            <w:pPr>
              <w:spacing w:line="0" w:lineRule="atLeast"/>
              <w:rPr>
                <w:sz w:val="15"/>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r>
      <w:tr w:rsidR="00EB25EC" w:rsidRPr="00EB25EC" w:rsidTr="0005633A">
        <w:trPr>
          <w:trHeight w:val="185"/>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80"/>
              <w:rPr>
                <w:b/>
                <w:sz w:val="16"/>
              </w:rPr>
            </w:pPr>
            <w:r w:rsidRPr="00EB25EC">
              <w:rPr>
                <w:b/>
                <w:sz w:val="16"/>
              </w:rPr>
              <w:t>Teknolojileri</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Görsel Sanat.</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Din Kül. Ve</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Teknoloji</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ind w:left="140"/>
              <w:rPr>
                <w:b/>
                <w:sz w:val="16"/>
              </w:rPr>
            </w:pPr>
            <w:r w:rsidRPr="00EB25EC">
              <w:rPr>
                <w:b/>
                <w:sz w:val="16"/>
              </w:rPr>
              <w:t>Resim</w:t>
            </w: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Ahlak Bil.</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Tasarım</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3"/>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4" w:lineRule="exact"/>
              <w:ind w:left="140"/>
              <w:rPr>
                <w:b/>
                <w:sz w:val="16"/>
              </w:rPr>
            </w:pPr>
            <w:r w:rsidRPr="00EB25EC">
              <w:rPr>
                <w:b/>
                <w:sz w:val="16"/>
              </w:rPr>
              <w:t>İngilizce</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26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Felsefe</w:t>
            </w:r>
          </w:p>
        </w:tc>
        <w:tc>
          <w:tcPr>
            <w:tcW w:w="720" w:type="dxa"/>
            <w:shd w:val="clear" w:color="auto" w:fill="auto"/>
            <w:vAlign w:val="bottom"/>
          </w:tcPr>
          <w:p w:rsidR="00EB25EC" w:rsidRPr="00EB25EC" w:rsidRDefault="00EB25EC" w:rsidP="00EB25EC">
            <w:pPr>
              <w:spacing w:line="0" w:lineRule="atLeast"/>
              <w:rPr>
                <w:sz w:val="15"/>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2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Tesisat</w:t>
            </w:r>
          </w:p>
        </w:tc>
        <w:tc>
          <w:tcPr>
            <w:tcW w:w="80" w:type="dxa"/>
            <w:shd w:val="clear" w:color="auto" w:fill="auto"/>
            <w:vAlign w:val="bottom"/>
          </w:tcPr>
          <w:p w:rsidR="00EB25EC" w:rsidRPr="00EB25EC" w:rsidRDefault="00EB25EC" w:rsidP="00EB25EC">
            <w:pPr>
              <w:spacing w:line="0" w:lineRule="atLeast"/>
              <w:rPr>
                <w:sz w:val="15"/>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r>
      <w:tr w:rsidR="00EB25EC" w:rsidRPr="00EB25EC" w:rsidTr="0005633A">
        <w:trPr>
          <w:trHeight w:val="185"/>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182" w:lineRule="exact"/>
              <w:ind w:left="80"/>
              <w:rPr>
                <w:b/>
                <w:sz w:val="16"/>
              </w:rPr>
            </w:pPr>
            <w:r w:rsidRPr="00EB25EC">
              <w:rPr>
                <w:b/>
                <w:sz w:val="16"/>
              </w:rPr>
              <w:t>Teknolojisi</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Japonca</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Gıda</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Türk Dili ve</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Teknolojisi</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Edebiyatı</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1"/>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1" w:lineRule="exact"/>
              <w:ind w:left="140"/>
              <w:rPr>
                <w:b/>
                <w:sz w:val="16"/>
              </w:rPr>
            </w:pPr>
            <w:r w:rsidRPr="00EB25EC">
              <w:rPr>
                <w:b/>
                <w:sz w:val="16"/>
              </w:rPr>
              <w:t>Kimya</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1" w:lineRule="exact"/>
              <w:ind w:left="80"/>
              <w:rPr>
                <w:b/>
                <w:sz w:val="16"/>
              </w:rPr>
            </w:pPr>
            <w:r w:rsidRPr="00EB25EC">
              <w:rPr>
                <w:b/>
                <w:sz w:val="16"/>
              </w:rPr>
              <w:t>Giyim Üretim</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1" w:lineRule="exact"/>
              <w:ind w:left="80"/>
              <w:rPr>
                <w:b/>
                <w:sz w:val="16"/>
              </w:rPr>
            </w:pPr>
            <w:r w:rsidRPr="00EB25EC">
              <w:rPr>
                <w:b/>
                <w:sz w:val="16"/>
              </w:rPr>
              <w:t>Ulaştırma</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7"/>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Teknolojisi</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Hizmetleri</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Matematik</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Grafik ve</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Yiyecek</w:t>
            </w: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Fotoğraf</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İçecek Hizm.</w:t>
            </w: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1"/>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1" w:lineRule="exact"/>
              <w:ind w:left="140"/>
              <w:rPr>
                <w:b/>
                <w:sz w:val="16"/>
              </w:rPr>
            </w:pPr>
            <w:r w:rsidRPr="00EB25EC">
              <w:rPr>
                <w:b/>
                <w:sz w:val="16"/>
              </w:rPr>
              <w:t>Müzik</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1" w:lineRule="exact"/>
              <w:ind w:left="80"/>
              <w:rPr>
                <w:b/>
                <w:sz w:val="16"/>
              </w:rPr>
            </w:pPr>
            <w:r w:rsidRPr="00EB25EC">
              <w:rPr>
                <w:b/>
                <w:sz w:val="16"/>
              </w:rPr>
              <w:t>Harita-Tapu</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3120" w:type="dxa"/>
            <w:gridSpan w:val="4"/>
            <w:tcBorders>
              <w:right w:val="single" w:sz="8" w:space="0" w:color="auto"/>
            </w:tcBorders>
            <w:shd w:val="clear" w:color="auto" w:fill="auto"/>
            <w:vAlign w:val="bottom"/>
          </w:tcPr>
          <w:p w:rsidR="00EB25EC" w:rsidRPr="00EB25EC" w:rsidRDefault="00EB25EC" w:rsidP="00EB25EC">
            <w:pPr>
              <w:spacing w:line="171" w:lineRule="exact"/>
              <w:ind w:left="80"/>
              <w:rPr>
                <w:b/>
                <w:sz w:val="16"/>
              </w:rPr>
            </w:pPr>
            <w:r w:rsidRPr="00EB25EC">
              <w:rPr>
                <w:b/>
                <w:sz w:val="16"/>
              </w:rPr>
              <w:t>Okulunuzda Başka Branşlar var ise lütfen</w:t>
            </w:r>
          </w:p>
        </w:tc>
      </w:tr>
      <w:tr w:rsidR="00EB25EC" w:rsidRPr="00EB25EC" w:rsidTr="0005633A">
        <w:trPr>
          <w:trHeight w:val="187"/>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Kadastro</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3120" w:type="dxa"/>
            <w:gridSpan w:val="4"/>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aşağıdaki boşluklara belirtiniz…</w:t>
            </w:r>
          </w:p>
        </w:tc>
      </w:tr>
      <w:tr w:rsidR="00EB25EC" w:rsidRPr="00EB25EC" w:rsidTr="0005633A">
        <w:trPr>
          <w:trHeight w:val="172"/>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2" w:lineRule="exact"/>
              <w:ind w:left="140"/>
              <w:rPr>
                <w:b/>
                <w:sz w:val="16"/>
              </w:rPr>
            </w:pPr>
            <w:r w:rsidRPr="00EB25EC">
              <w:rPr>
                <w:b/>
                <w:sz w:val="16"/>
              </w:rPr>
              <w:t>Okul Öncesi</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2" w:lineRule="exact"/>
              <w:ind w:left="80"/>
              <w:rPr>
                <w:b/>
                <w:sz w:val="16"/>
              </w:rPr>
            </w:pPr>
            <w:r w:rsidRPr="00EB25EC">
              <w:rPr>
                <w:b/>
                <w:sz w:val="16"/>
              </w:rPr>
              <w:t>Hayvan</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Yetiştiriciliği</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1"/>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1" w:lineRule="exact"/>
              <w:ind w:left="140"/>
              <w:rPr>
                <w:b/>
                <w:sz w:val="16"/>
              </w:rPr>
            </w:pPr>
            <w:r w:rsidRPr="00EB25EC">
              <w:rPr>
                <w:b/>
                <w:sz w:val="16"/>
              </w:rPr>
              <w:t>Özel Eğitim</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1" w:lineRule="exact"/>
              <w:ind w:left="80"/>
              <w:rPr>
                <w:b/>
                <w:sz w:val="16"/>
              </w:rPr>
            </w:pPr>
            <w:r w:rsidRPr="00EB25EC">
              <w:rPr>
                <w:b/>
                <w:sz w:val="16"/>
              </w:rPr>
              <w:t>Konaklama ve</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5"/>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Seyahat Hiz.</w:t>
            </w:r>
          </w:p>
        </w:tc>
        <w:tc>
          <w:tcPr>
            <w:tcW w:w="720" w:type="dxa"/>
            <w:shd w:val="clear" w:color="auto" w:fill="auto"/>
            <w:vAlign w:val="bottom"/>
          </w:tcPr>
          <w:p w:rsidR="00EB25EC" w:rsidRPr="00EB25EC" w:rsidRDefault="00EB25EC" w:rsidP="00EB25EC">
            <w:pPr>
              <w:spacing w:line="0" w:lineRule="atLeast"/>
              <w:rPr>
                <w:sz w:val="16"/>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shd w:val="clear" w:color="auto" w:fill="auto"/>
            <w:vAlign w:val="bottom"/>
          </w:tcPr>
          <w:p w:rsidR="00EB25EC" w:rsidRPr="00EB25EC" w:rsidRDefault="00EB25EC" w:rsidP="00EB25EC">
            <w:pPr>
              <w:spacing w:line="0" w:lineRule="atLeast"/>
              <w:rPr>
                <w:sz w:val="16"/>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62"/>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5"/>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5"/>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5"/>
              </w:rPr>
            </w:pPr>
          </w:p>
        </w:tc>
      </w:tr>
      <w:tr w:rsidR="00EB25EC" w:rsidRPr="00EB25EC" w:rsidTr="0005633A">
        <w:trPr>
          <w:trHeight w:val="170"/>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0" w:lineRule="exact"/>
              <w:ind w:left="140"/>
              <w:rPr>
                <w:b/>
                <w:sz w:val="16"/>
              </w:rPr>
            </w:pPr>
            <w:r w:rsidRPr="00EB25EC">
              <w:rPr>
                <w:b/>
                <w:sz w:val="16"/>
              </w:rPr>
              <w:t>Rehberlik</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260" w:type="dxa"/>
            <w:tcBorders>
              <w:right w:val="single" w:sz="8" w:space="0" w:color="auto"/>
            </w:tcBorders>
            <w:shd w:val="clear" w:color="auto" w:fill="auto"/>
            <w:vAlign w:val="bottom"/>
          </w:tcPr>
          <w:p w:rsidR="00EB25EC" w:rsidRPr="00EB25EC" w:rsidRDefault="00EB25EC" w:rsidP="00EB25EC">
            <w:pPr>
              <w:spacing w:line="170" w:lineRule="exact"/>
              <w:ind w:left="80"/>
              <w:rPr>
                <w:b/>
                <w:sz w:val="16"/>
              </w:rPr>
            </w:pPr>
            <w:r w:rsidRPr="00EB25EC">
              <w:rPr>
                <w:b/>
                <w:sz w:val="16"/>
              </w:rPr>
              <w:t>Muhasebe ve</w:t>
            </w:r>
          </w:p>
        </w:tc>
        <w:tc>
          <w:tcPr>
            <w:tcW w:w="720" w:type="dxa"/>
            <w:shd w:val="clear" w:color="auto" w:fill="auto"/>
            <w:vAlign w:val="bottom"/>
          </w:tcPr>
          <w:p w:rsidR="00EB25EC" w:rsidRPr="00EB25EC" w:rsidRDefault="00EB25EC" w:rsidP="00EB25EC">
            <w:pPr>
              <w:spacing w:line="0" w:lineRule="atLeast"/>
              <w:rPr>
                <w:sz w:val="14"/>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80" w:type="dxa"/>
            <w:shd w:val="clear" w:color="auto" w:fill="auto"/>
            <w:vAlign w:val="bottom"/>
          </w:tcPr>
          <w:p w:rsidR="00EB25EC" w:rsidRPr="00EB25EC" w:rsidRDefault="00EB25EC" w:rsidP="00EB25EC">
            <w:pPr>
              <w:spacing w:line="0" w:lineRule="atLeast"/>
              <w:rPr>
                <w:sz w:val="14"/>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4"/>
              </w:rPr>
            </w:pPr>
          </w:p>
        </w:tc>
      </w:tr>
      <w:tr w:rsidR="00EB25EC" w:rsidRPr="00EB25EC" w:rsidTr="0005633A">
        <w:trPr>
          <w:trHeight w:val="186"/>
        </w:trPr>
        <w:tc>
          <w:tcPr>
            <w:tcW w:w="1300" w:type="dxa"/>
            <w:tcBorders>
              <w:left w:val="single" w:sz="8" w:space="0" w:color="auto"/>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4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16"/>
              </w:rPr>
            </w:pPr>
            <w:r w:rsidRPr="00EB25EC">
              <w:rPr>
                <w:b/>
                <w:sz w:val="16"/>
              </w:rPr>
              <w:t>Finansman</w:t>
            </w:r>
          </w:p>
        </w:tc>
        <w:tc>
          <w:tcPr>
            <w:tcW w:w="72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tcBorders>
              <w:bottom w:val="single" w:sz="8" w:space="0" w:color="auto"/>
            </w:tcBorders>
            <w:shd w:val="clear" w:color="auto" w:fill="auto"/>
            <w:vAlign w:val="bottom"/>
          </w:tcPr>
          <w:p w:rsidR="00EB25EC" w:rsidRPr="00EB25EC" w:rsidRDefault="00EB25EC" w:rsidP="00EB25EC">
            <w:pPr>
              <w:spacing w:line="0" w:lineRule="atLeast"/>
              <w:rPr>
                <w:sz w:val="16"/>
              </w:rPr>
            </w:pPr>
          </w:p>
        </w:tc>
        <w:tc>
          <w:tcPr>
            <w:tcW w:w="90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173"/>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74" w:lineRule="exact"/>
              <w:ind w:left="140"/>
              <w:rPr>
                <w:b/>
                <w:sz w:val="16"/>
              </w:rPr>
            </w:pPr>
            <w:r w:rsidRPr="00EB25EC">
              <w:rPr>
                <w:b/>
                <w:sz w:val="16"/>
              </w:rPr>
              <w:t>Sınıf</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260" w:type="dxa"/>
            <w:tcBorders>
              <w:right w:val="single" w:sz="8" w:space="0" w:color="auto"/>
            </w:tcBorders>
            <w:shd w:val="clear" w:color="auto" w:fill="auto"/>
            <w:vAlign w:val="bottom"/>
          </w:tcPr>
          <w:p w:rsidR="00EB25EC" w:rsidRPr="00EB25EC" w:rsidRDefault="00EB25EC" w:rsidP="00EB25EC">
            <w:pPr>
              <w:spacing w:line="174" w:lineRule="exact"/>
              <w:ind w:left="80"/>
              <w:rPr>
                <w:b/>
                <w:sz w:val="16"/>
              </w:rPr>
            </w:pPr>
            <w:r w:rsidRPr="00EB25EC">
              <w:rPr>
                <w:b/>
                <w:sz w:val="16"/>
              </w:rPr>
              <w:t>Pazarlama</w:t>
            </w:r>
          </w:p>
        </w:tc>
        <w:tc>
          <w:tcPr>
            <w:tcW w:w="720" w:type="dxa"/>
            <w:shd w:val="clear" w:color="auto" w:fill="auto"/>
            <w:vAlign w:val="bottom"/>
          </w:tcPr>
          <w:p w:rsidR="00EB25EC" w:rsidRPr="00EB25EC" w:rsidRDefault="00EB25EC" w:rsidP="00EB25EC">
            <w:pPr>
              <w:spacing w:line="0" w:lineRule="atLeast"/>
              <w:rPr>
                <w:sz w:val="15"/>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80" w:type="dxa"/>
            <w:shd w:val="clear" w:color="auto" w:fill="auto"/>
            <w:vAlign w:val="bottom"/>
          </w:tcPr>
          <w:p w:rsidR="00EB25EC" w:rsidRPr="00EB25EC" w:rsidRDefault="00EB25EC" w:rsidP="00EB25EC">
            <w:pPr>
              <w:spacing w:line="0" w:lineRule="atLeast"/>
              <w:rPr>
                <w:sz w:val="15"/>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5"/>
              </w:rPr>
            </w:pPr>
          </w:p>
        </w:tc>
      </w:tr>
      <w:tr w:rsidR="00EB25EC" w:rsidRPr="00EB25EC" w:rsidTr="0005633A">
        <w:trPr>
          <w:trHeight w:val="185"/>
        </w:trPr>
        <w:tc>
          <w:tcPr>
            <w:tcW w:w="1300" w:type="dxa"/>
            <w:tcBorders>
              <w:left w:val="single" w:sz="8" w:space="0" w:color="auto"/>
              <w:right w:val="single" w:sz="8" w:space="0" w:color="auto"/>
            </w:tcBorders>
            <w:shd w:val="clear" w:color="auto" w:fill="auto"/>
            <w:vAlign w:val="bottom"/>
          </w:tcPr>
          <w:p w:rsidR="00EB25EC" w:rsidRPr="00EB25EC" w:rsidRDefault="00EB25EC" w:rsidP="00EB25EC">
            <w:pPr>
              <w:spacing w:line="182" w:lineRule="exact"/>
              <w:ind w:left="140"/>
              <w:rPr>
                <w:b/>
                <w:sz w:val="16"/>
              </w:rPr>
            </w:pPr>
            <w:r w:rsidRPr="00EB25EC">
              <w:rPr>
                <w:b/>
                <w:sz w:val="16"/>
              </w:rPr>
              <w:t>Öğretmenliği</w:t>
            </w:r>
          </w:p>
        </w:tc>
        <w:tc>
          <w:tcPr>
            <w:tcW w:w="84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260" w:type="dxa"/>
            <w:tcBorders>
              <w:right w:val="single" w:sz="8" w:space="0" w:color="auto"/>
            </w:tcBorders>
            <w:shd w:val="clear" w:color="auto" w:fill="auto"/>
            <w:vAlign w:val="bottom"/>
          </w:tcPr>
          <w:p w:rsidR="00EB25EC" w:rsidRPr="00EB25EC" w:rsidRDefault="00EB25EC" w:rsidP="00EB25EC">
            <w:pPr>
              <w:spacing w:line="182" w:lineRule="exact"/>
              <w:ind w:left="80"/>
              <w:rPr>
                <w:b/>
                <w:sz w:val="16"/>
              </w:rPr>
            </w:pPr>
            <w:r w:rsidRPr="00EB25EC">
              <w:rPr>
                <w:b/>
                <w:sz w:val="16"/>
              </w:rPr>
              <w:t>Perakende</w:t>
            </w:r>
          </w:p>
        </w:tc>
        <w:tc>
          <w:tcPr>
            <w:tcW w:w="720" w:type="dxa"/>
            <w:shd w:val="clear" w:color="auto" w:fill="auto"/>
            <w:vAlign w:val="bottom"/>
          </w:tcPr>
          <w:p w:rsidR="00EB25EC" w:rsidRPr="00EB25EC" w:rsidRDefault="00EB25EC" w:rsidP="00EB25EC">
            <w:pPr>
              <w:spacing w:line="0" w:lineRule="atLeast"/>
              <w:rPr>
                <w:sz w:val="16"/>
              </w:rPr>
            </w:pPr>
          </w:p>
        </w:tc>
        <w:tc>
          <w:tcPr>
            <w:tcW w:w="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6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1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80" w:type="dxa"/>
            <w:shd w:val="clear" w:color="auto" w:fill="auto"/>
            <w:vAlign w:val="bottom"/>
          </w:tcPr>
          <w:p w:rsidR="00EB25EC" w:rsidRPr="00EB25EC" w:rsidRDefault="00EB25EC" w:rsidP="00EB25EC">
            <w:pPr>
              <w:spacing w:line="0" w:lineRule="atLeast"/>
              <w:rPr>
                <w:sz w:val="16"/>
              </w:rPr>
            </w:pPr>
          </w:p>
        </w:tc>
        <w:tc>
          <w:tcPr>
            <w:tcW w:w="90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c>
          <w:tcPr>
            <w:tcW w:w="1020" w:type="dxa"/>
            <w:tcBorders>
              <w:right w:val="single" w:sz="8" w:space="0" w:color="auto"/>
            </w:tcBorders>
            <w:shd w:val="clear" w:color="auto" w:fill="auto"/>
            <w:vAlign w:val="bottom"/>
          </w:tcPr>
          <w:p w:rsidR="00EB25EC" w:rsidRPr="00EB25EC" w:rsidRDefault="00EB25EC" w:rsidP="00EB25EC">
            <w:pPr>
              <w:spacing w:line="0" w:lineRule="atLeast"/>
              <w:rPr>
                <w:sz w:val="16"/>
              </w:rPr>
            </w:pPr>
          </w:p>
        </w:tc>
      </w:tr>
      <w:tr w:rsidR="00EB25EC" w:rsidRPr="00EB25EC" w:rsidTr="0005633A">
        <w:trPr>
          <w:trHeight w:val="62"/>
        </w:trPr>
        <w:tc>
          <w:tcPr>
            <w:tcW w:w="1300" w:type="dxa"/>
            <w:tcBorders>
              <w:left w:val="single" w:sz="8" w:space="0" w:color="auto"/>
              <w:right w:val="single" w:sz="8" w:space="0" w:color="auto"/>
            </w:tcBorders>
            <w:shd w:val="clear" w:color="auto" w:fill="000000"/>
            <w:vAlign w:val="bottom"/>
          </w:tcPr>
          <w:p w:rsidR="00EB25EC" w:rsidRPr="00EB25EC" w:rsidRDefault="00EB25EC" w:rsidP="00EB25EC">
            <w:pPr>
              <w:spacing w:line="0" w:lineRule="atLeast"/>
              <w:rPr>
                <w:sz w:val="5"/>
              </w:rPr>
            </w:pPr>
          </w:p>
        </w:tc>
        <w:tc>
          <w:tcPr>
            <w:tcW w:w="84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116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126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720" w:type="dxa"/>
            <w:shd w:val="clear" w:color="auto" w:fill="000000"/>
            <w:vAlign w:val="bottom"/>
          </w:tcPr>
          <w:p w:rsidR="00EB25EC" w:rsidRPr="00EB25EC" w:rsidRDefault="00EB25EC" w:rsidP="00EB25EC">
            <w:pPr>
              <w:spacing w:line="0" w:lineRule="atLeast"/>
              <w:rPr>
                <w:sz w:val="5"/>
              </w:rPr>
            </w:pPr>
          </w:p>
        </w:tc>
        <w:tc>
          <w:tcPr>
            <w:tcW w:w="12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116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112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80" w:type="dxa"/>
            <w:shd w:val="clear" w:color="auto" w:fill="000000"/>
            <w:vAlign w:val="bottom"/>
          </w:tcPr>
          <w:p w:rsidR="00EB25EC" w:rsidRPr="00EB25EC" w:rsidRDefault="00EB25EC" w:rsidP="00EB25EC">
            <w:pPr>
              <w:spacing w:line="0" w:lineRule="atLeast"/>
              <w:rPr>
                <w:sz w:val="5"/>
              </w:rPr>
            </w:pPr>
          </w:p>
        </w:tc>
        <w:tc>
          <w:tcPr>
            <w:tcW w:w="90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102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r>
    </w:tbl>
    <w:p w:rsidR="00EB25EC" w:rsidRPr="00EB25EC" w:rsidRDefault="00EB25EC" w:rsidP="00EB25EC">
      <w:pPr>
        <w:spacing w:line="2" w:lineRule="exact"/>
      </w:pPr>
    </w:p>
    <w:p w:rsidR="00EB25EC" w:rsidRDefault="00EB25EC" w:rsidP="00EB25EC">
      <w:pPr>
        <w:spacing w:line="234" w:lineRule="auto"/>
        <w:ind w:left="780" w:right="1180"/>
        <w:rPr>
          <w:sz w:val="24"/>
        </w:rPr>
      </w:pPr>
      <w:r w:rsidRPr="00EB25EC">
        <w:rPr>
          <w:b/>
          <w:sz w:val="24"/>
        </w:rPr>
        <w:t xml:space="preserve">Açıklamalar: </w:t>
      </w:r>
      <w:r w:rsidRPr="00EB25EC">
        <w:rPr>
          <w:sz w:val="24"/>
        </w:rPr>
        <w:t>Doğum, Sağlık, vb. sebeplerle Uygulama Çalışmalarında Görev alamayacak</w:t>
      </w:r>
      <w:r w:rsidRPr="00EB25EC">
        <w:rPr>
          <w:b/>
          <w:sz w:val="24"/>
        </w:rPr>
        <w:t xml:space="preserve"> </w:t>
      </w:r>
      <w:r w:rsidRPr="00EB25EC">
        <w:rPr>
          <w:sz w:val="24"/>
        </w:rPr>
        <w:t>personelinizin bilgilerini tabloya işleyiniz.</w:t>
      </w:r>
    </w:p>
    <w:p w:rsidR="00EB25EC" w:rsidRPr="00EB25EC" w:rsidRDefault="00EB25EC" w:rsidP="00EB25EC">
      <w:pPr>
        <w:spacing w:line="80" w:lineRule="exact"/>
      </w:pPr>
    </w:p>
    <w:tbl>
      <w:tblPr>
        <w:tblW w:w="0" w:type="auto"/>
        <w:tblLayout w:type="fixed"/>
        <w:tblCellMar>
          <w:left w:w="0" w:type="dxa"/>
          <w:right w:w="0" w:type="dxa"/>
        </w:tblCellMar>
        <w:tblLook w:val="0000" w:firstRow="0" w:lastRow="0" w:firstColumn="0" w:lastColumn="0" w:noHBand="0" w:noVBand="0"/>
      </w:tblPr>
      <w:tblGrid>
        <w:gridCol w:w="60"/>
        <w:gridCol w:w="4180"/>
        <w:gridCol w:w="6460"/>
      </w:tblGrid>
      <w:tr w:rsidR="00EB25EC" w:rsidRPr="00EB25EC" w:rsidTr="0005633A">
        <w:trPr>
          <w:trHeight w:val="333"/>
        </w:trPr>
        <w:tc>
          <w:tcPr>
            <w:tcW w:w="60" w:type="dxa"/>
            <w:tcBorders>
              <w:top w:val="single" w:sz="8" w:space="0" w:color="auto"/>
              <w:right w:val="single" w:sz="8" w:space="0" w:color="auto"/>
            </w:tcBorders>
            <w:shd w:val="clear" w:color="auto" w:fill="000000"/>
            <w:vAlign w:val="bottom"/>
          </w:tcPr>
          <w:p w:rsidR="00EB25EC" w:rsidRPr="00EB25EC" w:rsidRDefault="00EB25EC" w:rsidP="00EB25EC">
            <w:pPr>
              <w:spacing w:line="0" w:lineRule="atLeast"/>
              <w:rPr>
                <w:sz w:val="24"/>
              </w:rPr>
            </w:pPr>
          </w:p>
        </w:tc>
        <w:tc>
          <w:tcPr>
            <w:tcW w:w="4180" w:type="dxa"/>
            <w:tcBorders>
              <w:top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24"/>
              </w:rPr>
            </w:pPr>
            <w:r w:rsidRPr="00EB25EC">
              <w:rPr>
                <w:b/>
                <w:sz w:val="24"/>
              </w:rPr>
              <w:t>Branş</w:t>
            </w:r>
          </w:p>
        </w:tc>
        <w:tc>
          <w:tcPr>
            <w:tcW w:w="6460" w:type="dxa"/>
            <w:tcBorders>
              <w:top w:val="single" w:sz="8" w:space="0" w:color="auto"/>
              <w:right w:val="single" w:sz="8" w:space="0" w:color="auto"/>
            </w:tcBorders>
            <w:shd w:val="clear" w:color="auto" w:fill="auto"/>
            <w:vAlign w:val="bottom"/>
          </w:tcPr>
          <w:p w:rsidR="00EB25EC" w:rsidRPr="00EB25EC" w:rsidRDefault="00EB25EC" w:rsidP="00EB25EC">
            <w:pPr>
              <w:spacing w:line="0" w:lineRule="atLeast"/>
              <w:ind w:left="80"/>
              <w:rPr>
                <w:b/>
                <w:sz w:val="24"/>
              </w:rPr>
            </w:pPr>
            <w:r w:rsidRPr="00EB25EC">
              <w:rPr>
                <w:b/>
                <w:sz w:val="24"/>
              </w:rPr>
              <w:t>ADI SOYADI</w:t>
            </w:r>
          </w:p>
        </w:tc>
      </w:tr>
      <w:tr w:rsidR="00EB25EC" w:rsidRPr="00EB25EC" w:rsidTr="0005633A">
        <w:trPr>
          <w:trHeight w:val="63"/>
        </w:trPr>
        <w:tc>
          <w:tcPr>
            <w:tcW w:w="6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418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c>
          <w:tcPr>
            <w:tcW w:w="6460" w:type="dxa"/>
            <w:tcBorders>
              <w:right w:val="single" w:sz="8" w:space="0" w:color="auto"/>
            </w:tcBorders>
            <w:shd w:val="clear" w:color="auto" w:fill="000000"/>
            <w:vAlign w:val="bottom"/>
          </w:tcPr>
          <w:p w:rsidR="00EB25EC" w:rsidRPr="00EB25EC" w:rsidRDefault="00EB25EC" w:rsidP="00EB25EC">
            <w:pPr>
              <w:spacing w:line="0" w:lineRule="atLeast"/>
              <w:rPr>
                <w:sz w:val="5"/>
              </w:rPr>
            </w:pPr>
          </w:p>
        </w:tc>
      </w:tr>
      <w:tr w:rsidR="00EB25EC" w:rsidRPr="00EB25EC" w:rsidTr="0005633A">
        <w:trPr>
          <w:trHeight w:val="276"/>
        </w:trPr>
        <w:tc>
          <w:tcPr>
            <w:tcW w:w="60" w:type="dxa"/>
            <w:tcBorders>
              <w:right w:val="single" w:sz="8" w:space="0" w:color="auto"/>
            </w:tcBorders>
            <w:shd w:val="clear" w:color="auto" w:fill="auto"/>
            <w:vAlign w:val="bottom"/>
          </w:tcPr>
          <w:p w:rsidR="00EB25EC" w:rsidRPr="00EB25EC" w:rsidRDefault="00EB25EC" w:rsidP="00EB25EC">
            <w:pPr>
              <w:spacing w:line="0" w:lineRule="atLeast"/>
              <w:rPr>
                <w:sz w:val="24"/>
              </w:rPr>
            </w:pPr>
          </w:p>
        </w:tc>
        <w:tc>
          <w:tcPr>
            <w:tcW w:w="41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c>
          <w:tcPr>
            <w:tcW w:w="64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4"/>
              </w:rPr>
            </w:pPr>
          </w:p>
        </w:tc>
      </w:tr>
      <w:tr w:rsidR="00EB25EC" w:rsidRPr="00EB25EC" w:rsidTr="0005633A">
        <w:trPr>
          <w:trHeight w:val="268"/>
        </w:trPr>
        <w:tc>
          <w:tcPr>
            <w:tcW w:w="60" w:type="dxa"/>
            <w:tcBorders>
              <w:right w:val="single" w:sz="8" w:space="0" w:color="auto"/>
            </w:tcBorders>
            <w:shd w:val="clear" w:color="auto" w:fill="auto"/>
            <w:vAlign w:val="bottom"/>
          </w:tcPr>
          <w:p w:rsidR="00EB25EC" w:rsidRPr="00EB25EC" w:rsidRDefault="00EB25EC" w:rsidP="00EB25EC">
            <w:pPr>
              <w:spacing w:line="0" w:lineRule="atLeast"/>
              <w:rPr>
                <w:sz w:val="23"/>
              </w:rPr>
            </w:pPr>
          </w:p>
        </w:tc>
        <w:tc>
          <w:tcPr>
            <w:tcW w:w="41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3"/>
              </w:rPr>
            </w:pPr>
          </w:p>
        </w:tc>
        <w:tc>
          <w:tcPr>
            <w:tcW w:w="64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3"/>
              </w:rPr>
            </w:pPr>
          </w:p>
        </w:tc>
      </w:tr>
      <w:tr w:rsidR="00EB25EC" w:rsidRPr="00EB25EC" w:rsidTr="0005633A">
        <w:trPr>
          <w:trHeight w:val="266"/>
        </w:trPr>
        <w:tc>
          <w:tcPr>
            <w:tcW w:w="60" w:type="dxa"/>
            <w:tcBorders>
              <w:right w:val="single" w:sz="8" w:space="0" w:color="auto"/>
            </w:tcBorders>
            <w:shd w:val="clear" w:color="auto" w:fill="auto"/>
            <w:vAlign w:val="bottom"/>
          </w:tcPr>
          <w:p w:rsidR="00EB25EC" w:rsidRPr="00EB25EC" w:rsidRDefault="00EB25EC" w:rsidP="00EB25EC">
            <w:pPr>
              <w:spacing w:line="0" w:lineRule="atLeast"/>
              <w:rPr>
                <w:sz w:val="23"/>
              </w:rPr>
            </w:pPr>
          </w:p>
        </w:tc>
        <w:tc>
          <w:tcPr>
            <w:tcW w:w="418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3"/>
              </w:rPr>
            </w:pPr>
          </w:p>
        </w:tc>
        <w:tc>
          <w:tcPr>
            <w:tcW w:w="6460" w:type="dxa"/>
            <w:tcBorders>
              <w:bottom w:val="single" w:sz="8" w:space="0" w:color="auto"/>
              <w:right w:val="single" w:sz="8" w:space="0" w:color="auto"/>
            </w:tcBorders>
            <w:shd w:val="clear" w:color="auto" w:fill="auto"/>
            <w:vAlign w:val="bottom"/>
          </w:tcPr>
          <w:p w:rsidR="00EB25EC" w:rsidRPr="00EB25EC" w:rsidRDefault="00EB25EC" w:rsidP="00EB25EC">
            <w:pPr>
              <w:spacing w:line="0" w:lineRule="atLeast"/>
              <w:rPr>
                <w:sz w:val="23"/>
              </w:rPr>
            </w:pPr>
          </w:p>
        </w:tc>
      </w:tr>
    </w:tbl>
    <w:p w:rsidR="00EB25EC" w:rsidRPr="00EB25EC" w:rsidRDefault="00FE132B" w:rsidP="00EB25EC">
      <w:pPr>
        <w:spacing w:before="80"/>
        <w:ind w:left="910" w:right="1199"/>
        <w:outlineLvl w:val="1"/>
        <w:rPr>
          <w:b/>
          <w:bCs/>
          <w:sz w:val="31"/>
          <w:szCs w:val="31"/>
        </w:rPr>
      </w:pPr>
      <w:r>
        <w:rPr>
          <w:b/>
          <w:bCs/>
          <w:sz w:val="24"/>
          <w:szCs w:val="31"/>
        </w:rPr>
        <w:lastRenderedPageBreak/>
        <w:t>EK 4.2</w:t>
      </w:r>
      <w:r w:rsidR="00EB25EC" w:rsidRPr="00EB25EC">
        <w:rPr>
          <w:b/>
          <w:bCs/>
          <w:sz w:val="24"/>
          <w:szCs w:val="31"/>
        </w:rPr>
        <w:t>: SEÇİLEN OKULLARIN LİSTESİ</w:t>
      </w:r>
    </w:p>
    <w:p w:rsidR="00EB25EC" w:rsidRPr="00EB25EC" w:rsidRDefault="00EB25EC" w:rsidP="00EF4E96">
      <w:pPr>
        <w:spacing w:before="80"/>
        <w:ind w:right="1199"/>
        <w:outlineLvl w:val="1"/>
        <w:rPr>
          <w:b/>
          <w:bCs/>
          <w:sz w:val="31"/>
          <w:szCs w:val="3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5"/>
        <w:gridCol w:w="4125"/>
      </w:tblGrid>
      <w:tr w:rsidR="00FE132B" w:rsidRPr="00870AFA" w:rsidTr="008E0514">
        <w:trPr>
          <w:trHeight w:val="465"/>
        </w:trPr>
        <w:tc>
          <w:tcPr>
            <w:tcW w:w="2908" w:type="pct"/>
            <w:shd w:val="clear" w:color="auto" w:fill="auto"/>
            <w:noWrap/>
            <w:vAlign w:val="center"/>
            <w:hideMark/>
          </w:tcPr>
          <w:p w:rsidR="00FE132B" w:rsidRPr="00870AFA" w:rsidRDefault="00FE132B" w:rsidP="008E0514">
            <w:pPr>
              <w:spacing w:line="288" w:lineRule="auto"/>
              <w:rPr>
                <w:b/>
                <w:bCs/>
                <w:sz w:val="24"/>
                <w:szCs w:val="24"/>
                <w:lang w:eastAsia="tr-TR"/>
              </w:rPr>
            </w:pPr>
            <w:r>
              <w:rPr>
                <w:b/>
                <w:bCs/>
                <w:sz w:val="24"/>
                <w:szCs w:val="24"/>
                <w:lang w:eastAsia="tr-TR"/>
              </w:rPr>
              <w:t>Okul İsimleri</w:t>
            </w:r>
          </w:p>
        </w:tc>
        <w:tc>
          <w:tcPr>
            <w:tcW w:w="2092" w:type="pct"/>
            <w:shd w:val="clear" w:color="auto" w:fill="auto"/>
            <w:noWrap/>
            <w:vAlign w:val="center"/>
            <w:hideMark/>
          </w:tcPr>
          <w:p w:rsidR="00FE132B" w:rsidRPr="00870AFA" w:rsidRDefault="00FE132B" w:rsidP="008E0514">
            <w:pPr>
              <w:spacing w:line="288" w:lineRule="auto"/>
              <w:rPr>
                <w:b/>
                <w:bCs/>
                <w:sz w:val="24"/>
                <w:szCs w:val="24"/>
                <w:lang w:eastAsia="tr-TR"/>
              </w:rPr>
            </w:pPr>
            <w:r w:rsidRPr="00870AFA">
              <w:rPr>
                <w:b/>
                <w:bCs/>
                <w:sz w:val="24"/>
                <w:szCs w:val="24"/>
                <w:lang w:eastAsia="tr-TR"/>
              </w:rPr>
              <w:t>Grup Sayısı</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Zübeyde Hanım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rPr>
              <w:t>Hüseyin Akif Terzioğlu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rPr>
              <w:t>Atatürk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3</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rPr>
              <w:t>Kepez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rPr>
            </w:pPr>
            <w:r w:rsidRPr="009D626F">
              <w:rPr>
                <w:bCs/>
              </w:rPr>
              <w:t>23 Nisan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rPr>
            </w:pPr>
            <w:r w:rsidRPr="009D626F">
              <w:rPr>
                <w:bCs/>
              </w:rPr>
              <w:t>Ali Ağaoğlu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Cs/>
              </w:rPr>
            </w:pPr>
            <w:r w:rsidRPr="009D626F">
              <w:rPr>
                <w:bCs/>
              </w:rPr>
              <w:t>Cumhuriyet Anaokulu</w:t>
            </w:r>
          </w:p>
        </w:tc>
        <w:tc>
          <w:tcPr>
            <w:tcW w:w="2092" w:type="pct"/>
            <w:shd w:val="clear" w:color="auto" w:fill="auto"/>
            <w:noWrap/>
            <w:vAlign w:val="center"/>
          </w:tcPr>
          <w:p w:rsidR="00FE132B" w:rsidRPr="009D626F" w:rsidRDefault="00FE132B" w:rsidP="008E0514">
            <w:pPr>
              <w:spacing w:line="288" w:lineRule="auto"/>
              <w:rPr>
                <w:bCs/>
                <w:sz w:val="24"/>
                <w:szCs w:val="24"/>
                <w:lang w:eastAsia="tr-TR"/>
              </w:rPr>
            </w:pPr>
            <w:r w:rsidRPr="009D626F">
              <w:rPr>
                <w:bCs/>
                <w:sz w:val="24"/>
                <w:szCs w:val="24"/>
                <w:lang w:eastAsia="tr-TR"/>
              </w:rPr>
              <w:t>2</w:t>
            </w:r>
          </w:p>
        </w:tc>
      </w:tr>
      <w:tr w:rsidR="00FE132B" w:rsidRPr="00870AFA" w:rsidTr="008E0514">
        <w:trPr>
          <w:trHeight w:val="465"/>
        </w:trPr>
        <w:tc>
          <w:tcPr>
            <w:tcW w:w="2908" w:type="pct"/>
            <w:shd w:val="clear" w:color="auto" w:fill="auto"/>
            <w:noWrap/>
            <w:vAlign w:val="center"/>
          </w:tcPr>
          <w:p w:rsidR="00FE132B" w:rsidRPr="009D626F" w:rsidRDefault="00FE132B" w:rsidP="008E0514">
            <w:pPr>
              <w:spacing w:line="288" w:lineRule="auto"/>
              <w:rPr>
                <w:b/>
                <w:bCs/>
              </w:rPr>
            </w:pPr>
            <w:r w:rsidRPr="009D626F">
              <w:rPr>
                <w:b/>
                <w:bCs/>
              </w:rPr>
              <w:t>TOPLAM</w:t>
            </w:r>
          </w:p>
        </w:tc>
        <w:tc>
          <w:tcPr>
            <w:tcW w:w="2092" w:type="pct"/>
            <w:shd w:val="clear" w:color="auto" w:fill="auto"/>
            <w:noWrap/>
            <w:vAlign w:val="center"/>
          </w:tcPr>
          <w:p w:rsidR="00FE132B" w:rsidRPr="009D626F" w:rsidRDefault="00FE132B" w:rsidP="008E0514">
            <w:pPr>
              <w:spacing w:line="288" w:lineRule="auto"/>
              <w:rPr>
                <w:b/>
                <w:bCs/>
                <w:sz w:val="24"/>
                <w:szCs w:val="24"/>
                <w:lang w:eastAsia="tr-TR"/>
              </w:rPr>
            </w:pPr>
            <w:r w:rsidRPr="009D626F">
              <w:rPr>
                <w:b/>
                <w:bCs/>
                <w:sz w:val="24"/>
                <w:szCs w:val="24"/>
                <w:lang w:eastAsia="tr-TR"/>
              </w:rPr>
              <w:t>15</w:t>
            </w:r>
          </w:p>
        </w:tc>
      </w:tr>
    </w:tbl>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Default="00EB25EC" w:rsidP="00EB25EC">
      <w:pPr>
        <w:spacing w:before="80"/>
        <w:ind w:left="910" w:right="1199"/>
        <w:jc w:val="center"/>
        <w:outlineLvl w:val="1"/>
        <w:rPr>
          <w:b/>
          <w:bCs/>
          <w:sz w:val="31"/>
          <w:szCs w:val="31"/>
        </w:rPr>
      </w:pPr>
    </w:p>
    <w:p w:rsidR="00EF4E96" w:rsidRDefault="00EF4E96" w:rsidP="00EB25EC">
      <w:pPr>
        <w:spacing w:before="80"/>
        <w:ind w:left="910" w:right="1199"/>
        <w:jc w:val="center"/>
        <w:outlineLvl w:val="1"/>
        <w:rPr>
          <w:b/>
          <w:bCs/>
          <w:sz w:val="31"/>
          <w:szCs w:val="31"/>
        </w:rPr>
      </w:pPr>
    </w:p>
    <w:p w:rsidR="00EF4E96" w:rsidRPr="00EB25EC" w:rsidRDefault="00EF4E96"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D23F37" w:rsidRDefault="002628E4" w:rsidP="00D23F37">
      <w:pPr>
        <w:spacing w:before="80"/>
        <w:ind w:left="910" w:right="1199"/>
        <w:outlineLvl w:val="1"/>
        <w:rPr>
          <w:b/>
          <w:bCs/>
          <w:sz w:val="24"/>
          <w:szCs w:val="31"/>
        </w:rPr>
      </w:pPr>
      <w:r w:rsidRPr="00EB25EC">
        <w:rPr>
          <w:b/>
          <w:bCs/>
          <w:noProof/>
          <w:sz w:val="31"/>
          <w:szCs w:val="31"/>
          <w:lang w:eastAsia="tr-TR"/>
        </w:rPr>
        <w:drawing>
          <wp:anchor distT="0" distB="0" distL="114300" distR="114300" simplePos="0" relativeHeight="251683840" behindDoc="1" locked="0" layoutInCell="1" allowOverlap="1" wp14:anchorId="6392A49D" wp14:editId="0BC1FB19">
            <wp:simplePos x="0" y="0"/>
            <wp:positionH relativeFrom="margin">
              <wp:posOffset>274320</wp:posOffset>
            </wp:positionH>
            <wp:positionV relativeFrom="paragraph">
              <wp:posOffset>53340</wp:posOffset>
            </wp:positionV>
            <wp:extent cx="5897880" cy="9097898"/>
            <wp:effectExtent l="0" t="0" r="7620" b="8255"/>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99091" cy="9099766"/>
                    </a:xfrm>
                    <a:prstGeom prst="rect">
                      <a:avLst/>
                    </a:prstGeom>
                    <a:noFill/>
                  </pic:spPr>
                </pic:pic>
              </a:graphicData>
            </a:graphic>
            <wp14:sizeRelH relativeFrom="page">
              <wp14:pctWidth>0</wp14:pctWidth>
            </wp14:sizeRelH>
            <wp14:sizeRelV relativeFrom="page">
              <wp14:pctHeight>0</wp14:pctHeight>
            </wp14:sizeRelV>
          </wp:anchor>
        </w:drawing>
      </w:r>
      <w:r w:rsidR="00EB25EC" w:rsidRPr="00EB25EC">
        <w:rPr>
          <w:b/>
          <w:bCs/>
          <w:sz w:val="24"/>
          <w:szCs w:val="31"/>
        </w:rPr>
        <w:t>EK 4.3. ÖĞRETMENLİ</w:t>
      </w:r>
      <w:r w:rsidR="00D23F37">
        <w:rPr>
          <w:b/>
          <w:bCs/>
          <w:sz w:val="24"/>
          <w:szCs w:val="31"/>
        </w:rPr>
        <w:t>K UYGULAMALARINA İLİŞKİN YÖNERGE</w:t>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Default="00EB25EC"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Default="00D23F37" w:rsidP="00EB25EC">
      <w:pPr>
        <w:spacing w:before="80"/>
        <w:ind w:left="910" w:right="1199"/>
        <w:jc w:val="center"/>
        <w:outlineLvl w:val="1"/>
        <w:rPr>
          <w:b/>
          <w:bCs/>
          <w:sz w:val="31"/>
          <w:szCs w:val="31"/>
        </w:rPr>
      </w:pPr>
    </w:p>
    <w:p w:rsidR="00D23F37" w:rsidRPr="00EB25EC" w:rsidRDefault="00D23F37"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4864" behindDoc="1" locked="0" layoutInCell="1" allowOverlap="1" wp14:anchorId="4E075120" wp14:editId="09C01E62">
            <wp:simplePos x="0" y="0"/>
            <wp:positionH relativeFrom="margin">
              <wp:align>right</wp:align>
            </wp:positionH>
            <wp:positionV relativeFrom="page">
              <wp:posOffset>1234440</wp:posOffset>
            </wp:positionV>
            <wp:extent cx="6110974" cy="8465820"/>
            <wp:effectExtent l="0" t="0" r="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8620" cy="8476413"/>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2628E4"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5888" behindDoc="1" locked="0" layoutInCell="1" allowOverlap="1" wp14:anchorId="2A5A3C57" wp14:editId="62C9ABEC">
            <wp:simplePos x="0" y="0"/>
            <wp:positionH relativeFrom="page">
              <wp:posOffset>605790</wp:posOffset>
            </wp:positionH>
            <wp:positionV relativeFrom="page">
              <wp:posOffset>754380</wp:posOffset>
            </wp:positionV>
            <wp:extent cx="6267450" cy="9140825"/>
            <wp:effectExtent l="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914082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6912" behindDoc="1" locked="0" layoutInCell="1" allowOverlap="1" wp14:anchorId="6DD56029" wp14:editId="2DD70686">
            <wp:simplePos x="0" y="0"/>
            <wp:positionH relativeFrom="page">
              <wp:posOffset>599440</wp:posOffset>
            </wp:positionH>
            <wp:positionV relativeFrom="page">
              <wp:posOffset>590550</wp:posOffset>
            </wp:positionV>
            <wp:extent cx="6266180" cy="9474200"/>
            <wp:effectExtent l="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6180" cy="947420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2628E4"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7936" behindDoc="1" locked="0" layoutInCell="1" allowOverlap="1" wp14:anchorId="7EC79A19" wp14:editId="4A6FA479">
            <wp:simplePos x="0" y="0"/>
            <wp:positionH relativeFrom="page">
              <wp:posOffset>622935</wp:posOffset>
            </wp:positionH>
            <wp:positionV relativeFrom="page">
              <wp:posOffset>255270</wp:posOffset>
            </wp:positionV>
            <wp:extent cx="6267450" cy="8939530"/>
            <wp:effectExtent l="0" t="0" r="0" b="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893953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8960" behindDoc="1" locked="0" layoutInCell="1" allowOverlap="1" wp14:anchorId="322DA4B9" wp14:editId="1C152387">
            <wp:simplePos x="0" y="0"/>
            <wp:positionH relativeFrom="page">
              <wp:posOffset>824865</wp:posOffset>
            </wp:positionH>
            <wp:positionV relativeFrom="page">
              <wp:posOffset>790575</wp:posOffset>
            </wp:positionV>
            <wp:extent cx="6000750" cy="8486775"/>
            <wp:effectExtent l="0" t="0" r="0"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0" cy="848677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89984" behindDoc="1" locked="0" layoutInCell="1" allowOverlap="1" wp14:anchorId="7200AF1B" wp14:editId="1F4AA070">
            <wp:simplePos x="0" y="0"/>
            <wp:positionH relativeFrom="page">
              <wp:posOffset>586105</wp:posOffset>
            </wp:positionH>
            <wp:positionV relativeFrom="page">
              <wp:posOffset>714375</wp:posOffset>
            </wp:positionV>
            <wp:extent cx="6267450" cy="9272270"/>
            <wp:effectExtent l="0" t="0" r="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927227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1008" behindDoc="1" locked="0" layoutInCell="1" allowOverlap="1" wp14:anchorId="0CF9A575" wp14:editId="604D38E4">
            <wp:simplePos x="0" y="0"/>
            <wp:positionH relativeFrom="page">
              <wp:posOffset>495300</wp:posOffset>
            </wp:positionH>
            <wp:positionV relativeFrom="page">
              <wp:posOffset>676275</wp:posOffset>
            </wp:positionV>
            <wp:extent cx="6267450" cy="8764270"/>
            <wp:effectExtent l="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876427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2032" behindDoc="1" locked="0" layoutInCell="1" allowOverlap="1" wp14:anchorId="0D8C764C" wp14:editId="60A2F190">
            <wp:simplePos x="0" y="0"/>
            <wp:positionH relativeFrom="page">
              <wp:posOffset>589915</wp:posOffset>
            </wp:positionH>
            <wp:positionV relativeFrom="page">
              <wp:posOffset>638175</wp:posOffset>
            </wp:positionV>
            <wp:extent cx="6267450" cy="9377680"/>
            <wp:effectExtent l="0" t="0" r="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937768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outlineLvl w:val="1"/>
        <w:rPr>
          <w:b/>
          <w:bCs/>
          <w:sz w:val="31"/>
          <w:szCs w:val="31"/>
        </w:rPr>
      </w:pPr>
      <w:r w:rsidRPr="00EB25EC">
        <w:rPr>
          <w:b/>
          <w:bCs/>
          <w:noProof/>
          <w:sz w:val="31"/>
          <w:szCs w:val="31"/>
          <w:lang w:eastAsia="tr-TR"/>
        </w:rPr>
        <w:drawing>
          <wp:anchor distT="0" distB="0" distL="114300" distR="114300" simplePos="0" relativeHeight="251693056" behindDoc="1" locked="0" layoutInCell="1" allowOverlap="1" wp14:anchorId="34710D3B" wp14:editId="7015695F">
            <wp:simplePos x="0" y="0"/>
            <wp:positionH relativeFrom="page">
              <wp:posOffset>694055</wp:posOffset>
            </wp:positionH>
            <wp:positionV relativeFrom="page">
              <wp:posOffset>563245</wp:posOffset>
            </wp:positionV>
            <wp:extent cx="6267450" cy="9044940"/>
            <wp:effectExtent l="0" t="0" r="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904494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4080" behindDoc="1" locked="0" layoutInCell="1" allowOverlap="1" wp14:anchorId="76F47B7F" wp14:editId="1C32B552">
            <wp:simplePos x="0" y="0"/>
            <wp:positionH relativeFrom="page">
              <wp:posOffset>619125</wp:posOffset>
            </wp:positionH>
            <wp:positionV relativeFrom="page">
              <wp:posOffset>561975</wp:posOffset>
            </wp:positionV>
            <wp:extent cx="6267450" cy="8856345"/>
            <wp:effectExtent l="0" t="0" r="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885634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5104" behindDoc="1" locked="0" layoutInCell="1" allowOverlap="1" wp14:anchorId="6062B9C4" wp14:editId="467D9022">
            <wp:simplePos x="0" y="0"/>
            <wp:positionH relativeFrom="page">
              <wp:posOffset>998220</wp:posOffset>
            </wp:positionH>
            <wp:positionV relativeFrom="page">
              <wp:posOffset>628650</wp:posOffset>
            </wp:positionV>
            <wp:extent cx="5753100" cy="8953500"/>
            <wp:effectExtent l="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3100" cy="895350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outlineLvl w:val="1"/>
        <w:rPr>
          <w:b/>
          <w:bCs/>
          <w:sz w:val="31"/>
          <w:szCs w:val="31"/>
        </w:rPr>
      </w:pPr>
      <w:r w:rsidRPr="00EB25EC">
        <w:rPr>
          <w:b/>
          <w:bCs/>
          <w:sz w:val="24"/>
          <w:szCs w:val="31"/>
        </w:rPr>
        <w:lastRenderedPageBreak/>
        <w:t>EK 4.4.</w:t>
      </w:r>
      <w:r w:rsidRPr="00EB25EC">
        <w:rPr>
          <w:b/>
          <w:bCs/>
          <w:sz w:val="31"/>
          <w:szCs w:val="31"/>
        </w:rPr>
        <w:t xml:space="preserve"> </w:t>
      </w:r>
      <w:r w:rsidRPr="00EB25EC">
        <w:rPr>
          <w:b/>
          <w:bCs/>
          <w:sz w:val="24"/>
          <w:szCs w:val="31"/>
        </w:rPr>
        <w:t>UYGULAMA ÖĞRETİM ELEMANLARININ OKULLARA GÖRE DAĞILIMI</w:t>
      </w:r>
    </w:p>
    <w:p w:rsidR="00EB25EC" w:rsidRPr="00EB25EC" w:rsidRDefault="00EB25EC" w:rsidP="00BF5857">
      <w:pPr>
        <w:tabs>
          <w:tab w:val="left" w:pos="3924"/>
        </w:tabs>
        <w:spacing w:before="80"/>
        <w:ind w:right="1199"/>
        <w:outlineLvl w:val="1"/>
        <w:rPr>
          <w:b/>
          <w:bCs/>
          <w:sz w:val="31"/>
          <w:szCs w:val="31"/>
        </w:rPr>
      </w:pPr>
    </w:p>
    <w:p w:rsidR="002628E4" w:rsidRPr="002628E4" w:rsidRDefault="002628E4" w:rsidP="002628E4">
      <w:pPr>
        <w:widowControl/>
        <w:autoSpaceDE/>
        <w:autoSpaceDN/>
        <w:jc w:val="center"/>
        <w:rPr>
          <w:b/>
          <w:bCs/>
          <w:sz w:val="24"/>
          <w:szCs w:val="24"/>
          <w:lang w:eastAsia="tr-TR"/>
        </w:rPr>
      </w:pPr>
      <w:r w:rsidRPr="002628E4">
        <w:rPr>
          <w:b/>
          <w:bCs/>
          <w:sz w:val="24"/>
          <w:szCs w:val="24"/>
          <w:lang w:eastAsia="tr-TR"/>
        </w:rPr>
        <w:t>T.C.</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ÇANAKKALE ONSEKİZ MART ÜNİVERSİTESİ</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EĞİTİM FAKÜ</w:t>
      </w:r>
      <w:r>
        <w:rPr>
          <w:b/>
          <w:bCs/>
          <w:sz w:val="24"/>
          <w:szCs w:val="24"/>
          <w:lang w:eastAsia="tr-TR"/>
        </w:rPr>
        <w:t>LTESİ 2023-2024 ÖĞRETİM YILI BAHAR</w:t>
      </w:r>
      <w:r w:rsidRPr="002628E4">
        <w:rPr>
          <w:b/>
          <w:bCs/>
          <w:sz w:val="24"/>
          <w:szCs w:val="24"/>
          <w:lang w:eastAsia="tr-TR"/>
        </w:rPr>
        <w:t xml:space="preserve"> YARIYILI ÖĞRETMENLİK UYGULAMASI I DERSİNİ ALAN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OKUL ÖNCESİ EĞİTİMİ ANABİLİM DALI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ÖĞRENCİLERİ İLE UYGULAMA ÖĞRETİM ELEMANLARININ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OKULLARA GÖRE DAĞILIMI</w:t>
      </w:r>
    </w:p>
    <w:p w:rsidR="002628E4" w:rsidRPr="002628E4" w:rsidRDefault="002628E4" w:rsidP="00BF5857">
      <w:pPr>
        <w:widowControl/>
        <w:autoSpaceDE/>
        <w:autoSpaceDN/>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Okulu               : 23 Nisan Anaokulu</w:t>
      </w:r>
    </w:p>
    <w:p w:rsidR="002628E4" w:rsidRPr="002628E4" w:rsidRDefault="002628E4" w:rsidP="002628E4">
      <w:pPr>
        <w:widowControl/>
        <w:autoSpaceDE/>
        <w:autoSpaceDN/>
        <w:ind w:firstLine="708"/>
        <w:rPr>
          <w:b/>
          <w:bCs/>
          <w:sz w:val="24"/>
          <w:szCs w:val="24"/>
          <w:lang w:eastAsia="ja-JP"/>
        </w:rPr>
      </w:pPr>
      <w:r w:rsidRPr="002628E4">
        <w:rPr>
          <w:b/>
          <w:bCs/>
          <w:sz w:val="24"/>
          <w:szCs w:val="24"/>
          <w:lang w:eastAsia="tr-TR"/>
        </w:rPr>
        <w:t>Bölüm / Anabilim Dalı      : Temel Eğitim/Okul Öncesi Eğitimi NÖ A Şubesi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Grup No              </w:t>
      </w:r>
      <w:r w:rsidRPr="002628E4">
        <w:rPr>
          <w:b/>
          <w:bCs/>
          <w:sz w:val="24"/>
          <w:szCs w:val="24"/>
          <w:lang w:eastAsia="tr-TR"/>
        </w:rPr>
        <w:tab/>
        <w:t xml:space="preserve">          : 1</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Ders                                     : Öğretmenlik Uygulaması 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Günleri            : Pazartesi</w:t>
      </w:r>
    </w:p>
    <w:p w:rsidR="002628E4" w:rsidRPr="002628E4" w:rsidRDefault="002628E4" w:rsidP="002628E4">
      <w:pPr>
        <w:widowControl/>
        <w:autoSpaceDE/>
        <w:autoSpaceDN/>
        <w:ind w:firstLine="708"/>
        <w:rPr>
          <w:b/>
          <w:bCs/>
          <w:sz w:val="32"/>
          <w:szCs w:val="24"/>
          <w:lang w:eastAsia="tr-TR"/>
        </w:rPr>
      </w:pPr>
      <w:r w:rsidRPr="002628E4">
        <w:rPr>
          <w:b/>
          <w:bCs/>
          <w:sz w:val="24"/>
          <w:szCs w:val="24"/>
          <w:lang w:eastAsia="tr-TR"/>
        </w:rPr>
        <w:t>Öğretim Elemanının Unvanı ve Adı Soyadı: Prof. Dr. Ebru AKTAN ACAR</w:t>
      </w:r>
    </w:p>
    <w:p w:rsidR="002628E4" w:rsidRPr="002628E4" w:rsidRDefault="002628E4" w:rsidP="002628E4">
      <w:pPr>
        <w:widowControl/>
        <w:autoSpaceDE/>
        <w:autoSpaceDN/>
        <w:ind w:firstLine="708"/>
        <w:rPr>
          <w:b/>
          <w:sz w:val="24"/>
          <w:szCs w:val="24"/>
          <w:lang w:eastAsia="tr-TR"/>
        </w:rPr>
      </w:pPr>
      <w:r w:rsidRPr="002628E4">
        <w:rPr>
          <w:b/>
          <w:sz w:val="24"/>
          <w:szCs w:val="24"/>
          <w:lang w:eastAsia="tr-TR"/>
        </w:rPr>
        <w:t xml:space="preserve">Öğretim Elemanının T.C. Kimlik No.su: </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Öğretim Elemanının Alanı: Okul Öncesi Eğitimi</w:t>
      </w:r>
    </w:p>
    <w:p w:rsidR="002628E4" w:rsidRDefault="002628E4" w:rsidP="002628E4">
      <w:pPr>
        <w:widowControl/>
        <w:autoSpaceDE/>
        <w:autoSpaceDN/>
        <w:rPr>
          <w:b/>
          <w:bCs/>
          <w:sz w:val="24"/>
          <w:szCs w:val="24"/>
          <w:lang w:eastAsia="tr-TR"/>
        </w:rPr>
      </w:pPr>
    </w:p>
    <w:p w:rsidR="00BF5857" w:rsidRDefault="00BF5857" w:rsidP="002628E4">
      <w:pPr>
        <w:widowControl/>
        <w:autoSpaceDE/>
        <w:autoSpaceDN/>
        <w:rPr>
          <w:b/>
          <w:bCs/>
          <w:sz w:val="24"/>
          <w:szCs w:val="24"/>
          <w:lang w:eastAsia="tr-TR"/>
        </w:rPr>
      </w:pPr>
    </w:p>
    <w:p w:rsidR="00BF5857" w:rsidRPr="002628E4" w:rsidRDefault="00BF5857" w:rsidP="002628E4">
      <w:pPr>
        <w:widowControl/>
        <w:autoSpaceDE/>
        <w:autoSpaceDN/>
        <w:rPr>
          <w:bCs/>
          <w:sz w:val="24"/>
          <w:szCs w:val="24"/>
          <w:lang w:eastAsia="tr-TR"/>
        </w:rPr>
      </w:pPr>
    </w:p>
    <w:tbl>
      <w:tblPr>
        <w:tblpPr w:leftFromText="141" w:rightFromText="141" w:bottomFromText="20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461"/>
        <w:gridCol w:w="2102"/>
        <w:gridCol w:w="2098"/>
        <w:gridCol w:w="2141"/>
      </w:tblGrid>
      <w:tr w:rsidR="002628E4" w:rsidRPr="002628E4" w:rsidTr="009C04E1">
        <w:trPr>
          <w:cantSplit/>
          <w:trHeight w:val="316"/>
        </w:trPr>
        <w:tc>
          <w:tcPr>
            <w:tcW w:w="9062" w:type="dxa"/>
            <w:gridSpan w:val="5"/>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Öğrencinin</w:t>
            </w:r>
          </w:p>
        </w:tc>
      </w:tr>
      <w:tr w:rsidR="002628E4" w:rsidRPr="002628E4" w:rsidTr="009C04E1">
        <w:trPr>
          <w:cantSplit/>
          <w:trHeight w:val="316"/>
        </w:trPr>
        <w:tc>
          <w:tcPr>
            <w:tcW w:w="260"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b/>
                <w:bCs/>
                <w:sz w:val="24"/>
                <w:szCs w:val="24"/>
              </w:rPr>
            </w:pPr>
          </w:p>
        </w:tc>
        <w:tc>
          <w:tcPr>
            <w:tcW w:w="246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Adı Soyadı</w:t>
            </w:r>
          </w:p>
        </w:tc>
        <w:tc>
          <w:tcPr>
            <w:tcW w:w="2102"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T.C. Kimlik No</w:t>
            </w:r>
          </w:p>
        </w:tc>
        <w:tc>
          <w:tcPr>
            <w:tcW w:w="2098"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Numarası</w:t>
            </w:r>
          </w:p>
        </w:tc>
        <w:tc>
          <w:tcPr>
            <w:tcW w:w="214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Alanı</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1</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Buse Taşkın</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200101001</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1"/>
                <w:szCs w:val="21"/>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2</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Elif</w:t>
            </w:r>
            <w:r w:rsidRPr="002628E4">
              <w:rPr>
                <w:sz w:val="24"/>
                <w:szCs w:val="24"/>
              </w:rPr>
              <w:tab/>
              <w:t>Karasu</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200101005</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3</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Nazife Şevval</w:t>
            </w:r>
            <w:r w:rsidRPr="002628E4">
              <w:rPr>
                <w:sz w:val="24"/>
                <w:szCs w:val="24"/>
              </w:rPr>
              <w:tab/>
              <w:t>Erdem</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200101007</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4</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Bahadır</w:t>
            </w:r>
            <w:r w:rsidRPr="002628E4">
              <w:rPr>
                <w:sz w:val="24"/>
                <w:szCs w:val="24"/>
              </w:rPr>
              <w:tab/>
              <w:t>Dalmaz</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200101009</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5</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Aslıhan</w:t>
            </w:r>
            <w:r w:rsidRPr="002628E4">
              <w:rPr>
                <w:sz w:val="24"/>
                <w:szCs w:val="24"/>
              </w:rPr>
              <w:tab/>
              <w:t>Semiz</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200101011</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6</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p>
        </w:tc>
      </w:tr>
    </w:tbl>
    <w:p w:rsidR="002628E4" w:rsidRPr="002628E4" w:rsidRDefault="002628E4" w:rsidP="002628E4">
      <w:pPr>
        <w:widowControl/>
        <w:autoSpaceDE/>
        <w:autoSpaceDN/>
        <w:rPr>
          <w:sz w:val="24"/>
          <w:szCs w:val="24"/>
          <w:lang w:eastAsia="ja-JP"/>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jc w:val="center"/>
        <w:rPr>
          <w:b/>
          <w:bCs/>
          <w:sz w:val="24"/>
          <w:szCs w:val="24"/>
          <w:lang w:eastAsia="tr-TR"/>
        </w:rPr>
      </w:pPr>
      <w:r w:rsidRPr="002628E4">
        <w:rPr>
          <w:b/>
          <w:bCs/>
          <w:sz w:val="24"/>
          <w:szCs w:val="24"/>
          <w:lang w:eastAsia="tr-TR"/>
        </w:rPr>
        <w:lastRenderedPageBreak/>
        <w:t>T.C.</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ÇANAKKALE ONSEKİZ MART ÜNİVERSİTESİ</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EĞİTİM FAKÜ</w:t>
      </w:r>
      <w:r>
        <w:rPr>
          <w:b/>
          <w:bCs/>
          <w:sz w:val="24"/>
          <w:szCs w:val="24"/>
          <w:lang w:eastAsia="tr-TR"/>
        </w:rPr>
        <w:t>LTESİ 2023-2024 ÖĞRETİM YILI BAHAR</w:t>
      </w:r>
      <w:r w:rsidRPr="002628E4">
        <w:rPr>
          <w:b/>
          <w:bCs/>
          <w:sz w:val="24"/>
          <w:szCs w:val="24"/>
          <w:lang w:eastAsia="tr-TR"/>
        </w:rPr>
        <w:t xml:space="preserve"> YARIYILI ÖĞRETMENLİK UYGULAMASI I DERSİNİ ALAN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OKUL ÖNCESİ EĞİTİMİ ANABİLİM DALI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ÖĞRENCİLERİ İLE UYGULAMA ÖĞRETİM ELEMANLARININ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OKULLARA GÖRE DAĞILIMI</w:t>
      </w: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Okulu               : 23 Nisan Anaokulu</w:t>
      </w:r>
    </w:p>
    <w:p w:rsidR="002628E4" w:rsidRPr="002628E4" w:rsidRDefault="002628E4" w:rsidP="002628E4">
      <w:pPr>
        <w:widowControl/>
        <w:autoSpaceDE/>
        <w:autoSpaceDN/>
        <w:ind w:firstLine="708"/>
        <w:rPr>
          <w:b/>
          <w:bCs/>
          <w:sz w:val="24"/>
          <w:szCs w:val="24"/>
          <w:lang w:eastAsia="ja-JP"/>
        </w:rPr>
      </w:pPr>
      <w:r w:rsidRPr="002628E4">
        <w:rPr>
          <w:b/>
          <w:bCs/>
          <w:sz w:val="24"/>
          <w:szCs w:val="24"/>
          <w:lang w:eastAsia="tr-TR"/>
        </w:rPr>
        <w:t>Bölüm / Anabilim Dalı      : Temel Eğitim/Okul Öncesi Eğitimi NÖ A Şubesi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Grup No              </w:t>
      </w:r>
      <w:r w:rsidRPr="002628E4">
        <w:rPr>
          <w:b/>
          <w:bCs/>
          <w:sz w:val="24"/>
          <w:szCs w:val="24"/>
          <w:lang w:eastAsia="tr-TR"/>
        </w:rPr>
        <w:tab/>
        <w:t xml:space="preserve">          : 2</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Ders                                     : Öğretmenlik Uygulaması 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Günleri            : Pazartesi</w:t>
      </w:r>
    </w:p>
    <w:p w:rsidR="002628E4" w:rsidRPr="002628E4" w:rsidRDefault="002628E4" w:rsidP="002628E4">
      <w:pPr>
        <w:widowControl/>
        <w:autoSpaceDE/>
        <w:autoSpaceDN/>
        <w:ind w:firstLine="708"/>
        <w:rPr>
          <w:b/>
          <w:bCs/>
          <w:sz w:val="32"/>
          <w:szCs w:val="24"/>
          <w:lang w:eastAsia="tr-TR"/>
        </w:rPr>
      </w:pPr>
      <w:r w:rsidRPr="002628E4">
        <w:rPr>
          <w:b/>
          <w:bCs/>
          <w:sz w:val="24"/>
          <w:szCs w:val="24"/>
          <w:lang w:eastAsia="tr-TR"/>
        </w:rPr>
        <w:t>Öğretim Elemanının Unvanı ve Adı Soyadı: Prof. Dr. Ebru AKTAN ACAR</w:t>
      </w:r>
    </w:p>
    <w:p w:rsidR="002628E4" w:rsidRPr="002628E4" w:rsidRDefault="002628E4" w:rsidP="002628E4">
      <w:pPr>
        <w:widowControl/>
        <w:autoSpaceDE/>
        <w:autoSpaceDN/>
        <w:ind w:firstLine="708"/>
        <w:rPr>
          <w:b/>
          <w:sz w:val="24"/>
          <w:szCs w:val="24"/>
          <w:lang w:eastAsia="tr-TR"/>
        </w:rPr>
      </w:pPr>
      <w:r w:rsidRPr="002628E4">
        <w:rPr>
          <w:b/>
          <w:sz w:val="24"/>
          <w:szCs w:val="24"/>
          <w:lang w:eastAsia="tr-TR"/>
        </w:rPr>
        <w:t xml:space="preserve">Öğretim Elemanının T.C. Kimlik No.su: </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Öğretim Elemanının Alanı: Okul Öncesi Eğitimi</w:t>
      </w:r>
    </w:p>
    <w:p w:rsidR="002628E4" w:rsidRPr="002628E4" w:rsidRDefault="002628E4" w:rsidP="002628E4">
      <w:pPr>
        <w:widowControl/>
        <w:autoSpaceDE/>
        <w:autoSpaceDN/>
        <w:ind w:firstLine="708"/>
        <w:rPr>
          <w:b/>
          <w:bCs/>
          <w:sz w:val="24"/>
          <w:szCs w:val="24"/>
          <w:lang w:eastAsia="tr-TR"/>
        </w:rPr>
      </w:pPr>
    </w:p>
    <w:p w:rsidR="002628E4" w:rsidRPr="002628E4" w:rsidRDefault="002628E4" w:rsidP="002628E4">
      <w:pPr>
        <w:widowControl/>
        <w:autoSpaceDE/>
        <w:autoSpaceDN/>
        <w:rPr>
          <w:bCs/>
          <w:sz w:val="24"/>
          <w:szCs w:val="24"/>
          <w:lang w:eastAsia="tr-TR"/>
        </w:rPr>
      </w:pPr>
      <w:r w:rsidRPr="002628E4">
        <w:rPr>
          <w:bCs/>
          <w:sz w:val="24"/>
          <w:szCs w:val="24"/>
          <w:lang w:eastAsia="tr-TR"/>
        </w:rPr>
        <w:t xml:space="preserve"> </w:t>
      </w:r>
    </w:p>
    <w:tbl>
      <w:tblPr>
        <w:tblpPr w:leftFromText="141" w:rightFromText="141" w:bottomFromText="20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461"/>
        <w:gridCol w:w="2102"/>
        <w:gridCol w:w="2098"/>
        <w:gridCol w:w="2141"/>
      </w:tblGrid>
      <w:tr w:rsidR="002628E4" w:rsidRPr="002628E4" w:rsidTr="009C04E1">
        <w:trPr>
          <w:cantSplit/>
          <w:trHeight w:val="316"/>
        </w:trPr>
        <w:tc>
          <w:tcPr>
            <w:tcW w:w="9062" w:type="dxa"/>
            <w:gridSpan w:val="5"/>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Öğrencinin</w:t>
            </w:r>
          </w:p>
        </w:tc>
      </w:tr>
      <w:tr w:rsidR="002628E4" w:rsidRPr="002628E4" w:rsidTr="009C04E1">
        <w:trPr>
          <w:cantSplit/>
          <w:trHeight w:val="316"/>
        </w:trPr>
        <w:tc>
          <w:tcPr>
            <w:tcW w:w="260"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b/>
                <w:bCs/>
                <w:sz w:val="24"/>
                <w:szCs w:val="24"/>
              </w:rPr>
            </w:pPr>
          </w:p>
        </w:tc>
        <w:tc>
          <w:tcPr>
            <w:tcW w:w="246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Adı Soyadı</w:t>
            </w:r>
          </w:p>
        </w:tc>
        <w:tc>
          <w:tcPr>
            <w:tcW w:w="2102"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T.C. Kimlik No</w:t>
            </w:r>
          </w:p>
        </w:tc>
        <w:tc>
          <w:tcPr>
            <w:tcW w:w="2098"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Numarası</w:t>
            </w:r>
          </w:p>
        </w:tc>
        <w:tc>
          <w:tcPr>
            <w:tcW w:w="214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Alanı</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1</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Simay</w:t>
            </w:r>
            <w:r w:rsidRPr="002628E4">
              <w:rPr>
                <w:sz w:val="24"/>
                <w:szCs w:val="24"/>
              </w:rPr>
              <w:tab/>
              <w:t>Uzun</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200101013</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1"/>
                <w:szCs w:val="21"/>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2</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Hüseyin</w:t>
            </w:r>
            <w:r w:rsidRPr="002628E4">
              <w:rPr>
                <w:sz w:val="24"/>
                <w:szCs w:val="24"/>
              </w:rPr>
              <w:tab/>
              <w:t>Işık</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200101015</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3</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Beyza</w:t>
            </w:r>
            <w:r w:rsidRPr="002628E4">
              <w:rPr>
                <w:sz w:val="24"/>
                <w:szCs w:val="24"/>
              </w:rPr>
              <w:tab/>
              <w:t>Cengiz</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200101019</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4</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Ayşegül</w:t>
            </w:r>
            <w:r w:rsidRPr="002628E4">
              <w:rPr>
                <w:sz w:val="24"/>
                <w:szCs w:val="24"/>
              </w:rPr>
              <w:tab/>
              <w:t>Eryılmaz</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200101021</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5</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Nihal</w:t>
            </w:r>
            <w:r w:rsidRPr="002628E4">
              <w:rPr>
                <w:sz w:val="24"/>
                <w:szCs w:val="24"/>
              </w:rPr>
              <w:tab/>
              <w:t>Özer</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4"/>
                <w:szCs w:val="24"/>
              </w:rPr>
              <w:t>200101023</w:t>
            </w:r>
            <w:r w:rsidRPr="002628E4">
              <w:rPr>
                <w:sz w:val="24"/>
                <w:szCs w:val="24"/>
              </w:rPr>
              <w:tab/>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6</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p>
        </w:tc>
      </w:tr>
    </w:tbl>
    <w:p w:rsidR="002628E4" w:rsidRPr="002628E4" w:rsidRDefault="002628E4" w:rsidP="002628E4">
      <w:pPr>
        <w:widowControl/>
        <w:autoSpaceDE/>
        <w:autoSpaceDN/>
        <w:rPr>
          <w:sz w:val="24"/>
          <w:szCs w:val="24"/>
          <w:lang w:eastAsia="ja-JP"/>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Default="00EB25EC" w:rsidP="00EB25EC">
      <w:pPr>
        <w:spacing w:before="80"/>
        <w:ind w:left="910" w:right="1199"/>
        <w:jc w:val="center"/>
        <w:outlineLvl w:val="1"/>
        <w:rPr>
          <w:b/>
          <w:bCs/>
          <w:sz w:val="31"/>
          <w:szCs w:val="31"/>
        </w:rPr>
      </w:pPr>
    </w:p>
    <w:p w:rsidR="002628E4" w:rsidRDefault="002628E4" w:rsidP="00EB25EC">
      <w:pPr>
        <w:spacing w:before="80"/>
        <w:ind w:left="910" w:right="1199"/>
        <w:jc w:val="center"/>
        <w:outlineLvl w:val="1"/>
        <w:rPr>
          <w:b/>
          <w:bCs/>
          <w:sz w:val="31"/>
          <w:szCs w:val="31"/>
        </w:rPr>
      </w:pPr>
    </w:p>
    <w:p w:rsidR="002628E4" w:rsidRDefault="002628E4" w:rsidP="00EB25EC">
      <w:pPr>
        <w:spacing w:before="80"/>
        <w:ind w:left="910" w:right="1199"/>
        <w:jc w:val="center"/>
        <w:outlineLvl w:val="1"/>
        <w:rPr>
          <w:b/>
          <w:bCs/>
          <w:sz w:val="31"/>
          <w:szCs w:val="31"/>
        </w:rPr>
      </w:pPr>
    </w:p>
    <w:p w:rsidR="002628E4" w:rsidRDefault="002628E4" w:rsidP="00EB25EC">
      <w:pPr>
        <w:spacing w:before="80"/>
        <w:ind w:left="910" w:right="1199"/>
        <w:jc w:val="center"/>
        <w:outlineLvl w:val="1"/>
        <w:rPr>
          <w:b/>
          <w:bCs/>
          <w:sz w:val="31"/>
          <w:szCs w:val="31"/>
        </w:rPr>
      </w:pPr>
    </w:p>
    <w:p w:rsidR="002628E4" w:rsidRDefault="002628E4" w:rsidP="00EB25EC">
      <w:pPr>
        <w:spacing w:before="80"/>
        <w:ind w:left="910" w:right="1199"/>
        <w:jc w:val="center"/>
        <w:outlineLvl w:val="1"/>
        <w:rPr>
          <w:b/>
          <w:bCs/>
          <w:sz w:val="31"/>
          <w:szCs w:val="31"/>
        </w:rPr>
      </w:pPr>
    </w:p>
    <w:p w:rsidR="002628E4" w:rsidRDefault="002628E4" w:rsidP="00EB25EC">
      <w:pPr>
        <w:spacing w:before="80"/>
        <w:ind w:left="910" w:right="1199"/>
        <w:jc w:val="center"/>
        <w:outlineLvl w:val="1"/>
        <w:rPr>
          <w:b/>
          <w:bCs/>
          <w:sz w:val="31"/>
          <w:szCs w:val="31"/>
        </w:rPr>
      </w:pPr>
    </w:p>
    <w:p w:rsidR="00BF5857" w:rsidRDefault="00BF5857" w:rsidP="00EB25EC">
      <w:pPr>
        <w:spacing w:before="80"/>
        <w:ind w:left="910" w:right="1199"/>
        <w:jc w:val="center"/>
        <w:outlineLvl w:val="1"/>
        <w:rPr>
          <w:b/>
          <w:bCs/>
          <w:sz w:val="31"/>
          <w:szCs w:val="31"/>
        </w:rPr>
      </w:pPr>
    </w:p>
    <w:p w:rsidR="002628E4" w:rsidRPr="00EB25EC" w:rsidRDefault="002628E4" w:rsidP="00EB25EC">
      <w:pPr>
        <w:spacing w:before="80"/>
        <w:ind w:left="910" w:right="1199"/>
        <w:jc w:val="center"/>
        <w:outlineLvl w:val="1"/>
        <w:rPr>
          <w:b/>
          <w:bCs/>
          <w:sz w:val="31"/>
          <w:szCs w:val="31"/>
        </w:rPr>
      </w:pPr>
    </w:p>
    <w:p w:rsidR="002628E4" w:rsidRPr="002628E4" w:rsidRDefault="002628E4" w:rsidP="002628E4">
      <w:pPr>
        <w:widowControl/>
        <w:autoSpaceDE/>
        <w:autoSpaceDN/>
        <w:jc w:val="center"/>
        <w:rPr>
          <w:b/>
          <w:bCs/>
          <w:sz w:val="24"/>
          <w:szCs w:val="24"/>
          <w:lang w:eastAsia="tr-TR"/>
        </w:rPr>
      </w:pPr>
      <w:r w:rsidRPr="002628E4">
        <w:rPr>
          <w:b/>
          <w:bCs/>
          <w:sz w:val="24"/>
          <w:szCs w:val="24"/>
          <w:lang w:eastAsia="tr-TR"/>
        </w:rPr>
        <w:t>T.C.</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ÇANAKKALE ONSEKİZ MART ÜNİVERSİTESİ</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EĞİTİM FAKÜLTESİ 2024-2025 ÖĞRETİM YILI GÜZ YARIYILI ÖĞRETMENLİK UYGULAMASI I DERSİNİ ALAN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OKUL ÖNCESİ EĞİTİMİ ANABİLİM DALI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 xml:space="preserve">ÖĞRENCİLERİ İLE UYGULAMA ÖĞRETİM ELEMANLARININ </w:t>
      </w:r>
    </w:p>
    <w:p w:rsidR="002628E4" w:rsidRPr="002628E4" w:rsidRDefault="002628E4" w:rsidP="002628E4">
      <w:pPr>
        <w:widowControl/>
        <w:tabs>
          <w:tab w:val="center" w:pos="4536"/>
          <w:tab w:val="right" w:pos="9072"/>
        </w:tabs>
        <w:autoSpaceDE/>
        <w:autoSpaceDN/>
        <w:jc w:val="center"/>
        <w:rPr>
          <w:b/>
          <w:bCs/>
          <w:sz w:val="24"/>
          <w:szCs w:val="24"/>
          <w:lang w:eastAsia="tr-TR"/>
        </w:rPr>
      </w:pPr>
      <w:r w:rsidRPr="002628E4">
        <w:rPr>
          <w:b/>
          <w:bCs/>
          <w:sz w:val="24"/>
          <w:szCs w:val="24"/>
          <w:lang w:eastAsia="tr-TR"/>
        </w:rPr>
        <w:t>OKULLARA GÖRE DAĞILIMI</w:t>
      </w: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Okulu               : Zübeyde Hanım Anaokulu</w:t>
      </w:r>
    </w:p>
    <w:p w:rsidR="002628E4" w:rsidRPr="002628E4" w:rsidRDefault="002628E4" w:rsidP="002628E4">
      <w:pPr>
        <w:widowControl/>
        <w:autoSpaceDE/>
        <w:autoSpaceDN/>
        <w:ind w:firstLine="708"/>
        <w:rPr>
          <w:b/>
          <w:bCs/>
          <w:sz w:val="24"/>
          <w:szCs w:val="24"/>
          <w:lang w:eastAsia="ja-JP"/>
        </w:rPr>
      </w:pPr>
      <w:r w:rsidRPr="002628E4">
        <w:rPr>
          <w:b/>
          <w:bCs/>
          <w:sz w:val="24"/>
          <w:szCs w:val="24"/>
          <w:lang w:eastAsia="tr-TR"/>
        </w:rPr>
        <w:t>Bölüm / Anabilim Dalı      : Temel Eğitim/Okul Öncesi Eğitimi A Şubesi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Grup No              </w:t>
      </w:r>
      <w:r w:rsidRPr="002628E4">
        <w:rPr>
          <w:b/>
          <w:bCs/>
          <w:sz w:val="24"/>
          <w:szCs w:val="24"/>
          <w:lang w:eastAsia="tr-TR"/>
        </w:rPr>
        <w:tab/>
        <w:t xml:space="preserve">          : 1</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Ders                                     : Öğretmenlik Uygulaması 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Günleri            : Salı/Perşembe</w:t>
      </w:r>
    </w:p>
    <w:p w:rsidR="002628E4" w:rsidRPr="002628E4" w:rsidRDefault="002628E4" w:rsidP="002628E4">
      <w:pPr>
        <w:widowControl/>
        <w:autoSpaceDE/>
        <w:autoSpaceDN/>
        <w:ind w:firstLine="708"/>
        <w:rPr>
          <w:b/>
          <w:bCs/>
          <w:sz w:val="32"/>
          <w:szCs w:val="24"/>
          <w:lang w:eastAsia="tr-TR"/>
        </w:rPr>
      </w:pPr>
      <w:r w:rsidRPr="002628E4">
        <w:rPr>
          <w:b/>
          <w:bCs/>
          <w:sz w:val="24"/>
          <w:szCs w:val="24"/>
          <w:lang w:eastAsia="tr-TR"/>
        </w:rPr>
        <w:t>Öğretim Elemanının Unvanı ve Adı Soyadı: Prof. Dr. Havise GÜLEÇ</w:t>
      </w:r>
    </w:p>
    <w:p w:rsidR="002628E4" w:rsidRPr="002628E4" w:rsidRDefault="002628E4" w:rsidP="002628E4">
      <w:pPr>
        <w:widowControl/>
        <w:autoSpaceDE/>
        <w:autoSpaceDN/>
        <w:ind w:firstLine="708"/>
        <w:rPr>
          <w:b/>
          <w:sz w:val="24"/>
          <w:szCs w:val="24"/>
          <w:lang w:eastAsia="tr-TR"/>
        </w:rPr>
      </w:pPr>
      <w:r w:rsidRPr="002628E4">
        <w:rPr>
          <w:b/>
          <w:sz w:val="24"/>
          <w:szCs w:val="24"/>
          <w:lang w:eastAsia="tr-TR"/>
        </w:rPr>
        <w:t xml:space="preserve">Öğretim Elemanının T.C. Kimlik No.su: </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Öğretim Elemanının Alanı: </w:t>
      </w:r>
      <w:r w:rsidRPr="002628E4">
        <w:rPr>
          <w:b/>
          <w:bCs/>
          <w:sz w:val="24"/>
          <w:szCs w:val="24"/>
        </w:rPr>
        <w:t>Okul Öncesi Eğitimi</w:t>
      </w:r>
    </w:p>
    <w:p w:rsidR="002628E4" w:rsidRPr="002628E4" w:rsidRDefault="002628E4" w:rsidP="002628E4">
      <w:pPr>
        <w:widowControl/>
        <w:autoSpaceDE/>
        <w:autoSpaceDN/>
        <w:ind w:firstLine="708"/>
        <w:rPr>
          <w:b/>
          <w:bCs/>
          <w:sz w:val="24"/>
          <w:szCs w:val="24"/>
          <w:lang w:eastAsia="tr-TR"/>
        </w:rPr>
      </w:pPr>
    </w:p>
    <w:p w:rsidR="002628E4" w:rsidRPr="002628E4" w:rsidRDefault="002628E4" w:rsidP="002628E4">
      <w:pPr>
        <w:widowControl/>
        <w:autoSpaceDE/>
        <w:autoSpaceDN/>
        <w:rPr>
          <w:bCs/>
          <w:sz w:val="24"/>
          <w:szCs w:val="24"/>
          <w:lang w:eastAsia="tr-TR"/>
        </w:rPr>
      </w:pPr>
      <w:r w:rsidRPr="002628E4">
        <w:rPr>
          <w:bCs/>
          <w:sz w:val="24"/>
          <w:szCs w:val="24"/>
          <w:lang w:eastAsia="tr-TR"/>
        </w:rPr>
        <w:t xml:space="preserve"> </w:t>
      </w:r>
    </w:p>
    <w:tbl>
      <w:tblPr>
        <w:tblpPr w:leftFromText="141" w:rightFromText="141" w:bottomFromText="20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461"/>
        <w:gridCol w:w="2102"/>
        <w:gridCol w:w="2098"/>
        <w:gridCol w:w="2141"/>
      </w:tblGrid>
      <w:tr w:rsidR="002628E4" w:rsidRPr="002628E4" w:rsidTr="009C04E1">
        <w:trPr>
          <w:cantSplit/>
          <w:trHeight w:val="316"/>
        </w:trPr>
        <w:tc>
          <w:tcPr>
            <w:tcW w:w="9062" w:type="dxa"/>
            <w:gridSpan w:val="5"/>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Öğrencinin</w:t>
            </w:r>
          </w:p>
        </w:tc>
      </w:tr>
      <w:tr w:rsidR="002628E4" w:rsidRPr="002628E4" w:rsidTr="009C04E1">
        <w:trPr>
          <w:cantSplit/>
          <w:trHeight w:val="316"/>
        </w:trPr>
        <w:tc>
          <w:tcPr>
            <w:tcW w:w="260"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b/>
                <w:bCs/>
                <w:sz w:val="24"/>
                <w:szCs w:val="24"/>
              </w:rPr>
            </w:pPr>
          </w:p>
        </w:tc>
        <w:tc>
          <w:tcPr>
            <w:tcW w:w="246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Adı Soyadı</w:t>
            </w:r>
          </w:p>
        </w:tc>
        <w:tc>
          <w:tcPr>
            <w:tcW w:w="2102"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T.C. Kimlik No</w:t>
            </w:r>
          </w:p>
        </w:tc>
        <w:tc>
          <w:tcPr>
            <w:tcW w:w="2098"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Numarası</w:t>
            </w:r>
          </w:p>
        </w:tc>
        <w:tc>
          <w:tcPr>
            <w:tcW w:w="214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Alanı</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1</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Leyla Zeynep Elitaş</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210101005</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1"/>
                <w:szCs w:val="21"/>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2</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Eslem Yavuz</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210101007</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3</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Murat Kaya</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210101009</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4</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Ecem İlke Özcan</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210101011</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5</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Yüsra Alptekin</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210101015</w:t>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6</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Duygu Şevik</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210101017</w:t>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sz w:val="21"/>
                <w:szCs w:val="21"/>
              </w:rPr>
              <w:t>Okul Öncesi Eğitimi</w:t>
            </w:r>
          </w:p>
        </w:tc>
      </w:tr>
    </w:tbl>
    <w:p w:rsidR="002628E4" w:rsidRPr="002628E4" w:rsidRDefault="002628E4" w:rsidP="002628E4">
      <w:pPr>
        <w:widowControl/>
        <w:autoSpaceDE/>
        <w:autoSpaceDN/>
        <w:rPr>
          <w:sz w:val="24"/>
          <w:szCs w:val="24"/>
          <w:lang w:eastAsia="ja-JP"/>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Default="002628E4" w:rsidP="002628E4">
      <w:pPr>
        <w:widowControl/>
        <w:autoSpaceDE/>
        <w:autoSpaceDN/>
        <w:rPr>
          <w:sz w:val="24"/>
          <w:szCs w:val="24"/>
          <w:lang w:eastAsia="tr-TR"/>
        </w:rPr>
      </w:pPr>
    </w:p>
    <w:p w:rsidR="002628E4" w:rsidRDefault="002628E4" w:rsidP="002628E4">
      <w:pPr>
        <w:widowControl/>
        <w:autoSpaceDE/>
        <w:autoSpaceDN/>
        <w:rPr>
          <w:sz w:val="24"/>
          <w:szCs w:val="24"/>
          <w:lang w:eastAsia="tr-TR"/>
        </w:rPr>
      </w:pPr>
    </w:p>
    <w:p w:rsidR="002628E4" w:rsidRPr="002628E4" w:rsidRDefault="002628E4" w:rsidP="002628E4">
      <w:pPr>
        <w:widowControl/>
        <w:autoSpaceDE/>
        <w:autoSpaceDN/>
        <w:rPr>
          <w:sz w:val="24"/>
          <w:szCs w:val="24"/>
          <w:lang w:eastAsia="tr-TR"/>
        </w:rPr>
      </w:pP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lastRenderedPageBreak/>
        <w:t>T.C.</w:t>
      </w: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t>ÇANAKKALE ONSEKİZ MART ÜNİVERSİTESİ</w:t>
      </w: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t xml:space="preserve">EĞİTİM FAKÜLTESİ 2024-2025 ÖĞRETİM YILI GÜZ YARIYILI ÖĞRETMENLİK UYGULAMASI I DERSİNİ ALAN  </w:t>
      </w: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t xml:space="preserve">OKUL ÖNCESİ EĞİTİMİ ANABİLİM DALI </w:t>
      </w: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t xml:space="preserve">ÖĞRENCİLERİ İLE UYGULAMA ÖĞRETİM ELEMANLARININ </w:t>
      </w:r>
    </w:p>
    <w:p w:rsidR="002628E4" w:rsidRPr="002628E4" w:rsidRDefault="002628E4" w:rsidP="002628E4">
      <w:pPr>
        <w:widowControl/>
        <w:autoSpaceDE/>
        <w:autoSpaceDN/>
        <w:ind w:firstLine="708"/>
        <w:jc w:val="center"/>
        <w:rPr>
          <w:b/>
          <w:bCs/>
          <w:sz w:val="24"/>
          <w:szCs w:val="24"/>
          <w:lang w:eastAsia="tr-TR"/>
        </w:rPr>
      </w:pPr>
      <w:r w:rsidRPr="002628E4">
        <w:rPr>
          <w:b/>
          <w:bCs/>
          <w:sz w:val="24"/>
          <w:szCs w:val="24"/>
          <w:lang w:eastAsia="tr-TR"/>
        </w:rPr>
        <w:t>OKULLARA GÖRE DAĞILIMI</w:t>
      </w: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jc w:val="center"/>
        <w:rPr>
          <w:b/>
          <w:bCs/>
          <w:sz w:val="24"/>
          <w:szCs w:val="24"/>
          <w:lang w:eastAsia="tr-TR"/>
        </w:rPr>
      </w:pP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Okulu               : Zübeyde Hanım Anaokulu</w:t>
      </w:r>
    </w:p>
    <w:p w:rsidR="002628E4" w:rsidRPr="002628E4" w:rsidRDefault="002628E4" w:rsidP="002628E4">
      <w:pPr>
        <w:widowControl/>
        <w:autoSpaceDE/>
        <w:autoSpaceDN/>
        <w:ind w:firstLine="708"/>
        <w:rPr>
          <w:b/>
          <w:bCs/>
          <w:sz w:val="24"/>
          <w:szCs w:val="24"/>
          <w:lang w:eastAsia="ja-JP"/>
        </w:rPr>
      </w:pPr>
      <w:r w:rsidRPr="002628E4">
        <w:rPr>
          <w:b/>
          <w:bCs/>
          <w:sz w:val="24"/>
          <w:szCs w:val="24"/>
          <w:lang w:eastAsia="tr-TR"/>
        </w:rPr>
        <w:t>Bölüm / Anabilim Dalı      : Temel Eğitim/Okul Öncesi Eğitimi A Şubesi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Grup No              </w:t>
      </w:r>
      <w:r w:rsidRPr="002628E4">
        <w:rPr>
          <w:b/>
          <w:bCs/>
          <w:sz w:val="24"/>
          <w:szCs w:val="24"/>
          <w:lang w:eastAsia="tr-TR"/>
        </w:rPr>
        <w:tab/>
        <w:t xml:space="preserve">          : 2</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Ders                                     : Öğretmenlik Uygulaması I</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Uygulama  Günleri            : Salı/Perşembe</w:t>
      </w:r>
    </w:p>
    <w:p w:rsidR="002628E4" w:rsidRPr="002628E4" w:rsidRDefault="002628E4" w:rsidP="002628E4">
      <w:pPr>
        <w:widowControl/>
        <w:autoSpaceDE/>
        <w:autoSpaceDN/>
        <w:ind w:firstLine="708"/>
        <w:rPr>
          <w:b/>
          <w:bCs/>
          <w:sz w:val="32"/>
          <w:szCs w:val="24"/>
          <w:lang w:eastAsia="tr-TR"/>
        </w:rPr>
      </w:pPr>
      <w:r w:rsidRPr="002628E4">
        <w:rPr>
          <w:b/>
          <w:bCs/>
          <w:sz w:val="24"/>
          <w:szCs w:val="24"/>
          <w:lang w:eastAsia="tr-TR"/>
        </w:rPr>
        <w:t>Öğretim Elemanının Unvanı ve Adı Soyadı: Prof. Dr. Havise GÜLEÇ</w:t>
      </w:r>
    </w:p>
    <w:p w:rsidR="002628E4" w:rsidRPr="002628E4" w:rsidRDefault="002628E4" w:rsidP="002628E4">
      <w:pPr>
        <w:widowControl/>
        <w:autoSpaceDE/>
        <w:autoSpaceDN/>
        <w:ind w:firstLine="708"/>
        <w:rPr>
          <w:b/>
          <w:sz w:val="24"/>
          <w:szCs w:val="24"/>
          <w:lang w:eastAsia="tr-TR"/>
        </w:rPr>
      </w:pPr>
      <w:r w:rsidRPr="002628E4">
        <w:rPr>
          <w:b/>
          <w:sz w:val="24"/>
          <w:szCs w:val="24"/>
          <w:lang w:eastAsia="tr-TR"/>
        </w:rPr>
        <w:t xml:space="preserve">Öğretim Elemanının T.C. Kimlik No.su: </w:t>
      </w:r>
    </w:p>
    <w:p w:rsidR="002628E4" w:rsidRPr="002628E4" w:rsidRDefault="002628E4" w:rsidP="002628E4">
      <w:pPr>
        <w:widowControl/>
        <w:autoSpaceDE/>
        <w:autoSpaceDN/>
        <w:ind w:firstLine="708"/>
        <w:rPr>
          <w:b/>
          <w:bCs/>
          <w:sz w:val="24"/>
          <w:szCs w:val="24"/>
          <w:lang w:eastAsia="tr-TR"/>
        </w:rPr>
      </w:pPr>
      <w:r w:rsidRPr="002628E4">
        <w:rPr>
          <w:b/>
          <w:bCs/>
          <w:sz w:val="24"/>
          <w:szCs w:val="24"/>
          <w:lang w:eastAsia="tr-TR"/>
        </w:rPr>
        <w:t xml:space="preserve">Öğretim Elemanının Alanı: </w:t>
      </w:r>
      <w:r w:rsidRPr="002628E4">
        <w:rPr>
          <w:b/>
          <w:bCs/>
          <w:sz w:val="24"/>
          <w:szCs w:val="24"/>
        </w:rPr>
        <w:t>Okul Öncesi Eğitimi</w:t>
      </w:r>
    </w:p>
    <w:p w:rsidR="002628E4" w:rsidRPr="002628E4" w:rsidRDefault="002628E4" w:rsidP="002628E4">
      <w:pPr>
        <w:widowControl/>
        <w:autoSpaceDE/>
        <w:autoSpaceDN/>
        <w:ind w:firstLine="708"/>
        <w:rPr>
          <w:b/>
          <w:bCs/>
          <w:sz w:val="24"/>
          <w:szCs w:val="24"/>
          <w:lang w:eastAsia="tr-TR"/>
        </w:rPr>
      </w:pPr>
    </w:p>
    <w:p w:rsidR="002628E4" w:rsidRPr="002628E4" w:rsidRDefault="002628E4" w:rsidP="002628E4">
      <w:pPr>
        <w:widowControl/>
        <w:autoSpaceDE/>
        <w:autoSpaceDN/>
        <w:rPr>
          <w:bCs/>
          <w:sz w:val="24"/>
          <w:szCs w:val="24"/>
          <w:lang w:eastAsia="tr-TR"/>
        </w:rPr>
      </w:pPr>
      <w:r w:rsidRPr="002628E4">
        <w:rPr>
          <w:bCs/>
          <w:sz w:val="24"/>
          <w:szCs w:val="24"/>
          <w:lang w:eastAsia="tr-TR"/>
        </w:rPr>
        <w:t xml:space="preserve"> </w:t>
      </w:r>
    </w:p>
    <w:p w:rsidR="002628E4" w:rsidRPr="002628E4" w:rsidRDefault="002628E4" w:rsidP="002628E4">
      <w:pPr>
        <w:widowControl/>
        <w:autoSpaceDE/>
        <w:autoSpaceDN/>
        <w:rPr>
          <w:bCs/>
          <w:sz w:val="24"/>
          <w:szCs w:val="24"/>
          <w:lang w:eastAsia="tr-TR"/>
        </w:rPr>
      </w:pPr>
    </w:p>
    <w:tbl>
      <w:tblPr>
        <w:tblpPr w:leftFromText="141" w:rightFromText="141" w:bottomFromText="20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461"/>
        <w:gridCol w:w="2102"/>
        <w:gridCol w:w="2098"/>
        <w:gridCol w:w="2141"/>
      </w:tblGrid>
      <w:tr w:rsidR="002628E4" w:rsidRPr="002628E4" w:rsidTr="009C04E1">
        <w:trPr>
          <w:cantSplit/>
          <w:trHeight w:val="316"/>
        </w:trPr>
        <w:tc>
          <w:tcPr>
            <w:tcW w:w="9062" w:type="dxa"/>
            <w:gridSpan w:val="5"/>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Öğrencinin</w:t>
            </w:r>
          </w:p>
        </w:tc>
      </w:tr>
      <w:tr w:rsidR="002628E4" w:rsidRPr="002628E4" w:rsidTr="009C04E1">
        <w:trPr>
          <w:cantSplit/>
          <w:trHeight w:val="316"/>
        </w:trPr>
        <w:tc>
          <w:tcPr>
            <w:tcW w:w="260"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b/>
                <w:bCs/>
                <w:sz w:val="24"/>
                <w:szCs w:val="24"/>
              </w:rPr>
            </w:pPr>
          </w:p>
        </w:tc>
        <w:tc>
          <w:tcPr>
            <w:tcW w:w="246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Adı Soyadı</w:t>
            </w:r>
          </w:p>
        </w:tc>
        <w:tc>
          <w:tcPr>
            <w:tcW w:w="2102"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T.C. Kimlik No</w:t>
            </w:r>
          </w:p>
        </w:tc>
        <w:tc>
          <w:tcPr>
            <w:tcW w:w="2098"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Numarası</w:t>
            </w:r>
          </w:p>
        </w:tc>
        <w:tc>
          <w:tcPr>
            <w:tcW w:w="2141" w:type="dxa"/>
            <w:tcBorders>
              <w:top w:val="single" w:sz="4" w:space="0" w:color="auto"/>
              <w:left w:val="single" w:sz="4" w:space="0" w:color="auto"/>
              <w:bottom w:val="single" w:sz="4" w:space="0" w:color="auto"/>
              <w:right w:val="single" w:sz="4" w:space="0" w:color="auto"/>
            </w:tcBorders>
            <w:hideMark/>
          </w:tcPr>
          <w:p w:rsidR="002628E4" w:rsidRPr="002628E4" w:rsidRDefault="002628E4" w:rsidP="002628E4">
            <w:pPr>
              <w:widowControl/>
              <w:autoSpaceDE/>
              <w:autoSpaceDN/>
              <w:spacing w:line="276" w:lineRule="auto"/>
              <w:rPr>
                <w:b/>
                <w:bCs/>
                <w:sz w:val="24"/>
                <w:szCs w:val="24"/>
              </w:rPr>
            </w:pPr>
            <w:r w:rsidRPr="002628E4">
              <w:rPr>
                <w:b/>
                <w:bCs/>
                <w:sz w:val="24"/>
                <w:szCs w:val="24"/>
              </w:rPr>
              <w:t>Alanı</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1</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Şule Kıllar</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210101021</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1"/>
                <w:szCs w:val="21"/>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2</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Bedriye Aşık</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210101023</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3</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Aleyna Akuç</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210101025</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4</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Sıla Akalın</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210101027</w:t>
            </w:r>
          </w:p>
        </w:tc>
        <w:tc>
          <w:tcPr>
            <w:tcW w:w="214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spacing w:line="276" w:lineRule="auto"/>
              <w:rPr>
                <w:sz w:val="24"/>
                <w:szCs w:val="24"/>
              </w:rPr>
            </w:pPr>
            <w:r w:rsidRPr="002628E4">
              <w:rPr>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5</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Rojin Sungur</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210101029</w:t>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sz w:val="21"/>
                <w:szCs w:val="21"/>
              </w:rPr>
              <w:t>Okul Öncesi Eğitimi</w:t>
            </w:r>
          </w:p>
        </w:tc>
      </w:tr>
      <w:tr w:rsidR="002628E4" w:rsidRPr="002628E4" w:rsidTr="009C04E1">
        <w:trPr>
          <w:cantSplit/>
          <w:trHeight w:val="454"/>
        </w:trPr>
        <w:tc>
          <w:tcPr>
            <w:tcW w:w="260" w:type="dxa"/>
            <w:tcBorders>
              <w:top w:val="single" w:sz="4" w:space="0" w:color="auto"/>
              <w:left w:val="single" w:sz="4" w:space="0" w:color="auto"/>
              <w:bottom w:val="single" w:sz="4" w:space="0" w:color="auto"/>
              <w:right w:val="single" w:sz="4" w:space="0" w:color="auto"/>
            </w:tcBorders>
            <w:vAlign w:val="center"/>
            <w:hideMark/>
          </w:tcPr>
          <w:p w:rsidR="002628E4" w:rsidRPr="002628E4" w:rsidRDefault="002628E4" w:rsidP="002628E4">
            <w:pPr>
              <w:widowControl/>
              <w:autoSpaceDE/>
              <w:autoSpaceDN/>
              <w:spacing w:line="276" w:lineRule="auto"/>
              <w:rPr>
                <w:b/>
                <w:color w:val="000000"/>
                <w:sz w:val="24"/>
                <w:szCs w:val="24"/>
              </w:rPr>
            </w:pPr>
            <w:r w:rsidRPr="002628E4">
              <w:rPr>
                <w:b/>
                <w:color w:val="000000"/>
                <w:sz w:val="24"/>
                <w:szCs w:val="24"/>
              </w:rPr>
              <w:t>6</w:t>
            </w:r>
          </w:p>
        </w:tc>
        <w:tc>
          <w:tcPr>
            <w:tcW w:w="2461"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Gamze Gözüküçük</w:t>
            </w:r>
          </w:p>
        </w:tc>
        <w:tc>
          <w:tcPr>
            <w:tcW w:w="2102"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p>
        </w:tc>
        <w:tc>
          <w:tcPr>
            <w:tcW w:w="2098" w:type="dxa"/>
            <w:tcBorders>
              <w:top w:val="single" w:sz="4" w:space="0" w:color="auto"/>
              <w:left w:val="single" w:sz="4" w:space="0" w:color="auto"/>
              <w:bottom w:val="single" w:sz="4" w:space="0" w:color="auto"/>
              <w:right w:val="single" w:sz="4" w:space="0" w:color="auto"/>
            </w:tcBorders>
          </w:tcPr>
          <w:p w:rsidR="002628E4" w:rsidRPr="002628E4" w:rsidRDefault="002628E4" w:rsidP="002628E4">
            <w:pPr>
              <w:widowControl/>
              <w:autoSpaceDE/>
              <w:autoSpaceDN/>
              <w:rPr>
                <w:sz w:val="24"/>
                <w:szCs w:val="24"/>
                <w:lang w:eastAsia="tr-TR"/>
              </w:rPr>
            </w:pPr>
            <w:r w:rsidRPr="002628E4">
              <w:rPr>
                <w:sz w:val="24"/>
                <w:szCs w:val="24"/>
                <w:lang w:eastAsia="tr-TR"/>
              </w:rPr>
              <w:t>210101031</w:t>
            </w:r>
          </w:p>
        </w:tc>
        <w:tc>
          <w:tcPr>
            <w:tcW w:w="2141" w:type="dxa"/>
            <w:tcBorders>
              <w:top w:val="single" w:sz="4" w:space="0" w:color="auto"/>
              <w:left w:val="single" w:sz="4" w:space="0" w:color="auto"/>
              <w:bottom w:val="single" w:sz="4" w:space="0" w:color="auto"/>
              <w:right w:val="single" w:sz="4" w:space="0" w:color="auto"/>
            </w:tcBorders>
            <w:vAlign w:val="center"/>
          </w:tcPr>
          <w:p w:rsidR="002628E4" w:rsidRPr="002628E4" w:rsidRDefault="002628E4" w:rsidP="002628E4">
            <w:pPr>
              <w:widowControl/>
              <w:autoSpaceDE/>
              <w:autoSpaceDN/>
              <w:spacing w:line="276" w:lineRule="auto"/>
              <w:rPr>
                <w:bCs/>
              </w:rPr>
            </w:pPr>
            <w:r w:rsidRPr="002628E4">
              <w:rPr>
                <w:bCs/>
              </w:rPr>
              <w:t>Okul Öncesi Eğitimi</w:t>
            </w:r>
          </w:p>
        </w:tc>
      </w:tr>
    </w:tbl>
    <w:p w:rsidR="002628E4" w:rsidRPr="002628E4" w:rsidRDefault="002628E4" w:rsidP="002628E4">
      <w:pPr>
        <w:widowControl/>
        <w:autoSpaceDE/>
        <w:autoSpaceDN/>
        <w:rPr>
          <w:sz w:val="24"/>
          <w:szCs w:val="24"/>
          <w:lang w:eastAsia="ja-JP"/>
        </w:rPr>
      </w:pPr>
    </w:p>
    <w:p w:rsidR="002628E4" w:rsidRPr="002628E4" w:rsidRDefault="002628E4" w:rsidP="002628E4">
      <w:pPr>
        <w:widowControl/>
        <w:autoSpaceDE/>
        <w:autoSpaceDN/>
        <w:rPr>
          <w:sz w:val="24"/>
          <w:szCs w:val="24"/>
          <w:lang w:eastAsia="ja-JP"/>
        </w:rPr>
      </w:pPr>
    </w:p>
    <w:p w:rsidR="002628E4" w:rsidRPr="002628E4" w:rsidRDefault="002628E4" w:rsidP="002628E4">
      <w:pPr>
        <w:widowControl/>
        <w:autoSpaceDE/>
        <w:autoSpaceDN/>
        <w:rPr>
          <w:sz w:val="24"/>
          <w:szCs w:val="24"/>
          <w:lang w:eastAsia="ja-JP"/>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outlineLvl w:val="1"/>
        <w:rPr>
          <w:b/>
          <w:bCs/>
          <w:sz w:val="31"/>
          <w:szCs w:val="31"/>
        </w:rPr>
      </w:pPr>
      <w:r w:rsidRPr="00EB25EC">
        <w:rPr>
          <w:b/>
          <w:bCs/>
          <w:sz w:val="24"/>
          <w:szCs w:val="31"/>
        </w:rPr>
        <w:t>EK 4.5. ÖĞRETMENLİK UYGULAMASI YÖNERGESİ DEĞİŞİKLİĞİ</w:t>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6128" behindDoc="1" locked="0" layoutInCell="1" allowOverlap="1" wp14:anchorId="5A0F52D3" wp14:editId="18E946C4">
            <wp:simplePos x="0" y="0"/>
            <wp:positionH relativeFrom="column">
              <wp:posOffset>196215</wp:posOffset>
            </wp:positionH>
            <wp:positionV relativeFrom="paragraph">
              <wp:posOffset>59055</wp:posOffset>
            </wp:positionV>
            <wp:extent cx="6165215" cy="8734425"/>
            <wp:effectExtent l="0" t="0" r="6985" b="9525"/>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65215" cy="873442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Default="00EB25EC" w:rsidP="008E0514">
      <w:pPr>
        <w:spacing w:before="80"/>
        <w:ind w:right="1199"/>
        <w:outlineLvl w:val="1"/>
        <w:rPr>
          <w:b/>
          <w:bCs/>
          <w:sz w:val="31"/>
          <w:szCs w:val="31"/>
        </w:rPr>
      </w:pPr>
    </w:p>
    <w:p w:rsidR="008E0514" w:rsidRPr="00EB25EC" w:rsidRDefault="008E0514" w:rsidP="008E0514">
      <w:pPr>
        <w:spacing w:before="80"/>
        <w:ind w:right="1199"/>
        <w:outlineLvl w:val="1"/>
        <w:rPr>
          <w:b/>
          <w:bCs/>
          <w:sz w:val="31"/>
          <w:szCs w:val="31"/>
        </w:rPr>
      </w:pPr>
    </w:p>
    <w:p w:rsidR="00EB25EC" w:rsidRPr="00EB25EC" w:rsidRDefault="00EB25EC" w:rsidP="00EB25EC">
      <w:pPr>
        <w:spacing w:before="80"/>
        <w:ind w:left="910" w:right="1199"/>
        <w:outlineLvl w:val="1"/>
        <w:rPr>
          <w:b/>
          <w:bCs/>
          <w:sz w:val="24"/>
          <w:szCs w:val="31"/>
        </w:rPr>
      </w:pPr>
    </w:p>
    <w:p w:rsidR="00EB25EC" w:rsidRPr="00EB25EC" w:rsidRDefault="00EB25EC" w:rsidP="00EB25EC">
      <w:pPr>
        <w:spacing w:before="80"/>
        <w:ind w:left="910" w:right="1199"/>
        <w:outlineLvl w:val="1"/>
        <w:rPr>
          <w:b/>
          <w:bCs/>
          <w:sz w:val="24"/>
          <w:szCs w:val="31"/>
        </w:rPr>
      </w:pPr>
    </w:p>
    <w:p w:rsidR="00EB25EC" w:rsidRPr="00EB25EC" w:rsidRDefault="00EB25EC" w:rsidP="00EB25EC">
      <w:pPr>
        <w:spacing w:before="80"/>
        <w:ind w:left="910" w:right="1199"/>
        <w:outlineLvl w:val="1"/>
        <w:rPr>
          <w:b/>
          <w:bCs/>
          <w:sz w:val="24"/>
          <w:szCs w:val="31"/>
        </w:rPr>
      </w:pPr>
      <w:r w:rsidRPr="00EB25EC">
        <w:rPr>
          <w:b/>
          <w:bCs/>
          <w:sz w:val="24"/>
          <w:szCs w:val="31"/>
        </w:rPr>
        <w:lastRenderedPageBreak/>
        <w:t xml:space="preserve">Ek 4.5’in Devamı </w:t>
      </w:r>
    </w:p>
    <w:p w:rsidR="00EB25EC" w:rsidRPr="00EB25EC" w:rsidRDefault="00EB25EC" w:rsidP="00EB25EC">
      <w:pPr>
        <w:spacing w:before="80"/>
        <w:ind w:left="910" w:right="1199"/>
        <w:outlineLvl w:val="1"/>
        <w:rPr>
          <w:b/>
          <w:bCs/>
          <w:sz w:val="24"/>
          <w:szCs w:val="31"/>
        </w:rPr>
      </w:pPr>
    </w:p>
    <w:p w:rsidR="00EB25EC" w:rsidRPr="00EB25EC" w:rsidRDefault="00EB25EC" w:rsidP="00EB25EC">
      <w:pPr>
        <w:spacing w:before="80"/>
        <w:ind w:left="910" w:right="1199"/>
        <w:jc w:val="center"/>
        <w:outlineLvl w:val="1"/>
        <w:rPr>
          <w:b/>
          <w:bCs/>
          <w:sz w:val="31"/>
          <w:szCs w:val="31"/>
        </w:rPr>
      </w:pPr>
      <w:r w:rsidRPr="00EB25EC">
        <w:rPr>
          <w:b/>
          <w:bCs/>
          <w:noProof/>
          <w:sz w:val="31"/>
          <w:szCs w:val="31"/>
          <w:lang w:eastAsia="tr-TR"/>
        </w:rPr>
        <w:drawing>
          <wp:anchor distT="0" distB="0" distL="114300" distR="114300" simplePos="0" relativeHeight="251697152" behindDoc="1" locked="0" layoutInCell="1" allowOverlap="1" wp14:anchorId="484C8613" wp14:editId="3AC05B92">
            <wp:simplePos x="0" y="0"/>
            <wp:positionH relativeFrom="column">
              <wp:posOffset>215265</wp:posOffset>
            </wp:positionH>
            <wp:positionV relativeFrom="paragraph">
              <wp:posOffset>53340</wp:posOffset>
            </wp:positionV>
            <wp:extent cx="6138545" cy="8696325"/>
            <wp:effectExtent l="0" t="0" r="0" b="9525"/>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38545" cy="869632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EB25EC">
      <w:pPr>
        <w:spacing w:before="80"/>
        <w:ind w:left="910" w:right="1199"/>
        <w:jc w:val="center"/>
        <w:outlineLvl w:val="1"/>
        <w:rPr>
          <w:b/>
          <w:bCs/>
          <w:sz w:val="31"/>
          <w:szCs w:val="31"/>
        </w:rPr>
      </w:pPr>
    </w:p>
    <w:p w:rsidR="00EB25EC" w:rsidRPr="00EB25EC" w:rsidRDefault="00EB25EC" w:rsidP="00C55674">
      <w:pPr>
        <w:ind w:right="5994"/>
        <w:outlineLvl w:val="2"/>
        <w:rPr>
          <w:b/>
          <w:bCs/>
          <w:sz w:val="28"/>
          <w:szCs w:val="28"/>
        </w:rPr>
      </w:pPr>
    </w:p>
    <w:p w:rsidR="00EB25EC" w:rsidRPr="00EB25EC" w:rsidRDefault="00EB25EC" w:rsidP="00EB25EC">
      <w:pPr>
        <w:spacing w:before="80"/>
        <w:ind w:left="910" w:right="1199"/>
        <w:outlineLvl w:val="1"/>
        <w:rPr>
          <w:b/>
          <w:bCs/>
          <w:sz w:val="24"/>
          <w:szCs w:val="31"/>
        </w:rPr>
      </w:pPr>
      <w:r w:rsidRPr="00EB25EC">
        <w:rPr>
          <w:b/>
          <w:bCs/>
          <w:sz w:val="24"/>
          <w:szCs w:val="31"/>
        </w:rPr>
        <w:lastRenderedPageBreak/>
        <w:t>EK 4.</w:t>
      </w:r>
      <w:r w:rsidR="00C55674">
        <w:rPr>
          <w:b/>
          <w:bCs/>
          <w:sz w:val="24"/>
          <w:szCs w:val="31"/>
        </w:rPr>
        <w:t>6</w:t>
      </w:r>
      <w:r w:rsidRPr="00EB25EC">
        <w:rPr>
          <w:b/>
          <w:bCs/>
          <w:sz w:val="24"/>
          <w:szCs w:val="31"/>
        </w:rPr>
        <w:t>. ÖĞRETMENLİK UYGULAMASINA İLİŞKİN YÖNERGE</w:t>
      </w:r>
    </w:p>
    <w:p w:rsidR="00EB25EC" w:rsidRPr="00EB25EC" w:rsidRDefault="00EB25EC" w:rsidP="00C55674">
      <w:pPr>
        <w:ind w:right="5994"/>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r w:rsidRPr="00EB25EC">
        <w:rPr>
          <w:b/>
          <w:bCs/>
          <w:noProof/>
          <w:sz w:val="28"/>
          <w:szCs w:val="28"/>
          <w:lang w:eastAsia="tr-TR"/>
        </w:rPr>
        <w:drawing>
          <wp:anchor distT="0" distB="0" distL="114300" distR="114300" simplePos="0" relativeHeight="251706368" behindDoc="1" locked="0" layoutInCell="1" allowOverlap="1" wp14:anchorId="4E9F07C7" wp14:editId="45FA44FE">
            <wp:simplePos x="0" y="0"/>
            <wp:positionH relativeFrom="column">
              <wp:posOffset>550545</wp:posOffset>
            </wp:positionH>
            <wp:positionV relativeFrom="paragraph">
              <wp:posOffset>2540</wp:posOffset>
            </wp:positionV>
            <wp:extent cx="5849620" cy="8284845"/>
            <wp:effectExtent l="0" t="0" r="0" b="1905"/>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49620" cy="8284845"/>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AF3B16" w:rsidRDefault="00AF3B16" w:rsidP="00EB25EC">
      <w:pPr>
        <w:spacing w:before="80"/>
        <w:ind w:left="910" w:right="1199"/>
        <w:outlineLvl w:val="1"/>
        <w:rPr>
          <w:b/>
          <w:bCs/>
          <w:sz w:val="24"/>
          <w:szCs w:val="31"/>
        </w:rPr>
      </w:pPr>
    </w:p>
    <w:p w:rsidR="00EB25EC" w:rsidRPr="00EB25EC" w:rsidRDefault="00EB25EC" w:rsidP="00EB25EC">
      <w:pPr>
        <w:spacing w:before="80"/>
        <w:ind w:left="910" w:right="1199"/>
        <w:outlineLvl w:val="1"/>
        <w:rPr>
          <w:b/>
          <w:bCs/>
          <w:sz w:val="24"/>
          <w:szCs w:val="31"/>
        </w:rPr>
      </w:pPr>
      <w:r w:rsidRPr="00EB25EC">
        <w:rPr>
          <w:b/>
          <w:bCs/>
          <w:sz w:val="24"/>
          <w:szCs w:val="31"/>
        </w:rPr>
        <w:lastRenderedPageBreak/>
        <w:t>Ek 4.</w:t>
      </w:r>
      <w:r w:rsidR="00AF3B16">
        <w:rPr>
          <w:b/>
          <w:bCs/>
          <w:sz w:val="24"/>
          <w:szCs w:val="31"/>
        </w:rPr>
        <w:t>6</w:t>
      </w:r>
      <w:r w:rsidRPr="00EB25EC">
        <w:rPr>
          <w:b/>
          <w:bCs/>
          <w:sz w:val="24"/>
          <w:szCs w:val="31"/>
        </w:rPr>
        <w:t>’</w:t>
      </w:r>
      <w:r w:rsidR="00F67EEB">
        <w:rPr>
          <w:b/>
          <w:bCs/>
          <w:sz w:val="24"/>
          <w:szCs w:val="31"/>
        </w:rPr>
        <w:t>n</w:t>
      </w:r>
      <w:r w:rsidR="00AF3B16">
        <w:rPr>
          <w:b/>
          <w:bCs/>
          <w:sz w:val="24"/>
          <w:szCs w:val="31"/>
        </w:rPr>
        <w:t>ı</w:t>
      </w:r>
      <w:r w:rsidR="00F67EEB">
        <w:rPr>
          <w:b/>
          <w:bCs/>
          <w:sz w:val="24"/>
          <w:szCs w:val="31"/>
        </w:rPr>
        <w:t>n</w:t>
      </w:r>
      <w:r w:rsidRPr="00EB25EC">
        <w:rPr>
          <w:b/>
          <w:bCs/>
          <w:sz w:val="24"/>
          <w:szCs w:val="31"/>
        </w:rPr>
        <w:t xml:space="preserve"> Devamı </w:t>
      </w: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r w:rsidRPr="00EB25EC">
        <w:rPr>
          <w:b/>
          <w:bCs/>
          <w:noProof/>
          <w:sz w:val="28"/>
          <w:szCs w:val="28"/>
          <w:lang w:eastAsia="tr-TR"/>
        </w:rPr>
        <w:drawing>
          <wp:anchor distT="0" distB="0" distL="114300" distR="114300" simplePos="0" relativeHeight="251707392" behindDoc="1" locked="0" layoutInCell="1" allowOverlap="1" wp14:anchorId="2D35AD19" wp14:editId="7F3E7657">
            <wp:simplePos x="0" y="0"/>
            <wp:positionH relativeFrom="page">
              <wp:posOffset>885190</wp:posOffset>
            </wp:positionH>
            <wp:positionV relativeFrom="page">
              <wp:posOffset>1149350</wp:posOffset>
            </wp:positionV>
            <wp:extent cx="5849620" cy="8284210"/>
            <wp:effectExtent l="0" t="0" r="0" b="254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9620" cy="828421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spacing w:before="80"/>
        <w:ind w:left="910" w:right="1199"/>
        <w:outlineLvl w:val="1"/>
        <w:rPr>
          <w:b/>
          <w:bCs/>
          <w:sz w:val="24"/>
          <w:szCs w:val="31"/>
        </w:rPr>
      </w:pPr>
      <w:r w:rsidRPr="00EB25EC">
        <w:rPr>
          <w:b/>
          <w:bCs/>
          <w:sz w:val="24"/>
          <w:szCs w:val="31"/>
        </w:rPr>
        <w:lastRenderedPageBreak/>
        <w:t>EK 4.</w:t>
      </w:r>
      <w:r w:rsidR="00AF3B16">
        <w:rPr>
          <w:b/>
          <w:bCs/>
          <w:sz w:val="24"/>
          <w:szCs w:val="31"/>
        </w:rPr>
        <w:t>7</w:t>
      </w:r>
      <w:r w:rsidRPr="00EB25EC">
        <w:rPr>
          <w:b/>
          <w:bCs/>
          <w:sz w:val="24"/>
          <w:szCs w:val="31"/>
        </w:rPr>
        <w:t>. ÖĞRETMENLİK UYGULAMASI DERSİ İMZA TUTANAK ÖRNEKLERİ</w:t>
      </w:r>
    </w:p>
    <w:p w:rsidR="00EB25EC" w:rsidRPr="00EB25EC" w:rsidRDefault="00EB25EC" w:rsidP="00EB25EC">
      <w:pPr>
        <w:spacing w:before="80"/>
        <w:ind w:left="910" w:right="1199"/>
        <w:outlineLvl w:val="1"/>
        <w:rPr>
          <w:b/>
          <w:bCs/>
          <w:sz w:val="24"/>
          <w:szCs w:val="31"/>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4"/>
          <w:szCs w:val="24"/>
        </w:rPr>
      </w:pPr>
      <w:r w:rsidRPr="00EB25EC">
        <w:rPr>
          <w:b/>
          <w:bCs/>
          <w:sz w:val="24"/>
          <w:szCs w:val="24"/>
        </w:rPr>
        <w:t>Etkinlik Devam Çizelgesi Örneği</w:t>
      </w:r>
    </w:p>
    <w:p w:rsidR="00EB25EC" w:rsidRPr="00EB25EC" w:rsidRDefault="00F67EEB" w:rsidP="00EB25EC">
      <w:pPr>
        <w:ind w:left="93" w:right="5994"/>
        <w:jc w:val="center"/>
        <w:outlineLvl w:val="2"/>
        <w:rPr>
          <w:b/>
          <w:bCs/>
          <w:sz w:val="28"/>
          <w:szCs w:val="28"/>
        </w:rPr>
      </w:pPr>
      <w:r>
        <w:rPr>
          <w:b/>
          <w:bCs/>
          <w:noProof/>
          <w:sz w:val="28"/>
          <w:szCs w:val="28"/>
          <w:lang w:eastAsia="tr-TR"/>
        </w:rPr>
        <w:drawing>
          <wp:inline distT="0" distB="0" distL="0" distR="0">
            <wp:extent cx="6267450" cy="424307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23 at 11.13.13.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267450" cy="4243070"/>
                    </a:xfrm>
                    <a:prstGeom prst="rect">
                      <a:avLst/>
                    </a:prstGeom>
                  </pic:spPr>
                </pic:pic>
              </a:graphicData>
            </a:graphic>
          </wp:inline>
        </w:drawing>
      </w: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r w:rsidRPr="00EB25EC">
        <w:rPr>
          <w:b/>
          <w:bCs/>
          <w:sz w:val="24"/>
          <w:szCs w:val="28"/>
        </w:rPr>
        <w:t>EK 4.</w:t>
      </w:r>
      <w:r w:rsidR="00AF3B16">
        <w:rPr>
          <w:b/>
          <w:bCs/>
          <w:sz w:val="24"/>
          <w:szCs w:val="28"/>
        </w:rPr>
        <w:t>7</w:t>
      </w:r>
      <w:r w:rsidRPr="00EB25EC">
        <w:rPr>
          <w:b/>
          <w:bCs/>
          <w:sz w:val="24"/>
          <w:szCs w:val="28"/>
        </w:rPr>
        <w:t>’</w:t>
      </w:r>
      <w:r w:rsidR="00AF3B16">
        <w:rPr>
          <w:b/>
          <w:bCs/>
          <w:sz w:val="24"/>
          <w:szCs w:val="28"/>
        </w:rPr>
        <w:t>n</w:t>
      </w:r>
      <w:r w:rsidR="00F67EEB">
        <w:rPr>
          <w:b/>
          <w:bCs/>
          <w:sz w:val="24"/>
          <w:szCs w:val="28"/>
        </w:rPr>
        <w:t>i</w:t>
      </w:r>
      <w:r w:rsidRPr="00EB25EC">
        <w:rPr>
          <w:b/>
          <w:bCs/>
          <w:sz w:val="24"/>
          <w:szCs w:val="28"/>
        </w:rPr>
        <w:t>n Devamı</w:t>
      </w: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EB25EC" w:rsidRPr="00EB25EC" w:rsidRDefault="00EB25EC" w:rsidP="00EB25EC">
      <w:pPr>
        <w:ind w:left="93" w:right="3491"/>
        <w:jc w:val="center"/>
        <w:outlineLvl w:val="2"/>
        <w:rPr>
          <w:b/>
          <w:bCs/>
          <w:sz w:val="24"/>
          <w:szCs w:val="24"/>
        </w:rPr>
      </w:pPr>
      <w:r w:rsidRPr="00EB25EC">
        <w:rPr>
          <w:b/>
          <w:bCs/>
          <w:sz w:val="24"/>
          <w:szCs w:val="24"/>
        </w:rPr>
        <w:t>Öğretmenlik Uygulaması Ders Devam Çizelgesi Örneği</w:t>
      </w:r>
    </w:p>
    <w:p w:rsidR="00EB25EC" w:rsidRPr="00EB25EC" w:rsidRDefault="008F3CDF" w:rsidP="00EB25EC">
      <w:pPr>
        <w:ind w:left="93" w:right="5994"/>
        <w:jc w:val="center"/>
        <w:outlineLvl w:val="2"/>
        <w:rPr>
          <w:b/>
          <w:bCs/>
          <w:sz w:val="28"/>
          <w:szCs w:val="28"/>
        </w:rPr>
      </w:pPr>
      <w:r>
        <w:rPr>
          <w:b/>
          <w:bCs/>
          <w:noProof/>
          <w:sz w:val="28"/>
          <w:szCs w:val="28"/>
          <w:lang w:eastAsia="tr-TR"/>
        </w:rPr>
        <w:drawing>
          <wp:inline distT="0" distB="0" distL="0" distR="0">
            <wp:extent cx="6267450" cy="42246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23 at 11.16.1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267450" cy="4224655"/>
                    </a:xfrm>
                    <a:prstGeom prst="rect">
                      <a:avLst/>
                    </a:prstGeom>
                  </pic:spPr>
                </pic:pic>
              </a:graphicData>
            </a:graphic>
          </wp:inline>
        </w:drawing>
      </w:r>
    </w:p>
    <w:p w:rsidR="00EB25EC" w:rsidRPr="00EB25EC" w:rsidRDefault="00EB25EC" w:rsidP="00EB25EC">
      <w:pPr>
        <w:ind w:left="93" w:right="5994"/>
        <w:jc w:val="center"/>
        <w:outlineLvl w:val="2"/>
        <w:rPr>
          <w:b/>
          <w:bCs/>
          <w:sz w:val="28"/>
          <w:szCs w:val="28"/>
        </w:rPr>
      </w:pPr>
    </w:p>
    <w:p w:rsidR="00EB25EC" w:rsidRDefault="00EB25EC"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BF5857" w:rsidRDefault="00BF5857" w:rsidP="00EB25EC">
      <w:pPr>
        <w:ind w:left="93" w:right="5994"/>
        <w:jc w:val="center"/>
        <w:outlineLvl w:val="2"/>
        <w:rPr>
          <w:b/>
          <w:bCs/>
          <w:sz w:val="28"/>
          <w:szCs w:val="28"/>
        </w:rPr>
      </w:pPr>
    </w:p>
    <w:p w:rsidR="008F3CDF" w:rsidRDefault="008F3CDF" w:rsidP="00EB25EC">
      <w:pPr>
        <w:ind w:left="93" w:right="5994"/>
        <w:jc w:val="center"/>
        <w:outlineLvl w:val="2"/>
        <w:rPr>
          <w:b/>
          <w:bCs/>
          <w:sz w:val="28"/>
          <w:szCs w:val="28"/>
        </w:rPr>
      </w:pPr>
    </w:p>
    <w:p w:rsidR="008F3CDF" w:rsidRDefault="008F3CDF" w:rsidP="00EB25EC">
      <w:pPr>
        <w:ind w:left="93" w:right="5994"/>
        <w:jc w:val="center"/>
        <w:outlineLvl w:val="2"/>
        <w:rPr>
          <w:b/>
          <w:bCs/>
          <w:sz w:val="28"/>
          <w:szCs w:val="28"/>
        </w:rPr>
      </w:pPr>
    </w:p>
    <w:p w:rsidR="00EB25EC" w:rsidRPr="00EB25EC" w:rsidRDefault="00EB25EC" w:rsidP="00EB25EC">
      <w:pPr>
        <w:ind w:left="93" w:right="5994"/>
        <w:jc w:val="center"/>
        <w:outlineLvl w:val="2"/>
        <w:rPr>
          <w:b/>
          <w:bCs/>
          <w:sz w:val="28"/>
          <w:szCs w:val="28"/>
        </w:rPr>
      </w:pPr>
    </w:p>
    <w:p w:rsidR="00BF5857" w:rsidRDefault="00BF5857" w:rsidP="00EB25EC">
      <w:pPr>
        <w:spacing w:before="80"/>
        <w:ind w:left="910" w:right="89"/>
        <w:outlineLvl w:val="1"/>
        <w:rPr>
          <w:b/>
          <w:bCs/>
          <w:sz w:val="28"/>
          <w:szCs w:val="28"/>
        </w:rPr>
      </w:pPr>
    </w:p>
    <w:p w:rsidR="00BF5857" w:rsidRDefault="00BF5857" w:rsidP="00EB25EC">
      <w:pPr>
        <w:spacing w:before="80"/>
        <w:ind w:left="910" w:right="89"/>
        <w:outlineLvl w:val="1"/>
        <w:rPr>
          <w:b/>
          <w:bCs/>
          <w:sz w:val="28"/>
          <w:szCs w:val="28"/>
        </w:rPr>
      </w:pPr>
    </w:p>
    <w:p w:rsidR="00BF5857" w:rsidRDefault="00BF5857" w:rsidP="00EB25EC">
      <w:pPr>
        <w:spacing w:before="80"/>
        <w:ind w:left="910" w:right="89"/>
        <w:outlineLvl w:val="1"/>
        <w:rPr>
          <w:b/>
          <w:bCs/>
          <w:sz w:val="28"/>
          <w:szCs w:val="28"/>
        </w:rPr>
      </w:pPr>
    </w:p>
    <w:p w:rsidR="00BF5857" w:rsidRDefault="00BF5857" w:rsidP="00EB25EC">
      <w:pPr>
        <w:spacing w:before="80"/>
        <w:ind w:left="910" w:right="89"/>
        <w:outlineLvl w:val="1"/>
        <w:rPr>
          <w:b/>
          <w:bCs/>
          <w:sz w:val="28"/>
          <w:szCs w:val="28"/>
        </w:rPr>
      </w:pPr>
    </w:p>
    <w:p w:rsidR="00EB25EC" w:rsidRPr="00EB25EC" w:rsidRDefault="00EB25EC" w:rsidP="00EB25EC">
      <w:pPr>
        <w:spacing w:line="252" w:lineRule="auto"/>
        <w:jc w:val="both"/>
        <w:rPr>
          <w:sz w:val="21"/>
        </w:rPr>
        <w:sectPr w:rsidR="00EB25EC" w:rsidRPr="00EB25EC">
          <w:footerReference w:type="default" r:id="rId126"/>
          <w:pgSz w:w="11910" w:h="16840"/>
          <w:pgMar w:top="1200" w:right="1020" w:bottom="880" w:left="1020" w:header="0" w:footer="691" w:gutter="0"/>
          <w:cols w:space="708"/>
        </w:sectPr>
      </w:pPr>
    </w:p>
    <w:p w:rsidR="00EB25EC" w:rsidRPr="00EB25EC" w:rsidRDefault="00EB25EC" w:rsidP="00EB25EC">
      <w:bookmarkStart w:id="40" w:name="_TOC_250034"/>
      <w:bookmarkEnd w:id="40"/>
    </w:p>
    <w:p w:rsidR="00EB25EC" w:rsidRPr="00EB25EC" w:rsidRDefault="00EB25EC" w:rsidP="00EB25EC">
      <w:r w:rsidRPr="00EB25EC">
        <w:tab/>
      </w:r>
    </w:p>
    <w:p w:rsidR="00EB25EC" w:rsidRPr="00EB25EC" w:rsidRDefault="00EB25EC" w:rsidP="00EB25EC">
      <w:pPr>
        <w:ind w:firstLine="720"/>
        <w:rPr>
          <w:b/>
          <w:sz w:val="24"/>
        </w:rPr>
      </w:pPr>
      <w:r w:rsidRPr="00EB25EC">
        <w:rPr>
          <w:b/>
          <w:sz w:val="24"/>
        </w:rPr>
        <w:t>EK 4.</w:t>
      </w:r>
      <w:r w:rsidR="00AF3B16">
        <w:rPr>
          <w:b/>
          <w:sz w:val="24"/>
        </w:rPr>
        <w:t>8</w:t>
      </w:r>
      <w:r w:rsidRPr="00EB25EC">
        <w:rPr>
          <w:b/>
          <w:sz w:val="24"/>
        </w:rPr>
        <w:t>. ÖĞRETMENLİK UYGULAMASI I-II DERSİ UYGULAMA YÖNERGESİ</w:t>
      </w:r>
    </w:p>
    <w:p w:rsidR="00EB25EC" w:rsidRPr="00EB25EC" w:rsidRDefault="00EB25EC" w:rsidP="00EB25EC">
      <w:pPr>
        <w:tabs>
          <w:tab w:val="center" w:pos="5181"/>
        </w:tabs>
        <w:rPr>
          <w:b/>
          <w:sz w:val="24"/>
        </w:rPr>
      </w:pPr>
      <w:r w:rsidRPr="00EB25EC">
        <w:rPr>
          <w:b/>
          <w:sz w:val="24"/>
        </w:rPr>
        <w:tab/>
      </w:r>
    </w:p>
    <w:p w:rsidR="00EB25EC" w:rsidRPr="00EB25EC" w:rsidRDefault="00EB25EC" w:rsidP="00EB25EC">
      <w:pPr>
        <w:rPr>
          <w:b/>
          <w:sz w:val="24"/>
        </w:rPr>
      </w:pPr>
    </w:p>
    <w:p w:rsidR="00EB25EC" w:rsidRPr="00EB25EC" w:rsidRDefault="00EB25EC" w:rsidP="00EB25EC">
      <w:pPr>
        <w:spacing w:line="0" w:lineRule="atLeast"/>
        <w:ind w:right="-813"/>
        <w:jc w:val="center"/>
        <w:rPr>
          <w:b/>
          <w:sz w:val="29"/>
        </w:rPr>
      </w:pPr>
      <w:r w:rsidRPr="00EB25EC">
        <w:rPr>
          <w:b/>
          <w:noProof/>
          <w:lang w:eastAsia="tr-TR"/>
        </w:rPr>
        <w:drawing>
          <wp:anchor distT="0" distB="0" distL="114300" distR="114300" simplePos="0" relativeHeight="251713536" behindDoc="1" locked="0" layoutInCell="1" allowOverlap="1" wp14:anchorId="7EFF947C" wp14:editId="2DF0508F">
            <wp:simplePos x="0" y="0"/>
            <wp:positionH relativeFrom="margin">
              <wp:align>center</wp:align>
            </wp:positionH>
            <wp:positionV relativeFrom="paragraph">
              <wp:posOffset>165100</wp:posOffset>
            </wp:positionV>
            <wp:extent cx="955040" cy="969010"/>
            <wp:effectExtent l="0" t="0" r="0" b="254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pic:spPr>
                </pic:pic>
              </a:graphicData>
            </a:graphic>
            <wp14:sizeRelH relativeFrom="page">
              <wp14:pctWidth>0</wp14:pctWidth>
            </wp14:sizeRelH>
            <wp14:sizeRelV relativeFrom="page">
              <wp14:pctHeight>0</wp14:pctHeight>
            </wp14:sizeRelV>
          </wp:anchor>
        </w:drawing>
      </w:r>
    </w:p>
    <w:p w:rsidR="00EB25EC" w:rsidRPr="00EB25EC" w:rsidRDefault="00EB25EC" w:rsidP="00EB25EC">
      <w:pPr>
        <w:spacing w:line="0" w:lineRule="atLeast"/>
        <w:ind w:right="-813"/>
        <w:jc w:val="center"/>
        <w:rPr>
          <w:b/>
          <w:sz w:val="29"/>
        </w:rPr>
      </w:pPr>
    </w:p>
    <w:p w:rsidR="00EB25EC" w:rsidRPr="00EB25EC" w:rsidRDefault="00EB25EC" w:rsidP="00EB25EC">
      <w:pPr>
        <w:spacing w:line="0" w:lineRule="atLeast"/>
        <w:ind w:right="-813"/>
        <w:jc w:val="center"/>
        <w:rPr>
          <w:b/>
          <w:sz w:val="29"/>
        </w:rPr>
      </w:pPr>
    </w:p>
    <w:p w:rsidR="00EB25EC" w:rsidRPr="00EB25EC" w:rsidRDefault="00EB25EC" w:rsidP="00EB25EC">
      <w:pPr>
        <w:spacing w:line="0" w:lineRule="atLeast"/>
        <w:ind w:right="-813"/>
        <w:jc w:val="center"/>
        <w:rPr>
          <w:b/>
          <w:sz w:val="29"/>
        </w:rPr>
      </w:pPr>
    </w:p>
    <w:p w:rsidR="00EB25EC" w:rsidRPr="00EB25EC" w:rsidRDefault="00EB25EC" w:rsidP="00EB25EC">
      <w:pPr>
        <w:spacing w:line="0" w:lineRule="atLeast"/>
        <w:ind w:right="-813"/>
        <w:jc w:val="center"/>
        <w:rPr>
          <w:b/>
          <w:sz w:val="29"/>
        </w:rPr>
      </w:pPr>
    </w:p>
    <w:p w:rsidR="00EB25EC" w:rsidRPr="00EB25EC" w:rsidRDefault="00EB25EC" w:rsidP="00EB25EC">
      <w:pPr>
        <w:spacing w:line="0" w:lineRule="atLeast"/>
        <w:ind w:right="-813"/>
        <w:jc w:val="center"/>
        <w:rPr>
          <w:b/>
          <w:sz w:val="29"/>
        </w:rPr>
      </w:pPr>
    </w:p>
    <w:p w:rsidR="00EB25EC" w:rsidRPr="00EB25EC" w:rsidRDefault="00EB25EC" w:rsidP="00EB25EC">
      <w:pPr>
        <w:spacing w:line="0" w:lineRule="atLeast"/>
        <w:ind w:right="-813"/>
        <w:jc w:val="center"/>
        <w:rPr>
          <w:b/>
          <w:sz w:val="29"/>
        </w:rPr>
      </w:pPr>
      <w:r w:rsidRPr="00EB25EC">
        <w:rPr>
          <w:b/>
          <w:sz w:val="29"/>
        </w:rPr>
        <w:t>ÇANAKKALE ONSEKİZ MART ÜNİVERSİTESİ</w:t>
      </w:r>
    </w:p>
    <w:p w:rsidR="00EB25EC" w:rsidRPr="00EB25EC" w:rsidRDefault="00EB25EC" w:rsidP="00EB25EC">
      <w:pPr>
        <w:spacing w:line="149" w:lineRule="exact"/>
      </w:pPr>
    </w:p>
    <w:p w:rsidR="00EB25EC" w:rsidRPr="00EB25EC" w:rsidRDefault="00EB25EC" w:rsidP="00EB25EC">
      <w:pPr>
        <w:spacing w:line="0" w:lineRule="atLeast"/>
        <w:ind w:right="-813"/>
        <w:jc w:val="center"/>
        <w:rPr>
          <w:b/>
          <w:sz w:val="30"/>
        </w:rPr>
      </w:pPr>
      <w:r w:rsidRPr="00EB25EC">
        <w:rPr>
          <w:b/>
          <w:sz w:val="30"/>
        </w:rPr>
        <w:t>EĞİTİM FAKÜLTESİ</w:t>
      </w:r>
    </w:p>
    <w:p w:rsidR="00EB25EC" w:rsidRPr="00EB25EC" w:rsidRDefault="00EB25EC" w:rsidP="00EB25EC">
      <w:pPr>
        <w:spacing w:line="161" w:lineRule="exact"/>
      </w:pPr>
    </w:p>
    <w:p w:rsidR="00EB25EC" w:rsidRPr="00EB25EC" w:rsidRDefault="00EB25EC" w:rsidP="00EB25EC">
      <w:pPr>
        <w:spacing w:line="0" w:lineRule="atLeast"/>
        <w:ind w:right="-813"/>
        <w:jc w:val="center"/>
        <w:rPr>
          <w:b/>
          <w:sz w:val="29"/>
        </w:rPr>
      </w:pPr>
      <w:r w:rsidRPr="00EB25EC">
        <w:rPr>
          <w:b/>
          <w:sz w:val="29"/>
        </w:rPr>
        <w:t>OKUL ÖNCESİ ÖĞRETMENLİĞİ ANABİLİM DALI</w:t>
      </w: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325" w:lineRule="exact"/>
      </w:pPr>
    </w:p>
    <w:p w:rsidR="00EB25EC" w:rsidRPr="00EB25EC" w:rsidRDefault="00EB25EC" w:rsidP="00EB25EC">
      <w:pPr>
        <w:spacing w:line="0" w:lineRule="atLeast"/>
        <w:ind w:right="-813"/>
        <w:jc w:val="center"/>
        <w:rPr>
          <w:b/>
          <w:sz w:val="28"/>
        </w:rPr>
      </w:pPr>
      <w:r w:rsidRPr="00EB25EC">
        <w:rPr>
          <w:b/>
          <w:sz w:val="28"/>
        </w:rPr>
        <w:t>ÖĞRETMENLİK UYGULAMASI I-II DERSİ</w:t>
      </w:r>
    </w:p>
    <w:p w:rsidR="00EB25EC" w:rsidRPr="00EB25EC" w:rsidRDefault="00EB25EC" w:rsidP="00EB25EC">
      <w:pPr>
        <w:spacing w:line="148" w:lineRule="exact"/>
      </w:pPr>
    </w:p>
    <w:p w:rsidR="00EB25EC" w:rsidRPr="00EB25EC" w:rsidRDefault="00EB25EC" w:rsidP="00EB25EC">
      <w:pPr>
        <w:spacing w:line="0" w:lineRule="atLeast"/>
        <w:ind w:right="-813"/>
        <w:jc w:val="center"/>
        <w:rPr>
          <w:b/>
          <w:sz w:val="28"/>
        </w:rPr>
      </w:pPr>
      <w:r w:rsidRPr="00EB25EC">
        <w:rPr>
          <w:b/>
          <w:sz w:val="28"/>
        </w:rPr>
        <w:t>UYGULAMA YÖNERGESİ</w:t>
      </w: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33" w:lineRule="exact"/>
      </w:pPr>
    </w:p>
    <w:p w:rsidR="00EB25EC" w:rsidRPr="00EB25EC" w:rsidRDefault="00EB25EC" w:rsidP="00EB25EC">
      <w:pPr>
        <w:spacing w:line="0" w:lineRule="atLeast"/>
        <w:ind w:right="-53"/>
        <w:jc w:val="center"/>
        <w:rPr>
          <w:b/>
        </w:rPr>
      </w:pPr>
      <w:r w:rsidRPr="00EB25EC">
        <w:rPr>
          <w:b/>
        </w:rPr>
        <w:t>Çanakkale Onsekiz Mart Üniversitesi Eğitim Fakültesi</w:t>
      </w:r>
    </w:p>
    <w:p w:rsidR="00EB25EC" w:rsidRPr="00EB25EC" w:rsidRDefault="00EB25EC" w:rsidP="00EB25EC">
      <w:pPr>
        <w:spacing w:line="180" w:lineRule="exact"/>
      </w:pPr>
    </w:p>
    <w:p w:rsidR="00EB25EC" w:rsidRPr="00EB25EC" w:rsidRDefault="00EB25EC" w:rsidP="00EB25EC">
      <w:pPr>
        <w:spacing w:line="0" w:lineRule="atLeast"/>
        <w:ind w:right="6"/>
        <w:jc w:val="center"/>
        <w:rPr>
          <w:b/>
        </w:rPr>
      </w:pPr>
      <w:r w:rsidRPr="00EB25EC">
        <w:rPr>
          <w:b/>
        </w:rPr>
        <w:t>Okul Öncesi Öğretmenliği Anabilim Dalı</w:t>
      </w:r>
    </w:p>
    <w:p w:rsidR="00EB25EC" w:rsidRPr="00EB25EC" w:rsidRDefault="00EB25EC" w:rsidP="00EB25EC">
      <w:pPr>
        <w:spacing w:line="200" w:lineRule="exact"/>
      </w:pPr>
    </w:p>
    <w:p w:rsidR="00EB25EC" w:rsidRPr="00EB25EC" w:rsidRDefault="00EB25EC" w:rsidP="00EB25EC">
      <w:pPr>
        <w:spacing w:line="200" w:lineRule="exact"/>
      </w:pPr>
    </w:p>
    <w:p w:rsidR="00EB25EC" w:rsidRPr="00EB25EC" w:rsidRDefault="00EB25EC" w:rsidP="00EB25EC">
      <w:pPr>
        <w:spacing w:line="231" w:lineRule="exact"/>
      </w:pPr>
    </w:p>
    <w:p w:rsidR="00EB25EC" w:rsidRPr="00EB25EC" w:rsidRDefault="00EB25EC" w:rsidP="00EB25EC">
      <w:pPr>
        <w:spacing w:line="0" w:lineRule="atLeast"/>
        <w:ind w:right="6"/>
        <w:jc w:val="center"/>
        <w:rPr>
          <w:b/>
        </w:rPr>
      </w:pPr>
      <w:r w:rsidRPr="00EB25EC">
        <w:rPr>
          <w:b/>
        </w:rPr>
        <w:t>ÇANAKKALE</w:t>
      </w:r>
    </w:p>
    <w:p w:rsidR="00EB25EC" w:rsidRPr="00EB25EC" w:rsidRDefault="00EB25EC" w:rsidP="00EB25EC">
      <w:pPr>
        <w:spacing w:line="200" w:lineRule="exact"/>
      </w:pPr>
    </w:p>
    <w:p w:rsidR="00EB25EC" w:rsidRPr="00EB25EC" w:rsidRDefault="00EB25EC" w:rsidP="00EB25EC">
      <w:pPr>
        <w:rPr>
          <w:b/>
          <w:sz w:val="24"/>
        </w:rPr>
      </w:pPr>
    </w:p>
    <w:p w:rsidR="00EB25EC" w:rsidRPr="00EB25EC" w:rsidRDefault="00EB25EC" w:rsidP="00EB25EC">
      <w:pPr>
        <w:keepNext/>
        <w:keepLines/>
        <w:autoSpaceDE/>
        <w:autoSpaceDN/>
        <w:spacing w:after="360"/>
        <w:jc w:val="center"/>
        <w:outlineLvl w:val="1"/>
        <w:rPr>
          <w:b/>
          <w:bCs/>
          <w:sz w:val="24"/>
          <w:szCs w:val="24"/>
          <w:lang w:val="en-US"/>
        </w:rPr>
      </w:pPr>
      <w:bookmarkStart w:id="41" w:name="bookmark3"/>
      <w:bookmarkStart w:id="42" w:name="bookmark4"/>
      <w:bookmarkStart w:id="43" w:name="bookmark5"/>
      <w:r w:rsidRPr="00EB25EC">
        <w:rPr>
          <w:b/>
          <w:bCs/>
          <w:color w:val="000000"/>
          <w:sz w:val="24"/>
          <w:szCs w:val="24"/>
          <w:lang w:val="en-US"/>
        </w:rPr>
        <w:t>ÖĞRETMENLİK UYGULAMASI I</w:t>
      </w:r>
      <w:bookmarkEnd w:id="41"/>
      <w:bookmarkEnd w:id="42"/>
      <w:bookmarkEnd w:id="43"/>
    </w:p>
    <w:p w:rsidR="00EB25EC" w:rsidRPr="00EB25EC" w:rsidRDefault="00EB25EC" w:rsidP="00571F7F">
      <w:pPr>
        <w:keepNext/>
        <w:keepLines/>
        <w:numPr>
          <w:ilvl w:val="0"/>
          <w:numId w:val="109"/>
        </w:numPr>
        <w:tabs>
          <w:tab w:val="left" w:pos="347"/>
        </w:tabs>
        <w:autoSpaceDE/>
        <w:autoSpaceDN/>
        <w:spacing w:line="254" w:lineRule="auto"/>
        <w:jc w:val="both"/>
        <w:outlineLvl w:val="2"/>
        <w:rPr>
          <w:b/>
          <w:bCs/>
          <w:sz w:val="24"/>
          <w:szCs w:val="24"/>
          <w:lang w:val="en-US"/>
        </w:rPr>
      </w:pPr>
      <w:bookmarkStart w:id="44" w:name="bookmark8"/>
      <w:bookmarkStart w:id="45" w:name="bookmark6"/>
      <w:bookmarkStart w:id="46" w:name="bookmark7"/>
      <w:bookmarkStart w:id="47" w:name="bookmark9"/>
      <w:bookmarkEnd w:id="44"/>
      <w:r w:rsidRPr="00EB25EC">
        <w:rPr>
          <w:b/>
          <w:bCs/>
          <w:color w:val="000000"/>
          <w:sz w:val="24"/>
          <w:szCs w:val="24"/>
          <w:lang w:val="en-US"/>
        </w:rPr>
        <w:t>UYGULAMA ÖĞRETİM ELEMANININ GÖREV VE SORUMLULUKLARI</w:t>
      </w:r>
      <w:bookmarkEnd w:id="45"/>
      <w:bookmarkEnd w:id="46"/>
      <w:bookmarkEnd w:id="47"/>
    </w:p>
    <w:p w:rsidR="00EB25EC" w:rsidRPr="00EB25EC" w:rsidRDefault="00EB25EC" w:rsidP="00571F7F">
      <w:pPr>
        <w:numPr>
          <w:ilvl w:val="1"/>
          <w:numId w:val="122"/>
        </w:numPr>
        <w:tabs>
          <w:tab w:val="left" w:pos="762"/>
        </w:tabs>
        <w:autoSpaceDE/>
        <w:autoSpaceDN/>
        <w:spacing w:line="254" w:lineRule="auto"/>
        <w:jc w:val="both"/>
        <w:rPr>
          <w:sz w:val="24"/>
          <w:szCs w:val="24"/>
          <w:lang w:val="en-US"/>
        </w:rPr>
      </w:pPr>
      <w:bookmarkStart w:id="48" w:name="bookmark10"/>
      <w:bookmarkEnd w:id="48"/>
      <w:r w:rsidRPr="00EB25EC">
        <w:rPr>
          <w:color w:val="000000"/>
          <w:sz w:val="24"/>
          <w:szCs w:val="24"/>
          <w:lang w:val="en-US"/>
        </w:rPr>
        <w:t>Öğretmen adaylarını uygulama okulu, uygulama programı, öğretmen yeterlikleri, değerlendirmeler ve uyması</w:t>
      </w:r>
    </w:p>
    <w:p w:rsidR="00EB25EC" w:rsidRPr="00EB25EC" w:rsidRDefault="00EB25EC" w:rsidP="00EB25EC">
      <w:pPr>
        <w:autoSpaceDE/>
        <w:autoSpaceDN/>
        <w:spacing w:line="254" w:lineRule="auto"/>
        <w:ind w:firstLine="780"/>
        <w:jc w:val="both"/>
        <w:rPr>
          <w:sz w:val="24"/>
          <w:szCs w:val="24"/>
          <w:lang w:val="en-US"/>
        </w:rPr>
      </w:pPr>
      <w:r w:rsidRPr="00EB25EC">
        <w:rPr>
          <w:color w:val="000000"/>
          <w:sz w:val="24"/>
          <w:szCs w:val="24"/>
          <w:lang w:val="en-US"/>
        </w:rPr>
        <w:t>gereken kurallar konusunda bilgilendirir,</w:t>
      </w:r>
    </w:p>
    <w:p w:rsidR="00EB25EC" w:rsidRPr="00EB25EC" w:rsidRDefault="00EB25EC" w:rsidP="00571F7F">
      <w:pPr>
        <w:numPr>
          <w:ilvl w:val="0"/>
          <w:numId w:val="110"/>
        </w:numPr>
        <w:tabs>
          <w:tab w:val="left" w:pos="838"/>
        </w:tabs>
        <w:autoSpaceDE/>
        <w:autoSpaceDN/>
        <w:spacing w:line="254" w:lineRule="auto"/>
        <w:jc w:val="both"/>
        <w:rPr>
          <w:sz w:val="24"/>
          <w:szCs w:val="24"/>
          <w:lang w:val="en-US"/>
        </w:rPr>
      </w:pPr>
      <w:bookmarkStart w:id="49" w:name="bookmark11"/>
      <w:bookmarkEnd w:id="49"/>
      <w:r w:rsidRPr="00EB25EC">
        <w:rPr>
          <w:color w:val="000000"/>
          <w:sz w:val="24"/>
          <w:szCs w:val="24"/>
          <w:lang w:val="en-US"/>
        </w:rPr>
        <w:t>Öğretmen adayını uygulama öğretmeni ile tanıştırır ve adayın dosyasını uygulama öğretmenine teslim eder,</w:t>
      </w:r>
    </w:p>
    <w:p w:rsidR="00EB25EC" w:rsidRPr="00EB25EC" w:rsidRDefault="00EB25EC" w:rsidP="00571F7F">
      <w:pPr>
        <w:numPr>
          <w:ilvl w:val="0"/>
          <w:numId w:val="110"/>
        </w:numPr>
        <w:tabs>
          <w:tab w:val="left" w:pos="838"/>
        </w:tabs>
        <w:autoSpaceDE/>
        <w:autoSpaceDN/>
        <w:spacing w:line="254" w:lineRule="auto"/>
        <w:jc w:val="both"/>
        <w:rPr>
          <w:sz w:val="24"/>
          <w:szCs w:val="24"/>
          <w:lang w:val="en-US"/>
        </w:rPr>
      </w:pPr>
      <w:bookmarkStart w:id="50" w:name="bookmark12"/>
      <w:bookmarkEnd w:id="50"/>
      <w:r w:rsidRPr="00EB25EC">
        <w:rPr>
          <w:color w:val="000000"/>
          <w:sz w:val="24"/>
          <w:szCs w:val="24"/>
          <w:lang w:val="en-US"/>
        </w:rPr>
        <w:t>Uygulama okullarına programlanan biçimde giderek uygulama öğretmeni ile işbirliği yapar,</w:t>
      </w:r>
    </w:p>
    <w:p w:rsidR="00EB25EC" w:rsidRPr="00EB25EC" w:rsidRDefault="00EB25EC" w:rsidP="00571F7F">
      <w:pPr>
        <w:numPr>
          <w:ilvl w:val="0"/>
          <w:numId w:val="110"/>
        </w:numPr>
        <w:tabs>
          <w:tab w:val="left" w:pos="838"/>
        </w:tabs>
        <w:autoSpaceDE/>
        <w:autoSpaceDN/>
        <w:spacing w:line="254" w:lineRule="auto"/>
        <w:jc w:val="both"/>
        <w:rPr>
          <w:sz w:val="24"/>
          <w:szCs w:val="24"/>
          <w:lang w:val="en-US"/>
        </w:rPr>
      </w:pPr>
      <w:bookmarkStart w:id="51" w:name="bookmark13"/>
      <w:bookmarkEnd w:id="51"/>
      <w:r w:rsidRPr="00EB25EC">
        <w:rPr>
          <w:color w:val="000000"/>
          <w:sz w:val="24"/>
          <w:szCs w:val="24"/>
          <w:lang w:val="en-US"/>
        </w:rPr>
        <w:t>Öğretmen adayının Öğretmenlik Uygulaması programını düzenli olarak yürütebilmesini sağlamak için:</w:t>
      </w:r>
    </w:p>
    <w:p w:rsidR="00EB25EC" w:rsidRPr="00EB25EC" w:rsidRDefault="00EB25EC" w:rsidP="00571F7F">
      <w:pPr>
        <w:numPr>
          <w:ilvl w:val="0"/>
          <w:numId w:val="111"/>
        </w:numPr>
        <w:tabs>
          <w:tab w:val="left" w:pos="1337"/>
        </w:tabs>
        <w:autoSpaceDE/>
        <w:autoSpaceDN/>
        <w:spacing w:line="254" w:lineRule="auto"/>
        <w:jc w:val="both"/>
        <w:rPr>
          <w:sz w:val="24"/>
          <w:szCs w:val="24"/>
          <w:lang w:val="en-US"/>
        </w:rPr>
      </w:pPr>
      <w:bookmarkStart w:id="52" w:name="bookmark14"/>
      <w:bookmarkEnd w:id="52"/>
      <w:r w:rsidRPr="00EB25EC">
        <w:rPr>
          <w:color w:val="000000"/>
          <w:sz w:val="24"/>
          <w:szCs w:val="24"/>
          <w:lang w:val="en-US"/>
        </w:rPr>
        <w:t>Plan, öğretim araçları ve benzeri hazırlıklarda rehberlik ve danışmanlık yapar,</w:t>
      </w:r>
    </w:p>
    <w:p w:rsidR="00EB25EC" w:rsidRPr="00EB25EC" w:rsidRDefault="00EB25EC" w:rsidP="00571F7F">
      <w:pPr>
        <w:numPr>
          <w:ilvl w:val="0"/>
          <w:numId w:val="111"/>
        </w:numPr>
        <w:tabs>
          <w:tab w:val="left" w:pos="1337"/>
        </w:tabs>
        <w:autoSpaceDE/>
        <w:autoSpaceDN/>
        <w:spacing w:line="254" w:lineRule="auto"/>
        <w:jc w:val="both"/>
        <w:rPr>
          <w:sz w:val="24"/>
          <w:szCs w:val="24"/>
          <w:lang w:val="en-US"/>
        </w:rPr>
      </w:pPr>
      <w:bookmarkStart w:id="53" w:name="bookmark15"/>
      <w:bookmarkEnd w:id="53"/>
      <w:r w:rsidRPr="00EB25EC">
        <w:rPr>
          <w:color w:val="000000"/>
          <w:sz w:val="24"/>
          <w:szCs w:val="24"/>
          <w:lang w:val="en-US"/>
        </w:rPr>
        <w:t>Öğretmen adayına yazılı ve sözlü dönüt verir,</w:t>
      </w:r>
    </w:p>
    <w:p w:rsidR="00EB25EC" w:rsidRPr="00EB25EC" w:rsidRDefault="00EB25EC" w:rsidP="00571F7F">
      <w:pPr>
        <w:numPr>
          <w:ilvl w:val="0"/>
          <w:numId w:val="111"/>
        </w:numPr>
        <w:tabs>
          <w:tab w:val="left" w:pos="1357"/>
        </w:tabs>
        <w:autoSpaceDE/>
        <w:autoSpaceDN/>
        <w:spacing w:line="254" w:lineRule="auto"/>
        <w:jc w:val="both"/>
        <w:rPr>
          <w:sz w:val="24"/>
          <w:szCs w:val="24"/>
          <w:lang w:val="en-US"/>
        </w:rPr>
      </w:pPr>
      <w:bookmarkStart w:id="54" w:name="bookmark16"/>
      <w:bookmarkEnd w:id="54"/>
      <w:r w:rsidRPr="00EB25EC">
        <w:rPr>
          <w:color w:val="000000"/>
          <w:sz w:val="24"/>
          <w:szCs w:val="24"/>
          <w:lang w:val="en-US"/>
        </w:rPr>
        <w:t>Ders planlama, öğretim araçlarını hazırlama ve kullanma, kayıt tutma, değerlendirme ve sınıf yönetimi gibi konularda rehberlik ve danışmanlık yapar,</w:t>
      </w:r>
    </w:p>
    <w:p w:rsidR="00EB25EC" w:rsidRPr="00EB25EC" w:rsidRDefault="00EB25EC" w:rsidP="00571F7F">
      <w:pPr>
        <w:numPr>
          <w:ilvl w:val="0"/>
          <w:numId w:val="111"/>
        </w:numPr>
        <w:tabs>
          <w:tab w:val="left" w:pos="1357"/>
        </w:tabs>
        <w:autoSpaceDE/>
        <w:autoSpaceDN/>
        <w:spacing w:line="254" w:lineRule="auto"/>
        <w:jc w:val="both"/>
        <w:rPr>
          <w:sz w:val="24"/>
          <w:szCs w:val="24"/>
          <w:lang w:val="en-US"/>
        </w:rPr>
      </w:pPr>
      <w:bookmarkStart w:id="55" w:name="bookmark17"/>
      <w:bookmarkEnd w:id="55"/>
      <w:r w:rsidRPr="00EB25EC">
        <w:rPr>
          <w:color w:val="000000"/>
          <w:sz w:val="24"/>
          <w:szCs w:val="24"/>
          <w:lang w:val="en-US"/>
        </w:rPr>
        <w:t>Günlük plan uygulayacak öğretmen adaylarının günlük planlarını, teorik ders kapsamında öğretmen adayı uygulamasını yapmadan 1 hafta önce kontrol eder, diğer öğretmen adaylarının da katkılarıyla gerekli düzeltmeleri yaparak planı onaylar ve öğretmen adayına iletir,</w:t>
      </w:r>
    </w:p>
    <w:p w:rsidR="00EB25EC" w:rsidRPr="00EB25EC" w:rsidRDefault="00EB25EC" w:rsidP="00571F7F">
      <w:pPr>
        <w:numPr>
          <w:ilvl w:val="0"/>
          <w:numId w:val="111"/>
        </w:numPr>
        <w:tabs>
          <w:tab w:val="left" w:pos="1342"/>
        </w:tabs>
        <w:autoSpaceDE/>
        <w:autoSpaceDN/>
        <w:spacing w:line="254" w:lineRule="auto"/>
        <w:jc w:val="both"/>
        <w:rPr>
          <w:sz w:val="24"/>
          <w:szCs w:val="24"/>
          <w:lang w:val="en-US"/>
        </w:rPr>
      </w:pPr>
      <w:bookmarkStart w:id="56" w:name="bookmark18"/>
      <w:bookmarkEnd w:id="56"/>
      <w:r w:rsidRPr="00EB25EC">
        <w:rPr>
          <w:color w:val="000000"/>
          <w:sz w:val="24"/>
          <w:szCs w:val="24"/>
          <w:lang w:val="en-US"/>
        </w:rPr>
        <w:t>Öğretmen adayının, uygulamalarını kendi kendine değerlendirmesini sağlar,</w:t>
      </w:r>
    </w:p>
    <w:p w:rsidR="00EB25EC" w:rsidRPr="00EB25EC" w:rsidRDefault="00EB25EC" w:rsidP="00571F7F">
      <w:pPr>
        <w:numPr>
          <w:ilvl w:val="0"/>
          <w:numId w:val="111"/>
        </w:numPr>
        <w:tabs>
          <w:tab w:val="left" w:pos="1342"/>
        </w:tabs>
        <w:autoSpaceDE/>
        <w:autoSpaceDN/>
        <w:spacing w:line="254" w:lineRule="auto"/>
        <w:jc w:val="both"/>
        <w:rPr>
          <w:sz w:val="24"/>
          <w:szCs w:val="24"/>
          <w:lang w:val="en-US"/>
        </w:rPr>
      </w:pPr>
      <w:bookmarkStart w:id="57" w:name="bookmark19"/>
      <w:bookmarkEnd w:id="57"/>
      <w:r w:rsidRPr="00EB25EC">
        <w:rPr>
          <w:color w:val="000000"/>
          <w:sz w:val="24"/>
          <w:szCs w:val="24"/>
          <w:lang w:val="en-US"/>
        </w:rPr>
        <w:t xml:space="preserve">Her öğretmen adayının uygulamalarını </w:t>
      </w:r>
      <w:r w:rsidRPr="00EB25EC">
        <w:rPr>
          <w:b/>
          <w:bCs/>
          <w:i/>
          <w:iCs/>
          <w:color w:val="000000"/>
          <w:sz w:val="24"/>
          <w:szCs w:val="24"/>
          <w:u w:val="single"/>
          <w:lang w:val="en-US"/>
        </w:rPr>
        <w:t>en az iki kez</w:t>
      </w:r>
      <w:r w:rsidRPr="00EB25EC">
        <w:rPr>
          <w:color w:val="000000"/>
          <w:sz w:val="24"/>
          <w:szCs w:val="24"/>
          <w:lang w:val="en-US"/>
        </w:rPr>
        <w:t xml:space="preserve"> izler,</w:t>
      </w:r>
    </w:p>
    <w:p w:rsidR="00EB25EC" w:rsidRPr="00EB25EC" w:rsidRDefault="00EB25EC" w:rsidP="00571F7F">
      <w:pPr>
        <w:numPr>
          <w:ilvl w:val="0"/>
          <w:numId w:val="111"/>
        </w:numPr>
        <w:tabs>
          <w:tab w:val="left" w:pos="1362"/>
        </w:tabs>
        <w:autoSpaceDE/>
        <w:autoSpaceDN/>
        <w:spacing w:line="254" w:lineRule="auto"/>
        <w:jc w:val="both"/>
        <w:rPr>
          <w:sz w:val="24"/>
          <w:szCs w:val="24"/>
          <w:lang w:val="en-US"/>
        </w:rPr>
      </w:pPr>
      <w:bookmarkStart w:id="58" w:name="bookmark20"/>
      <w:bookmarkEnd w:id="58"/>
      <w:r w:rsidRPr="00EB25EC">
        <w:rPr>
          <w:color w:val="000000"/>
          <w:sz w:val="24"/>
          <w:szCs w:val="24"/>
          <w:lang w:val="en-US"/>
        </w:rPr>
        <w:t>Uygulama öğretmeni ile öğretmen adayının çalışmalarını görüşür, öğretmen adayının gelişmesini ve başarısını arttırıcı önlemler alır,</w:t>
      </w:r>
    </w:p>
    <w:p w:rsidR="00EB25EC" w:rsidRPr="00EB25EC" w:rsidRDefault="00EB25EC" w:rsidP="00571F7F">
      <w:pPr>
        <w:numPr>
          <w:ilvl w:val="0"/>
          <w:numId w:val="111"/>
        </w:numPr>
        <w:tabs>
          <w:tab w:val="left" w:pos="1362"/>
        </w:tabs>
        <w:autoSpaceDE/>
        <w:autoSpaceDN/>
        <w:spacing w:line="254" w:lineRule="auto"/>
        <w:jc w:val="both"/>
        <w:rPr>
          <w:sz w:val="24"/>
          <w:szCs w:val="24"/>
          <w:lang w:val="en-US"/>
        </w:rPr>
      </w:pPr>
      <w:bookmarkStart w:id="59" w:name="bookmark21"/>
      <w:bookmarkEnd w:id="59"/>
      <w:r w:rsidRPr="00EB25EC">
        <w:rPr>
          <w:color w:val="000000"/>
          <w:sz w:val="24"/>
          <w:szCs w:val="24"/>
          <w:lang w:val="en-US"/>
        </w:rPr>
        <w:t>Uygulamada öğretmen adayının Milli Eğitim Bakanlığı’nca belirlenen öğretmenlik mesleğine ilişkin kurallara uygun davranıp davranmadığını denetler,</w:t>
      </w:r>
    </w:p>
    <w:p w:rsidR="00EB25EC" w:rsidRPr="00EB25EC" w:rsidRDefault="00EB25EC" w:rsidP="00571F7F">
      <w:pPr>
        <w:numPr>
          <w:ilvl w:val="0"/>
          <w:numId w:val="111"/>
        </w:numPr>
        <w:tabs>
          <w:tab w:val="left" w:pos="1362"/>
        </w:tabs>
        <w:autoSpaceDE/>
        <w:autoSpaceDN/>
        <w:spacing w:line="254" w:lineRule="auto"/>
        <w:jc w:val="both"/>
        <w:rPr>
          <w:sz w:val="24"/>
          <w:szCs w:val="24"/>
          <w:lang w:val="en-US"/>
        </w:rPr>
      </w:pPr>
      <w:bookmarkStart w:id="60" w:name="bookmark22"/>
      <w:bookmarkEnd w:id="60"/>
      <w:r w:rsidRPr="00EB25EC">
        <w:rPr>
          <w:color w:val="000000"/>
          <w:sz w:val="24"/>
          <w:szCs w:val="24"/>
          <w:lang w:val="en-US"/>
        </w:rPr>
        <w:t>Dönem sonunda Öğretmenlik Uygulaması I dersi için öğretmen adaylarının hazırladıkları dosyayı teslim alır ve öğretmen adayına dosyası ile ilgili açıklamaları ve sunumunu yaptırır.</w:t>
      </w:r>
    </w:p>
    <w:p w:rsidR="00EB25EC" w:rsidRPr="00EB25EC" w:rsidRDefault="00EB25EC" w:rsidP="00571F7F">
      <w:pPr>
        <w:numPr>
          <w:ilvl w:val="0"/>
          <w:numId w:val="111"/>
        </w:numPr>
        <w:tabs>
          <w:tab w:val="left" w:pos="1462"/>
        </w:tabs>
        <w:autoSpaceDE/>
        <w:autoSpaceDN/>
        <w:spacing w:after="280" w:line="254" w:lineRule="auto"/>
        <w:jc w:val="both"/>
        <w:rPr>
          <w:sz w:val="24"/>
          <w:szCs w:val="24"/>
          <w:lang w:val="en-US"/>
        </w:rPr>
      </w:pPr>
      <w:bookmarkStart w:id="61" w:name="bookmark23"/>
      <w:bookmarkEnd w:id="61"/>
      <w:r w:rsidRPr="00EB25EC">
        <w:rPr>
          <w:color w:val="000000"/>
          <w:sz w:val="24"/>
          <w:szCs w:val="24"/>
          <w:lang w:val="en-US"/>
        </w:rPr>
        <w:t xml:space="preserve">Uygulama sonunda öğretmen adayını Öğretmenlik Uygulama I-II, Okul Deneyimi dersine ilişkin başarı puanlaması 100 puan üzerinden gerçekleştirilir. Toplam puanın %50’sini uygulama okulu öğretmeni tarafından doldurulan “Uygulama Öğretmeninin Öğretmen Adayının Günlük Plan Uygulamasını Ölçme ve Değerlendirme Formu“ ile “Uygulama Öğretmeninin Öğretmen Adayının Genel Durumu ile ilgili Ölçme ve Değerlendirme Formu”ndan verir. Kalan % 50’si ise öğretmen adaylarının günlük plan uygulamalarını gözlemleyerek ve uygulama dosyalarının değerlendirilmesi ile belirler (değerlendirme esnasında </w:t>
      </w:r>
      <w:r w:rsidRPr="00EB25EC">
        <w:rPr>
          <w:b/>
          <w:bCs/>
          <w:i/>
          <w:iCs/>
          <w:color w:val="000000"/>
          <w:sz w:val="24"/>
          <w:szCs w:val="24"/>
          <w:lang w:val="en-US"/>
        </w:rPr>
        <w:t>Ekti "Öğretmenlik Uygulaması I-II Dersi için Öğrenci Dosya Değerlendirme Formu "</w:t>
      </w:r>
      <w:r w:rsidRPr="00EB25EC">
        <w:rPr>
          <w:color w:val="000000"/>
          <w:sz w:val="24"/>
          <w:szCs w:val="24"/>
          <w:lang w:val="en-US"/>
        </w:rPr>
        <w:t xml:space="preserve"> kullanılabilir).</w:t>
      </w:r>
    </w:p>
    <w:p w:rsidR="00EB25EC" w:rsidRPr="00EB25EC" w:rsidRDefault="00EB25EC" w:rsidP="00571F7F">
      <w:pPr>
        <w:keepNext/>
        <w:keepLines/>
        <w:numPr>
          <w:ilvl w:val="0"/>
          <w:numId w:val="109"/>
        </w:numPr>
        <w:tabs>
          <w:tab w:val="left" w:pos="349"/>
        </w:tabs>
        <w:autoSpaceDE/>
        <w:autoSpaceDN/>
        <w:spacing w:line="254" w:lineRule="auto"/>
        <w:jc w:val="both"/>
        <w:outlineLvl w:val="2"/>
        <w:rPr>
          <w:b/>
          <w:bCs/>
          <w:sz w:val="24"/>
          <w:szCs w:val="24"/>
          <w:lang w:val="en-US"/>
        </w:rPr>
      </w:pPr>
      <w:bookmarkStart w:id="62" w:name="bookmark26"/>
      <w:bookmarkStart w:id="63" w:name="bookmark24"/>
      <w:bookmarkStart w:id="64" w:name="bookmark25"/>
      <w:bookmarkStart w:id="65" w:name="bookmark27"/>
      <w:bookmarkEnd w:id="62"/>
      <w:r w:rsidRPr="00EB25EC">
        <w:rPr>
          <w:b/>
          <w:bCs/>
          <w:color w:val="000000"/>
          <w:sz w:val="24"/>
          <w:szCs w:val="24"/>
          <w:lang w:val="en-US"/>
        </w:rPr>
        <w:t>UYGULAMA ÖĞRETMENİNİN GÖREV VE SORUMLULUKLARI</w:t>
      </w:r>
      <w:bookmarkEnd w:id="63"/>
      <w:bookmarkEnd w:id="64"/>
      <w:bookmarkEnd w:id="65"/>
    </w:p>
    <w:p w:rsidR="00EB25EC" w:rsidRPr="00EB25EC" w:rsidRDefault="00EB25EC" w:rsidP="00571F7F">
      <w:pPr>
        <w:numPr>
          <w:ilvl w:val="1"/>
          <w:numId w:val="109"/>
        </w:numPr>
        <w:tabs>
          <w:tab w:val="left" w:pos="781"/>
        </w:tabs>
        <w:autoSpaceDE/>
        <w:autoSpaceDN/>
        <w:spacing w:line="257" w:lineRule="auto"/>
        <w:jc w:val="both"/>
        <w:rPr>
          <w:sz w:val="24"/>
          <w:szCs w:val="24"/>
          <w:lang w:val="en-US"/>
        </w:rPr>
      </w:pPr>
      <w:bookmarkStart w:id="66" w:name="bookmark28"/>
      <w:bookmarkEnd w:id="66"/>
      <w:r w:rsidRPr="00EB25EC">
        <w:rPr>
          <w:color w:val="000000"/>
          <w:sz w:val="24"/>
          <w:szCs w:val="24"/>
          <w:lang w:val="en-US"/>
        </w:rPr>
        <w:t>.Uygulama öğretim elemanı ile birlikte öğretmen adayının uygulama okulunda yapacağı çalışma programını</w:t>
      </w:r>
    </w:p>
    <w:p w:rsidR="00EB25EC" w:rsidRPr="00EB25EC" w:rsidRDefault="00EB25EC" w:rsidP="00EB25EC">
      <w:pPr>
        <w:autoSpaceDE/>
        <w:autoSpaceDN/>
        <w:spacing w:line="257" w:lineRule="auto"/>
        <w:ind w:firstLine="780"/>
        <w:jc w:val="both"/>
        <w:rPr>
          <w:sz w:val="24"/>
          <w:szCs w:val="24"/>
          <w:lang w:val="en-US"/>
        </w:rPr>
      </w:pPr>
      <w:r w:rsidRPr="00EB25EC">
        <w:rPr>
          <w:color w:val="000000"/>
          <w:sz w:val="24"/>
          <w:szCs w:val="24"/>
          <w:lang w:val="en-US"/>
        </w:rPr>
        <w:t>düzenler,</w:t>
      </w:r>
    </w:p>
    <w:p w:rsidR="00EB25EC" w:rsidRPr="00EB25EC" w:rsidRDefault="00EB25EC" w:rsidP="00571F7F">
      <w:pPr>
        <w:numPr>
          <w:ilvl w:val="0"/>
          <w:numId w:val="112"/>
        </w:numPr>
        <w:tabs>
          <w:tab w:val="left" w:pos="858"/>
        </w:tabs>
        <w:autoSpaceDE/>
        <w:autoSpaceDN/>
        <w:spacing w:line="257" w:lineRule="auto"/>
        <w:jc w:val="both"/>
        <w:rPr>
          <w:sz w:val="24"/>
          <w:szCs w:val="24"/>
          <w:lang w:val="en-US"/>
        </w:rPr>
      </w:pPr>
      <w:bookmarkStart w:id="67" w:name="bookmark29"/>
      <w:bookmarkEnd w:id="67"/>
      <w:r w:rsidRPr="00EB25EC">
        <w:rPr>
          <w:color w:val="000000"/>
          <w:sz w:val="24"/>
          <w:szCs w:val="24"/>
          <w:lang w:val="en-US"/>
        </w:rPr>
        <w:t>Öğretmen adayının mesleki gelişimine yardımcı olur, uygulamalarında gözlem yapmasını ve çeşitli öğretim</w:t>
      </w:r>
    </w:p>
    <w:p w:rsidR="00EB25EC" w:rsidRPr="00EB25EC" w:rsidRDefault="00EB25EC" w:rsidP="00EB25EC">
      <w:pPr>
        <w:autoSpaceDE/>
        <w:autoSpaceDN/>
        <w:spacing w:line="257" w:lineRule="auto"/>
        <w:ind w:firstLine="780"/>
        <w:jc w:val="both"/>
        <w:rPr>
          <w:sz w:val="24"/>
          <w:szCs w:val="24"/>
          <w:lang w:val="en-US"/>
        </w:rPr>
      </w:pPr>
      <w:r w:rsidRPr="00EB25EC">
        <w:rPr>
          <w:color w:val="000000"/>
          <w:sz w:val="24"/>
          <w:szCs w:val="24"/>
          <w:lang w:val="en-US"/>
        </w:rPr>
        <w:lastRenderedPageBreak/>
        <w:t>yöntem ve tekniklerini uygulamasını sağlar,</w:t>
      </w:r>
    </w:p>
    <w:p w:rsidR="00EB25EC" w:rsidRPr="00EB25EC" w:rsidRDefault="00EB25EC" w:rsidP="00571F7F">
      <w:pPr>
        <w:numPr>
          <w:ilvl w:val="0"/>
          <w:numId w:val="112"/>
        </w:numPr>
        <w:tabs>
          <w:tab w:val="left" w:pos="858"/>
        </w:tabs>
        <w:autoSpaceDE/>
        <w:autoSpaceDN/>
        <w:spacing w:line="257" w:lineRule="auto"/>
        <w:jc w:val="both"/>
        <w:rPr>
          <w:sz w:val="24"/>
          <w:szCs w:val="24"/>
          <w:lang w:val="en-US"/>
        </w:rPr>
      </w:pPr>
      <w:bookmarkStart w:id="68" w:name="bookmark30"/>
      <w:bookmarkEnd w:id="68"/>
      <w:r w:rsidRPr="00EB25EC">
        <w:rPr>
          <w:color w:val="000000"/>
          <w:sz w:val="24"/>
          <w:szCs w:val="24"/>
          <w:lang w:val="en-US"/>
        </w:rPr>
        <w:t>Öğretmen adayına gerekli araç- gereç, kaynak ve ortamı sağlar, okulu tanıtır,</w:t>
      </w:r>
    </w:p>
    <w:p w:rsidR="00EB25EC" w:rsidRPr="00EB25EC" w:rsidRDefault="00EB25EC" w:rsidP="00571F7F">
      <w:pPr>
        <w:numPr>
          <w:ilvl w:val="0"/>
          <w:numId w:val="112"/>
        </w:numPr>
        <w:tabs>
          <w:tab w:val="left" w:pos="862"/>
        </w:tabs>
        <w:autoSpaceDE/>
        <w:autoSpaceDN/>
        <w:spacing w:line="257" w:lineRule="auto"/>
        <w:jc w:val="both"/>
        <w:rPr>
          <w:sz w:val="24"/>
          <w:szCs w:val="24"/>
          <w:lang w:val="en-US"/>
        </w:rPr>
      </w:pPr>
      <w:bookmarkStart w:id="69" w:name="bookmark31"/>
      <w:bookmarkEnd w:id="69"/>
      <w:r w:rsidRPr="00EB25EC">
        <w:rPr>
          <w:color w:val="000000"/>
          <w:sz w:val="24"/>
          <w:szCs w:val="24"/>
          <w:lang w:val="en-US"/>
        </w:rPr>
        <w:t>Öğretmen adayına günlük etkinlikleri ve etkinliklerini planlamasında yardımcı olur,</w:t>
      </w:r>
    </w:p>
    <w:p w:rsidR="00EB25EC" w:rsidRPr="00EB25EC" w:rsidRDefault="00EB25EC" w:rsidP="00571F7F">
      <w:pPr>
        <w:numPr>
          <w:ilvl w:val="0"/>
          <w:numId w:val="112"/>
        </w:numPr>
        <w:tabs>
          <w:tab w:val="left" w:pos="862"/>
        </w:tabs>
        <w:autoSpaceDE/>
        <w:autoSpaceDN/>
        <w:spacing w:line="257" w:lineRule="auto"/>
        <w:jc w:val="both"/>
        <w:rPr>
          <w:sz w:val="24"/>
          <w:szCs w:val="24"/>
          <w:lang w:val="en-US"/>
        </w:rPr>
      </w:pPr>
      <w:bookmarkStart w:id="70" w:name="bookmark32"/>
      <w:bookmarkEnd w:id="70"/>
      <w:r w:rsidRPr="00EB25EC">
        <w:rPr>
          <w:color w:val="000000"/>
          <w:sz w:val="24"/>
          <w:szCs w:val="24"/>
          <w:lang w:val="en-US"/>
        </w:rPr>
        <w:t>Öğretmen adayının okuldaki çalışmalarını gözlemler ve değerlendirir,</w:t>
      </w:r>
    </w:p>
    <w:p w:rsidR="00EB25EC" w:rsidRPr="00EB25EC" w:rsidRDefault="00EB25EC" w:rsidP="00571F7F">
      <w:pPr>
        <w:numPr>
          <w:ilvl w:val="0"/>
          <w:numId w:val="112"/>
        </w:numPr>
        <w:tabs>
          <w:tab w:val="left" w:pos="862"/>
        </w:tabs>
        <w:autoSpaceDE/>
        <w:autoSpaceDN/>
        <w:spacing w:line="257" w:lineRule="auto"/>
        <w:jc w:val="both"/>
        <w:rPr>
          <w:sz w:val="24"/>
          <w:szCs w:val="24"/>
          <w:lang w:val="en-US"/>
        </w:rPr>
      </w:pPr>
      <w:bookmarkStart w:id="71" w:name="bookmark33"/>
      <w:bookmarkEnd w:id="71"/>
      <w:r w:rsidRPr="00EB25EC">
        <w:rPr>
          <w:color w:val="000000"/>
          <w:sz w:val="24"/>
          <w:szCs w:val="24"/>
          <w:lang w:val="en-US"/>
        </w:rPr>
        <w:t>Öğretmen adaylarını sınıfta uzun süre tek başına bırakmaz, sınıftan ayrılması gerektiğinde kolayca ulaşılabilir</w:t>
      </w:r>
    </w:p>
    <w:p w:rsidR="00EB25EC" w:rsidRPr="00EB25EC" w:rsidRDefault="00EB25EC" w:rsidP="00EB25EC">
      <w:pPr>
        <w:autoSpaceDE/>
        <w:autoSpaceDN/>
        <w:spacing w:line="257" w:lineRule="auto"/>
        <w:ind w:firstLine="780"/>
        <w:jc w:val="both"/>
        <w:rPr>
          <w:sz w:val="24"/>
          <w:szCs w:val="24"/>
          <w:lang w:val="en-US"/>
        </w:rPr>
      </w:pPr>
      <w:r w:rsidRPr="00EB25EC">
        <w:rPr>
          <w:color w:val="000000"/>
          <w:sz w:val="24"/>
          <w:szCs w:val="24"/>
          <w:lang w:val="en-US"/>
        </w:rPr>
        <w:t>durumda bulunur,</w:t>
      </w:r>
    </w:p>
    <w:p w:rsidR="00EB25EC" w:rsidRPr="00EB25EC" w:rsidRDefault="00EB25EC" w:rsidP="00571F7F">
      <w:pPr>
        <w:numPr>
          <w:ilvl w:val="0"/>
          <w:numId w:val="112"/>
        </w:numPr>
        <w:tabs>
          <w:tab w:val="left" w:pos="862"/>
        </w:tabs>
        <w:autoSpaceDE/>
        <w:autoSpaceDN/>
        <w:spacing w:after="280" w:line="257" w:lineRule="auto"/>
        <w:jc w:val="both"/>
        <w:rPr>
          <w:sz w:val="24"/>
          <w:szCs w:val="24"/>
          <w:lang w:val="en-US"/>
        </w:rPr>
      </w:pPr>
      <w:bookmarkStart w:id="72" w:name="bookmark34"/>
      <w:bookmarkEnd w:id="72"/>
      <w:r w:rsidRPr="00EB25EC">
        <w:rPr>
          <w:color w:val="000000"/>
          <w:sz w:val="24"/>
          <w:szCs w:val="24"/>
          <w:lang w:val="en-US"/>
        </w:rPr>
        <w:t>Öğretmen adayı ile ilgili dönem sonunda “Uygulama Öğretmeninin Öğretmen Adayının Günlük Plan Uygulamasını Ölçme ve Değerlendirme Formu” (dönem sonunda bir tane doldurur) ve “Uygulama Öğretmeninin Öğretmen Adayının Günlük Plan Uygulamasını Ölçme ve Değerlendirme Formu” (en az iki defa doldurur) doldurarak, 2 uygulamanın ortalamasını verir ve devam çizelgesi ile birlikte kapalı zarf içerisinde fakülte koordinatörlüğü aracılığı ile ilgili Anabilim Dalına ulaştırır.</w:t>
      </w:r>
    </w:p>
    <w:p w:rsidR="00EB25EC" w:rsidRPr="00EB25EC" w:rsidRDefault="00EB25EC" w:rsidP="00571F7F">
      <w:pPr>
        <w:numPr>
          <w:ilvl w:val="0"/>
          <w:numId w:val="109"/>
        </w:numPr>
        <w:tabs>
          <w:tab w:val="left" w:pos="349"/>
        </w:tabs>
        <w:autoSpaceDE/>
        <w:autoSpaceDN/>
        <w:spacing w:line="254" w:lineRule="auto"/>
        <w:jc w:val="both"/>
        <w:rPr>
          <w:sz w:val="24"/>
          <w:szCs w:val="24"/>
          <w:lang w:val="en-US"/>
        </w:rPr>
      </w:pPr>
      <w:bookmarkStart w:id="73" w:name="bookmark35"/>
      <w:bookmarkEnd w:id="73"/>
      <w:r w:rsidRPr="00EB25EC">
        <w:rPr>
          <w:b/>
          <w:bCs/>
          <w:color w:val="000000"/>
          <w:sz w:val="24"/>
          <w:szCs w:val="24"/>
          <w:lang w:val="en-US"/>
        </w:rPr>
        <w:t>ÖĞRETMEN ADAYININ UYGULAMA OKULUNDA UYMASI GEREKEN KURALLAR</w:t>
      </w:r>
    </w:p>
    <w:p w:rsidR="00EB25EC" w:rsidRPr="00EB25EC" w:rsidRDefault="00EB25EC" w:rsidP="00571F7F">
      <w:pPr>
        <w:numPr>
          <w:ilvl w:val="0"/>
          <w:numId w:val="113"/>
        </w:numPr>
        <w:tabs>
          <w:tab w:val="left" w:pos="858"/>
        </w:tabs>
        <w:autoSpaceDE/>
        <w:autoSpaceDN/>
        <w:spacing w:line="254" w:lineRule="auto"/>
        <w:jc w:val="both"/>
        <w:rPr>
          <w:sz w:val="24"/>
          <w:szCs w:val="24"/>
          <w:lang w:val="en-US"/>
        </w:rPr>
      </w:pPr>
      <w:bookmarkStart w:id="74" w:name="bookmark36"/>
      <w:bookmarkEnd w:id="74"/>
      <w:r w:rsidRPr="00EB25EC">
        <w:rPr>
          <w:b/>
          <w:bCs/>
          <w:i/>
          <w:iCs/>
          <w:color w:val="000000"/>
          <w:sz w:val="24"/>
          <w:szCs w:val="24"/>
          <w:lang w:val="en-US"/>
        </w:rPr>
        <w:t>Okul Kuralları</w:t>
      </w:r>
    </w:p>
    <w:p w:rsidR="00EB25EC" w:rsidRPr="00EB25EC" w:rsidRDefault="00EB25EC" w:rsidP="00571F7F">
      <w:pPr>
        <w:numPr>
          <w:ilvl w:val="0"/>
          <w:numId w:val="114"/>
        </w:numPr>
        <w:tabs>
          <w:tab w:val="left" w:pos="1309"/>
        </w:tabs>
        <w:autoSpaceDE/>
        <w:autoSpaceDN/>
        <w:spacing w:line="262" w:lineRule="auto"/>
        <w:jc w:val="both"/>
        <w:rPr>
          <w:sz w:val="24"/>
          <w:szCs w:val="24"/>
          <w:lang w:val="en-US"/>
        </w:rPr>
      </w:pPr>
      <w:bookmarkStart w:id="75" w:name="bookmark37"/>
      <w:bookmarkEnd w:id="75"/>
      <w:r w:rsidRPr="00EB25EC">
        <w:rPr>
          <w:color w:val="000000"/>
          <w:sz w:val="24"/>
          <w:szCs w:val="24"/>
          <w:lang w:val="en-US"/>
        </w:rPr>
        <w:t>.Öğrencilerin uymaları gereken kuralları öğrenir, öğrencilerin bu kurallara uyması konusunda öğretmen ve personele yardımcı olur,</w:t>
      </w:r>
    </w:p>
    <w:p w:rsidR="00EB25EC" w:rsidRPr="00EB25EC" w:rsidRDefault="00EB25EC" w:rsidP="00571F7F">
      <w:pPr>
        <w:numPr>
          <w:ilvl w:val="0"/>
          <w:numId w:val="115"/>
        </w:numPr>
        <w:autoSpaceDE/>
        <w:autoSpaceDN/>
        <w:spacing w:line="262" w:lineRule="auto"/>
        <w:jc w:val="both"/>
        <w:rPr>
          <w:sz w:val="24"/>
          <w:szCs w:val="24"/>
          <w:lang w:val="en-US"/>
        </w:rPr>
      </w:pPr>
      <w:bookmarkStart w:id="76" w:name="bookmark38"/>
      <w:bookmarkEnd w:id="76"/>
      <w:r w:rsidRPr="00EB25EC">
        <w:rPr>
          <w:color w:val="000000"/>
          <w:sz w:val="24"/>
          <w:szCs w:val="24"/>
          <w:lang w:val="en-US"/>
        </w:rPr>
        <w:t>Tutum ve davranışlarıyla öğrencilere örnek olur,</w:t>
      </w:r>
    </w:p>
    <w:p w:rsidR="00EB25EC" w:rsidRPr="00EB25EC" w:rsidRDefault="00EB25EC" w:rsidP="00571F7F">
      <w:pPr>
        <w:numPr>
          <w:ilvl w:val="0"/>
          <w:numId w:val="113"/>
        </w:numPr>
        <w:tabs>
          <w:tab w:val="left" w:pos="858"/>
        </w:tabs>
        <w:autoSpaceDE/>
        <w:autoSpaceDN/>
        <w:spacing w:line="262" w:lineRule="auto"/>
        <w:jc w:val="both"/>
        <w:rPr>
          <w:sz w:val="24"/>
          <w:szCs w:val="24"/>
          <w:lang w:val="en-US"/>
        </w:rPr>
      </w:pPr>
      <w:bookmarkStart w:id="77" w:name="bookmark39"/>
      <w:bookmarkEnd w:id="77"/>
      <w:r w:rsidRPr="00EB25EC">
        <w:rPr>
          <w:b/>
          <w:bCs/>
          <w:i/>
          <w:iCs/>
          <w:color w:val="000000"/>
          <w:sz w:val="24"/>
          <w:szCs w:val="24"/>
          <w:lang w:val="en-US"/>
        </w:rPr>
        <w:t>İletişim</w:t>
      </w:r>
    </w:p>
    <w:p w:rsidR="00EB25EC" w:rsidRPr="00EB25EC" w:rsidRDefault="00EB25EC" w:rsidP="00EB25EC">
      <w:pPr>
        <w:tabs>
          <w:tab w:val="left" w:pos="4776"/>
        </w:tabs>
        <w:autoSpaceDE/>
        <w:autoSpaceDN/>
        <w:spacing w:line="262" w:lineRule="auto"/>
        <w:ind w:left="1180" w:hanging="460"/>
        <w:jc w:val="both"/>
        <w:rPr>
          <w:sz w:val="24"/>
          <w:szCs w:val="24"/>
          <w:lang w:val="en-US"/>
        </w:rPr>
      </w:pPr>
      <w:r w:rsidRPr="00EB25EC">
        <w:rPr>
          <w:color w:val="000000"/>
          <w:sz w:val="24"/>
          <w:szCs w:val="24"/>
          <w:lang w:val="en-US"/>
        </w:rPr>
        <w:t>3.2.1. Okul personeli, uygulama Öğretim elemana öğretmen adayı arkadaşları ve okul öğrencileri ile düzeyli ve etkili iletişim kurar,</w:t>
      </w:r>
      <w:r w:rsidRPr="00EB25EC">
        <w:rPr>
          <w:color w:val="000000"/>
          <w:sz w:val="24"/>
          <w:szCs w:val="24"/>
          <w:lang w:val="en-US"/>
        </w:rPr>
        <w:tab/>
      </w:r>
      <w:r w:rsidRPr="00EB25EC">
        <w:rPr>
          <w:color w:val="000000"/>
          <w:sz w:val="24"/>
          <w:szCs w:val="24"/>
          <w:vertAlign w:val="superscript"/>
          <w:lang w:val="en-US"/>
        </w:rPr>
        <w:t>ö</w:t>
      </w:r>
    </w:p>
    <w:p w:rsidR="00EB25EC" w:rsidRPr="00EB25EC" w:rsidRDefault="00EB25EC" w:rsidP="00EB25EC">
      <w:pPr>
        <w:keepNext/>
        <w:keepLines/>
        <w:autoSpaceDE/>
        <w:autoSpaceDN/>
        <w:spacing w:after="240" w:line="257" w:lineRule="auto"/>
        <w:jc w:val="center"/>
        <w:outlineLvl w:val="2"/>
        <w:rPr>
          <w:b/>
          <w:bCs/>
          <w:sz w:val="24"/>
          <w:szCs w:val="24"/>
          <w:lang w:val="en-US"/>
        </w:rPr>
      </w:pPr>
      <w:bookmarkStart w:id="78" w:name="bookmark40"/>
      <w:bookmarkStart w:id="79" w:name="bookmark41"/>
      <w:bookmarkStart w:id="80" w:name="bookmark42"/>
      <w:r w:rsidRPr="00EB25EC">
        <w:rPr>
          <w:b/>
          <w:bCs/>
          <w:color w:val="000000"/>
          <w:sz w:val="24"/>
          <w:szCs w:val="24"/>
          <w:lang w:val="en-US"/>
        </w:rPr>
        <w:t>UYGULAMA ÖĞRETMENİNİN ÖĞRETMEN ADAYININ GENEL DURUMU İLE İLGİLİ</w:t>
      </w:r>
      <w:r w:rsidRPr="00EB25EC">
        <w:rPr>
          <w:b/>
          <w:bCs/>
          <w:color w:val="000000"/>
          <w:sz w:val="24"/>
          <w:szCs w:val="24"/>
          <w:lang w:val="en-US"/>
        </w:rPr>
        <w:br/>
        <w:t>ÖLÇME VE DEĞERLENDİRME FORMU</w:t>
      </w:r>
      <w:bookmarkEnd w:id="78"/>
      <w:bookmarkEnd w:id="79"/>
      <w:bookmarkEnd w:id="80"/>
    </w:p>
    <w:p w:rsidR="00EB25EC" w:rsidRPr="00EB25EC" w:rsidRDefault="00EB25EC" w:rsidP="00EB25EC">
      <w:pPr>
        <w:autoSpaceDE/>
        <w:autoSpaceDN/>
        <w:spacing w:after="240" w:line="257" w:lineRule="auto"/>
        <w:rPr>
          <w:sz w:val="24"/>
          <w:szCs w:val="24"/>
          <w:lang w:val="en-US"/>
        </w:rPr>
      </w:pPr>
      <w:r w:rsidRPr="00EB25EC">
        <w:rPr>
          <w:b/>
          <w:bCs/>
          <w:color w:val="000000"/>
          <w:sz w:val="24"/>
          <w:szCs w:val="24"/>
          <w:lang w:val="en-US"/>
        </w:rPr>
        <w:t>Öğretmen Adayının Adı-Soyadı Uygulama Öğretmeninin Adı-Soyadı :</w:t>
      </w:r>
    </w:p>
    <w:p w:rsidR="00EB25EC" w:rsidRPr="00EB25EC" w:rsidRDefault="00EB25EC" w:rsidP="00EB25EC">
      <w:pPr>
        <w:autoSpaceDE/>
        <w:autoSpaceDN/>
        <w:jc w:val="both"/>
        <w:rPr>
          <w:sz w:val="24"/>
          <w:szCs w:val="24"/>
          <w:lang w:val="en-US"/>
        </w:rPr>
      </w:pPr>
      <w:r w:rsidRPr="00EB25EC">
        <w:rPr>
          <w:b/>
          <w:bCs/>
          <w:color w:val="000000"/>
          <w:sz w:val="24"/>
          <w:szCs w:val="24"/>
          <w:lang w:val="en-US"/>
        </w:rPr>
        <w:t>Puanlama:</w:t>
      </w:r>
    </w:p>
    <w:p w:rsidR="00EB25EC" w:rsidRPr="00EB25EC" w:rsidRDefault="00EB25EC" w:rsidP="00EB25EC">
      <w:pPr>
        <w:tabs>
          <w:tab w:val="left" w:leader="underscore" w:pos="7536"/>
          <w:tab w:val="left" w:leader="underscore" w:pos="8957"/>
        </w:tabs>
        <w:autoSpaceDE/>
        <w:autoSpaceDN/>
        <w:ind w:firstLine="780"/>
        <w:jc w:val="both"/>
        <w:rPr>
          <w:sz w:val="24"/>
          <w:szCs w:val="24"/>
          <w:lang w:val="en-US"/>
        </w:rPr>
      </w:pPr>
      <w:r w:rsidRPr="00EB25EC">
        <w:rPr>
          <w:b/>
          <w:bCs/>
          <w:color w:val="000000"/>
          <w:sz w:val="24"/>
          <w:szCs w:val="24"/>
          <w:lang w:val="en-US"/>
        </w:rPr>
        <w:t xml:space="preserve">Her ölçüt 0 ile 3 puan arasında değerlendirilecektir. O=Davranışın gözlemlenmediği durumu 3 puan ise </w:t>
      </w:r>
      <w:r w:rsidRPr="00EB25EC">
        <w:rPr>
          <w:b/>
          <w:bCs/>
          <w:color w:val="000000"/>
          <w:sz w:val="24"/>
          <w:szCs w:val="24"/>
          <w:u w:val="single"/>
          <w:lang w:val="en-US"/>
        </w:rPr>
        <w:t>davranışın en üst düzeyde gözlemlendiği anlamına gelir.</w:t>
      </w:r>
      <w:r w:rsidRPr="00EB25EC">
        <w:rPr>
          <w:b/>
          <w:bCs/>
          <w:color w:val="000000"/>
          <w:sz w:val="24"/>
          <w:szCs w:val="24"/>
          <w:lang w:val="en-US"/>
        </w:rPr>
        <w:tab/>
      </w:r>
      <w:r w:rsidRPr="00EB25EC">
        <w:rPr>
          <w:b/>
          <w:bCs/>
          <w:color w:val="000000"/>
          <w:sz w:val="24"/>
          <w:szCs w:val="24"/>
          <w:lang w:val="en-US"/>
        </w:rPr>
        <w:tab/>
      </w:r>
    </w:p>
    <w:tbl>
      <w:tblPr>
        <w:tblOverlap w:val="never"/>
        <w:tblW w:w="0" w:type="auto"/>
        <w:tblLayout w:type="fixed"/>
        <w:tblCellMar>
          <w:left w:w="10" w:type="dxa"/>
          <w:right w:w="10" w:type="dxa"/>
        </w:tblCellMar>
        <w:tblLook w:val="0000" w:firstRow="0" w:lastRow="0" w:firstColumn="0" w:lastColumn="0" w:noHBand="0" w:noVBand="0"/>
      </w:tblPr>
      <w:tblGrid>
        <w:gridCol w:w="7666"/>
        <w:gridCol w:w="1440"/>
      </w:tblGrid>
      <w:tr w:rsidR="00EB25EC" w:rsidRPr="00EB25EC" w:rsidTr="0005633A">
        <w:trPr>
          <w:trHeight w:hRule="exact" w:val="336"/>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Ölçütler</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460"/>
              <w:rPr>
                <w:sz w:val="24"/>
                <w:szCs w:val="24"/>
                <w:lang w:val="en-US"/>
              </w:rPr>
            </w:pPr>
            <w:r w:rsidRPr="00EB25EC">
              <w:rPr>
                <w:b/>
                <w:bCs/>
                <w:color w:val="000000"/>
                <w:sz w:val="24"/>
                <w:szCs w:val="24"/>
                <w:lang w:val="en-US"/>
              </w:rPr>
              <w:t>Puan</w:t>
            </w:r>
          </w:p>
        </w:tc>
      </w:tr>
      <w:tr w:rsidR="00EB25EC" w:rsidRPr="00EB25EC" w:rsidTr="0005633A">
        <w:trPr>
          <w:trHeight w:hRule="exact" w:val="336"/>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rPr>
            </w:pPr>
            <w:r w:rsidRPr="00EB25EC">
              <w:rPr>
                <w:color w:val="000000"/>
                <w:sz w:val="24"/>
                <w:szCs w:val="24"/>
              </w:rPr>
              <w:t>Öğretmen adayının arkadaşlarına ve çevresine karşı ölçülü ve saygılı tutumu</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12"/>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rPr>
            </w:pPr>
            <w:r w:rsidRPr="00EB25EC">
              <w:rPr>
                <w:color w:val="000000"/>
                <w:sz w:val="24"/>
                <w:szCs w:val="24"/>
              </w:rPr>
              <w:t>Öğretmen adayının genel kültür seviyesi ve bunu yansıtması</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17"/>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color w:val="000000"/>
                <w:sz w:val="24"/>
                <w:szCs w:val="24"/>
                <w:lang w:val="en-US"/>
              </w:rPr>
              <w:t>Öğretmen adayının sorumluluk duygusu</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22"/>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rPr>
            </w:pPr>
            <w:r w:rsidRPr="00EB25EC">
              <w:rPr>
                <w:color w:val="000000"/>
                <w:sz w:val="24"/>
                <w:szCs w:val="24"/>
              </w:rPr>
              <w:t>Öğretmen adayının kişisel bakım ve düzenliliği</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12"/>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color w:val="000000"/>
                <w:sz w:val="24"/>
                <w:szCs w:val="24"/>
                <w:lang w:val="en-US"/>
              </w:rPr>
              <w:t>Öğretmen adayının okul personeli ile ilişkileri</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36"/>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color w:val="000000"/>
                <w:sz w:val="24"/>
                <w:szCs w:val="24"/>
                <w:lang w:val="en-US"/>
              </w:rPr>
              <w:t>Öğretmen adayının çocuklarla iletişimi</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17"/>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rPr>
            </w:pPr>
            <w:r w:rsidRPr="00EB25EC">
              <w:rPr>
                <w:color w:val="000000"/>
                <w:sz w:val="24"/>
                <w:szCs w:val="24"/>
              </w:rPr>
              <w:t>Öğretmen adayının güler yüzlü ve enerjik görünümü</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17"/>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color w:val="000000"/>
                <w:sz w:val="24"/>
                <w:szCs w:val="24"/>
                <w:lang w:val="en-US"/>
              </w:rPr>
              <w:t>Öğretmen adayının zaman konusunda titizliği</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22"/>
        </w:trPr>
        <w:tc>
          <w:tcPr>
            <w:tcW w:w="7666" w:type="dxa"/>
            <w:tcBorders>
              <w:top w:val="single" w:sz="4" w:space="0" w:color="auto"/>
              <w:left w:val="single" w:sz="4" w:space="0" w:color="auto"/>
            </w:tcBorders>
            <w:shd w:val="clear" w:color="auto" w:fill="FFFFFF"/>
          </w:tcPr>
          <w:p w:rsidR="00EB25EC" w:rsidRPr="00EB25EC" w:rsidRDefault="00EB25EC" w:rsidP="00EB25EC">
            <w:pPr>
              <w:autoSpaceDE/>
              <w:autoSpaceDN/>
              <w:rPr>
                <w:sz w:val="24"/>
                <w:szCs w:val="24"/>
                <w:lang w:val="en-US"/>
              </w:rPr>
            </w:pPr>
            <w:r w:rsidRPr="00EB25EC">
              <w:rPr>
                <w:color w:val="000000"/>
                <w:sz w:val="24"/>
                <w:szCs w:val="24"/>
                <w:lang w:val="en-US"/>
              </w:rPr>
              <w:t>Öğretmen adayının özgüveni</w:t>
            </w:r>
          </w:p>
        </w:tc>
        <w:tc>
          <w:tcPr>
            <w:tcW w:w="1440"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r w:rsidR="00EB25EC" w:rsidRPr="00EB25EC" w:rsidTr="0005633A">
        <w:trPr>
          <w:trHeight w:hRule="exact" w:val="350"/>
        </w:trPr>
        <w:tc>
          <w:tcPr>
            <w:tcW w:w="7666" w:type="dxa"/>
            <w:tcBorders>
              <w:top w:val="single" w:sz="4" w:space="0" w:color="auto"/>
              <w:left w:val="single" w:sz="4" w:space="0" w:color="auto"/>
              <w:bottom w:val="single" w:sz="4" w:space="0" w:color="auto"/>
            </w:tcBorders>
            <w:shd w:val="clear" w:color="auto" w:fill="FFFFFF"/>
          </w:tcPr>
          <w:p w:rsidR="00EB25EC" w:rsidRPr="00EB25EC" w:rsidRDefault="00EB25EC" w:rsidP="00EB25EC">
            <w:pPr>
              <w:autoSpaceDE/>
              <w:autoSpaceDN/>
              <w:rPr>
                <w:sz w:val="24"/>
                <w:szCs w:val="24"/>
              </w:rPr>
            </w:pPr>
            <w:r w:rsidRPr="00EB25EC">
              <w:rPr>
                <w:color w:val="000000"/>
                <w:sz w:val="24"/>
                <w:szCs w:val="24"/>
              </w:rPr>
              <w:t>Öğretmen adayının okulda zaman geçirme isteği</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B25EC" w:rsidRPr="00EB25EC" w:rsidRDefault="00EB25EC" w:rsidP="00EB25EC">
            <w:pPr>
              <w:autoSpaceDE/>
              <w:autoSpaceDN/>
              <w:rPr>
                <w:sz w:val="24"/>
                <w:szCs w:val="24"/>
                <w:lang w:val="en-US"/>
              </w:rPr>
            </w:pPr>
            <w:r w:rsidRPr="00EB25EC">
              <w:rPr>
                <w:b/>
                <w:bCs/>
                <w:color w:val="000000"/>
                <w:sz w:val="24"/>
                <w:szCs w:val="24"/>
                <w:lang w:val="en-US"/>
              </w:rPr>
              <w:t>0 12 3</w:t>
            </w:r>
          </w:p>
        </w:tc>
      </w:tr>
    </w:tbl>
    <w:p w:rsidR="00EB25EC" w:rsidRPr="00EB25EC" w:rsidRDefault="00EB25EC" w:rsidP="00EB25EC">
      <w:pPr>
        <w:spacing w:after="479" w:line="1" w:lineRule="exact"/>
        <w:rPr>
          <w:sz w:val="24"/>
          <w:szCs w:val="24"/>
        </w:rPr>
      </w:pPr>
    </w:p>
    <w:p w:rsidR="00EB25EC" w:rsidRPr="00EB25EC" w:rsidRDefault="00EB25EC" w:rsidP="00EB25EC">
      <w:pPr>
        <w:keepNext/>
        <w:keepLines/>
        <w:autoSpaceDE/>
        <w:autoSpaceDN/>
        <w:spacing w:line="252" w:lineRule="auto"/>
        <w:outlineLvl w:val="2"/>
        <w:rPr>
          <w:b/>
          <w:bCs/>
          <w:sz w:val="24"/>
          <w:szCs w:val="24"/>
          <w:lang w:val="en-US"/>
        </w:rPr>
      </w:pPr>
      <w:bookmarkStart w:id="81" w:name="bookmark43"/>
      <w:bookmarkStart w:id="82" w:name="bookmark44"/>
      <w:bookmarkStart w:id="83" w:name="bookmark45"/>
      <w:r w:rsidRPr="00EB25EC">
        <w:rPr>
          <w:b/>
          <w:bCs/>
          <w:color w:val="000000"/>
          <w:sz w:val="24"/>
          <w:szCs w:val="24"/>
          <w:lang w:val="en-US"/>
        </w:rPr>
        <w:t>Toplam en yüksek puan : 30</w:t>
      </w:r>
      <w:bookmarkEnd w:id="81"/>
      <w:bookmarkEnd w:id="82"/>
      <w:bookmarkEnd w:id="83"/>
    </w:p>
    <w:p w:rsidR="00EB25EC" w:rsidRPr="00EB25EC" w:rsidRDefault="00EB25EC" w:rsidP="00EB25EC">
      <w:pPr>
        <w:autoSpaceDE/>
        <w:autoSpaceDN/>
        <w:spacing w:after="240" w:line="252" w:lineRule="auto"/>
        <w:rPr>
          <w:sz w:val="20"/>
          <w:szCs w:val="20"/>
          <w:lang w:val="en-US"/>
        </w:rPr>
      </w:pPr>
      <w:r w:rsidRPr="00EB25EC">
        <w:rPr>
          <w:color w:val="000000"/>
          <w:sz w:val="24"/>
          <w:szCs w:val="24"/>
          <w:lang w:val="en-US"/>
        </w:rPr>
        <w:t>Not: Uygulama okul öğretmenleri yukarıdaki formdan her öğretmen adayı için dönem sonunda birer adet dolduracaklar ve “Öğretmen Adayı Günlük Akış Ölçme-Değerlendirme Formu” ile birlikte Eğitim Fakültesi ilgili sorumlusuna vereceklerdir.</w:t>
      </w:r>
      <w:r w:rsidRPr="00EB25EC">
        <w:rPr>
          <w:sz w:val="20"/>
          <w:szCs w:val="20"/>
          <w:lang w:val="en-US"/>
        </w:rPr>
        <w:br w:type="page"/>
      </w:r>
    </w:p>
    <w:p w:rsidR="00EB25EC" w:rsidRPr="00EB25EC" w:rsidRDefault="00EB25EC" w:rsidP="00EB25EC">
      <w:pPr>
        <w:keepNext/>
        <w:keepLines/>
        <w:autoSpaceDE/>
        <w:autoSpaceDN/>
        <w:spacing w:after="200" w:line="257" w:lineRule="auto"/>
        <w:jc w:val="center"/>
        <w:outlineLvl w:val="2"/>
        <w:rPr>
          <w:b/>
          <w:bCs/>
          <w:sz w:val="20"/>
          <w:szCs w:val="20"/>
          <w:lang w:val="en-US"/>
        </w:rPr>
      </w:pPr>
      <w:bookmarkStart w:id="84" w:name="bookmark46"/>
      <w:bookmarkStart w:id="85" w:name="bookmark47"/>
      <w:bookmarkStart w:id="86" w:name="bookmark48"/>
      <w:r w:rsidRPr="00EB25EC">
        <w:rPr>
          <w:b/>
          <w:bCs/>
          <w:color w:val="000000"/>
          <w:sz w:val="20"/>
          <w:szCs w:val="20"/>
          <w:lang w:val="en-US"/>
        </w:rPr>
        <w:lastRenderedPageBreak/>
        <w:t>UYGULAMA ÖĞRETMENİNİN ÖĞRETMEN ADAYININ GÜNLÜK AKIŞI UYGULAMASINI</w:t>
      </w:r>
      <w:r w:rsidRPr="00EB25EC">
        <w:rPr>
          <w:b/>
          <w:bCs/>
          <w:color w:val="000000"/>
          <w:sz w:val="20"/>
          <w:szCs w:val="20"/>
          <w:lang w:val="en-US"/>
        </w:rPr>
        <w:br/>
        <w:t>ÖLÇME VE DEĞERLENDİRME FORMU</w:t>
      </w:r>
      <w:bookmarkEnd w:id="84"/>
      <w:bookmarkEnd w:id="85"/>
      <w:bookmarkEnd w:id="86"/>
    </w:p>
    <w:p w:rsidR="00EB25EC" w:rsidRPr="00EB25EC" w:rsidRDefault="00EB25EC" w:rsidP="00EB25EC">
      <w:pPr>
        <w:autoSpaceDE/>
        <w:autoSpaceDN/>
        <w:spacing w:line="252" w:lineRule="auto"/>
        <w:ind w:left="91"/>
        <w:rPr>
          <w:b/>
          <w:bCs/>
          <w:sz w:val="20"/>
          <w:szCs w:val="20"/>
          <w:lang w:val="en-US"/>
        </w:rPr>
      </w:pPr>
      <w:r w:rsidRPr="00EB25EC">
        <w:rPr>
          <w:b/>
          <w:bCs/>
          <w:color w:val="000000"/>
          <w:sz w:val="20"/>
          <w:szCs w:val="20"/>
          <w:lang w:val="en-US"/>
        </w:rPr>
        <w:t>Öğretmen Adayı Uygulama Öğretmeni: Tarih</w:t>
      </w:r>
    </w:p>
    <w:tbl>
      <w:tblPr>
        <w:tblOverlap w:val="never"/>
        <w:tblW w:w="0" w:type="auto"/>
        <w:tblLayout w:type="fixed"/>
        <w:tblCellMar>
          <w:left w:w="10" w:type="dxa"/>
          <w:right w:w="10" w:type="dxa"/>
        </w:tblCellMar>
        <w:tblLook w:val="0000" w:firstRow="0" w:lastRow="0" w:firstColumn="0" w:lastColumn="0" w:noHBand="0" w:noVBand="0"/>
      </w:tblPr>
      <w:tblGrid>
        <w:gridCol w:w="6955"/>
        <w:gridCol w:w="970"/>
        <w:gridCol w:w="1152"/>
      </w:tblGrid>
      <w:tr w:rsidR="00EB25EC" w:rsidRPr="00EB25EC" w:rsidTr="0005633A">
        <w:trPr>
          <w:trHeight w:hRule="exact" w:val="1013"/>
        </w:trPr>
        <w:tc>
          <w:tcPr>
            <w:tcW w:w="6955"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970"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right="360"/>
              <w:jc w:val="right"/>
              <w:rPr>
                <w:sz w:val="20"/>
                <w:szCs w:val="20"/>
                <w:lang w:val="en-US"/>
              </w:rPr>
            </w:pPr>
            <w:r w:rsidRPr="00EB25EC">
              <w:rPr>
                <w:b/>
                <w:bCs/>
                <w:color w:val="000000"/>
                <w:sz w:val="20"/>
                <w:szCs w:val="20"/>
                <w:lang w:val="en-US"/>
              </w:rPr>
              <w:t>Puan</w:t>
            </w:r>
          </w:p>
        </w:tc>
        <w:tc>
          <w:tcPr>
            <w:tcW w:w="115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spacing w:line="257" w:lineRule="auto"/>
              <w:jc w:val="center"/>
              <w:rPr>
                <w:sz w:val="20"/>
                <w:szCs w:val="20"/>
                <w:lang w:val="en-US"/>
              </w:rPr>
            </w:pPr>
            <w:r w:rsidRPr="00EB25EC">
              <w:rPr>
                <w:b/>
                <w:bCs/>
                <w:color w:val="000000"/>
                <w:sz w:val="20"/>
                <w:szCs w:val="20"/>
                <w:lang w:val="en-US"/>
              </w:rPr>
              <w:t>Öğretmen Adayının Aldığı Puan</w:t>
            </w:r>
          </w:p>
        </w:tc>
      </w:tr>
      <w:tr w:rsidR="00EB25EC" w:rsidRPr="00EB25EC" w:rsidTr="0005633A">
        <w:trPr>
          <w:trHeight w:hRule="exact" w:val="250"/>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lang w:val="en-US"/>
              </w:rPr>
            </w:pPr>
            <w:r w:rsidRPr="00EB25EC">
              <w:rPr>
                <w:color w:val="000000"/>
                <w:sz w:val="20"/>
                <w:szCs w:val="20"/>
                <w:lang w:val="en-US"/>
              </w:rPr>
              <w:t>Günlük akışa uygunluğu</w:t>
            </w:r>
          </w:p>
        </w:tc>
        <w:tc>
          <w:tcPr>
            <w:tcW w:w="970"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504"/>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Serbest zaman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4"/>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Türkçe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504"/>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Fen ve matematik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4"/>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Okuma yazmaya hazırlık etkinlikleriile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509"/>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Oyun ve hareket etkinlikleriile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9"/>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Müzik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9"/>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Drama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9"/>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spacing w:line="257" w:lineRule="auto"/>
              <w:rPr>
                <w:sz w:val="20"/>
                <w:szCs w:val="20"/>
              </w:rPr>
            </w:pPr>
            <w:r w:rsidRPr="00EB25EC">
              <w:rPr>
                <w:color w:val="000000"/>
                <w:sz w:val="20"/>
                <w:szCs w:val="20"/>
              </w:rPr>
              <w:t>Alan gezileri etkinlikleri 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99"/>
        </w:trPr>
        <w:tc>
          <w:tcPr>
            <w:tcW w:w="6955"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rPr>
                <w:sz w:val="20"/>
                <w:szCs w:val="20"/>
              </w:rPr>
            </w:pPr>
            <w:r w:rsidRPr="00EB25EC">
              <w:rPr>
                <w:color w:val="000000"/>
                <w:sz w:val="20"/>
                <w:szCs w:val="20"/>
              </w:rPr>
              <w:t>Sanat etkinlikleriile ilgili uygulamalarda alan bilgisi ve öğretim becerileri yeterliliği</w:t>
            </w:r>
          </w:p>
        </w:tc>
        <w:tc>
          <w:tcPr>
            <w:tcW w:w="970" w:type="dxa"/>
            <w:tcBorders>
              <w:top w:val="single" w:sz="4" w:space="0" w:color="auto"/>
              <w:left w:val="single" w:sz="4" w:space="0" w:color="auto"/>
            </w:tcBorders>
            <w:shd w:val="clear" w:color="auto" w:fill="FFFFFF"/>
          </w:tcPr>
          <w:p w:rsidR="00EB25EC" w:rsidRPr="00EB25EC" w:rsidRDefault="00EB25EC" w:rsidP="00EB25EC">
            <w:pPr>
              <w:autoSpaceDE/>
              <w:autoSpaceDN/>
              <w:ind w:firstLine="400"/>
              <w:rPr>
                <w:sz w:val="20"/>
                <w:szCs w:val="20"/>
                <w:lang w:val="en-US"/>
              </w:rPr>
            </w:pPr>
            <w:r w:rsidRPr="00EB25EC">
              <w:rPr>
                <w:b/>
                <w:bCs/>
                <w:color w:val="000000"/>
                <w:sz w:val="20"/>
                <w:szCs w:val="20"/>
                <w:lang w:val="en-US"/>
              </w:rPr>
              <w:t>7</w:t>
            </w:r>
          </w:p>
        </w:tc>
        <w:tc>
          <w:tcPr>
            <w:tcW w:w="1152"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274"/>
        </w:trPr>
        <w:tc>
          <w:tcPr>
            <w:tcW w:w="6955" w:type="dxa"/>
            <w:tcBorders>
              <w:top w:val="single" w:sz="4" w:space="0" w:color="auto"/>
              <w:left w:val="single" w:sz="4" w:space="0" w:color="auto"/>
              <w:bottom w:val="single" w:sz="4" w:space="0" w:color="auto"/>
            </w:tcBorders>
            <w:shd w:val="clear" w:color="auto" w:fill="FFFFFF"/>
            <w:vAlign w:val="bottom"/>
          </w:tcPr>
          <w:p w:rsidR="00EB25EC" w:rsidRPr="00EB25EC" w:rsidRDefault="00EB25EC" w:rsidP="00EB25EC">
            <w:pPr>
              <w:autoSpaceDE/>
              <w:autoSpaceDN/>
              <w:rPr>
                <w:sz w:val="20"/>
                <w:szCs w:val="20"/>
                <w:lang w:val="en-US"/>
              </w:rPr>
            </w:pPr>
            <w:r w:rsidRPr="00EB25EC">
              <w:rPr>
                <w:b/>
                <w:bCs/>
                <w:color w:val="000000"/>
                <w:sz w:val="20"/>
                <w:szCs w:val="20"/>
                <w:lang w:val="en-US"/>
              </w:rPr>
              <w:t>Toplam</w:t>
            </w:r>
          </w:p>
        </w:tc>
        <w:tc>
          <w:tcPr>
            <w:tcW w:w="970" w:type="dxa"/>
            <w:tcBorders>
              <w:top w:val="single" w:sz="4" w:space="0" w:color="auto"/>
              <w:left w:val="single" w:sz="4" w:space="0" w:color="auto"/>
              <w:bottom w:val="single" w:sz="4" w:space="0" w:color="auto"/>
            </w:tcBorders>
            <w:shd w:val="clear" w:color="auto" w:fill="FFFFFF"/>
            <w:vAlign w:val="bottom"/>
          </w:tcPr>
          <w:p w:rsidR="00EB25EC" w:rsidRPr="00EB25EC" w:rsidRDefault="00EB25EC" w:rsidP="00EB25EC">
            <w:pPr>
              <w:autoSpaceDE/>
              <w:autoSpaceDN/>
              <w:jc w:val="center"/>
              <w:rPr>
                <w:sz w:val="20"/>
                <w:szCs w:val="20"/>
                <w:lang w:val="en-US"/>
              </w:rPr>
            </w:pPr>
            <w:r w:rsidRPr="00EB25EC">
              <w:rPr>
                <w:b/>
                <w:bCs/>
                <w:color w:val="000000"/>
                <w:sz w:val="20"/>
                <w:szCs w:val="20"/>
                <w:lang w:val="en-US"/>
              </w:rPr>
              <w:t>70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B25EC" w:rsidRPr="00EB25EC" w:rsidRDefault="00EB25EC" w:rsidP="00EB25EC">
            <w:pPr>
              <w:rPr>
                <w:sz w:val="10"/>
                <w:szCs w:val="10"/>
              </w:rPr>
            </w:pPr>
          </w:p>
        </w:tc>
      </w:tr>
    </w:tbl>
    <w:p w:rsidR="00EB25EC" w:rsidRPr="00EB25EC" w:rsidRDefault="00EB25EC" w:rsidP="00EB25EC">
      <w:pPr>
        <w:spacing w:after="239" w:line="1" w:lineRule="exact"/>
      </w:pPr>
    </w:p>
    <w:p w:rsidR="00EB25EC" w:rsidRPr="00EB25EC" w:rsidRDefault="00EB25EC" w:rsidP="00EB25EC">
      <w:pPr>
        <w:keepNext/>
        <w:keepLines/>
        <w:autoSpaceDE/>
        <w:autoSpaceDN/>
        <w:spacing w:line="252" w:lineRule="auto"/>
        <w:outlineLvl w:val="2"/>
        <w:rPr>
          <w:b/>
          <w:bCs/>
          <w:sz w:val="20"/>
          <w:szCs w:val="20"/>
          <w:lang w:val="en-US"/>
        </w:rPr>
      </w:pPr>
      <w:bookmarkStart w:id="87" w:name="bookmark49"/>
      <w:bookmarkStart w:id="88" w:name="bookmark50"/>
      <w:bookmarkStart w:id="89" w:name="bookmark51"/>
      <w:r w:rsidRPr="00EB25EC">
        <w:rPr>
          <w:b/>
          <w:bCs/>
          <w:color w:val="000000"/>
          <w:sz w:val="20"/>
          <w:szCs w:val="20"/>
          <w:lang w:val="en-US"/>
        </w:rPr>
        <w:t>Not:</w:t>
      </w:r>
      <w:bookmarkEnd w:id="87"/>
      <w:bookmarkEnd w:id="88"/>
      <w:bookmarkEnd w:id="89"/>
    </w:p>
    <w:p w:rsidR="00EB25EC" w:rsidRPr="00EB25EC" w:rsidRDefault="00EB25EC" w:rsidP="00571F7F">
      <w:pPr>
        <w:numPr>
          <w:ilvl w:val="0"/>
          <w:numId w:val="116"/>
        </w:numPr>
        <w:tabs>
          <w:tab w:val="left" w:pos="291"/>
        </w:tabs>
        <w:autoSpaceDE/>
        <w:autoSpaceDN/>
        <w:spacing w:line="252" w:lineRule="auto"/>
        <w:rPr>
          <w:sz w:val="20"/>
          <w:szCs w:val="20"/>
          <w:lang w:val="en-US"/>
        </w:rPr>
      </w:pPr>
      <w:bookmarkStart w:id="90" w:name="bookmark52"/>
      <w:bookmarkEnd w:id="90"/>
      <w:r w:rsidRPr="00EB25EC">
        <w:rPr>
          <w:color w:val="000000"/>
          <w:sz w:val="20"/>
          <w:szCs w:val="20"/>
          <w:lang w:val="en-US"/>
        </w:rPr>
        <w:t>Yukarıdaki ölçütler okul öncesi günlük akışına bağlı kalınarak hazırlanmış olup toplam 70 puan üzerinden değerlendirilecektir. Ancak ölçütlerden bir veya bir kaçının günlük akışı ve uygulanmasında yer almaması durumunda 70 puan yer alan ölçütlere göre bölünerek verilecektir.</w:t>
      </w:r>
    </w:p>
    <w:p w:rsidR="00EB25EC" w:rsidRPr="00EB25EC" w:rsidRDefault="00EB25EC" w:rsidP="00571F7F">
      <w:pPr>
        <w:numPr>
          <w:ilvl w:val="0"/>
          <w:numId w:val="116"/>
        </w:numPr>
        <w:tabs>
          <w:tab w:val="left" w:pos="296"/>
        </w:tabs>
        <w:autoSpaceDE/>
        <w:autoSpaceDN/>
        <w:spacing w:after="100" w:line="252" w:lineRule="auto"/>
        <w:rPr>
          <w:sz w:val="20"/>
          <w:szCs w:val="20"/>
          <w:lang w:val="en-US"/>
        </w:rPr>
        <w:sectPr w:rsidR="00EB25EC" w:rsidRPr="00EB25EC">
          <w:pgSz w:w="11900" w:h="16840"/>
          <w:pgMar w:top="1126" w:right="750" w:bottom="1311" w:left="787" w:header="698" w:footer="883" w:gutter="0"/>
          <w:pgNumType w:start="1"/>
          <w:cols w:space="720"/>
          <w:noEndnote/>
          <w:docGrid w:linePitch="360"/>
        </w:sectPr>
      </w:pPr>
      <w:bookmarkStart w:id="91" w:name="bookmark53"/>
      <w:bookmarkEnd w:id="91"/>
      <w:r w:rsidRPr="00EB25EC">
        <w:rPr>
          <w:color w:val="000000"/>
          <w:sz w:val="20"/>
          <w:szCs w:val="20"/>
          <w:lang w:val="en-US"/>
        </w:rPr>
        <w:t>Uygulama öğretmenleri yukarıdaki ölçme-değerlendirme formunu her öğretmen adayı için en az 2 defa doldurup, 2 uygulamanın ortalamasını vererek “Uygulama Öğretmeninin Öğretmen Adayının Genel Durumu île İlgili Ölçme Ve Değerlendirme Formu” ile birlikte Eğitim Fakültesi ilgili sorumlusuna vereceklerdir.</w:t>
      </w:r>
    </w:p>
    <w:p w:rsidR="00EB25EC" w:rsidRPr="00EB25EC" w:rsidRDefault="00EB25EC" w:rsidP="00571F7F">
      <w:pPr>
        <w:numPr>
          <w:ilvl w:val="0"/>
          <w:numId w:val="117"/>
        </w:numPr>
        <w:tabs>
          <w:tab w:val="left" w:pos="1365"/>
        </w:tabs>
        <w:autoSpaceDE/>
        <w:autoSpaceDN/>
        <w:spacing w:line="257" w:lineRule="auto"/>
        <w:rPr>
          <w:sz w:val="20"/>
          <w:szCs w:val="20"/>
          <w:lang w:val="en-US"/>
        </w:rPr>
      </w:pPr>
      <w:bookmarkStart w:id="92" w:name="bookmark54"/>
      <w:bookmarkEnd w:id="92"/>
      <w:r w:rsidRPr="00EB25EC">
        <w:rPr>
          <w:color w:val="000000"/>
          <w:sz w:val="20"/>
          <w:szCs w:val="20"/>
          <w:lang w:val="en-US"/>
        </w:rPr>
        <w:lastRenderedPageBreak/>
        <w:t>Öğrencileri incitecek fiziksel psikolojik davranışlardan kaçınır,</w:t>
      </w:r>
    </w:p>
    <w:p w:rsidR="00EB25EC" w:rsidRPr="00EB25EC" w:rsidRDefault="00EB25EC" w:rsidP="00571F7F">
      <w:pPr>
        <w:numPr>
          <w:ilvl w:val="0"/>
          <w:numId w:val="117"/>
        </w:numPr>
        <w:tabs>
          <w:tab w:val="left" w:pos="1365"/>
        </w:tabs>
        <w:autoSpaceDE/>
        <w:autoSpaceDN/>
        <w:spacing w:line="257" w:lineRule="auto"/>
        <w:rPr>
          <w:sz w:val="20"/>
          <w:szCs w:val="20"/>
          <w:lang w:val="en-US"/>
        </w:rPr>
      </w:pPr>
      <w:bookmarkStart w:id="93" w:name="bookmark55"/>
      <w:bookmarkEnd w:id="93"/>
      <w:r w:rsidRPr="00EB25EC">
        <w:rPr>
          <w:color w:val="000000"/>
          <w:sz w:val="20"/>
          <w:szCs w:val="20"/>
          <w:lang w:val="en-US"/>
        </w:rPr>
        <w:t>Uygulama öğretmenine etkinlikleri sırasında elverişli bir ortam yaratmada yardımcı olur.</w:t>
      </w:r>
    </w:p>
    <w:p w:rsidR="00EB25EC" w:rsidRPr="00EB25EC" w:rsidRDefault="00EB25EC" w:rsidP="00571F7F">
      <w:pPr>
        <w:numPr>
          <w:ilvl w:val="1"/>
          <w:numId w:val="117"/>
        </w:numPr>
        <w:tabs>
          <w:tab w:val="left" w:pos="842"/>
        </w:tabs>
        <w:autoSpaceDE/>
        <w:autoSpaceDN/>
        <w:spacing w:line="257" w:lineRule="auto"/>
        <w:rPr>
          <w:sz w:val="20"/>
          <w:szCs w:val="20"/>
          <w:lang w:val="en-US"/>
        </w:rPr>
      </w:pPr>
      <w:bookmarkStart w:id="94" w:name="bookmark56"/>
      <w:bookmarkEnd w:id="94"/>
      <w:r w:rsidRPr="00EB25EC">
        <w:rPr>
          <w:b/>
          <w:bCs/>
          <w:i/>
          <w:iCs/>
          <w:color w:val="000000"/>
          <w:sz w:val="20"/>
          <w:szCs w:val="20"/>
          <w:lang w:val="en-US"/>
        </w:rPr>
        <w:t>Devam Durumu</w:t>
      </w:r>
    </w:p>
    <w:p w:rsidR="00EB25EC" w:rsidRPr="00EB25EC" w:rsidRDefault="00EB25EC" w:rsidP="00571F7F">
      <w:pPr>
        <w:numPr>
          <w:ilvl w:val="2"/>
          <w:numId w:val="117"/>
        </w:numPr>
        <w:autoSpaceDE/>
        <w:autoSpaceDN/>
        <w:spacing w:line="257" w:lineRule="auto"/>
        <w:rPr>
          <w:sz w:val="20"/>
          <w:szCs w:val="20"/>
          <w:lang w:val="en-US"/>
        </w:rPr>
      </w:pPr>
      <w:bookmarkStart w:id="95" w:name="bookmark57"/>
      <w:bookmarkEnd w:id="95"/>
      <w:r w:rsidRPr="00EB25EC">
        <w:rPr>
          <w:color w:val="000000"/>
          <w:sz w:val="20"/>
          <w:szCs w:val="20"/>
          <w:lang w:val="en-US"/>
        </w:rPr>
        <w:t>Uygulamaya devam etmek zorundadır,</w:t>
      </w:r>
    </w:p>
    <w:p w:rsidR="00EB25EC" w:rsidRPr="00EB25EC" w:rsidRDefault="00EB25EC" w:rsidP="00571F7F">
      <w:pPr>
        <w:numPr>
          <w:ilvl w:val="2"/>
          <w:numId w:val="117"/>
        </w:numPr>
        <w:autoSpaceDE/>
        <w:autoSpaceDN/>
        <w:spacing w:line="257" w:lineRule="auto"/>
        <w:rPr>
          <w:sz w:val="20"/>
          <w:szCs w:val="20"/>
          <w:lang w:val="en-US"/>
        </w:rPr>
      </w:pPr>
      <w:r w:rsidRPr="00EB25EC">
        <w:rPr>
          <w:color w:val="000000"/>
          <w:sz w:val="20"/>
          <w:szCs w:val="20"/>
          <w:lang w:val="en-US"/>
        </w:rPr>
        <w:t>Okul personelinin günlük çalışma saatlerine uyar.</w:t>
      </w:r>
    </w:p>
    <w:p w:rsidR="00EB25EC" w:rsidRPr="00EB25EC" w:rsidRDefault="00EB25EC" w:rsidP="00571F7F">
      <w:pPr>
        <w:numPr>
          <w:ilvl w:val="0"/>
          <w:numId w:val="118"/>
        </w:numPr>
        <w:tabs>
          <w:tab w:val="left" w:pos="1365"/>
        </w:tabs>
        <w:autoSpaceDE/>
        <w:autoSpaceDN/>
        <w:spacing w:after="180" w:line="257" w:lineRule="auto"/>
        <w:rPr>
          <w:sz w:val="20"/>
          <w:szCs w:val="20"/>
          <w:lang w:val="en-US"/>
        </w:rPr>
      </w:pPr>
      <w:bookmarkStart w:id="96" w:name="bookmark58"/>
      <w:bookmarkEnd w:id="96"/>
      <w:r w:rsidRPr="00EB25EC">
        <w:rPr>
          <w:color w:val="000000"/>
          <w:sz w:val="20"/>
          <w:szCs w:val="20"/>
          <w:lang w:val="en-US"/>
        </w:rPr>
        <w:t xml:space="preserve">     Hastalanması durumunda ya da herhangi bir nedenle gelemediğinde okula ve fakülteye bildirir ve devamsızlığını uygulama öğretmeni ve uygulama öğretim elemanına belgelendirir.</w:t>
      </w:r>
    </w:p>
    <w:p w:rsidR="00EB25EC" w:rsidRPr="00EB25EC" w:rsidRDefault="00EB25EC" w:rsidP="00EB25EC">
      <w:pPr>
        <w:keepNext/>
        <w:keepLines/>
        <w:autoSpaceDE/>
        <w:autoSpaceDN/>
        <w:spacing w:after="300"/>
        <w:jc w:val="center"/>
        <w:outlineLvl w:val="1"/>
        <w:rPr>
          <w:b/>
          <w:bCs/>
          <w:sz w:val="26"/>
          <w:szCs w:val="26"/>
          <w:lang w:val="en-US"/>
        </w:rPr>
      </w:pPr>
      <w:bookmarkStart w:id="97" w:name="bookmark59"/>
      <w:bookmarkStart w:id="98" w:name="bookmark60"/>
      <w:bookmarkStart w:id="99" w:name="bookmark61"/>
      <w:r w:rsidRPr="00EB25EC">
        <w:rPr>
          <w:b/>
          <w:bCs/>
          <w:color w:val="000000"/>
          <w:sz w:val="26"/>
          <w:szCs w:val="26"/>
          <w:lang w:val="en-US"/>
        </w:rPr>
        <w:t>ÖĞRETMENLİK UYGULAMASI I: AMAÇ VE KAPSAM</w:t>
      </w:r>
      <w:bookmarkEnd w:id="97"/>
      <w:bookmarkEnd w:id="98"/>
      <w:bookmarkEnd w:id="99"/>
    </w:p>
    <w:p w:rsidR="00EB25EC" w:rsidRPr="00EB25EC" w:rsidRDefault="00EB25EC" w:rsidP="00EB25EC">
      <w:pPr>
        <w:autoSpaceDE/>
        <w:autoSpaceDN/>
        <w:spacing w:after="240" w:line="252" w:lineRule="auto"/>
        <w:rPr>
          <w:sz w:val="20"/>
          <w:szCs w:val="20"/>
          <w:lang w:val="en-US"/>
        </w:rPr>
      </w:pPr>
      <w:r w:rsidRPr="00EB25EC">
        <w:rPr>
          <w:b/>
          <w:bCs/>
          <w:color w:val="000000"/>
          <w:sz w:val="19"/>
          <w:szCs w:val="19"/>
          <w:lang w:val="en-US"/>
        </w:rPr>
        <w:t xml:space="preserve">Dersin Kapsamı: </w:t>
      </w:r>
      <w:r w:rsidRPr="00EB25EC">
        <w:rPr>
          <w:color w:val="000000"/>
          <w:sz w:val="20"/>
          <w:szCs w:val="20"/>
          <w:lang w:val="en-US"/>
        </w:rPr>
        <w:t>Öğretmenlik Uygulaması dersi haftada bir gün olmak koşuluyla bir dönem sürmekte ve tüm öğretmen yeterliliklerini kazanma/kazandırma amacına yönelik bir okul uygulaması dersidir. Öğretmen adayının okul öncesi çağı çocuklarının gelişim seviyelerini ve bireysel farklılıklarını dikkate alarak günlük plan hazırlayabilmesi ve uygulayabilmesini amaçlamaktadır. Bu ders içinde üniversitenin belirlediği okul öncesi eğitim kuramlarında öğretmenliğe hazırlanmak amacıyla günlük plan uygulama çalışması yapılmaktadır.</w:t>
      </w:r>
    </w:p>
    <w:p w:rsidR="00EB25EC" w:rsidRPr="00EB25EC" w:rsidRDefault="00EB25EC" w:rsidP="00EB25EC">
      <w:pPr>
        <w:autoSpaceDE/>
        <w:autoSpaceDN/>
        <w:spacing w:after="240" w:line="252" w:lineRule="auto"/>
        <w:rPr>
          <w:sz w:val="20"/>
          <w:szCs w:val="20"/>
          <w:lang w:val="en-US"/>
        </w:rPr>
      </w:pPr>
      <w:r w:rsidRPr="00EB25EC">
        <w:rPr>
          <w:b/>
          <w:bCs/>
          <w:color w:val="000000"/>
          <w:sz w:val="20"/>
          <w:szCs w:val="20"/>
          <w:lang w:val="en-US"/>
        </w:rPr>
        <w:t xml:space="preserve">Dersin koşulları: </w:t>
      </w:r>
      <w:r w:rsidRPr="00EB25EC">
        <w:rPr>
          <w:color w:val="000000"/>
          <w:sz w:val="20"/>
          <w:szCs w:val="20"/>
          <w:lang w:val="en-US"/>
        </w:rPr>
        <w:t>Derse devam zorunludur. Öğretmenlik Uygulaması I-II dersinin devam zorunluluğu okullarda dersin % 80’i, teorik derse devam zorunluluğu ise toplam dersin %70’idir. Herhangi bir şekilde devam edilmeyen günlerin telafisi eğitim dönemi içinde yapılacaktır. Herhangi bir şekilde devam edilmeyen günlerin telafisi eğitim dönemi içinde yapılacaktır.</w:t>
      </w:r>
    </w:p>
    <w:p w:rsidR="00EB25EC" w:rsidRPr="00EB25EC" w:rsidRDefault="00EB25EC" w:rsidP="00EB25EC">
      <w:pPr>
        <w:keepNext/>
        <w:keepLines/>
        <w:autoSpaceDE/>
        <w:autoSpaceDN/>
        <w:outlineLvl w:val="2"/>
        <w:rPr>
          <w:b/>
          <w:bCs/>
          <w:sz w:val="20"/>
          <w:szCs w:val="20"/>
          <w:lang w:val="en-US"/>
        </w:rPr>
      </w:pPr>
      <w:bookmarkStart w:id="100" w:name="bookmark62"/>
      <w:bookmarkStart w:id="101" w:name="bookmark63"/>
      <w:bookmarkStart w:id="102" w:name="bookmark64"/>
      <w:r w:rsidRPr="00EB25EC">
        <w:rPr>
          <w:b/>
          <w:bCs/>
          <w:color w:val="000000"/>
          <w:sz w:val="20"/>
          <w:szCs w:val="20"/>
          <w:lang w:val="en-US"/>
        </w:rPr>
        <w:t>Dersin Amaçları:</w:t>
      </w:r>
      <w:bookmarkEnd w:id="100"/>
      <w:bookmarkEnd w:id="101"/>
      <w:bookmarkEnd w:id="102"/>
    </w:p>
    <w:p w:rsidR="00EB25EC" w:rsidRPr="00EB25EC" w:rsidRDefault="00EB25EC" w:rsidP="00571F7F">
      <w:pPr>
        <w:numPr>
          <w:ilvl w:val="0"/>
          <w:numId w:val="119"/>
        </w:numPr>
        <w:tabs>
          <w:tab w:val="left" w:pos="697"/>
        </w:tabs>
        <w:autoSpaceDE/>
        <w:autoSpaceDN/>
        <w:rPr>
          <w:sz w:val="20"/>
          <w:szCs w:val="20"/>
          <w:lang w:val="en-US"/>
        </w:rPr>
      </w:pPr>
      <w:bookmarkStart w:id="103" w:name="bookmark65"/>
      <w:bookmarkEnd w:id="103"/>
      <w:r w:rsidRPr="00EB25EC">
        <w:rPr>
          <w:color w:val="000000"/>
          <w:sz w:val="20"/>
          <w:szCs w:val="20"/>
          <w:lang w:val="en-US"/>
        </w:rPr>
        <w:t>Okul öncesi çağı çocuklarının gelişim seviyelerini ve bireysel farklılıklarını dikkate alarak ayhk eğitim planı ve günlük eğitim akışı hazırlayabilme,</w:t>
      </w:r>
    </w:p>
    <w:p w:rsidR="00EB25EC" w:rsidRPr="00EB25EC" w:rsidRDefault="00EB25EC" w:rsidP="00571F7F">
      <w:pPr>
        <w:numPr>
          <w:ilvl w:val="0"/>
          <w:numId w:val="119"/>
        </w:numPr>
        <w:tabs>
          <w:tab w:val="left" w:pos="704"/>
        </w:tabs>
        <w:autoSpaceDE/>
        <w:autoSpaceDN/>
        <w:rPr>
          <w:sz w:val="20"/>
          <w:szCs w:val="20"/>
          <w:lang w:val="en-US"/>
        </w:rPr>
      </w:pPr>
      <w:bookmarkStart w:id="104" w:name="bookmark66"/>
      <w:bookmarkEnd w:id="104"/>
      <w:r w:rsidRPr="00EB25EC">
        <w:rPr>
          <w:color w:val="000000"/>
          <w:sz w:val="20"/>
          <w:szCs w:val="20"/>
          <w:lang w:val="en-US"/>
        </w:rPr>
        <w:t>Planlanan etkinliklerin uygulanmasında ve değerlendirilmesinde gerekli olan mesleki becerileri ve tutumları geliştirebilme,</w:t>
      </w:r>
    </w:p>
    <w:p w:rsidR="00EB25EC" w:rsidRPr="00EB25EC" w:rsidRDefault="00EB25EC" w:rsidP="00571F7F">
      <w:pPr>
        <w:numPr>
          <w:ilvl w:val="0"/>
          <w:numId w:val="119"/>
        </w:numPr>
        <w:tabs>
          <w:tab w:val="left" w:pos="697"/>
        </w:tabs>
        <w:autoSpaceDE/>
        <w:autoSpaceDN/>
        <w:rPr>
          <w:sz w:val="20"/>
          <w:szCs w:val="20"/>
          <w:lang w:val="en-US"/>
        </w:rPr>
      </w:pPr>
      <w:bookmarkStart w:id="105" w:name="bookmark67"/>
      <w:bookmarkEnd w:id="105"/>
      <w:r w:rsidRPr="00EB25EC">
        <w:rPr>
          <w:color w:val="000000"/>
          <w:sz w:val="20"/>
          <w:szCs w:val="20"/>
          <w:lang w:val="en-US"/>
        </w:rPr>
        <w:t>Uygulama sınıfında öğretmenlik yaparak öğretmenlik mesleğinin yeterliliklerini geliştirebilme,</w:t>
      </w:r>
    </w:p>
    <w:p w:rsidR="00EB25EC" w:rsidRPr="00EB25EC" w:rsidRDefault="00EB25EC" w:rsidP="00571F7F">
      <w:pPr>
        <w:numPr>
          <w:ilvl w:val="0"/>
          <w:numId w:val="119"/>
        </w:numPr>
        <w:tabs>
          <w:tab w:val="left" w:pos="704"/>
        </w:tabs>
        <w:autoSpaceDE/>
        <w:autoSpaceDN/>
        <w:rPr>
          <w:sz w:val="20"/>
          <w:szCs w:val="20"/>
          <w:lang w:val="en-US"/>
        </w:rPr>
      </w:pPr>
      <w:bookmarkStart w:id="106" w:name="bookmark68"/>
      <w:bookmarkEnd w:id="106"/>
      <w:r w:rsidRPr="00EB25EC">
        <w:rPr>
          <w:color w:val="000000"/>
          <w:sz w:val="20"/>
          <w:szCs w:val="20"/>
          <w:lang w:val="en-US"/>
        </w:rPr>
        <w:t>Okul Öncesi Eğitim Programını anlayabilme, kaynak kitapları değerlendirebilme, ölçme ev değerlendirme yapabilme,</w:t>
      </w:r>
    </w:p>
    <w:p w:rsidR="00EB25EC" w:rsidRPr="00EB25EC" w:rsidRDefault="00EB25EC" w:rsidP="00571F7F">
      <w:pPr>
        <w:numPr>
          <w:ilvl w:val="0"/>
          <w:numId w:val="119"/>
        </w:numPr>
        <w:tabs>
          <w:tab w:val="left" w:pos="704"/>
        </w:tabs>
        <w:autoSpaceDE/>
        <w:autoSpaceDN/>
        <w:spacing w:after="240"/>
        <w:rPr>
          <w:sz w:val="20"/>
          <w:szCs w:val="20"/>
          <w:lang w:val="en-US"/>
        </w:rPr>
      </w:pPr>
      <w:bookmarkStart w:id="107" w:name="bookmark69"/>
      <w:bookmarkEnd w:id="107"/>
      <w:r w:rsidRPr="00EB25EC">
        <w:rPr>
          <w:color w:val="000000"/>
          <w:sz w:val="20"/>
          <w:szCs w:val="20"/>
          <w:lang w:val="en-US"/>
        </w:rPr>
        <w:t>Öğretmenlik uygulaması sırasında kazanmış olduğu deneyimleri arkadaşları ve uygulama öğretim elemanı ile paylaşarak kendisini bu yönde geliştirebilme.</w:t>
      </w:r>
    </w:p>
    <w:p w:rsidR="00EB25EC" w:rsidRPr="00EB25EC" w:rsidRDefault="00EB25EC" w:rsidP="00EB25EC">
      <w:pPr>
        <w:autoSpaceDE/>
        <w:autoSpaceDN/>
        <w:spacing w:after="180"/>
        <w:rPr>
          <w:sz w:val="20"/>
          <w:szCs w:val="20"/>
          <w:lang w:val="en-US"/>
        </w:rPr>
      </w:pPr>
      <w:r w:rsidRPr="00EB25EC">
        <w:rPr>
          <w:b/>
          <w:bCs/>
          <w:color w:val="000000"/>
          <w:sz w:val="20"/>
          <w:szCs w:val="20"/>
          <w:lang w:val="en-US"/>
        </w:rPr>
        <w:t xml:space="preserve">Dersin Kapsamı: </w:t>
      </w:r>
      <w:r w:rsidRPr="00EB25EC">
        <w:rPr>
          <w:color w:val="000000"/>
          <w:sz w:val="20"/>
          <w:szCs w:val="20"/>
          <w:lang w:val="en-US"/>
        </w:rPr>
        <w:t>Öğretmenlik Uygulaması I-II dersi kapsamında aşağıda belirtilen çalışma planı uygulanmaktadır.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8002"/>
      </w:tblGrid>
      <w:tr w:rsidR="00EB25EC" w:rsidRPr="00EB25EC" w:rsidTr="0005633A">
        <w:trPr>
          <w:trHeight w:hRule="exact" w:val="418"/>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9"/>
                <w:szCs w:val="19"/>
                <w:lang w:val="en-US"/>
              </w:rPr>
            </w:pPr>
            <w:r w:rsidRPr="00EB25EC">
              <w:rPr>
                <w:b/>
                <w:bCs/>
                <w:color w:val="000000"/>
                <w:sz w:val="19"/>
                <w:szCs w:val="19"/>
                <w:lang w:val="en-US"/>
              </w:rPr>
              <w:t>Tarih</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rPr>
                <w:sz w:val="19"/>
                <w:szCs w:val="19"/>
                <w:lang w:val="en-US"/>
              </w:rPr>
            </w:pPr>
            <w:r w:rsidRPr="00EB25EC">
              <w:rPr>
                <w:b/>
                <w:bCs/>
                <w:color w:val="000000"/>
                <w:sz w:val="19"/>
                <w:szCs w:val="19"/>
                <w:lang w:val="en-US"/>
              </w:rPr>
              <w:t>Konu</w:t>
            </w:r>
          </w:p>
        </w:tc>
      </w:tr>
      <w:tr w:rsidR="00EB25EC" w:rsidRPr="00EB25EC" w:rsidTr="0005633A">
        <w:trPr>
          <w:trHeight w:hRule="exact" w:val="485"/>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1.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spacing w:line="276" w:lineRule="auto"/>
              <w:ind w:left="160"/>
              <w:rPr>
                <w:sz w:val="17"/>
                <w:szCs w:val="17"/>
                <w:lang w:val="en-US"/>
              </w:rPr>
            </w:pPr>
            <w:r w:rsidRPr="00EB25EC">
              <w:rPr>
                <w:color w:val="000000"/>
                <w:sz w:val="17"/>
                <w:szCs w:val="17"/>
                <w:lang w:val="en-US"/>
              </w:rPr>
              <w:t>Öğretmenlik Uygulaması I Dersi İle İlgili Uygulama Okulu Tespiti. Uygulama Gün ve Saatlerinin Belirlenmesi</w:t>
            </w:r>
          </w:p>
        </w:tc>
      </w:tr>
      <w:tr w:rsidR="00EB25EC" w:rsidRPr="00EB25EC" w:rsidTr="0005633A">
        <w:trPr>
          <w:trHeight w:hRule="exact" w:val="950"/>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2.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spacing w:line="286" w:lineRule="auto"/>
              <w:ind w:left="160"/>
              <w:rPr>
                <w:sz w:val="17"/>
                <w:szCs w:val="17"/>
                <w:lang w:val="en-US"/>
              </w:rPr>
            </w:pPr>
            <w:r w:rsidRPr="00EB25EC">
              <w:rPr>
                <w:color w:val="000000"/>
                <w:sz w:val="17"/>
                <w:szCs w:val="17"/>
                <w:lang w:val="en-US"/>
              </w:rPr>
              <w:t>Uygulama Okulu Öğretmenine ait günlük eğitim akışının ve aylık planların incelenmesi ve günlük eğitim akışının uygulamasının gözlemlenmesi (Uygulama Öğretmeninin örnek bir günlük akışı uygulaması “Uygulama Yapan öğretmen Adayını Gözlem Formu” kullanılarak değerlendirilecek ve dosyalanacak. Uygulama Okul Öğretmenine ait aylık planların incelenmesi ve dosyalanması)</w:t>
            </w:r>
          </w:p>
        </w:tc>
      </w:tr>
      <w:tr w:rsidR="00EB25EC" w:rsidRPr="00EB25EC" w:rsidTr="0005633A">
        <w:trPr>
          <w:trHeight w:hRule="exact" w:val="264"/>
          <w:jc w:val="center"/>
        </w:trPr>
        <w:tc>
          <w:tcPr>
            <w:tcW w:w="1603"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160"/>
              <w:rPr>
                <w:sz w:val="17"/>
                <w:szCs w:val="17"/>
                <w:lang w:val="en-US"/>
              </w:rPr>
            </w:pPr>
            <w:r w:rsidRPr="00EB25EC">
              <w:rPr>
                <w:color w:val="000000"/>
                <w:sz w:val="17"/>
                <w:szCs w:val="17"/>
                <w:lang w:val="en-US"/>
              </w:rPr>
              <w:t>3.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78"/>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4.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98"/>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5.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322"/>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6.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59"/>
          <w:jc w:val="center"/>
        </w:trPr>
        <w:tc>
          <w:tcPr>
            <w:tcW w:w="1603"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160"/>
              <w:rPr>
                <w:sz w:val="17"/>
                <w:szCs w:val="17"/>
                <w:lang w:val="en-US"/>
              </w:rPr>
            </w:pPr>
            <w:r w:rsidRPr="00EB25EC">
              <w:rPr>
                <w:color w:val="000000"/>
                <w:sz w:val="17"/>
                <w:szCs w:val="17"/>
                <w:lang w:val="en-US"/>
              </w:rPr>
              <w:t>7.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54"/>
          <w:jc w:val="center"/>
        </w:trPr>
        <w:tc>
          <w:tcPr>
            <w:tcW w:w="1603"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160"/>
              <w:rPr>
                <w:sz w:val="17"/>
                <w:szCs w:val="17"/>
                <w:lang w:val="en-US"/>
              </w:rPr>
            </w:pPr>
            <w:r w:rsidRPr="00EB25EC">
              <w:rPr>
                <w:color w:val="000000"/>
                <w:sz w:val="17"/>
                <w:szCs w:val="17"/>
                <w:lang w:val="en-US"/>
              </w:rPr>
              <w:t>8.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74"/>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9.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317"/>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10.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50"/>
          <w:jc w:val="center"/>
        </w:trPr>
        <w:tc>
          <w:tcPr>
            <w:tcW w:w="1603"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160"/>
              <w:rPr>
                <w:sz w:val="17"/>
                <w:szCs w:val="17"/>
                <w:lang w:val="en-US"/>
              </w:rPr>
            </w:pPr>
            <w:r w:rsidRPr="00EB25EC">
              <w:rPr>
                <w:color w:val="000000"/>
                <w:sz w:val="17"/>
                <w:szCs w:val="17"/>
                <w:lang w:val="en-US"/>
              </w:rPr>
              <w:t>11.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370"/>
          <w:jc w:val="center"/>
        </w:trPr>
        <w:tc>
          <w:tcPr>
            <w:tcW w:w="1603" w:type="dxa"/>
            <w:tcBorders>
              <w:top w:val="single" w:sz="4" w:space="0" w:color="auto"/>
              <w:left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12. Hafta</w:t>
            </w:r>
          </w:p>
        </w:tc>
        <w:tc>
          <w:tcPr>
            <w:tcW w:w="8002" w:type="dxa"/>
            <w:tcBorders>
              <w:top w:val="single" w:sz="4" w:space="0" w:color="auto"/>
              <w:left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254"/>
          <w:jc w:val="center"/>
        </w:trPr>
        <w:tc>
          <w:tcPr>
            <w:tcW w:w="1603" w:type="dxa"/>
            <w:tcBorders>
              <w:top w:val="single" w:sz="4" w:space="0" w:color="auto"/>
              <w:left w:val="single" w:sz="4" w:space="0" w:color="auto"/>
            </w:tcBorders>
            <w:shd w:val="clear" w:color="auto" w:fill="FFFFFF"/>
            <w:vAlign w:val="bottom"/>
          </w:tcPr>
          <w:p w:rsidR="00EB25EC" w:rsidRPr="00EB25EC" w:rsidRDefault="00EB25EC" w:rsidP="00EB25EC">
            <w:pPr>
              <w:autoSpaceDE/>
              <w:autoSpaceDN/>
              <w:ind w:firstLine="160"/>
              <w:rPr>
                <w:sz w:val="17"/>
                <w:szCs w:val="17"/>
                <w:lang w:val="en-US"/>
              </w:rPr>
            </w:pPr>
            <w:r w:rsidRPr="00EB25EC">
              <w:rPr>
                <w:color w:val="000000"/>
                <w:sz w:val="17"/>
                <w:szCs w:val="17"/>
                <w:lang w:val="en-US"/>
              </w:rPr>
              <w:t>13. Hafta</w:t>
            </w:r>
          </w:p>
        </w:tc>
        <w:tc>
          <w:tcPr>
            <w:tcW w:w="8002" w:type="dxa"/>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r w:rsidR="00EB25EC" w:rsidRPr="00EB25EC" w:rsidTr="0005633A">
        <w:trPr>
          <w:trHeight w:hRule="exact" w:val="418"/>
          <w:jc w:val="center"/>
        </w:trPr>
        <w:tc>
          <w:tcPr>
            <w:tcW w:w="1603" w:type="dxa"/>
            <w:tcBorders>
              <w:top w:val="single" w:sz="4" w:space="0" w:color="auto"/>
              <w:left w:val="single" w:sz="4" w:space="0" w:color="auto"/>
              <w:bottom w:val="single" w:sz="4" w:space="0" w:color="auto"/>
            </w:tcBorders>
            <w:shd w:val="clear" w:color="auto" w:fill="FFFFFF"/>
          </w:tcPr>
          <w:p w:rsidR="00EB25EC" w:rsidRPr="00EB25EC" w:rsidRDefault="00EB25EC" w:rsidP="00EB25EC">
            <w:pPr>
              <w:autoSpaceDE/>
              <w:autoSpaceDN/>
              <w:ind w:firstLine="160"/>
              <w:rPr>
                <w:sz w:val="17"/>
                <w:szCs w:val="17"/>
                <w:lang w:val="en-US"/>
              </w:rPr>
            </w:pPr>
            <w:r w:rsidRPr="00EB25EC">
              <w:rPr>
                <w:color w:val="000000"/>
                <w:sz w:val="17"/>
                <w:szCs w:val="17"/>
                <w:lang w:val="en-US"/>
              </w:rPr>
              <w:t>14. Hafta</w:t>
            </w:r>
          </w:p>
        </w:tc>
        <w:tc>
          <w:tcPr>
            <w:tcW w:w="8002" w:type="dxa"/>
            <w:tcBorders>
              <w:top w:val="single" w:sz="4" w:space="0" w:color="auto"/>
              <w:left w:val="single" w:sz="4" w:space="0" w:color="auto"/>
              <w:bottom w:val="single" w:sz="4" w:space="0" w:color="auto"/>
              <w:right w:val="single" w:sz="4" w:space="0" w:color="auto"/>
            </w:tcBorders>
            <w:shd w:val="clear" w:color="auto" w:fill="FFFFFF"/>
          </w:tcPr>
          <w:p w:rsidR="00EB25EC" w:rsidRPr="00EB25EC" w:rsidRDefault="00EB25EC" w:rsidP="00EB25EC">
            <w:pPr>
              <w:autoSpaceDE/>
              <w:autoSpaceDN/>
              <w:ind w:firstLine="160"/>
              <w:jc w:val="both"/>
              <w:rPr>
                <w:sz w:val="17"/>
                <w:szCs w:val="17"/>
                <w:lang w:val="en-US"/>
              </w:rPr>
            </w:pPr>
            <w:r w:rsidRPr="00EB25EC">
              <w:rPr>
                <w:color w:val="000000"/>
                <w:sz w:val="17"/>
                <w:szCs w:val="17"/>
                <w:lang w:val="en-US"/>
              </w:rPr>
              <w:t>Günlük eğitim akışı hazırlığı, uygulanması ve değerlendirme.</w:t>
            </w:r>
          </w:p>
        </w:tc>
      </w:tr>
    </w:tbl>
    <w:p w:rsidR="00EB25EC" w:rsidRPr="00EB25EC" w:rsidRDefault="00EB25EC" w:rsidP="00571F7F">
      <w:pPr>
        <w:keepNext/>
        <w:keepLines/>
        <w:numPr>
          <w:ilvl w:val="0"/>
          <w:numId w:val="120"/>
        </w:numPr>
        <w:tabs>
          <w:tab w:val="left" w:pos="677"/>
        </w:tabs>
        <w:autoSpaceDE/>
        <w:autoSpaceDN/>
        <w:spacing w:line="252" w:lineRule="auto"/>
        <w:jc w:val="both"/>
        <w:outlineLvl w:val="2"/>
        <w:rPr>
          <w:b/>
          <w:bCs/>
          <w:sz w:val="20"/>
          <w:szCs w:val="20"/>
        </w:rPr>
      </w:pPr>
      <w:bookmarkStart w:id="108" w:name="bookmark72"/>
      <w:bookmarkStart w:id="109" w:name="bookmark70"/>
      <w:bookmarkStart w:id="110" w:name="bookmark71"/>
      <w:bookmarkStart w:id="111" w:name="bookmark73"/>
      <w:bookmarkEnd w:id="108"/>
      <w:r w:rsidRPr="00EB25EC">
        <w:rPr>
          <w:b/>
          <w:bCs/>
          <w:color w:val="000000"/>
          <w:sz w:val="20"/>
          <w:szCs w:val="20"/>
        </w:rPr>
        <w:t>Aile katılımı çalışmalarını gözlemleyecekler. Dönem boyunca yapılan veli toplantılara bir defa katılacaklardır</w:t>
      </w:r>
      <w:bookmarkEnd w:id="109"/>
      <w:bookmarkEnd w:id="110"/>
      <w:bookmarkEnd w:id="111"/>
    </w:p>
    <w:p w:rsidR="00EB25EC" w:rsidRPr="00EB25EC" w:rsidRDefault="00EB25EC" w:rsidP="00EB25EC">
      <w:pPr>
        <w:autoSpaceDE/>
        <w:autoSpaceDN/>
        <w:spacing w:line="252" w:lineRule="auto"/>
        <w:ind w:firstLine="680"/>
        <w:jc w:val="both"/>
        <w:rPr>
          <w:sz w:val="20"/>
          <w:szCs w:val="20"/>
        </w:rPr>
      </w:pPr>
      <w:r w:rsidRPr="00EB25EC">
        <w:rPr>
          <w:color w:val="000000"/>
          <w:sz w:val="20"/>
          <w:szCs w:val="20"/>
        </w:rPr>
        <w:t>Gözlemleri esnasında aşağıda verilen durumlarda neler yapıldığını not edeceklerdir.</w:t>
      </w:r>
    </w:p>
    <w:p w:rsidR="00EB25EC" w:rsidRPr="00EB25EC" w:rsidRDefault="00EB25EC" w:rsidP="00571F7F">
      <w:pPr>
        <w:numPr>
          <w:ilvl w:val="0"/>
          <w:numId w:val="121"/>
        </w:numPr>
        <w:tabs>
          <w:tab w:val="left" w:pos="1351"/>
        </w:tabs>
        <w:autoSpaceDE/>
        <w:autoSpaceDN/>
        <w:spacing w:line="252" w:lineRule="auto"/>
        <w:jc w:val="both"/>
        <w:rPr>
          <w:sz w:val="20"/>
          <w:szCs w:val="20"/>
        </w:rPr>
      </w:pPr>
      <w:bookmarkStart w:id="112" w:name="bookmark74"/>
      <w:bookmarkEnd w:id="112"/>
      <w:r w:rsidRPr="00EB25EC">
        <w:rPr>
          <w:color w:val="000000"/>
          <w:sz w:val="20"/>
          <w:szCs w:val="20"/>
        </w:rPr>
        <w:t>Sınıf ve okulunda aile katılımı çalışmaları nelerdir?</w:t>
      </w:r>
    </w:p>
    <w:p w:rsidR="00EB25EC" w:rsidRPr="00EB25EC" w:rsidRDefault="00EB25EC" w:rsidP="00571F7F">
      <w:pPr>
        <w:numPr>
          <w:ilvl w:val="0"/>
          <w:numId w:val="121"/>
        </w:numPr>
        <w:tabs>
          <w:tab w:val="left" w:pos="1351"/>
        </w:tabs>
        <w:autoSpaceDE/>
        <w:autoSpaceDN/>
        <w:spacing w:line="252" w:lineRule="auto"/>
        <w:jc w:val="both"/>
        <w:rPr>
          <w:sz w:val="20"/>
          <w:szCs w:val="20"/>
        </w:rPr>
      </w:pPr>
      <w:bookmarkStart w:id="113" w:name="bookmark75"/>
      <w:bookmarkEnd w:id="113"/>
      <w:r w:rsidRPr="00EB25EC">
        <w:rPr>
          <w:color w:val="000000"/>
          <w:sz w:val="20"/>
          <w:szCs w:val="20"/>
        </w:rPr>
        <w:t>Bu çalışmalar hangi sıklıkla yapılıyor?</w:t>
      </w:r>
    </w:p>
    <w:p w:rsidR="00EB25EC" w:rsidRPr="00EB25EC" w:rsidRDefault="00EB25EC" w:rsidP="00571F7F">
      <w:pPr>
        <w:numPr>
          <w:ilvl w:val="0"/>
          <w:numId w:val="121"/>
        </w:numPr>
        <w:tabs>
          <w:tab w:val="left" w:pos="1351"/>
        </w:tabs>
        <w:autoSpaceDE/>
        <w:autoSpaceDN/>
        <w:spacing w:line="252" w:lineRule="auto"/>
        <w:jc w:val="both"/>
        <w:rPr>
          <w:sz w:val="20"/>
          <w:szCs w:val="20"/>
        </w:rPr>
      </w:pPr>
      <w:bookmarkStart w:id="114" w:name="bookmark76"/>
      <w:bookmarkEnd w:id="114"/>
      <w:r w:rsidRPr="00EB25EC">
        <w:rPr>
          <w:color w:val="000000"/>
          <w:sz w:val="20"/>
          <w:szCs w:val="20"/>
        </w:rPr>
        <w:t>Bu çalışmaların etkili olduğunu düşünüyorlar mı?</w:t>
      </w:r>
    </w:p>
    <w:p w:rsidR="00EB25EC" w:rsidRPr="00EB25EC" w:rsidRDefault="00EB25EC" w:rsidP="00571F7F">
      <w:pPr>
        <w:numPr>
          <w:ilvl w:val="0"/>
          <w:numId w:val="121"/>
        </w:numPr>
        <w:tabs>
          <w:tab w:val="left" w:pos="1351"/>
        </w:tabs>
        <w:autoSpaceDE/>
        <w:autoSpaceDN/>
        <w:spacing w:line="252" w:lineRule="auto"/>
        <w:jc w:val="both"/>
        <w:rPr>
          <w:sz w:val="20"/>
          <w:szCs w:val="20"/>
          <w:lang w:val="en-US"/>
        </w:rPr>
      </w:pPr>
      <w:bookmarkStart w:id="115" w:name="bookmark77"/>
      <w:bookmarkEnd w:id="115"/>
      <w:r w:rsidRPr="00EB25EC">
        <w:rPr>
          <w:color w:val="000000"/>
          <w:sz w:val="20"/>
          <w:szCs w:val="20"/>
          <w:lang w:val="en-US"/>
        </w:rPr>
        <w:lastRenderedPageBreak/>
        <w:t>Uygulama öğretmeninin aileler ile iletişimler nasıl?</w:t>
      </w:r>
    </w:p>
    <w:p w:rsidR="00EB25EC" w:rsidRPr="00EB25EC" w:rsidRDefault="00EB25EC" w:rsidP="00571F7F">
      <w:pPr>
        <w:numPr>
          <w:ilvl w:val="0"/>
          <w:numId w:val="121"/>
        </w:numPr>
        <w:tabs>
          <w:tab w:val="left" w:pos="1351"/>
        </w:tabs>
        <w:autoSpaceDE/>
        <w:autoSpaceDN/>
        <w:spacing w:line="252" w:lineRule="auto"/>
        <w:jc w:val="both"/>
        <w:rPr>
          <w:sz w:val="20"/>
          <w:szCs w:val="20"/>
          <w:lang w:val="en-US"/>
        </w:rPr>
      </w:pPr>
      <w:bookmarkStart w:id="116" w:name="bookmark78"/>
      <w:bookmarkEnd w:id="116"/>
      <w:r w:rsidRPr="00EB25EC">
        <w:rPr>
          <w:color w:val="000000"/>
          <w:sz w:val="20"/>
          <w:szCs w:val="20"/>
          <w:lang w:val="en-US"/>
        </w:rPr>
        <w:t>Uygulama öğretmeni ailelerle bilgi paylaşımını hangi konularda ve ne sıklıkla gerçekleştiriyor?</w:t>
      </w:r>
    </w:p>
    <w:p w:rsidR="00EB25EC" w:rsidRPr="00EB25EC" w:rsidRDefault="00EB25EC" w:rsidP="00571F7F">
      <w:pPr>
        <w:numPr>
          <w:ilvl w:val="0"/>
          <w:numId w:val="121"/>
        </w:numPr>
        <w:tabs>
          <w:tab w:val="left" w:pos="1351"/>
        </w:tabs>
        <w:autoSpaceDE/>
        <w:autoSpaceDN/>
        <w:spacing w:line="252" w:lineRule="auto"/>
        <w:jc w:val="both"/>
        <w:rPr>
          <w:sz w:val="20"/>
          <w:szCs w:val="20"/>
          <w:lang w:val="en-US"/>
        </w:rPr>
      </w:pPr>
      <w:bookmarkStart w:id="117" w:name="bookmark79"/>
      <w:bookmarkEnd w:id="117"/>
      <w:r w:rsidRPr="00EB25EC">
        <w:rPr>
          <w:color w:val="000000"/>
          <w:sz w:val="20"/>
          <w:szCs w:val="20"/>
          <w:lang w:val="en-US"/>
        </w:rPr>
        <w:t>Uygulama öğretmeninin uyguladığı aile katılımı etkinliklerinin neler olduğu hakkında kendisiyle görüşme ve görüşme notlarını dosyaya ekleme.</w:t>
      </w:r>
    </w:p>
    <w:p w:rsidR="00EB25EC" w:rsidRPr="00EB25EC" w:rsidRDefault="00EB25EC" w:rsidP="00571F7F">
      <w:pPr>
        <w:numPr>
          <w:ilvl w:val="0"/>
          <w:numId w:val="120"/>
        </w:numPr>
        <w:tabs>
          <w:tab w:val="left" w:pos="677"/>
        </w:tabs>
        <w:autoSpaceDE/>
        <w:autoSpaceDN/>
        <w:spacing w:after="240" w:line="257" w:lineRule="auto"/>
        <w:jc w:val="both"/>
        <w:rPr>
          <w:sz w:val="20"/>
          <w:szCs w:val="20"/>
          <w:lang w:val="en-US"/>
        </w:rPr>
      </w:pPr>
      <w:bookmarkStart w:id="118" w:name="bookmark80"/>
      <w:bookmarkEnd w:id="118"/>
      <w:r w:rsidRPr="00EB25EC">
        <w:rPr>
          <w:b/>
          <w:bCs/>
          <w:color w:val="000000"/>
          <w:sz w:val="20"/>
          <w:szCs w:val="20"/>
          <w:lang w:val="en-US"/>
        </w:rPr>
        <w:t>Dönem boyunca bir defa olmak üzere uygulama öğretmeni tarafından yapılan alan gezisine katılacaklar.</w:t>
      </w:r>
    </w:p>
    <w:p w:rsidR="00EB25EC" w:rsidRPr="00EB25EC" w:rsidRDefault="00EB25EC" w:rsidP="00571F7F">
      <w:pPr>
        <w:numPr>
          <w:ilvl w:val="0"/>
          <w:numId w:val="120"/>
        </w:numPr>
        <w:tabs>
          <w:tab w:val="left" w:pos="677"/>
        </w:tabs>
        <w:autoSpaceDE/>
        <w:autoSpaceDN/>
        <w:spacing w:after="240" w:line="257" w:lineRule="auto"/>
        <w:jc w:val="both"/>
        <w:rPr>
          <w:sz w:val="20"/>
          <w:szCs w:val="20"/>
          <w:lang w:val="en-US"/>
        </w:rPr>
      </w:pPr>
      <w:bookmarkStart w:id="119" w:name="bookmark81"/>
      <w:bookmarkEnd w:id="119"/>
      <w:r w:rsidRPr="00EB25EC">
        <w:rPr>
          <w:b/>
          <w:bCs/>
          <w:color w:val="000000"/>
          <w:sz w:val="20"/>
          <w:szCs w:val="20"/>
          <w:lang w:val="en-US"/>
        </w:rPr>
        <w:t>Öğretmen adayları dönem boyunca bir proje çalışması yapacaklar.</w:t>
      </w:r>
    </w:p>
    <w:p w:rsidR="00EB25EC" w:rsidRPr="00EB25EC" w:rsidRDefault="00EB25EC" w:rsidP="00EB25EC">
      <w:pPr>
        <w:autoSpaceDE/>
        <w:autoSpaceDN/>
        <w:spacing w:after="240" w:line="233" w:lineRule="auto"/>
        <w:jc w:val="both"/>
        <w:rPr>
          <w:lang w:val="en-US"/>
        </w:rPr>
      </w:pPr>
      <w:r w:rsidRPr="00EB25EC">
        <w:rPr>
          <w:b/>
          <w:bCs/>
          <w:color w:val="000000"/>
          <w:lang w:val="en-US"/>
        </w:rPr>
        <w:t>Öğretmen Adayından Beklentiler</w:t>
      </w:r>
    </w:p>
    <w:p w:rsidR="00EB25EC" w:rsidRPr="00EB25EC" w:rsidRDefault="00EB25EC" w:rsidP="00571F7F">
      <w:pPr>
        <w:numPr>
          <w:ilvl w:val="0"/>
          <w:numId w:val="121"/>
        </w:numPr>
        <w:tabs>
          <w:tab w:val="left" w:pos="677"/>
        </w:tabs>
        <w:autoSpaceDE/>
        <w:autoSpaceDN/>
        <w:spacing w:after="240" w:line="257" w:lineRule="auto"/>
        <w:jc w:val="both"/>
        <w:rPr>
          <w:sz w:val="20"/>
          <w:szCs w:val="20"/>
          <w:lang w:val="en-US"/>
        </w:rPr>
      </w:pPr>
      <w:bookmarkStart w:id="120" w:name="bookmark82"/>
      <w:bookmarkEnd w:id="120"/>
      <w:r w:rsidRPr="00EB25EC">
        <w:rPr>
          <w:color w:val="000000"/>
          <w:sz w:val="20"/>
          <w:szCs w:val="20"/>
          <w:lang w:val="en-US"/>
        </w:rPr>
        <w:t>Her öğretmen adayı en az 3 günlük eğitim akışı hazırlamak ve uygulamak zorundadır.</w:t>
      </w:r>
    </w:p>
    <w:p w:rsidR="00EB25EC" w:rsidRPr="00EB25EC" w:rsidRDefault="00EB25EC" w:rsidP="00571F7F">
      <w:pPr>
        <w:numPr>
          <w:ilvl w:val="0"/>
          <w:numId w:val="121"/>
        </w:numPr>
        <w:tabs>
          <w:tab w:val="left" w:pos="677"/>
        </w:tabs>
        <w:autoSpaceDE/>
        <w:autoSpaceDN/>
        <w:spacing w:after="240" w:line="257" w:lineRule="auto"/>
        <w:jc w:val="both"/>
        <w:rPr>
          <w:sz w:val="20"/>
          <w:szCs w:val="20"/>
          <w:lang w:val="en-US"/>
        </w:rPr>
      </w:pPr>
      <w:bookmarkStart w:id="121" w:name="bookmark83"/>
      <w:bookmarkEnd w:id="121"/>
      <w:r w:rsidRPr="00EB25EC">
        <w:rPr>
          <w:color w:val="000000"/>
          <w:sz w:val="20"/>
          <w:szCs w:val="20"/>
          <w:lang w:val="en-US"/>
        </w:rPr>
        <w:t>Gün içerisinde çocukların karşılanması, çocukların uğurlanması, yemek saati gibi rutin etkinliklerde yer alacaktır</w:t>
      </w:r>
    </w:p>
    <w:p w:rsidR="00EB25EC" w:rsidRPr="00EB25EC" w:rsidRDefault="00EB25EC" w:rsidP="00571F7F">
      <w:pPr>
        <w:numPr>
          <w:ilvl w:val="0"/>
          <w:numId w:val="121"/>
        </w:numPr>
        <w:tabs>
          <w:tab w:val="left" w:pos="677"/>
        </w:tabs>
        <w:autoSpaceDE/>
        <w:autoSpaceDN/>
        <w:spacing w:after="180" w:line="257" w:lineRule="auto"/>
        <w:jc w:val="both"/>
        <w:rPr>
          <w:sz w:val="20"/>
          <w:szCs w:val="20"/>
          <w:lang w:val="en-US"/>
        </w:rPr>
      </w:pPr>
      <w:bookmarkStart w:id="122" w:name="bookmark84"/>
      <w:bookmarkEnd w:id="122"/>
      <w:r w:rsidRPr="00EB25EC">
        <w:rPr>
          <w:color w:val="000000"/>
          <w:sz w:val="20"/>
          <w:szCs w:val="20"/>
          <w:lang w:val="en-US"/>
        </w:rPr>
        <w:t>Her öğretmen adayı kendi günlük eğitim akışlarında kullandıkları materyalleri, çalışma sayfalarını ve etkinliklerden örnekleri ( eğer 3 boyutlu bir etkinlikse fotoğrafı çekilmeli) dosyalarına koymalıdırlar.</w:t>
      </w:r>
    </w:p>
    <w:p w:rsidR="00EB25EC" w:rsidRPr="00EB25EC" w:rsidRDefault="00EB25EC" w:rsidP="00571F7F">
      <w:pPr>
        <w:numPr>
          <w:ilvl w:val="0"/>
          <w:numId w:val="121"/>
        </w:numPr>
        <w:tabs>
          <w:tab w:val="left" w:pos="677"/>
        </w:tabs>
        <w:autoSpaceDE/>
        <w:autoSpaceDN/>
        <w:spacing w:after="100" w:line="257" w:lineRule="auto"/>
        <w:jc w:val="both"/>
        <w:rPr>
          <w:sz w:val="20"/>
          <w:szCs w:val="20"/>
          <w:lang w:val="en-US"/>
        </w:rPr>
      </w:pPr>
      <w:bookmarkStart w:id="123" w:name="bookmark85"/>
      <w:bookmarkEnd w:id="123"/>
      <w:r w:rsidRPr="00EB25EC">
        <w:rPr>
          <w:color w:val="000000"/>
          <w:sz w:val="20"/>
          <w:szCs w:val="20"/>
          <w:lang w:val="en-US"/>
        </w:rPr>
        <w:t>Uygulama gününde günlük eğitim akışını yapmak zorundadır. Günlük eğitim akışı bilgisayar ortamında yazılacaktır. Öğretmen adayları günlük eğitim akışının taslağını önce uygulama okulu öğretmenine gösterip etkinlikler ve araç gereç konusunda anlaştıktan sonra belirtilen gün ve saatte uygulama öğretim elemanına göstermek zorundadır. Onay alındıktan sonra günlük eğitim akışı belirlenen gün ve saatte uygulama öğretim elemanı tarafından imzalanacaktır.</w:t>
      </w:r>
    </w:p>
    <w:p w:rsidR="00EB25EC" w:rsidRPr="00EB25EC" w:rsidRDefault="00EB25EC" w:rsidP="00571F7F">
      <w:pPr>
        <w:numPr>
          <w:ilvl w:val="0"/>
          <w:numId w:val="121"/>
        </w:numPr>
        <w:tabs>
          <w:tab w:val="left" w:pos="677"/>
        </w:tabs>
        <w:autoSpaceDE/>
        <w:autoSpaceDN/>
        <w:spacing w:after="100" w:line="262" w:lineRule="auto"/>
        <w:jc w:val="both"/>
        <w:rPr>
          <w:sz w:val="20"/>
          <w:szCs w:val="20"/>
          <w:lang w:val="en-US"/>
        </w:rPr>
      </w:pPr>
      <w:bookmarkStart w:id="124" w:name="bookmark86"/>
      <w:bookmarkEnd w:id="124"/>
      <w:r w:rsidRPr="00EB25EC">
        <w:rPr>
          <w:color w:val="000000"/>
          <w:sz w:val="20"/>
          <w:szCs w:val="20"/>
          <w:lang w:val="en-US"/>
        </w:rPr>
        <w:t>Günlük eğitim akışı uygulaması yapan öğretmen adayları günlük eğitim akışlarını çoğaltarak uygulama öncesi uygulama öğretmeni ve diğer öğretmen adaylarına vermekle yükümlüdür.</w:t>
      </w:r>
    </w:p>
    <w:p w:rsidR="00EB25EC" w:rsidRPr="00EB25EC" w:rsidRDefault="00EB25EC" w:rsidP="00571F7F">
      <w:pPr>
        <w:numPr>
          <w:ilvl w:val="0"/>
          <w:numId w:val="121"/>
        </w:numPr>
        <w:tabs>
          <w:tab w:val="left" w:pos="677"/>
        </w:tabs>
        <w:autoSpaceDE/>
        <w:autoSpaceDN/>
        <w:spacing w:after="100" w:line="257" w:lineRule="auto"/>
        <w:jc w:val="both"/>
        <w:rPr>
          <w:sz w:val="20"/>
          <w:szCs w:val="20"/>
          <w:lang w:val="en-US"/>
        </w:rPr>
      </w:pPr>
      <w:bookmarkStart w:id="125" w:name="bookmark87"/>
      <w:bookmarkEnd w:id="125"/>
      <w:r w:rsidRPr="00EB25EC">
        <w:rPr>
          <w:color w:val="000000"/>
          <w:sz w:val="20"/>
          <w:szCs w:val="20"/>
          <w:lang w:val="en-US"/>
        </w:rPr>
        <w:t>Gözlem yapan öğretmen adayları, kendilerine dağıtılan günlük eğitim akışlarını inceledikten ve uygulama yapan öğretmen adaylarını gözlemledikten sonra yönergede yer alan “Öğretmen Adaylarının Günlük Ders Planı Uygulama Yapan Öğretmen Adayını Gözlem Formu” nu kullanarak gözlem ve değerlendirmelerini kaydedip dosyalayacaktır.</w:t>
      </w:r>
    </w:p>
    <w:p w:rsidR="00EB25EC" w:rsidRPr="00EB25EC" w:rsidRDefault="00EB25EC" w:rsidP="00571F7F">
      <w:pPr>
        <w:numPr>
          <w:ilvl w:val="0"/>
          <w:numId w:val="121"/>
        </w:numPr>
        <w:tabs>
          <w:tab w:val="left" w:pos="677"/>
        </w:tabs>
        <w:autoSpaceDE/>
        <w:autoSpaceDN/>
        <w:spacing w:after="100"/>
        <w:jc w:val="both"/>
        <w:rPr>
          <w:sz w:val="20"/>
          <w:szCs w:val="20"/>
          <w:lang w:val="en-US"/>
        </w:rPr>
      </w:pPr>
      <w:bookmarkStart w:id="126" w:name="bookmark88"/>
      <w:bookmarkEnd w:id="126"/>
      <w:r w:rsidRPr="00EB25EC">
        <w:rPr>
          <w:color w:val="000000"/>
          <w:sz w:val="20"/>
          <w:szCs w:val="20"/>
          <w:lang w:val="en-US"/>
        </w:rPr>
        <w:t>Tüm planlar, değerlendirme formları, uygulama öğretmenin değerlendirme formu ve devam takip çizelgesi belirtilen tarihte uygulama öğretim elemanına teslim edilecektir. Teslim etmiş olduğu dosyası ile ilgili açıklamaları ve sunumunu yapacaktır.</w:t>
      </w:r>
    </w:p>
    <w:p w:rsidR="00EB25EC" w:rsidRPr="00EB25EC" w:rsidRDefault="00EB25EC" w:rsidP="00571F7F">
      <w:pPr>
        <w:numPr>
          <w:ilvl w:val="0"/>
          <w:numId w:val="121"/>
        </w:numPr>
        <w:tabs>
          <w:tab w:val="left" w:pos="677"/>
        </w:tabs>
        <w:autoSpaceDE/>
        <w:autoSpaceDN/>
        <w:spacing w:after="240" w:line="257" w:lineRule="auto"/>
        <w:jc w:val="both"/>
        <w:rPr>
          <w:sz w:val="20"/>
          <w:szCs w:val="20"/>
          <w:lang w:val="en-US"/>
        </w:rPr>
      </w:pPr>
      <w:bookmarkStart w:id="127" w:name="bookmark89"/>
      <w:bookmarkEnd w:id="127"/>
      <w:r w:rsidRPr="00EB25EC">
        <w:rPr>
          <w:color w:val="000000"/>
          <w:sz w:val="20"/>
          <w:szCs w:val="20"/>
          <w:lang w:val="en-US"/>
        </w:rPr>
        <w:t>Zamanında teslim edilmeyen dosyalar kabul edilmeyecektir.</w:t>
      </w:r>
    </w:p>
    <w:p w:rsidR="00EB25EC" w:rsidRPr="00EB25EC" w:rsidRDefault="00EB25EC" w:rsidP="00EB25EC">
      <w:pPr>
        <w:keepNext/>
        <w:keepLines/>
        <w:autoSpaceDE/>
        <w:autoSpaceDN/>
        <w:spacing w:after="240" w:line="257" w:lineRule="auto"/>
        <w:jc w:val="both"/>
        <w:outlineLvl w:val="2"/>
        <w:rPr>
          <w:b/>
          <w:bCs/>
          <w:sz w:val="20"/>
          <w:szCs w:val="20"/>
          <w:lang w:val="en-US"/>
        </w:rPr>
      </w:pPr>
      <w:bookmarkStart w:id="128" w:name="bookmark90"/>
      <w:bookmarkStart w:id="129" w:name="bookmark91"/>
      <w:bookmarkStart w:id="130" w:name="bookmark92"/>
      <w:r w:rsidRPr="00EB25EC">
        <w:rPr>
          <w:b/>
          <w:bCs/>
          <w:color w:val="000000"/>
          <w:sz w:val="20"/>
          <w:szCs w:val="20"/>
          <w:lang w:val="en-US"/>
        </w:rPr>
        <w:t>Değerlendirme</w:t>
      </w:r>
      <w:bookmarkEnd w:id="128"/>
      <w:bookmarkEnd w:id="129"/>
      <w:bookmarkEnd w:id="130"/>
    </w:p>
    <w:p w:rsidR="00EB25EC" w:rsidRPr="00EB25EC" w:rsidRDefault="00EB25EC" w:rsidP="00EB25EC">
      <w:pPr>
        <w:autoSpaceDE/>
        <w:autoSpaceDN/>
        <w:spacing w:after="240" w:line="257" w:lineRule="auto"/>
        <w:jc w:val="both"/>
        <w:rPr>
          <w:sz w:val="20"/>
          <w:szCs w:val="20"/>
          <w:lang w:val="en-US"/>
        </w:rPr>
      </w:pPr>
      <w:r w:rsidRPr="00EB25EC">
        <w:rPr>
          <w:color w:val="000000"/>
          <w:sz w:val="20"/>
          <w:szCs w:val="20"/>
          <w:lang w:val="en-US"/>
        </w:rPr>
        <w:t>Öğretmenlik Uygulaması I-II dersine ilişkin dosya öğretmen adaylarının birbirlerinin günlük eğitim akışı uygulamalarını gözlem ve değerlendirmelerinden, kendi uyguladıkları günlük eğitim akışlarından ve kendilerine verilen diğer görev ve sorumluluklara ilişkin bilgi ve belgelerden oluşmaktadır.</w:t>
      </w:r>
    </w:p>
    <w:p w:rsidR="00EB25EC" w:rsidRPr="00EB25EC" w:rsidRDefault="00EB25EC" w:rsidP="00EB25EC">
      <w:pPr>
        <w:autoSpaceDE/>
        <w:autoSpaceDN/>
        <w:spacing w:after="100" w:line="257" w:lineRule="auto"/>
        <w:jc w:val="both"/>
        <w:rPr>
          <w:sz w:val="20"/>
          <w:szCs w:val="20"/>
          <w:lang w:val="en-US"/>
        </w:rPr>
      </w:pPr>
      <w:r w:rsidRPr="00EB25EC">
        <w:rPr>
          <w:color w:val="000000"/>
          <w:sz w:val="20"/>
          <w:szCs w:val="20"/>
          <w:lang w:val="en-US"/>
        </w:rPr>
        <w:t>Öğretmenlik Uygulama I-1I, Okul Deneyimi dersine ilişkin başarı puanlaması 100 puan üzerinden gerçekleştirilir. Toplam puanın %50’si uygulama okulu öğretmeni tarafından yönergede bulunan “Uygulama Öğretmeninin Öğretmen Adayının Günlük Plan Uygulamasını Ölçme ve Değerlendirme Formu” ile “Uygulama Öğretmeninin Öğretmen Adayının Genel Durumu ile İlgili Ölçme ve Değerlendirme Formu” doldurularak belirlenir. Kalan % 50’si ise uygulama öğretim elemanı tarafından öğretmen adaylarının günlük eğitim akışı uygulamalarını gözlemlemesi ve uygulama dosyalarının değerlendirilmesi ile belirlenir.</w:t>
      </w: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Default="00EB25EC"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Default="00BF5857" w:rsidP="00EB25EC">
      <w:pPr>
        <w:autoSpaceDE/>
        <w:autoSpaceDN/>
        <w:spacing w:line="257" w:lineRule="auto"/>
        <w:jc w:val="center"/>
        <w:rPr>
          <w:b/>
          <w:bCs/>
          <w:color w:val="000000"/>
          <w:sz w:val="20"/>
          <w:szCs w:val="20"/>
          <w:lang w:val="en-US"/>
        </w:rPr>
      </w:pPr>
    </w:p>
    <w:p w:rsidR="00BF5857" w:rsidRPr="00EB25EC" w:rsidRDefault="00BF5857"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b/>
          <w:bCs/>
          <w:color w:val="000000"/>
          <w:sz w:val="20"/>
          <w:szCs w:val="20"/>
          <w:lang w:val="en-US"/>
        </w:rPr>
      </w:pPr>
    </w:p>
    <w:p w:rsidR="00EB25EC" w:rsidRPr="00EB25EC" w:rsidRDefault="00EB25EC" w:rsidP="00EB25EC">
      <w:pPr>
        <w:autoSpaceDE/>
        <w:autoSpaceDN/>
        <w:spacing w:line="257" w:lineRule="auto"/>
        <w:jc w:val="center"/>
        <w:rPr>
          <w:sz w:val="20"/>
          <w:szCs w:val="20"/>
          <w:lang w:val="en-US"/>
        </w:rPr>
      </w:pPr>
      <w:r w:rsidRPr="00EB25EC">
        <w:rPr>
          <w:b/>
          <w:bCs/>
          <w:color w:val="000000"/>
          <w:sz w:val="20"/>
          <w:szCs w:val="20"/>
          <w:lang w:val="en-US"/>
        </w:rPr>
        <w:lastRenderedPageBreak/>
        <w:t>ÖĞRETMEN ADAYLARININ GÜNLÜK AKIŞI UYGULAMASI YAPAN ÖĞRETMEN ADAYINI</w:t>
      </w:r>
      <w:r w:rsidRPr="00EB25EC">
        <w:rPr>
          <w:b/>
          <w:bCs/>
          <w:color w:val="000000"/>
          <w:sz w:val="20"/>
          <w:szCs w:val="20"/>
          <w:lang w:val="en-US"/>
        </w:rPr>
        <w:br/>
        <w:t>GÖZLEM VE DEĞERLENDİRME FORMU</w:t>
      </w:r>
    </w:p>
    <w:p w:rsidR="00EB25EC" w:rsidRPr="00EB25EC" w:rsidRDefault="00EB25EC" w:rsidP="00EB25EC">
      <w:pPr>
        <w:autoSpaceDE/>
        <w:autoSpaceDN/>
        <w:spacing w:line="257" w:lineRule="auto"/>
        <w:rPr>
          <w:sz w:val="20"/>
          <w:szCs w:val="20"/>
          <w:lang w:val="en-US"/>
        </w:rPr>
      </w:pPr>
      <w:r w:rsidRPr="00EB25EC">
        <w:rPr>
          <w:b/>
          <w:bCs/>
          <w:color w:val="000000"/>
          <w:sz w:val="20"/>
          <w:szCs w:val="20"/>
          <w:lang w:val="en-US"/>
        </w:rPr>
        <w:t>Uygulama Yapan Öğretmen Adayı         :</w:t>
      </w:r>
    </w:p>
    <w:p w:rsidR="00EB25EC" w:rsidRPr="00EB25EC" w:rsidRDefault="00EB25EC" w:rsidP="00EB25EC">
      <w:pPr>
        <w:tabs>
          <w:tab w:val="left" w:pos="3401"/>
        </w:tabs>
        <w:autoSpaceDE/>
        <w:autoSpaceDN/>
        <w:spacing w:line="257" w:lineRule="auto"/>
        <w:rPr>
          <w:sz w:val="20"/>
          <w:szCs w:val="20"/>
          <w:lang w:val="en-US"/>
        </w:rPr>
      </w:pPr>
      <w:r w:rsidRPr="00EB25EC">
        <w:rPr>
          <w:b/>
          <w:bCs/>
          <w:color w:val="000000"/>
          <w:sz w:val="20"/>
          <w:szCs w:val="20"/>
          <w:lang w:val="en-US"/>
        </w:rPr>
        <w:t>Gözlem Yapan Öğretmen Adayı</w:t>
      </w:r>
      <w:r w:rsidRPr="00EB25EC">
        <w:rPr>
          <w:b/>
          <w:bCs/>
          <w:color w:val="000000"/>
          <w:sz w:val="20"/>
          <w:szCs w:val="20"/>
          <w:lang w:val="en-US"/>
        </w:rPr>
        <w:tab/>
        <w:t>:</w:t>
      </w:r>
    </w:p>
    <w:p w:rsidR="00EB25EC" w:rsidRPr="00EB25EC" w:rsidRDefault="00EB25EC" w:rsidP="00EB25EC">
      <w:pPr>
        <w:tabs>
          <w:tab w:val="left" w:pos="3401"/>
        </w:tabs>
        <w:autoSpaceDE/>
        <w:autoSpaceDN/>
        <w:spacing w:line="257" w:lineRule="auto"/>
        <w:rPr>
          <w:sz w:val="20"/>
          <w:szCs w:val="20"/>
          <w:lang w:val="en-US"/>
        </w:rPr>
      </w:pPr>
      <w:r w:rsidRPr="00EB25EC">
        <w:rPr>
          <w:b/>
          <w:bCs/>
          <w:color w:val="000000"/>
          <w:sz w:val="20"/>
          <w:szCs w:val="20"/>
          <w:lang w:val="en-US"/>
        </w:rPr>
        <w:t>Gözlem Tarihi</w:t>
      </w:r>
      <w:r w:rsidRPr="00EB25EC">
        <w:rPr>
          <w:b/>
          <w:bCs/>
          <w:color w:val="000000"/>
          <w:sz w:val="20"/>
          <w:szCs w:val="20"/>
          <w:lang w:val="en-US"/>
        </w:rPr>
        <w:tab/>
        <w:t>:</w:t>
      </w:r>
    </w:p>
    <w:p w:rsidR="00EB25EC" w:rsidRPr="00EB25EC" w:rsidRDefault="00EB25EC" w:rsidP="00EB25EC">
      <w:pPr>
        <w:autoSpaceDE/>
        <w:autoSpaceDN/>
        <w:spacing w:after="240" w:line="257" w:lineRule="auto"/>
        <w:rPr>
          <w:sz w:val="20"/>
          <w:szCs w:val="20"/>
          <w:lang w:val="en-US"/>
        </w:rPr>
      </w:pPr>
      <w:r w:rsidRPr="00EB25EC">
        <w:rPr>
          <w:b/>
          <w:bCs/>
          <w:i/>
          <w:iCs/>
          <w:color w:val="000000"/>
          <w:sz w:val="20"/>
          <w:szCs w:val="20"/>
          <w:lang w:val="en-US"/>
        </w:rPr>
        <w:t>GÜNLÜK AKIŞI UYGULAMASINDA YER ALAN TÜM ETKİNLİK UYGULAMALARI AŞAĞIDA SIRALANAN ÖLÇÜTLER DİKKA TE ALINARAK DEĞERLENDİRİLECEKTİR</w:t>
      </w:r>
    </w:p>
    <w:p w:rsidR="00EB25EC" w:rsidRPr="00EB25EC" w:rsidRDefault="00EB25EC" w:rsidP="00571F7F">
      <w:pPr>
        <w:numPr>
          <w:ilvl w:val="0"/>
          <w:numId w:val="123"/>
        </w:numPr>
        <w:tabs>
          <w:tab w:val="left" w:pos="284"/>
        </w:tabs>
        <w:autoSpaceDE/>
        <w:autoSpaceDN/>
        <w:spacing w:line="257" w:lineRule="auto"/>
        <w:rPr>
          <w:sz w:val="20"/>
          <w:szCs w:val="20"/>
          <w:lang w:val="en-US"/>
        </w:rPr>
      </w:pPr>
      <w:r w:rsidRPr="00EB25EC">
        <w:rPr>
          <w:color w:val="000000"/>
          <w:sz w:val="20"/>
          <w:szCs w:val="20"/>
          <w:lang w:val="en-US"/>
        </w:rPr>
        <w:t>Etkinliklerin günlük akışa uygunluğu</w:t>
      </w:r>
    </w:p>
    <w:p w:rsidR="00EB25EC" w:rsidRPr="00EB25EC" w:rsidRDefault="00EB25EC" w:rsidP="00571F7F">
      <w:pPr>
        <w:numPr>
          <w:ilvl w:val="0"/>
          <w:numId w:val="123"/>
        </w:numPr>
        <w:tabs>
          <w:tab w:val="left" w:pos="284"/>
        </w:tabs>
        <w:autoSpaceDE/>
        <w:autoSpaceDN/>
        <w:spacing w:line="257" w:lineRule="auto"/>
        <w:rPr>
          <w:sz w:val="20"/>
          <w:szCs w:val="20"/>
          <w:lang w:val="en-US"/>
        </w:rPr>
      </w:pPr>
      <w:r w:rsidRPr="00EB25EC">
        <w:rPr>
          <w:color w:val="000000"/>
          <w:sz w:val="20"/>
          <w:szCs w:val="20"/>
          <w:lang w:val="en-US"/>
        </w:rPr>
        <w:t>Öğretmen adayının alan bilgisi yeterliliği</w:t>
      </w:r>
    </w:p>
    <w:p w:rsidR="00EB25EC" w:rsidRPr="00EB25EC" w:rsidRDefault="00EB25EC" w:rsidP="00571F7F">
      <w:pPr>
        <w:numPr>
          <w:ilvl w:val="0"/>
          <w:numId w:val="123"/>
        </w:numPr>
        <w:tabs>
          <w:tab w:val="left" w:pos="284"/>
          <w:tab w:val="left" w:pos="349"/>
        </w:tabs>
        <w:autoSpaceDE/>
        <w:autoSpaceDN/>
        <w:spacing w:line="257" w:lineRule="auto"/>
        <w:rPr>
          <w:sz w:val="20"/>
          <w:szCs w:val="20"/>
          <w:lang w:val="en-US"/>
        </w:rPr>
      </w:pPr>
      <w:bookmarkStart w:id="131" w:name="bookmark93"/>
      <w:bookmarkEnd w:id="131"/>
      <w:r w:rsidRPr="00EB25EC">
        <w:rPr>
          <w:color w:val="000000"/>
          <w:sz w:val="20"/>
          <w:szCs w:val="20"/>
          <w:lang w:val="en-US"/>
        </w:rPr>
        <w:t>Öğretmen adayının öğretim becerilerini sergileyebilme yeterliliği</w:t>
      </w:r>
    </w:p>
    <w:p w:rsidR="00EB25EC" w:rsidRPr="00EB25EC" w:rsidRDefault="00EB25EC" w:rsidP="00571F7F">
      <w:pPr>
        <w:numPr>
          <w:ilvl w:val="0"/>
          <w:numId w:val="123"/>
        </w:numPr>
        <w:tabs>
          <w:tab w:val="left" w:pos="284"/>
          <w:tab w:val="left" w:pos="349"/>
        </w:tabs>
        <w:autoSpaceDE/>
        <w:autoSpaceDN/>
        <w:spacing w:line="257" w:lineRule="auto"/>
        <w:rPr>
          <w:sz w:val="20"/>
          <w:szCs w:val="20"/>
          <w:lang w:val="en-US"/>
        </w:rPr>
      </w:pPr>
      <w:bookmarkStart w:id="132" w:name="bookmark94"/>
      <w:bookmarkEnd w:id="132"/>
      <w:r w:rsidRPr="00EB25EC">
        <w:rPr>
          <w:color w:val="000000"/>
          <w:sz w:val="20"/>
          <w:szCs w:val="20"/>
          <w:lang w:val="en-US"/>
        </w:rPr>
        <w:t>Etkinlikler arası geçiş</w:t>
      </w:r>
    </w:p>
    <w:p w:rsidR="00EB25EC" w:rsidRPr="00EB25EC" w:rsidRDefault="00EB25EC" w:rsidP="00571F7F">
      <w:pPr>
        <w:numPr>
          <w:ilvl w:val="0"/>
          <w:numId w:val="123"/>
        </w:numPr>
        <w:tabs>
          <w:tab w:val="left" w:pos="284"/>
          <w:tab w:val="left" w:pos="349"/>
        </w:tabs>
        <w:autoSpaceDE/>
        <w:autoSpaceDN/>
        <w:spacing w:line="257" w:lineRule="auto"/>
        <w:rPr>
          <w:sz w:val="20"/>
          <w:szCs w:val="20"/>
          <w:lang w:val="en-US"/>
        </w:rPr>
      </w:pPr>
      <w:bookmarkStart w:id="133" w:name="bookmark95"/>
      <w:bookmarkEnd w:id="133"/>
      <w:r w:rsidRPr="00EB25EC">
        <w:rPr>
          <w:color w:val="000000"/>
          <w:sz w:val="20"/>
          <w:szCs w:val="20"/>
          <w:lang w:val="en-US"/>
        </w:rPr>
        <w:t>Zamanı etkili kullanma</w:t>
      </w:r>
    </w:p>
    <w:p w:rsidR="00EB25EC" w:rsidRPr="00EB25EC" w:rsidRDefault="00EB25EC" w:rsidP="00571F7F">
      <w:pPr>
        <w:numPr>
          <w:ilvl w:val="0"/>
          <w:numId w:val="123"/>
        </w:numPr>
        <w:tabs>
          <w:tab w:val="left" w:pos="284"/>
          <w:tab w:val="left" w:pos="344"/>
        </w:tabs>
        <w:autoSpaceDE/>
        <w:autoSpaceDN/>
        <w:spacing w:line="257" w:lineRule="auto"/>
        <w:rPr>
          <w:sz w:val="20"/>
          <w:szCs w:val="20"/>
          <w:lang w:val="en-US"/>
        </w:rPr>
      </w:pPr>
      <w:bookmarkStart w:id="134" w:name="bookmark97"/>
      <w:bookmarkEnd w:id="134"/>
      <w:r w:rsidRPr="00EB25EC">
        <w:rPr>
          <w:color w:val="000000"/>
          <w:sz w:val="20"/>
          <w:szCs w:val="20"/>
          <w:lang w:val="en-US"/>
        </w:rPr>
        <w:t>Iletişim Becerileri</w:t>
      </w:r>
    </w:p>
    <w:p w:rsidR="00EB25EC" w:rsidRPr="00EB25EC" w:rsidRDefault="00EB25EC" w:rsidP="00571F7F">
      <w:pPr>
        <w:numPr>
          <w:ilvl w:val="0"/>
          <w:numId w:val="123"/>
        </w:numPr>
        <w:tabs>
          <w:tab w:val="left" w:pos="284"/>
          <w:tab w:val="left" w:pos="344"/>
        </w:tabs>
        <w:autoSpaceDE/>
        <w:autoSpaceDN/>
        <w:spacing w:line="257" w:lineRule="auto"/>
        <w:rPr>
          <w:sz w:val="20"/>
          <w:szCs w:val="20"/>
          <w:lang w:val="en-US"/>
        </w:rPr>
      </w:pPr>
      <w:r w:rsidRPr="00EB25EC">
        <w:rPr>
          <w:color w:val="000000"/>
          <w:sz w:val="20"/>
          <w:szCs w:val="20"/>
          <w:lang w:val="en-US"/>
        </w:rPr>
        <w:t>Araç-gereç materyal kullanımı ile çevre koşullarından yararlanabilme</w:t>
      </w:r>
    </w:p>
    <w:p w:rsidR="00EB25EC" w:rsidRPr="00EB25EC" w:rsidRDefault="00EB25EC" w:rsidP="00571F7F">
      <w:pPr>
        <w:numPr>
          <w:ilvl w:val="0"/>
          <w:numId w:val="123"/>
        </w:numPr>
        <w:tabs>
          <w:tab w:val="left" w:pos="284"/>
          <w:tab w:val="left" w:pos="344"/>
        </w:tabs>
        <w:autoSpaceDE/>
        <w:autoSpaceDN/>
        <w:spacing w:line="257" w:lineRule="auto"/>
        <w:rPr>
          <w:sz w:val="20"/>
          <w:szCs w:val="20"/>
          <w:lang w:val="en-US"/>
        </w:rPr>
      </w:pPr>
      <w:bookmarkStart w:id="135" w:name="bookmark98"/>
      <w:bookmarkEnd w:id="135"/>
      <w:r w:rsidRPr="00EB25EC">
        <w:rPr>
          <w:color w:val="000000"/>
          <w:sz w:val="20"/>
          <w:szCs w:val="20"/>
          <w:lang w:val="en-US"/>
        </w:rPr>
        <w:t>Etkinliklere katılımı sağlayabilme</w:t>
      </w:r>
    </w:p>
    <w:p w:rsidR="00EB25EC" w:rsidRPr="00EB25EC" w:rsidRDefault="00EB25EC" w:rsidP="00571F7F">
      <w:pPr>
        <w:numPr>
          <w:ilvl w:val="0"/>
          <w:numId w:val="123"/>
        </w:numPr>
        <w:tabs>
          <w:tab w:val="left" w:pos="284"/>
          <w:tab w:val="left" w:pos="344"/>
        </w:tabs>
        <w:autoSpaceDE/>
        <w:autoSpaceDN/>
        <w:spacing w:line="257" w:lineRule="auto"/>
        <w:rPr>
          <w:sz w:val="20"/>
          <w:szCs w:val="20"/>
          <w:lang w:val="en-US"/>
        </w:rPr>
      </w:pPr>
      <w:bookmarkStart w:id="136" w:name="bookmark99"/>
      <w:bookmarkEnd w:id="136"/>
      <w:r w:rsidRPr="00EB25EC">
        <w:rPr>
          <w:color w:val="000000"/>
          <w:sz w:val="20"/>
          <w:szCs w:val="20"/>
          <w:lang w:val="en-US"/>
        </w:rPr>
        <w:t>İstenmeyen davranışlara karşı tutum</w:t>
      </w:r>
    </w:p>
    <w:p w:rsidR="00EB25EC" w:rsidRPr="00EB25EC" w:rsidRDefault="00EB25EC" w:rsidP="00571F7F">
      <w:pPr>
        <w:numPr>
          <w:ilvl w:val="0"/>
          <w:numId w:val="123"/>
        </w:numPr>
        <w:tabs>
          <w:tab w:val="left" w:pos="284"/>
          <w:tab w:val="left" w:pos="450"/>
        </w:tabs>
        <w:autoSpaceDE/>
        <w:autoSpaceDN/>
        <w:spacing w:after="240" w:line="257" w:lineRule="auto"/>
        <w:rPr>
          <w:sz w:val="20"/>
          <w:szCs w:val="20"/>
          <w:lang w:val="en-US"/>
        </w:rPr>
      </w:pPr>
      <w:bookmarkStart w:id="137" w:name="bookmark100"/>
      <w:bookmarkEnd w:id="137"/>
      <w:r w:rsidRPr="00EB25EC">
        <w:rPr>
          <w:color w:val="000000"/>
          <w:sz w:val="20"/>
          <w:szCs w:val="20"/>
          <w:lang w:val="en-US"/>
        </w:rPr>
        <w:t>Yaratıcılık, doğru, yerinde ve çabuk karar verebilme</w:t>
      </w:r>
    </w:p>
    <w:p w:rsidR="00EB25EC" w:rsidRPr="00EB25EC" w:rsidRDefault="00EB25EC" w:rsidP="00EB25EC">
      <w:pPr>
        <w:rPr>
          <w:b/>
          <w:lang w:val="en-US"/>
        </w:rPr>
      </w:pPr>
    </w:p>
    <w:p w:rsidR="00EB25EC" w:rsidRPr="00EB25EC" w:rsidRDefault="00EB25EC" w:rsidP="00EB25EC">
      <w:pPr>
        <w:rPr>
          <w:b/>
        </w:rPr>
      </w:pPr>
    </w:p>
    <w:tbl>
      <w:tblPr>
        <w:tblStyle w:val="TabloKlavuzu"/>
        <w:tblW w:w="0" w:type="auto"/>
        <w:tblLook w:val="04A0" w:firstRow="1" w:lastRow="0" w:firstColumn="1" w:lastColumn="0" w:noHBand="0" w:noVBand="1"/>
      </w:tblPr>
      <w:tblGrid>
        <w:gridCol w:w="9560"/>
      </w:tblGrid>
      <w:tr w:rsidR="00EB25EC" w:rsidRPr="00EB25EC" w:rsidTr="0005633A">
        <w:tc>
          <w:tcPr>
            <w:tcW w:w="9560" w:type="dxa"/>
          </w:tcPr>
          <w:p w:rsidR="00EB25EC" w:rsidRPr="00EB25EC" w:rsidRDefault="00EB25EC" w:rsidP="00EB25EC">
            <w:pPr>
              <w:widowControl/>
              <w:autoSpaceDE/>
              <w:autoSpaceDN/>
              <w:spacing w:line="257" w:lineRule="auto"/>
              <w:jc w:val="center"/>
              <w:rPr>
                <w:sz w:val="20"/>
                <w:szCs w:val="20"/>
              </w:rPr>
            </w:pPr>
            <w:r w:rsidRPr="00EB25EC">
              <w:rPr>
                <w:b/>
                <w:bCs/>
                <w:color w:val="000000"/>
                <w:sz w:val="20"/>
                <w:szCs w:val="20"/>
              </w:rPr>
              <w:t>Etkinlik ve Değerlendirmeler</w:t>
            </w:r>
          </w:p>
          <w:p w:rsidR="00EB25EC" w:rsidRPr="00EB25EC" w:rsidRDefault="00EB25EC" w:rsidP="00EB25EC">
            <w:pPr>
              <w:widowControl/>
              <w:autoSpaceDE/>
              <w:autoSpaceDN/>
              <w:rPr>
                <w:b/>
              </w:rPr>
            </w:pPr>
            <w:r w:rsidRPr="00EB25EC">
              <w:rPr>
                <w:b/>
                <w:bCs/>
                <w:color w:val="000000"/>
              </w:rPr>
              <w:t xml:space="preserve">(Türkçe, Fen, Matematik, Okuma-Yazmaya Hazırlık, Hareket, Müzik, Drama Sanat ve Alan Gezisi </w:t>
            </w:r>
            <w:r w:rsidRPr="00EB25EC">
              <w:rPr>
                <w:b/>
                <w:bCs/>
                <w:color w:val="000000"/>
              </w:rPr>
              <w:tab/>
            </w:r>
            <w:r w:rsidRPr="00EB25EC">
              <w:rPr>
                <w:b/>
                <w:bCs/>
                <w:color w:val="000000"/>
                <w:u w:val="single"/>
              </w:rPr>
              <w:t>etkinliklerinden hangisi yada hangileri gözlenmiş ise belirtilecektir.)</w:t>
            </w:r>
          </w:p>
        </w:tc>
      </w:tr>
      <w:tr w:rsidR="00EB25EC" w:rsidRPr="00EB25EC" w:rsidTr="0005633A">
        <w:tc>
          <w:tcPr>
            <w:tcW w:w="9560" w:type="dxa"/>
          </w:tcPr>
          <w:p w:rsidR="00EB25EC" w:rsidRPr="00EB25EC" w:rsidRDefault="00EB25EC" w:rsidP="00EB25EC">
            <w:pPr>
              <w:widowControl/>
              <w:pBdr>
                <w:top w:val="single" w:sz="4" w:space="0" w:color="auto"/>
              </w:pBdr>
              <w:tabs>
                <w:tab w:val="left" w:leader="underscore" w:pos="1997"/>
                <w:tab w:val="left" w:leader="underscore" w:pos="9672"/>
              </w:tabs>
              <w:autoSpaceDE/>
              <w:autoSpaceDN/>
              <w:spacing w:after="1960" w:line="257" w:lineRule="auto"/>
              <w:rPr>
                <w:sz w:val="20"/>
                <w:szCs w:val="20"/>
                <w:lang w:val="en-US"/>
              </w:rPr>
            </w:pPr>
            <w:r w:rsidRPr="00EB25EC">
              <w:rPr>
                <w:color w:val="000000"/>
                <w:sz w:val="20"/>
                <w:szCs w:val="20"/>
                <w:lang w:val="en-US"/>
              </w:rPr>
              <w:t>Etkinlik adı:</w:t>
            </w:r>
          </w:p>
          <w:p w:rsidR="00EB25EC" w:rsidRPr="00EB25EC" w:rsidRDefault="00EB25EC" w:rsidP="00EB25EC">
            <w:pPr>
              <w:widowControl/>
              <w:autoSpaceDE/>
              <w:autoSpaceDN/>
              <w:rPr>
                <w:b/>
              </w:rPr>
            </w:pPr>
          </w:p>
        </w:tc>
      </w:tr>
      <w:tr w:rsidR="00EB25EC" w:rsidRPr="00EB25EC" w:rsidTr="0005633A">
        <w:tc>
          <w:tcPr>
            <w:tcW w:w="9560" w:type="dxa"/>
          </w:tcPr>
          <w:p w:rsidR="00EB25EC" w:rsidRPr="00EB25EC" w:rsidRDefault="00EB25EC" w:rsidP="00EB25EC">
            <w:pPr>
              <w:widowControl/>
              <w:pBdr>
                <w:top w:val="single" w:sz="4" w:space="0" w:color="auto"/>
              </w:pBdr>
              <w:autoSpaceDE/>
              <w:autoSpaceDN/>
              <w:spacing w:after="3060"/>
              <w:rPr>
                <w:b/>
                <w:sz w:val="20"/>
                <w:szCs w:val="20"/>
                <w:lang w:val="en-US"/>
              </w:rPr>
            </w:pPr>
            <w:r w:rsidRPr="00EB25EC">
              <w:rPr>
                <w:color w:val="000000"/>
                <w:sz w:val="20"/>
                <w:szCs w:val="20"/>
                <w:lang w:val="en-US"/>
              </w:rPr>
              <w:t>Etkinlik adı:</w:t>
            </w:r>
          </w:p>
        </w:tc>
      </w:tr>
      <w:tr w:rsidR="00EB25EC" w:rsidRPr="00EB25EC" w:rsidTr="0005633A">
        <w:tc>
          <w:tcPr>
            <w:tcW w:w="9560" w:type="dxa"/>
          </w:tcPr>
          <w:p w:rsidR="00EB25EC" w:rsidRPr="00EB25EC" w:rsidRDefault="00EB25EC" w:rsidP="00EB25EC">
            <w:pPr>
              <w:widowControl/>
              <w:pBdr>
                <w:top w:val="single" w:sz="4" w:space="0" w:color="auto"/>
              </w:pBdr>
              <w:autoSpaceDE/>
              <w:autoSpaceDN/>
              <w:spacing w:after="3060"/>
              <w:rPr>
                <w:b/>
                <w:sz w:val="20"/>
                <w:szCs w:val="20"/>
                <w:lang w:val="en-US"/>
              </w:rPr>
            </w:pPr>
            <w:r w:rsidRPr="00EB25EC">
              <w:rPr>
                <w:color w:val="000000"/>
                <w:sz w:val="20"/>
                <w:szCs w:val="20"/>
                <w:lang w:val="en-US"/>
              </w:rPr>
              <w:lastRenderedPageBreak/>
              <w:t>Etkinlik adı:</w:t>
            </w:r>
          </w:p>
        </w:tc>
      </w:tr>
    </w:tbl>
    <w:p w:rsidR="00EB25EC" w:rsidRPr="00EB25EC" w:rsidRDefault="00EB25EC" w:rsidP="00EB25EC">
      <w:pPr>
        <w:autoSpaceDE/>
        <w:autoSpaceDN/>
        <w:spacing w:after="240" w:line="262" w:lineRule="auto"/>
        <w:rPr>
          <w:b/>
          <w:bCs/>
          <w:color w:val="000000"/>
          <w:sz w:val="20"/>
          <w:szCs w:val="20"/>
        </w:rPr>
        <w:sectPr w:rsidR="00EB25EC" w:rsidRPr="00EB25EC">
          <w:pgSz w:w="11900" w:h="16840"/>
          <w:pgMar w:top="1158" w:right="775" w:bottom="1278" w:left="806" w:header="730" w:footer="850" w:gutter="0"/>
          <w:cols w:space="720"/>
          <w:noEndnote/>
          <w:docGrid w:linePitch="360"/>
        </w:sectPr>
      </w:pPr>
      <w:r w:rsidRPr="00EB25EC">
        <w:rPr>
          <w:b/>
          <w:bCs/>
          <w:color w:val="000000"/>
          <w:sz w:val="20"/>
          <w:szCs w:val="20"/>
        </w:rPr>
        <w:t>Not: Gözlem yapan öğretmen adayı, gözlem yaptığı her hafta için bu formdan çoğaltarak hangi etkinliklerde öğretmen adayını gözlemlemiş ise bu formu doldurarak değerlendirmesini yapacaktır ve dosyasına koyacaktır.</w:t>
      </w:r>
    </w:p>
    <w:p w:rsidR="00EB25EC" w:rsidRPr="00EB25EC" w:rsidRDefault="00EB25EC" w:rsidP="00EB25EC">
      <w:pPr>
        <w:autoSpaceDE/>
        <w:autoSpaceDN/>
        <w:spacing w:line="254" w:lineRule="auto"/>
        <w:jc w:val="center"/>
      </w:pPr>
      <w:r w:rsidRPr="00EB25EC">
        <w:rPr>
          <w:b/>
          <w:bCs/>
          <w:color w:val="000000"/>
        </w:rPr>
        <w:lastRenderedPageBreak/>
        <w:t>T.C.</w:t>
      </w:r>
    </w:p>
    <w:p w:rsidR="00EB25EC" w:rsidRPr="00EB25EC" w:rsidRDefault="00EB25EC" w:rsidP="00EB25EC">
      <w:pPr>
        <w:autoSpaceDE/>
        <w:autoSpaceDN/>
        <w:spacing w:line="254" w:lineRule="auto"/>
        <w:jc w:val="center"/>
      </w:pPr>
      <w:r w:rsidRPr="00EB25EC">
        <w:rPr>
          <w:b/>
          <w:bCs/>
          <w:color w:val="000000"/>
        </w:rPr>
        <w:t>ÇANAKKALE ONSEKİZ MART ÜNİVERSİTESİ</w:t>
      </w:r>
      <w:r w:rsidRPr="00EB25EC">
        <w:rPr>
          <w:b/>
          <w:bCs/>
          <w:color w:val="000000"/>
        </w:rPr>
        <w:br/>
        <w:t>EĞİTİM FAKÜLTESİ</w:t>
      </w:r>
    </w:p>
    <w:p w:rsidR="00EB25EC" w:rsidRPr="00EB25EC" w:rsidRDefault="00EB25EC" w:rsidP="00EB25EC">
      <w:pPr>
        <w:autoSpaceDE/>
        <w:autoSpaceDN/>
        <w:spacing w:line="254" w:lineRule="auto"/>
        <w:jc w:val="center"/>
      </w:pPr>
      <w:r w:rsidRPr="00EB25EC">
        <w:rPr>
          <w:b/>
          <w:bCs/>
          <w:color w:val="000000"/>
        </w:rPr>
        <w:t>OKUL ÖNCESİ EĞİTİMİ ANABİLİM DALI</w:t>
      </w:r>
    </w:p>
    <w:p w:rsidR="00EB25EC" w:rsidRPr="00EB25EC" w:rsidRDefault="00EB25EC" w:rsidP="00EB25EC">
      <w:pPr>
        <w:autoSpaceDE/>
        <w:autoSpaceDN/>
        <w:spacing w:after="260" w:line="254" w:lineRule="auto"/>
        <w:jc w:val="center"/>
      </w:pPr>
      <w:r w:rsidRPr="00EB25EC">
        <w:rPr>
          <w:b/>
          <w:bCs/>
          <w:color w:val="000000"/>
        </w:rPr>
        <w:t>20...-20.... ÖĞRETİM YILI</w:t>
      </w:r>
    </w:p>
    <w:p w:rsidR="00EB25EC" w:rsidRPr="00EB25EC" w:rsidRDefault="00EB25EC" w:rsidP="00EB25EC">
      <w:pPr>
        <w:autoSpaceDE/>
        <w:autoSpaceDN/>
      </w:pPr>
      <w:r w:rsidRPr="00EB25EC">
        <w:rPr>
          <w:b/>
          <w:bCs/>
          <w:color w:val="000000"/>
        </w:rPr>
        <w:t>Öğretmen adayının Adı-Soyadı:</w:t>
      </w:r>
    </w:p>
    <w:p w:rsidR="00EB25EC" w:rsidRPr="00EB25EC" w:rsidRDefault="00EB25EC" w:rsidP="00EB25EC">
      <w:pPr>
        <w:autoSpaceDE/>
        <w:autoSpaceDN/>
        <w:spacing w:after="200"/>
        <w:rPr>
          <w:lang w:val="en-US"/>
        </w:rPr>
      </w:pPr>
      <w:r w:rsidRPr="00EB25EC">
        <w:rPr>
          <w:b/>
          <w:bCs/>
          <w:color w:val="000000"/>
          <w:lang w:val="en-US"/>
        </w:rPr>
        <w:t>Uygulama Okulu: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662"/>
        <w:gridCol w:w="552"/>
        <w:gridCol w:w="12427"/>
        <w:gridCol w:w="835"/>
        <w:gridCol w:w="686"/>
      </w:tblGrid>
      <w:tr w:rsidR="00EB25EC" w:rsidRPr="00EB25EC" w:rsidTr="0005633A">
        <w:trPr>
          <w:trHeight w:hRule="exact" w:val="533"/>
          <w:jc w:val="center"/>
        </w:trPr>
        <w:tc>
          <w:tcPr>
            <w:tcW w:w="15594" w:type="dxa"/>
            <w:gridSpan w:val="6"/>
            <w:tcBorders>
              <w:top w:val="single" w:sz="4" w:space="0" w:color="auto"/>
              <w:left w:val="single" w:sz="4" w:space="0" w:color="auto"/>
              <w:right w:val="single" w:sz="4" w:space="0" w:color="auto"/>
            </w:tcBorders>
            <w:shd w:val="clear" w:color="auto" w:fill="FFFFFF"/>
            <w:vAlign w:val="center"/>
          </w:tcPr>
          <w:p w:rsidR="00EB25EC" w:rsidRPr="00EB25EC" w:rsidRDefault="00EB25EC" w:rsidP="00EB25EC">
            <w:pPr>
              <w:autoSpaceDE/>
              <w:autoSpaceDN/>
              <w:jc w:val="center"/>
              <w:rPr>
                <w:lang w:val="en-US"/>
              </w:rPr>
            </w:pPr>
            <w:r w:rsidRPr="00EB25EC">
              <w:rPr>
                <w:b/>
                <w:bCs/>
                <w:color w:val="000000"/>
                <w:lang w:val="en-US"/>
              </w:rPr>
              <w:t>ÖĞRETMENLİK UYGULAMASI ETKİNLİK DEVAM ÇİZELGESİ</w:t>
            </w:r>
          </w:p>
        </w:tc>
      </w:tr>
      <w:tr w:rsidR="00EB25EC" w:rsidRPr="00EB25EC" w:rsidTr="0005633A">
        <w:trPr>
          <w:trHeight w:hRule="exact" w:val="1546"/>
          <w:jc w:val="center"/>
        </w:trPr>
        <w:tc>
          <w:tcPr>
            <w:tcW w:w="432" w:type="dxa"/>
            <w:tcBorders>
              <w:top w:val="single" w:sz="4" w:space="0" w:color="auto"/>
              <w:left w:val="single" w:sz="4" w:space="0" w:color="auto"/>
            </w:tcBorders>
            <w:shd w:val="clear" w:color="auto" w:fill="FFFFFF"/>
            <w:textDirection w:val="btLr"/>
          </w:tcPr>
          <w:p w:rsidR="00EB25EC" w:rsidRPr="00EB25EC" w:rsidRDefault="00EB25EC" w:rsidP="00EB25EC">
            <w:pPr>
              <w:autoSpaceDE/>
              <w:autoSpaceDN/>
              <w:spacing w:before="220"/>
              <w:jc w:val="center"/>
              <w:rPr>
                <w:sz w:val="20"/>
                <w:szCs w:val="20"/>
                <w:lang w:val="en-US"/>
              </w:rPr>
            </w:pPr>
            <w:r w:rsidRPr="00EB25EC">
              <w:rPr>
                <w:b/>
                <w:bCs/>
                <w:color w:val="000000"/>
                <w:sz w:val="20"/>
                <w:szCs w:val="20"/>
                <w:lang w:val="en-US"/>
              </w:rPr>
              <w:t>TARİH</w:t>
            </w:r>
          </w:p>
        </w:tc>
        <w:tc>
          <w:tcPr>
            <w:tcW w:w="662" w:type="dxa"/>
            <w:tcBorders>
              <w:top w:val="single" w:sz="4" w:space="0" w:color="auto"/>
              <w:left w:val="single" w:sz="4" w:space="0" w:color="auto"/>
            </w:tcBorders>
            <w:shd w:val="clear" w:color="auto" w:fill="FFFFFF"/>
            <w:textDirection w:val="btLr"/>
          </w:tcPr>
          <w:p w:rsidR="00EB25EC" w:rsidRPr="00EB25EC" w:rsidRDefault="00EB25EC" w:rsidP="00EB25EC">
            <w:pPr>
              <w:autoSpaceDE/>
              <w:autoSpaceDN/>
              <w:spacing w:before="260"/>
              <w:jc w:val="center"/>
              <w:rPr>
                <w:sz w:val="15"/>
                <w:szCs w:val="15"/>
                <w:lang w:val="en-US"/>
              </w:rPr>
            </w:pPr>
            <w:r w:rsidRPr="00EB25EC">
              <w:rPr>
                <w:b/>
                <w:bCs/>
                <w:color w:val="000000"/>
                <w:sz w:val="15"/>
                <w:szCs w:val="15"/>
                <w:lang w:val="en-US"/>
              </w:rPr>
              <w:t>GÖZLENEN</w:t>
            </w:r>
          </w:p>
          <w:p w:rsidR="00EB25EC" w:rsidRPr="00EB25EC" w:rsidRDefault="00EB25EC" w:rsidP="00EB25EC">
            <w:pPr>
              <w:autoSpaceDE/>
              <w:autoSpaceDN/>
              <w:jc w:val="center"/>
              <w:rPr>
                <w:sz w:val="15"/>
                <w:szCs w:val="15"/>
                <w:lang w:val="en-US"/>
              </w:rPr>
            </w:pPr>
            <w:r w:rsidRPr="00EB25EC">
              <w:rPr>
                <w:b/>
                <w:bCs/>
                <w:color w:val="000000"/>
                <w:sz w:val="15"/>
                <w:szCs w:val="15"/>
                <w:lang w:val="en-US"/>
              </w:rPr>
              <w:t>SINIF</w:t>
            </w:r>
          </w:p>
        </w:tc>
        <w:tc>
          <w:tcPr>
            <w:tcW w:w="552" w:type="dxa"/>
            <w:tcBorders>
              <w:top w:val="single" w:sz="4" w:space="0" w:color="auto"/>
              <w:left w:val="single" w:sz="4" w:space="0" w:color="auto"/>
            </w:tcBorders>
            <w:shd w:val="clear" w:color="auto" w:fill="FFFFFF"/>
            <w:textDirection w:val="btLr"/>
          </w:tcPr>
          <w:p w:rsidR="00EB25EC" w:rsidRPr="00EB25EC" w:rsidRDefault="00EB25EC" w:rsidP="00EB25EC">
            <w:pPr>
              <w:autoSpaceDE/>
              <w:autoSpaceDN/>
              <w:spacing w:before="280"/>
              <w:jc w:val="center"/>
              <w:rPr>
                <w:sz w:val="20"/>
                <w:szCs w:val="20"/>
                <w:lang w:val="en-US"/>
              </w:rPr>
            </w:pPr>
            <w:r w:rsidRPr="00EB25EC">
              <w:rPr>
                <w:b/>
                <w:bCs/>
                <w:color w:val="000000"/>
                <w:sz w:val="20"/>
                <w:szCs w:val="20"/>
                <w:lang w:val="en-US"/>
              </w:rPr>
              <w:t>DERS SAATİ</w:t>
            </w:r>
          </w:p>
        </w:tc>
        <w:tc>
          <w:tcPr>
            <w:tcW w:w="12427" w:type="dxa"/>
            <w:tcBorders>
              <w:top w:val="single" w:sz="4" w:space="0" w:color="auto"/>
              <w:left w:val="single" w:sz="4" w:space="0" w:color="auto"/>
            </w:tcBorders>
            <w:shd w:val="clear" w:color="auto" w:fill="FFFFFF"/>
          </w:tcPr>
          <w:p w:rsidR="00EB25EC" w:rsidRPr="00EB25EC" w:rsidRDefault="00EB25EC" w:rsidP="00EB25EC">
            <w:pPr>
              <w:autoSpaceDE/>
              <w:autoSpaceDN/>
              <w:spacing w:before="240"/>
              <w:rPr>
                <w:sz w:val="19"/>
                <w:szCs w:val="19"/>
                <w:lang w:val="en-US"/>
              </w:rPr>
            </w:pPr>
            <w:r w:rsidRPr="00EB25EC">
              <w:rPr>
                <w:b/>
                <w:bCs/>
                <w:color w:val="000000"/>
                <w:sz w:val="19"/>
                <w:szCs w:val="19"/>
                <w:lang w:val="en-US"/>
              </w:rPr>
              <w:t>YAPILAN ETKİNLİKLER</w:t>
            </w:r>
          </w:p>
          <w:p w:rsidR="00EB25EC" w:rsidRPr="00EB25EC" w:rsidRDefault="00EB25EC" w:rsidP="00EB25EC">
            <w:pPr>
              <w:autoSpaceDE/>
              <w:autoSpaceDN/>
              <w:rPr>
                <w:sz w:val="19"/>
                <w:szCs w:val="19"/>
                <w:lang w:val="en-US"/>
              </w:rPr>
            </w:pPr>
            <w:r w:rsidRPr="00EB25EC">
              <w:rPr>
                <w:b/>
                <w:bCs/>
                <w:color w:val="000000"/>
                <w:sz w:val="19"/>
                <w:szCs w:val="19"/>
                <w:lang w:val="en-US"/>
              </w:rPr>
              <w:t>(Kavramlar, kullanılan araç-gereç, yöntem, sınıf yönetimi vb.)</w:t>
            </w:r>
          </w:p>
        </w:tc>
        <w:tc>
          <w:tcPr>
            <w:tcW w:w="835" w:type="dxa"/>
            <w:tcBorders>
              <w:top w:val="single" w:sz="4" w:space="0" w:color="auto"/>
              <w:left w:val="single" w:sz="4" w:space="0" w:color="auto"/>
            </w:tcBorders>
            <w:shd w:val="clear" w:color="auto" w:fill="FFFFFF"/>
            <w:textDirection w:val="btLr"/>
          </w:tcPr>
          <w:p w:rsidR="00EB25EC" w:rsidRPr="00EB25EC" w:rsidRDefault="00EB25EC" w:rsidP="00EB25EC">
            <w:pPr>
              <w:autoSpaceDE/>
              <w:autoSpaceDN/>
              <w:spacing w:before="340" w:line="259" w:lineRule="auto"/>
              <w:jc w:val="center"/>
              <w:rPr>
                <w:sz w:val="19"/>
                <w:szCs w:val="19"/>
                <w:lang w:val="en-US"/>
              </w:rPr>
            </w:pPr>
            <w:r w:rsidRPr="00EB25EC">
              <w:rPr>
                <w:b/>
                <w:bCs/>
                <w:color w:val="000000"/>
                <w:sz w:val="19"/>
                <w:szCs w:val="19"/>
                <w:lang w:val="en-US"/>
              </w:rPr>
              <w:t>UYGULAMA ÖĞRETMENİ</w:t>
            </w:r>
          </w:p>
        </w:tc>
        <w:tc>
          <w:tcPr>
            <w:tcW w:w="686" w:type="dxa"/>
            <w:tcBorders>
              <w:top w:val="single" w:sz="4" w:space="0" w:color="auto"/>
              <w:left w:val="single" w:sz="4" w:space="0" w:color="auto"/>
              <w:right w:val="single" w:sz="4" w:space="0" w:color="auto"/>
            </w:tcBorders>
            <w:shd w:val="clear" w:color="auto" w:fill="FFFFFF"/>
            <w:textDirection w:val="btLr"/>
          </w:tcPr>
          <w:p w:rsidR="00EB25EC" w:rsidRPr="00EB25EC" w:rsidRDefault="00EB25EC" w:rsidP="00EB25EC">
            <w:pPr>
              <w:autoSpaceDE/>
              <w:autoSpaceDN/>
              <w:spacing w:before="340"/>
              <w:jc w:val="center"/>
              <w:rPr>
                <w:sz w:val="19"/>
                <w:szCs w:val="19"/>
                <w:lang w:val="en-US"/>
              </w:rPr>
            </w:pPr>
            <w:r w:rsidRPr="00EB25EC">
              <w:rPr>
                <w:b/>
                <w:bCs/>
                <w:color w:val="000000"/>
                <w:sz w:val="19"/>
                <w:szCs w:val="19"/>
                <w:lang w:val="en-US"/>
              </w:rPr>
              <w:t>İMZA</w:t>
            </w:r>
          </w:p>
        </w:tc>
      </w:tr>
      <w:tr w:rsidR="00EB25EC" w:rsidRPr="00EB25EC" w:rsidTr="0005633A">
        <w:trPr>
          <w:trHeight w:hRule="exact" w:val="552"/>
          <w:jc w:val="center"/>
        </w:trPr>
        <w:tc>
          <w:tcPr>
            <w:tcW w:w="432" w:type="dxa"/>
            <w:vMerge w:val="restart"/>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662" w:type="dxa"/>
            <w:vMerge w:val="restart"/>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ind w:firstLine="200"/>
              <w:rPr>
                <w:sz w:val="20"/>
                <w:szCs w:val="20"/>
                <w:lang w:val="en-US"/>
              </w:rPr>
            </w:pPr>
            <w:r w:rsidRPr="00EB25EC">
              <w:rPr>
                <w:rFonts w:ascii="Calibri" w:eastAsia="Calibri" w:hAnsi="Calibri" w:cs="Calibri"/>
                <w:color w:val="000000"/>
                <w:sz w:val="20"/>
                <w:szCs w:val="20"/>
                <w:lang w:val="en-US"/>
              </w:rPr>
              <w:t>1</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val="restart"/>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686" w:type="dxa"/>
            <w:vMerge w:val="restart"/>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542"/>
          <w:jc w:val="center"/>
        </w:trPr>
        <w:tc>
          <w:tcPr>
            <w:tcW w:w="432" w:type="dxa"/>
            <w:vMerge/>
            <w:tcBorders>
              <w:left w:val="single" w:sz="4" w:space="0" w:color="auto"/>
            </w:tcBorders>
            <w:shd w:val="clear" w:color="auto" w:fill="FFFFFF"/>
          </w:tcPr>
          <w:p w:rsidR="00EB25EC" w:rsidRPr="00EB25EC" w:rsidRDefault="00EB25EC" w:rsidP="00EB25EC"/>
        </w:tc>
        <w:tc>
          <w:tcPr>
            <w:tcW w:w="662" w:type="dxa"/>
            <w:vMerge/>
            <w:tcBorders>
              <w:left w:val="single" w:sz="4" w:space="0" w:color="auto"/>
            </w:tcBorders>
            <w:shd w:val="clear" w:color="auto" w:fill="FFFFFF"/>
          </w:tcPr>
          <w:p w:rsidR="00EB25EC" w:rsidRPr="00EB25EC" w:rsidRDefault="00EB25EC" w:rsidP="00EB25EC"/>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ind w:firstLine="200"/>
              <w:rPr>
                <w:sz w:val="20"/>
                <w:szCs w:val="20"/>
                <w:lang w:val="en-US"/>
              </w:rPr>
            </w:pPr>
            <w:r w:rsidRPr="00EB25EC">
              <w:rPr>
                <w:rFonts w:ascii="Calibri" w:eastAsia="Calibri" w:hAnsi="Calibri" w:cs="Calibri"/>
                <w:color w:val="000000"/>
                <w:sz w:val="20"/>
                <w:szCs w:val="20"/>
                <w:lang w:val="en-US"/>
              </w:rPr>
              <w:t>2</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tcBorders>
              <w:left w:val="single" w:sz="4" w:space="0" w:color="auto"/>
            </w:tcBorders>
            <w:shd w:val="clear" w:color="auto" w:fill="FFFFFF"/>
          </w:tcPr>
          <w:p w:rsidR="00EB25EC" w:rsidRPr="00EB25EC" w:rsidRDefault="00EB25EC" w:rsidP="00EB25EC"/>
        </w:tc>
        <w:tc>
          <w:tcPr>
            <w:tcW w:w="686" w:type="dxa"/>
            <w:vMerge/>
            <w:tcBorders>
              <w:left w:val="single" w:sz="4" w:space="0" w:color="auto"/>
              <w:right w:val="single" w:sz="4" w:space="0" w:color="auto"/>
            </w:tcBorders>
            <w:shd w:val="clear" w:color="auto" w:fill="FFFFFF"/>
          </w:tcPr>
          <w:p w:rsidR="00EB25EC" w:rsidRPr="00EB25EC" w:rsidRDefault="00EB25EC" w:rsidP="00EB25EC"/>
        </w:tc>
      </w:tr>
      <w:tr w:rsidR="00EB25EC" w:rsidRPr="00EB25EC" w:rsidTr="0005633A">
        <w:trPr>
          <w:trHeight w:hRule="exact" w:val="552"/>
          <w:jc w:val="center"/>
        </w:trPr>
        <w:tc>
          <w:tcPr>
            <w:tcW w:w="432" w:type="dxa"/>
            <w:vMerge/>
            <w:tcBorders>
              <w:left w:val="single" w:sz="4" w:space="0" w:color="auto"/>
            </w:tcBorders>
            <w:shd w:val="clear" w:color="auto" w:fill="FFFFFF"/>
          </w:tcPr>
          <w:p w:rsidR="00EB25EC" w:rsidRPr="00EB25EC" w:rsidRDefault="00EB25EC" w:rsidP="00EB25EC"/>
        </w:tc>
        <w:tc>
          <w:tcPr>
            <w:tcW w:w="662" w:type="dxa"/>
            <w:vMerge/>
            <w:tcBorders>
              <w:left w:val="single" w:sz="4" w:space="0" w:color="auto"/>
            </w:tcBorders>
            <w:shd w:val="clear" w:color="auto" w:fill="FFFFFF"/>
          </w:tcPr>
          <w:p w:rsidR="00EB25EC" w:rsidRPr="00EB25EC" w:rsidRDefault="00EB25EC" w:rsidP="00EB25EC"/>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ind w:firstLine="200"/>
              <w:rPr>
                <w:sz w:val="20"/>
                <w:szCs w:val="20"/>
                <w:lang w:val="en-US"/>
              </w:rPr>
            </w:pPr>
            <w:r w:rsidRPr="00EB25EC">
              <w:rPr>
                <w:rFonts w:ascii="Calibri" w:eastAsia="Calibri" w:hAnsi="Calibri" w:cs="Calibri"/>
                <w:color w:val="000000"/>
                <w:sz w:val="20"/>
                <w:szCs w:val="20"/>
                <w:lang w:val="en-US"/>
              </w:rPr>
              <w:t>3</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tcBorders>
              <w:left w:val="single" w:sz="4" w:space="0" w:color="auto"/>
            </w:tcBorders>
            <w:shd w:val="clear" w:color="auto" w:fill="FFFFFF"/>
          </w:tcPr>
          <w:p w:rsidR="00EB25EC" w:rsidRPr="00EB25EC" w:rsidRDefault="00EB25EC" w:rsidP="00EB25EC"/>
        </w:tc>
        <w:tc>
          <w:tcPr>
            <w:tcW w:w="686" w:type="dxa"/>
            <w:vMerge/>
            <w:tcBorders>
              <w:left w:val="single" w:sz="4" w:space="0" w:color="auto"/>
              <w:right w:val="single" w:sz="4" w:space="0" w:color="auto"/>
            </w:tcBorders>
            <w:shd w:val="clear" w:color="auto" w:fill="FFFFFF"/>
          </w:tcPr>
          <w:p w:rsidR="00EB25EC" w:rsidRPr="00EB25EC" w:rsidRDefault="00EB25EC" w:rsidP="00EB25EC"/>
        </w:tc>
      </w:tr>
      <w:tr w:rsidR="00EB25EC" w:rsidRPr="00EB25EC" w:rsidTr="0005633A">
        <w:trPr>
          <w:trHeight w:hRule="exact" w:val="547"/>
          <w:jc w:val="center"/>
        </w:trPr>
        <w:tc>
          <w:tcPr>
            <w:tcW w:w="432" w:type="dxa"/>
            <w:vMerge/>
            <w:tcBorders>
              <w:left w:val="single" w:sz="4" w:space="0" w:color="auto"/>
            </w:tcBorders>
            <w:shd w:val="clear" w:color="auto" w:fill="FFFFFF"/>
          </w:tcPr>
          <w:p w:rsidR="00EB25EC" w:rsidRPr="00EB25EC" w:rsidRDefault="00EB25EC" w:rsidP="00EB25EC"/>
        </w:tc>
        <w:tc>
          <w:tcPr>
            <w:tcW w:w="662" w:type="dxa"/>
            <w:vMerge/>
            <w:tcBorders>
              <w:left w:val="single" w:sz="4" w:space="0" w:color="auto"/>
            </w:tcBorders>
            <w:shd w:val="clear" w:color="auto" w:fill="FFFFFF"/>
          </w:tcPr>
          <w:p w:rsidR="00EB25EC" w:rsidRPr="00EB25EC" w:rsidRDefault="00EB25EC" w:rsidP="00EB25EC"/>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ind w:firstLine="200"/>
              <w:rPr>
                <w:sz w:val="20"/>
                <w:szCs w:val="20"/>
                <w:lang w:val="en-US"/>
              </w:rPr>
            </w:pPr>
            <w:r w:rsidRPr="00EB25EC">
              <w:rPr>
                <w:rFonts w:ascii="Calibri" w:eastAsia="Calibri" w:hAnsi="Calibri" w:cs="Calibri"/>
                <w:color w:val="000000"/>
                <w:sz w:val="20"/>
                <w:szCs w:val="20"/>
                <w:lang w:val="en-US"/>
              </w:rPr>
              <w:t>4</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tcBorders>
              <w:left w:val="single" w:sz="4" w:space="0" w:color="auto"/>
            </w:tcBorders>
            <w:shd w:val="clear" w:color="auto" w:fill="FFFFFF"/>
          </w:tcPr>
          <w:p w:rsidR="00EB25EC" w:rsidRPr="00EB25EC" w:rsidRDefault="00EB25EC" w:rsidP="00EB25EC"/>
        </w:tc>
        <w:tc>
          <w:tcPr>
            <w:tcW w:w="686" w:type="dxa"/>
            <w:vMerge/>
            <w:tcBorders>
              <w:left w:val="single" w:sz="4" w:space="0" w:color="auto"/>
              <w:right w:val="single" w:sz="4" w:space="0" w:color="auto"/>
            </w:tcBorders>
            <w:shd w:val="clear" w:color="auto" w:fill="FFFFFF"/>
          </w:tcPr>
          <w:p w:rsidR="00EB25EC" w:rsidRPr="00EB25EC" w:rsidRDefault="00EB25EC" w:rsidP="00EB25EC"/>
        </w:tc>
      </w:tr>
      <w:tr w:rsidR="00EB25EC" w:rsidRPr="00EB25EC" w:rsidTr="0005633A">
        <w:trPr>
          <w:trHeight w:hRule="exact" w:val="552"/>
          <w:jc w:val="center"/>
        </w:trPr>
        <w:tc>
          <w:tcPr>
            <w:tcW w:w="432" w:type="dxa"/>
            <w:vMerge/>
            <w:tcBorders>
              <w:left w:val="single" w:sz="4" w:space="0" w:color="auto"/>
            </w:tcBorders>
            <w:shd w:val="clear" w:color="auto" w:fill="FFFFFF"/>
          </w:tcPr>
          <w:p w:rsidR="00EB25EC" w:rsidRPr="00EB25EC" w:rsidRDefault="00EB25EC" w:rsidP="00EB25EC"/>
        </w:tc>
        <w:tc>
          <w:tcPr>
            <w:tcW w:w="662" w:type="dxa"/>
            <w:vMerge/>
            <w:tcBorders>
              <w:left w:val="single" w:sz="4" w:space="0" w:color="auto"/>
            </w:tcBorders>
            <w:shd w:val="clear" w:color="auto" w:fill="FFFFFF"/>
          </w:tcPr>
          <w:p w:rsidR="00EB25EC" w:rsidRPr="00EB25EC" w:rsidRDefault="00EB25EC" w:rsidP="00EB25EC"/>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jc w:val="center"/>
              <w:rPr>
                <w:sz w:val="20"/>
                <w:szCs w:val="20"/>
                <w:lang w:val="en-US"/>
              </w:rPr>
            </w:pPr>
            <w:r w:rsidRPr="00EB25EC">
              <w:rPr>
                <w:rFonts w:ascii="Calibri" w:eastAsia="Calibri" w:hAnsi="Calibri" w:cs="Calibri"/>
                <w:color w:val="000000"/>
                <w:sz w:val="20"/>
                <w:szCs w:val="20"/>
                <w:lang w:val="en-US"/>
              </w:rPr>
              <w:t>5</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tcBorders>
              <w:left w:val="single" w:sz="4" w:space="0" w:color="auto"/>
            </w:tcBorders>
            <w:shd w:val="clear" w:color="auto" w:fill="FFFFFF"/>
          </w:tcPr>
          <w:p w:rsidR="00EB25EC" w:rsidRPr="00EB25EC" w:rsidRDefault="00EB25EC" w:rsidP="00EB25EC"/>
        </w:tc>
        <w:tc>
          <w:tcPr>
            <w:tcW w:w="686" w:type="dxa"/>
            <w:vMerge/>
            <w:tcBorders>
              <w:left w:val="single" w:sz="4" w:space="0" w:color="auto"/>
              <w:right w:val="single" w:sz="4" w:space="0" w:color="auto"/>
            </w:tcBorders>
            <w:shd w:val="clear" w:color="auto" w:fill="FFFFFF"/>
          </w:tcPr>
          <w:p w:rsidR="00EB25EC" w:rsidRPr="00EB25EC" w:rsidRDefault="00EB25EC" w:rsidP="00EB25EC"/>
        </w:tc>
      </w:tr>
      <w:tr w:rsidR="00EB25EC" w:rsidRPr="00EB25EC" w:rsidTr="0005633A">
        <w:trPr>
          <w:trHeight w:hRule="exact" w:val="547"/>
          <w:jc w:val="center"/>
        </w:trPr>
        <w:tc>
          <w:tcPr>
            <w:tcW w:w="432" w:type="dxa"/>
            <w:vMerge/>
            <w:tcBorders>
              <w:left w:val="single" w:sz="4" w:space="0" w:color="auto"/>
            </w:tcBorders>
            <w:shd w:val="clear" w:color="auto" w:fill="FFFFFF"/>
          </w:tcPr>
          <w:p w:rsidR="00EB25EC" w:rsidRPr="00EB25EC" w:rsidRDefault="00EB25EC" w:rsidP="00EB25EC"/>
        </w:tc>
        <w:tc>
          <w:tcPr>
            <w:tcW w:w="662" w:type="dxa"/>
            <w:vMerge/>
            <w:tcBorders>
              <w:left w:val="single" w:sz="4" w:space="0" w:color="auto"/>
            </w:tcBorders>
            <w:shd w:val="clear" w:color="auto" w:fill="FFFFFF"/>
          </w:tcPr>
          <w:p w:rsidR="00EB25EC" w:rsidRPr="00EB25EC" w:rsidRDefault="00EB25EC" w:rsidP="00EB25EC"/>
        </w:tc>
        <w:tc>
          <w:tcPr>
            <w:tcW w:w="552" w:type="dxa"/>
            <w:tcBorders>
              <w:top w:val="single" w:sz="4" w:space="0" w:color="auto"/>
              <w:left w:val="single" w:sz="4" w:space="0" w:color="auto"/>
            </w:tcBorders>
            <w:shd w:val="clear" w:color="auto" w:fill="FFFFFF"/>
          </w:tcPr>
          <w:p w:rsidR="00EB25EC" w:rsidRPr="00EB25EC" w:rsidRDefault="00EB25EC" w:rsidP="00EB25EC">
            <w:pPr>
              <w:autoSpaceDE/>
              <w:autoSpaceDN/>
              <w:ind w:firstLine="200"/>
              <w:rPr>
                <w:sz w:val="20"/>
                <w:szCs w:val="20"/>
                <w:lang w:val="en-US"/>
              </w:rPr>
            </w:pPr>
            <w:r w:rsidRPr="00EB25EC">
              <w:rPr>
                <w:rFonts w:ascii="Calibri" w:eastAsia="Calibri" w:hAnsi="Calibri" w:cs="Calibri"/>
                <w:color w:val="000000"/>
                <w:sz w:val="20"/>
                <w:szCs w:val="20"/>
                <w:lang w:val="en-US"/>
              </w:rPr>
              <w:t>6</w:t>
            </w:r>
          </w:p>
        </w:tc>
        <w:tc>
          <w:tcPr>
            <w:tcW w:w="12427"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835" w:type="dxa"/>
            <w:vMerge/>
            <w:tcBorders>
              <w:left w:val="single" w:sz="4" w:space="0" w:color="auto"/>
            </w:tcBorders>
            <w:shd w:val="clear" w:color="auto" w:fill="FFFFFF"/>
          </w:tcPr>
          <w:p w:rsidR="00EB25EC" w:rsidRPr="00EB25EC" w:rsidRDefault="00EB25EC" w:rsidP="00EB25EC"/>
        </w:tc>
        <w:tc>
          <w:tcPr>
            <w:tcW w:w="686" w:type="dxa"/>
            <w:vMerge/>
            <w:tcBorders>
              <w:left w:val="single" w:sz="4" w:space="0" w:color="auto"/>
              <w:right w:val="single" w:sz="4" w:space="0" w:color="auto"/>
            </w:tcBorders>
            <w:shd w:val="clear" w:color="auto" w:fill="FFFFFF"/>
          </w:tcPr>
          <w:p w:rsidR="00EB25EC" w:rsidRPr="00EB25EC" w:rsidRDefault="00EB25EC" w:rsidP="00EB25EC"/>
        </w:tc>
      </w:tr>
      <w:tr w:rsidR="00EB25EC" w:rsidRPr="00EB25EC" w:rsidTr="0005633A">
        <w:trPr>
          <w:trHeight w:hRule="exact" w:val="538"/>
          <w:jc w:val="center"/>
        </w:trPr>
        <w:tc>
          <w:tcPr>
            <w:tcW w:w="15594" w:type="dxa"/>
            <w:gridSpan w:val="6"/>
            <w:tcBorders>
              <w:top w:val="single" w:sz="4" w:space="0" w:color="auto"/>
              <w:left w:val="single" w:sz="4" w:space="0" w:color="auto"/>
              <w:bottom w:val="single" w:sz="4" w:space="0" w:color="auto"/>
              <w:right w:val="single" w:sz="4" w:space="0" w:color="auto"/>
            </w:tcBorders>
            <w:shd w:val="clear" w:color="auto" w:fill="FFFFFF"/>
          </w:tcPr>
          <w:p w:rsidR="00EB25EC" w:rsidRPr="00EB25EC" w:rsidRDefault="00EB25EC" w:rsidP="00EB25EC">
            <w:pPr>
              <w:tabs>
                <w:tab w:val="left" w:pos="11126"/>
                <w:tab w:val="left" w:pos="13646"/>
              </w:tabs>
              <w:autoSpaceDE/>
              <w:autoSpaceDN/>
              <w:rPr>
                <w:sz w:val="20"/>
                <w:szCs w:val="20"/>
              </w:rPr>
            </w:pPr>
            <w:r w:rsidRPr="00EB25EC">
              <w:rPr>
                <w:b/>
                <w:bCs/>
                <w:color w:val="000000"/>
                <w:sz w:val="20"/>
                <w:szCs w:val="20"/>
              </w:rPr>
              <w:t>Uygulama Öğretim Elemanı Adı Soyadı:</w:t>
            </w:r>
            <w:r w:rsidRPr="00EB25EC">
              <w:rPr>
                <w:b/>
                <w:bCs/>
                <w:color w:val="000000"/>
                <w:sz w:val="20"/>
                <w:szCs w:val="20"/>
              </w:rPr>
              <w:tab/>
              <w:t>Tarih:</w:t>
            </w:r>
            <w:r w:rsidRPr="00EB25EC">
              <w:rPr>
                <w:b/>
                <w:bCs/>
                <w:color w:val="000000"/>
                <w:sz w:val="20"/>
                <w:szCs w:val="20"/>
              </w:rPr>
              <w:tab/>
              <w:t>İmza:</w:t>
            </w:r>
          </w:p>
        </w:tc>
      </w:tr>
    </w:tbl>
    <w:p w:rsidR="00EB25EC" w:rsidRPr="00EB25EC" w:rsidRDefault="00EB25EC" w:rsidP="00EB25EC">
      <w:pPr>
        <w:spacing w:after="259" w:line="1" w:lineRule="exact"/>
      </w:pPr>
    </w:p>
    <w:p w:rsidR="00EB25EC" w:rsidRPr="00EB25EC" w:rsidRDefault="00EB25EC" w:rsidP="00EB25EC">
      <w:pPr>
        <w:autoSpaceDE/>
        <w:autoSpaceDN/>
        <w:spacing w:after="240" w:line="264" w:lineRule="auto"/>
        <w:ind w:left="-160"/>
      </w:pPr>
      <w:r w:rsidRPr="00EB25EC">
        <w:rPr>
          <w:b/>
          <w:bCs/>
          <w:color w:val="000000"/>
        </w:rPr>
        <w:t>NOT: Uygulama yapan öğretmen adayı, uygulama yaptığı her hafta için bu formdan çoğaltarak hangi etkinlikleri yapıyor ise, bu forma yazacak ve uygulama öğretmenine imzalatarak dosyasına koyacaktır.</w:t>
      </w:r>
      <w:r w:rsidRPr="00EB25EC">
        <w:rPr>
          <w:sz w:val="20"/>
          <w:szCs w:val="20"/>
        </w:rPr>
        <w:br w:type="page"/>
      </w:r>
    </w:p>
    <w:p w:rsidR="00EB25EC" w:rsidRPr="00EB25EC" w:rsidRDefault="00EB25EC" w:rsidP="00EB25EC">
      <w:pPr>
        <w:autoSpaceDE/>
        <w:autoSpaceDN/>
        <w:ind w:left="3178"/>
        <w:rPr>
          <w:b/>
          <w:bCs/>
          <w:sz w:val="19"/>
          <w:szCs w:val="19"/>
        </w:rPr>
      </w:pPr>
      <w:r w:rsidRPr="00EB25EC">
        <w:rPr>
          <w:b/>
          <w:bCs/>
          <w:color w:val="000000"/>
          <w:sz w:val="19"/>
          <w:szCs w:val="19"/>
        </w:rPr>
        <w:lastRenderedPageBreak/>
        <w:t>OKUL ÖNCESİ ÖĞRETMENLİĞİ ÖĞRETMENLİK UYGULAMASI DERSİ DEVAM ÇİZELGESİ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2"/>
        <w:gridCol w:w="1104"/>
        <w:gridCol w:w="1104"/>
        <w:gridCol w:w="1104"/>
        <w:gridCol w:w="1238"/>
        <w:gridCol w:w="1382"/>
        <w:gridCol w:w="1512"/>
        <w:gridCol w:w="1526"/>
        <w:gridCol w:w="1373"/>
        <w:gridCol w:w="1243"/>
        <w:gridCol w:w="1128"/>
        <w:gridCol w:w="1248"/>
      </w:tblGrid>
      <w:tr w:rsidR="00EB25EC" w:rsidRPr="00EB25EC" w:rsidTr="0005633A">
        <w:trPr>
          <w:trHeight w:hRule="exact" w:val="466"/>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01"/>
                <w:tab w:val="right" w:leader="dot" w:pos="3269"/>
              </w:tabs>
              <w:autoSpaceDE/>
              <w:autoSpaceDN/>
              <w:jc w:val="center"/>
              <w:rPr>
                <w:sz w:val="19"/>
                <w:szCs w:val="19"/>
                <w:lang w:val="en-US"/>
              </w:rPr>
            </w:pPr>
            <w:r w:rsidRPr="00EB25EC">
              <w:rPr>
                <w:b/>
                <w:bCs/>
                <w:color w:val="000000"/>
                <w:sz w:val="19"/>
                <w:szCs w:val="19"/>
                <w:lang w:val="en-US"/>
              </w:rPr>
              <w:t>1. HAFTA (</w:t>
            </w:r>
            <w:r w:rsidRPr="00EB25EC">
              <w:rPr>
                <w:b/>
                <w:bCs/>
                <w:color w:val="000000"/>
                <w:sz w:val="19"/>
                <w:szCs w:val="19"/>
                <w:lang w:val="en-US"/>
              </w:rPr>
              <w:tab/>
              <w:t>/</w:t>
            </w:r>
            <w:r w:rsidRPr="00EB25EC">
              <w:rPr>
                <w:b/>
                <w:bCs/>
                <w:color w:val="000000"/>
                <w:sz w:val="19"/>
                <w:szCs w:val="19"/>
                <w:lang w:val="en-US"/>
              </w:rPr>
              <w:tab/>
              <w:t>/201S)</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right" w:leader="dot" w:pos="1910"/>
                <w:tab w:val="right" w:leader="dot" w:pos="3288"/>
              </w:tabs>
              <w:autoSpaceDE/>
              <w:autoSpaceDN/>
              <w:jc w:val="center"/>
              <w:rPr>
                <w:sz w:val="19"/>
                <w:szCs w:val="19"/>
                <w:lang w:val="en-US"/>
              </w:rPr>
            </w:pPr>
            <w:r w:rsidRPr="00EB25EC">
              <w:rPr>
                <w:b/>
                <w:bCs/>
                <w:color w:val="000000"/>
                <w:sz w:val="19"/>
                <w:szCs w:val="19"/>
                <w:lang w:val="en-US"/>
              </w:rPr>
              <w:t>7.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46"/>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61"/>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27"/>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15"/>
                <w:tab w:val="right" w:leader="dot" w:pos="3278"/>
              </w:tabs>
              <w:autoSpaceDE/>
              <w:autoSpaceDN/>
              <w:jc w:val="center"/>
              <w:rPr>
                <w:sz w:val="19"/>
                <w:szCs w:val="19"/>
                <w:lang w:val="en-US"/>
              </w:rPr>
            </w:pPr>
            <w:r w:rsidRPr="00EB25EC">
              <w:rPr>
                <w:b/>
                <w:bCs/>
                <w:color w:val="000000"/>
                <w:sz w:val="19"/>
                <w:szCs w:val="19"/>
                <w:lang w:val="en-US"/>
              </w:rPr>
              <w:t>2. HAFTA (</w:t>
            </w:r>
            <w:r w:rsidRPr="00EB25EC">
              <w:rPr>
                <w:b/>
                <w:bCs/>
                <w:color w:val="000000"/>
                <w:sz w:val="19"/>
                <w:szCs w:val="19"/>
                <w:lang w:val="en-US"/>
              </w:rPr>
              <w:tab/>
              <w:t>/</w:t>
            </w:r>
            <w:r w:rsidRPr="00EB25EC">
              <w:rPr>
                <w:b/>
                <w:bCs/>
                <w:color w:val="000000"/>
                <w:sz w:val="19"/>
                <w:szCs w:val="19"/>
                <w:lang w:val="en-US"/>
              </w:rPr>
              <w:tab/>
              <w:t>/2015)</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left" w:leader="dot" w:pos="1790"/>
                <w:tab w:val="right" w:leader="dot" w:pos="3288"/>
              </w:tabs>
              <w:autoSpaceDE/>
              <w:autoSpaceDN/>
              <w:jc w:val="center"/>
              <w:rPr>
                <w:sz w:val="19"/>
                <w:szCs w:val="19"/>
                <w:lang w:val="en-US"/>
              </w:rPr>
            </w:pPr>
            <w:r w:rsidRPr="00EB25EC">
              <w:rPr>
                <w:b/>
                <w:bCs/>
                <w:color w:val="000000"/>
                <w:sz w:val="19"/>
                <w:szCs w:val="19"/>
                <w:lang w:val="en-US"/>
              </w:rPr>
              <w:t>8.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42"/>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66"/>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22"/>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15"/>
                <w:tab w:val="right" w:leader="dot" w:pos="3283"/>
              </w:tabs>
              <w:autoSpaceDE/>
              <w:autoSpaceDN/>
              <w:jc w:val="center"/>
              <w:rPr>
                <w:sz w:val="19"/>
                <w:szCs w:val="19"/>
                <w:lang w:val="en-US"/>
              </w:rPr>
            </w:pPr>
            <w:r w:rsidRPr="00EB25EC">
              <w:rPr>
                <w:b/>
                <w:bCs/>
                <w:color w:val="000000"/>
                <w:sz w:val="19"/>
                <w:szCs w:val="19"/>
                <w:lang w:val="en-US"/>
              </w:rPr>
              <w:t>3. HAFTA (</w:t>
            </w:r>
            <w:r w:rsidRPr="00EB25EC">
              <w:rPr>
                <w:b/>
                <w:bCs/>
                <w:color w:val="000000"/>
                <w:sz w:val="19"/>
                <w:szCs w:val="19"/>
                <w:lang w:val="en-US"/>
              </w:rPr>
              <w:tab/>
              <w:t>!</w:t>
            </w:r>
            <w:r w:rsidRPr="00EB25EC">
              <w:rPr>
                <w:b/>
                <w:bCs/>
                <w:color w:val="000000"/>
                <w:sz w:val="19"/>
                <w:szCs w:val="19"/>
                <w:lang w:val="en-US"/>
              </w:rPr>
              <w:tab/>
              <w:t>/2015)</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right" w:leader="dot" w:pos="1910"/>
                <w:tab w:val="right" w:leader="dot" w:pos="3288"/>
              </w:tabs>
              <w:autoSpaceDE/>
              <w:autoSpaceDN/>
              <w:jc w:val="center"/>
              <w:rPr>
                <w:sz w:val="19"/>
                <w:szCs w:val="19"/>
                <w:lang w:val="en-US"/>
              </w:rPr>
            </w:pPr>
            <w:r w:rsidRPr="00EB25EC">
              <w:rPr>
                <w:b/>
                <w:bCs/>
                <w:color w:val="000000"/>
                <w:sz w:val="19"/>
                <w:szCs w:val="19"/>
                <w:lang w:val="en-US"/>
              </w:rPr>
              <w:t>9.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46"/>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51"/>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32"/>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15"/>
                <w:tab w:val="right" w:leader="dot" w:pos="3283"/>
              </w:tabs>
              <w:autoSpaceDE/>
              <w:autoSpaceDN/>
              <w:jc w:val="center"/>
              <w:rPr>
                <w:sz w:val="19"/>
                <w:szCs w:val="19"/>
                <w:lang w:val="en-US"/>
              </w:rPr>
            </w:pPr>
            <w:r w:rsidRPr="00EB25EC">
              <w:rPr>
                <w:b/>
                <w:bCs/>
                <w:color w:val="000000"/>
                <w:sz w:val="19"/>
                <w:szCs w:val="19"/>
                <w:lang w:val="en-US"/>
              </w:rPr>
              <w:t>4. HAFTA (</w:t>
            </w:r>
            <w:r w:rsidRPr="00EB25EC">
              <w:rPr>
                <w:b/>
                <w:bCs/>
                <w:color w:val="000000"/>
                <w:sz w:val="19"/>
                <w:szCs w:val="19"/>
                <w:lang w:val="en-US"/>
              </w:rPr>
              <w:tab/>
              <w:t>/</w:t>
            </w:r>
            <w:r w:rsidRPr="00EB25EC">
              <w:rPr>
                <w:b/>
                <w:bCs/>
                <w:color w:val="000000"/>
                <w:sz w:val="19"/>
                <w:szCs w:val="19"/>
                <w:lang w:val="en-US"/>
              </w:rPr>
              <w:tab/>
              <w:t>/2015)</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right" w:leader="dot" w:pos="1997"/>
                <w:tab w:val="right" w:leader="dot" w:pos="3374"/>
              </w:tabs>
              <w:autoSpaceDE/>
              <w:autoSpaceDN/>
              <w:jc w:val="center"/>
              <w:rPr>
                <w:sz w:val="19"/>
                <w:szCs w:val="19"/>
                <w:lang w:val="en-US"/>
              </w:rPr>
            </w:pPr>
            <w:r w:rsidRPr="00EB25EC">
              <w:rPr>
                <w:b/>
                <w:bCs/>
                <w:color w:val="000000"/>
                <w:sz w:val="19"/>
                <w:szCs w:val="19"/>
                <w:lang w:val="en-US"/>
              </w:rPr>
              <w:t>10.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42"/>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56"/>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27"/>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06"/>
                <w:tab w:val="right" w:leader="dot" w:pos="3278"/>
              </w:tabs>
              <w:autoSpaceDE/>
              <w:autoSpaceDN/>
              <w:jc w:val="center"/>
              <w:rPr>
                <w:sz w:val="19"/>
                <w:szCs w:val="19"/>
                <w:lang w:val="en-US"/>
              </w:rPr>
            </w:pPr>
            <w:r w:rsidRPr="00EB25EC">
              <w:rPr>
                <w:b/>
                <w:bCs/>
                <w:color w:val="000000"/>
                <w:sz w:val="19"/>
                <w:szCs w:val="19"/>
                <w:lang w:val="en-US"/>
              </w:rPr>
              <w:t>5. HAFTA (</w:t>
            </w:r>
            <w:r w:rsidRPr="00EB25EC">
              <w:rPr>
                <w:b/>
                <w:bCs/>
                <w:color w:val="000000"/>
                <w:sz w:val="19"/>
                <w:szCs w:val="19"/>
                <w:lang w:val="en-US"/>
              </w:rPr>
              <w:tab/>
              <w:t>/</w:t>
            </w:r>
            <w:r w:rsidRPr="00EB25EC">
              <w:rPr>
                <w:b/>
                <w:bCs/>
                <w:color w:val="000000"/>
                <w:sz w:val="19"/>
                <w:szCs w:val="19"/>
                <w:lang w:val="en-US"/>
              </w:rPr>
              <w:tab/>
              <w:t>/2015)</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right" w:leader="dot" w:pos="1997"/>
                <w:tab w:val="right" w:leader="dot" w:pos="3374"/>
              </w:tabs>
              <w:autoSpaceDE/>
              <w:autoSpaceDN/>
              <w:jc w:val="center"/>
              <w:rPr>
                <w:sz w:val="19"/>
                <w:szCs w:val="19"/>
                <w:lang w:val="en-US"/>
              </w:rPr>
            </w:pPr>
            <w:r w:rsidRPr="00EB25EC">
              <w:rPr>
                <w:b/>
                <w:bCs/>
                <w:color w:val="000000"/>
                <w:sz w:val="19"/>
                <w:szCs w:val="19"/>
                <w:lang w:val="en-US"/>
              </w:rPr>
              <w:t>11.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37"/>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56"/>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27"/>
          <w:jc w:val="center"/>
        </w:trPr>
        <w:tc>
          <w:tcPr>
            <w:tcW w:w="6844" w:type="dxa"/>
            <w:gridSpan w:val="6"/>
            <w:tcBorders>
              <w:top w:val="single" w:sz="4" w:space="0" w:color="auto"/>
              <w:left w:val="single" w:sz="4" w:space="0" w:color="auto"/>
            </w:tcBorders>
            <w:shd w:val="clear" w:color="auto" w:fill="FFFFFF"/>
            <w:vAlign w:val="bottom"/>
          </w:tcPr>
          <w:p w:rsidR="00EB25EC" w:rsidRPr="00EB25EC" w:rsidRDefault="00EB25EC" w:rsidP="00EB25EC">
            <w:pPr>
              <w:tabs>
                <w:tab w:val="right" w:leader="dot" w:pos="1910"/>
                <w:tab w:val="right" w:leader="dot" w:pos="3283"/>
              </w:tabs>
              <w:autoSpaceDE/>
              <w:autoSpaceDN/>
              <w:jc w:val="center"/>
              <w:rPr>
                <w:sz w:val="19"/>
                <w:szCs w:val="19"/>
                <w:lang w:val="en-US"/>
              </w:rPr>
            </w:pPr>
            <w:r w:rsidRPr="00EB25EC">
              <w:rPr>
                <w:b/>
                <w:bCs/>
                <w:color w:val="000000"/>
                <w:sz w:val="19"/>
                <w:szCs w:val="19"/>
                <w:lang w:val="en-US"/>
              </w:rPr>
              <w:t>6. HAFTA (</w:t>
            </w:r>
            <w:r w:rsidRPr="00EB25EC">
              <w:rPr>
                <w:b/>
                <w:bCs/>
                <w:color w:val="000000"/>
                <w:sz w:val="19"/>
                <w:szCs w:val="19"/>
                <w:lang w:val="en-US"/>
              </w:rPr>
              <w:tab/>
              <w:t>/</w:t>
            </w:r>
            <w:r w:rsidRPr="00EB25EC">
              <w:rPr>
                <w:b/>
                <w:bCs/>
                <w:color w:val="000000"/>
                <w:sz w:val="19"/>
                <w:szCs w:val="19"/>
                <w:lang w:val="en-US"/>
              </w:rPr>
              <w:tab/>
              <w:t>/2015)</w:t>
            </w:r>
          </w:p>
        </w:tc>
        <w:tc>
          <w:tcPr>
            <w:tcW w:w="8030" w:type="dxa"/>
            <w:gridSpan w:val="6"/>
            <w:tcBorders>
              <w:top w:val="single" w:sz="4" w:space="0" w:color="auto"/>
              <w:left w:val="single" w:sz="4" w:space="0" w:color="auto"/>
              <w:right w:val="single" w:sz="4" w:space="0" w:color="auto"/>
            </w:tcBorders>
            <w:shd w:val="clear" w:color="auto" w:fill="FFFFFF"/>
            <w:vAlign w:val="bottom"/>
          </w:tcPr>
          <w:p w:rsidR="00EB25EC" w:rsidRPr="00EB25EC" w:rsidRDefault="00EB25EC" w:rsidP="00EB25EC">
            <w:pPr>
              <w:tabs>
                <w:tab w:val="right" w:leader="dot" w:pos="2006"/>
                <w:tab w:val="right" w:leader="dot" w:pos="3384"/>
              </w:tabs>
              <w:autoSpaceDE/>
              <w:autoSpaceDN/>
              <w:jc w:val="center"/>
              <w:rPr>
                <w:sz w:val="19"/>
                <w:szCs w:val="19"/>
                <w:lang w:val="en-US"/>
              </w:rPr>
            </w:pPr>
            <w:r w:rsidRPr="00EB25EC">
              <w:rPr>
                <w:b/>
                <w:bCs/>
                <w:color w:val="000000"/>
                <w:sz w:val="19"/>
                <w:szCs w:val="19"/>
                <w:lang w:val="en-US"/>
              </w:rPr>
              <w:t>12. HAFTA (</w:t>
            </w:r>
            <w:r w:rsidRPr="00EB25EC">
              <w:rPr>
                <w:b/>
                <w:bCs/>
                <w:color w:val="000000"/>
                <w:sz w:val="19"/>
                <w:szCs w:val="19"/>
                <w:lang w:val="en-US"/>
              </w:rPr>
              <w:tab/>
              <w:t>/</w:t>
            </w:r>
            <w:r w:rsidRPr="00EB25EC">
              <w:rPr>
                <w:b/>
                <w:bCs/>
                <w:color w:val="000000"/>
                <w:sz w:val="19"/>
                <w:szCs w:val="19"/>
                <w:lang w:val="en-US"/>
              </w:rPr>
              <w:tab/>
              <w:t>/2015)</w:t>
            </w:r>
          </w:p>
        </w:tc>
      </w:tr>
      <w:tr w:rsidR="00EB25EC" w:rsidRPr="00EB25EC" w:rsidTr="0005633A">
        <w:trPr>
          <w:trHeight w:hRule="exact" w:val="442"/>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461"/>
          <w:jc w:val="center"/>
        </w:trPr>
        <w:tc>
          <w:tcPr>
            <w:tcW w:w="9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04"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3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8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12"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526"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37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3"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128" w:type="dxa"/>
            <w:tcBorders>
              <w:top w:val="single" w:sz="4" w:space="0" w:color="auto"/>
              <w:left w:val="single" w:sz="4" w:space="0" w:color="auto"/>
            </w:tcBorders>
            <w:shd w:val="clear" w:color="auto" w:fill="FFFFFF"/>
          </w:tcPr>
          <w:p w:rsidR="00EB25EC" w:rsidRPr="00EB25EC" w:rsidRDefault="00EB25EC" w:rsidP="00EB25EC">
            <w:pPr>
              <w:rPr>
                <w:sz w:val="10"/>
                <w:szCs w:val="10"/>
              </w:rPr>
            </w:pPr>
          </w:p>
        </w:tc>
        <w:tc>
          <w:tcPr>
            <w:tcW w:w="1248" w:type="dxa"/>
            <w:tcBorders>
              <w:top w:val="single" w:sz="4" w:space="0" w:color="auto"/>
              <w:left w:val="single" w:sz="4" w:space="0" w:color="auto"/>
              <w:right w:val="single" w:sz="4" w:space="0" w:color="auto"/>
            </w:tcBorders>
            <w:shd w:val="clear" w:color="auto" w:fill="FFFFFF"/>
          </w:tcPr>
          <w:p w:rsidR="00EB25EC" w:rsidRPr="00EB25EC" w:rsidRDefault="00EB25EC" w:rsidP="00EB25EC">
            <w:pPr>
              <w:rPr>
                <w:sz w:val="10"/>
                <w:szCs w:val="10"/>
              </w:rPr>
            </w:pPr>
          </w:p>
        </w:tc>
      </w:tr>
      <w:tr w:rsidR="00EB25EC" w:rsidRPr="00EB25EC" w:rsidTr="0005633A">
        <w:trPr>
          <w:trHeight w:hRule="exact" w:val="619"/>
          <w:jc w:val="center"/>
        </w:trPr>
        <w:tc>
          <w:tcPr>
            <w:tcW w:w="9882" w:type="dxa"/>
            <w:gridSpan w:val="8"/>
            <w:tcBorders>
              <w:top w:val="single" w:sz="4" w:space="0" w:color="auto"/>
              <w:left w:val="single" w:sz="4" w:space="0" w:color="auto"/>
              <w:bottom w:val="single" w:sz="4" w:space="0" w:color="auto"/>
            </w:tcBorders>
            <w:shd w:val="clear" w:color="auto" w:fill="FFFFFF"/>
          </w:tcPr>
          <w:p w:rsidR="00EB25EC" w:rsidRPr="00EB25EC" w:rsidRDefault="00EB25EC" w:rsidP="00EB25EC">
            <w:pPr>
              <w:tabs>
                <w:tab w:val="left" w:pos="9206"/>
              </w:tabs>
              <w:autoSpaceDE/>
              <w:autoSpaceDN/>
              <w:rPr>
                <w:lang w:val="en-US"/>
              </w:rPr>
            </w:pPr>
            <w:r w:rsidRPr="00EB25EC">
              <w:rPr>
                <w:b/>
                <w:bCs/>
                <w:color w:val="000000"/>
                <w:lang w:val="en-US"/>
              </w:rPr>
              <w:t>UYGULAMA ÖĞRETMENİ:</w:t>
            </w:r>
            <w:r w:rsidRPr="00EB25EC">
              <w:rPr>
                <w:b/>
                <w:bCs/>
                <w:color w:val="000000"/>
                <w:lang w:val="en-US"/>
              </w:rPr>
              <w:tab/>
            </w:r>
          </w:p>
        </w:tc>
        <w:tc>
          <w:tcPr>
            <w:tcW w:w="4992" w:type="dxa"/>
            <w:gridSpan w:val="4"/>
            <w:tcBorders>
              <w:top w:val="single" w:sz="4" w:space="0" w:color="auto"/>
              <w:left w:val="single" w:sz="4" w:space="0" w:color="auto"/>
              <w:bottom w:val="single" w:sz="4" w:space="0" w:color="auto"/>
              <w:right w:val="single" w:sz="4" w:space="0" w:color="auto"/>
            </w:tcBorders>
            <w:shd w:val="clear" w:color="auto" w:fill="FFFFFF"/>
          </w:tcPr>
          <w:p w:rsidR="00EB25EC" w:rsidRPr="00EB25EC" w:rsidRDefault="00EB25EC" w:rsidP="00EB25EC">
            <w:pPr>
              <w:autoSpaceDE/>
              <w:autoSpaceDN/>
              <w:rPr>
                <w:lang w:val="en-US"/>
              </w:rPr>
            </w:pPr>
            <w:r w:rsidRPr="00EB25EC">
              <w:rPr>
                <w:b/>
                <w:bCs/>
                <w:color w:val="000000"/>
                <w:lang w:val="en-US"/>
              </w:rPr>
              <w:t>UYGLULAMA OKULU:</w:t>
            </w:r>
          </w:p>
        </w:tc>
      </w:tr>
    </w:tbl>
    <w:p w:rsidR="00EB25EC" w:rsidRPr="00EB25EC" w:rsidRDefault="00EB25EC" w:rsidP="00EB25EC"/>
    <w:p w:rsidR="00EB25EC" w:rsidRPr="00EB25EC" w:rsidRDefault="00EB25EC" w:rsidP="00EB25EC">
      <w:pPr>
        <w:autoSpaceDE/>
        <w:autoSpaceDN/>
        <w:spacing w:after="240" w:line="262" w:lineRule="auto"/>
        <w:rPr>
          <w:b/>
          <w:bCs/>
          <w:color w:val="000000"/>
          <w:sz w:val="20"/>
          <w:szCs w:val="20"/>
        </w:rPr>
      </w:pPr>
    </w:p>
    <w:p w:rsidR="00EB25EC" w:rsidRPr="00EB25EC" w:rsidRDefault="00EB25EC" w:rsidP="00EB25EC">
      <w:pPr>
        <w:autoSpaceDE/>
        <w:autoSpaceDN/>
        <w:spacing w:after="240" w:line="262" w:lineRule="auto"/>
        <w:rPr>
          <w:b/>
          <w:bCs/>
          <w:color w:val="000000"/>
          <w:sz w:val="20"/>
          <w:szCs w:val="20"/>
        </w:rPr>
      </w:pPr>
    </w:p>
    <w:p w:rsidR="00EB25EC" w:rsidRPr="00EB25EC" w:rsidRDefault="00EB25EC" w:rsidP="00EB25EC">
      <w:pPr>
        <w:autoSpaceDE/>
        <w:autoSpaceDN/>
        <w:spacing w:after="240" w:line="262" w:lineRule="auto"/>
        <w:rPr>
          <w:sz w:val="20"/>
          <w:szCs w:val="20"/>
        </w:rPr>
        <w:sectPr w:rsidR="00EB25EC" w:rsidRPr="00EB25EC" w:rsidSect="0005633A">
          <w:pgSz w:w="16840" w:h="11900" w:orient="landscape"/>
          <w:pgMar w:top="806" w:right="1158" w:bottom="775" w:left="1278" w:header="730" w:footer="850" w:gutter="0"/>
          <w:cols w:space="720"/>
          <w:noEndnote/>
          <w:docGrid w:linePitch="360"/>
        </w:sectPr>
      </w:pPr>
    </w:p>
    <w:p w:rsidR="00EB25EC" w:rsidRPr="00EB25EC" w:rsidRDefault="00EB25EC" w:rsidP="00EB25EC">
      <w:pPr>
        <w:tabs>
          <w:tab w:val="left" w:pos="1188"/>
        </w:tabs>
        <w:rPr>
          <w:b/>
          <w:sz w:val="24"/>
          <w:szCs w:val="24"/>
        </w:rPr>
      </w:pPr>
      <w:r w:rsidRPr="00EB25EC">
        <w:rPr>
          <w:b/>
          <w:sz w:val="24"/>
          <w:szCs w:val="24"/>
        </w:rPr>
        <w:lastRenderedPageBreak/>
        <w:t>EK 4.</w:t>
      </w:r>
      <w:r w:rsidR="00AF3B16">
        <w:rPr>
          <w:b/>
          <w:sz w:val="24"/>
          <w:szCs w:val="24"/>
        </w:rPr>
        <w:t>9</w:t>
      </w:r>
      <w:r w:rsidR="00A04833">
        <w:rPr>
          <w:b/>
          <w:sz w:val="24"/>
          <w:szCs w:val="24"/>
        </w:rPr>
        <w:t>. Yarım Günlük Eğitim Akışı ve Etkinlik Planına</w:t>
      </w:r>
      <w:r w:rsidRPr="00EB25EC">
        <w:rPr>
          <w:b/>
          <w:sz w:val="24"/>
          <w:szCs w:val="24"/>
        </w:rPr>
        <w:t xml:space="preserve"> Örnek</w:t>
      </w:r>
    </w:p>
    <w:p w:rsidR="00EB25EC" w:rsidRPr="00EB25EC" w:rsidRDefault="00EB25EC" w:rsidP="00EB25EC">
      <w:pPr>
        <w:tabs>
          <w:tab w:val="left" w:pos="1188"/>
        </w:tabs>
        <w:rPr>
          <w:b/>
          <w:sz w:val="24"/>
          <w:szCs w:val="24"/>
          <w:highlight w:val="yellow"/>
        </w:rPr>
      </w:pPr>
    </w:p>
    <w:p w:rsidR="00EB25EC" w:rsidRPr="00A04833" w:rsidRDefault="00EB25EC" w:rsidP="00A04833">
      <w:pPr>
        <w:tabs>
          <w:tab w:val="left" w:pos="1188"/>
        </w:tabs>
        <w:spacing w:line="276" w:lineRule="auto"/>
        <w:rPr>
          <w:b/>
        </w:rPr>
      </w:pPr>
    </w:p>
    <w:p w:rsidR="00A04833" w:rsidRPr="00A04833" w:rsidRDefault="00A04833" w:rsidP="00A04833">
      <w:pPr>
        <w:spacing w:line="276" w:lineRule="auto"/>
        <w:jc w:val="center"/>
        <w:rPr>
          <w:color w:val="FF0000"/>
        </w:rPr>
      </w:pPr>
      <w:r w:rsidRPr="00A04833">
        <w:rPr>
          <w:color w:val="FF0000"/>
        </w:rPr>
        <w:t>T.C. MEB OKUL ÖNCESİ EĞİTİM PROGRAMI</w:t>
      </w:r>
    </w:p>
    <w:p w:rsidR="00A04833" w:rsidRPr="00A04833" w:rsidRDefault="00A04833" w:rsidP="00A04833">
      <w:pPr>
        <w:spacing w:line="276" w:lineRule="auto"/>
        <w:jc w:val="center"/>
        <w:rPr>
          <w:b/>
        </w:rPr>
      </w:pPr>
      <w:r w:rsidRPr="00A04833">
        <w:rPr>
          <w:b/>
        </w:rPr>
        <w:t>GÜNLÜK PLAN FORMATI</w:t>
      </w:r>
    </w:p>
    <w:p w:rsidR="00A04833" w:rsidRPr="00A04833" w:rsidRDefault="00A04833" w:rsidP="00A04833">
      <w:pPr>
        <w:spacing w:line="276" w:lineRule="auto"/>
        <w:jc w:val="center"/>
      </w:pPr>
      <w:r w:rsidRPr="00A04833">
        <w:rPr>
          <w:b/>
        </w:rPr>
        <w:t>TARİH:</w:t>
      </w:r>
      <w:r w:rsidRPr="00A04833">
        <w:t xml:space="preserve"> 24/12/2024</w:t>
      </w:r>
    </w:p>
    <w:p w:rsidR="00A04833" w:rsidRPr="00A04833" w:rsidRDefault="00A04833" w:rsidP="00A04833">
      <w:pPr>
        <w:spacing w:line="276" w:lineRule="auto"/>
        <w:rPr>
          <w:color w:val="FF0000"/>
        </w:rPr>
      </w:pPr>
      <w:r w:rsidRPr="00A04833">
        <w:rPr>
          <w:b/>
          <w:color w:val="FF0000"/>
        </w:rPr>
        <w:t>OKULUN ADI:</w:t>
      </w:r>
      <w:r w:rsidRPr="00A04833">
        <w:rPr>
          <w:color w:val="FF0000"/>
        </w:rPr>
        <w:t xml:space="preserve"> </w:t>
      </w:r>
      <w:r w:rsidRPr="00A04833">
        <w:t>CUMURİYET ANAOKULU</w:t>
      </w:r>
    </w:p>
    <w:p w:rsidR="00A04833" w:rsidRPr="00A04833" w:rsidRDefault="00A04833" w:rsidP="00A04833">
      <w:pPr>
        <w:spacing w:line="276" w:lineRule="auto"/>
        <w:rPr>
          <w:color w:val="FF0000"/>
        </w:rPr>
      </w:pPr>
      <w:r w:rsidRPr="00A04833">
        <w:rPr>
          <w:b/>
          <w:color w:val="FF0000"/>
        </w:rPr>
        <w:t>YAŞ GRUBU:</w:t>
      </w:r>
      <w:r w:rsidRPr="00A04833">
        <w:rPr>
          <w:color w:val="FF0000"/>
        </w:rPr>
        <w:t xml:space="preserve"> </w:t>
      </w:r>
      <w:r w:rsidRPr="00A04833">
        <w:t>5 YAŞ</w:t>
      </w:r>
    </w:p>
    <w:p w:rsidR="00A04833" w:rsidRDefault="00A04833" w:rsidP="00A04833">
      <w:pPr>
        <w:spacing w:line="276" w:lineRule="auto"/>
      </w:pPr>
      <w:r w:rsidRPr="00A04833">
        <w:rPr>
          <w:b/>
          <w:color w:val="FF0000"/>
        </w:rPr>
        <w:t>ÖĞRETMENİN ADI SOYADI:</w:t>
      </w:r>
      <w:r w:rsidRPr="00A04833">
        <w:rPr>
          <w:color w:val="FF0000"/>
        </w:rPr>
        <w:t xml:space="preserve"> </w:t>
      </w:r>
      <w:r w:rsidRPr="00A04833">
        <w:t>GİZEM BALCI</w:t>
      </w:r>
    </w:p>
    <w:p w:rsidR="00843219" w:rsidRPr="00A04833" w:rsidRDefault="00843219" w:rsidP="00A04833">
      <w:pPr>
        <w:spacing w:line="276" w:lineRule="auto"/>
        <w:rPr>
          <w:color w:val="FF0000"/>
        </w:rPr>
      </w:pPr>
      <w:r w:rsidRPr="00843219">
        <w:rPr>
          <w:b/>
          <w:color w:val="FF0000"/>
        </w:rPr>
        <w:t>UYGULAMA ÖĞRETİM ELEMANI:</w:t>
      </w:r>
      <w:r w:rsidRPr="00843219">
        <w:rPr>
          <w:color w:val="FF0000"/>
        </w:rPr>
        <w:t xml:space="preserve"> </w:t>
      </w:r>
      <w:r>
        <w:t>DR. SELDA ATA DOĞAN</w:t>
      </w:r>
    </w:p>
    <w:p w:rsidR="00A04833" w:rsidRPr="00A04833" w:rsidRDefault="00A04833" w:rsidP="00A04833">
      <w:pPr>
        <w:spacing w:line="276" w:lineRule="auto"/>
        <w:ind w:left="279"/>
        <w:jc w:val="center"/>
        <w:rPr>
          <w:b/>
          <w:color w:val="FF0000"/>
        </w:rPr>
      </w:pPr>
      <w:r w:rsidRPr="00A04833">
        <w:rPr>
          <w:b/>
          <w:color w:val="FF0000"/>
        </w:rPr>
        <w:t>KAZANIM VE GÖSTERGELER:</w:t>
      </w:r>
    </w:p>
    <w:p w:rsidR="00A04833" w:rsidRPr="00A04833" w:rsidRDefault="00A04833" w:rsidP="00A04833">
      <w:pPr>
        <w:spacing w:line="276" w:lineRule="auto"/>
        <w:ind w:left="279"/>
        <w:jc w:val="center"/>
        <w:rPr>
          <w:b/>
          <w:color w:val="FF0000"/>
        </w:rPr>
      </w:pPr>
      <w:r w:rsidRPr="00A04833">
        <w:rPr>
          <w:b/>
          <w:color w:val="FF0000"/>
        </w:rPr>
        <w:t>BİLİŞSEL GELİŞİM:</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Kazanım 15. Yer/yön/konum ile ilgili yönergeleri uygular.</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Göstergeler</w:t>
      </w:r>
    </w:p>
    <w:p w:rsidR="00A04833" w:rsidRPr="00A04833" w:rsidRDefault="00A04833" w:rsidP="00A04833">
      <w:pPr>
        <w:pStyle w:val="ListeParagraf"/>
        <w:spacing w:line="276" w:lineRule="auto"/>
        <w:ind w:left="1059"/>
        <w:rPr>
          <w:color w:val="000000" w:themeColor="text1"/>
        </w:rPr>
      </w:pPr>
      <w:r w:rsidRPr="00A04833">
        <w:rPr>
          <w:color w:val="000000" w:themeColor="text1"/>
        </w:rPr>
        <w:t>Yönergeleri takip ederek mekânda konum alır.</w:t>
      </w:r>
    </w:p>
    <w:p w:rsidR="00A04833" w:rsidRPr="00A04833" w:rsidRDefault="00A04833" w:rsidP="00A04833">
      <w:pPr>
        <w:pStyle w:val="ListeParagraf"/>
        <w:spacing w:line="276" w:lineRule="auto"/>
        <w:ind w:left="1059"/>
        <w:rPr>
          <w:color w:val="000000" w:themeColor="text1"/>
        </w:rPr>
      </w:pPr>
    </w:p>
    <w:p w:rsidR="00A04833" w:rsidRPr="00A04833" w:rsidRDefault="00A04833" w:rsidP="00A04833">
      <w:pPr>
        <w:pStyle w:val="ListeParagraf"/>
        <w:spacing w:line="276" w:lineRule="auto"/>
        <w:ind w:left="1059"/>
        <w:rPr>
          <w:color w:val="FF0000"/>
        </w:rPr>
      </w:pPr>
      <w:r w:rsidRPr="00A04833">
        <w:rPr>
          <w:color w:val="FF0000"/>
        </w:rPr>
        <w:t>FİZİKSEL GELİŞİM VE SAĞLIK:</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Kazanım 8. Araç gereç kullanarak manipülatif hareketler yapar.</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Göstergeler</w:t>
      </w:r>
    </w:p>
    <w:p w:rsidR="00A04833" w:rsidRPr="00A04833" w:rsidRDefault="00A04833" w:rsidP="00A04833">
      <w:pPr>
        <w:pStyle w:val="ListeParagraf"/>
        <w:spacing w:line="276" w:lineRule="auto"/>
        <w:ind w:left="1059"/>
        <w:rPr>
          <w:color w:val="000000" w:themeColor="text1"/>
        </w:rPr>
      </w:pPr>
      <w:r w:rsidRPr="00A04833">
        <w:rPr>
          <w:color w:val="000000" w:themeColor="text1"/>
        </w:rPr>
        <w:t>1)Farklı nesneleri keser.</w:t>
      </w:r>
    </w:p>
    <w:p w:rsidR="00A04833" w:rsidRPr="00A04833" w:rsidRDefault="00A04833" w:rsidP="00A04833">
      <w:pPr>
        <w:pStyle w:val="ListeParagraf"/>
        <w:spacing w:line="276" w:lineRule="auto"/>
        <w:ind w:left="1059"/>
        <w:rPr>
          <w:color w:val="000000" w:themeColor="text1"/>
        </w:rPr>
      </w:pPr>
      <w:r w:rsidRPr="00A04833">
        <w:rPr>
          <w:color w:val="000000" w:themeColor="text1"/>
        </w:rPr>
        <w:t>2)Nesneleri yapıştırır.</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Kazanım 10. Müzik ve ritim eşliğinde hareket eder.</w:t>
      </w:r>
    </w:p>
    <w:p w:rsidR="00A04833" w:rsidRPr="00A04833" w:rsidRDefault="00A04833" w:rsidP="00A04833">
      <w:pPr>
        <w:pStyle w:val="ListeParagraf"/>
        <w:spacing w:line="276" w:lineRule="auto"/>
        <w:ind w:left="1059"/>
        <w:rPr>
          <w:b/>
          <w:bCs/>
          <w:color w:val="000000" w:themeColor="text1"/>
        </w:rPr>
      </w:pPr>
      <w:r w:rsidRPr="00A04833">
        <w:rPr>
          <w:b/>
          <w:bCs/>
          <w:color w:val="000000" w:themeColor="text1"/>
        </w:rPr>
        <w:t>Göstergeler</w:t>
      </w:r>
    </w:p>
    <w:p w:rsidR="00A04833" w:rsidRPr="00A04833" w:rsidRDefault="00A04833" w:rsidP="00A04833">
      <w:pPr>
        <w:pStyle w:val="ListeParagraf"/>
        <w:spacing w:line="276" w:lineRule="auto"/>
        <w:ind w:left="1059"/>
        <w:rPr>
          <w:color w:val="000000" w:themeColor="text1"/>
        </w:rPr>
      </w:pPr>
      <w:r w:rsidRPr="00A04833">
        <w:rPr>
          <w:color w:val="000000" w:themeColor="text1"/>
        </w:rPr>
        <w:t>1)Vurmalı çalgıları kullanarak ritim çalışması yapar.</w:t>
      </w:r>
    </w:p>
    <w:p w:rsidR="00A04833" w:rsidRPr="00A04833" w:rsidRDefault="00A04833" w:rsidP="00A04833">
      <w:pPr>
        <w:spacing w:line="276" w:lineRule="auto"/>
        <w:ind w:right="-330"/>
        <w:jc w:val="both"/>
        <w:rPr>
          <w:b/>
        </w:rPr>
      </w:pPr>
      <w:r w:rsidRPr="00A04833">
        <w:rPr>
          <w:color w:val="FF0000"/>
        </w:rPr>
        <w:t>GÜNE BAŞLAMA:</w:t>
      </w:r>
      <w:r w:rsidRPr="00A04833">
        <w:rPr>
          <w:b/>
        </w:rPr>
        <w:t xml:space="preserve"> </w:t>
      </w:r>
    </w:p>
    <w:p w:rsidR="00A04833" w:rsidRPr="00A04833" w:rsidRDefault="00A04833" w:rsidP="00A04833">
      <w:pPr>
        <w:spacing w:line="276" w:lineRule="auto"/>
        <w:ind w:right="-330"/>
        <w:jc w:val="both"/>
      </w:pPr>
      <w:r w:rsidRPr="00A04833">
        <w:t>Öğretmen çocuklar sınıfa gelmeden önce geçici bir öğrenme merkezi oluşturur. Bu merkeze gazeteler, dergiler ve mektuplar koyar. Çocuklar karşılanır, selamlaşırlar. Nasıl hissettikleri hakkında konuşulur. Ardından öğretmen çocukların dikkatini bu köşeye çeker. Buraya neden gazete ve dergi koyulduğu hakkında düşünceleri alınır. Ardından hep birlikte bu gazete ve dergiler incelenir. Görsellerine bakılır. Bu görsellerde neler olduğu üzerine konuşulur. Hep birlikte incelenir. Gazete ve dergilerin birer iletişim araçları olduğundan bahsedilir. Buraya koyulan haberler bizi yaşanan olaylardan ve durumlardan haberdar etmek için koyulur. Bizde bunları okuyarak diğer insanlardan bilgi alırız ve böylelikle haberleşmiş oluruz. Yani diğer insanlar ile iletişim kurmuş oluruz denir.</w:t>
      </w:r>
    </w:p>
    <w:p w:rsidR="00A04833" w:rsidRPr="00A04833" w:rsidRDefault="00A04833" w:rsidP="00A04833">
      <w:pPr>
        <w:spacing w:line="276" w:lineRule="auto"/>
        <w:ind w:right="-330"/>
        <w:jc w:val="both"/>
      </w:pPr>
    </w:p>
    <w:p w:rsidR="00A04833" w:rsidRPr="00A04833" w:rsidRDefault="00A04833" w:rsidP="00A04833">
      <w:pPr>
        <w:spacing w:line="276" w:lineRule="auto"/>
        <w:ind w:right="-330"/>
        <w:jc w:val="both"/>
        <w:rPr>
          <w:color w:val="FF0000"/>
        </w:rPr>
      </w:pPr>
      <w:r w:rsidRPr="00A04833">
        <w:rPr>
          <w:color w:val="FF0000"/>
        </w:rPr>
        <w:t>ÖĞRENME MERKEZLERİNDE OYUN/ AÇIK ALANDA OYUN:</w:t>
      </w:r>
    </w:p>
    <w:p w:rsidR="00A04833" w:rsidRPr="00A04833" w:rsidRDefault="00A04833" w:rsidP="00A04833">
      <w:pPr>
        <w:spacing w:line="276" w:lineRule="auto"/>
        <w:ind w:right="-330"/>
        <w:jc w:val="both"/>
        <w:rPr>
          <w:color w:val="000000" w:themeColor="text1"/>
        </w:rPr>
      </w:pPr>
      <w:r w:rsidRPr="00A04833">
        <w:rPr>
          <w:color w:val="000000" w:themeColor="text1"/>
        </w:rPr>
        <w:t>Öğrenme merkezlerinde her çocuğa seçmek istediği merkez sorularak çocuklar yönlendirilir.</w:t>
      </w:r>
    </w:p>
    <w:p w:rsidR="00A04833" w:rsidRPr="00A04833" w:rsidRDefault="00A04833" w:rsidP="00A04833">
      <w:pPr>
        <w:spacing w:line="276" w:lineRule="auto"/>
        <w:ind w:right="-330"/>
        <w:jc w:val="both"/>
        <w:rPr>
          <w:color w:val="FF0000"/>
        </w:rPr>
      </w:pPr>
      <w:r w:rsidRPr="00A04833">
        <w:rPr>
          <w:color w:val="FF0000"/>
        </w:rPr>
        <w:t>TOPLANMA, TEMİZLİK, KAHVALTI, GEÇİŞLER:</w:t>
      </w:r>
    </w:p>
    <w:p w:rsidR="00A04833" w:rsidRPr="00A04833" w:rsidRDefault="00A04833" w:rsidP="00A04833">
      <w:pPr>
        <w:spacing w:line="276" w:lineRule="auto"/>
        <w:ind w:right="-330"/>
        <w:jc w:val="both"/>
      </w:pPr>
      <w:r w:rsidRPr="00A04833">
        <w:t>Çocuklar ile ‘ Bir sağa bastım, bir sola bastım, lokomatif yaptım.’ Tekerlemesi ile sıra olunur ve kahvaltıya geçilir.</w:t>
      </w:r>
    </w:p>
    <w:p w:rsidR="00A04833" w:rsidRPr="00A04833" w:rsidRDefault="00A04833" w:rsidP="00A04833">
      <w:pPr>
        <w:spacing w:line="276" w:lineRule="auto"/>
        <w:ind w:left="20"/>
        <w:rPr>
          <w:color w:val="FF0000"/>
        </w:rPr>
      </w:pPr>
      <w:r w:rsidRPr="00A04833">
        <w:rPr>
          <w:color w:val="FF0000"/>
        </w:rPr>
        <w:t>ETKİNLİK TÜRÜ: SANAT- MÜZİK( BÜTÜNLEŞTİRİLMİŞ BÜYÜK GRUP ETKİNLİĞİ)</w:t>
      </w:r>
    </w:p>
    <w:p w:rsidR="00A04833" w:rsidRPr="00A04833" w:rsidRDefault="00A04833" w:rsidP="00A04833">
      <w:pPr>
        <w:spacing w:line="276" w:lineRule="auto"/>
        <w:ind w:left="20"/>
      </w:pPr>
      <w:r w:rsidRPr="00A04833">
        <w:rPr>
          <w:b/>
        </w:rPr>
        <w:t>ETKİNLİK ADI:</w:t>
      </w:r>
      <w:r w:rsidRPr="00A04833">
        <w:t xml:space="preserve"> İLETİŞİM ARAÇLARI</w:t>
      </w:r>
    </w:p>
    <w:p w:rsidR="00A04833" w:rsidRPr="00A04833" w:rsidRDefault="00A04833" w:rsidP="00A04833">
      <w:pPr>
        <w:spacing w:line="276" w:lineRule="auto"/>
        <w:ind w:left="20"/>
      </w:pPr>
      <w:r w:rsidRPr="00A04833">
        <w:rPr>
          <w:b/>
        </w:rPr>
        <w:t>SÖZCÜKLER:</w:t>
      </w:r>
      <w:r w:rsidRPr="00A04833">
        <w:t xml:space="preserve"> İLETİŞİM, İLETİŞİM ARAÇLARI, MEKTUP, GAZETE, HABERLEŞME</w:t>
      </w:r>
    </w:p>
    <w:p w:rsidR="00A04833" w:rsidRPr="00A04833" w:rsidRDefault="00A04833" w:rsidP="00A04833">
      <w:pPr>
        <w:spacing w:line="276" w:lineRule="auto"/>
        <w:ind w:left="20"/>
        <w:jc w:val="both"/>
      </w:pPr>
      <w:r w:rsidRPr="00A04833">
        <w:rPr>
          <w:b/>
        </w:rPr>
        <w:t xml:space="preserve">MATERYALLER: </w:t>
      </w:r>
      <w:r w:rsidRPr="00A04833">
        <w:t>ARTIK MATERYALLER, YOĞURT KOVALARI, YAPIŞTIRICI, MAKAS</w:t>
      </w:r>
    </w:p>
    <w:p w:rsidR="00A04833" w:rsidRPr="00A04833" w:rsidRDefault="00A04833" w:rsidP="00A04833">
      <w:pPr>
        <w:spacing w:line="276" w:lineRule="auto"/>
        <w:ind w:left="20"/>
        <w:jc w:val="both"/>
      </w:pPr>
      <w:r w:rsidRPr="00A04833">
        <w:rPr>
          <w:b/>
        </w:rPr>
        <w:t>KAVRAMLAR:</w:t>
      </w:r>
      <w:r w:rsidRPr="00A04833">
        <w:t xml:space="preserve"> İleri-Geri</w:t>
      </w:r>
    </w:p>
    <w:p w:rsidR="00A04833" w:rsidRPr="00A04833" w:rsidRDefault="00A04833" w:rsidP="00A04833">
      <w:pPr>
        <w:spacing w:line="276" w:lineRule="auto"/>
        <w:ind w:left="20"/>
        <w:jc w:val="both"/>
      </w:pPr>
      <w:r w:rsidRPr="00A04833">
        <w:t xml:space="preserve">Çocuklar ‘şaklat’ tekerlemesi ile etkinlik alanına alınırlar. Çocuklar çember şeklinde otururlar. Ardından öğretmen ‘sizce iletişim ne demektir?’ diye sorar. Çocukların düşünceleri alınır. İletişim bir kişinin duygularını ve düşüncelerini karşısındaki kişiye aktarmasıdır. Mesele ben size sınıfa geldiğinizde nasıl hissettiğinizi soruyorum. Sizde duygularınızı benimle paylaşmış oluyorsunuz. Sınıfta ben siz sorular soruyorum ve ne düşündüğünüzü öğreniyorum. Hatta benim şu an sizinle konuşmam ve sizin de beni dinlemeniz, benim sorularıma cevaplar vermeniz bir iletişim türüdür. Peki, bizden uzaktaki insanlar ile nasıl iletişim kurarız? Onlara duygularımızı ve düşündüklerimizi nasıl anlatırız? Örneğin babaanneniz veya dedenize okulda oynadığınız oyunları nasıl anlatabilirsiniz?  Diye sorar. Çocukların cevapları alınır. Bizden </w:t>
      </w:r>
      <w:r w:rsidRPr="00A04833">
        <w:lastRenderedPageBreak/>
        <w:t xml:space="preserve">uzakta olan kişiler ile iletişim kurmak için onları telefon ile arayabiliriz. Hatta telefonumuzdan veya bilgisayarımızdan onları görebilecek şekilde konuşabiliriz. Peki, çocuklar sizce eski zamanda yaşamış insanlar telefonlarımız ve bilgisayarlarımız yokken nasıl iletişim kurmuşlar biliyor musunuz? Diye çocuklara sorulur. Onların düşünceleri alınır. Ardından öğretmen iletişim araçlarının tarihçesini anlatır. Aynı zamanda televizyondan iletişim araçlarının görselleri açılır. İletişim araçlarından ilki dumanla haberleşmedir. Çok eskiden yaşamış insanlar onlara yakın yerlerde yaşayan diğer kişilere haber göndermek için ateş yakarlarmış. Bu ateşin üstüne bir örtü örterlermiş ve dumana göre birbirlerine haber gönderirlermiş. Mesela duman çok fazla çıkıyorsa ve siyah renkli ise acil bir durum olduğunu bildirirlermiş. Sonraki iletişim aracımız ile davuldur. İnsanlar davulları çalarak birbirlerine haber göndermişlerdir. Örneğin davula bir kere vurduğunda başka anlama gelirken iki kere vurduğunda farklı anlama gelmiştir. Şimdi bizde sizinle bir şifre belirleyelim. Ben masaya bir kez vurduğumda siz ayağa kalkın iki kez vurduğumda ise oturun. Daha önce oynadığımız deve cüce oyunu gibi düşünelim der. Kısa bir oyun oynanır. Sonrasında diğer iletişim araçları mektup, gazete ve telefonlardır. Öğretmen diğer iletişim araçlarını da anlattıktan sonra şimdi bizde bugün sınıfımızda eskiden kullanılan bir iletişim aracını oluşturalım ve sonrasında onunla farklı iletişimler kuralım der. Çocuklar etkinlik masalarına geçerler.  Bu iletişim aracı bir davuldur. Bir gün önceden ailelerden istenen yoğurt kovaları ve artık materyaller masaların üzerine koyulur. Öğretmen ek olarak krapon kâğıtları ve keçeler dağıtır. Çocuklardan bu materyalleri kesip, yırtarak şekil verirler. (FGS K8 G1) ve bunları davullarının üzerine yapıştırırlar. (FGS K8 G2)Sonrasında herkes istediği şekilde davulunu süsler. Etkinliğini önce bitiren çocuklara öğretmen birer pet şişe verir. Bu pet şişeleri süsleyerek de marakas yapmaları istenir. Her çocuk davulunu tamamladığında müzik etkinliğine geçilir. Çocuklar ben bir kez vurduğumda bir adım atın. İki kez vurduğumda iki adım atın ve böyle masalarına geçin der. Herkes davulunu alır ve yere minderlere otururlar. Öğretmen öncelikle ritim şarkısı söyleyerek bir kez kendisi gösterir. Öğretmen davulu çalmak için ellerini kullanır. Ardından ikinci kez söylediğinde çocuklardan yapmasını ister. ‘ </w:t>
      </w:r>
      <w:r w:rsidRPr="00A04833">
        <w:rPr>
          <w:i/>
        </w:rPr>
        <w:t>davula vurdum güm güm güm davula vurdum güm güm güm. Eller havada tak tak tak. Bir sağa vurdum bir sola vurdum davula vurdum güm güm güm.</w:t>
      </w:r>
      <w:r w:rsidRPr="00A04833">
        <w:t>’ Şarkısı ile çocukların ritim tutması istenir. (FGSK10 G1) şarkının sözlerine göre ritim tutulur. Çocuklar davulu elleri ile vurarak çalarlar. Ardından her çocuk ayağa kalkar. Öğretmen davulumuz ile bir iletişim şekli oluşturacağız. Ben davula bir kez vurduğumda herkes yere çömelecek. İki kez vurduğumda ayağa kalkacak. Ardından ben davulun önüne vurduğumda herkes öne bir adım gelecek ben davulun arkasına vurduğumda bir adım geri gidecek der.(BGK15 G1)</w:t>
      </w:r>
    </w:p>
    <w:p w:rsidR="00A04833" w:rsidRPr="00A04833" w:rsidRDefault="00A04833" w:rsidP="00A04833">
      <w:pPr>
        <w:spacing w:line="276" w:lineRule="auto"/>
        <w:ind w:left="20"/>
        <w:jc w:val="both"/>
        <w:rPr>
          <w:color w:val="FF0000"/>
        </w:rPr>
      </w:pPr>
      <w:r w:rsidRPr="00A04833">
        <w:rPr>
          <w:color w:val="FF0000"/>
        </w:rPr>
        <w:t>DEĞERLENDİRME</w:t>
      </w:r>
    </w:p>
    <w:p w:rsidR="00A04833" w:rsidRPr="00A04833" w:rsidRDefault="00A04833" w:rsidP="00A04833">
      <w:pPr>
        <w:spacing w:line="276" w:lineRule="auto"/>
        <w:jc w:val="both"/>
        <w:rPr>
          <w:color w:val="FF0000"/>
        </w:rPr>
      </w:pPr>
      <w:r w:rsidRPr="00A04833">
        <w:rPr>
          <w:color w:val="FF0000"/>
        </w:rPr>
        <w:t xml:space="preserve">ÇOCUKLA GÜNÜ DEĞERLENDİRME: </w:t>
      </w:r>
    </w:p>
    <w:p w:rsidR="00A04833" w:rsidRPr="00A04833" w:rsidRDefault="00A04833" w:rsidP="00A04833">
      <w:pPr>
        <w:spacing w:line="276" w:lineRule="auto"/>
        <w:jc w:val="both"/>
        <w:rPr>
          <w:color w:val="000000" w:themeColor="text1"/>
        </w:rPr>
      </w:pPr>
      <w:r w:rsidRPr="00A04833">
        <w:rPr>
          <w:color w:val="000000" w:themeColor="text1"/>
        </w:rPr>
        <w:t>Çocuklar iletişim ne demekti? Uzaktaki sevdiklerimiz ile nasıl iletişim kuruyorduk?</w:t>
      </w:r>
    </w:p>
    <w:p w:rsidR="00A04833" w:rsidRPr="00A04833" w:rsidRDefault="00A04833" w:rsidP="00A04833">
      <w:pPr>
        <w:spacing w:line="276" w:lineRule="auto"/>
        <w:jc w:val="both"/>
        <w:rPr>
          <w:color w:val="000000" w:themeColor="text1"/>
        </w:rPr>
      </w:pPr>
      <w:r w:rsidRPr="00A04833">
        <w:rPr>
          <w:color w:val="000000" w:themeColor="text1"/>
        </w:rPr>
        <w:t>Geçmişte yaşayan insanlar nasıl iletişim kuruyorlardı?</w:t>
      </w:r>
    </w:p>
    <w:p w:rsidR="00A04833" w:rsidRPr="00A04833" w:rsidRDefault="00A04833" w:rsidP="00A04833">
      <w:pPr>
        <w:spacing w:line="276" w:lineRule="auto"/>
        <w:jc w:val="both"/>
        <w:rPr>
          <w:color w:val="000000" w:themeColor="text1"/>
        </w:rPr>
      </w:pPr>
      <w:r w:rsidRPr="00A04833">
        <w:rPr>
          <w:color w:val="000000" w:themeColor="text1"/>
        </w:rPr>
        <w:t>Geçmişten bu güne kadar kullanılan iletişim araçları nelerdi?</w:t>
      </w:r>
    </w:p>
    <w:p w:rsidR="00A04833" w:rsidRPr="00A04833" w:rsidRDefault="00A04833" w:rsidP="00A04833">
      <w:pPr>
        <w:spacing w:line="276" w:lineRule="auto"/>
        <w:jc w:val="both"/>
        <w:rPr>
          <w:color w:val="000000" w:themeColor="text1"/>
        </w:rPr>
      </w:pPr>
      <w:r w:rsidRPr="00A04833">
        <w:rPr>
          <w:color w:val="000000" w:themeColor="text1"/>
        </w:rPr>
        <w:t>Siz kendi iletişim aracınız olan davulu nasıl şekil verdiniz? En zorlandığınız kısım neydi?</w:t>
      </w:r>
    </w:p>
    <w:p w:rsidR="00A04833" w:rsidRPr="00A04833" w:rsidRDefault="00A04833" w:rsidP="00A04833">
      <w:pPr>
        <w:spacing w:line="276" w:lineRule="auto"/>
        <w:jc w:val="both"/>
        <w:rPr>
          <w:color w:val="000000" w:themeColor="text1"/>
        </w:rPr>
      </w:pPr>
      <w:r w:rsidRPr="00A04833">
        <w:rPr>
          <w:color w:val="000000" w:themeColor="text1"/>
        </w:rPr>
        <w:t>Bizim kendi iletişim aracımız ile nasıl iletişim kurduk? Vuruşlarımız ne anlama geliyordu?</w:t>
      </w:r>
    </w:p>
    <w:p w:rsidR="00A04833" w:rsidRPr="00A04833" w:rsidRDefault="00A04833" w:rsidP="00A04833">
      <w:pPr>
        <w:spacing w:line="276" w:lineRule="auto"/>
        <w:jc w:val="both"/>
        <w:rPr>
          <w:color w:val="000000" w:themeColor="text1"/>
        </w:rPr>
      </w:pPr>
      <w:r w:rsidRPr="00A04833">
        <w:rPr>
          <w:color w:val="000000" w:themeColor="text1"/>
        </w:rPr>
        <w:t>Siz daha öncesinde hangi iletişim araçları ile iletişim kurdunuz?</w:t>
      </w:r>
    </w:p>
    <w:p w:rsidR="00A04833" w:rsidRPr="00A04833" w:rsidRDefault="00A04833" w:rsidP="00A04833">
      <w:pPr>
        <w:spacing w:line="276" w:lineRule="auto"/>
        <w:jc w:val="both"/>
        <w:rPr>
          <w:color w:val="000000" w:themeColor="text1"/>
        </w:rPr>
      </w:pPr>
      <w:r w:rsidRPr="00A04833">
        <w:rPr>
          <w:color w:val="000000" w:themeColor="text1"/>
        </w:rPr>
        <w:t>Bugün yapmayı en sevdiğiniz etkinlik hangisiydi? Neden?</w:t>
      </w:r>
    </w:p>
    <w:p w:rsidR="00A04833" w:rsidRPr="00A04833" w:rsidRDefault="00A04833" w:rsidP="00A04833">
      <w:pPr>
        <w:spacing w:line="276" w:lineRule="auto"/>
        <w:jc w:val="both"/>
        <w:rPr>
          <w:rFonts w:eastAsia="Calibri"/>
          <w:color w:val="FF0000"/>
        </w:rPr>
      </w:pPr>
      <w:r w:rsidRPr="00A04833">
        <w:rPr>
          <w:rFonts w:eastAsia="Calibri"/>
          <w:color w:val="FF0000"/>
        </w:rPr>
        <w:t>GENEL DEĞERLENDİRME:</w:t>
      </w:r>
    </w:p>
    <w:p w:rsidR="00A04833" w:rsidRPr="00A04833" w:rsidRDefault="00A04833" w:rsidP="00A04833">
      <w:pPr>
        <w:spacing w:line="276" w:lineRule="auto"/>
        <w:jc w:val="both"/>
        <w:rPr>
          <w:rFonts w:eastAsia="Calibri"/>
        </w:rPr>
      </w:pPr>
      <w:r w:rsidRPr="00A04833">
        <w:rPr>
          <w:rFonts w:eastAsia="Calibri"/>
        </w:rPr>
        <w:t>Çocuklarla genel olarak güzel ve eğlenceli bir süreç geçirdik. İlk olarak iletişim araçlarından bahsettik. Onların görsellerini televizyondan açarak görsel olarak zenginleştirdik. İletişim araçlarının eskiden nasıl olduğunu ve şimdilerde nasıl olduğunu konuştuk. Çocukların teknolojik aletler sevdiği bir alan olduğu için günümüz teknolojik araçlarına örnekler vermeleri kolay oldu. Nasıl iletişim kurdukları hakkında konuştuk. Sonrasında eski zamanlarda olduğu gibi bizde davul oluşturarak iletişim aracımızı tasarladık. Bunun için yoğurt kovalarını kullandık. Ben planımda önce bitiren çocuklar için pet şişeler de götürmüştüm fakat bu süreç çok uzadı ve herkes birbirine yakın zamanda bitirdi. Çünkü birbirlerinin davullarından esinlenerek süslemeleri uzun sürdü. Ardından iletişim aracımız olan davulu bitirdikten sonra müzik açtık. Müziğin sözlerine uygun olarak davulla ritim tuttuk. Sonrasında kendimiz iletişim araçlarında olduğu gibi şifre belirledik ve böylelikle davulumuzla ritim tuttuk.</w:t>
      </w:r>
    </w:p>
    <w:p w:rsidR="00A04833" w:rsidRPr="00A04833" w:rsidRDefault="00A04833" w:rsidP="00A04833">
      <w:pPr>
        <w:spacing w:line="276" w:lineRule="auto"/>
        <w:jc w:val="both"/>
        <w:rPr>
          <w:rFonts w:eastAsia="Calibri"/>
          <w:color w:val="FF0000"/>
        </w:rPr>
      </w:pPr>
      <w:r w:rsidRPr="00A04833">
        <w:rPr>
          <w:rFonts w:eastAsia="Calibri"/>
          <w:color w:val="FF0000"/>
        </w:rPr>
        <w:t xml:space="preserve">Çocuk Açısından: </w:t>
      </w:r>
    </w:p>
    <w:p w:rsidR="00A04833" w:rsidRPr="00A04833" w:rsidRDefault="00A04833" w:rsidP="00A04833">
      <w:pPr>
        <w:spacing w:line="276" w:lineRule="auto"/>
        <w:jc w:val="both"/>
        <w:rPr>
          <w:rFonts w:eastAsia="Calibri"/>
        </w:rPr>
      </w:pPr>
      <w:r w:rsidRPr="00A04833">
        <w:rPr>
          <w:rFonts w:eastAsia="Calibri"/>
        </w:rPr>
        <w:lastRenderedPageBreak/>
        <w:t>Çocuklar kendilerine özgün ürünlerin yapıldığı etkinliklere daha istekli katılım sağlıyorlar. Her çocuğun kendi davulunu süslemesi onları sürece daha istekli bir halde kattı. Fakat davullarını süsleme süreci biraz uzun sürdü. Herkes birbirinden esinlenerek süsleme sürecini uzattı. Her çocuğun bireysel etkinliği olduğundan çocuklar bazı kısımlarda çok fazla dağıldılar ve birbirlerinin etkinliklerine müdahalede bulundular. Bazı kısımlarda çocukları toparlamak zorlaştı. Sonrasında şarkının sözlerine göre ritim tuttuk. İlk başlarda yapmakta zorlandılar. Fakat şarkıyı ikinciye dinlediğimizde daha kolay yapabildiler. Yapamayan çocukları destekledim. Genel olarak sevdikleri ve güzel geçirdiğimiz bir süreç oldu.</w:t>
      </w:r>
    </w:p>
    <w:p w:rsidR="00A04833" w:rsidRPr="00A04833" w:rsidRDefault="00A04833" w:rsidP="00A04833">
      <w:pPr>
        <w:spacing w:line="276" w:lineRule="auto"/>
        <w:jc w:val="both"/>
        <w:rPr>
          <w:rFonts w:eastAsia="Calibri"/>
          <w:color w:val="FF0000"/>
        </w:rPr>
      </w:pPr>
      <w:r w:rsidRPr="00A04833">
        <w:rPr>
          <w:rFonts w:eastAsia="Calibri"/>
          <w:color w:val="FF0000"/>
        </w:rPr>
        <w:t>PROGRAM AÇISINDAN:</w:t>
      </w:r>
    </w:p>
    <w:p w:rsidR="00A04833" w:rsidRPr="00A04833" w:rsidRDefault="00A04833" w:rsidP="00A04833">
      <w:pPr>
        <w:spacing w:line="276" w:lineRule="auto"/>
        <w:jc w:val="both"/>
        <w:rPr>
          <w:rFonts w:eastAsia="Calibri"/>
        </w:rPr>
      </w:pPr>
      <w:r w:rsidRPr="00A04833">
        <w:rPr>
          <w:rFonts w:eastAsia="Calibri"/>
        </w:rPr>
        <w:t>Programda yer alan kazanım ve göstergeler çocuklara kazandırıldı. Sanat etkinliği kısmı biraz uzun sürse yine de belirlenen sürede etkinliklerimi tamamlayabildim. Her iki etkinliğe ait kazanımlar uygulanabildi. Aralarda uyguladığımız geçiş etkinlikleri ile de kolaylık sağlandı. Çocuklar söylediğimiz ‘şıklat’ parmak oyunu çocuklara rutin bir etkinliğimiz oldu. Bunu kullandığımızda artık etkinlik vakti olduğunu anlayarak çocuklar da etkinlik sürecine geçişi kolay şekilde yapabiliyorlar.</w:t>
      </w:r>
    </w:p>
    <w:p w:rsidR="00A04833" w:rsidRPr="00A04833" w:rsidRDefault="00A04833" w:rsidP="00A04833">
      <w:pPr>
        <w:spacing w:line="276" w:lineRule="auto"/>
        <w:jc w:val="both"/>
        <w:rPr>
          <w:rFonts w:eastAsia="Calibri"/>
          <w:color w:val="C00000"/>
        </w:rPr>
      </w:pPr>
      <w:r w:rsidRPr="00A04833">
        <w:rPr>
          <w:rFonts w:eastAsia="Calibri"/>
          <w:color w:val="C00000"/>
        </w:rPr>
        <w:t>ÖĞRETMEN AÇISINDA:</w:t>
      </w:r>
    </w:p>
    <w:p w:rsidR="00A04833" w:rsidRPr="00A04833" w:rsidRDefault="00A04833" w:rsidP="00A04833">
      <w:pPr>
        <w:spacing w:line="276" w:lineRule="auto"/>
        <w:jc w:val="both"/>
        <w:rPr>
          <w:rFonts w:eastAsia="Calibri"/>
        </w:rPr>
      </w:pPr>
      <w:r w:rsidRPr="00A04833">
        <w:rPr>
          <w:rFonts w:eastAsia="Calibri"/>
        </w:rPr>
        <w:t>Çocuklarla genel olarak güzel ve eğlenceli bir süreç geçirdik. Sınıfın kalabalık olmasından dolayı sanat etkinliği kısmında çocukları toparlamakta bazen zorluklar yaşayabiliyorum. Müzik etkinliğinde ritim tutmakta zorlanan çocuklar olduğunda şarkıyı kendim daha yavaş ve bastırarak söyledim. Böylece yapamayan çocuklarla birlikte yapmamızı sağladım. Fakat genel anlamda güzel bir süreç geçirdik.</w:t>
      </w:r>
    </w:p>
    <w:p w:rsidR="00A04833" w:rsidRPr="00A04833" w:rsidRDefault="00A04833" w:rsidP="00A04833">
      <w:pPr>
        <w:spacing w:line="276" w:lineRule="auto"/>
        <w:jc w:val="both"/>
        <w:rPr>
          <w:rFonts w:eastAsia="Calibri"/>
          <w:color w:val="FF0000"/>
        </w:rPr>
      </w:pPr>
    </w:p>
    <w:p w:rsidR="00A04833" w:rsidRPr="00A04833" w:rsidRDefault="00A04833" w:rsidP="00A04833">
      <w:pPr>
        <w:spacing w:line="276" w:lineRule="auto"/>
        <w:jc w:val="both"/>
        <w:rPr>
          <w:rFonts w:eastAsia="Calibri"/>
          <w:color w:val="FF0000"/>
        </w:rPr>
      </w:pPr>
    </w:p>
    <w:p w:rsidR="00A04833" w:rsidRPr="00A04833" w:rsidRDefault="00A04833" w:rsidP="00A04833">
      <w:pPr>
        <w:spacing w:line="276" w:lineRule="auto"/>
        <w:jc w:val="both"/>
        <w:rPr>
          <w:rFonts w:eastAsia="Calibri"/>
          <w:color w:val="FF0000"/>
        </w:rPr>
      </w:pPr>
      <w:r w:rsidRPr="00A04833">
        <w:rPr>
          <w:rFonts w:eastAsia="Calibri"/>
          <w:color w:val="FF0000"/>
        </w:rPr>
        <w:t>GELİŞİME UYGUN UYGULAMA ÖNERİLERİ:</w:t>
      </w:r>
    </w:p>
    <w:p w:rsidR="00A04833" w:rsidRPr="00A04833" w:rsidRDefault="00A04833" w:rsidP="00A04833">
      <w:pPr>
        <w:spacing w:line="276" w:lineRule="auto"/>
        <w:jc w:val="both"/>
        <w:rPr>
          <w:rFonts w:eastAsia="Calibri"/>
        </w:rPr>
      </w:pPr>
      <w:r w:rsidRPr="00A04833">
        <w:rPr>
          <w:rFonts w:eastAsia="Calibri"/>
        </w:rPr>
        <w:t>Davul yapımında kesme aşamasında zorluk yaşayan çocuklara kesme aşamasında kademeli yardımlar yapılır. Öncelikle makası beraber tutarak desteklenir. Sonrasında destek yavaş yavaş azaltılarak kendinin kesmesi sağlanır. Ritim etkinliğinde çocuklara öğretmen birkaç kez kendisi gösterebilir. Yapamayan çocuklarla birlikte ritim tutulur.</w:t>
      </w:r>
    </w:p>
    <w:p w:rsidR="00A04833" w:rsidRPr="00A04833" w:rsidRDefault="00A04833" w:rsidP="00A04833">
      <w:pPr>
        <w:spacing w:line="276" w:lineRule="auto"/>
        <w:jc w:val="both"/>
        <w:rPr>
          <w:rFonts w:eastAsia="Calibri"/>
          <w:color w:val="FF0000"/>
        </w:rPr>
      </w:pPr>
      <w:r w:rsidRPr="00A04833">
        <w:rPr>
          <w:rFonts w:eastAsia="Calibri"/>
          <w:color w:val="FF0000"/>
        </w:rPr>
        <w:t xml:space="preserve"> ETKİNLİĞE AİT GÖRSELLER:</w:t>
      </w:r>
    </w:p>
    <w:p w:rsidR="00A04833" w:rsidRDefault="00A04833" w:rsidP="00A04833">
      <w:pPr>
        <w:rPr>
          <w:rFonts w:ascii="Calibri" w:eastAsia="Calibri" w:hAnsi="Calibri"/>
          <w:color w:val="FF0000"/>
        </w:rPr>
      </w:pPr>
      <w:r>
        <w:rPr>
          <w:rFonts w:ascii="Calibri" w:eastAsia="Calibri" w:hAnsi="Calibri"/>
          <w:noProof/>
          <w:color w:val="FF0000"/>
          <w:lang w:eastAsia="tr-TR"/>
        </w:rPr>
        <w:drawing>
          <wp:inline distT="0" distB="0" distL="0" distR="0" wp14:anchorId="7084FABC" wp14:editId="3893EBD8">
            <wp:extent cx="4010660" cy="1725283"/>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r.jfif"/>
                    <pic:cNvPicPr/>
                  </pic:nvPicPr>
                  <pic:blipFill>
                    <a:blip r:embed="rId128">
                      <a:extLst>
                        <a:ext uri="{28A0092B-C50C-407E-A947-70E740481C1C}">
                          <a14:useLocalDpi xmlns:a14="http://schemas.microsoft.com/office/drawing/2010/main" val="0"/>
                        </a:ext>
                      </a:extLst>
                    </a:blip>
                    <a:stretch>
                      <a:fillRect/>
                    </a:stretch>
                  </pic:blipFill>
                  <pic:spPr>
                    <a:xfrm>
                      <a:off x="0" y="0"/>
                      <a:ext cx="4120713" cy="1772625"/>
                    </a:xfrm>
                    <a:prstGeom prst="rect">
                      <a:avLst/>
                    </a:prstGeom>
                  </pic:spPr>
                </pic:pic>
              </a:graphicData>
            </a:graphic>
          </wp:inline>
        </w:drawing>
      </w:r>
    </w:p>
    <w:p w:rsidR="00A04833" w:rsidRDefault="00A04833" w:rsidP="00A04833"/>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Default="00EB25EC" w:rsidP="00EB25EC">
      <w:pPr>
        <w:tabs>
          <w:tab w:val="left" w:pos="1188"/>
        </w:tabs>
        <w:rPr>
          <w:b/>
          <w:sz w:val="24"/>
          <w:szCs w:val="24"/>
        </w:rPr>
      </w:pPr>
    </w:p>
    <w:p w:rsidR="00A04833" w:rsidRDefault="00A04833" w:rsidP="00EB25EC">
      <w:pPr>
        <w:tabs>
          <w:tab w:val="left" w:pos="1188"/>
        </w:tabs>
        <w:rPr>
          <w:b/>
          <w:sz w:val="24"/>
          <w:szCs w:val="24"/>
        </w:rPr>
      </w:pPr>
    </w:p>
    <w:p w:rsidR="00A04833" w:rsidRDefault="00A04833" w:rsidP="00EB25EC">
      <w:pPr>
        <w:tabs>
          <w:tab w:val="left" w:pos="1188"/>
        </w:tabs>
        <w:rPr>
          <w:b/>
          <w:sz w:val="24"/>
          <w:szCs w:val="24"/>
        </w:rPr>
      </w:pPr>
    </w:p>
    <w:p w:rsidR="00A04833" w:rsidRDefault="00A04833" w:rsidP="00EB25EC">
      <w:pPr>
        <w:tabs>
          <w:tab w:val="left" w:pos="1188"/>
        </w:tabs>
        <w:rPr>
          <w:b/>
          <w:sz w:val="24"/>
          <w:szCs w:val="24"/>
        </w:rPr>
      </w:pPr>
    </w:p>
    <w:p w:rsidR="00A04833" w:rsidRPr="00EB25EC" w:rsidRDefault="00A04833"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r w:rsidRPr="00EB25EC">
        <w:rPr>
          <w:b/>
          <w:sz w:val="24"/>
          <w:szCs w:val="24"/>
        </w:rPr>
        <w:t>EK 4.1</w:t>
      </w:r>
      <w:r w:rsidR="00AF3B16">
        <w:rPr>
          <w:b/>
          <w:sz w:val="24"/>
          <w:szCs w:val="24"/>
        </w:rPr>
        <w:t>0</w:t>
      </w:r>
      <w:r w:rsidRPr="00EB25EC">
        <w:rPr>
          <w:b/>
          <w:sz w:val="24"/>
          <w:szCs w:val="24"/>
        </w:rPr>
        <w:t>. ÖĞRETMENLİK UYGULAMASI-I DERS DEĞERLENDİRME RAPORU</w:t>
      </w: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Default="00571AD0" w:rsidP="00EB25EC">
      <w:pPr>
        <w:tabs>
          <w:tab w:val="left" w:pos="1188"/>
        </w:tabs>
        <w:rPr>
          <w:b/>
          <w:sz w:val="24"/>
          <w:szCs w:val="24"/>
        </w:rPr>
      </w:pPr>
      <w:r>
        <w:rPr>
          <w:b/>
          <w:noProof/>
          <w:sz w:val="24"/>
          <w:szCs w:val="24"/>
          <w:lang w:eastAsia="tr-TR"/>
        </w:rPr>
        <w:drawing>
          <wp:inline distT="0" distB="0" distL="0" distR="0">
            <wp:extent cx="6073140" cy="4892040"/>
            <wp:effectExtent l="0" t="0" r="381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73140" cy="4892040"/>
                    </a:xfrm>
                    <a:prstGeom prst="rect">
                      <a:avLst/>
                    </a:prstGeom>
                    <a:noFill/>
                    <a:ln>
                      <a:noFill/>
                    </a:ln>
                  </pic:spPr>
                </pic:pic>
              </a:graphicData>
            </a:graphic>
          </wp:inline>
        </w:drawing>
      </w: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Default="00571AD0" w:rsidP="00EB25EC">
      <w:pPr>
        <w:tabs>
          <w:tab w:val="left" w:pos="1188"/>
        </w:tabs>
        <w:rPr>
          <w:b/>
          <w:sz w:val="24"/>
          <w:szCs w:val="24"/>
        </w:rPr>
      </w:pPr>
    </w:p>
    <w:p w:rsidR="00571AD0" w:rsidRPr="00EB25EC" w:rsidRDefault="00571AD0" w:rsidP="00EB25EC">
      <w:pPr>
        <w:tabs>
          <w:tab w:val="left" w:pos="1188"/>
        </w:tabs>
        <w:rPr>
          <w:b/>
          <w:sz w:val="24"/>
          <w:szCs w:val="24"/>
        </w:rPr>
      </w:pP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b/>
          <w:sz w:val="24"/>
          <w:szCs w:val="24"/>
        </w:rPr>
      </w:pPr>
      <w:r w:rsidRPr="00EB25EC">
        <w:rPr>
          <w:b/>
          <w:sz w:val="24"/>
          <w:szCs w:val="24"/>
        </w:rPr>
        <w:t>Ek 4.1</w:t>
      </w:r>
      <w:r w:rsidR="00AF3B16">
        <w:rPr>
          <w:b/>
          <w:sz w:val="24"/>
          <w:szCs w:val="24"/>
        </w:rPr>
        <w:t>1</w:t>
      </w:r>
      <w:r w:rsidRPr="00EB25EC">
        <w:rPr>
          <w:b/>
          <w:sz w:val="24"/>
          <w:szCs w:val="24"/>
        </w:rPr>
        <w:t xml:space="preserve">. ÖĞRETMENLİK UYGULAMASI-I </w:t>
      </w:r>
      <w:r w:rsidR="00AF3B16">
        <w:rPr>
          <w:b/>
          <w:sz w:val="24"/>
          <w:szCs w:val="24"/>
        </w:rPr>
        <w:t>DERS DEĞERLENDİRME RAPOR ÖRNEĞİ</w:t>
      </w:r>
    </w:p>
    <w:p w:rsidR="00EB25EC" w:rsidRPr="00EB25EC" w:rsidRDefault="00EB25EC" w:rsidP="00EB25EC">
      <w:pPr>
        <w:tabs>
          <w:tab w:val="left" w:pos="1188"/>
        </w:tabs>
        <w:rPr>
          <w:b/>
          <w:sz w:val="24"/>
          <w:szCs w:val="24"/>
        </w:rPr>
      </w:pPr>
    </w:p>
    <w:p w:rsidR="00EB25EC" w:rsidRPr="00EB25EC" w:rsidRDefault="00EB25EC" w:rsidP="00EB25EC">
      <w:pPr>
        <w:tabs>
          <w:tab w:val="left" w:pos="1188"/>
        </w:tabs>
        <w:rPr>
          <w:sz w:val="24"/>
          <w:szCs w:val="24"/>
        </w:rPr>
        <w:sectPr w:rsidR="00EB25EC" w:rsidRPr="00EB25EC">
          <w:footerReference w:type="default" r:id="rId130"/>
          <w:pgSz w:w="11910" w:h="16840"/>
          <w:pgMar w:top="1400" w:right="1320" w:bottom="880" w:left="1020" w:header="0" w:footer="691" w:gutter="0"/>
          <w:pgNumType w:start="20"/>
          <w:cols w:space="708"/>
        </w:sectPr>
      </w:pPr>
      <w:r w:rsidRPr="00EB25EC">
        <w:rPr>
          <w:sz w:val="24"/>
          <w:szCs w:val="24"/>
        </w:rPr>
        <w:tab/>
      </w:r>
      <w:r w:rsidR="00C171F2">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4pt">
            <v:imagedata r:id="rId131" o:title="CamScanner 23"/>
          </v:shape>
        </w:pict>
      </w:r>
    </w:p>
    <w:p w:rsidR="00EB25EC" w:rsidRPr="00EB25EC" w:rsidRDefault="00EB25EC" w:rsidP="00EB25EC">
      <w:pPr>
        <w:rPr>
          <w:b/>
          <w:sz w:val="24"/>
          <w:szCs w:val="24"/>
        </w:rPr>
      </w:pPr>
      <w:bookmarkStart w:id="138" w:name="_TOC_250025"/>
      <w:bookmarkEnd w:id="138"/>
      <w:r w:rsidRPr="00EB25EC">
        <w:rPr>
          <w:b/>
          <w:sz w:val="24"/>
          <w:szCs w:val="24"/>
        </w:rPr>
        <w:lastRenderedPageBreak/>
        <w:t>Ek 4.1</w:t>
      </w:r>
      <w:r w:rsidR="00AF3B16">
        <w:rPr>
          <w:b/>
          <w:sz w:val="24"/>
          <w:szCs w:val="24"/>
        </w:rPr>
        <w:t>1</w:t>
      </w:r>
      <w:r w:rsidRPr="00EB25EC">
        <w:rPr>
          <w:b/>
          <w:sz w:val="24"/>
          <w:szCs w:val="24"/>
        </w:rPr>
        <w:t>’in Devamı</w:t>
      </w:r>
    </w:p>
    <w:p w:rsidR="00EB25EC" w:rsidRPr="00EB25EC" w:rsidRDefault="00EB25EC" w:rsidP="00EB25EC"/>
    <w:p w:rsidR="00EB25EC" w:rsidRPr="00EB25EC" w:rsidRDefault="00571AD0" w:rsidP="00EB25EC">
      <w:pPr>
        <w:sectPr w:rsidR="00EB25EC" w:rsidRPr="00EB25EC">
          <w:pgSz w:w="11910" w:h="16840"/>
          <w:pgMar w:top="1040" w:right="1320" w:bottom="880" w:left="1020" w:header="0" w:footer="691" w:gutter="0"/>
          <w:cols w:space="708"/>
        </w:sectPr>
      </w:pPr>
      <w:r>
        <w:rPr>
          <w:noProof/>
          <w:lang w:eastAsia="tr-TR"/>
        </w:rPr>
        <w:drawing>
          <wp:inline distT="0" distB="0" distL="0" distR="0">
            <wp:extent cx="6076950" cy="8602270"/>
            <wp:effectExtent l="0" t="0" r="0" b="8890"/>
            <wp:docPr id="5" name="Resim 5" descr="C:\Users\selda\AppData\Local\Microsoft\Windows\INetCache\Content.Word\CamScanner 23.01.2025 11.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lda\AppData\Local\Microsoft\Windows\INetCache\Content.Word\CamScanner 23.01.2025 11.30_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76950" cy="8602270"/>
                    </a:xfrm>
                    <a:prstGeom prst="rect">
                      <a:avLst/>
                    </a:prstGeom>
                    <a:noFill/>
                    <a:ln>
                      <a:noFill/>
                    </a:ln>
                  </pic:spPr>
                </pic:pic>
              </a:graphicData>
            </a:graphic>
          </wp:inline>
        </w:drawing>
      </w:r>
    </w:p>
    <w:p w:rsidR="00EB25EC" w:rsidRPr="00EB25EC" w:rsidRDefault="00EB25EC" w:rsidP="00EB25EC">
      <w:pPr>
        <w:rPr>
          <w:b/>
          <w:sz w:val="24"/>
          <w:szCs w:val="24"/>
        </w:rPr>
      </w:pPr>
      <w:r w:rsidRPr="00EB25EC">
        <w:rPr>
          <w:b/>
          <w:sz w:val="24"/>
          <w:szCs w:val="24"/>
        </w:rPr>
        <w:lastRenderedPageBreak/>
        <w:t>Ek 4.1</w:t>
      </w:r>
      <w:r w:rsidR="00AF3B16">
        <w:rPr>
          <w:b/>
          <w:sz w:val="24"/>
          <w:szCs w:val="24"/>
        </w:rPr>
        <w:t>1</w:t>
      </w:r>
      <w:r w:rsidRPr="00EB25EC">
        <w:rPr>
          <w:b/>
          <w:sz w:val="24"/>
          <w:szCs w:val="24"/>
        </w:rPr>
        <w:t>’in Devamı</w:t>
      </w:r>
    </w:p>
    <w:p w:rsidR="00EB25EC" w:rsidRPr="00EB25EC" w:rsidRDefault="00EB25EC" w:rsidP="00EB25EC">
      <w:pPr>
        <w:rPr>
          <w:sz w:val="21"/>
        </w:rPr>
      </w:pPr>
    </w:p>
    <w:p w:rsidR="00EB25EC" w:rsidRPr="00EB25EC" w:rsidRDefault="00571AD0" w:rsidP="00EB25EC">
      <w:pPr>
        <w:rPr>
          <w:sz w:val="21"/>
        </w:rPr>
        <w:sectPr w:rsidR="00EB25EC" w:rsidRPr="00EB25EC">
          <w:footerReference w:type="default" r:id="rId133"/>
          <w:pgSz w:w="11910" w:h="16840"/>
          <w:pgMar w:top="1160" w:right="880" w:bottom="880" w:left="1180" w:header="0" w:footer="691" w:gutter="0"/>
          <w:cols w:space="708"/>
        </w:sectPr>
      </w:pPr>
      <w:r>
        <w:rPr>
          <w:noProof/>
          <w:sz w:val="21"/>
          <w:lang w:eastAsia="tr-TR"/>
        </w:rPr>
        <w:drawing>
          <wp:inline distT="0" distB="0" distL="0" distR="0">
            <wp:extent cx="6254750" cy="79235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1-23 at 11.34.58.jpeg"/>
                    <pic:cNvPicPr/>
                  </pic:nvPicPr>
                  <pic:blipFill>
                    <a:blip r:embed="rId134">
                      <a:extLst>
                        <a:ext uri="{28A0092B-C50C-407E-A947-70E740481C1C}">
                          <a14:useLocalDpi xmlns:a14="http://schemas.microsoft.com/office/drawing/2010/main" val="0"/>
                        </a:ext>
                      </a:extLst>
                    </a:blip>
                    <a:stretch>
                      <a:fillRect/>
                    </a:stretch>
                  </pic:blipFill>
                  <pic:spPr>
                    <a:xfrm>
                      <a:off x="0" y="0"/>
                      <a:ext cx="6254750" cy="7923530"/>
                    </a:xfrm>
                    <a:prstGeom prst="rect">
                      <a:avLst/>
                    </a:prstGeom>
                  </pic:spPr>
                </pic:pic>
              </a:graphicData>
            </a:graphic>
          </wp:inline>
        </w:drawing>
      </w: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spacing w:line="0" w:lineRule="atLeast"/>
        <w:ind w:right="-130"/>
        <w:jc w:val="center"/>
        <w:rPr>
          <w:b/>
          <w:sz w:val="143"/>
        </w:rPr>
      </w:pPr>
    </w:p>
    <w:p w:rsidR="00EB25EC" w:rsidRPr="00EB25EC" w:rsidRDefault="00EB25EC" w:rsidP="00EB25EC">
      <w:pPr>
        <w:spacing w:line="0" w:lineRule="atLeast"/>
        <w:ind w:right="-130"/>
        <w:jc w:val="center"/>
        <w:rPr>
          <w:b/>
          <w:sz w:val="143"/>
        </w:rPr>
      </w:pPr>
    </w:p>
    <w:p w:rsidR="00EB25EC" w:rsidRPr="00EB25EC" w:rsidRDefault="00EB25EC" w:rsidP="00EB25EC">
      <w:pPr>
        <w:spacing w:line="0" w:lineRule="atLeast"/>
        <w:ind w:right="-130"/>
        <w:jc w:val="center"/>
        <w:rPr>
          <w:b/>
          <w:sz w:val="143"/>
        </w:rPr>
      </w:pPr>
      <w:r w:rsidRPr="00EB25EC">
        <w:rPr>
          <w:b/>
          <w:sz w:val="143"/>
        </w:rPr>
        <w:t>BÖLÜM 6</w:t>
      </w:r>
    </w:p>
    <w:p w:rsidR="00EB25EC" w:rsidRPr="00EB25EC" w:rsidRDefault="00EB25EC" w:rsidP="00EB25EC">
      <w:pPr>
        <w:spacing w:line="132" w:lineRule="exact"/>
      </w:pPr>
    </w:p>
    <w:p w:rsidR="00EB25EC" w:rsidRPr="00EB25EC" w:rsidRDefault="00EB25EC" w:rsidP="00EB25EC">
      <w:pPr>
        <w:spacing w:line="0" w:lineRule="atLeast"/>
        <w:ind w:right="-130"/>
        <w:jc w:val="center"/>
        <w:rPr>
          <w:b/>
          <w:sz w:val="144"/>
        </w:rPr>
      </w:pPr>
      <w:r w:rsidRPr="00EB25EC">
        <w:rPr>
          <w:b/>
          <w:sz w:val="144"/>
        </w:rPr>
        <w:t>EKLER</w:t>
      </w: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Default="00EB25EC" w:rsidP="00EB25EC">
      <w:pPr>
        <w:tabs>
          <w:tab w:val="left" w:pos="656"/>
        </w:tabs>
        <w:spacing w:before="13"/>
        <w:rPr>
          <w:i/>
          <w:sz w:val="21"/>
        </w:rPr>
      </w:pPr>
    </w:p>
    <w:p w:rsidR="00572B7F" w:rsidRDefault="00572B7F" w:rsidP="00EB25EC">
      <w:pPr>
        <w:tabs>
          <w:tab w:val="left" w:pos="656"/>
        </w:tabs>
        <w:spacing w:before="13"/>
        <w:rPr>
          <w:i/>
          <w:sz w:val="21"/>
        </w:rPr>
      </w:pPr>
    </w:p>
    <w:p w:rsidR="00572B7F" w:rsidRDefault="00572B7F" w:rsidP="00EB25EC">
      <w:pPr>
        <w:tabs>
          <w:tab w:val="left" w:pos="656"/>
        </w:tabs>
        <w:spacing w:before="13"/>
        <w:rPr>
          <w:i/>
          <w:sz w:val="21"/>
        </w:rPr>
      </w:pPr>
    </w:p>
    <w:p w:rsidR="00572B7F" w:rsidRDefault="00572B7F" w:rsidP="00EB25EC">
      <w:pPr>
        <w:tabs>
          <w:tab w:val="left" w:pos="656"/>
        </w:tabs>
        <w:spacing w:before="13"/>
        <w:rPr>
          <w:i/>
          <w:sz w:val="21"/>
        </w:rPr>
      </w:pPr>
    </w:p>
    <w:p w:rsidR="00572B7F" w:rsidRDefault="00572B7F" w:rsidP="00EB25EC">
      <w:pPr>
        <w:tabs>
          <w:tab w:val="left" w:pos="656"/>
        </w:tabs>
        <w:spacing w:before="13"/>
        <w:rPr>
          <w:i/>
          <w:sz w:val="21"/>
        </w:rPr>
      </w:pPr>
    </w:p>
    <w:p w:rsidR="00572B7F" w:rsidRDefault="00572B7F" w:rsidP="00EB25EC">
      <w:pPr>
        <w:tabs>
          <w:tab w:val="left" w:pos="656"/>
        </w:tabs>
        <w:spacing w:before="13"/>
        <w:rPr>
          <w:i/>
          <w:sz w:val="21"/>
        </w:rPr>
      </w:pPr>
    </w:p>
    <w:p w:rsidR="00572B7F" w:rsidRPr="00EB25EC" w:rsidRDefault="00572B7F"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p>
    <w:p w:rsidR="00EB25EC" w:rsidRPr="00EB25EC" w:rsidRDefault="00EB25EC" w:rsidP="00EB25EC">
      <w:pPr>
        <w:tabs>
          <w:tab w:val="left" w:pos="656"/>
        </w:tabs>
        <w:spacing w:before="13"/>
        <w:rPr>
          <w:i/>
          <w:sz w:val="21"/>
        </w:rPr>
      </w:pPr>
      <w:r w:rsidRPr="00EB25EC">
        <w:rPr>
          <w:b/>
          <w:sz w:val="24"/>
        </w:rPr>
        <w:lastRenderedPageBreak/>
        <w:t>EK. 6.1. ATAMA KRİTERLERİ</w:t>
      </w:r>
    </w:p>
    <w:p w:rsidR="00EB25EC" w:rsidRPr="00EB25EC" w:rsidRDefault="00EB25EC" w:rsidP="00EB25EC">
      <w:pPr>
        <w:tabs>
          <w:tab w:val="left" w:pos="656"/>
        </w:tabs>
        <w:spacing w:before="13"/>
        <w:rPr>
          <w:i/>
          <w:sz w:val="21"/>
        </w:rPr>
      </w:pPr>
    </w:p>
    <w:p w:rsidR="007025E2" w:rsidRDefault="007025E2" w:rsidP="007025E2">
      <w:pPr>
        <w:widowControl/>
        <w:adjustRightInd w:val="0"/>
        <w:rPr>
          <w:rFonts w:eastAsiaTheme="minorHAnsi"/>
          <w:b/>
          <w:bCs/>
          <w:color w:val="000000"/>
          <w:sz w:val="26"/>
          <w:szCs w:val="26"/>
        </w:rPr>
      </w:pPr>
      <w:r w:rsidRPr="007025E2">
        <w:rPr>
          <w:rFonts w:eastAsiaTheme="minorHAnsi"/>
          <w:b/>
          <w:bCs/>
          <w:color w:val="000000"/>
          <w:sz w:val="26"/>
          <w:szCs w:val="26"/>
        </w:rPr>
        <w:t>Doktor Öğretim Üyesi, Doçent ve Profesör Kadrolarına Atanma Ölçütleri</w:t>
      </w:r>
    </w:p>
    <w:p w:rsidR="007025E2" w:rsidRPr="008156E0" w:rsidRDefault="007025E2" w:rsidP="008156E0">
      <w:pPr>
        <w:widowControl/>
        <w:adjustRightInd w:val="0"/>
        <w:rPr>
          <w:rFonts w:eastAsiaTheme="minorHAnsi"/>
          <w:color w:val="000000"/>
          <w:sz w:val="26"/>
          <w:szCs w:val="26"/>
        </w:rPr>
      </w:pPr>
      <w:r w:rsidRPr="007025E2">
        <w:rPr>
          <w:rFonts w:eastAsiaTheme="minorHAnsi"/>
          <w:b/>
          <w:bCs/>
          <w:color w:val="000000"/>
          <w:sz w:val="26"/>
          <w:szCs w:val="26"/>
        </w:rPr>
        <w:t xml:space="preserve"> </w:t>
      </w:r>
    </w:p>
    <w:p w:rsidR="008156E0" w:rsidRDefault="008156E0" w:rsidP="008156E0">
      <w:pPr>
        <w:widowControl/>
        <w:adjustRightInd w:val="0"/>
        <w:spacing w:line="360" w:lineRule="auto"/>
        <w:jc w:val="both"/>
        <w:rPr>
          <w:rFonts w:eastAsiaTheme="minorHAnsi"/>
          <w:color w:val="000000"/>
          <w:sz w:val="24"/>
          <w:szCs w:val="24"/>
        </w:rPr>
      </w:pPr>
      <w:r w:rsidRPr="008156E0">
        <w:rPr>
          <w:rFonts w:eastAsiaTheme="minorHAnsi"/>
          <w:color w:val="000000"/>
          <w:sz w:val="24"/>
          <w:szCs w:val="24"/>
        </w:rPr>
        <w:t xml:space="preserve">Öğretim Üyesi Kadrolarına Başvuru, </w:t>
      </w:r>
      <w:r>
        <w:rPr>
          <w:rFonts w:eastAsiaTheme="minorHAnsi"/>
          <w:color w:val="000000"/>
          <w:sz w:val="24"/>
          <w:szCs w:val="24"/>
        </w:rPr>
        <w:t xml:space="preserve">Görev Süresi Uzatımı, Atanma Ve </w:t>
      </w:r>
      <w:r w:rsidRPr="008156E0">
        <w:rPr>
          <w:rFonts w:eastAsiaTheme="minorHAnsi"/>
          <w:color w:val="000000"/>
          <w:sz w:val="24"/>
          <w:szCs w:val="24"/>
        </w:rPr>
        <w:t>Yükseltilme Kriterleri Yönerges</w:t>
      </w:r>
      <w:r>
        <w:rPr>
          <w:rFonts w:eastAsiaTheme="minorHAnsi"/>
          <w:color w:val="000000"/>
          <w:sz w:val="24"/>
          <w:szCs w:val="24"/>
        </w:rPr>
        <w:t>i’nin yer aldığı link aşağıda yer almaktadır.</w:t>
      </w:r>
    </w:p>
    <w:p w:rsidR="008156E0" w:rsidRPr="007025E2" w:rsidRDefault="008156E0" w:rsidP="008156E0">
      <w:pPr>
        <w:widowControl/>
        <w:adjustRightInd w:val="0"/>
        <w:spacing w:line="360" w:lineRule="auto"/>
        <w:jc w:val="both"/>
        <w:rPr>
          <w:rFonts w:eastAsiaTheme="minorHAnsi"/>
          <w:color w:val="000000"/>
          <w:sz w:val="24"/>
          <w:szCs w:val="24"/>
        </w:rPr>
      </w:pPr>
      <w:r>
        <w:rPr>
          <w:rFonts w:eastAsiaTheme="minorHAnsi"/>
          <w:color w:val="000000"/>
          <w:sz w:val="24"/>
          <w:szCs w:val="24"/>
        </w:rPr>
        <w:t xml:space="preserve">Link: </w:t>
      </w:r>
      <w:hyperlink r:id="rId135" w:history="1">
        <w:r w:rsidRPr="00EF25BD">
          <w:rPr>
            <w:rStyle w:val="Kpr"/>
            <w:rFonts w:eastAsiaTheme="minorHAnsi"/>
            <w:sz w:val="24"/>
            <w:szCs w:val="24"/>
          </w:rPr>
          <w:t>https://cdn.comu.edu.tr/cms/personel/files/1359-01012024-akademik-kadro-atama-kriterleri.pdf</w:t>
        </w:r>
      </w:hyperlink>
    </w:p>
    <w:p w:rsidR="00EB25EC" w:rsidRPr="00EB25EC" w:rsidRDefault="00EB25EC" w:rsidP="00EB25EC">
      <w:pPr>
        <w:tabs>
          <w:tab w:val="left" w:pos="656"/>
        </w:tabs>
        <w:spacing w:before="13"/>
        <w:rPr>
          <w:i/>
          <w:sz w:val="21"/>
        </w:rPr>
      </w:pPr>
    </w:p>
    <w:p w:rsidR="00EB25EC" w:rsidRPr="00EB25EC" w:rsidRDefault="00EB25EC" w:rsidP="00EB25EC">
      <w:pPr>
        <w:spacing w:line="236" w:lineRule="auto"/>
        <w:ind w:left="20"/>
        <w:jc w:val="both"/>
        <w:rPr>
          <w:color w:val="333333"/>
          <w:sz w:val="24"/>
        </w:rPr>
      </w:pPr>
    </w:p>
    <w:p w:rsidR="00EB25EC" w:rsidRPr="00EB25EC" w:rsidRDefault="00EB25EC" w:rsidP="00EB25EC">
      <w:pPr>
        <w:spacing w:line="0" w:lineRule="atLeast"/>
        <w:rPr>
          <w:b/>
          <w:sz w:val="24"/>
        </w:rPr>
      </w:pPr>
    </w:p>
    <w:p w:rsidR="00EB25EC" w:rsidRPr="00EB25EC" w:rsidRDefault="00EB25EC" w:rsidP="00EB25EC">
      <w:pPr>
        <w:spacing w:line="0" w:lineRule="atLeast"/>
        <w:rPr>
          <w:b/>
          <w:sz w:val="24"/>
        </w:rPr>
      </w:pPr>
    </w:p>
    <w:sectPr w:rsidR="00EB25EC" w:rsidRPr="00EB25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8ED" w:rsidRDefault="00F428ED">
      <w:r>
        <w:separator/>
      </w:r>
    </w:p>
  </w:endnote>
  <w:endnote w:type="continuationSeparator" w:id="0">
    <w:p w:rsidR="00F428ED" w:rsidRDefault="00F4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SansSerif">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DejaVu Sans">
    <w:altName w:val="Verdana"/>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59" w:rsidRDefault="00AD5B59">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7F23BCF0" wp14:editId="191438E7">
              <wp:simplePos x="0" y="0"/>
              <wp:positionH relativeFrom="page">
                <wp:posOffset>879475</wp:posOffset>
              </wp:positionH>
              <wp:positionV relativeFrom="page">
                <wp:posOffset>10074910</wp:posOffset>
              </wp:positionV>
              <wp:extent cx="5562600" cy="6350"/>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0203C" id="Rectangle 18" o:spid="_x0000_s1026" style="position:absolute;margin-left:69.25pt;margin-top:793.3pt;width:438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" fillcolor="black" stroked="f">
              <w10:wrap anchorx="page" anchory="page"/>
            </v:rect>
          </w:pict>
        </mc:Fallback>
      </mc:AlternateContent>
    </w:r>
    <w:r>
      <w:rPr>
        <w:noProof/>
        <w:lang w:eastAsia="tr-TR"/>
      </w:rPr>
      <mc:AlternateContent>
        <mc:Choice Requires="wps">
          <w:drawing>
            <wp:anchor distT="0" distB="0" distL="114300" distR="114300" simplePos="0" relativeHeight="251660288" behindDoc="1" locked="0" layoutInCell="1" allowOverlap="1" wp14:anchorId="37D7B72E" wp14:editId="699B4191">
              <wp:simplePos x="0" y="0"/>
              <wp:positionH relativeFrom="page">
                <wp:posOffset>6350000</wp:posOffset>
              </wp:positionH>
              <wp:positionV relativeFrom="page">
                <wp:posOffset>10069830</wp:posOffset>
              </wp:positionV>
              <wp:extent cx="499110" cy="16383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7B72E" id="_x0000_t202" coordsize="21600,21600" o:spt="202" path="m,l,21600r21600,l21600,xe">
              <v:stroke joinstyle="miter"/>
              <v:path gradientshapeok="t" o:connecttype="rect"/>
            </v:shapetype>
            <v:shape id="Text Box 17" o:spid="_x0000_s1027" type="#_x0000_t202" style="position:absolute;margin-left:500pt;margin-top:792.9pt;width:39.3pt;height:1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jirgIAAKo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" filled="f" stroked="f">
              <v:textbox inset="0,0,0,0">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6</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251661312" behindDoc="1" locked="0" layoutInCell="1" allowOverlap="1" wp14:anchorId="042F3A10" wp14:editId="22D317E2">
              <wp:simplePos x="0" y="0"/>
              <wp:positionH relativeFrom="page">
                <wp:posOffset>885190</wp:posOffset>
              </wp:positionH>
              <wp:positionV relativeFrom="page">
                <wp:posOffset>10088245</wp:posOffset>
              </wp:positionV>
              <wp:extent cx="1830070" cy="16383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EPDAD– Özdeğerlendirme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3A10" id="Text Box 16" o:spid="_x0000_s1028" type="#_x0000_t202" style="position:absolute;margin-left:69.7pt;margin-top:794.35pt;width:144.1pt;height:1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" filled="f" stroked="f">
              <v:textbox inset="0,0,0,0">
                <w:txbxContent>
                  <w:p w:rsidR="00AD5B59" w:rsidRDefault="00AD5B59">
                    <w:pPr>
                      <w:spacing w:before="18"/>
                      <w:ind w:left="20"/>
                      <w:rPr>
                        <w:sz w:val="19"/>
                      </w:rPr>
                    </w:pPr>
                    <w:r>
                      <w:rPr>
                        <w:w w:val="105"/>
                        <w:sz w:val="19"/>
                      </w:rPr>
                      <w:t>EPDAD– Özdeğerlendirme Raporu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08123"/>
      <w:docPartObj>
        <w:docPartGallery w:val="Page Numbers (Bottom of Page)"/>
        <w:docPartUnique/>
      </w:docPartObj>
    </w:sdtPr>
    <w:sdtEndPr/>
    <w:sdtContent>
      <w:p w:rsidR="00AD5B59" w:rsidRDefault="00AD5B59">
        <w:pPr>
          <w:pStyle w:val="AltBilgi"/>
          <w:jc w:val="center"/>
        </w:pPr>
        <w:r>
          <w:fldChar w:fldCharType="begin"/>
        </w:r>
        <w:r>
          <w:instrText>PAGE   \* MERGEFORMAT</w:instrText>
        </w:r>
        <w:r>
          <w:fldChar w:fldCharType="separate"/>
        </w:r>
        <w:r w:rsidR="00C171F2">
          <w:rPr>
            <w:noProof/>
          </w:rPr>
          <w:t>227</w:t>
        </w:r>
        <w:r>
          <w:fldChar w:fldCharType="end"/>
        </w:r>
      </w:p>
    </w:sdtContent>
  </w:sdt>
  <w:p w:rsidR="00AD5B59" w:rsidRDefault="00AD5B5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59" w:rsidRDefault="00AD5B59">
    <w:pPr>
      <w:pStyle w:val="GvdeMetni"/>
      <w:spacing w:line="14" w:lineRule="auto"/>
      <w:rPr>
        <w:sz w:val="20"/>
      </w:rPr>
    </w:pPr>
    <w:r>
      <w:rPr>
        <w:noProof/>
        <w:lang w:eastAsia="tr-TR"/>
      </w:rPr>
      <mc:AlternateContent>
        <mc:Choice Requires="wps">
          <w:drawing>
            <wp:anchor distT="0" distB="0" distL="114300" distR="114300" simplePos="0" relativeHeight="251663360" behindDoc="1" locked="0" layoutInCell="1" allowOverlap="1" wp14:anchorId="7A827C2D" wp14:editId="7AE2B4AB">
              <wp:simplePos x="0" y="0"/>
              <wp:positionH relativeFrom="page">
                <wp:posOffset>699770</wp:posOffset>
              </wp:positionH>
              <wp:positionV relativeFrom="page">
                <wp:posOffset>6944995</wp:posOffset>
              </wp:positionV>
              <wp:extent cx="8811895" cy="6350"/>
              <wp:effectExtent l="0" t="0" r="0" b="0"/>
              <wp:wrapNone/>
              <wp:docPr id="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1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4EC8" id="Rectangle 12" o:spid="_x0000_s1026" style="position:absolute;margin-left:55.1pt;margin-top:546.85pt;width:693.85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mA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" fillcolor="black" stroked="f">
              <w10:wrap anchorx="page" anchory="page"/>
            </v:rect>
          </w:pict>
        </mc:Fallback>
      </mc:AlternateContent>
    </w:r>
    <w:r>
      <w:rPr>
        <w:noProof/>
        <w:lang w:eastAsia="tr-TR"/>
      </w:rPr>
      <mc:AlternateContent>
        <mc:Choice Requires="wps">
          <w:drawing>
            <wp:anchor distT="0" distB="0" distL="114300" distR="114300" simplePos="0" relativeHeight="251664384" behindDoc="1" locked="0" layoutInCell="1" allowOverlap="1" wp14:anchorId="6639FABB" wp14:editId="5954C674">
              <wp:simplePos x="0" y="0"/>
              <wp:positionH relativeFrom="page">
                <wp:posOffset>9483725</wp:posOffset>
              </wp:positionH>
              <wp:positionV relativeFrom="page">
                <wp:posOffset>6936740</wp:posOffset>
              </wp:positionV>
              <wp:extent cx="499110" cy="16383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9FABB" id="_x0000_t202" coordsize="21600,21600" o:spt="202" path="m,l,21600r21600,l21600,xe">
              <v:stroke joinstyle="miter"/>
              <v:path gradientshapeok="t" o:connecttype="rect"/>
            </v:shapetype>
            <v:shape id="Text Box 11" o:spid="_x0000_s1029" type="#_x0000_t202" style="position:absolute;margin-left:746.75pt;margin-top:546.2pt;width:39.3pt;height:1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" filled="f" stroked="f">
              <v:textbox inset="0,0,0,0">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102</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251665408" behindDoc="1" locked="0" layoutInCell="1" allowOverlap="1" wp14:anchorId="244E26E9" wp14:editId="65377928">
              <wp:simplePos x="0" y="0"/>
              <wp:positionH relativeFrom="page">
                <wp:posOffset>704850</wp:posOffset>
              </wp:positionH>
              <wp:positionV relativeFrom="page">
                <wp:posOffset>6957695</wp:posOffset>
              </wp:positionV>
              <wp:extent cx="1830070" cy="163830"/>
              <wp:effectExtent l="0" t="0"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EPDAD– Özdeğerlendirme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26E9" id="Text Box 10" o:spid="_x0000_s1030" type="#_x0000_t202" style="position:absolute;margin-left:55.5pt;margin-top:547.85pt;width:144.1pt;height:12.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d4sQIAALI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" filled="f" stroked="f">
              <v:textbox inset="0,0,0,0">
                <w:txbxContent>
                  <w:p w:rsidR="00AD5B59" w:rsidRDefault="00AD5B59">
                    <w:pPr>
                      <w:spacing w:before="18"/>
                      <w:ind w:left="20"/>
                      <w:rPr>
                        <w:sz w:val="19"/>
                      </w:rPr>
                    </w:pPr>
                    <w:r>
                      <w:rPr>
                        <w:w w:val="105"/>
                        <w:sz w:val="19"/>
                      </w:rPr>
                      <w:t>EPDAD– Özdeğerlendirme Raporu</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59" w:rsidRDefault="00AD5B59">
    <w:pPr>
      <w:pStyle w:val="GvdeMetni"/>
      <w:spacing w:line="14" w:lineRule="auto"/>
      <w:rPr>
        <w:sz w:val="20"/>
      </w:rPr>
    </w:pPr>
    <w:r>
      <w:rPr>
        <w:noProof/>
        <w:lang w:eastAsia="tr-TR"/>
      </w:rPr>
      <mc:AlternateContent>
        <mc:Choice Requires="wps">
          <w:drawing>
            <wp:anchor distT="0" distB="0" distL="114300" distR="114300" simplePos="0" relativeHeight="251667456" behindDoc="1" locked="0" layoutInCell="1" allowOverlap="1" wp14:anchorId="31278F95" wp14:editId="55BC0625">
              <wp:simplePos x="0" y="0"/>
              <wp:positionH relativeFrom="page">
                <wp:posOffset>699770</wp:posOffset>
              </wp:positionH>
              <wp:positionV relativeFrom="page">
                <wp:posOffset>10074910</wp:posOffset>
              </wp:positionV>
              <wp:extent cx="5501640" cy="6350"/>
              <wp:effectExtent l="0" t="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1B3C3" id="Rectangle 15" o:spid="_x0000_s1026" style="position:absolute;margin-left:55.1pt;margin-top:793.3pt;width:433.2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" fillcolor="black" stroked="f">
              <w10:wrap anchorx="page" anchory="page"/>
            </v:rect>
          </w:pict>
        </mc:Fallback>
      </mc:AlternateContent>
    </w:r>
    <w:r>
      <w:rPr>
        <w:noProof/>
        <w:lang w:eastAsia="tr-TR"/>
      </w:rPr>
      <mc:AlternateContent>
        <mc:Choice Requires="wps">
          <w:drawing>
            <wp:anchor distT="0" distB="0" distL="114300" distR="114300" simplePos="0" relativeHeight="251668480" behindDoc="1" locked="0" layoutInCell="1" allowOverlap="1" wp14:anchorId="29448A11" wp14:editId="457172BC">
              <wp:simplePos x="0" y="0"/>
              <wp:positionH relativeFrom="page">
                <wp:posOffset>6170295</wp:posOffset>
              </wp:positionH>
              <wp:positionV relativeFrom="page">
                <wp:posOffset>10069830</wp:posOffset>
              </wp:positionV>
              <wp:extent cx="499110" cy="16383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48A11" id="_x0000_t202" coordsize="21600,21600" o:spt="202" path="m,l,21600r21600,l21600,xe">
              <v:stroke joinstyle="miter"/>
              <v:path gradientshapeok="t" o:connecttype="rect"/>
            </v:shapetype>
            <v:shape id="Text Box 14" o:spid="_x0000_s1031" type="#_x0000_t202" style="position:absolute;margin-left:485.85pt;margin-top:792.9pt;width:39.3pt;height:12.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" filled="f" stroked="f">
              <v:textbox inset="0,0,0,0">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10</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251669504" behindDoc="1" locked="0" layoutInCell="1" allowOverlap="1" wp14:anchorId="2C4B77DB" wp14:editId="6641D310">
              <wp:simplePos x="0" y="0"/>
              <wp:positionH relativeFrom="page">
                <wp:posOffset>704850</wp:posOffset>
              </wp:positionH>
              <wp:positionV relativeFrom="page">
                <wp:posOffset>10088245</wp:posOffset>
              </wp:positionV>
              <wp:extent cx="1830070" cy="16383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EPDAD– Özdeğerlendirme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77DB" id="Text Box 13" o:spid="_x0000_s1032" type="#_x0000_t202" style="position:absolute;margin-left:55.5pt;margin-top:794.35pt;width:144.1pt;height:12.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" filled="f" stroked="f">
              <v:textbox inset="0,0,0,0">
                <w:txbxContent>
                  <w:p w:rsidR="00AD5B59" w:rsidRDefault="00AD5B59">
                    <w:pPr>
                      <w:spacing w:before="18"/>
                      <w:ind w:left="20"/>
                      <w:rPr>
                        <w:sz w:val="19"/>
                      </w:rPr>
                    </w:pPr>
                    <w:r>
                      <w:rPr>
                        <w:w w:val="105"/>
                        <w:sz w:val="19"/>
                      </w:rPr>
                      <w:t>EPDAD– Özdeğerlendirme Raporu</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59" w:rsidRDefault="00AD5B59">
    <w:pPr>
      <w:pStyle w:val="GvdeMetni"/>
      <w:spacing w:line="14" w:lineRule="auto"/>
      <w:rPr>
        <w:sz w:val="20"/>
      </w:rPr>
    </w:pPr>
    <w:r>
      <w:rPr>
        <w:noProof/>
        <w:lang w:eastAsia="tr-TR"/>
      </w:rPr>
      <mc:AlternateContent>
        <mc:Choice Requires="wps">
          <w:drawing>
            <wp:anchor distT="0" distB="0" distL="114300" distR="114300" simplePos="0" relativeHeight="251670528" behindDoc="1" locked="0" layoutInCell="1" allowOverlap="1" wp14:anchorId="198ADF01" wp14:editId="7F99E5AD">
              <wp:simplePos x="0" y="0"/>
              <wp:positionH relativeFrom="page">
                <wp:posOffset>699770</wp:posOffset>
              </wp:positionH>
              <wp:positionV relativeFrom="page">
                <wp:posOffset>10074910</wp:posOffset>
              </wp:positionV>
              <wp:extent cx="5501640" cy="635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48BC8" id="Rectangle 9" o:spid="_x0000_s1026" style="position:absolute;margin-left:55.1pt;margin-top:793.3pt;width:433.2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" fillcolor="black" stroked="f">
              <w10:wrap anchorx="page" anchory="page"/>
            </v:rect>
          </w:pict>
        </mc:Fallback>
      </mc:AlternateContent>
    </w:r>
    <w:r>
      <w:rPr>
        <w:noProof/>
        <w:lang w:eastAsia="tr-TR"/>
      </w:rPr>
      <mc:AlternateContent>
        <mc:Choice Requires="wps">
          <w:drawing>
            <wp:anchor distT="0" distB="0" distL="114300" distR="114300" simplePos="0" relativeHeight="251671552" behindDoc="1" locked="0" layoutInCell="1" allowOverlap="1" wp14:anchorId="4E0D2684" wp14:editId="698B7BC7">
              <wp:simplePos x="0" y="0"/>
              <wp:positionH relativeFrom="page">
                <wp:posOffset>6170295</wp:posOffset>
              </wp:positionH>
              <wp:positionV relativeFrom="page">
                <wp:posOffset>10069830</wp:posOffset>
              </wp:positionV>
              <wp:extent cx="499110" cy="16383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D2684" id="_x0000_t202" coordsize="21600,21600" o:spt="202" path="m,l,21600r21600,l21600,xe">
              <v:stroke joinstyle="miter"/>
              <v:path gradientshapeok="t" o:connecttype="rect"/>
            </v:shapetype>
            <v:shape id="Text Box 8" o:spid="_x0000_s1033" type="#_x0000_t202" style="position:absolute;margin-left:485.85pt;margin-top:792.9pt;width:39.3pt;height:12.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" filled="f" stroked="f">
              <v:textbox inset="0,0,0,0">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25</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251672576" behindDoc="1" locked="0" layoutInCell="1" allowOverlap="1" wp14:anchorId="27187BBA" wp14:editId="714F60C4">
              <wp:simplePos x="0" y="0"/>
              <wp:positionH relativeFrom="page">
                <wp:posOffset>704850</wp:posOffset>
              </wp:positionH>
              <wp:positionV relativeFrom="page">
                <wp:posOffset>10088245</wp:posOffset>
              </wp:positionV>
              <wp:extent cx="1830070" cy="16383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EPDAD– Özdeğerlendirme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7BBA" id="Text Box 7" o:spid="_x0000_s1034" type="#_x0000_t202" style="position:absolute;margin-left:55.5pt;margin-top:794.35pt;width:144.1pt;height:12.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" filled="f" stroked="f">
              <v:textbox inset="0,0,0,0">
                <w:txbxContent>
                  <w:p w:rsidR="00AD5B59" w:rsidRDefault="00AD5B59">
                    <w:pPr>
                      <w:spacing w:before="18"/>
                      <w:ind w:left="20"/>
                      <w:rPr>
                        <w:sz w:val="19"/>
                      </w:rPr>
                    </w:pPr>
                    <w:r>
                      <w:rPr>
                        <w:w w:val="105"/>
                        <w:sz w:val="19"/>
                      </w:rPr>
                      <w:t>EPDAD– Özdeğerlendirme Raporu</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B59" w:rsidRDefault="00AD5B59">
    <w:pPr>
      <w:pStyle w:val="GvdeMetni"/>
      <w:spacing w:line="14" w:lineRule="auto"/>
      <w:rPr>
        <w:sz w:val="20"/>
      </w:rPr>
    </w:pPr>
    <w:r>
      <w:rPr>
        <w:noProof/>
        <w:lang w:eastAsia="tr-TR"/>
      </w:rPr>
      <mc:AlternateContent>
        <mc:Choice Requires="wps">
          <w:drawing>
            <wp:anchor distT="0" distB="0" distL="114300" distR="114300" simplePos="0" relativeHeight="251673600" behindDoc="1" locked="0" layoutInCell="1" allowOverlap="1" wp14:anchorId="0D402303" wp14:editId="708BDB77">
              <wp:simplePos x="0" y="0"/>
              <wp:positionH relativeFrom="page">
                <wp:posOffset>879475</wp:posOffset>
              </wp:positionH>
              <wp:positionV relativeFrom="page">
                <wp:posOffset>10074910</wp:posOffset>
              </wp:positionV>
              <wp:extent cx="5501640" cy="6350"/>
              <wp:effectExtent l="0" t="0" r="0" b="0"/>
              <wp:wrapNone/>
              <wp:docPr id="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A764" id="Rectangle 3" o:spid="_x0000_s1026" style="position:absolute;margin-left:69.25pt;margin-top:793.3pt;width:433.2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" fillcolor="black" stroked="f">
              <w10:wrap anchorx="page" anchory="page"/>
            </v:rect>
          </w:pict>
        </mc:Fallback>
      </mc:AlternateContent>
    </w:r>
    <w:r>
      <w:rPr>
        <w:noProof/>
        <w:lang w:eastAsia="tr-TR"/>
      </w:rPr>
      <mc:AlternateContent>
        <mc:Choice Requires="wps">
          <w:drawing>
            <wp:anchor distT="0" distB="0" distL="114300" distR="114300" simplePos="0" relativeHeight="251674624" behindDoc="1" locked="0" layoutInCell="1" allowOverlap="1" wp14:anchorId="406F58F8" wp14:editId="0AB4FBF0">
              <wp:simplePos x="0" y="0"/>
              <wp:positionH relativeFrom="page">
                <wp:posOffset>6350000</wp:posOffset>
              </wp:positionH>
              <wp:positionV relativeFrom="page">
                <wp:posOffset>10069830</wp:posOffset>
              </wp:positionV>
              <wp:extent cx="499110" cy="16383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58F8" id="_x0000_t202" coordsize="21600,21600" o:spt="202" path="m,l,21600r21600,l21600,xe">
              <v:stroke joinstyle="miter"/>
              <v:path gradientshapeok="t" o:connecttype="rect"/>
            </v:shapetype>
            <v:shape id="Text Box 2" o:spid="_x0000_s1035" type="#_x0000_t202" style="position:absolute;margin-left:500pt;margin-top:792.9pt;width:39.3pt;height:12.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W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" filled="f" stroked="f">
              <v:textbox inset="0,0,0,0">
                <w:txbxContent>
                  <w:p w:rsidR="00AD5B59" w:rsidRDefault="00AD5B59">
                    <w:pPr>
                      <w:spacing w:before="18"/>
                      <w:ind w:left="20"/>
                      <w:rPr>
                        <w:sz w:val="19"/>
                      </w:rPr>
                    </w:pPr>
                    <w:r>
                      <w:rPr>
                        <w:w w:val="105"/>
                        <w:sz w:val="19"/>
                      </w:rPr>
                      <w:t xml:space="preserve">Sayfa </w:t>
                    </w:r>
                    <w:r>
                      <w:fldChar w:fldCharType="begin"/>
                    </w:r>
                    <w:r>
                      <w:rPr>
                        <w:w w:val="105"/>
                        <w:sz w:val="19"/>
                      </w:rPr>
                      <w:instrText xml:space="preserve"> PAGE </w:instrText>
                    </w:r>
                    <w:r>
                      <w:fldChar w:fldCharType="separate"/>
                    </w:r>
                    <w:r w:rsidR="00C171F2">
                      <w:rPr>
                        <w:noProof/>
                        <w:w w:val="105"/>
                        <w:sz w:val="19"/>
                      </w:rPr>
                      <w:t>28</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251675648" behindDoc="1" locked="0" layoutInCell="1" allowOverlap="1" wp14:anchorId="5C31D17F" wp14:editId="7E3ECE86">
              <wp:simplePos x="0" y="0"/>
              <wp:positionH relativeFrom="page">
                <wp:posOffset>885190</wp:posOffset>
              </wp:positionH>
              <wp:positionV relativeFrom="page">
                <wp:posOffset>10088245</wp:posOffset>
              </wp:positionV>
              <wp:extent cx="1830070" cy="16383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59" w:rsidRDefault="00AD5B59">
                          <w:pPr>
                            <w:spacing w:before="18"/>
                            <w:ind w:left="20"/>
                            <w:rPr>
                              <w:sz w:val="19"/>
                            </w:rPr>
                          </w:pPr>
                          <w:r>
                            <w:rPr>
                              <w:w w:val="105"/>
                              <w:sz w:val="19"/>
                            </w:rPr>
                            <w:t>EPDAD– Özdeğerlendirme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D17F" id="Text Box 1" o:spid="_x0000_s1036" type="#_x0000_t202" style="position:absolute;margin-left:69.7pt;margin-top:794.35pt;width:144.1pt;height:12.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" filled="f" stroked="f">
              <v:textbox inset="0,0,0,0">
                <w:txbxContent>
                  <w:p w:rsidR="00AD5B59" w:rsidRDefault="00AD5B59">
                    <w:pPr>
                      <w:spacing w:before="18"/>
                      <w:ind w:left="20"/>
                      <w:rPr>
                        <w:sz w:val="19"/>
                      </w:rPr>
                    </w:pPr>
                    <w:r>
                      <w:rPr>
                        <w:w w:val="105"/>
                        <w:sz w:val="19"/>
                      </w:rPr>
                      <w:t>EPDAD– Özdeğerlendirme Raporu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8ED" w:rsidRDefault="00F428ED">
      <w:r>
        <w:separator/>
      </w:r>
    </w:p>
  </w:footnote>
  <w:footnote w:type="continuationSeparator" w:id="0">
    <w:p w:rsidR="00F428ED" w:rsidRDefault="00F428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3FA62AC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A"/>
    <w:multiLevelType w:val="hybridMultilevel"/>
    <w:tmpl w:val="415E286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62346F"/>
    <w:multiLevelType w:val="hybridMultilevel"/>
    <w:tmpl w:val="AD4853F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035D382F"/>
    <w:multiLevelType w:val="hybridMultilevel"/>
    <w:tmpl w:val="5FAA5F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40C7C88"/>
    <w:multiLevelType w:val="multilevel"/>
    <w:tmpl w:val="8EC4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D37C2E"/>
    <w:multiLevelType w:val="multilevel"/>
    <w:tmpl w:val="656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92039"/>
    <w:multiLevelType w:val="multilevel"/>
    <w:tmpl w:val="E03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7F097F"/>
    <w:multiLevelType w:val="hybridMultilevel"/>
    <w:tmpl w:val="99062B18"/>
    <w:lvl w:ilvl="0" w:tplc="9F4E1EDC">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9BE7729"/>
    <w:multiLevelType w:val="multilevel"/>
    <w:tmpl w:val="5894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1849A9"/>
    <w:multiLevelType w:val="multilevel"/>
    <w:tmpl w:val="233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01D63"/>
    <w:multiLevelType w:val="multilevel"/>
    <w:tmpl w:val="4D16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A68C7"/>
    <w:multiLevelType w:val="multilevel"/>
    <w:tmpl w:val="F0D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E45AEE"/>
    <w:multiLevelType w:val="multilevel"/>
    <w:tmpl w:val="5946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903170"/>
    <w:multiLevelType w:val="multilevel"/>
    <w:tmpl w:val="AAD6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05EF0"/>
    <w:multiLevelType w:val="hybridMultilevel"/>
    <w:tmpl w:val="B65455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0CF30151"/>
    <w:multiLevelType w:val="hybridMultilevel"/>
    <w:tmpl w:val="53DC87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D302C21"/>
    <w:multiLevelType w:val="multilevel"/>
    <w:tmpl w:val="6C30101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021940"/>
    <w:multiLevelType w:val="multilevel"/>
    <w:tmpl w:val="BBE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3236F5"/>
    <w:multiLevelType w:val="multilevel"/>
    <w:tmpl w:val="33862362"/>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3E155D"/>
    <w:multiLevelType w:val="hybridMultilevel"/>
    <w:tmpl w:val="961EA13C"/>
    <w:lvl w:ilvl="0" w:tplc="0764006C">
      <w:start w:val="1"/>
      <w:numFmt w:val="decimal"/>
      <w:lvlText w:val="(%1)"/>
      <w:lvlJc w:val="left"/>
      <w:pPr>
        <w:ind w:left="535" w:hanging="425"/>
      </w:pPr>
      <w:rPr>
        <w:rFonts w:ascii="Times New Roman" w:eastAsia="Times New Roman" w:hAnsi="Times New Roman" w:cs="Times New Roman" w:hint="default"/>
        <w:i/>
        <w:spacing w:val="0"/>
        <w:w w:val="102"/>
        <w:sz w:val="21"/>
        <w:szCs w:val="21"/>
        <w:lang w:val="tr-TR" w:eastAsia="en-US" w:bidi="ar-SA"/>
      </w:rPr>
    </w:lvl>
    <w:lvl w:ilvl="1" w:tplc="777E7CA6">
      <w:start w:val="1"/>
      <w:numFmt w:val="decimal"/>
      <w:lvlText w:val="(%2)"/>
      <w:lvlJc w:val="left"/>
      <w:pPr>
        <w:ind w:left="890" w:hanging="420"/>
      </w:pPr>
      <w:rPr>
        <w:rFonts w:ascii="Times New Roman" w:eastAsia="Times New Roman" w:hAnsi="Times New Roman" w:cs="Times New Roman" w:hint="default"/>
        <w:i/>
        <w:spacing w:val="0"/>
        <w:w w:val="102"/>
        <w:sz w:val="21"/>
        <w:szCs w:val="21"/>
        <w:lang w:val="tr-TR" w:eastAsia="en-US" w:bidi="ar-SA"/>
      </w:rPr>
    </w:lvl>
    <w:lvl w:ilvl="2" w:tplc="6276BEBA">
      <w:numFmt w:val="bullet"/>
      <w:lvlText w:val="•"/>
      <w:lvlJc w:val="left"/>
      <w:pPr>
        <w:ind w:left="1896" w:hanging="420"/>
      </w:pPr>
      <w:rPr>
        <w:rFonts w:hint="default"/>
        <w:lang w:val="tr-TR" w:eastAsia="en-US" w:bidi="ar-SA"/>
      </w:rPr>
    </w:lvl>
    <w:lvl w:ilvl="3" w:tplc="5E4267C0">
      <w:numFmt w:val="bullet"/>
      <w:lvlText w:val="•"/>
      <w:lvlJc w:val="left"/>
      <w:pPr>
        <w:ind w:left="2892" w:hanging="420"/>
      </w:pPr>
      <w:rPr>
        <w:rFonts w:hint="default"/>
        <w:lang w:val="tr-TR" w:eastAsia="en-US" w:bidi="ar-SA"/>
      </w:rPr>
    </w:lvl>
    <w:lvl w:ilvl="4" w:tplc="AEC09C92">
      <w:numFmt w:val="bullet"/>
      <w:lvlText w:val="•"/>
      <w:lvlJc w:val="left"/>
      <w:pPr>
        <w:ind w:left="3888" w:hanging="420"/>
      </w:pPr>
      <w:rPr>
        <w:rFonts w:hint="default"/>
        <w:lang w:val="tr-TR" w:eastAsia="en-US" w:bidi="ar-SA"/>
      </w:rPr>
    </w:lvl>
    <w:lvl w:ilvl="5" w:tplc="3662B76E">
      <w:numFmt w:val="bullet"/>
      <w:lvlText w:val="•"/>
      <w:lvlJc w:val="left"/>
      <w:pPr>
        <w:ind w:left="4884" w:hanging="420"/>
      </w:pPr>
      <w:rPr>
        <w:rFonts w:hint="default"/>
        <w:lang w:val="tr-TR" w:eastAsia="en-US" w:bidi="ar-SA"/>
      </w:rPr>
    </w:lvl>
    <w:lvl w:ilvl="6" w:tplc="ACF6FC74">
      <w:numFmt w:val="bullet"/>
      <w:lvlText w:val="•"/>
      <w:lvlJc w:val="left"/>
      <w:pPr>
        <w:ind w:left="5881" w:hanging="420"/>
      </w:pPr>
      <w:rPr>
        <w:rFonts w:hint="default"/>
        <w:lang w:val="tr-TR" w:eastAsia="en-US" w:bidi="ar-SA"/>
      </w:rPr>
    </w:lvl>
    <w:lvl w:ilvl="7" w:tplc="72405BAA">
      <w:numFmt w:val="bullet"/>
      <w:lvlText w:val="•"/>
      <w:lvlJc w:val="left"/>
      <w:pPr>
        <w:ind w:left="6877" w:hanging="420"/>
      </w:pPr>
      <w:rPr>
        <w:rFonts w:hint="default"/>
        <w:lang w:val="tr-TR" w:eastAsia="en-US" w:bidi="ar-SA"/>
      </w:rPr>
    </w:lvl>
    <w:lvl w:ilvl="8" w:tplc="ED7AEEB6">
      <w:numFmt w:val="bullet"/>
      <w:lvlText w:val="•"/>
      <w:lvlJc w:val="left"/>
      <w:pPr>
        <w:ind w:left="7873" w:hanging="420"/>
      </w:pPr>
      <w:rPr>
        <w:rFonts w:hint="default"/>
        <w:lang w:val="tr-TR" w:eastAsia="en-US" w:bidi="ar-SA"/>
      </w:rPr>
    </w:lvl>
  </w:abstractNum>
  <w:abstractNum w:abstractNumId="22" w15:restartNumberingAfterBreak="0">
    <w:nsid w:val="0E5D4474"/>
    <w:multiLevelType w:val="multilevel"/>
    <w:tmpl w:val="B66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7D03BC"/>
    <w:multiLevelType w:val="multilevel"/>
    <w:tmpl w:val="C82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B02179"/>
    <w:multiLevelType w:val="hybridMultilevel"/>
    <w:tmpl w:val="9B72F2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0F6F59BD"/>
    <w:multiLevelType w:val="multilevel"/>
    <w:tmpl w:val="E44E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892285"/>
    <w:multiLevelType w:val="multilevel"/>
    <w:tmpl w:val="F854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1537FA"/>
    <w:multiLevelType w:val="multilevel"/>
    <w:tmpl w:val="42D0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B053CC"/>
    <w:multiLevelType w:val="hybridMultilevel"/>
    <w:tmpl w:val="109478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29D34D5"/>
    <w:multiLevelType w:val="multilevel"/>
    <w:tmpl w:val="FEB8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A32CFE"/>
    <w:multiLevelType w:val="multilevel"/>
    <w:tmpl w:val="72A4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4A3FB5"/>
    <w:multiLevelType w:val="hybridMultilevel"/>
    <w:tmpl w:val="8F7E57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7359D5"/>
    <w:multiLevelType w:val="multilevel"/>
    <w:tmpl w:val="115A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88274F"/>
    <w:multiLevelType w:val="multilevel"/>
    <w:tmpl w:val="590E0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64F1B93"/>
    <w:multiLevelType w:val="multilevel"/>
    <w:tmpl w:val="30E2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771053"/>
    <w:multiLevelType w:val="multilevel"/>
    <w:tmpl w:val="FE7E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5D0094"/>
    <w:multiLevelType w:val="multilevel"/>
    <w:tmpl w:val="BEC2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36681D"/>
    <w:multiLevelType w:val="hybridMultilevel"/>
    <w:tmpl w:val="9FE80F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1ABA7959"/>
    <w:multiLevelType w:val="hybridMultilevel"/>
    <w:tmpl w:val="427A8F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1B2E79B7"/>
    <w:multiLevelType w:val="multilevel"/>
    <w:tmpl w:val="75A2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41547E"/>
    <w:multiLevelType w:val="multilevel"/>
    <w:tmpl w:val="460C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FE0D72"/>
    <w:multiLevelType w:val="multilevel"/>
    <w:tmpl w:val="F3E2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57724B"/>
    <w:multiLevelType w:val="hybridMultilevel"/>
    <w:tmpl w:val="CA3A9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1C981EFC"/>
    <w:multiLevelType w:val="hybridMultilevel"/>
    <w:tmpl w:val="BD480208"/>
    <w:lvl w:ilvl="0" w:tplc="387EA156">
      <w:start w:val="1"/>
      <w:numFmt w:val="decimal"/>
      <w:lvlText w:val="(%1)"/>
      <w:lvlJc w:val="left"/>
      <w:pPr>
        <w:ind w:left="590" w:hanging="480"/>
      </w:pPr>
      <w:rPr>
        <w:rFonts w:ascii="Times New Roman" w:eastAsia="Times New Roman" w:hAnsi="Times New Roman" w:cs="Times New Roman" w:hint="default"/>
        <w:i/>
        <w:spacing w:val="0"/>
        <w:w w:val="102"/>
        <w:sz w:val="21"/>
        <w:szCs w:val="21"/>
        <w:lang w:val="tr-TR" w:eastAsia="en-US" w:bidi="ar-SA"/>
      </w:rPr>
    </w:lvl>
    <w:lvl w:ilvl="1" w:tplc="C74AE706">
      <w:numFmt w:val="bullet"/>
      <w:lvlText w:val="•"/>
      <w:lvlJc w:val="left"/>
      <w:pPr>
        <w:ind w:left="2021" w:hanging="480"/>
      </w:pPr>
      <w:rPr>
        <w:rFonts w:hint="default"/>
        <w:lang w:val="tr-TR" w:eastAsia="en-US" w:bidi="ar-SA"/>
      </w:rPr>
    </w:lvl>
    <w:lvl w:ilvl="2" w:tplc="6062060E">
      <w:numFmt w:val="bullet"/>
      <w:lvlText w:val="•"/>
      <w:lvlJc w:val="left"/>
      <w:pPr>
        <w:ind w:left="3443" w:hanging="480"/>
      </w:pPr>
      <w:rPr>
        <w:rFonts w:hint="default"/>
        <w:lang w:val="tr-TR" w:eastAsia="en-US" w:bidi="ar-SA"/>
      </w:rPr>
    </w:lvl>
    <w:lvl w:ilvl="3" w:tplc="9EDAC0AA">
      <w:numFmt w:val="bullet"/>
      <w:lvlText w:val="•"/>
      <w:lvlJc w:val="left"/>
      <w:pPr>
        <w:ind w:left="4865" w:hanging="480"/>
      </w:pPr>
      <w:rPr>
        <w:rFonts w:hint="default"/>
        <w:lang w:val="tr-TR" w:eastAsia="en-US" w:bidi="ar-SA"/>
      </w:rPr>
    </w:lvl>
    <w:lvl w:ilvl="4" w:tplc="B84250F6">
      <w:numFmt w:val="bullet"/>
      <w:lvlText w:val="•"/>
      <w:lvlJc w:val="left"/>
      <w:pPr>
        <w:ind w:left="6287" w:hanging="480"/>
      </w:pPr>
      <w:rPr>
        <w:rFonts w:hint="default"/>
        <w:lang w:val="tr-TR" w:eastAsia="en-US" w:bidi="ar-SA"/>
      </w:rPr>
    </w:lvl>
    <w:lvl w:ilvl="5" w:tplc="4470020A">
      <w:numFmt w:val="bullet"/>
      <w:lvlText w:val="•"/>
      <w:lvlJc w:val="left"/>
      <w:pPr>
        <w:ind w:left="7708" w:hanging="480"/>
      </w:pPr>
      <w:rPr>
        <w:rFonts w:hint="default"/>
        <w:lang w:val="tr-TR" w:eastAsia="en-US" w:bidi="ar-SA"/>
      </w:rPr>
    </w:lvl>
    <w:lvl w:ilvl="6" w:tplc="A00C7B06">
      <w:numFmt w:val="bullet"/>
      <w:lvlText w:val="•"/>
      <w:lvlJc w:val="left"/>
      <w:pPr>
        <w:ind w:left="9130" w:hanging="480"/>
      </w:pPr>
      <w:rPr>
        <w:rFonts w:hint="default"/>
        <w:lang w:val="tr-TR" w:eastAsia="en-US" w:bidi="ar-SA"/>
      </w:rPr>
    </w:lvl>
    <w:lvl w:ilvl="7" w:tplc="30348E18">
      <w:numFmt w:val="bullet"/>
      <w:lvlText w:val="•"/>
      <w:lvlJc w:val="left"/>
      <w:pPr>
        <w:ind w:left="10552" w:hanging="480"/>
      </w:pPr>
      <w:rPr>
        <w:rFonts w:hint="default"/>
        <w:lang w:val="tr-TR" w:eastAsia="en-US" w:bidi="ar-SA"/>
      </w:rPr>
    </w:lvl>
    <w:lvl w:ilvl="8" w:tplc="D22EF070">
      <w:numFmt w:val="bullet"/>
      <w:lvlText w:val="•"/>
      <w:lvlJc w:val="left"/>
      <w:pPr>
        <w:ind w:left="11974" w:hanging="480"/>
      </w:pPr>
      <w:rPr>
        <w:rFonts w:hint="default"/>
        <w:lang w:val="tr-TR" w:eastAsia="en-US" w:bidi="ar-SA"/>
      </w:rPr>
    </w:lvl>
  </w:abstractNum>
  <w:abstractNum w:abstractNumId="44" w15:restartNumberingAfterBreak="0">
    <w:nsid w:val="1F8450CE"/>
    <w:multiLevelType w:val="multilevel"/>
    <w:tmpl w:val="CDA0FE0C"/>
    <w:lvl w:ilvl="0">
      <w:start w:val="1"/>
      <w:numFmt w:val="decimal"/>
      <w:lvlText w:val="%1."/>
      <w:lvlJc w:val="left"/>
      <w:pPr>
        <w:ind w:left="784" w:hanging="392"/>
      </w:pPr>
      <w:rPr>
        <w:rFonts w:hint="default"/>
        <w:b/>
        <w:bCs/>
        <w:spacing w:val="0"/>
        <w:w w:val="102"/>
        <w:sz w:val="24"/>
        <w:szCs w:val="31"/>
        <w:lang w:val="tr-TR" w:eastAsia="en-US" w:bidi="ar-SA"/>
      </w:rPr>
    </w:lvl>
    <w:lvl w:ilvl="1">
      <w:start w:val="1"/>
      <w:numFmt w:val="decimal"/>
      <w:lvlText w:val="%2."/>
      <w:lvlJc w:val="left"/>
      <w:pPr>
        <w:ind w:left="830" w:hanging="437"/>
      </w:pPr>
      <w:rPr>
        <w:rFonts w:ascii="Times New Roman" w:eastAsia="Times New Roman" w:hAnsi="Times New Roman" w:cs="Times New Roman" w:hint="default"/>
        <w:b/>
        <w:bCs/>
        <w:w w:val="99"/>
        <w:sz w:val="28"/>
        <w:szCs w:val="28"/>
        <w:lang w:val="tr-TR" w:eastAsia="en-US" w:bidi="ar-SA"/>
      </w:rPr>
    </w:lvl>
    <w:lvl w:ilvl="2">
      <w:start w:val="1"/>
      <w:numFmt w:val="decimal"/>
      <w:lvlText w:val="%2.%3."/>
      <w:lvlJc w:val="left"/>
      <w:pPr>
        <w:ind w:left="1113" w:hanging="720"/>
      </w:pPr>
      <w:rPr>
        <w:rFonts w:ascii="Times New Roman" w:eastAsia="Times New Roman" w:hAnsi="Times New Roman" w:cs="Times New Roman" w:hint="default"/>
        <w:b/>
        <w:bCs/>
        <w:w w:val="99"/>
        <w:sz w:val="26"/>
        <w:szCs w:val="26"/>
        <w:lang w:val="tr-TR" w:eastAsia="en-US" w:bidi="ar-SA"/>
      </w:rPr>
    </w:lvl>
    <w:lvl w:ilvl="3">
      <w:numFmt w:val="bullet"/>
      <w:lvlText w:val=""/>
      <w:lvlJc w:val="left"/>
      <w:pPr>
        <w:ind w:left="1179" w:hanging="426"/>
      </w:pPr>
      <w:rPr>
        <w:rFonts w:ascii="Symbol" w:eastAsia="Symbol" w:hAnsi="Symbol" w:cs="Symbol" w:hint="default"/>
        <w:w w:val="100"/>
        <w:sz w:val="24"/>
        <w:szCs w:val="24"/>
        <w:lang w:val="tr-TR" w:eastAsia="en-US" w:bidi="ar-SA"/>
      </w:rPr>
    </w:lvl>
    <w:lvl w:ilvl="4">
      <w:numFmt w:val="bullet"/>
      <w:lvlText w:val="•"/>
      <w:lvlJc w:val="left"/>
      <w:pPr>
        <w:ind w:left="2420" w:hanging="426"/>
      </w:pPr>
      <w:rPr>
        <w:rFonts w:hint="default"/>
        <w:lang w:val="tr-TR" w:eastAsia="en-US" w:bidi="ar-SA"/>
      </w:rPr>
    </w:lvl>
    <w:lvl w:ilvl="5">
      <w:numFmt w:val="bullet"/>
      <w:lvlText w:val="•"/>
      <w:lvlJc w:val="left"/>
      <w:pPr>
        <w:ind w:left="3661" w:hanging="426"/>
      </w:pPr>
      <w:rPr>
        <w:rFonts w:hint="default"/>
        <w:lang w:val="tr-TR" w:eastAsia="en-US" w:bidi="ar-SA"/>
      </w:rPr>
    </w:lvl>
    <w:lvl w:ilvl="6">
      <w:numFmt w:val="bullet"/>
      <w:lvlText w:val="•"/>
      <w:lvlJc w:val="left"/>
      <w:pPr>
        <w:ind w:left="4902" w:hanging="426"/>
      </w:pPr>
      <w:rPr>
        <w:rFonts w:hint="default"/>
        <w:lang w:val="tr-TR" w:eastAsia="en-US" w:bidi="ar-SA"/>
      </w:rPr>
    </w:lvl>
    <w:lvl w:ilvl="7">
      <w:numFmt w:val="bullet"/>
      <w:lvlText w:val="•"/>
      <w:lvlJc w:val="left"/>
      <w:pPr>
        <w:ind w:left="6143" w:hanging="426"/>
      </w:pPr>
      <w:rPr>
        <w:rFonts w:hint="default"/>
        <w:lang w:val="tr-TR" w:eastAsia="en-US" w:bidi="ar-SA"/>
      </w:rPr>
    </w:lvl>
    <w:lvl w:ilvl="8">
      <w:numFmt w:val="bullet"/>
      <w:lvlText w:val="•"/>
      <w:lvlJc w:val="left"/>
      <w:pPr>
        <w:ind w:left="7384" w:hanging="426"/>
      </w:pPr>
      <w:rPr>
        <w:rFonts w:hint="default"/>
        <w:lang w:val="tr-TR" w:eastAsia="en-US" w:bidi="ar-SA"/>
      </w:rPr>
    </w:lvl>
  </w:abstractNum>
  <w:abstractNum w:abstractNumId="45" w15:restartNumberingAfterBreak="0">
    <w:nsid w:val="1F8A1C48"/>
    <w:multiLevelType w:val="multilevel"/>
    <w:tmpl w:val="372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8E4D6A"/>
    <w:multiLevelType w:val="multilevel"/>
    <w:tmpl w:val="3D3E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CE6331"/>
    <w:multiLevelType w:val="multilevel"/>
    <w:tmpl w:val="46FC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D563DD"/>
    <w:multiLevelType w:val="multilevel"/>
    <w:tmpl w:val="E14009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16B38CB"/>
    <w:multiLevelType w:val="multilevel"/>
    <w:tmpl w:val="FF2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D358A4"/>
    <w:multiLevelType w:val="hybridMultilevel"/>
    <w:tmpl w:val="B830837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15:restartNumberingAfterBreak="0">
    <w:nsid w:val="227650ED"/>
    <w:multiLevelType w:val="multilevel"/>
    <w:tmpl w:val="BA20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0F2A4A"/>
    <w:multiLevelType w:val="hybridMultilevel"/>
    <w:tmpl w:val="3F7036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3117959"/>
    <w:multiLevelType w:val="multilevel"/>
    <w:tmpl w:val="3FC013D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5A735BA"/>
    <w:multiLevelType w:val="multilevel"/>
    <w:tmpl w:val="ADFE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140507"/>
    <w:multiLevelType w:val="multilevel"/>
    <w:tmpl w:val="2F42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1E7659"/>
    <w:multiLevelType w:val="multilevel"/>
    <w:tmpl w:val="0842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8628A1"/>
    <w:multiLevelType w:val="multilevel"/>
    <w:tmpl w:val="C4D6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EE27F2"/>
    <w:multiLevelType w:val="multilevel"/>
    <w:tmpl w:val="41524884"/>
    <w:lvl w:ilvl="0">
      <w:start w:val="1"/>
      <w:numFmt w:val="decimal"/>
      <w:lvlText w:val="%1."/>
      <w:lvlJc w:val="left"/>
      <w:pPr>
        <w:ind w:left="722" w:hanging="503"/>
      </w:pPr>
      <w:rPr>
        <w:rFonts w:ascii="Arial" w:eastAsia="Arial" w:hAnsi="Arial" w:cs="Arial" w:hint="default"/>
        <w:b/>
        <w:bCs/>
        <w:spacing w:val="-1"/>
        <w:w w:val="99"/>
        <w:sz w:val="20"/>
        <w:szCs w:val="20"/>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rPr>
    </w:lvl>
    <w:lvl w:ilvl="2">
      <w:numFmt w:val="bullet"/>
      <w:lvlText w:val="•"/>
      <w:lvlJc w:val="left"/>
      <w:pPr>
        <w:ind w:left="1180" w:hanging="442"/>
      </w:pPr>
      <w:rPr>
        <w:rFonts w:hint="default"/>
      </w:rPr>
    </w:lvl>
    <w:lvl w:ilvl="3">
      <w:numFmt w:val="bullet"/>
      <w:lvlText w:val="•"/>
      <w:lvlJc w:val="left"/>
      <w:pPr>
        <w:ind w:left="1341" w:hanging="442"/>
      </w:pPr>
      <w:rPr>
        <w:rFonts w:hint="default"/>
      </w:rPr>
    </w:lvl>
    <w:lvl w:ilvl="4">
      <w:numFmt w:val="bullet"/>
      <w:lvlText w:val="•"/>
      <w:lvlJc w:val="left"/>
      <w:pPr>
        <w:ind w:left="1502" w:hanging="442"/>
      </w:pPr>
      <w:rPr>
        <w:rFonts w:hint="default"/>
      </w:rPr>
    </w:lvl>
    <w:lvl w:ilvl="5">
      <w:numFmt w:val="bullet"/>
      <w:lvlText w:val="•"/>
      <w:lvlJc w:val="left"/>
      <w:pPr>
        <w:ind w:left="1663" w:hanging="442"/>
      </w:pPr>
      <w:rPr>
        <w:rFonts w:hint="default"/>
      </w:rPr>
    </w:lvl>
    <w:lvl w:ilvl="6">
      <w:numFmt w:val="bullet"/>
      <w:lvlText w:val="•"/>
      <w:lvlJc w:val="left"/>
      <w:pPr>
        <w:ind w:left="1824" w:hanging="442"/>
      </w:pPr>
      <w:rPr>
        <w:rFonts w:hint="default"/>
      </w:rPr>
    </w:lvl>
    <w:lvl w:ilvl="7">
      <w:numFmt w:val="bullet"/>
      <w:lvlText w:val="•"/>
      <w:lvlJc w:val="left"/>
      <w:pPr>
        <w:ind w:left="1985" w:hanging="442"/>
      </w:pPr>
      <w:rPr>
        <w:rFonts w:hint="default"/>
      </w:rPr>
    </w:lvl>
    <w:lvl w:ilvl="8">
      <w:numFmt w:val="bullet"/>
      <w:lvlText w:val="•"/>
      <w:lvlJc w:val="left"/>
      <w:pPr>
        <w:ind w:left="2146" w:hanging="442"/>
      </w:pPr>
      <w:rPr>
        <w:rFonts w:hint="default"/>
      </w:rPr>
    </w:lvl>
  </w:abstractNum>
  <w:abstractNum w:abstractNumId="59" w15:restartNumberingAfterBreak="0">
    <w:nsid w:val="28B273AD"/>
    <w:multiLevelType w:val="hybridMultilevel"/>
    <w:tmpl w:val="F18C2E6C"/>
    <w:lvl w:ilvl="0" w:tplc="CB48334C">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95E28DC"/>
    <w:multiLevelType w:val="hybridMultilevel"/>
    <w:tmpl w:val="483C9B14"/>
    <w:lvl w:ilvl="0" w:tplc="0809000F">
      <w:start w:val="1"/>
      <w:numFmt w:val="decimal"/>
      <w:lvlText w:val="%1."/>
      <w:lvlJc w:val="left"/>
      <w:pPr>
        <w:ind w:left="644" w:hanging="360"/>
      </w:pPr>
    </w:lvl>
    <w:lvl w:ilvl="1" w:tplc="DBD871E2">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96004DD"/>
    <w:multiLevelType w:val="multilevel"/>
    <w:tmpl w:val="844C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E8662D"/>
    <w:multiLevelType w:val="multilevel"/>
    <w:tmpl w:val="13CE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F3156C"/>
    <w:multiLevelType w:val="hybridMultilevel"/>
    <w:tmpl w:val="1F00CE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C451CB1"/>
    <w:multiLevelType w:val="hybridMultilevel"/>
    <w:tmpl w:val="DB2476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2CE043BE"/>
    <w:multiLevelType w:val="multilevel"/>
    <w:tmpl w:val="21B2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F9709F"/>
    <w:multiLevelType w:val="multilevel"/>
    <w:tmpl w:val="A810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181776"/>
    <w:multiLevelType w:val="multilevel"/>
    <w:tmpl w:val="4F26CA04"/>
    <w:lvl w:ilvl="0">
      <w:start w:val="7"/>
      <w:numFmt w:val="decimal"/>
      <w:lvlText w:val="%1."/>
      <w:lvlJc w:val="left"/>
      <w:pPr>
        <w:ind w:left="753" w:hanging="360"/>
      </w:pPr>
      <w:rPr>
        <w:rFonts w:hint="default"/>
      </w:rPr>
    </w:lvl>
    <w:lvl w:ilvl="1">
      <w:start w:val="1"/>
      <w:numFmt w:val="decimal"/>
      <w:isLgl/>
      <w:lvlText w:val="%1.%2"/>
      <w:lvlJc w:val="left"/>
      <w:pPr>
        <w:ind w:left="753" w:hanging="36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833" w:hanging="144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2193" w:hanging="1800"/>
      </w:pPr>
      <w:rPr>
        <w:rFonts w:hint="default"/>
      </w:rPr>
    </w:lvl>
    <w:lvl w:ilvl="8">
      <w:start w:val="1"/>
      <w:numFmt w:val="decimal"/>
      <w:isLgl/>
      <w:lvlText w:val="%1.%2.%3.%4.%5.%6.%7.%8.%9"/>
      <w:lvlJc w:val="left"/>
      <w:pPr>
        <w:ind w:left="2193" w:hanging="1800"/>
      </w:pPr>
      <w:rPr>
        <w:rFonts w:hint="default"/>
      </w:rPr>
    </w:lvl>
  </w:abstractNum>
  <w:abstractNum w:abstractNumId="68" w15:restartNumberingAfterBreak="0">
    <w:nsid w:val="2E650202"/>
    <w:multiLevelType w:val="multilevel"/>
    <w:tmpl w:val="5D28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E94A80"/>
    <w:multiLevelType w:val="multilevel"/>
    <w:tmpl w:val="B86E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25949BD"/>
    <w:multiLevelType w:val="multilevel"/>
    <w:tmpl w:val="51CC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1E2608"/>
    <w:multiLevelType w:val="hybridMultilevel"/>
    <w:tmpl w:val="55CA8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4893BD1"/>
    <w:multiLevelType w:val="hybridMultilevel"/>
    <w:tmpl w:val="12E436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34C11E89"/>
    <w:multiLevelType w:val="hybridMultilevel"/>
    <w:tmpl w:val="47005E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34D8059B"/>
    <w:multiLevelType w:val="multilevel"/>
    <w:tmpl w:val="7384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250A15"/>
    <w:multiLevelType w:val="multilevel"/>
    <w:tmpl w:val="FEBE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5345D02"/>
    <w:multiLevelType w:val="multilevel"/>
    <w:tmpl w:val="99C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75182E"/>
    <w:multiLevelType w:val="multilevel"/>
    <w:tmpl w:val="92D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E70EB2"/>
    <w:multiLevelType w:val="multilevel"/>
    <w:tmpl w:val="0D6C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711582C"/>
    <w:multiLevelType w:val="multilevel"/>
    <w:tmpl w:val="8FE8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77A14DB"/>
    <w:multiLevelType w:val="multilevel"/>
    <w:tmpl w:val="9CA273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8861D54"/>
    <w:multiLevelType w:val="multilevel"/>
    <w:tmpl w:val="B420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960DC3"/>
    <w:multiLevelType w:val="hybridMultilevel"/>
    <w:tmpl w:val="28661C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38AE3C07"/>
    <w:multiLevelType w:val="hybridMultilevel"/>
    <w:tmpl w:val="13180480"/>
    <w:lvl w:ilvl="0" w:tplc="F54E44E6">
      <w:start w:val="1"/>
      <w:numFmt w:val="decimal"/>
      <w:lvlText w:val="(%1)"/>
      <w:lvlJc w:val="left"/>
      <w:pPr>
        <w:ind w:left="615" w:hanging="505"/>
      </w:pPr>
      <w:rPr>
        <w:rFonts w:ascii="Times New Roman" w:eastAsia="Times New Roman" w:hAnsi="Times New Roman" w:cs="Times New Roman" w:hint="default"/>
        <w:i/>
        <w:spacing w:val="0"/>
        <w:w w:val="102"/>
        <w:sz w:val="21"/>
        <w:szCs w:val="21"/>
        <w:lang w:val="tr-TR" w:eastAsia="en-US" w:bidi="ar-SA"/>
      </w:rPr>
    </w:lvl>
    <w:lvl w:ilvl="1" w:tplc="8E0AA1D4">
      <w:numFmt w:val="bullet"/>
      <w:lvlText w:val="•"/>
      <w:lvlJc w:val="left"/>
      <w:pPr>
        <w:ind w:left="2039" w:hanging="505"/>
      </w:pPr>
      <w:rPr>
        <w:rFonts w:hint="default"/>
        <w:lang w:val="tr-TR" w:eastAsia="en-US" w:bidi="ar-SA"/>
      </w:rPr>
    </w:lvl>
    <w:lvl w:ilvl="2" w:tplc="C868F750">
      <w:numFmt w:val="bullet"/>
      <w:lvlText w:val="•"/>
      <w:lvlJc w:val="left"/>
      <w:pPr>
        <w:ind w:left="3459" w:hanging="505"/>
      </w:pPr>
      <w:rPr>
        <w:rFonts w:hint="default"/>
        <w:lang w:val="tr-TR" w:eastAsia="en-US" w:bidi="ar-SA"/>
      </w:rPr>
    </w:lvl>
    <w:lvl w:ilvl="3" w:tplc="42BC7C52">
      <w:numFmt w:val="bullet"/>
      <w:lvlText w:val="•"/>
      <w:lvlJc w:val="left"/>
      <w:pPr>
        <w:ind w:left="4879" w:hanging="505"/>
      </w:pPr>
      <w:rPr>
        <w:rFonts w:hint="default"/>
        <w:lang w:val="tr-TR" w:eastAsia="en-US" w:bidi="ar-SA"/>
      </w:rPr>
    </w:lvl>
    <w:lvl w:ilvl="4" w:tplc="EB723454">
      <w:numFmt w:val="bullet"/>
      <w:lvlText w:val="•"/>
      <w:lvlJc w:val="left"/>
      <w:pPr>
        <w:ind w:left="6299" w:hanging="505"/>
      </w:pPr>
      <w:rPr>
        <w:rFonts w:hint="default"/>
        <w:lang w:val="tr-TR" w:eastAsia="en-US" w:bidi="ar-SA"/>
      </w:rPr>
    </w:lvl>
    <w:lvl w:ilvl="5" w:tplc="C2F24BBC">
      <w:numFmt w:val="bullet"/>
      <w:lvlText w:val="•"/>
      <w:lvlJc w:val="left"/>
      <w:pPr>
        <w:ind w:left="7718" w:hanging="505"/>
      </w:pPr>
      <w:rPr>
        <w:rFonts w:hint="default"/>
        <w:lang w:val="tr-TR" w:eastAsia="en-US" w:bidi="ar-SA"/>
      </w:rPr>
    </w:lvl>
    <w:lvl w:ilvl="6" w:tplc="C444E5D4">
      <w:numFmt w:val="bullet"/>
      <w:lvlText w:val="•"/>
      <w:lvlJc w:val="left"/>
      <w:pPr>
        <w:ind w:left="9138" w:hanging="505"/>
      </w:pPr>
      <w:rPr>
        <w:rFonts w:hint="default"/>
        <w:lang w:val="tr-TR" w:eastAsia="en-US" w:bidi="ar-SA"/>
      </w:rPr>
    </w:lvl>
    <w:lvl w:ilvl="7" w:tplc="A3A22C1A">
      <w:numFmt w:val="bullet"/>
      <w:lvlText w:val="•"/>
      <w:lvlJc w:val="left"/>
      <w:pPr>
        <w:ind w:left="10558" w:hanging="505"/>
      </w:pPr>
      <w:rPr>
        <w:rFonts w:hint="default"/>
        <w:lang w:val="tr-TR" w:eastAsia="en-US" w:bidi="ar-SA"/>
      </w:rPr>
    </w:lvl>
    <w:lvl w:ilvl="8" w:tplc="6E8A0644">
      <w:numFmt w:val="bullet"/>
      <w:lvlText w:val="•"/>
      <w:lvlJc w:val="left"/>
      <w:pPr>
        <w:ind w:left="11978" w:hanging="505"/>
      </w:pPr>
      <w:rPr>
        <w:rFonts w:hint="default"/>
        <w:lang w:val="tr-TR" w:eastAsia="en-US" w:bidi="ar-SA"/>
      </w:rPr>
    </w:lvl>
  </w:abstractNum>
  <w:abstractNum w:abstractNumId="84" w15:restartNumberingAfterBreak="0">
    <w:nsid w:val="38B65488"/>
    <w:multiLevelType w:val="multilevel"/>
    <w:tmpl w:val="4C9E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4C5ADD"/>
    <w:multiLevelType w:val="multilevel"/>
    <w:tmpl w:val="42AC4A88"/>
    <w:lvl w:ilvl="0">
      <w:start w:val="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Zero"/>
      <w:lvlText w:val="%1.%2.%3."/>
      <w:lvlJc w:val="left"/>
      <w:pPr>
        <w:ind w:left="1440" w:hanging="720"/>
      </w:pPr>
      <w:rPr>
        <w:rFonts w:hint="default"/>
        <w:color w:val="000000"/>
      </w:rPr>
    </w:lvl>
    <w:lvl w:ilvl="3">
      <w:start w:val="1"/>
      <w:numFmt w:val="decimalZero"/>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86" w15:restartNumberingAfterBreak="0">
    <w:nsid w:val="39871DF6"/>
    <w:multiLevelType w:val="multilevel"/>
    <w:tmpl w:val="552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F23131"/>
    <w:multiLevelType w:val="hybridMultilevel"/>
    <w:tmpl w:val="A5A42C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3A2D0520"/>
    <w:multiLevelType w:val="hybridMultilevel"/>
    <w:tmpl w:val="94E24A62"/>
    <w:lvl w:ilvl="0" w:tplc="DC4A8F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3AD6729F"/>
    <w:multiLevelType w:val="multilevel"/>
    <w:tmpl w:val="36B4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CB6E47"/>
    <w:multiLevelType w:val="hybridMultilevel"/>
    <w:tmpl w:val="99B4F82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3D0D613A"/>
    <w:multiLevelType w:val="hybridMultilevel"/>
    <w:tmpl w:val="5FDE6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3D3F5B81"/>
    <w:multiLevelType w:val="multilevel"/>
    <w:tmpl w:val="41524884"/>
    <w:lvl w:ilvl="0">
      <w:start w:val="1"/>
      <w:numFmt w:val="decimal"/>
      <w:lvlText w:val="%1."/>
      <w:lvlJc w:val="left"/>
      <w:pPr>
        <w:ind w:left="722" w:hanging="503"/>
      </w:pPr>
      <w:rPr>
        <w:rFonts w:ascii="Arial" w:eastAsia="Arial" w:hAnsi="Arial" w:cs="Arial" w:hint="default"/>
        <w:b/>
        <w:bCs/>
        <w:spacing w:val="-1"/>
        <w:w w:val="99"/>
        <w:sz w:val="20"/>
        <w:szCs w:val="20"/>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rPr>
    </w:lvl>
    <w:lvl w:ilvl="2">
      <w:numFmt w:val="bullet"/>
      <w:lvlText w:val="•"/>
      <w:lvlJc w:val="left"/>
      <w:pPr>
        <w:ind w:left="1180" w:hanging="442"/>
      </w:pPr>
      <w:rPr>
        <w:rFonts w:hint="default"/>
      </w:rPr>
    </w:lvl>
    <w:lvl w:ilvl="3">
      <w:numFmt w:val="bullet"/>
      <w:lvlText w:val="•"/>
      <w:lvlJc w:val="left"/>
      <w:pPr>
        <w:ind w:left="1341" w:hanging="442"/>
      </w:pPr>
      <w:rPr>
        <w:rFonts w:hint="default"/>
      </w:rPr>
    </w:lvl>
    <w:lvl w:ilvl="4">
      <w:numFmt w:val="bullet"/>
      <w:lvlText w:val="•"/>
      <w:lvlJc w:val="left"/>
      <w:pPr>
        <w:ind w:left="1502" w:hanging="442"/>
      </w:pPr>
      <w:rPr>
        <w:rFonts w:hint="default"/>
      </w:rPr>
    </w:lvl>
    <w:lvl w:ilvl="5">
      <w:numFmt w:val="bullet"/>
      <w:lvlText w:val="•"/>
      <w:lvlJc w:val="left"/>
      <w:pPr>
        <w:ind w:left="1663" w:hanging="442"/>
      </w:pPr>
      <w:rPr>
        <w:rFonts w:hint="default"/>
      </w:rPr>
    </w:lvl>
    <w:lvl w:ilvl="6">
      <w:numFmt w:val="bullet"/>
      <w:lvlText w:val="•"/>
      <w:lvlJc w:val="left"/>
      <w:pPr>
        <w:ind w:left="1824" w:hanging="442"/>
      </w:pPr>
      <w:rPr>
        <w:rFonts w:hint="default"/>
      </w:rPr>
    </w:lvl>
    <w:lvl w:ilvl="7">
      <w:numFmt w:val="bullet"/>
      <w:lvlText w:val="•"/>
      <w:lvlJc w:val="left"/>
      <w:pPr>
        <w:ind w:left="1985" w:hanging="442"/>
      </w:pPr>
      <w:rPr>
        <w:rFonts w:hint="default"/>
      </w:rPr>
    </w:lvl>
    <w:lvl w:ilvl="8">
      <w:numFmt w:val="bullet"/>
      <w:lvlText w:val="•"/>
      <w:lvlJc w:val="left"/>
      <w:pPr>
        <w:ind w:left="2146" w:hanging="442"/>
      </w:pPr>
      <w:rPr>
        <w:rFonts w:hint="default"/>
      </w:rPr>
    </w:lvl>
  </w:abstractNum>
  <w:abstractNum w:abstractNumId="93" w15:restartNumberingAfterBreak="0">
    <w:nsid w:val="3F2F1D65"/>
    <w:multiLevelType w:val="multilevel"/>
    <w:tmpl w:val="C18A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F543A4A"/>
    <w:multiLevelType w:val="multilevel"/>
    <w:tmpl w:val="B7B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FB42E12"/>
    <w:multiLevelType w:val="multilevel"/>
    <w:tmpl w:val="353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D32D44"/>
    <w:multiLevelType w:val="hybridMultilevel"/>
    <w:tmpl w:val="A81CE1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15:restartNumberingAfterBreak="0">
    <w:nsid w:val="40D32FDD"/>
    <w:multiLevelType w:val="multilevel"/>
    <w:tmpl w:val="CC9A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212744E"/>
    <w:multiLevelType w:val="multilevel"/>
    <w:tmpl w:val="6DA0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5F6861"/>
    <w:multiLevelType w:val="hybridMultilevel"/>
    <w:tmpl w:val="1B004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4277236C"/>
    <w:multiLevelType w:val="multilevel"/>
    <w:tmpl w:val="5874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360691E"/>
    <w:multiLevelType w:val="hybridMultilevel"/>
    <w:tmpl w:val="F68A96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44A07829"/>
    <w:multiLevelType w:val="multilevel"/>
    <w:tmpl w:val="EFC0624A"/>
    <w:lvl w:ilvl="0">
      <w:start w:val="1"/>
      <w:numFmt w:val="decimal"/>
      <w:lvlText w:val="%1."/>
      <w:lvlJc w:val="left"/>
      <w:pPr>
        <w:ind w:left="784" w:hanging="392"/>
      </w:pPr>
      <w:rPr>
        <w:rFonts w:hint="default"/>
        <w:b/>
        <w:bCs/>
        <w:spacing w:val="0"/>
        <w:w w:val="102"/>
        <w:sz w:val="24"/>
        <w:szCs w:val="31"/>
        <w:lang w:val="tr-TR" w:eastAsia="en-US" w:bidi="ar-SA"/>
      </w:rPr>
    </w:lvl>
    <w:lvl w:ilvl="1">
      <w:start w:val="1"/>
      <w:numFmt w:val="decimal"/>
      <w:lvlText w:val="%2."/>
      <w:lvlJc w:val="left"/>
      <w:pPr>
        <w:ind w:left="830" w:hanging="437"/>
      </w:pPr>
      <w:rPr>
        <w:rFonts w:ascii="Times New Roman" w:eastAsia="Times New Roman" w:hAnsi="Times New Roman" w:cs="Times New Roman" w:hint="default"/>
        <w:b/>
        <w:bCs/>
        <w:w w:val="99"/>
        <w:sz w:val="28"/>
        <w:szCs w:val="28"/>
        <w:lang w:val="tr-TR" w:eastAsia="en-US" w:bidi="ar-SA"/>
      </w:rPr>
    </w:lvl>
    <w:lvl w:ilvl="2">
      <w:start w:val="1"/>
      <w:numFmt w:val="decimal"/>
      <w:lvlText w:val="%2.%3."/>
      <w:lvlJc w:val="left"/>
      <w:pPr>
        <w:ind w:left="1113" w:hanging="720"/>
      </w:pPr>
      <w:rPr>
        <w:rFonts w:ascii="Times New Roman" w:eastAsia="Times New Roman" w:hAnsi="Times New Roman" w:cs="Times New Roman" w:hint="default"/>
        <w:b/>
        <w:bCs/>
        <w:w w:val="99"/>
        <w:sz w:val="26"/>
        <w:szCs w:val="26"/>
        <w:lang w:val="tr-TR" w:eastAsia="en-US" w:bidi="ar-SA"/>
      </w:rPr>
    </w:lvl>
    <w:lvl w:ilvl="3">
      <w:numFmt w:val="bullet"/>
      <w:lvlText w:val=""/>
      <w:lvlJc w:val="left"/>
      <w:pPr>
        <w:ind w:left="1179" w:hanging="426"/>
      </w:pPr>
      <w:rPr>
        <w:rFonts w:ascii="Symbol" w:eastAsia="Symbol" w:hAnsi="Symbol" w:cs="Symbol" w:hint="default"/>
        <w:w w:val="100"/>
        <w:sz w:val="24"/>
        <w:szCs w:val="24"/>
        <w:lang w:val="tr-TR" w:eastAsia="en-US" w:bidi="ar-SA"/>
      </w:rPr>
    </w:lvl>
    <w:lvl w:ilvl="4">
      <w:numFmt w:val="bullet"/>
      <w:lvlText w:val="•"/>
      <w:lvlJc w:val="left"/>
      <w:pPr>
        <w:ind w:left="2420" w:hanging="426"/>
      </w:pPr>
      <w:rPr>
        <w:rFonts w:hint="default"/>
        <w:lang w:val="tr-TR" w:eastAsia="en-US" w:bidi="ar-SA"/>
      </w:rPr>
    </w:lvl>
    <w:lvl w:ilvl="5">
      <w:numFmt w:val="bullet"/>
      <w:lvlText w:val="•"/>
      <w:lvlJc w:val="left"/>
      <w:pPr>
        <w:ind w:left="3661" w:hanging="426"/>
      </w:pPr>
      <w:rPr>
        <w:rFonts w:hint="default"/>
        <w:lang w:val="tr-TR" w:eastAsia="en-US" w:bidi="ar-SA"/>
      </w:rPr>
    </w:lvl>
    <w:lvl w:ilvl="6">
      <w:numFmt w:val="bullet"/>
      <w:lvlText w:val="•"/>
      <w:lvlJc w:val="left"/>
      <w:pPr>
        <w:ind w:left="4902" w:hanging="426"/>
      </w:pPr>
      <w:rPr>
        <w:rFonts w:hint="default"/>
        <w:lang w:val="tr-TR" w:eastAsia="en-US" w:bidi="ar-SA"/>
      </w:rPr>
    </w:lvl>
    <w:lvl w:ilvl="7">
      <w:numFmt w:val="bullet"/>
      <w:lvlText w:val="•"/>
      <w:lvlJc w:val="left"/>
      <w:pPr>
        <w:ind w:left="6143" w:hanging="426"/>
      </w:pPr>
      <w:rPr>
        <w:rFonts w:hint="default"/>
        <w:lang w:val="tr-TR" w:eastAsia="en-US" w:bidi="ar-SA"/>
      </w:rPr>
    </w:lvl>
    <w:lvl w:ilvl="8">
      <w:numFmt w:val="bullet"/>
      <w:lvlText w:val="•"/>
      <w:lvlJc w:val="left"/>
      <w:pPr>
        <w:ind w:left="7384" w:hanging="426"/>
      </w:pPr>
      <w:rPr>
        <w:rFonts w:hint="default"/>
        <w:lang w:val="tr-TR" w:eastAsia="en-US" w:bidi="ar-SA"/>
      </w:rPr>
    </w:lvl>
  </w:abstractNum>
  <w:abstractNum w:abstractNumId="103" w15:restartNumberingAfterBreak="0">
    <w:nsid w:val="457F638E"/>
    <w:multiLevelType w:val="hybridMultilevel"/>
    <w:tmpl w:val="09B49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46E8715C"/>
    <w:multiLevelType w:val="multilevel"/>
    <w:tmpl w:val="68B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140582"/>
    <w:multiLevelType w:val="multilevel"/>
    <w:tmpl w:val="F7C8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8274CD5"/>
    <w:multiLevelType w:val="multilevel"/>
    <w:tmpl w:val="B4A2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436445"/>
    <w:multiLevelType w:val="multilevel"/>
    <w:tmpl w:val="0F7A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9546093"/>
    <w:multiLevelType w:val="hybridMultilevel"/>
    <w:tmpl w:val="7BA4C2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15:restartNumberingAfterBreak="0">
    <w:nsid w:val="4A171BCD"/>
    <w:multiLevelType w:val="multilevel"/>
    <w:tmpl w:val="94FADAA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A597516"/>
    <w:multiLevelType w:val="multilevel"/>
    <w:tmpl w:val="862A9906"/>
    <w:lvl w:ilvl="0">
      <w:start w:val="4"/>
      <w:numFmt w:val="decimal"/>
      <w:lvlText w:val="%1."/>
      <w:lvlJc w:val="left"/>
      <w:pPr>
        <w:ind w:left="753" w:hanging="360"/>
      </w:pPr>
      <w:rPr>
        <w:rFonts w:hint="default"/>
      </w:rPr>
    </w:lvl>
    <w:lvl w:ilvl="1">
      <w:start w:val="1"/>
      <w:numFmt w:val="decimal"/>
      <w:isLgl/>
      <w:lvlText w:val="%1.%2."/>
      <w:lvlJc w:val="left"/>
      <w:pPr>
        <w:ind w:left="1113" w:hanging="720"/>
      </w:pPr>
      <w:rPr>
        <w:rFonts w:hint="default"/>
        <w:b/>
      </w:rPr>
    </w:lvl>
    <w:lvl w:ilvl="2">
      <w:start w:val="1"/>
      <w:numFmt w:val="decimal"/>
      <w:isLgl/>
      <w:lvlText w:val="%1.%2.%3."/>
      <w:lvlJc w:val="left"/>
      <w:pPr>
        <w:ind w:left="1113" w:hanging="720"/>
      </w:pPr>
      <w:rPr>
        <w:rFonts w:hint="default"/>
        <w:b/>
      </w:rPr>
    </w:lvl>
    <w:lvl w:ilvl="3">
      <w:start w:val="1"/>
      <w:numFmt w:val="decimal"/>
      <w:isLgl/>
      <w:lvlText w:val="%1.%2.%3.%4."/>
      <w:lvlJc w:val="left"/>
      <w:pPr>
        <w:ind w:left="1473" w:hanging="108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833" w:hanging="144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2193" w:hanging="1800"/>
      </w:pPr>
      <w:rPr>
        <w:rFonts w:hint="default"/>
      </w:rPr>
    </w:lvl>
    <w:lvl w:ilvl="8">
      <w:start w:val="1"/>
      <w:numFmt w:val="decimal"/>
      <w:isLgl/>
      <w:lvlText w:val="%1.%2.%3.%4.%5.%6.%7.%8.%9."/>
      <w:lvlJc w:val="left"/>
      <w:pPr>
        <w:ind w:left="2193" w:hanging="1800"/>
      </w:pPr>
      <w:rPr>
        <w:rFonts w:hint="default"/>
      </w:rPr>
    </w:lvl>
  </w:abstractNum>
  <w:abstractNum w:abstractNumId="111" w15:restartNumberingAfterBreak="0">
    <w:nsid w:val="4BE71EDC"/>
    <w:multiLevelType w:val="multilevel"/>
    <w:tmpl w:val="4B2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EB3A2C"/>
    <w:multiLevelType w:val="multilevel"/>
    <w:tmpl w:val="BA2E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C0F2D23"/>
    <w:multiLevelType w:val="multilevel"/>
    <w:tmpl w:val="A48C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CBA3FA9"/>
    <w:multiLevelType w:val="hybridMultilevel"/>
    <w:tmpl w:val="D19A8D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4D0325D8"/>
    <w:multiLevelType w:val="multilevel"/>
    <w:tmpl w:val="23C48B94"/>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E763B6A"/>
    <w:multiLevelType w:val="multilevel"/>
    <w:tmpl w:val="37E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F263374"/>
    <w:multiLevelType w:val="hybridMultilevel"/>
    <w:tmpl w:val="73668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5125407D"/>
    <w:multiLevelType w:val="hybridMultilevel"/>
    <w:tmpl w:val="5E2C1B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9" w15:restartNumberingAfterBreak="0">
    <w:nsid w:val="513E072F"/>
    <w:multiLevelType w:val="multilevel"/>
    <w:tmpl w:val="97E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20F6261"/>
    <w:multiLevelType w:val="multilevel"/>
    <w:tmpl w:val="BEC8B1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3134C13"/>
    <w:multiLevelType w:val="hybridMultilevel"/>
    <w:tmpl w:val="53C89D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2" w15:restartNumberingAfterBreak="0">
    <w:nsid w:val="535779DD"/>
    <w:multiLevelType w:val="multilevel"/>
    <w:tmpl w:val="E2D2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4C54040"/>
    <w:multiLevelType w:val="hybridMultilevel"/>
    <w:tmpl w:val="B756D2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54CA1CCA"/>
    <w:multiLevelType w:val="multilevel"/>
    <w:tmpl w:val="60EA5B7A"/>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start w:val="3"/>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4D3696C"/>
    <w:multiLevelType w:val="multilevel"/>
    <w:tmpl w:val="50D6AA86"/>
    <w:styleLink w:val="ImportedStyle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51432E1"/>
    <w:multiLevelType w:val="multilevel"/>
    <w:tmpl w:val="4034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5515C69"/>
    <w:multiLevelType w:val="hybridMultilevel"/>
    <w:tmpl w:val="C15A1B66"/>
    <w:lvl w:ilvl="0" w:tplc="9712FE64">
      <w:start w:val="1"/>
      <w:numFmt w:val="decimal"/>
      <w:lvlText w:val="(%1)"/>
      <w:lvlJc w:val="left"/>
      <w:pPr>
        <w:ind w:left="535" w:hanging="425"/>
      </w:pPr>
      <w:rPr>
        <w:rFonts w:ascii="Times New Roman" w:eastAsia="Times New Roman" w:hAnsi="Times New Roman" w:cs="Times New Roman" w:hint="default"/>
        <w:i/>
        <w:spacing w:val="0"/>
        <w:w w:val="102"/>
        <w:sz w:val="21"/>
        <w:szCs w:val="21"/>
        <w:lang w:val="tr-TR" w:eastAsia="en-US" w:bidi="ar-SA"/>
      </w:rPr>
    </w:lvl>
    <w:lvl w:ilvl="1" w:tplc="E7CE7C6A">
      <w:numFmt w:val="bullet"/>
      <w:lvlText w:val="•"/>
      <w:lvlJc w:val="left"/>
      <w:pPr>
        <w:ind w:left="1967" w:hanging="425"/>
      </w:pPr>
      <w:rPr>
        <w:rFonts w:hint="default"/>
        <w:lang w:val="tr-TR" w:eastAsia="en-US" w:bidi="ar-SA"/>
      </w:rPr>
    </w:lvl>
    <w:lvl w:ilvl="2" w:tplc="5666F398">
      <w:numFmt w:val="bullet"/>
      <w:lvlText w:val="•"/>
      <w:lvlJc w:val="left"/>
      <w:pPr>
        <w:ind w:left="3395" w:hanging="425"/>
      </w:pPr>
      <w:rPr>
        <w:rFonts w:hint="default"/>
        <w:lang w:val="tr-TR" w:eastAsia="en-US" w:bidi="ar-SA"/>
      </w:rPr>
    </w:lvl>
    <w:lvl w:ilvl="3" w:tplc="C0984042">
      <w:numFmt w:val="bullet"/>
      <w:lvlText w:val="•"/>
      <w:lvlJc w:val="left"/>
      <w:pPr>
        <w:ind w:left="4823" w:hanging="425"/>
      </w:pPr>
      <w:rPr>
        <w:rFonts w:hint="default"/>
        <w:lang w:val="tr-TR" w:eastAsia="en-US" w:bidi="ar-SA"/>
      </w:rPr>
    </w:lvl>
    <w:lvl w:ilvl="4" w:tplc="A790E3BE">
      <w:numFmt w:val="bullet"/>
      <w:lvlText w:val="•"/>
      <w:lvlJc w:val="left"/>
      <w:pPr>
        <w:ind w:left="6251" w:hanging="425"/>
      </w:pPr>
      <w:rPr>
        <w:rFonts w:hint="default"/>
        <w:lang w:val="tr-TR" w:eastAsia="en-US" w:bidi="ar-SA"/>
      </w:rPr>
    </w:lvl>
    <w:lvl w:ilvl="5" w:tplc="9FAADC2C">
      <w:numFmt w:val="bullet"/>
      <w:lvlText w:val="•"/>
      <w:lvlJc w:val="left"/>
      <w:pPr>
        <w:ind w:left="7678" w:hanging="425"/>
      </w:pPr>
      <w:rPr>
        <w:rFonts w:hint="default"/>
        <w:lang w:val="tr-TR" w:eastAsia="en-US" w:bidi="ar-SA"/>
      </w:rPr>
    </w:lvl>
    <w:lvl w:ilvl="6" w:tplc="31C6FC02">
      <w:numFmt w:val="bullet"/>
      <w:lvlText w:val="•"/>
      <w:lvlJc w:val="left"/>
      <w:pPr>
        <w:ind w:left="9106" w:hanging="425"/>
      </w:pPr>
      <w:rPr>
        <w:rFonts w:hint="default"/>
        <w:lang w:val="tr-TR" w:eastAsia="en-US" w:bidi="ar-SA"/>
      </w:rPr>
    </w:lvl>
    <w:lvl w:ilvl="7" w:tplc="95BA9DF4">
      <w:numFmt w:val="bullet"/>
      <w:lvlText w:val="•"/>
      <w:lvlJc w:val="left"/>
      <w:pPr>
        <w:ind w:left="10534" w:hanging="425"/>
      </w:pPr>
      <w:rPr>
        <w:rFonts w:hint="default"/>
        <w:lang w:val="tr-TR" w:eastAsia="en-US" w:bidi="ar-SA"/>
      </w:rPr>
    </w:lvl>
    <w:lvl w:ilvl="8" w:tplc="2844125A">
      <w:numFmt w:val="bullet"/>
      <w:lvlText w:val="•"/>
      <w:lvlJc w:val="left"/>
      <w:pPr>
        <w:ind w:left="11962" w:hanging="425"/>
      </w:pPr>
      <w:rPr>
        <w:rFonts w:hint="default"/>
        <w:lang w:val="tr-TR" w:eastAsia="en-US" w:bidi="ar-SA"/>
      </w:rPr>
    </w:lvl>
  </w:abstractNum>
  <w:abstractNum w:abstractNumId="128" w15:restartNumberingAfterBreak="0">
    <w:nsid w:val="55817D2A"/>
    <w:multiLevelType w:val="hybridMultilevel"/>
    <w:tmpl w:val="2270653E"/>
    <w:lvl w:ilvl="0" w:tplc="9A426DB2">
      <w:start w:val="1"/>
      <w:numFmt w:val="decimal"/>
      <w:lvlText w:val="(%1)"/>
      <w:lvlJc w:val="left"/>
      <w:pPr>
        <w:ind w:left="535" w:hanging="425"/>
      </w:pPr>
      <w:rPr>
        <w:rFonts w:ascii="Times New Roman" w:eastAsia="Times New Roman" w:hAnsi="Times New Roman" w:cs="Times New Roman" w:hint="default"/>
        <w:i/>
        <w:spacing w:val="0"/>
        <w:w w:val="102"/>
        <w:sz w:val="21"/>
        <w:szCs w:val="21"/>
        <w:lang w:val="tr-TR" w:eastAsia="en-US" w:bidi="ar-SA"/>
      </w:rPr>
    </w:lvl>
    <w:lvl w:ilvl="1" w:tplc="CB48334C">
      <w:numFmt w:val="bullet"/>
      <w:lvlText w:val="•"/>
      <w:lvlJc w:val="left"/>
      <w:pPr>
        <w:ind w:left="1967" w:hanging="425"/>
      </w:pPr>
      <w:rPr>
        <w:rFonts w:hint="default"/>
        <w:lang w:val="tr-TR" w:eastAsia="en-US" w:bidi="ar-SA"/>
      </w:rPr>
    </w:lvl>
    <w:lvl w:ilvl="2" w:tplc="430443EA">
      <w:numFmt w:val="bullet"/>
      <w:lvlText w:val="•"/>
      <w:lvlJc w:val="left"/>
      <w:pPr>
        <w:ind w:left="3395" w:hanging="425"/>
      </w:pPr>
      <w:rPr>
        <w:rFonts w:hint="default"/>
        <w:lang w:val="tr-TR" w:eastAsia="en-US" w:bidi="ar-SA"/>
      </w:rPr>
    </w:lvl>
    <w:lvl w:ilvl="3" w:tplc="C3145860">
      <w:numFmt w:val="bullet"/>
      <w:lvlText w:val="•"/>
      <w:lvlJc w:val="left"/>
      <w:pPr>
        <w:ind w:left="4823" w:hanging="425"/>
      </w:pPr>
      <w:rPr>
        <w:rFonts w:hint="default"/>
        <w:lang w:val="tr-TR" w:eastAsia="en-US" w:bidi="ar-SA"/>
      </w:rPr>
    </w:lvl>
    <w:lvl w:ilvl="4" w:tplc="C0646C3C">
      <w:numFmt w:val="bullet"/>
      <w:lvlText w:val="•"/>
      <w:lvlJc w:val="left"/>
      <w:pPr>
        <w:ind w:left="6251" w:hanging="425"/>
      </w:pPr>
      <w:rPr>
        <w:rFonts w:hint="default"/>
        <w:lang w:val="tr-TR" w:eastAsia="en-US" w:bidi="ar-SA"/>
      </w:rPr>
    </w:lvl>
    <w:lvl w:ilvl="5" w:tplc="A43AE9D8">
      <w:numFmt w:val="bullet"/>
      <w:lvlText w:val="•"/>
      <w:lvlJc w:val="left"/>
      <w:pPr>
        <w:ind w:left="7678" w:hanging="425"/>
      </w:pPr>
      <w:rPr>
        <w:rFonts w:hint="default"/>
        <w:lang w:val="tr-TR" w:eastAsia="en-US" w:bidi="ar-SA"/>
      </w:rPr>
    </w:lvl>
    <w:lvl w:ilvl="6" w:tplc="88B4EE68">
      <w:numFmt w:val="bullet"/>
      <w:lvlText w:val="•"/>
      <w:lvlJc w:val="left"/>
      <w:pPr>
        <w:ind w:left="9106" w:hanging="425"/>
      </w:pPr>
      <w:rPr>
        <w:rFonts w:hint="default"/>
        <w:lang w:val="tr-TR" w:eastAsia="en-US" w:bidi="ar-SA"/>
      </w:rPr>
    </w:lvl>
    <w:lvl w:ilvl="7" w:tplc="AF48DC70">
      <w:numFmt w:val="bullet"/>
      <w:lvlText w:val="•"/>
      <w:lvlJc w:val="left"/>
      <w:pPr>
        <w:ind w:left="10534" w:hanging="425"/>
      </w:pPr>
      <w:rPr>
        <w:rFonts w:hint="default"/>
        <w:lang w:val="tr-TR" w:eastAsia="en-US" w:bidi="ar-SA"/>
      </w:rPr>
    </w:lvl>
    <w:lvl w:ilvl="8" w:tplc="35F42FEE">
      <w:numFmt w:val="bullet"/>
      <w:lvlText w:val="•"/>
      <w:lvlJc w:val="left"/>
      <w:pPr>
        <w:ind w:left="11962" w:hanging="425"/>
      </w:pPr>
      <w:rPr>
        <w:rFonts w:hint="default"/>
        <w:lang w:val="tr-TR" w:eastAsia="en-US" w:bidi="ar-SA"/>
      </w:rPr>
    </w:lvl>
  </w:abstractNum>
  <w:abstractNum w:abstractNumId="129" w15:restartNumberingAfterBreak="0">
    <w:nsid w:val="55CE7B4D"/>
    <w:multiLevelType w:val="multilevel"/>
    <w:tmpl w:val="F648D9E2"/>
    <w:lvl w:ilvl="0">
      <w:start w:val="1"/>
      <w:numFmt w:val="upperLetter"/>
      <w:lvlText w:val="%1."/>
      <w:lvlJc w:val="left"/>
      <w:pPr>
        <w:ind w:left="784" w:hanging="392"/>
      </w:pPr>
      <w:rPr>
        <w:rFonts w:ascii="Times New Roman" w:eastAsia="Times New Roman" w:hAnsi="Times New Roman" w:cs="Times New Roman" w:hint="default"/>
        <w:b/>
        <w:bCs/>
        <w:spacing w:val="0"/>
        <w:w w:val="102"/>
        <w:sz w:val="31"/>
        <w:szCs w:val="31"/>
        <w:lang w:val="tr-TR" w:eastAsia="en-US" w:bidi="ar-SA"/>
      </w:rPr>
    </w:lvl>
    <w:lvl w:ilvl="1">
      <w:start w:val="1"/>
      <w:numFmt w:val="decimal"/>
      <w:lvlText w:val="%2."/>
      <w:lvlJc w:val="left"/>
      <w:pPr>
        <w:ind w:left="830" w:hanging="437"/>
      </w:pPr>
      <w:rPr>
        <w:rFonts w:ascii="Times New Roman" w:eastAsia="Times New Roman" w:hAnsi="Times New Roman" w:cs="Times New Roman" w:hint="default"/>
        <w:b/>
        <w:bCs/>
        <w:w w:val="99"/>
        <w:sz w:val="28"/>
        <w:szCs w:val="28"/>
        <w:lang w:val="tr-TR" w:eastAsia="en-US" w:bidi="ar-SA"/>
      </w:rPr>
    </w:lvl>
    <w:lvl w:ilvl="2">
      <w:start w:val="1"/>
      <w:numFmt w:val="decimal"/>
      <w:lvlText w:val="%2.%3."/>
      <w:lvlJc w:val="left"/>
      <w:pPr>
        <w:ind w:left="1113" w:hanging="720"/>
      </w:pPr>
      <w:rPr>
        <w:rFonts w:ascii="Times New Roman" w:eastAsia="Times New Roman" w:hAnsi="Times New Roman" w:cs="Times New Roman" w:hint="default"/>
        <w:b/>
        <w:bCs/>
        <w:w w:val="99"/>
        <w:sz w:val="26"/>
        <w:szCs w:val="26"/>
        <w:lang w:val="tr-TR" w:eastAsia="en-US" w:bidi="ar-SA"/>
      </w:rPr>
    </w:lvl>
    <w:lvl w:ilvl="3">
      <w:numFmt w:val="bullet"/>
      <w:lvlText w:val=""/>
      <w:lvlJc w:val="left"/>
      <w:pPr>
        <w:ind w:left="1179" w:hanging="426"/>
      </w:pPr>
      <w:rPr>
        <w:rFonts w:ascii="Symbol" w:eastAsia="Symbol" w:hAnsi="Symbol" w:cs="Symbol" w:hint="default"/>
        <w:w w:val="100"/>
        <w:sz w:val="24"/>
        <w:szCs w:val="24"/>
        <w:lang w:val="tr-TR" w:eastAsia="en-US" w:bidi="ar-SA"/>
      </w:rPr>
    </w:lvl>
    <w:lvl w:ilvl="4">
      <w:numFmt w:val="bullet"/>
      <w:lvlText w:val="•"/>
      <w:lvlJc w:val="left"/>
      <w:pPr>
        <w:ind w:left="2420" w:hanging="426"/>
      </w:pPr>
      <w:rPr>
        <w:rFonts w:hint="default"/>
        <w:lang w:val="tr-TR" w:eastAsia="en-US" w:bidi="ar-SA"/>
      </w:rPr>
    </w:lvl>
    <w:lvl w:ilvl="5">
      <w:numFmt w:val="bullet"/>
      <w:lvlText w:val="•"/>
      <w:lvlJc w:val="left"/>
      <w:pPr>
        <w:ind w:left="3661" w:hanging="426"/>
      </w:pPr>
      <w:rPr>
        <w:rFonts w:hint="default"/>
        <w:lang w:val="tr-TR" w:eastAsia="en-US" w:bidi="ar-SA"/>
      </w:rPr>
    </w:lvl>
    <w:lvl w:ilvl="6">
      <w:numFmt w:val="bullet"/>
      <w:lvlText w:val="•"/>
      <w:lvlJc w:val="left"/>
      <w:pPr>
        <w:ind w:left="4902" w:hanging="426"/>
      </w:pPr>
      <w:rPr>
        <w:rFonts w:hint="default"/>
        <w:lang w:val="tr-TR" w:eastAsia="en-US" w:bidi="ar-SA"/>
      </w:rPr>
    </w:lvl>
    <w:lvl w:ilvl="7">
      <w:numFmt w:val="bullet"/>
      <w:lvlText w:val="•"/>
      <w:lvlJc w:val="left"/>
      <w:pPr>
        <w:ind w:left="6143" w:hanging="426"/>
      </w:pPr>
      <w:rPr>
        <w:rFonts w:hint="default"/>
        <w:lang w:val="tr-TR" w:eastAsia="en-US" w:bidi="ar-SA"/>
      </w:rPr>
    </w:lvl>
    <w:lvl w:ilvl="8">
      <w:numFmt w:val="bullet"/>
      <w:lvlText w:val="•"/>
      <w:lvlJc w:val="left"/>
      <w:pPr>
        <w:ind w:left="7384" w:hanging="426"/>
      </w:pPr>
      <w:rPr>
        <w:rFonts w:hint="default"/>
        <w:lang w:val="tr-TR" w:eastAsia="en-US" w:bidi="ar-SA"/>
      </w:rPr>
    </w:lvl>
  </w:abstractNum>
  <w:abstractNum w:abstractNumId="130" w15:restartNumberingAfterBreak="0">
    <w:nsid w:val="55F015EF"/>
    <w:multiLevelType w:val="hybridMultilevel"/>
    <w:tmpl w:val="4F62B4C6"/>
    <w:lvl w:ilvl="0" w:tplc="041F000F">
      <w:start w:val="1"/>
      <w:numFmt w:val="decimal"/>
      <w:lvlText w:val="%1."/>
      <w:lvlJc w:val="left"/>
      <w:pPr>
        <w:ind w:left="939" w:hanging="360"/>
      </w:pPr>
    </w:lvl>
    <w:lvl w:ilvl="1" w:tplc="041F0019" w:tentative="1">
      <w:start w:val="1"/>
      <w:numFmt w:val="lowerLetter"/>
      <w:lvlText w:val="%2."/>
      <w:lvlJc w:val="left"/>
      <w:pPr>
        <w:ind w:left="1659" w:hanging="360"/>
      </w:pPr>
    </w:lvl>
    <w:lvl w:ilvl="2" w:tplc="041F001B" w:tentative="1">
      <w:start w:val="1"/>
      <w:numFmt w:val="lowerRoman"/>
      <w:lvlText w:val="%3."/>
      <w:lvlJc w:val="right"/>
      <w:pPr>
        <w:ind w:left="2379" w:hanging="180"/>
      </w:pPr>
    </w:lvl>
    <w:lvl w:ilvl="3" w:tplc="041F000F" w:tentative="1">
      <w:start w:val="1"/>
      <w:numFmt w:val="decimal"/>
      <w:lvlText w:val="%4."/>
      <w:lvlJc w:val="left"/>
      <w:pPr>
        <w:ind w:left="3099" w:hanging="360"/>
      </w:pPr>
    </w:lvl>
    <w:lvl w:ilvl="4" w:tplc="041F0019" w:tentative="1">
      <w:start w:val="1"/>
      <w:numFmt w:val="lowerLetter"/>
      <w:lvlText w:val="%5."/>
      <w:lvlJc w:val="left"/>
      <w:pPr>
        <w:ind w:left="3819" w:hanging="360"/>
      </w:pPr>
    </w:lvl>
    <w:lvl w:ilvl="5" w:tplc="041F001B" w:tentative="1">
      <w:start w:val="1"/>
      <w:numFmt w:val="lowerRoman"/>
      <w:lvlText w:val="%6."/>
      <w:lvlJc w:val="right"/>
      <w:pPr>
        <w:ind w:left="4539" w:hanging="180"/>
      </w:pPr>
    </w:lvl>
    <w:lvl w:ilvl="6" w:tplc="041F000F" w:tentative="1">
      <w:start w:val="1"/>
      <w:numFmt w:val="decimal"/>
      <w:lvlText w:val="%7."/>
      <w:lvlJc w:val="left"/>
      <w:pPr>
        <w:ind w:left="5259" w:hanging="360"/>
      </w:pPr>
    </w:lvl>
    <w:lvl w:ilvl="7" w:tplc="041F0019" w:tentative="1">
      <w:start w:val="1"/>
      <w:numFmt w:val="lowerLetter"/>
      <w:lvlText w:val="%8."/>
      <w:lvlJc w:val="left"/>
      <w:pPr>
        <w:ind w:left="5979" w:hanging="360"/>
      </w:pPr>
    </w:lvl>
    <w:lvl w:ilvl="8" w:tplc="041F001B" w:tentative="1">
      <w:start w:val="1"/>
      <w:numFmt w:val="lowerRoman"/>
      <w:lvlText w:val="%9."/>
      <w:lvlJc w:val="right"/>
      <w:pPr>
        <w:ind w:left="6699" w:hanging="180"/>
      </w:pPr>
    </w:lvl>
  </w:abstractNum>
  <w:abstractNum w:abstractNumId="131" w15:restartNumberingAfterBreak="0">
    <w:nsid w:val="56071567"/>
    <w:multiLevelType w:val="multilevel"/>
    <w:tmpl w:val="7DC200D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2A4220"/>
    <w:multiLevelType w:val="hybridMultilevel"/>
    <w:tmpl w:val="31A29B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56D97C62"/>
    <w:multiLevelType w:val="multilevel"/>
    <w:tmpl w:val="1EEA72D8"/>
    <w:lvl w:ilvl="0">
      <w:start w:val="1"/>
      <w:numFmt w:val="decimal"/>
      <w:lvlText w:val="%1."/>
      <w:lvlJc w:val="left"/>
      <w:pPr>
        <w:ind w:left="784" w:hanging="392"/>
      </w:pPr>
      <w:rPr>
        <w:rFonts w:hint="default"/>
        <w:b/>
        <w:bCs/>
        <w:spacing w:val="0"/>
        <w:w w:val="102"/>
        <w:sz w:val="24"/>
        <w:szCs w:val="31"/>
        <w:lang w:val="tr-TR" w:eastAsia="en-US" w:bidi="ar-SA"/>
      </w:rPr>
    </w:lvl>
    <w:lvl w:ilvl="1">
      <w:start w:val="1"/>
      <w:numFmt w:val="decimal"/>
      <w:lvlText w:val="%2."/>
      <w:lvlJc w:val="left"/>
      <w:pPr>
        <w:ind w:left="830" w:hanging="437"/>
      </w:pPr>
      <w:rPr>
        <w:rFonts w:ascii="Times New Roman" w:eastAsia="Times New Roman" w:hAnsi="Times New Roman" w:cs="Times New Roman" w:hint="default"/>
        <w:b/>
        <w:bCs/>
        <w:w w:val="99"/>
        <w:sz w:val="28"/>
        <w:szCs w:val="28"/>
        <w:lang w:val="tr-TR" w:eastAsia="en-US" w:bidi="ar-SA"/>
      </w:rPr>
    </w:lvl>
    <w:lvl w:ilvl="2">
      <w:start w:val="1"/>
      <w:numFmt w:val="decimal"/>
      <w:lvlText w:val="%2.%3."/>
      <w:lvlJc w:val="left"/>
      <w:pPr>
        <w:ind w:left="1113" w:hanging="720"/>
      </w:pPr>
      <w:rPr>
        <w:rFonts w:ascii="Times New Roman" w:eastAsia="Times New Roman" w:hAnsi="Times New Roman" w:cs="Times New Roman" w:hint="default"/>
        <w:b/>
        <w:bCs/>
        <w:w w:val="99"/>
        <w:sz w:val="26"/>
        <w:szCs w:val="26"/>
        <w:lang w:val="tr-TR" w:eastAsia="en-US" w:bidi="ar-SA"/>
      </w:rPr>
    </w:lvl>
    <w:lvl w:ilvl="3">
      <w:numFmt w:val="bullet"/>
      <w:lvlText w:val=""/>
      <w:lvlJc w:val="left"/>
      <w:pPr>
        <w:ind w:left="1179" w:hanging="426"/>
      </w:pPr>
      <w:rPr>
        <w:rFonts w:ascii="Symbol" w:eastAsia="Symbol" w:hAnsi="Symbol" w:cs="Symbol" w:hint="default"/>
        <w:w w:val="100"/>
        <w:sz w:val="24"/>
        <w:szCs w:val="24"/>
        <w:lang w:val="tr-TR" w:eastAsia="en-US" w:bidi="ar-SA"/>
      </w:rPr>
    </w:lvl>
    <w:lvl w:ilvl="4">
      <w:numFmt w:val="bullet"/>
      <w:lvlText w:val="•"/>
      <w:lvlJc w:val="left"/>
      <w:pPr>
        <w:ind w:left="2420" w:hanging="426"/>
      </w:pPr>
      <w:rPr>
        <w:rFonts w:hint="default"/>
        <w:lang w:val="tr-TR" w:eastAsia="en-US" w:bidi="ar-SA"/>
      </w:rPr>
    </w:lvl>
    <w:lvl w:ilvl="5">
      <w:numFmt w:val="bullet"/>
      <w:lvlText w:val="•"/>
      <w:lvlJc w:val="left"/>
      <w:pPr>
        <w:ind w:left="3661" w:hanging="426"/>
      </w:pPr>
      <w:rPr>
        <w:rFonts w:hint="default"/>
        <w:lang w:val="tr-TR" w:eastAsia="en-US" w:bidi="ar-SA"/>
      </w:rPr>
    </w:lvl>
    <w:lvl w:ilvl="6">
      <w:numFmt w:val="bullet"/>
      <w:lvlText w:val="•"/>
      <w:lvlJc w:val="left"/>
      <w:pPr>
        <w:ind w:left="4902" w:hanging="426"/>
      </w:pPr>
      <w:rPr>
        <w:rFonts w:hint="default"/>
        <w:lang w:val="tr-TR" w:eastAsia="en-US" w:bidi="ar-SA"/>
      </w:rPr>
    </w:lvl>
    <w:lvl w:ilvl="7">
      <w:numFmt w:val="bullet"/>
      <w:lvlText w:val="•"/>
      <w:lvlJc w:val="left"/>
      <w:pPr>
        <w:ind w:left="6143" w:hanging="426"/>
      </w:pPr>
      <w:rPr>
        <w:rFonts w:hint="default"/>
        <w:lang w:val="tr-TR" w:eastAsia="en-US" w:bidi="ar-SA"/>
      </w:rPr>
    </w:lvl>
    <w:lvl w:ilvl="8">
      <w:numFmt w:val="bullet"/>
      <w:lvlText w:val="•"/>
      <w:lvlJc w:val="left"/>
      <w:pPr>
        <w:ind w:left="7384" w:hanging="426"/>
      </w:pPr>
      <w:rPr>
        <w:rFonts w:hint="default"/>
        <w:lang w:val="tr-TR" w:eastAsia="en-US" w:bidi="ar-SA"/>
      </w:rPr>
    </w:lvl>
  </w:abstractNum>
  <w:abstractNum w:abstractNumId="134" w15:restartNumberingAfterBreak="0">
    <w:nsid w:val="56E55CBB"/>
    <w:multiLevelType w:val="multilevel"/>
    <w:tmpl w:val="8858FF32"/>
    <w:lvl w:ilvl="0">
      <w:start w:val="7"/>
      <w:numFmt w:val="decimal"/>
      <w:lvlText w:val="%1."/>
      <w:lvlJc w:val="left"/>
      <w:pPr>
        <w:ind w:left="408" w:hanging="408"/>
      </w:pPr>
      <w:rPr>
        <w:rFonts w:hint="default"/>
      </w:rPr>
    </w:lvl>
    <w:lvl w:ilvl="1">
      <w:start w:val="1"/>
      <w:numFmt w:val="decimal"/>
      <w:lvlText w:val="%1.%2."/>
      <w:lvlJc w:val="left"/>
      <w:pPr>
        <w:ind w:left="1113" w:hanging="72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2259" w:hanging="108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405" w:hanging="144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551" w:hanging="1800"/>
      </w:pPr>
      <w:rPr>
        <w:rFonts w:hint="default"/>
      </w:rPr>
    </w:lvl>
    <w:lvl w:ilvl="8">
      <w:start w:val="1"/>
      <w:numFmt w:val="decimal"/>
      <w:lvlText w:val="%1.%2.%3.%4.%5.%6.%7.%8.%9."/>
      <w:lvlJc w:val="left"/>
      <w:pPr>
        <w:ind w:left="4944" w:hanging="1800"/>
      </w:pPr>
      <w:rPr>
        <w:rFonts w:hint="default"/>
      </w:rPr>
    </w:lvl>
  </w:abstractNum>
  <w:abstractNum w:abstractNumId="135" w15:restartNumberingAfterBreak="0">
    <w:nsid w:val="57034EA7"/>
    <w:multiLevelType w:val="multilevel"/>
    <w:tmpl w:val="571433F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87D06AC"/>
    <w:multiLevelType w:val="multilevel"/>
    <w:tmpl w:val="5026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8F31CE0"/>
    <w:multiLevelType w:val="hybridMultilevel"/>
    <w:tmpl w:val="D8141D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15:restartNumberingAfterBreak="0">
    <w:nsid w:val="59B6694A"/>
    <w:multiLevelType w:val="hybridMultilevel"/>
    <w:tmpl w:val="1AC6A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15:restartNumberingAfterBreak="0">
    <w:nsid w:val="5A954DD6"/>
    <w:multiLevelType w:val="hybridMultilevel"/>
    <w:tmpl w:val="BD167F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5B4C32B5"/>
    <w:multiLevelType w:val="hybridMultilevel"/>
    <w:tmpl w:val="2E6AF5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15:restartNumberingAfterBreak="0">
    <w:nsid w:val="5B687078"/>
    <w:multiLevelType w:val="multilevel"/>
    <w:tmpl w:val="010C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B9C2FAA"/>
    <w:multiLevelType w:val="multilevel"/>
    <w:tmpl w:val="A8CA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BD65B81"/>
    <w:multiLevelType w:val="multilevel"/>
    <w:tmpl w:val="3C7A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C0328AB"/>
    <w:multiLevelType w:val="multilevel"/>
    <w:tmpl w:val="A786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C9E5EBF"/>
    <w:multiLevelType w:val="multilevel"/>
    <w:tmpl w:val="38BA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CA16829"/>
    <w:multiLevelType w:val="multilevel"/>
    <w:tmpl w:val="6FE4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E55396"/>
    <w:multiLevelType w:val="multilevel"/>
    <w:tmpl w:val="F33E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F004852"/>
    <w:multiLevelType w:val="multilevel"/>
    <w:tmpl w:val="667C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F5A3E7E"/>
    <w:multiLevelType w:val="multilevel"/>
    <w:tmpl w:val="1E96CA28"/>
    <w:lvl w:ilvl="0">
      <w:start w:val="2"/>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50" w15:restartNumberingAfterBreak="0">
    <w:nsid w:val="5FE64D3B"/>
    <w:multiLevelType w:val="hybridMultilevel"/>
    <w:tmpl w:val="2D36FC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1" w15:restartNumberingAfterBreak="0">
    <w:nsid w:val="61693E8D"/>
    <w:multiLevelType w:val="hybridMultilevel"/>
    <w:tmpl w:val="DC1A4E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15:restartNumberingAfterBreak="0">
    <w:nsid w:val="61AC3FC4"/>
    <w:multiLevelType w:val="hybridMultilevel"/>
    <w:tmpl w:val="EA8C7E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15:restartNumberingAfterBreak="0">
    <w:nsid w:val="624D00CE"/>
    <w:multiLevelType w:val="hybridMultilevel"/>
    <w:tmpl w:val="23E43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4" w15:restartNumberingAfterBreak="0">
    <w:nsid w:val="6377213A"/>
    <w:multiLevelType w:val="hybridMultilevel"/>
    <w:tmpl w:val="B0C87C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15:restartNumberingAfterBreak="0">
    <w:nsid w:val="638D522D"/>
    <w:multiLevelType w:val="hybridMultilevel"/>
    <w:tmpl w:val="A2A03F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15:restartNumberingAfterBreak="0">
    <w:nsid w:val="63CF4A54"/>
    <w:multiLevelType w:val="multilevel"/>
    <w:tmpl w:val="95E0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027318"/>
    <w:multiLevelType w:val="hybridMultilevel"/>
    <w:tmpl w:val="732486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8" w15:restartNumberingAfterBreak="0">
    <w:nsid w:val="64E62007"/>
    <w:multiLevelType w:val="multilevel"/>
    <w:tmpl w:val="B9C0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51359CE"/>
    <w:multiLevelType w:val="multilevel"/>
    <w:tmpl w:val="DDE6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77C4B87"/>
    <w:multiLevelType w:val="multilevel"/>
    <w:tmpl w:val="9B6C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A2C72D0"/>
    <w:multiLevelType w:val="multilevel"/>
    <w:tmpl w:val="AF0E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A3840FC"/>
    <w:multiLevelType w:val="hybridMultilevel"/>
    <w:tmpl w:val="9B8AA7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3" w15:restartNumberingAfterBreak="0">
    <w:nsid w:val="6BFE43A3"/>
    <w:multiLevelType w:val="hybridMultilevel"/>
    <w:tmpl w:val="F01850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4" w15:restartNumberingAfterBreak="0">
    <w:nsid w:val="6C2D4EA5"/>
    <w:multiLevelType w:val="hybridMultilevel"/>
    <w:tmpl w:val="9C921E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5" w15:restartNumberingAfterBreak="0">
    <w:nsid w:val="6C5B32B9"/>
    <w:multiLevelType w:val="hybridMultilevel"/>
    <w:tmpl w:val="1C2647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6" w15:restartNumberingAfterBreak="0">
    <w:nsid w:val="6C8B4C76"/>
    <w:multiLevelType w:val="hybridMultilevel"/>
    <w:tmpl w:val="0B9224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7" w15:restartNumberingAfterBreak="0">
    <w:nsid w:val="6D786D82"/>
    <w:multiLevelType w:val="multilevel"/>
    <w:tmpl w:val="CDAA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E0B5DAC"/>
    <w:multiLevelType w:val="multilevel"/>
    <w:tmpl w:val="A9F6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E0D2C23"/>
    <w:multiLevelType w:val="multilevel"/>
    <w:tmpl w:val="D48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EEA4E7F"/>
    <w:multiLevelType w:val="multilevel"/>
    <w:tmpl w:val="63262DC8"/>
    <w:lvl w:ilvl="0">
      <w:start w:val="1"/>
      <w:numFmt w:val="decimal"/>
      <w:lvlText w:val="%1."/>
      <w:lvlJc w:val="left"/>
      <w:rPr>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EF31EF6"/>
    <w:multiLevelType w:val="multilevel"/>
    <w:tmpl w:val="D13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EFE5B2F"/>
    <w:multiLevelType w:val="multilevel"/>
    <w:tmpl w:val="BBCA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F293B60"/>
    <w:multiLevelType w:val="hybridMultilevel"/>
    <w:tmpl w:val="0548F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4" w15:restartNumberingAfterBreak="0">
    <w:nsid w:val="6F364B71"/>
    <w:multiLevelType w:val="multilevel"/>
    <w:tmpl w:val="D3BA3282"/>
    <w:lvl w:ilvl="0">
      <w:start w:val="3"/>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2642FC3"/>
    <w:multiLevelType w:val="multilevel"/>
    <w:tmpl w:val="30FEFC6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3112339"/>
    <w:multiLevelType w:val="hybridMultilevel"/>
    <w:tmpl w:val="186EA574"/>
    <w:styleLink w:val="ImportedStyle2"/>
    <w:lvl w:ilvl="0" w:tplc="E2347898">
      <w:start w:val="1"/>
      <w:numFmt w:val="bullet"/>
      <w:lvlText w:val="➢"/>
      <w:lvlJc w:val="left"/>
      <w:pPr>
        <w:ind w:left="11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C49536">
      <w:start w:val="1"/>
      <w:numFmt w:val="bullet"/>
      <w:lvlText w:val="o"/>
      <w:lvlJc w:val="left"/>
      <w:pPr>
        <w:ind w:left="18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DC1A00">
      <w:start w:val="1"/>
      <w:numFmt w:val="bullet"/>
      <w:lvlText w:val="▪"/>
      <w:lvlJc w:val="left"/>
      <w:pPr>
        <w:ind w:left="25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42DF54">
      <w:start w:val="1"/>
      <w:numFmt w:val="bullet"/>
      <w:lvlText w:val="•"/>
      <w:lvlJc w:val="left"/>
      <w:pPr>
        <w:ind w:left="32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5CAC86">
      <w:start w:val="1"/>
      <w:numFmt w:val="bullet"/>
      <w:lvlText w:val="o"/>
      <w:lvlJc w:val="left"/>
      <w:pPr>
        <w:ind w:left="40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1C00E8">
      <w:start w:val="1"/>
      <w:numFmt w:val="bullet"/>
      <w:lvlText w:val="▪"/>
      <w:lvlJc w:val="left"/>
      <w:pPr>
        <w:ind w:left="47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76AB9E">
      <w:start w:val="1"/>
      <w:numFmt w:val="bullet"/>
      <w:lvlText w:val="•"/>
      <w:lvlJc w:val="left"/>
      <w:pPr>
        <w:ind w:left="54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12931E">
      <w:start w:val="1"/>
      <w:numFmt w:val="bullet"/>
      <w:lvlText w:val="o"/>
      <w:lvlJc w:val="left"/>
      <w:pPr>
        <w:ind w:left="6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58040A">
      <w:start w:val="1"/>
      <w:numFmt w:val="bullet"/>
      <w:lvlText w:val="▪"/>
      <w:lvlJc w:val="left"/>
      <w:pPr>
        <w:ind w:left="6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73CA62C2"/>
    <w:multiLevelType w:val="hybridMultilevel"/>
    <w:tmpl w:val="139EFF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8" w15:restartNumberingAfterBreak="0">
    <w:nsid w:val="74787BE2"/>
    <w:multiLevelType w:val="multilevel"/>
    <w:tmpl w:val="B402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8A7DC0"/>
    <w:multiLevelType w:val="multilevel"/>
    <w:tmpl w:val="13D4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5C96DDD"/>
    <w:multiLevelType w:val="multilevel"/>
    <w:tmpl w:val="293C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64C22A3"/>
    <w:multiLevelType w:val="hybridMultilevel"/>
    <w:tmpl w:val="1954F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2" w15:restartNumberingAfterBreak="0">
    <w:nsid w:val="774B40AF"/>
    <w:multiLevelType w:val="hybridMultilevel"/>
    <w:tmpl w:val="5DF4E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3" w15:restartNumberingAfterBreak="0">
    <w:nsid w:val="77816184"/>
    <w:multiLevelType w:val="hybridMultilevel"/>
    <w:tmpl w:val="ACBC1B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4" w15:restartNumberingAfterBreak="0">
    <w:nsid w:val="78147843"/>
    <w:multiLevelType w:val="hybridMultilevel"/>
    <w:tmpl w:val="0E6807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5" w15:restartNumberingAfterBreak="0">
    <w:nsid w:val="78226FC5"/>
    <w:multiLevelType w:val="multilevel"/>
    <w:tmpl w:val="41524884"/>
    <w:lvl w:ilvl="0">
      <w:start w:val="1"/>
      <w:numFmt w:val="decimal"/>
      <w:lvlText w:val="%1."/>
      <w:lvlJc w:val="left"/>
      <w:pPr>
        <w:ind w:left="722" w:hanging="503"/>
      </w:pPr>
      <w:rPr>
        <w:rFonts w:ascii="Arial" w:eastAsia="Arial" w:hAnsi="Arial" w:cs="Arial" w:hint="default"/>
        <w:b/>
        <w:bCs/>
        <w:spacing w:val="-1"/>
        <w:w w:val="99"/>
        <w:sz w:val="20"/>
        <w:szCs w:val="20"/>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rPr>
    </w:lvl>
    <w:lvl w:ilvl="2">
      <w:numFmt w:val="bullet"/>
      <w:lvlText w:val="•"/>
      <w:lvlJc w:val="left"/>
      <w:pPr>
        <w:ind w:left="1180" w:hanging="442"/>
      </w:pPr>
      <w:rPr>
        <w:rFonts w:hint="default"/>
      </w:rPr>
    </w:lvl>
    <w:lvl w:ilvl="3">
      <w:numFmt w:val="bullet"/>
      <w:lvlText w:val="•"/>
      <w:lvlJc w:val="left"/>
      <w:pPr>
        <w:ind w:left="1341" w:hanging="442"/>
      </w:pPr>
      <w:rPr>
        <w:rFonts w:hint="default"/>
      </w:rPr>
    </w:lvl>
    <w:lvl w:ilvl="4">
      <w:numFmt w:val="bullet"/>
      <w:lvlText w:val="•"/>
      <w:lvlJc w:val="left"/>
      <w:pPr>
        <w:ind w:left="1502" w:hanging="442"/>
      </w:pPr>
      <w:rPr>
        <w:rFonts w:hint="default"/>
      </w:rPr>
    </w:lvl>
    <w:lvl w:ilvl="5">
      <w:numFmt w:val="bullet"/>
      <w:lvlText w:val="•"/>
      <w:lvlJc w:val="left"/>
      <w:pPr>
        <w:ind w:left="1663" w:hanging="442"/>
      </w:pPr>
      <w:rPr>
        <w:rFonts w:hint="default"/>
      </w:rPr>
    </w:lvl>
    <w:lvl w:ilvl="6">
      <w:numFmt w:val="bullet"/>
      <w:lvlText w:val="•"/>
      <w:lvlJc w:val="left"/>
      <w:pPr>
        <w:ind w:left="1824" w:hanging="442"/>
      </w:pPr>
      <w:rPr>
        <w:rFonts w:hint="default"/>
      </w:rPr>
    </w:lvl>
    <w:lvl w:ilvl="7">
      <w:numFmt w:val="bullet"/>
      <w:lvlText w:val="•"/>
      <w:lvlJc w:val="left"/>
      <w:pPr>
        <w:ind w:left="1985" w:hanging="442"/>
      </w:pPr>
      <w:rPr>
        <w:rFonts w:hint="default"/>
      </w:rPr>
    </w:lvl>
    <w:lvl w:ilvl="8">
      <w:numFmt w:val="bullet"/>
      <w:lvlText w:val="•"/>
      <w:lvlJc w:val="left"/>
      <w:pPr>
        <w:ind w:left="2146" w:hanging="442"/>
      </w:pPr>
      <w:rPr>
        <w:rFonts w:hint="default"/>
      </w:rPr>
    </w:lvl>
  </w:abstractNum>
  <w:abstractNum w:abstractNumId="186" w15:restartNumberingAfterBreak="0">
    <w:nsid w:val="785A74A4"/>
    <w:multiLevelType w:val="hybridMultilevel"/>
    <w:tmpl w:val="2CA29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789C46C5"/>
    <w:multiLevelType w:val="multilevel"/>
    <w:tmpl w:val="65F0FD82"/>
    <w:lvl w:ilvl="0">
      <w:start w:val="1"/>
      <w:numFmt w:val="decimal"/>
      <w:lvlText w:val="%1."/>
      <w:lvlJc w:val="left"/>
      <w:pPr>
        <w:ind w:left="722" w:hanging="503"/>
      </w:pPr>
      <w:rPr>
        <w:rFonts w:ascii="Arial" w:eastAsia="Arial" w:hAnsi="Arial" w:cs="Arial" w:hint="default"/>
        <w:b/>
        <w:bCs/>
        <w:spacing w:val="-1"/>
        <w:w w:val="99"/>
        <w:sz w:val="20"/>
        <w:szCs w:val="20"/>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rPr>
    </w:lvl>
    <w:lvl w:ilvl="2">
      <w:numFmt w:val="bullet"/>
      <w:lvlText w:val="•"/>
      <w:lvlJc w:val="left"/>
      <w:pPr>
        <w:ind w:left="1180" w:hanging="442"/>
      </w:pPr>
      <w:rPr>
        <w:rFonts w:hint="default"/>
      </w:rPr>
    </w:lvl>
    <w:lvl w:ilvl="3">
      <w:numFmt w:val="bullet"/>
      <w:lvlText w:val="•"/>
      <w:lvlJc w:val="left"/>
      <w:pPr>
        <w:ind w:left="1341" w:hanging="442"/>
      </w:pPr>
      <w:rPr>
        <w:rFonts w:hint="default"/>
      </w:rPr>
    </w:lvl>
    <w:lvl w:ilvl="4">
      <w:numFmt w:val="bullet"/>
      <w:lvlText w:val="•"/>
      <w:lvlJc w:val="left"/>
      <w:pPr>
        <w:ind w:left="1502" w:hanging="442"/>
      </w:pPr>
      <w:rPr>
        <w:rFonts w:hint="default"/>
      </w:rPr>
    </w:lvl>
    <w:lvl w:ilvl="5">
      <w:numFmt w:val="bullet"/>
      <w:lvlText w:val="•"/>
      <w:lvlJc w:val="left"/>
      <w:pPr>
        <w:ind w:left="1663" w:hanging="442"/>
      </w:pPr>
      <w:rPr>
        <w:rFonts w:hint="default"/>
      </w:rPr>
    </w:lvl>
    <w:lvl w:ilvl="6">
      <w:numFmt w:val="bullet"/>
      <w:lvlText w:val="•"/>
      <w:lvlJc w:val="left"/>
      <w:pPr>
        <w:ind w:left="1824" w:hanging="442"/>
      </w:pPr>
      <w:rPr>
        <w:rFonts w:hint="default"/>
      </w:rPr>
    </w:lvl>
    <w:lvl w:ilvl="7">
      <w:numFmt w:val="bullet"/>
      <w:lvlText w:val="•"/>
      <w:lvlJc w:val="left"/>
      <w:pPr>
        <w:ind w:left="1985" w:hanging="442"/>
      </w:pPr>
      <w:rPr>
        <w:rFonts w:hint="default"/>
      </w:rPr>
    </w:lvl>
    <w:lvl w:ilvl="8">
      <w:numFmt w:val="bullet"/>
      <w:lvlText w:val="•"/>
      <w:lvlJc w:val="left"/>
      <w:pPr>
        <w:ind w:left="2146" w:hanging="442"/>
      </w:pPr>
      <w:rPr>
        <w:rFonts w:hint="default"/>
      </w:rPr>
    </w:lvl>
  </w:abstractNum>
  <w:abstractNum w:abstractNumId="188" w15:restartNumberingAfterBreak="0">
    <w:nsid w:val="7A795827"/>
    <w:multiLevelType w:val="multilevel"/>
    <w:tmpl w:val="3990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2450F5"/>
    <w:multiLevelType w:val="multilevel"/>
    <w:tmpl w:val="65F0FD82"/>
    <w:lvl w:ilvl="0">
      <w:start w:val="1"/>
      <w:numFmt w:val="decimal"/>
      <w:lvlText w:val="%1."/>
      <w:lvlJc w:val="left"/>
      <w:pPr>
        <w:ind w:left="722" w:hanging="503"/>
      </w:pPr>
      <w:rPr>
        <w:rFonts w:ascii="Arial" w:eastAsia="Arial" w:hAnsi="Arial" w:cs="Arial" w:hint="default"/>
        <w:b/>
        <w:bCs/>
        <w:spacing w:val="-1"/>
        <w:w w:val="99"/>
        <w:sz w:val="20"/>
        <w:szCs w:val="20"/>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rPr>
    </w:lvl>
    <w:lvl w:ilvl="2">
      <w:numFmt w:val="bullet"/>
      <w:lvlText w:val="•"/>
      <w:lvlJc w:val="left"/>
      <w:pPr>
        <w:ind w:left="1180" w:hanging="442"/>
      </w:pPr>
      <w:rPr>
        <w:rFonts w:hint="default"/>
      </w:rPr>
    </w:lvl>
    <w:lvl w:ilvl="3">
      <w:numFmt w:val="bullet"/>
      <w:lvlText w:val="•"/>
      <w:lvlJc w:val="left"/>
      <w:pPr>
        <w:ind w:left="1341" w:hanging="442"/>
      </w:pPr>
      <w:rPr>
        <w:rFonts w:hint="default"/>
      </w:rPr>
    </w:lvl>
    <w:lvl w:ilvl="4">
      <w:numFmt w:val="bullet"/>
      <w:lvlText w:val="•"/>
      <w:lvlJc w:val="left"/>
      <w:pPr>
        <w:ind w:left="1502" w:hanging="442"/>
      </w:pPr>
      <w:rPr>
        <w:rFonts w:hint="default"/>
      </w:rPr>
    </w:lvl>
    <w:lvl w:ilvl="5">
      <w:numFmt w:val="bullet"/>
      <w:lvlText w:val="•"/>
      <w:lvlJc w:val="left"/>
      <w:pPr>
        <w:ind w:left="1663" w:hanging="442"/>
      </w:pPr>
      <w:rPr>
        <w:rFonts w:hint="default"/>
      </w:rPr>
    </w:lvl>
    <w:lvl w:ilvl="6">
      <w:numFmt w:val="bullet"/>
      <w:lvlText w:val="•"/>
      <w:lvlJc w:val="left"/>
      <w:pPr>
        <w:ind w:left="1824" w:hanging="442"/>
      </w:pPr>
      <w:rPr>
        <w:rFonts w:hint="default"/>
      </w:rPr>
    </w:lvl>
    <w:lvl w:ilvl="7">
      <w:numFmt w:val="bullet"/>
      <w:lvlText w:val="•"/>
      <w:lvlJc w:val="left"/>
      <w:pPr>
        <w:ind w:left="1985" w:hanging="442"/>
      </w:pPr>
      <w:rPr>
        <w:rFonts w:hint="default"/>
      </w:rPr>
    </w:lvl>
    <w:lvl w:ilvl="8">
      <w:numFmt w:val="bullet"/>
      <w:lvlText w:val="•"/>
      <w:lvlJc w:val="left"/>
      <w:pPr>
        <w:ind w:left="2146" w:hanging="442"/>
      </w:pPr>
      <w:rPr>
        <w:rFonts w:hint="default"/>
      </w:rPr>
    </w:lvl>
  </w:abstractNum>
  <w:abstractNum w:abstractNumId="190" w15:restartNumberingAfterBreak="0">
    <w:nsid w:val="7CB90DA4"/>
    <w:multiLevelType w:val="multilevel"/>
    <w:tmpl w:val="DD7C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CD41910"/>
    <w:multiLevelType w:val="hybridMultilevel"/>
    <w:tmpl w:val="6AD4CF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2" w15:restartNumberingAfterBreak="0">
    <w:nsid w:val="7D33673B"/>
    <w:multiLevelType w:val="multilevel"/>
    <w:tmpl w:val="04AC8CD2"/>
    <w:lvl w:ilvl="0">
      <w:start w:val="1"/>
      <w:numFmt w:val="decimal"/>
      <w:lvlText w:val="%1."/>
      <w:lvlJc w:val="left"/>
      <w:pPr>
        <w:ind w:left="722" w:hanging="503"/>
      </w:pPr>
      <w:rPr>
        <w:rFonts w:ascii="Arial" w:eastAsia="Arial" w:hAnsi="Arial" w:cs="Arial" w:hint="default"/>
        <w:b/>
        <w:bCs/>
        <w:spacing w:val="-1"/>
        <w:w w:val="99"/>
        <w:sz w:val="20"/>
        <w:szCs w:val="20"/>
        <w:lang w:val="tr-TR" w:eastAsia="tr-TR" w:bidi="tr-TR"/>
      </w:rPr>
    </w:lvl>
    <w:lvl w:ilvl="1">
      <w:start w:val="1"/>
      <w:numFmt w:val="decimal"/>
      <w:lvlText w:val="%1.%2."/>
      <w:lvlJc w:val="left"/>
      <w:pPr>
        <w:ind w:left="1150" w:hanging="442"/>
      </w:pPr>
      <w:rPr>
        <w:rFonts w:ascii="Times New Roman" w:eastAsia="Arial" w:hAnsi="Times New Roman" w:cs="Times New Roman" w:hint="default"/>
        <w:b/>
        <w:bCs/>
        <w:spacing w:val="-1"/>
        <w:w w:val="99"/>
        <w:sz w:val="24"/>
        <w:szCs w:val="24"/>
        <w:lang w:val="tr-TR" w:eastAsia="tr-TR" w:bidi="tr-TR"/>
      </w:rPr>
    </w:lvl>
    <w:lvl w:ilvl="2">
      <w:numFmt w:val="bullet"/>
      <w:lvlText w:val="•"/>
      <w:lvlJc w:val="left"/>
      <w:pPr>
        <w:ind w:left="1180" w:hanging="442"/>
      </w:pPr>
      <w:rPr>
        <w:lang w:val="tr-TR" w:eastAsia="tr-TR" w:bidi="tr-TR"/>
      </w:rPr>
    </w:lvl>
    <w:lvl w:ilvl="3">
      <w:numFmt w:val="bullet"/>
      <w:lvlText w:val="•"/>
      <w:lvlJc w:val="left"/>
      <w:pPr>
        <w:ind w:left="1341" w:hanging="442"/>
      </w:pPr>
      <w:rPr>
        <w:lang w:val="tr-TR" w:eastAsia="tr-TR" w:bidi="tr-TR"/>
      </w:rPr>
    </w:lvl>
    <w:lvl w:ilvl="4">
      <w:numFmt w:val="bullet"/>
      <w:lvlText w:val="•"/>
      <w:lvlJc w:val="left"/>
      <w:pPr>
        <w:ind w:left="1502" w:hanging="442"/>
      </w:pPr>
      <w:rPr>
        <w:lang w:val="tr-TR" w:eastAsia="tr-TR" w:bidi="tr-TR"/>
      </w:rPr>
    </w:lvl>
    <w:lvl w:ilvl="5">
      <w:numFmt w:val="bullet"/>
      <w:lvlText w:val="•"/>
      <w:lvlJc w:val="left"/>
      <w:pPr>
        <w:ind w:left="1663" w:hanging="442"/>
      </w:pPr>
      <w:rPr>
        <w:lang w:val="tr-TR" w:eastAsia="tr-TR" w:bidi="tr-TR"/>
      </w:rPr>
    </w:lvl>
    <w:lvl w:ilvl="6">
      <w:numFmt w:val="bullet"/>
      <w:lvlText w:val="•"/>
      <w:lvlJc w:val="left"/>
      <w:pPr>
        <w:ind w:left="1824" w:hanging="442"/>
      </w:pPr>
      <w:rPr>
        <w:lang w:val="tr-TR" w:eastAsia="tr-TR" w:bidi="tr-TR"/>
      </w:rPr>
    </w:lvl>
    <w:lvl w:ilvl="7">
      <w:numFmt w:val="bullet"/>
      <w:lvlText w:val="•"/>
      <w:lvlJc w:val="left"/>
      <w:pPr>
        <w:ind w:left="1985" w:hanging="442"/>
      </w:pPr>
      <w:rPr>
        <w:lang w:val="tr-TR" w:eastAsia="tr-TR" w:bidi="tr-TR"/>
      </w:rPr>
    </w:lvl>
    <w:lvl w:ilvl="8">
      <w:numFmt w:val="bullet"/>
      <w:lvlText w:val="•"/>
      <w:lvlJc w:val="left"/>
      <w:pPr>
        <w:ind w:left="2146" w:hanging="442"/>
      </w:pPr>
      <w:rPr>
        <w:lang w:val="tr-TR" w:eastAsia="tr-TR" w:bidi="tr-TR"/>
      </w:rPr>
    </w:lvl>
  </w:abstractNum>
  <w:abstractNum w:abstractNumId="193" w15:restartNumberingAfterBreak="0">
    <w:nsid w:val="7DED4E8D"/>
    <w:multiLevelType w:val="multilevel"/>
    <w:tmpl w:val="9AE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E957E1B"/>
    <w:multiLevelType w:val="multilevel"/>
    <w:tmpl w:val="5CA0D24C"/>
    <w:lvl w:ilvl="0">
      <w:start w:val="1"/>
      <w:numFmt w:val="decimal"/>
      <w:lvlText w:val="%1."/>
      <w:lvlJc w:val="left"/>
      <w:pPr>
        <w:ind w:left="784" w:hanging="392"/>
      </w:pPr>
      <w:rPr>
        <w:rFonts w:hint="default"/>
        <w:b/>
        <w:bCs/>
        <w:spacing w:val="0"/>
        <w:w w:val="102"/>
        <w:sz w:val="22"/>
        <w:szCs w:val="31"/>
        <w:lang w:val="tr-TR" w:eastAsia="en-US" w:bidi="ar-SA"/>
      </w:rPr>
    </w:lvl>
    <w:lvl w:ilvl="1">
      <w:start w:val="1"/>
      <w:numFmt w:val="decimal"/>
      <w:lvlText w:val="%2."/>
      <w:lvlJc w:val="left"/>
      <w:pPr>
        <w:ind w:left="830" w:hanging="437"/>
      </w:pPr>
      <w:rPr>
        <w:rFonts w:ascii="Times New Roman" w:eastAsia="Times New Roman" w:hAnsi="Times New Roman" w:cs="Times New Roman" w:hint="default"/>
        <w:b/>
        <w:bCs/>
        <w:w w:val="99"/>
        <w:sz w:val="28"/>
        <w:szCs w:val="28"/>
        <w:lang w:val="tr-TR" w:eastAsia="en-US" w:bidi="ar-SA"/>
      </w:rPr>
    </w:lvl>
    <w:lvl w:ilvl="2">
      <w:start w:val="1"/>
      <w:numFmt w:val="decimal"/>
      <w:lvlText w:val="%2.%3."/>
      <w:lvlJc w:val="left"/>
      <w:pPr>
        <w:ind w:left="1113" w:hanging="720"/>
      </w:pPr>
      <w:rPr>
        <w:rFonts w:ascii="Times New Roman" w:eastAsia="Times New Roman" w:hAnsi="Times New Roman" w:cs="Times New Roman" w:hint="default"/>
        <w:b/>
        <w:bCs/>
        <w:w w:val="99"/>
        <w:sz w:val="26"/>
        <w:szCs w:val="26"/>
        <w:lang w:val="tr-TR" w:eastAsia="en-US" w:bidi="ar-SA"/>
      </w:rPr>
    </w:lvl>
    <w:lvl w:ilvl="3">
      <w:numFmt w:val="bullet"/>
      <w:lvlText w:val=""/>
      <w:lvlJc w:val="left"/>
      <w:pPr>
        <w:ind w:left="1179" w:hanging="426"/>
      </w:pPr>
      <w:rPr>
        <w:rFonts w:ascii="Symbol" w:eastAsia="Symbol" w:hAnsi="Symbol" w:cs="Symbol" w:hint="default"/>
        <w:w w:val="100"/>
        <w:sz w:val="24"/>
        <w:szCs w:val="24"/>
        <w:lang w:val="tr-TR" w:eastAsia="en-US" w:bidi="ar-SA"/>
      </w:rPr>
    </w:lvl>
    <w:lvl w:ilvl="4">
      <w:numFmt w:val="bullet"/>
      <w:lvlText w:val="•"/>
      <w:lvlJc w:val="left"/>
      <w:pPr>
        <w:ind w:left="2420" w:hanging="426"/>
      </w:pPr>
      <w:rPr>
        <w:rFonts w:hint="default"/>
        <w:lang w:val="tr-TR" w:eastAsia="en-US" w:bidi="ar-SA"/>
      </w:rPr>
    </w:lvl>
    <w:lvl w:ilvl="5">
      <w:numFmt w:val="bullet"/>
      <w:lvlText w:val="•"/>
      <w:lvlJc w:val="left"/>
      <w:pPr>
        <w:ind w:left="3661" w:hanging="426"/>
      </w:pPr>
      <w:rPr>
        <w:rFonts w:hint="default"/>
        <w:lang w:val="tr-TR" w:eastAsia="en-US" w:bidi="ar-SA"/>
      </w:rPr>
    </w:lvl>
    <w:lvl w:ilvl="6">
      <w:numFmt w:val="bullet"/>
      <w:lvlText w:val="•"/>
      <w:lvlJc w:val="left"/>
      <w:pPr>
        <w:ind w:left="4902" w:hanging="426"/>
      </w:pPr>
      <w:rPr>
        <w:rFonts w:hint="default"/>
        <w:lang w:val="tr-TR" w:eastAsia="en-US" w:bidi="ar-SA"/>
      </w:rPr>
    </w:lvl>
    <w:lvl w:ilvl="7">
      <w:numFmt w:val="bullet"/>
      <w:lvlText w:val="•"/>
      <w:lvlJc w:val="left"/>
      <w:pPr>
        <w:ind w:left="6143" w:hanging="426"/>
      </w:pPr>
      <w:rPr>
        <w:rFonts w:hint="default"/>
        <w:lang w:val="tr-TR" w:eastAsia="en-US" w:bidi="ar-SA"/>
      </w:rPr>
    </w:lvl>
    <w:lvl w:ilvl="8">
      <w:numFmt w:val="bullet"/>
      <w:lvlText w:val="•"/>
      <w:lvlJc w:val="left"/>
      <w:pPr>
        <w:ind w:left="7384" w:hanging="426"/>
      </w:pPr>
      <w:rPr>
        <w:rFonts w:hint="default"/>
        <w:lang w:val="tr-TR" w:eastAsia="en-US" w:bidi="ar-SA"/>
      </w:rPr>
    </w:lvl>
  </w:abstractNum>
  <w:abstractNum w:abstractNumId="195" w15:restartNumberingAfterBreak="0">
    <w:nsid w:val="7F715D43"/>
    <w:multiLevelType w:val="multilevel"/>
    <w:tmpl w:val="1774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9"/>
  </w:num>
  <w:num w:numId="2">
    <w:abstractNumId w:val="0"/>
  </w:num>
  <w:num w:numId="3">
    <w:abstractNumId w:val="1"/>
  </w:num>
  <w:num w:numId="4">
    <w:abstractNumId w:val="186"/>
  </w:num>
  <w:num w:numId="5">
    <w:abstractNumId w:val="2"/>
  </w:num>
  <w:num w:numId="6">
    <w:abstractNumId w:val="110"/>
  </w:num>
  <w:num w:numId="7">
    <w:abstractNumId w:val="60"/>
  </w:num>
  <w:num w:numId="8">
    <w:abstractNumId w:val="9"/>
  </w:num>
  <w:num w:numId="9">
    <w:abstractNumId w:val="3"/>
  </w:num>
  <w:num w:numId="10">
    <w:abstractNumId w:val="67"/>
  </w:num>
  <w:num w:numId="11">
    <w:abstractNumId w:val="134"/>
  </w:num>
  <w:num w:numId="12">
    <w:abstractNumId w:val="4"/>
  </w:num>
  <w:num w:numId="13">
    <w:abstractNumId w:val="90"/>
  </w:num>
  <w:num w:numId="14">
    <w:abstractNumId w:val="53"/>
  </w:num>
  <w:num w:numId="15">
    <w:abstractNumId w:val="149"/>
  </w:num>
  <w:num w:numId="16">
    <w:abstractNumId w:val="27"/>
  </w:num>
  <w:num w:numId="17">
    <w:abstractNumId w:val="68"/>
  </w:num>
  <w:num w:numId="18">
    <w:abstractNumId w:val="111"/>
  </w:num>
  <w:num w:numId="19">
    <w:abstractNumId w:val="168"/>
  </w:num>
  <w:num w:numId="20">
    <w:abstractNumId w:val="65"/>
  </w:num>
  <w:num w:numId="21">
    <w:abstractNumId w:val="77"/>
  </w:num>
  <w:num w:numId="22">
    <w:abstractNumId w:val="70"/>
  </w:num>
  <w:num w:numId="23">
    <w:abstractNumId w:val="22"/>
  </w:num>
  <w:num w:numId="24">
    <w:abstractNumId w:val="169"/>
  </w:num>
  <w:num w:numId="25">
    <w:abstractNumId w:val="95"/>
  </w:num>
  <w:num w:numId="26">
    <w:abstractNumId w:val="49"/>
  </w:num>
  <w:num w:numId="27">
    <w:abstractNumId w:val="74"/>
  </w:num>
  <w:num w:numId="28">
    <w:abstractNumId w:val="30"/>
  </w:num>
  <w:num w:numId="29">
    <w:abstractNumId w:val="75"/>
  </w:num>
  <w:num w:numId="30">
    <w:abstractNumId w:val="107"/>
  </w:num>
  <w:num w:numId="31">
    <w:abstractNumId w:val="40"/>
  </w:num>
  <w:num w:numId="32">
    <w:abstractNumId w:val="190"/>
  </w:num>
  <w:num w:numId="33">
    <w:abstractNumId w:val="7"/>
  </w:num>
  <w:num w:numId="34">
    <w:abstractNumId w:val="57"/>
  </w:num>
  <w:num w:numId="35">
    <w:abstractNumId w:val="54"/>
  </w:num>
  <w:num w:numId="36">
    <w:abstractNumId w:val="136"/>
  </w:num>
  <w:num w:numId="37">
    <w:abstractNumId w:val="144"/>
  </w:num>
  <w:num w:numId="38">
    <w:abstractNumId w:val="34"/>
  </w:num>
  <w:num w:numId="39">
    <w:abstractNumId w:val="97"/>
  </w:num>
  <w:num w:numId="40">
    <w:abstractNumId w:val="86"/>
  </w:num>
  <w:num w:numId="41">
    <w:abstractNumId w:val="11"/>
  </w:num>
  <w:num w:numId="42">
    <w:abstractNumId w:val="180"/>
  </w:num>
  <w:num w:numId="43">
    <w:abstractNumId w:val="93"/>
  </w:num>
  <w:num w:numId="44">
    <w:abstractNumId w:val="195"/>
  </w:num>
  <w:num w:numId="45">
    <w:abstractNumId w:val="94"/>
  </w:num>
  <w:num w:numId="46">
    <w:abstractNumId w:val="14"/>
  </w:num>
  <w:num w:numId="47">
    <w:abstractNumId w:val="172"/>
  </w:num>
  <w:num w:numId="48">
    <w:abstractNumId w:val="188"/>
  </w:num>
  <w:num w:numId="49">
    <w:abstractNumId w:val="119"/>
  </w:num>
  <w:num w:numId="50">
    <w:abstractNumId w:val="193"/>
  </w:num>
  <w:num w:numId="51">
    <w:abstractNumId w:val="6"/>
  </w:num>
  <w:num w:numId="52">
    <w:abstractNumId w:val="29"/>
  </w:num>
  <w:num w:numId="53">
    <w:abstractNumId w:val="32"/>
  </w:num>
  <w:num w:numId="54">
    <w:abstractNumId w:val="143"/>
  </w:num>
  <w:num w:numId="55">
    <w:abstractNumId w:val="62"/>
  </w:num>
  <w:num w:numId="56">
    <w:abstractNumId w:val="47"/>
  </w:num>
  <w:num w:numId="57">
    <w:abstractNumId w:val="171"/>
  </w:num>
  <w:num w:numId="58">
    <w:abstractNumId w:val="39"/>
  </w:num>
  <w:num w:numId="59">
    <w:abstractNumId w:val="76"/>
  </w:num>
  <w:num w:numId="60">
    <w:abstractNumId w:val="51"/>
  </w:num>
  <w:num w:numId="61">
    <w:abstractNumId w:val="84"/>
  </w:num>
  <w:num w:numId="62">
    <w:abstractNumId w:val="105"/>
  </w:num>
  <w:num w:numId="63">
    <w:abstractNumId w:val="26"/>
  </w:num>
  <w:num w:numId="64">
    <w:abstractNumId w:val="35"/>
  </w:num>
  <w:num w:numId="65">
    <w:abstractNumId w:val="45"/>
  </w:num>
  <w:num w:numId="66">
    <w:abstractNumId w:val="148"/>
  </w:num>
  <w:num w:numId="67">
    <w:abstractNumId w:val="78"/>
  </w:num>
  <w:num w:numId="68">
    <w:abstractNumId w:val="158"/>
  </w:num>
  <w:num w:numId="69">
    <w:abstractNumId w:val="116"/>
  </w:num>
  <w:num w:numId="70">
    <w:abstractNumId w:val="106"/>
  </w:num>
  <w:num w:numId="71">
    <w:abstractNumId w:val="13"/>
  </w:num>
  <w:num w:numId="72">
    <w:abstractNumId w:val="23"/>
  </w:num>
  <w:num w:numId="73">
    <w:abstractNumId w:val="25"/>
  </w:num>
  <w:num w:numId="74">
    <w:abstractNumId w:val="36"/>
  </w:num>
  <w:num w:numId="75">
    <w:abstractNumId w:val="19"/>
  </w:num>
  <w:num w:numId="76">
    <w:abstractNumId w:val="89"/>
  </w:num>
  <w:num w:numId="77">
    <w:abstractNumId w:val="79"/>
  </w:num>
  <w:num w:numId="78">
    <w:abstractNumId w:val="100"/>
  </w:num>
  <w:num w:numId="79">
    <w:abstractNumId w:val="159"/>
  </w:num>
  <w:num w:numId="80">
    <w:abstractNumId w:val="55"/>
  </w:num>
  <w:num w:numId="81">
    <w:abstractNumId w:val="141"/>
  </w:num>
  <w:num w:numId="82">
    <w:abstractNumId w:val="81"/>
  </w:num>
  <w:num w:numId="83">
    <w:abstractNumId w:val="156"/>
  </w:num>
  <w:num w:numId="84">
    <w:abstractNumId w:val="46"/>
  </w:num>
  <w:num w:numId="85">
    <w:abstractNumId w:val="113"/>
  </w:num>
  <w:num w:numId="86">
    <w:abstractNumId w:val="41"/>
  </w:num>
  <w:num w:numId="87">
    <w:abstractNumId w:val="112"/>
  </w:num>
  <w:num w:numId="88">
    <w:abstractNumId w:val="56"/>
  </w:num>
  <w:num w:numId="89">
    <w:abstractNumId w:val="12"/>
  </w:num>
  <w:num w:numId="90">
    <w:abstractNumId w:val="61"/>
  </w:num>
  <w:num w:numId="91">
    <w:abstractNumId w:val="167"/>
  </w:num>
  <w:num w:numId="92">
    <w:abstractNumId w:val="66"/>
  </w:num>
  <w:num w:numId="93">
    <w:abstractNumId w:val="126"/>
  </w:num>
  <w:num w:numId="94">
    <w:abstractNumId w:val="161"/>
  </w:num>
  <w:num w:numId="95">
    <w:abstractNumId w:val="179"/>
  </w:num>
  <w:num w:numId="96">
    <w:abstractNumId w:val="160"/>
  </w:num>
  <w:num w:numId="97">
    <w:abstractNumId w:val="10"/>
  </w:num>
  <w:num w:numId="98">
    <w:abstractNumId w:val="98"/>
  </w:num>
  <w:num w:numId="99">
    <w:abstractNumId w:val="147"/>
  </w:num>
  <w:num w:numId="100">
    <w:abstractNumId w:val="69"/>
  </w:num>
  <w:num w:numId="101">
    <w:abstractNumId w:val="8"/>
  </w:num>
  <w:num w:numId="102">
    <w:abstractNumId w:val="145"/>
  </w:num>
  <w:num w:numId="103">
    <w:abstractNumId w:val="15"/>
  </w:num>
  <w:num w:numId="104">
    <w:abstractNumId w:val="178"/>
  </w:num>
  <w:num w:numId="105">
    <w:abstractNumId w:val="104"/>
  </w:num>
  <w:num w:numId="106">
    <w:abstractNumId w:val="122"/>
  </w:num>
  <w:num w:numId="107">
    <w:abstractNumId w:val="146"/>
  </w:num>
  <w:num w:numId="108">
    <w:abstractNumId w:val="142"/>
  </w:num>
  <w:num w:numId="109">
    <w:abstractNumId w:val="120"/>
  </w:num>
  <w:num w:numId="110">
    <w:abstractNumId w:val="109"/>
  </w:num>
  <w:num w:numId="111">
    <w:abstractNumId w:val="175"/>
  </w:num>
  <w:num w:numId="112">
    <w:abstractNumId w:val="135"/>
  </w:num>
  <w:num w:numId="113">
    <w:abstractNumId w:val="20"/>
  </w:num>
  <w:num w:numId="114">
    <w:abstractNumId w:val="131"/>
  </w:num>
  <w:num w:numId="115">
    <w:abstractNumId w:val="115"/>
  </w:num>
  <w:num w:numId="116">
    <w:abstractNumId w:val="48"/>
  </w:num>
  <w:num w:numId="117">
    <w:abstractNumId w:val="124"/>
  </w:num>
  <w:num w:numId="118">
    <w:abstractNumId w:val="174"/>
  </w:num>
  <w:num w:numId="119">
    <w:abstractNumId w:val="33"/>
  </w:num>
  <w:num w:numId="120">
    <w:abstractNumId w:val="80"/>
  </w:num>
  <w:num w:numId="121">
    <w:abstractNumId w:val="18"/>
  </w:num>
  <w:num w:numId="122">
    <w:abstractNumId w:val="85"/>
  </w:num>
  <w:num w:numId="123">
    <w:abstractNumId w:val="170"/>
  </w:num>
  <w:num w:numId="124">
    <w:abstractNumId w:val="125"/>
  </w:num>
  <w:num w:numId="125">
    <w:abstractNumId w:val="43"/>
  </w:num>
  <w:num w:numId="126">
    <w:abstractNumId w:val="127"/>
  </w:num>
  <w:num w:numId="127">
    <w:abstractNumId w:val="83"/>
  </w:num>
  <w:num w:numId="128">
    <w:abstractNumId w:val="128"/>
  </w:num>
  <w:num w:numId="129">
    <w:abstractNumId w:val="21"/>
  </w:num>
  <w:num w:numId="130">
    <w:abstractNumId w:val="176"/>
  </w:num>
  <w:num w:numId="131">
    <w:abstractNumId w:val="192"/>
  </w:num>
  <w:num w:numId="132">
    <w:abstractNumId w:val="118"/>
  </w:num>
  <w:num w:numId="133">
    <w:abstractNumId w:val="121"/>
  </w:num>
  <w:num w:numId="134">
    <w:abstractNumId w:val="64"/>
  </w:num>
  <w:num w:numId="135">
    <w:abstractNumId w:val="59"/>
  </w:num>
  <w:num w:numId="136">
    <w:abstractNumId w:val="71"/>
  </w:num>
  <w:num w:numId="137">
    <w:abstractNumId w:val="99"/>
  </w:num>
  <w:num w:numId="138">
    <w:abstractNumId w:val="177"/>
  </w:num>
  <w:num w:numId="139">
    <w:abstractNumId w:val="114"/>
  </w:num>
  <w:num w:numId="140">
    <w:abstractNumId w:val="157"/>
  </w:num>
  <w:num w:numId="141">
    <w:abstractNumId w:val="166"/>
  </w:num>
  <w:num w:numId="142">
    <w:abstractNumId w:val="87"/>
  </w:num>
  <w:num w:numId="143">
    <w:abstractNumId w:val="108"/>
  </w:num>
  <w:num w:numId="144">
    <w:abstractNumId w:val="154"/>
  </w:num>
  <w:num w:numId="145">
    <w:abstractNumId w:val="91"/>
  </w:num>
  <w:num w:numId="146">
    <w:abstractNumId w:val="165"/>
  </w:num>
  <w:num w:numId="147">
    <w:abstractNumId w:val="123"/>
  </w:num>
  <w:num w:numId="148">
    <w:abstractNumId w:val="117"/>
  </w:num>
  <w:num w:numId="149">
    <w:abstractNumId w:val="191"/>
  </w:num>
  <w:num w:numId="150">
    <w:abstractNumId w:val="151"/>
  </w:num>
  <w:num w:numId="151">
    <w:abstractNumId w:val="181"/>
  </w:num>
  <w:num w:numId="152">
    <w:abstractNumId w:val="152"/>
  </w:num>
  <w:num w:numId="153">
    <w:abstractNumId w:val="164"/>
  </w:num>
  <w:num w:numId="154">
    <w:abstractNumId w:val="17"/>
  </w:num>
  <w:num w:numId="155">
    <w:abstractNumId w:val="44"/>
  </w:num>
  <w:num w:numId="156">
    <w:abstractNumId w:val="102"/>
  </w:num>
  <w:num w:numId="157">
    <w:abstractNumId w:val="133"/>
  </w:num>
  <w:num w:numId="158">
    <w:abstractNumId w:val="194"/>
  </w:num>
  <w:num w:numId="159">
    <w:abstractNumId w:val="50"/>
  </w:num>
  <w:num w:numId="160">
    <w:abstractNumId w:val="101"/>
  </w:num>
  <w:num w:numId="161">
    <w:abstractNumId w:val="155"/>
  </w:num>
  <w:num w:numId="162">
    <w:abstractNumId w:val="16"/>
  </w:num>
  <w:num w:numId="163">
    <w:abstractNumId w:val="132"/>
  </w:num>
  <w:num w:numId="164">
    <w:abstractNumId w:val="96"/>
  </w:num>
  <w:num w:numId="165">
    <w:abstractNumId w:val="150"/>
  </w:num>
  <w:num w:numId="166">
    <w:abstractNumId w:val="5"/>
  </w:num>
  <w:num w:numId="167">
    <w:abstractNumId w:val="139"/>
  </w:num>
  <w:num w:numId="168">
    <w:abstractNumId w:val="184"/>
  </w:num>
  <w:num w:numId="169">
    <w:abstractNumId w:val="24"/>
  </w:num>
  <w:num w:numId="170">
    <w:abstractNumId w:val="28"/>
  </w:num>
  <w:num w:numId="171">
    <w:abstractNumId w:val="173"/>
  </w:num>
  <w:num w:numId="172">
    <w:abstractNumId w:val="63"/>
  </w:num>
  <w:num w:numId="173">
    <w:abstractNumId w:val="137"/>
  </w:num>
  <w:num w:numId="174">
    <w:abstractNumId w:val="103"/>
  </w:num>
  <w:num w:numId="175">
    <w:abstractNumId w:val="82"/>
  </w:num>
  <w:num w:numId="176">
    <w:abstractNumId w:val="73"/>
  </w:num>
  <w:num w:numId="177">
    <w:abstractNumId w:val="130"/>
  </w:num>
  <w:num w:numId="178">
    <w:abstractNumId w:val="162"/>
  </w:num>
  <w:num w:numId="179">
    <w:abstractNumId w:val="72"/>
  </w:num>
  <w:num w:numId="180">
    <w:abstractNumId w:val="42"/>
  </w:num>
  <w:num w:numId="181">
    <w:abstractNumId w:val="52"/>
  </w:num>
  <w:num w:numId="182">
    <w:abstractNumId w:val="163"/>
  </w:num>
  <w:num w:numId="183">
    <w:abstractNumId w:val="183"/>
  </w:num>
  <w:num w:numId="184">
    <w:abstractNumId w:val="182"/>
  </w:num>
  <w:num w:numId="185">
    <w:abstractNumId w:val="153"/>
  </w:num>
  <w:num w:numId="186">
    <w:abstractNumId w:val="38"/>
  </w:num>
  <w:num w:numId="187">
    <w:abstractNumId w:val="37"/>
  </w:num>
  <w:num w:numId="188">
    <w:abstractNumId w:val="138"/>
  </w:num>
  <w:num w:numId="189">
    <w:abstractNumId w:val="31"/>
  </w:num>
  <w:num w:numId="190">
    <w:abstractNumId w:val="92"/>
  </w:num>
  <w:num w:numId="191">
    <w:abstractNumId w:val="58"/>
  </w:num>
  <w:num w:numId="192">
    <w:abstractNumId w:val="185"/>
  </w:num>
  <w:num w:numId="193">
    <w:abstractNumId w:val="187"/>
  </w:num>
  <w:num w:numId="194">
    <w:abstractNumId w:val="189"/>
  </w:num>
  <w:num w:numId="195">
    <w:abstractNumId w:val="140"/>
  </w:num>
  <w:num w:numId="196">
    <w:abstractNumId w:val="88"/>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29C"/>
    <w:rsid w:val="00005231"/>
    <w:rsid w:val="00027CFA"/>
    <w:rsid w:val="00031AEF"/>
    <w:rsid w:val="000431E0"/>
    <w:rsid w:val="00045977"/>
    <w:rsid w:val="0005036C"/>
    <w:rsid w:val="00054534"/>
    <w:rsid w:val="0005633A"/>
    <w:rsid w:val="0005724B"/>
    <w:rsid w:val="0007450B"/>
    <w:rsid w:val="00076F97"/>
    <w:rsid w:val="00084161"/>
    <w:rsid w:val="000857D2"/>
    <w:rsid w:val="000A1AC6"/>
    <w:rsid w:val="000C080D"/>
    <w:rsid w:val="000D5A62"/>
    <w:rsid w:val="000D7CAB"/>
    <w:rsid w:val="0011749F"/>
    <w:rsid w:val="00126706"/>
    <w:rsid w:val="00137A6E"/>
    <w:rsid w:val="00145A71"/>
    <w:rsid w:val="00152078"/>
    <w:rsid w:val="0016233D"/>
    <w:rsid w:val="00166E93"/>
    <w:rsid w:val="00182E89"/>
    <w:rsid w:val="00185E9C"/>
    <w:rsid w:val="001C74B3"/>
    <w:rsid w:val="001F2F82"/>
    <w:rsid w:val="001F4B66"/>
    <w:rsid w:val="00220FC1"/>
    <w:rsid w:val="0022388A"/>
    <w:rsid w:val="00230A04"/>
    <w:rsid w:val="002377C8"/>
    <w:rsid w:val="00243D6B"/>
    <w:rsid w:val="002628E4"/>
    <w:rsid w:val="00267C32"/>
    <w:rsid w:val="00273D5F"/>
    <w:rsid w:val="00292558"/>
    <w:rsid w:val="00292BF8"/>
    <w:rsid w:val="002A4C33"/>
    <w:rsid w:val="002B5068"/>
    <w:rsid w:val="002B7F8B"/>
    <w:rsid w:val="002C69C5"/>
    <w:rsid w:val="002F79C1"/>
    <w:rsid w:val="00300346"/>
    <w:rsid w:val="00313F40"/>
    <w:rsid w:val="00341AE0"/>
    <w:rsid w:val="00351CD2"/>
    <w:rsid w:val="0037514A"/>
    <w:rsid w:val="003B67B9"/>
    <w:rsid w:val="003C1373"/>
    <w:rsid w:val="003C2837"/>
    <w:rsid w:val="003C39C0"/>
    <w:rsid w:val="003D5064"/>
    <w:rsid w:val="003E1A2E"/>
    <w:rsid w:val="003F4FFD"/>
    <w:rsid w:val="00431886"/>
    <w:rsid w:val="00431A85"/>
    <w:rsid w:val="00431EFA"/>
    <w:rsid w:val="00442C45"/>
    <w:rsid w:val="0046229C"/>
    <w:rsid w:val="004748F7"/>
    <w:rsid w:val="00477EA4"/>
    <w:rsid w:val="00481B18"/>
    <w:rsid w:val="00486AE5"/>
    <w:rsid w:val="0049073E"/>
    <w:rsid w:val="00495F8C"/>
    <w:rsid w:val="0049785A"/>
    <w:rsid w:val="004C0414"/>
    <w:rsid w:val="004C1D71"/>
    <w:rsid w:val="004C4CB6"/>
    <w:rsid w:val="004D474E"/>
    <w:rsid w:val="004E3A1F"/>
    <w:rsid w:val="004E5E04"/>
    <w:rsid w:val="00503540"/>
    <w:rsid w:val="0052380B"/>
    <w:rsid w:val="00541C03"/>
    <w:rsid w:val="005443F8"/>
    <w:rsid w:val="005549DA"/>
    <w:rsid w:val="00571AD0"/>
    <w:rsid w:val="00571F7F"/>
    <w:rsid w:val="00572B7F"/>
    <w:rsid w:val="0057399D"/>
    <w:rsid w:val="00581935"/>
    <w:rsid w:val="005844DF"/>
    <w:rsid w:val="00590C36"/>
    <w:rsid w:val="00591F76"/>
    <w:rsid w:val="005A5CB3"/>
    <w:rsid w:val="005C585A"/>
    <w:rsid w:val="005C6826"/>
    <w:rsid w:val="005D0B9F"/>
    <w:rsid w:val="005D3A4A"/>
    <w:rsid w:val="005E608B"/>
    <w:rsid w:val="005F6BE4"/>
    <w:rsid w:val="00603F2F"/>
    <w:rsid w:val="00606133"/>
    <w:rsid w:val="00613EE3"/>
    <w:rsid w:val="0063260F"/>
    <w:rsid w:val="006337D2"/>
    <w:rsid w:val="006403D4"/>
    <w:rsid w:val="00682078"/>
    <w:rsid w:val="00683342"/>
    <w:rsid w:val="006A1101"/>
    <w:rsid w:val="006A330D"/>
    <w:rsid w:val="006B3516"/>
    <w:rsid w:val="006C70CD"/>
    <w:rsid w:val="006D6970"/>
    <w:rsid w:val="006E1616"/>
    <w:rsid w:val="006E4E1B"/>
    <w:rsid w:val="006F00EA"/>
    <w:rsid w:val="006F4532"/>
    <w:rsid w:val="00700F31"/>
    <w:rsid w:val="007025E2"/>
    <w:rsid w:val="007037C8"/>
    <w:rsid w:val="00737A23"/>
    <w:rsid w:val="00740D3F"/>
    <w:rsid w:val="00745003"/>
    <w:rsid w:val="0075558A"/>
    <w:rsid w:val="007710E4"/>
    <w:rsid w:val="00785654"/>
    <w:rsid w:val="007874F7"/>
    <w:rsid w:val="007927A1"/>
    <w:rsid w:val="007A4E2A"/>
    <w:rsid w:val="007B2356"/>
    <w:rsid w:val="007D3B40"/>
    <w:rsid w:val="007D473A"/>
    <w:rsid w:val="007E09B2"/>
    <w:rsid w:val="007E1AE9"/>
    <w:rsid w:val="007E7784"/>
    <w:rsid w:val="0080626D"/>
    <w:rsid w:val="0081525A"/>
    <w:rsid w:val="008156E0"/>
    <w:rsid w:val="00817E41"/>
    <w:rsid w:val="008201AD"/>
    <w:rsid w:val="00835505"/>
    <w:rsid w:val="00843219"/>
    <w:rsid w:val="00846665"/>
    <w:rsid w:val="008511CC"/>
    <w:rsid w:val="00864EFA"/>
    <w:rsid w:val="00870AFA"/>
    <w:rsid w:val="00877916"/>
    <w:rsid w:val="00880667"/>
    <w:rsid w:val="00890C61"/>
    <w:rsid w:val="008A4263"/>
    <w:rsid w:val="008A7930"/>
    <w:rsid w:val="008B0152"/>
    <w:rsid w:val="008B0A8B"/>
    <w:rsid w:val="008B6E50"/>
    <w:rsid w:val="008C2907"/>
    <w:rsid w:val="008C290A"/>
    <w:rsid w:val="008D1713"/>
    <w:rsid w:val="008D25ED"/>
    <w:rsid w:val="008D707E"/>
    <w:rsid w:val="008E0514"/>
    <w:rsid w:val="008E6539"/>
    <w:rsid w:val="008F16DF"/>
    <w:rsid w:val="008F3CDF"/>
    <w:rsid w:val="008F63C2"/>
    <w:rsid w:val="009004C6"/>
    <w:rsid w:val="0091472E"/>
    <w:rsid w:val="00923C0E"/>
    <w:rsid w:val="00925C44"/>
    <w:rsid w:val="00944BD0"/>
    <w:rsid w:val="00960437"/>
    <w:rsid w:val="0096505E"/>
    <w:rsid w:val="009659B6"/>
    <w:rsid w:val="009873B3"/>
    <w:rsid w:val="009B29E2"/>
    <w:rsid w:val="009C04E1"/>
    <w:rsid w:val="009D626F"/>
    <w:rsid w:val="009E109C"/>
    <w:rsid w:val="009E3CD3"/>
    <w:rsid w:val="009F669A"/>
    <w:rsid w:val="00A0382A"/>
    <w:rsid w:val="00A04833"/>
    <w:rsid w:val="00A12B2F"/>
    <w:rsid w:val="00A47613"/>
    <w:rsid w:val="00A57CBE"/>
    <w:rsid w:val="00A610AA"/>
    <w:rsid w:val="00A6445F"/>
    <w:rsid w:val="00A8478D"/>
    <w:rsid w:val="00AA2CE7"/>
    <w:rsid w:val="00AA2CFE"/>
    <w:rsid w:val="00AA5163"/>
    <w:rsid w:val="00AC01DE"/>
    <w:rsid w:val="00AC1418"/>
    <w:rsid w:val="00AC266D"/>
    <w:rsid w:val="00AD5B59"/>
    <w:rsid w:val="00AE2BAB"/>
    <w:rsid w:val="00AE2E70"/>
    <w:rsid w:val="00AE3F80"/>
    <w:rsid w:val="00AF3B16"/>
    <w:rsid w:val="00AF6DEB"/>
    <w:rsid w:val="00B041B0"/>
    <w:rsid w:val="00B07267"/>
    <w:rsid w:val="00B17E53"/>
    <w:rsid w:val="00B41413"/>
    <w:rsid w:val="00B44048"/>
    <w:rsid w:val="00B61E2E"/>
    <w:rsid w:val="00B76959"/>
    <w:rsid w:val="00B82779"/>
    <w:rsid w:val="00B9090F"/>
    <w:rsid w:val="00B918E3"/>
    <w:rsid w:val="00B94FCB"/>
    <w:rsid w:val="00B961D3"/>
    <w:rsid w:val="00BA1B87"/>
    <w:rsid w:val="00BA413A"/>
    <w:rsid w:val="00BB3610"/>
    <w:rsid w:val="00BC4A71"/>
    <w:rsid w:val="00BD4774"/>
    <w:rsid w:val="00BF2497"/>
    <w:rsid w:val="00BF5857"/>
    <w:rsid w:val="00C14AF9"/>
    <w:rsid w:val="00C171F2"/>
    <w:rsid w:val="00C201EE"/>
    <w:rsid w:val="00C207AF"/>
    <w:rsid w:val="00C55674"/>
    <w:rsid w:val="00C60E40"/>
    <w:rsid w:val="00C627EA"/>
    <w:rsid w:val="00C716D9"/>
    <w:rsid w:val="00C74BA6"/>
    <w:rsid w:val="00C77501"/>
    <w:rsid w:val="00C843F3"/>
    <w:rsid w:val="00C84B34"/>
    <w:rsid w:val="00C95260"/>
    <w:rsid w:val="00CC56EB"/>
    <w:rsid w:val="00CC6AFA"/>
    <w:rsid w:val="00CD2F9F"/>
    <w:rsid w:val="00D07136"/>
    <w:rsid w:val="00D23F37"/>
    <w:rsid w:val="00D36BD3"/>
    <w:rsid w:val="00DB5C8E"/>
    <w:rsid w:val="00DB6347"/>
    <w:rsid w:val="00DB7F6B"/>
    <w:rsid w:val="00DC06F7"/>
    <w:rsid w:val="00DD60CE"/>
    <w:rsid w:val="00E2665F"/>
    <w:rsid w:val="00E343B8"/>
    <w:rsid w:val="00E348FD"/>
    <w:rsid w:val="00E35E34"/>
    <w:rsid w:val="00E45CC2"/>
    <w:rsid w:val="00E51A18"/>
    <w:rsid w:val="00E57283"/>
    <w:rsid w:val="00E63752"/>
    <w:rsid w:val="00E839E0"/>
    <w:rsid w:val="00E92272"/>
    <w:rsid w:val="00E95610"/>
    <w:rsid w:val="00EA24E5"/>
    <w:rsid w:val="00EB0C5C"/>
    <w:rsid w:val="00EB25EC"/>
    <w:rsid w:val="00EC0A4E"/>
    <w:rsid w:val="00EE5E96"/>
    <w:rsid w:val="00EF02BD"/>
    <w:rsid w:val="00EF4E96"/>
    <w:rsid w:val="00F16559"/>
    <w:rsid w:val="00F428ED"/>
    <w:rsid w:val="00F62CF3"/>
    <w:rsid w:val="00F67EEB"/>
    <w:rsid w:val="00F7752C"/>
    <w:rsid w:val="00F77F61"/>
    <w:rsid w:val="00F8353A"/>
    <w:rsid w:val="00F84767"/>
    <w:rsid w:val="00F85F96"/>
    <w:rsid w:val="00F92200"/>
    <w:rsid w:val="00FC14C1"/>
    <w:rsid w:val="00FC601E"/>
    <w:rsid w:val="00FE0B5C"/>
    <w:rsid w:val="00FE132B"/>
    <w:rsid w:val="00FE47CD"/>
    <w:rsid w:val="00FF079C"/>
    <w:rsid w:val="00FF65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67AFB"/>
  <w15:chartTrackingRefBased/>
  <w15:docId w15:val="{17EFECE6-F26B-4152-8C7F-CD7CA07A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5505"/>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835505"/>
    <w:pPr>
      <w:ind w:left="1474" w:right="1199"/>
      <w:jc w:val="center"/>
      <w:outlineLvl w:val="0"/>
    </w:pPr>
    <w:rPr>
      <w:b/>
      <w:bCs/>
      <w:sz w:val="40"/>
      <w:szCs w:val="40"/>
    </w:rPr>
  </w:style>
  <w:style w:type="paragraph" w:styleId="Balk2">
    <w:name w:val="heading 2"/>
    <w:basedOn w:val="Normal"/>
    <w:link w:val="Balk2Char"/>
    <w:qFormat/>
    <w:rsid w:val="00835505"/>
    <w:pPr>
      <w:spacing w:before="80"/>
      <w:ind w:left="767" w:right="1199"/>
      <w:jc w:val="center"/>
      <w:outlineLvl w:val="1"/>
    </w:pPr>
    <w:rPr>
      <w:b/>
      <w:bCs/>
      <w:sz w:val="31"/>
      <w:szCs w:val="31"/>
    </w:rPr>
  </w:style>
  <w:style w:type="paragraph" w:styleId="Balk3">
    <w:name w:val="heading 3"/>
    <w:basedOn w:val="Normal"/>
    <w:link w:val="Balk3Char"/>
    <w:uiPriority w:val="9"/>
    <w:qFormat/>
    <w:rsid w:val="00835505"/>
    <w:pPr>
      <w:ind w:left="92"/>
      <w:outlineLvl w:val="2"/>
    </w:pPr>
    <w:rPr>
      <w:b/>
      <w:bCs/>
      <w:sz w:val="28"/>
      <w:szCs w:val="28"/>
    </w:rPr>
  </w:style>
  <w:style w:type="paragraph" w:styleId="Balk4">
    <w:name w:val="heading 4"/>
    <w:basedOn w:val="Normal"/>
    <w:link w:val="Balk4Char"/>
    <w:uiPriority w:val="9"/>
    <w:qFormat/>
    <w:rsid w:val="00835505"/>
    <w:pPr>
      <w:ind w:left="1113" w:hanging="721"/>
      <w:outlineLvl w:val="3"/>
    </w:pPr>
    <w:rPr>
      <w:b/>
      <w:bCs/>
      <w:sz w:val="26"/>
      <w:szCs w:val="26"/>
    </w:rPr>
  </w:style>
  <w:style w:type="paragraph" w:styleId="Balk5">
    <w:name w:val="heading 5"/>
    <w:basedOn w:val="Normal"/>
    <w:link w:val="Balk5Char"/>
    <w:qFormat/>
    <w:rsid w:val="00835505"/>
    <w:pPr>
      <w:spacing w:before="1"/>
      <w:ind w:left="233"/>
      <w:outlineLvl w:val="4"/>
    </w:pPr>
    <w:rPr>
      <w:b/>
      <w:bCs/>
      <w:sz w:val="24"/>
      <w:szCs w:val="24"/>
    </w:rPr>
  </w:style>
  <w:style w:type="paragraph" w:styleId="Balk6">
    <w:name w:val="heading 6"/>
    <w:basedOn w:val="Normal"/>
    <w:link w:val="Balk6Char"/>
    <w:uiPriority w:val="1"/>
    <w:qFormat/>
    <w:rsid w:val="00835505"/>
    <w:pPr>
      <w:ind w:left="393"/>
      <w:outlineLvl w:val="5"/>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35505"/>
    <w:rPr>
      <w:rFonts w:ascii="Times New Roman" w:eastAsia="Times New Roman" w:hAnsi="Times New Roman" w:cs="Times New Roman"/>
      <w:b/>
      <w:bCs/>
      <w:sz w:val="40"/>
      <w:szCs w:val="40"/>
    </w:rPr>
  </w:style>
  <w:style w:type="character" w:customStyle="1" w:styleId="Balk2Char">
    <w:name w:val="Başlık 2 Char"/>
    <w:basedOn w:val="VarsaylanParagrafYazTipi"/>
    <w:link w:val="Balk2"/>
    <w:rsid w:val="00835505"/>
    <w:rPr>
      <w:rFonts w:ascii="Times New Roman" w:eastAsia="Times New Roman" w:hAnsi="Times New Roman" w:cs="Times New Roman"/>
      <w:b/>
      <w:bCs/>
      <w:sz w:val="31"/>
      <w:szCs w:val="31"/>
    </w:rPr>
  </w:style>
  <w:style w:type="character" w:customStyle="1" w:styleId="Balk3Char">
    <w:name w:val="Başlık 3 Char"/>
    <w:basedOn w:val="VarsaylanParagrafYazTipi"/>
    <w:link w:val="Balk3"/>
    <w:uiPriority w:val="9"/>
    <w:rsid w:val="00835505"/>
    <w:rPr>
      <w:rFonts w:ascii="Times New Roman" w:eastAsia="Times New Roman" w:hAnsi="Times New Roman" w:cs="Times New Roman"/>
      <w:b/>
      <w:bCs/>
      <w:sz w:val="28"/>
      <w:szCs w:val="28"/>
    </w:rPr>
  </w:style>
  <w:style w:type="character" w:customStyle="1" w:styleId="Balk4Char">
    <w:name w:val="Başlık 4 Char"/>
    <w:basedOn w:val="VarsaylanParagrafYazTipi"/>
    <w:link w:val="Balk4"/>
    <w:uiPriority w:val="9"/>
    <w:rsid w:val="00835505"/>
    <w:rPr>
      <w:rFonts w:ascii="Times New Roman" w:eastAsia="Times New Roman" w:hAnsi="Times New Roman" w:cs="Times New Roman"/>
      <w:b/>
      <w:bCs/>
      <w:sz w:val="26"/>
      <w:szCs w:val="26"/>
    </w:rPr>
  </w:style>
  <w:style w:type="character" w:customStyle="1" w:styleId="Balk5Char">
    <w:name w:val="Başlık 5 Char"/>
    <w:basedOn w:val="VarsaylanParagrafYazTipi"/>
    <w:link w:val="Balk5"/>
    <w:rsid w:val="00835505"/>
    <w:rPr>
      <w:rFonts w:ascii="Times New Roman" w:eastAsia="Times New Roman" w:hAnsi="Times New Roman" w:cs="Times New Roman"/>
      <w:b/>
      <w:bCs/>
      <w:sz w:val="24"/>
      <w:szCs w:val="24"/>
    </w:rPr>
  </w:style>
  <w:style w:type="character" w:customStyle="1" w:styleId="Balk6Char">
    <w:name w:val="Başlık 6 Char"/>
    <w:basedOn w:val="VarsaylanParagrafYazTipi"/>
    <w:link w:val="Balk6"/>
    <w:uiPriority w:val="1"/>
    <w:rsid w:val="00835505"/>
    <w:rPr>
      <w:rFonts w:ascii="Times New Roman" w:eastAsia="Times New Roman" w:hAnsi="Times New Roman" w:cs="Times New Roman"/>
      <w:b/>
      <w:bCs/>
      <w:i/>
      <w:sz w:val="24"/>
      <w:szCs w:val="24"/>
    </w:rPr>
  </w:style>
  <w:style w:type="table" w:customStyle="1" w:styleId="TableNormal">
    <w:name w:val="Table Normal"/>
    <w:uiPriority w:val="2"/>
    <w:semiHidden/>
    <w:unhideWhenUsed/>
    <w:qFormat/>
    <w:rsid w:val="008355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35505"/>
    <w:pPr>
      <w:spacing w:before="122" w:line="275" w:lineRule="exact"/>
      <w:ind w:left="393"/>
    </w:pPr>
    <w:rPr>
      <w:sz w:val="24"/>
      <w:szCs w:val="24"/>
    </w:rPr>
  </w:style>
  <w:style w:type="paragraph" w:styleId="T2">
    <w:name w:val="toc 2"/>
    <w:basedOn w:val="Normal"/>
    <w:uiPriority w:val="39"/>
    <w:qFormat/>
    <w:rsid w:val="00835505"/>
    <w:pPr>
      <w:spacing w:line="275" w:lineRule="exact"/>
      <w:ind w:left="957" w:hanging="294"/>
    </w:pPr>
    <w:rPr>
      <w:sz w:val="24"/>
      <w:szCs w:val="24"/>
    </w:rPr>
  </w:style>
  <w:style w:type="paragraph" w:styleId="T3">
    <w:name w:val="toc 3"/>
    <w:basedOn w:val="Normal"/>
    <w:uiPriority w:val="39"/>
    <w:qFormat/>
    <w:rsid w:val="00835505"/>
    <w:pPr>
      <w:spacing w:line="275" w:lineRule="exact"/>
      <w:ind w:left="960"/>
    </w:pPr>
    <w:rPr>
      <w:sz w:val="24"/>
      <w:szCs w:val="24"/>
    </w:rPr>
  </w:style>
  <w:style w:type="paragraph" w:styleId="T4">
    <w:name w:val="toc 4"/>
    <w:basedOn w:val="Normal"/>
    <w:uiPriority w:val="1"/>
    <w:qFormat/>
    <w:rsid w:val="00835505"/>
    <w:pPr>
      <w:spacing w:line="275" w:lineRule="exact"/>
      <w:ind w:left="1669" w:hanging="426"/>
    </w:pPr>
    <w:rPr>
      <w:sz w:val="24"/>
      <w:szCs w:val="24"/>
    </w:rPr>
  </w:style>
  <w:style w:type="paragraph" w:styleId="GvdeMetni">
    <w:name w:val="Body Text"/>
    <w:basedOn w:val="Normal"/>
    <w:link w:val="GvdeMetniChar"/>
    <w:qFormat/>
    <w:rsid w:val="00835505"/>
    <w:rPr>
      <w:sz w:val="24"/>
      <w:szCs w:val="24"/>
    </w:rPr>
  </w:style>
  <w:style w:type="character" w:customStyle="1" w:styleId="GvdeMetniChar">
    <w:name w:val="Gövde Metni Char"/>
    <w:basedOn w:val="VarsaylanParagrafYazTipi"/>
    <w:link w:val="GvdeMetni"/>
    <w:rsid w:val="00835505"/>
    <w:rPr>
      <w:rFonts w:ascii="Times New Roman" w:eastAsia="Times New Roman" w:hAnsi="Times New Roman" w:cs="Times New Roman"/>
      <w:sz w:val="24"/>
      <w:szCs w:val="24"/>
    </w:rPr>
  </w:style>
  <w:style w:type="paragraph" w:styleId="KonuBal">
    <w:name w:val="Title"/>
    <w:basedOn w:val="Normal"/>
    <w:link w:val="KonuBalChar"/>
    <w:qFormat/>
    <w:rsid w:val="00835505"/>
    <w:pPr>
      <w:spacing w:before="106"/>
      <w:ind w:left="1987" w:right="2013" w:hanging="226"/>
    </w:pPr>
    <w:rPr>
      <w:rFonts w:ascii="Trebuchet MS" w:eastAsia="Trebuchet MS" w:hAnsi="Trebuchet MS" w:cs="Trebuchet MS"/>
      <w:b/>
      <w:bCs/>
      <w:sz w:val="52"/>
      <w:szCs w:val="52"/>
    </w:rPr>
  </w:style>
  <w:style w:type="character" w:customStyle="1" w:styleId="KonuBalChar">
    <w:name w:val="Konu Başlığı Char"/>
    <w:basedOn w:val="VarsaylanParagrafYazTipi"/>
    <w:link w:val="KonuBal"/>
    <w:rsid w:val="00835505"/>
    <w:rPr>
      <w:rFonts w:ascii="Trebuchet MS" w:eastAsia="Trebuchet MS" w:hAnsi="Trebuchet MS" w:cs="Trebuchet MS"/>
      <w:b/>
      <w:bCs/>
      <w:sz w:val="52"/>
      <w:szCs w:val="52"/>
    </w:rPr>
  </w:style>
  <w:style w:type="paragraph" w:styleId="ListeParagraf">
    <w:name w:val="List Paragraph"/>
    <w:basedOn w:val="Normal"/>
    <w:uiPriority w:val="34"/>
    <w:qFormat/>
    <w:rsid w:val="00835505"/>
    <w:pPr>
      <w:ind w:left="535" w:hanging="426"/>
    </w:pPr>
  </w:style>
  <w:style w:type="paragraph" w:customStyle="1" w:styleId="TableParagraph">
    <w:name w:val="Table Paragraph"/>
    <w:basedOn w:val="Normal"/>
    <w:uiPriority w:val="1"/>
    <w:qFormat/>
    <w:rsid w:val="00835505"/>
  </w:style>
  <w:style w:type="paragraph" w:styleId="BalonMetni">
    <w:name w:val="Balloon Text"/>
    <w:basedOn w:val="Normal"/>
    <w:link w:val="BalonMetniChar"/>
    <w:uiPriority w:val="99"/>
    <w:semiHidden/>
    <w:unhideWhenUsed/>
    <w:rsid w:val="00835505"/>
    <w:rPr>
      <w:rFonts w:ascii="Tahoma" w:hAnsi="Tahoma" w:cs="Tahoma"/>
      <w:sz w:val="16"/>
      <w:szCs w:val="16"/>
    </w:rPr>
  </w:style>
  <w:style w:type="character" w:customStyle="1" w:styleId="BalonMetniChar">
    <w:name w:val="Balon Metni Char"/>
    <w:basedOn w:val="VarsaylanParagrafYazTipi"/>
    <w:link w:val="BalonMetni"/>
    <w:uiPriority w:val="99"/>
    <w:semiHidden/>
    <w:rsid w:val="00835505"/>
    <w:rPr>
      <w:rFonts w:ascii="Tahoma" w:eastAsia="Times New Roman" w:hAnsi="Tahoma" w:cs="Tahoma"/>
      <w:sz w:val="16"/>
      <w:szCs w:val="16"/>
    </w:rPr>
  </w:style>
  <w:style w:type="table" w:styleId="TabloKlavuzu">
    <w:name w:val="Table Grid"/>
    <w:basedOn w:val="NormalTablo"/>
    <w:uiPriority w:val="59"/>
    <w:rsid w:val="0083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35505"/>
    <w:rPr>
      <w:color w:val="0563C1" w:themeColor="hyperlink"/>
      <w:u w:val="single"/>
    </w:rPr>
  </w:style>
  <w:style w:type="paragraph" w:styleId="stBilgi">
    <w:name w:val="header"/>
    <w:basedOn w:val="Normal"/>
    <w:link w:val="stBilgiChar"/>
    <w:uiPriority w:val="99"/>
    <w:unhideWhenUsed/>
    <w:rsid w:val="00835505"/>
    <w:pPr>
      <w:tabs>
        <w:tab w:val="center" w:pos="4536"/>
        <w:tab w:val="right" w:pos="9072"/>
      </w:tabs>
      <w:adjustRightInd w:val="0"/>
    </w:pPr>
    <w:rPr>
      <w:rFonts w:eastAsiaTheme="minorEastAsia"/>
      <w:sz w:val="20"/>
      <w:szCs w:val="20"/>
      <w:lang w:eastAsia="tr-TR"/>
    </w:rPr>
  </w:style>
  <w:style w:type="character" w:customStyle="1" w:styleId="stBilgiChar">
    <w:name w:val="Üst Bilgi Char"/>
    <w:basedOn w:val="VarsaylanParagrafYazTipi"/>
    <w:link w:val="stBilgi"/>
    <w:uiPriority w:val="99"/>
    <w:rsid w:val="00835505"/>
    <w:rPr>
      <w:rFonts w:ascii="Times New Roman" w:eastAsiaTheme="minorEastAsia" w:hAnsi="Times New Roman" w:cs="Times New Roman"/>
      <w:sz w:val="20"/>
      <w:szCs w:val="20"/>
      <w:lang w:eastAsia="tr-TR"/>
    </w:rPr>
  </w:style>
  <w:style w:type="paragraph" w:styleId="AltBilgi">
    <w:name w:val="footer"/>
    <w:basedOn w:val="Normal"/>
    <w:link w:val="AltBilgiChar"/>
    <w:uiPriority w:val="99"/>
    <w:unhideWhenUsed/>
    <w:rsid w:val="00835505"/>
    <w:pPr>
      <w:tabs>
        <w:tab w:val="center" w:pos="4536"/>
        <w:tab w:val="right" w:pos="9072"/>
      </w:tabs>
      <w:adjustRightInd w:val="0"/>
    </w:pPr>
    <w:rPr>
      <w:rFonts w:eastAsiaTheme="minorEastAsia"/>
      <w:sz w:val="20"/>
      <w:szCs w:val="20"/>
      <w:lang w:eastAsia="tr-TR"/>
    </w:rPr>
  </w:style>
  <w:style w:type="character" w:customStyle="1" w:styleId="AltBilgiChar">
    <w:name w:val="Alt Bilgi Char"/>
    <w:basedOn w:val="VarsaylanParagrafYazTipi"/>
    <w:link w:val="AltBilgi"/>
    <w:uiPriority w:val="99"/>
    <w:rsid w:val="00835505"/>
    <w:rPr>
      <w:rFonts w:ascii="Times New Roman" w:eastAsiaTheme="minorEastAsia" w:hAnsi="Times New Roman" w:cs="Times New Roman"/>
      <w:sz w:val="20"/>
      <w:szCs w:val="20"/>
      <w:lang w:eastAsia="tr-TR"/>
    </w:rPr>
  </w:style>
  <w:style w:type="table" w:styleId="TabloBasit1">
    <w:name w:val="Table Simple 1"/>
    <w:basedOn w:val="NormalTablo"/>
    <w:rsid w:val="00835505"/>
    <w:pPr>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3">
    <w:name w:val="Style3"/>
    <w:basedOn w:val="Normal"/>
    <w:rsid w:val="00835505"/>
    <w:pPr>
      <w:adjustRightInd w:val="0"/>
      <w:spacing w:line="281" w:lineRule="exact"/>
    </w:pPr>
    <w:rPr>
      <w:sz w:val="24"/>
      <w:szCs w:val="24"/>
      <w:lang w:eastAsia="tr-TR"/>
    </w:rPr>
  </w:style>
  <w:style w:type="character" w:customStyle="1" w:styleId="FontStyle12">
    <w:name w:val="Font Style12"/>
    <w:basedOn w:val="VarsaylanParagrafYazTipi"/>
    <w:rsid w:val="00835505"/>
    <w:rPr>
      <w:rFonts w:ascii="Times New Roman" w:hAnsi="Times New Roman" w:cs="Times New Roman"/>
      <w:b/>
      <w:bCs/>
      <w:sz w:val="22"/>
      <w:szCs w:val="22"/>
    </w:rPr>
  </w:style>
  <w:style w:type="character" w:customStyle="1" w:styleId="FontStyle14">
    <w:name w:val="Font Style14"/>
    <w:basedOn w:val="VarsaylanParagrafYazTipi"/>
    <w:rsid w:val="00835505"/>
    <w:rPr>
      <w:rFonts w:ascii="Times New Roman" w:hAnsi="Times New Roman" w:cs="Times New Roman"/>
      <w:sz w:val="22"/>
      <w:szCs w:val="22"/>
    </w:rPr>
  </w:style>
  <w:style w:type="paragraph" w:customStyle="1" w:styleId="Style7">
    <w:name w:val="Style7"/>
    <w:basedOn w:val="Normal"/>
    <w:rsid w:val="00835505"/>
    <w:pPr>
      <w:adjustRightInd w:val="0"/>
      <w:spacing w:line="281" w:lineRule="exact"/>
      <w:ind w:hanging="828"/>
    </w:pPr>
    <w:rPr>
      <w:sz w:val="24"/>
      <w:szCs w:val="24"/>
      <w:lang w:eastAsia="tr-TR"/>
    </w:rPr>
  </w:style>
  <w:style w:type="character" w:customStyle="1" w:styleId="FontStyle19">
    <w:name w:val="Font Style19"/>
    <w:rsid w:val="00835505"/>
    <w:rPr>
      <w:rFonts w:ascii="Times New Roman" w:hAnsi="Times New Roman" w:cs="Times New Roman"/>
      <w:sz w:val="16"/>
    </w:rPr>
  </w:style>
  <w:style w:type="character" w:customStyle="1" w:styleId="FontStyle13">
    <w:name w:val="Font Style13"/>
    <w:rsid w:val="00835505"/>
    <w:rPr>
      <w:rFonts w:ascii="Times New Roman" w:hAnsi="Times New Roman" w:cs="Times New Roman"/>
      <w:b/>
      <w:sz w:val="26"/>
    </w:rPr>
  </w:style>
  <w:style w:type="character" w:customStyle="1" w:styleId="FontStyle11">
    <w:name w:val="Font Style11"/>
    <w:rsid w:val="00835505"/>
    <w:rPr>
      <w:rFonts w:ascii="Times New Roman" w:hAnsi="Times New Roman" w:cs="Times New Roman"/>
      <w:b/>
      <w:sz w:val="30"/>
    </w:rPr>
  </w:style>
  <w:style w:type="paragraph" w:customStyle="1" w:styleId="Style4">
    <w:name w:val="Style4"/>
    <w:rsid w:val="00835505"/>
    <w:pPr>
      <w:spacing w:after="0" w:line="240" w:lineRule="auto"/>
    </w:pPr>
    <w:rPr>
      <w:rFonts w:ascii="Times New Roman" w:eastAsia="Times New Roman" w:hAnsi="Times New Roman" w:cs="Times New Roman"/>
      <w:sz w:val="24"/>
      <w:szCs w:val="20"/>
      <w:lang w:eastAsia="tr-TR"/>
    </w:rPr>
  </w:style>
  <w:style w:type="paragraph" w:customStyle="1" w:styleId="Style1">
    <w:name w:val="Style1"/>
    <w:rsid w:val="00835505"/>
    <w:pPr>
      <w:spacing w:after="0" w:line="240" w:lineRule="auto"/>
    </w:pPr>
    <w:rPr>
      <w:rFonts w:ascii="Times New Roman" w:eastAsia="Times New Roman" w:hAnsi="Times New Roman" w:cs="Times New Roman"/>
      <w:sz w:val="24"/>
      <w:szCs w:val="20"/>
      <w:lang w:eastAsia="tr-TR"/>
    </w:rPr>
  </w:style>
  <w:style w:type="paragraph" w:customStyle="1" w:styleId="Style2">
    <w:name w:val="Style2"/>
    <w:rsid w:val="00835505"/>
    <w:pPr>
      <w:spacing w:after="0" w:line="240" w:lineRule="auto"/>
    </w:pPr>
    <w:rPr>
      <w:rFonts w:ascii="Times New Roman" w:eastAsia="Times New Roman" w:hAnsi="Times New Roman" w:cs="Times New Roman"/>
      <w:sz w:val="24"/>
      <w:szCs w:val="20"/>
      <w:lang w:eastAsia="tr-TR"/>
    </w:rPr>
  </w:style>
  <w:style w:type="paragraph" w:customStyle="1" w:styleId="Style5">
    <w:name w:val="Style5"/>
    <w:rsid w:val="00835505"/>
    <w:pPr>
      <w:spacing w:after="0" w:line="288" w:lineRule="exact"/>
      <w:jc w:val="both"/>
    </w:pPr>
    <w:rPr>
      <w:rFonts w:ascii="Times New Roman" w:eastAsia="Times New Roman" w:hAnsi="Times New Roman" w:cs="Times New Roman"/>
      <w:sz w:val="24"/>
      <w:szCs w:val="20"/>
      <w:lang w:eastAsia="tr-TR"/>
    </w:rPr>
  </w:style>
  <w:style w:type="paragraph" w:customStyle="1" w:styleId="Style6">
    <w:name w:val="Style6"/>
    <w:rsid w:val="00835505"/>
    <w:pPr>
      <w:spacing w:after="0" w:line="274" w:lineRule="exact"/>
      <w:ind w:hanging="410"/>
    </w:pPr>
    <w:rPr>
      <w:rFonts w:ascii="Times New Roman" w:eastAsia="Times New Roman" w:hAnsi="Times New Roman" w:cs="Times New Roman"/>
      <w:sz w:val="24"/>
      <w:szCs w:val="20"/>
      <w:lang w:eastAsia="tr-TR"/>
    </w:rPr>
  </w:style>
  <w:style w:type="paragraph" w:customStyle="1" w:styleId="Normal1">
    <w:name w:val="Normal1"/>
    <w:rsid w:val="00835505"/>
    <w:pPr>
      <w:pBdr>
        <w:top w:val="nil"/>
        <w:left w:val="nil"/>
        <w:bottom w:val="nil"/>
        <w:right w:val="nil"/>
        <w:between w:val="nil"/>
      </w:pBdr>
      <w:spacing w:after="200" w:line="276" w:lineRule="auto"/>
    </w:pPr>
    <w:rPr>
      <w:rFonts w:ascii="Calibri" w:eastAsia="Calibri" w:hAnsi="Calibri" w:cs="Calibri"/>
      <w:color w:val="000000"/>
      <w:lang w:eastAsia="tr-TR"/>
    </w:rPr>
  </w:style>
  <w:style w:type="paragraph" w:customStyle="1" w:styleId="AralkYok1">
    <w:name w:val="Aralık Yok1"/>
    <w:link w:val="AralkYokChar"/>
    <w:uiPriority w:val="99"/>
    <w:rsid w:val="00835505"/>
    <w:pPr>
      <w:spacing w:after="0" w:line="240" w:lineRule="auto"/>
    </w:pPr>
    <w:rPr>
      <w:rFonts w:ascii="Calibri" w:eastAsia="Calibri" w:hAnsi="Calibri" w:cs="Times New Roman"/>
      <w:sz w:val="24"/>
      <w:szCs w:val="24"/>
      <w:lang w:eastAsia="tr-TR"/>
    </w:rPr>
  </w:style>
  <w:style w:type="character" w:customStyle="1" w:styleId="AralkYokChar">
    <w:name w:val="Aralık Yok Char"/>
    <w:link w:val="AralkYok1"/>
    <w:uiPriority w:val="1"/>
    <w:locked/>
    <w:rsid w:val="00835505"/>
    <w:rPr>
      <w:rFonts w:ascii="Calibri" w:eastAsia="Calibri" w:hAnsi="Calibri" w:cs="Times New Roman"/>
      <w:sz w:val="24"/>
      <w:szCs w:val="24"/>
      <w:lang w:eastAsia="tr-TR"/>
    </w:rPr>
  </w:style>
  <w:style w:type="character" w:customStyle="1" w:styleId="Gvdemetni2">
    <w:name w:val="Gövde metni (2)_"/>
    <w:basedOn w:val="VarsaylanParagrafYazTipi"/>
    <w:link w:val="Gvdemetni21"/>
    <w:locked/>
    <w:rsid w:val="00835505"/>
    <w:rPr>
      <w:rFonts w:ascii="Times New Roman" w:hAnsi="Times New Roman" w:cs="Times New Roman"/>
      <w:shd w:val="clear" w:color="auto" w:fill="FFFFFF"/>
    </w:rPr>
  </w:style>
  <w:style w:type="paragraph" w:customStyle="1" w:styleId="Gvdemetni21">
    <w:name w:val="Gövde metni (2)1"/>
    <w:basedOn w:val="Normal"/>
    <w:link w:val="Gvdemetni2"/>
    <w:uiPriority w:val="99"/>
    <w:rsid w:val="00835505"/>
    <w:pPr>
      <w:shd w:val="clear" w:color="auto" w:fill="FFFFFF"/>
      <w:autoSpaceDE/>
      <w:autoSpaceDN/>
      <w:spacing w:before="360" w:after="180" w:line="379" w:lineRule="exact"/>
      <w:ind w:hanging="340"/>
      <w:jc w:val="both"/>
    </w:pPr>
    <w:rPr>
      <w:rFonts w:eastAsiaTheme="minorHAnsi"/>
    </w:rPr>
  </w:style>
  <w:style w:type="character" w:customStyle="1" w:styleId="Gvdemetni3">
    <w:name w:val="Gövde metni (3)_"/>
    <w:basedOn w:val="VarsaylanParagrafYazTipi"/>
    <w:link w:val="Gvdemetni31"/>
    <w:uiPriority w:val="99"/>
    <w:locked/>
    <w:rsid w:val="00835505"/>
    <w:rPr>
      <w:rFonts w:ascii="Times New Roman" w:hAnsi="Times New Roman" w:cs="Times New Roman"/>
      <w:b/>
      <w:bCs/>
      <w:shd w:val="clear" w:color="auto" w:fill="FFFFFF"/>
    </w:rPr>
  </w:style>
  <w:style w:type="paragraph" w:customStyle="1" w:styleId="Gvdemetni31">
    <w:name w:val="Gövde metni (3)1"/>
    <w:basedOn w:val="Normal"/>
    <w:link w:val="Gvdemetni3"/>
    <w:uiPriority w:val="99"/>
    <w:rsid w:val="00835505"/>
    <w:pPr>
      <w:shd w:val="clear" w:color="auto" w:fill="FFFFFF"/>
      <w:autoSpaceDE/>
      <w:autoSpaceDN/>
      <w:spacing w:before="2280" w:after="2460" w:line="403" w:lineRule="exact"/>
      <w:ind w:hanging="880"/>
    </w:pPr>
    <w:rPr>
      <w:rFonts w:eastAsiaTheme="minorHAnsi"/>
      <w:b/>
      <w:bCs/>
    </w:rPr>
  </w:style>
  <w:style w:type="character" w:customStyle="1" w:styleId="Gvdemetni20">
    <w:name w:val="Gövde metni (2)"/>
    <w:basedOn w:val="Gvdemetni2"/>
    <w:rsid w:val="00835505"/>
    <w:rPr>
      <w:rFonts w:ascii="Times New Roman" w:hAnsi="Times New Roman" w:cs="Times New Roman"/>
      <w:sz w:val="22"/>
      <w:szCs w:val="22"/>
      <w:u w:val="single"/>
      <w:shd w:val="clear" w:color="auto" w:fill="FFFFFF"/>
      <w:lang w:val="en-US" w:eastAsia="en-US"/>
    </w:rPr>
  </w:style>
  <w:style w:type="paragraph" w:styleId="NormalWeb">
    <w:name w:val="Normal (Web)"/>
    <w:basedOn w:val="Normal"/>
    <w:uiPriority w:val="99"/>
    <w:unhideWhenUsed/>
    <w:rsid w:val="00835505"/>
    <w:pPr>
      <w:widowControl/>
      <w:autoSpaceDE/>
      <w:autoSpaceDN/>
      <w:spacing w:before="100" w:beforeAutospacing="1" w:after="100" w:afterAutospacing="1"/>
    </w:pPr>
    <w:rPr>
      <w:sz w:val="24"/>
      <w:szCs w:val="24"/>
      <w:lang w:eastAsia="tr-TR"/>
    </w:rPr>
  </w:style>
  <w:style w:type="character" w:styleId="Gl">
    <w:name w:val="Strong"/>
    <w:basedOn w:val="VarsaylanParagrafYazTipi"/>
    <w:qFormat/>
    <w:rsid w:val="00835505"/>
    <w:rPr>
      <w:b/>
      <w:bCs/>
    </w:rPr>
  </w:style>
  <w:style w:type="table" w:customStyle="1" w:styleId="TabloKlavuzu1">
    <w:name w:val="Tablo Kılavuzu1"/>
    <w:basedOn w:val="NormalTablo"/>
    <w:next w:val="TabloKlavuzu"/>
    <w:uiPriority w:val="59"/>
    <w:rsid w:val="00870AFA"/>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indent">
    <w:name w:val="msobodytextindent"/>
    <w:basedOn w:val="Normal"/>
    <w:uiPriority w:val="99"/>
    <w:rsid w:val="00EB25EC"/>
    <w:pPr>
      <w:widowControl/>
      <w:autoSpaceDE/>
      <w:autoSpaceDN/>
      <w:ind w:firstLine="708"/>
    </w:pPr>
    <w:rPr>
      <w:b/>
      <w:bCs/>
      <w:sz w:val="32"/>
      <w:szCs w:val="32"/>
      <w:lang w:eastAsia="tr-TR"/>
    </w:rPr>
  </w:style>
  <w:style w:type="character" w:customStyle="1" w:styleId="Gvdemetni0">
    <w:name w:val="Gövde metni_"/>
    <w:basedOn w:val="VarsaylanParagrafYazTipi"/>
    <w:link w:val="Gvdemetni1"/>
    <w:rsid w:val="00EB25EC"/>
    <w:rPr>
      <w:rFonts w:ascii="Times New Roman" w:eastAsia="Times New Roman" w:hAnsi="Times New Roman" w:cs="Times New Roman"/>
      <w:sz w:val="20"/>
      <w:szCs w:val="20"/>
    </w:rPr>
  </w:style>
  <w:style w:type="character" w:customStyle="1" w:styleId="Balk20">
    <w:name w:val="Başlık #2_"/>
    <w:basedOn w:val="VarsaylanParagrafYazTipi"/>
    <w:link w:val="Balk21"/>
    <w:rsid w:val="00EB25EC"/>
    <w:rPr>
      <w:rFonts w:ascii="Times New Roman" w:eastAsia="Times New Roman" w:hAnsi="Times New Roman" w:cs="Times New Roman"/>
      <w:b/>
      <w:bCs/>
      <w:sz w:val="26"/>
      <w:szCs w:val="26"/>
    </w:rPr>
  </w:style>
  <w:style w:type="character" w:customStyle="1" w:styleId="Balk30">
    <w:name w:val="Başlık #3_"/>
    <w:basedOn w:val="VarsaylanParagrafYazTipi"/>
    <w:link w:val="Balk31"/>
    <w:rsid w:val="00EB25EC"/>
    <w:rPr>
      <w:rFonts w:ascii="Times New Roman" w:eastAsia="Times New Roman" w:hAnsi="Times New Roman" w:cs="Times New Roman"/>
      <w:b/>
      <w:bCs/>
      <w:sz w:val="20"/>
      <w:szCs w:val="20"/>
    </w:rPr>
  </w:style>
  <w:style w:type="character" w:customStyle="1" w:styleId="Dier">
    <w:name w:val="Diğer_"/>
    <w:basedOn w:val="VarsaylanParagrafYazTipi"/>
    <w:link w:val="Dier0"/>
    <w:rsid w:val="00EB25EC"/>
    <w:rPr>
      <w:rFonts w:ascii="Times New Roman" w:eastAsia="Times New Roman" w:hAnsi="Times New Roman" w:cs="Times New Roman"/>
      <w:sz w:val="20"/>
      <w:szCs w:val="20"/>
    </w:rPr>
  </w:style>
  <w:style w:type="character" w:customStyle="1" w:styleId="Tabloyazs">
    <w:name w:val="Tablo yazısı_"/>
    <w:basedOn w:val="VarsaylanParagrafYazTipi"/>
    <w:link w:val="Tabloyazs0"/>
    <w:rsid w:val="00EB25EC"/>
    <w:rPr>
      <w:rFonts w:ascii="Times New Roman" w:eastAsia="Times New Roman" w:hAnsi="Times New Roman" w:cs="Times New Roman"/>
      <w:b/>
      <w:bCs/>
      <w:sz w:val="19"/>
      <w:szCs w:val="19"/>
    </w:rPr>
  </w:style>
  <w:style w:type="paragraph" w:customStyle="1" w:styleId="Gvdemetni1">
    <w:name w:val="Gövde metni"/>
    <w:basedOn w:val="Normal"/>
    <w:link w:val="Gvdemetni0"/>
    <w:rsid w:val="00EB25EC"/>
    <w:pPr>
      <w:autoSpaceDE/>
      <w:autoSpaceDN/>
      <w:spacing w:line="257" w:lineRule="auto"/>
    </w:pPr>
    <w:rPr>
      <w:sz w:val="20"/>
      <w:szCs w:val="20"/>
    </w:rPr>
  </w:style>
  <w:style w:type="paragraph" w:customStyle="1" w:styleId="Balk21">
    <w:name w:val="Başlık #2"/>
    <w:basedOn w:val="Normal"/>
    <w:link w:val="Balk20"/>
    <w:rsid w:val="00EB25EC"/>
    <w:pPr>
      <w:autoSpaceDE/>
      <w:autoSpaceDN/>
      <w:spacing w:after="330"/>
      <w:jc w:val="center"/>
      <w:outlineLvl w:val="1"/>
    </w:pPr>
    <w:rPr>
      <w:b/>
      <w:bCs/>
      <w:sz w:val="26"/>
      <w:szCs w:val="26"/>
    </w:rPr>
  </w:style>
  <w:style w:type="paragraph" w:customStyle="1" w:styleId="Balk31">
    <w:name w:val="Başlık #3"/>
    <w:basedOn w:val="Normal"/>
    <w:link w:val="Balk30"/>
    <w:rsid w:val="00EB25EC"/>
    <w:pPr>
      <w:autoSpaceDE/>
      <w:autoSpaceDN/>
      <w:spacing w:line="254" w:lineRule="auto"/>
      <w:outlineLvl w:val="2"/>
    </w:pPr>
    <w:rPr>
      <w:b/>
      <w:bCs/>
      <w:sz w:val="20"/>
      <w:szCs w:val="20"/>
    </w:rPr>
  </w:style>
  <w:style w:type="paragraph" w:customStyle="1" w:styleId="Dier0">
    <w:name w:val="Diğer"/>
    <w:basedOn w:val="Normal"/>
    <w:link w:val="Dier"/>
    <w:rsid w:val="00EB25EC"/>
    <w:pPr>
      <w:autoSpaceDE/>
      <w:autoSpaceDN/>
      <w:spacing w:line="257" w:lineRule="auto"/>
    </w:pPr>
    <w:rPr>
      <w:sz w:val="20"/>
      <w:szCs w:val="20"/>
    </w:rPr>
  </w:style>
  <w:style w:type="paragraph" w:customStyle="1" w:styleId="Tabloyazs0">
    <w:name w:val="Tablo yazısı"/>
    <w:basedOn w:val="Normal"/>
    <w:link w:val="Tabloyazs"/>
    <w:rsid w:val="00EB25EC"/>
    <w:pPr>
      <w:autoSpaceDE/>
      <w:autoSpaceDN/>
      <w:spacing w:line="252" w:lineRule="auto"/>
    </w:pPr>
    <w:rPr>
      <w:b/>
      <w:bCs/>
      <w:sz w:val="19"/>
      <w:szCs w:val="19"/>
    </w:rPr>
  </w:style>
  <w:style w:type="numbering" w:customStyle="1" w:styleId="ListeYok1">
    <w:name w:val="Liste Yok1"/>
    <w:next w:val="ListeYok"/>
    <w:uiPriority w:val="99"/>
    <w:semiHidden/>
    <w:unhideWhenUsed/>
    <w:rsid w:val="00EB25EC"/>
  </w:style>
  <w:style w:type="paragraph" w:customStyle="1" w:styleId="baslk1">
    <w:name w:val="baslık1"/>
    <w:basedOn w:val="Normal"/>
    <w:rsid w:val="00EB25EC"/>
    <w:pPr>
      <w:widowControl/>
      <w:autoSpaceDE/>
      <w:autoSpaceDN/>
      <w:ind w:left="720" w:hanging="720"/>
      <w:jc w:val="both"/>
    </w:pPr>
    <w:rPr>
      <w:b/>
      <w:sz w:val="28"/>
      <w:szCs w:val="24"/>
      <w:lang w:eastAsia="tr-TR"/>
    </w:rPr>
  </w:style>
  <w:style w:type="paragraph" w:customStyle="1" w:styleId="Body">
    <w:name w:val="Body"/>
    <w:rsid w:val="00EB25EC"/>
    <w:pPr>
      <w:spacing w:after="200" w:line="276" w:lineRule="auto"/>
    </w:pPr>
    <w:rPr>
      <w:rFonts w:ascii="Calibri" w:eastAsia="Calibri" w:hAnsi="Calibri" w:cs="Calibri"/>
      <w:color w:val="000000"/>
      <w:u w:color="000000"/>
      <w:lang w:eastAsia="tr-TR"/>
    </w:rPr>
  </w:style>
  <w:style w:type="table" w:customStyle="1" w:styleId="TabloKlavuzu11">
    <w:name w:val="Tablo Kılavuzu11"/>
    <w:basedOn w:val="NormalTablo"/>
    <w:next w:val="TabloKlavuzu"/>
    <w:uiPriority w:val="59"/>
    <w:unhideWhenUsed/>
    <w:rsid w:val="00EB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EB25EC"/>
    <w:rPr>
      <w:color w:val="605E5C"/>
      <w:shd w:val="clear" w:color="auto" w:fill="E1DFDD"/>
    </w:rPr>
  </w:style>
  <w:style w:type="numbering" w:customStyle="1" w:styleId="ImportedStyle2">
    <w:name w:val="Imported Style 2"/>
    <w:rsid w:val="00EB25EC"/>
    <w:pPr>
      <w:numPr>
        <w:numId w:val="130"/>
      </w:numPr>
    </w:pPr>
  </w:style>
  <w:style w:type="paragraph" w:styleId="GvdeMetniGirintisi2">
    <w:name w:val="Body Text Indent 2"/>
    <w:basedOn w:val="Normal"/>
    <w:link w:val="GvdeMetniGirintisi2Char"/>
    <w:rsid w:val="00EB25EC"/>
    <w:pPr>
      <w:widowControl/>
      <w:autoSpaceDE/>
      <w:autoSpaceDN/>
      <w:ind w:left="709" w:firstLine="11"/>
      <w:jc w:val="both"/>
    </w:pPr>
    <w:rPr>
      <w:rFonts w:ascii="Trebuchet MS" w:hAnsi="Trebuchet MS"/>
      <w:sz w:val="20"/>
      <w:szCs w:val="20"/>
      <w:lang w:val="en-US"/>
    </w:rPr>
  </w:style>
  <w:style w:type="character" w:customStyle="1" w:styleId="GvdeMetniGirintisi2Char">
    <w:name w:val="Gövde Metni Girintisi 2 Char"/>
    <w:basedOn w:val="VarsaylanParagrafYazTipi"/>
    <w:link w:val="GvdeMetniGirintisi2"/>
    <w:rsid w:val="00EB25EC"/>
    <w:rPr>
      <w:rFonts w:ascii="Trebuchet MS" w:eastAsia="Times New Roman" w:hAnsi="Trebuchet MS" w:cs="Times New Roman"/>
      <w:sz w:val="20"/>
      <w:szCs w:val="20"/>
      <w:lang w:val="en-US"/>
    </w:rPr>
  </w:style>
  <w:style w:type="paragraph" w:customStyle="1" w:styleId="baslk3">
    <w:name w:val="baslık3"/>
    <w:basedOn w:val="Normal"/>
    <w:autoRedefine/>
    <w:rsid w:val="00EB25EC"/>
    <w:pPr>
      <w:widowControl/>
      <w:autoSpaceDE/>
      <w:autoSpaceDN/>
      <w:spacing w:line="360" w:lineRule="auto"/>
      <w:ind w:left="720"/>
      <w:jc w:val="both"/>
    </w:pPr>
    <w:rPr>
      <w:b/>
      <w:sz w:val="24"/>
      <w:szCs w:val="24"/>
      <w:lang w:eastAsia="tr-TR"/>
    </w:rPr>
  </w:style>
  <w:style w:type="paragraph" w:styleId="HTMLncedenBiimlendirilmi">
    <w:name w:val="HTML Preformatted"/>
    <w:basedOn w:val="Normal"/>
    <w:link w:val="HTMLncedenBiimlendirilmiChar"/>
    <w:unhideWhenUsed/>
    <w:rsid w:val="00EB25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EB25EC"/>
    <w:rPr>
      <w:rFonts w:ascii="Courier New" w:eastAsia="Times New Roman" w:hAnsi="Courier New" w:cs="Courier New"/>
      <w:sz w:val="20"/>
      <w:szCs w:val="20"/>
      <w:lang w:eastAsia="tr-TR"/>
    </w:rPr>
  </w:style>
  <w:style w:type="character" w:styleId="SayfaNumaras">
    <w:name w:val="page number"/>
    <w:basedOn w:val="VarsaylanParagrafYazTipi"/>
    <w:rsid w:val="00EB25EC"/>
  </w:style>
  <w:style w:type="character" w:customStyle="1" w:styleId="apple-converted-space">
    <w:name w:val="apple-converted-space"/>
    <w:basedOn w:val="VarsaylanParagrafYazTipi"/>
    <w:rsid w:val="00EB25EC"/>
  </w:style>
  <w:style w:type="paragraph" w:styleId="GvdeMetniGirintisi">
    <w:name w:val="Body Text Indent"/>
    <w:basedOn w:val="Normal"/>
    <w:link w:val="GvdeMetniGirintisiChar"/>
    <w:unhideWhenUsed/>
    <w:rsid w:val="00EB25EC"/>
    <w:pPr>
      <w:widowControl/>
      <w:autoSpaceDE/>
      <w:autoSpaceDN/>
      <w:spacing w:after="120"/>
      <w:ind w:left="283"/>
    </w:pPr>
    <w:rPr>
      <w:sz w:val="24"/>
      <w:szCs w:val="24"/>
      <w:lang w:eastAsia="tr-TR"/>
    </w:rPr>
  </w:style>
  <w:style w:type="character" w:customStyle="1" w:styleId="GvdeMetniGirintisiChar">
    <w:name w:val="Gövde Metni Girintisi Char"/>
    <w:basedOn w:val="VarsaylanParagrafYazTipi"/>
    <w:link w:val="GvdeMetniGirintisi"/>
    <w:rsid w:val="00EB25EC"/>
    <w:rPr>
      <w:rFonts w:ascii="Times New Roman" w:eastAsia="Times New Roman" w:hAnsi="Times New Roman" w:cs="Times New Roman"/>
      <w:sz w:val="24"/>
      <w:szCs w:val="24"/>
      <w:lang w:eastAsia="tr-TR"/>
    </w:rPr>
  </w:style>
  <w:style w:type="character" w:styleId="HTMLCite">
    <w:name w:val="HTML Cite"/>
    <w:uiPriority w:val="99"/>
    <w:rsid w:val="00EB25EC"/>
    <w:rPr>
      <w:i/>
      <w:iCs/>
    </w:rPr>
  </w:style>
  <w:style w:type="paragraph" w:customStyle="1" w:styleId="ThesisTitle">
    <w:name w:val="Thesis Title"/>
    <w:rsid w:val="00EB25EC"/>
    <w:pPr>
      <w:tabs>
        <w:tab w:val="center" w:pos="4536"/>
        <w:tab w:val="right" w:pos="9072"/>
      </w:tabs>
      <w:spacing w:after="120" w:line="360" w:lineRule="auto"/>
      <w:jc w:val="center"/>
    </w:pPr>
    <w:rPr>
      <w:rFonts w:ascii="Times New Roman" w:eastAsia="Times New Roman" w:hAnsi="Times New Roman" w:cs="Times New Roman"/>
      <w:b/>
      <w:sz w:val="40"/>
      <w:szCs w:val="24"/>
      <w:lang w:val="en-US" w:eastAsia="tr-TR"/>
    </w:rPr>
  </w:style>
  <w:style w:type="character" w:customStyle="1" w:styleId="match1">
    <w:name w:val="match1"/>
    <w:rsid w:val="00EB25EC"/>
  </w:style>
  <w:style w:type="character" w:customStyle="1" w:styleId="match2">
    <w:name w:val="match2"/>
    <w:rsid w:val="00EB25EC"/>
  </w:style>
  <w:style w:type="character" w:customStyle="1" w:styleId="match3">
    <w:name w:val="match3"/>
    <w:rsid w:val="00EB25EC"/>
  </w:style>
  <w:style w:type="character" w:customStyle="1" w:styleId="style40">
    <w:name w:val="style4"/>
    <w:rsid w:val="00EB25EC"/>
  </w:style>
  <w:style w:type="character" w:customStyle="1" w:styleId="pagenumber">
    <w:name w:val="pagenumber"/>
    <w:rsid w:val="00EB25EC"/>
  </w:style>
  <w:style w:type="character" w:customStyle="1" w:styleId="style52">
    <w:name w:val="style52"/>
    <w:rsid w:val="00EB25EC"/>
  </w:style>
  <w:style w:type="character" w:customStyle="1" w:styleId="apple-style-span">
    <w:name w:val="apple-style-span"/>
    <w:rsid w:val="00EB25EC"/>
  </w:style>
  <w:style w:type="character" w:styleId="Vurgu">
    <w:name w:val="Emphasis"/>
    <w:uiPriority w:val="20"/>
    <w:qFormat/>
    <w:rsid w:val="00EB25EC"/>
    <w:rPr>
      <w:i/>
      <w:iCs/>
    </w:rPr>
  </w:style>
  <w:style w:type="paragraph" w:customStyle="1" w:styleId="Default">
    <w:name w:val="Default"/>
    <w:rsid w:val="00EB25EC"/>
    <w:pPr>
      <w:autoSpaceDE w:val="0"/>
      <w:autoSpaceDN w:val="0"/>
      <w:adjustRightInd w:val="0"/>
      <w:spacing w:after="0" w:line="240" w:lineRule="auto"/>
    </w:pPr>
    <w:rPr>
      <w:rFonts w:ascii="Arial" w:eastAsia="MS Mincho" w:hAnsi="Arial" w:cs="Arial"/>
      <w:color w:val="000000"/>
      <w:sz w:val="24"/>
      <w:szCs w:val="24"/>
      <w:lang w:val="en-US" w:eastAsia="zh-CN"/>
    </w:rPr>
  </w:style>
  <w:style w:type="character" w:customStyle="1" w:styleId="title-text">
    <w:name w:val="title-text"/>
    <w:rsid w:val="00EB25EC"/>
  </w:style>
  <w:style w:type="character" w:customStyle="1" w:styleId="m-2838625416364440397gmail-apple-converted-space">
    <w:name w:val="m_-2838625416364440397gmail-apple-converted-space"/>
    <w:basedOn w:val="VarsaylanParagrafYazTipi"/>
    <w:rsid w:val="00EB25EC"/>
  </w:style>
  <w:style w:type="paragraph" w:customStyle="1" w:styleId="WW-NormalWeb1">
    <w:name w:val="WW-Normal (Web)1"/>
    <w:basedOn w:val="Normal"/>
    <w:rsid w:val="00EB25EC"/>
    <w:pPr>
      <w:widowControl/>
      <w:autoSpaceDE/>
      <w:autoSpaceDN/>
      <w:spacing w:before="280" w:after="119"/>
    </w:pPr>
    <w:rPr>
      <w:sz w:val="24"/>
      <w:szCs w:val="24"/>
      <w:lang w:eastAsia="ar-SA"/>
    </w:rPr>
  </w:style>
  <w:style w:type="character" w:customStyle="1" w:styleId="il">
    <w:name w:val="il"/>
    <w:basedOn w:val="VarsaylanParagrafYazTipi"/>
    <w:rsid w:val="00EB25EC"/>
  </w:style>
  <w:style w:type="character" w:customStyle="1" w:styleId="ParagrafMetniChar">
    <w:name w:val="ParagrafMetni Char"/>
    <w:basedOn w:val="VarsaylanParagrafYazTipi"/>
    <w:link w:val="ParagrafMetni"/>
    <w:locked/>
    <w:rsid w:val="00EB25EC"/>
    <w:rPr>
      <w:rFonts w:ascii="Times New Roman" w:eastAsia="Calibri" w:hAnsi="Times New Roman" w:cs="Times New Roman"/>
      <w:sz w:val="20"/>
      <w:szCs w:val="20"/>
    </w:rPr>
  </w:style>
  <w:style w:type="paragraph" w:customStyle="1" w:styleId="ParagrafMetni">
    <w:name w:val="ParagrafMetni"/>
    <w:basedOn w:val="Normal"/>
    <w:link w:val="ParagrafMetniChar"/>
    <w:qFormat/>
    <w:rsid w:val="00EB25EC"/>
    <w:pPr>
      <w:widowControl/>
      <w:adjustRightInd w:val="0"/>
      <w:spacing w:before="120" w:after="120"/>
      <w:jc w:val="both"/>
    </w:pPr>
    <w:rPr>
      <w:rFonts w:eastAsia="Calibri"/>
      <w:sz w:val="20"/>
      <w:szCs w:val="20"/>
    </w:rPr>
  </w:style>
  <w:style w:type="table" w:customStyle="1" w:styleId="TableNormal1">
    <w:name w:val="Table Normal1"/>
    <w:uiPriority w:val="2"/>
    <w:semiHidden/>
    <w:unhideWhenUsed/>
    <w:qFormat/>
    <w:rsid w:val="00EB25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Gvdemetni2KalnDeil">
    <w:name w:val="Gövde metni (2) + Kalın Değil"/>
    <w:basedOn w:val="Gvdemetni2"/>
    <w:rsid w:val="00EB25EC"/>
    <w:rPr>
      <w:rFonts w:ascii="Arial" w:eastAsia="Arial" w:hAnsi="Arial" w:cs="Arial"/>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2talik">
    <w:name w:val="Gövde metni (2) + İtalik"/>
    <w:basedOn w:val="Gvdemetni2"/>
    <w:rsid w:val="00EB25EC"/>
    <w:rPr>
      <w:rFonts w:ascii="Arial" w:eastAsia="Arial" w:hAnsi="Arial" w:cs="Arial"/>
      <w:b/>
      <w:bCs/>
      <w:i/>
      <w:iCs/>
      <w:smallCaps w:val="0"/>
      <w:strike w:val="0"/>
      <w:color w:val="000000"/>
      <w:spacing w:val="0"/>
      <w:w w:val="100"/>
      <w:position w:val="0"/>
      <w:sz w:val="20"/>
      <w:szCs w:val="20"/>
      <w:u w:val="none"/>
      <w:shd w:val="clear" w:color="auto" w:fill="FFFFFF"/>
      <w:lang w:val="tr-TR" w:eastAsia="tr-TR" w:bidi="tr-TR"/>
    </w:rPr>
  </w:style>
  <w:style w:type="paragraph" w:styleId="GvdeMetni22">
    <w:name w:val="Body Text 2"/>
    <w:basedOn w:val="Normal"/>
    <w:link w:val="GvdeMetni2Char"/>
    <w:uiPriority w:val="99"/>
    <w:semiHidden/>
    <w:unhideWhenUsed/>
    <w:rsid w:val="00EB25EC"/>
    <w:pPr>
      <w:widowControl/>
      <w:autoSpaceDE/>
      <w:autoSpaceDN/>
      <w:spacing w:after="120" w:line="480" w:lineRule="auto"/>
    </w:pPr>
    <w:rPr>
      <w:sz w:val="24"/>
      <w:szCs w:val="24"/>
      <w:lang w:val="en-US"/>
    </w:rPr>
  </w:style>
  <w:style w:type="character" w:customStyle="1" w:styleId="GvdeMetni2Char">
    <w:name w:val="Gövde Metni 2 Char"/>
    <w:basedOn w:val="VarsaylanParagrafYazTipi"/>
    <w:link w:val="GvdeMetni22"/>
    <w:uiPriority w:val="99"/>
    <w:semiHidden/>
    <w:rsid w:val="00EB25EC"/>
    <w:rPr>
      <w:rFonts w:ascii="Times New Roman" w:eastAsia="Times New Roman" w:hAnsi="Times New Roman" w:cs="Times New Roman"/>
      <w:sz w:val="24"/>
      <w:szCs w:val="24"/>
      <w:lang w:val="en-US"/>
    </w:rPr>
  </w:style>
  <w:style w:type="character" w:customStyle="1" w:styleId="zlenenKpr1">
    <w:name w:val="İzlenen Köprü1"/>
    <w:basedOn w:val="VarsaylanParagrafYazTipi"/>
    <w:uiPriority w:val="99"/>
    <w:semiHidden/>
    <w:unhideWhenUsed/>
    <w:rsid w:val="00EB25EC"/>
    <w:rPr>
      <w:color w:val="800080"/>
      <w:u w:val="single"/>
    </w:rPr>
  </w:style>
  <w:style w:type="character" w:customStyle="1" w:styleId="desc1">
    <w:name w:val="desc1"/>
    <w:rsid w:val="00EB25EC"/>
    <w:rPr>
      <w:rFonts w:ascii="Tahoma" w:hAnsi="Tahoma" w:cs="Tahoma" w:hint="default"/>
      <w:strike w:val="0"/>
      <w:dstrike w:val="0"/>
      <w:color w:val="000000"/>
      <w:sz w:val="18"/>
      <w:szCs w:val="18"/>
      <w:u w:val="none"/>
      <w:effect w:val="none"/>
    </w:rPr>
  </w:style>
  <w:style w:type="paragraph" w:customStyle="1" w:styleId="TBal1">
    <w:name w:val="İÇT Başlığı1"/>
    <w:basedOn w:val="Balk1"/>
    <w:next w:val="Normal"/>
    <w:uiPriority w:val="39"/>
    <w:unhideWhenUsed/>
    <w:qFormat/>
    <w:rsid w:val="00EB25EC"/>
    <w:pPr>
      <w:keepNext/>
      <w:keepLines/>
      <w:widowControl/>
      <w:autoSpaceDE/>
      <w:autoSpaceDN/>
      <w:spacing w:before="240" w:line="259" w:lineRule="auto"/>
      <w:ind w:left="0" w:right="0"/>
      <w:jc w:val="left"/>
      <w:outlineLvl w:val="9"/>
    </w:pPr>
    <w:rPr>
      <w:rFonts w:ascii="Cambria" w:hAnsi="Cambria"/>
      <w:b w:val="0"/>
      <w:bCs w:val="0"/>
      <w:color w:val="365F91"/>
      <w:sz w:val="32"/>
      <w:szCs w:val="32"/>
      <w:lang w:val="en-US"/>
    </w:rPr>
  </w:style>
  <w:style w:type="paragraph" w:customStyle="1" w:styleId="msobodytextindent2">
    <w:name w:val="msobodytextindent2"/>
    <w:basedOn w:val="Normal"/>
    <w:rsid w:val="00EB25EC"/>
    <w:pPr>
      <w:widowControl/>
      <w:autoSpaceDE/>
      <w:autoSpaceDN/>
      <w:ind w:left="709" w:firstLine="11"/>
      <w:jc w:val="both"/>
    </w:pPr>
    <w:rPr>
      <w:rFonts w:ascii="Trebuchet MS" w:hAnsi="Trebuchet MS"/>
      <w:sz w:val="20"/>
      <w:szCs w:val="20"/>
      <w:lang w:val="en-US"/>
    </w:rPr>
  </w:style>
  <w:style w:type="character" w:customStyle="1" w:styleId="yshortcuts">
    <w:name w:val="yshortcuts"/>
    <w:basedOn w:val="VarsaylanParagrafYazTipi"/>
    <w:rsid w:val="00EB25EC"/>
  </w:style>
  <w:style w:type="character" w:customStyle="1" w:styleId="yiv1178683576apple-style-span">
    <w:name w:val="yiv1178683576apple-style-span"/>
    <w:rsid w:val="00EB25EC"/>
  </w:style>
  <w:style w:type="paragraph" w:customStyle="1" w:styleId="yiv178075409msonormal">
    <w:name w:val="yiv178075409msonormal"/>
    <w:basedOn w:val="Normal"/>
    <w:rsid w:val="00EB25EC"/>
    <w:pPr>
      <w:widowControl/>
      <w:autoSpaceDE/>
      <w:autoSpaceDN/>
      <w:spacing w:before="100" w:beforeAutospacing="1" w:after="100" w:afterAutospacing="1"/>
    </w:pPr>
    <w:rPr>
      <w:sz w:val="24"/>
      <w:szCs w:val="24"/>
      <w:lang w:eastAsia="tr-TR"/>
    </w:rPr>
  </w:style>
  <w:style w:type="character" w:customStyle="1" w:styleId="hoenzb">
    <w:name w:val="hoenzb"/>
    <w:basedOn w:val="VarsaylanParagrafYazTipi"/>
    <w:rsid w:val="00EB25EC"/>
  </w:style>
  <w:style w:type="paragraph" w:customStyle="1" w:styleId="GvdeA">
    <w:name w:val="Gövde A"/>
    <w:rsid w:val="00EB25EC"/>
    <w:pPr>
      <w:pBdr>
        <w:top w:val="nil"/>
        <w:left w:val="nil"/>
        <w:bottom w:val="nil"/>
        <w:right w:val="nil"/>
        <w:between w:val="nil"/>
        <w:bar w:val="nil"/>
      </w:pBdr>
      <w:spacing w:after="200" w:line="276" w:lineRule="auto"/>
    </w:pPr>
    <w:rPr>
      <w:rFonts w:ascii="Calibri" w:eastAsia="Calibri" w:hAnsi="Calibri" w:cs="Calibri"/>
      <w:color w:val="000000"/>
      <w:u w:color="000000"/>
      <w:bdr w:val="nil"/>
      <w:lang w:val="nl-NL" w:eastAsia="tr-TR"/>
    </w:rPr>
  </w:style>
  <w:style w:type="table" w:customStyle="1" w:styleId="TableNormal2">
    <w:name w:val="Table Normal2"/>
    <w:uiPriority w:val="2"/>
    <w:semiHidden/>
    <w:qFormat/>
    <w:rsid w:val="00EB25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EB25EC"/>
    <w:pPr>
      <w:widowControl w:val="0"/>
      <w:autoSpaceDE w:val="0"/>
      <w:autoSpaceDN w:val="0"/>
      <w:spacing w:after="0" w:line="240" w:lineRule="auto"/>
    </w:pPr>
    <w:rPr>
      <w:rFonts w:ascii="Arial" w:eastAsia="Arial" w:hAnsi="Arial" w:cs="Arial"/>
      <w:lang w:eastAsia="tr-TR" w:bidi="tr-TR"/>
    </w:rPr>
  </w:style>
  <w:style w:type="character" w:customStyle="1" w:styleId="zlenenKpr2">
    <w:name w:val="İzlenen Köprü2"/>
    <w:basedOn w:val="VarsaylanParagrafYazTipi"/>
    <w:uiPriority w:val="99"/>
    <w:semiHidden/>
    <w:unhideWhenUsed/>
    <w:rsid w:val="00EB25EC"/>
    <w:rPr>
      <w:color w:val="800080"/>
      <w:u w:val="single"/>
    </w:rPr>
  </w:style>
  <w:style w:type="character" w:customStyle="1" w:styleId="UnresolvedMention">
    <w:name w:val="Unresolved Mention"/>
    <w:basedOn w:val="VarsaylanParagrafYazTipi"/>
    <w:uiPriority w:val="99"/>
    <w:semiHidden/>
    <w:unhideWhenUsed/>
    <w:rsid w:val="00EB25EC"/>
    <w:rPr>
      <w:color w:val="605E5C"/>
      <w:shd w:val="clear" w:color="auto" w:fill="E1DFDD"/>
    </w:rPr>
  </w:style>
  <w:style w:type="paragraph" w:customStyle="1" w:styleId="EMPTYCELLSTYLE">
    <w:name w:val="EMPTY_CELL_STYLE"/>
    <w:qFormat/>
    <w:rsid w:val="00EB25EC"/>
    <w:pPr>
      <w:spacing w:after="0" w:line="240" w:lineRule="auto"/>
    </w:pPr>
    <w:rPr>
      <w:rFonts w:ascii="SansSerif" w:eastAsia="SansSerif" w:hAnsi="SansSerif" w:cs="SansSerif"/>
      <w:color w:val="000000"/>
      <w:sz w:val="1"/>
      <w:szCs w:val="20"/>
      <w:lang w:eastAsia="tr-TR"/>
    </w:rPr>
  </w:style>
  <w:style w:type="character" w:styleId="zlenenKpr">
    <w:name w:val="FollowedHyperlink"/>
    <w:basedOn w:val="VarsaylanParagrafYazTipi"/>
    <w:uiPriority w:val="99"/>
    <w:semiHidden/>
    <w:unhideWhenUsed/>
    <w:rsid w:val="00EB25EC"/>
    <w:rPr>
      <w:color w:val="954F72" w:themeColor="followedHyperlink"/>
      <w:u w:val="single"/>
    </w:rPr>
  </w:style>
  <w:style w:type="table" w:customStyle="1" w:styleId="TabloKlavuzu12">
    <w:name w:val="Tablo Kılavuzu12"/>
    <w:basedOn w:val="NormalTablo"/>
    <w:next w:val="TabloKlavuzu"/>
    <w:uiPriority w:val="59"/>
    <w:unhideWhenUsed/>
    <w:rsid w:val="00EB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EB25EC"/>
  </w:style>
  <w:style w:type="table" w:customStyle="1" w:styleId="TabloKlavuzu13">
    <w:name w:val="Tablo Kılavuzu13"/>
    <w:basedOn w:val="NormalTablo"/>
    <w:next w:val="TabloKlavuzu"/>
    <w:uiPriority w:val="59"/>
    <w:unhideWhenUsed/>
    <w:rsid w:val="00EB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EB25EC"/>
  </w:style>
  <w:style w:type="table" w:customStyle="1" w:styleId="TabloKlavuzu14">
    <w:name w:val="Tablo Kılavuzu14"/>
    <w:basedOn w:val="NormalTablo"/>
    <w:next w:val="TabloKlavuzu"/>
    <w:uiPriority w:val="59"/>
    <w:unhideWhenUsed/>
    <w:rsid w:val="00EB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EB25EC"/>
    <w:pPr>
      <w:numPr>
        <w:numId w:val="1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75934">
      <w:bodyDiv w:val="1"/>
      <w:marLeft w:val="0"/>
      <w:marRight w:val="0"/>
      <w:marTop w:val="0"/>
      <w:marBottom w:val="0"/>
      <w:divBdr>
        <w:top w:val="none" w:sz="0" w:space="0" w:color="auto"/>
        <w:left w:val="none" w:sz="0" w:space="0" w:color="auto"/>
        <w:bottom w:val="none" w:sz="0" w:space="0" w:color="auto"/>
        <w:right w:val="none" w:sz="0" w:space="0" w:color="auto"/>
      </w:divBdr>
      <w:divsChild>
        <w:div w:id="1176462059">
          <w:marLeft w:val="0"/>
          <w:marRight w:val="0"/>
          <w:marTop w:val="0"/>
          <w:marBottom w:val="0"/>
          <w:divBdr>
            <w:top w:val="none" w:sz="0" w:space="0" w:color="auto"/>
            <w:left w:val="none" w:sz="0" w:space="0" w:color="auto"/>
            <w:bottom w:val="none" w:sz="0" w:space="0" w:color="auto"/>
            <w:right w:val="none" w:sz="0" w:space="0" w:color="auto"/>
          </w:divBdr>
          <w:divsChild>
            <w:div w:id="8127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664">
      <w:bodyDiv w:val="1"/>
      <w:marLeft w:val="0"/>
      <w:marRight w:val="0"/>
      <w:marTop w:val="0"/>
      <w:marBottom w:val="0"/>
      <w:divBdr>
        <w:top w:val="none" w:sz="0" w:space="0" w:color="auto"/>
        <w:left w:val="none" w:sz="0" w:space="0" w:color="auto"/>
        <w:bottom w:val="none" w:sz="0" w:space="0" w:color="auto"/>
        <w:right w:val="none" w:sz="0" w:space="0" w:color="auto"/>
      </w:divBdr>
    </w:div>
    <w:div w:id="249588164">
      <w:bodyDiv w:val="1"/>
      <w:marLeft w:val="0"/>
      <w:marRight w:val="0"/>
      <w:marTop w:val="0"/>
      <w:marBottom w:val="0"/>
      <w:divBdr>
        <w:top w:val="none" w:sz="0" w:space="0" w:color="auto"/>
        <w:left w:val="none" w:sz="0" w:space="0" w:color="auto"/>
        <w:bottom w:val="none" w:sz="0" w:space="0" w:color="auto"/>
        <w:right w:val="none" w:sz="0" w:space="0" w:color="auto"/>
      </w:divBdr>
    </w:div>
    <w:div w:id="355346291">
      <w:bodyDiv w:val="1"/>
      <w:marLeft w:val="0"/>
      <w:marRight w:val="0"/>
      <w:marTop w:val="0"/>
      <w:marBottom w:val="0"/>
      <w:divBdr>
        <w:top w:val="none" w:sz="0" w:space="0" w:color="auto"/>
        <w:left w:val="none" w:sz="0" w:space="0" w:color="auto"/>
        <w:bottom w:val="none" w:sz="0" w:space="0" w:color="auto"/>
        <w:right w:val="none" w:sz="0" w:space="0" w:color="auto"/>
      </w:divBdr>
    </w:div>
    <w:div w:id="379328873">
      <w:bodyDiv w:val="1"/>
      <w:marLeft w:val="0"/>
      <w:marRight w:val="0"/>
      <w:marTop w:val="0"/>
      <w:marBottom w:val="0"/>
      <w:divBdr>
        <w:top w:val="none" w:sz="0" w:space="0" w:color="auto"/>
        <w:left w:val="none" w:sz="0" w:space="0" w:color="auto"/>
        <w:bottom w:val="none" w:sz="0" w:space="0" w:color="auto"/>
        <w:right w:val="none" w:sz="0" w:space="0" w:color="auto"/>
      </w:divBdr>
    </w:div>
    <w:div w:id="1237397552">
      <w:bodyDiv w:val="1"/>
      <w:marLeft w:val="0"/>
      <w:marRight w:val="0"/>
      <w:marTop w:val="0"/>
      <w:marBottom w:val="0"/>
      <w:divBdr>
        <w:top w:val="none" w:sz="0" w:space="0" w:color="auto"/>
        <w:left w:val="none" w:sz="0" w:space="0" w:color="auto"/>
        <w:bottom w:val="none" w:sz="0" w:space="0" w:color="auto"/>
        <w:right w:val="none" w:sz="0" w:space="0" w:color="auto"/>
      </w:divBdr>
    </w:div>
    <w:div w:id="1895307041">
      <w:bodyDiv w:val="1"/>
      <w:marLeft w:val="0"/>
      <w:marRight w:val="0"/>
      <w:marTop w:val="0"/>
      <w:marBottom w:val="0"/>
      <w:divBdr>
        <w:top w:val="none" w:sz="0" w:space="0" w:color="auto"/>
        <w:left w:val="none" w:sz="0" w:space="0" w:color="auto"/>
        <w:bottom w:val="none" w:sz="0" w:space="0" w:color="auto"/>
        <w:right w:val="none" w:sz="0" w:space="0" w:color="auto"/>
      </w:divBdr>
    </w:div>
    <w:div w:id="1946377466">
      <w:bodyDiv w:val="1"/>
      <w:marLeft w:val="0"/>
      <w:marRight w:val="0"/>
      <w:marTop w:val="0"/>
      <w:marBottom w:val="0"/>
      <w:divBdr>
        <w:top w:val="none" w:sz="0" w:space="0" w:color="auto"/>
        <w:left w:val="none" w:sz="0" w:space="0" w:color="auto"/>
        <w:bottom w:val="none" w:sz="0" w:space="0" w:color="auto"/>
        <w:right w:val="none" w:sz="0" w:space="0" w:color="auto"/>
      </w:divBdr>
      <w:divsChild>
        <w:div w:id="112866945">
          <w:marLeft w:val="0"/>
          <w:marRight w:val="0"/>
          <w:marTop w:val="0"/>
          <w:marBottom w:val="30"/>
          <w:divBdr>
            <w:top w:val="none" w:sz="0" w:space="0" w:color="auto"/>
            <w:left w:val="none" w:sz="0" w:space="0" w:color="auto"/>
            <w:bottom w:val="none" w:sz="0" w:space="0" w:color="auto"/>
            <w:right w:val="none" w:sz="0" w:space="0" w:color="auto"/>
          </w:divBdr>
        </w:div>
        <w:div w:id="443888483">
          <w:marLeft w:val="0"/>
          <w:marRight w:val="0"/>
          <w:marTop w:val="0"/>
          <w:marBottom w:val="0"/>
          <w:divBdr>
            <w:top w:val="none" w:sz="0" w:space="0" w:color="auto"/>
            <w:left w:val="none" w:sz="0" w:space="0" w:color="auto"/>
            <w:bottom w:val="none" w:sz="0" w:space="0" w:color="auto"/>
            <w:right w:val="none" w:sz="0" w:space="0" w:color="auto"/>
          </w:divBdr>
          <w:divsChild>
            <w:div w:id="1292858855">
              <w:marLeft w:val="0"/>
              <w:marRight w:val="0"/>
              <w:marTop w:val="0"/>
              <w:marBottom w:val="0"/>
              <w:divBdr>
                <w:top w:val="none" w:sz="0" w:space="0" w:color="auto"/>
                <w:left w:val="none" w:sz="0" w:space="0" w:color="auto"/>
                <w:bottom w:val="none" w:sz="0" w:space="0" w:color="auto"/>
                <w:right w:val="none" w:sz="0" w:space="0" w:color="auto"/>
              </w:divBdr>
            </w:div>
            <w:div w:id="14350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5881">
      <w:bodyDiv w:val="1"/>
      <w:marLeft w:val="0"/>
      <w:marRight w:val="0"/>
      <w:marTop w:val="0"/>
      <w:marBottom w:val="0"/>
      <w:divBdr>
        <w:top w:val="none" w:sz="0" w:space="0" w:color="auto"/>
        <w:left w:val="none" w:sz="0" w:space="0" w:color="auto"/>
        <w:bottom w:val="none" w:sz="0" w:space="0" w:color="auto"/>
        <w:right w:val="none" w:sz="0" w:space="0" w:color="auto"/>
      </w:divBdr>
    </w:div>
    <w:div w:id="207454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hyperlink" Target="https://temel.egitim.comu.edu.tr/arsiv/haberler/unicef-erken-cocukluk-egitiminde-kalite-ve-erisimi-r353.html" TargetMode="External"/><Relationship Id="rId42" Type="http://schemas.openxmlformats.org/officeDocument/2006/relationships/image" Target="media/image18.jpeg"/><Relationship Id="rId63" Type="http://schemas.openxmlformats.org/officeDocument/2006/relationships/image" Target="media/image23.png"/><Relationship Id="rId84" Type="http://schemas.openxmlformats.org/officeDocument/2006/relationships/footer" Target="footer3.xml"/><Relationship Id="rId16" Type="http://schemas.openxmlformats.org/officeDocument/2006/relationships/hyperlink" Target="https://temel.egitim.comu.edu.tr/arsiv/etkinlikler/erasmus-ogretim-uyesi-ders-verme-hareketliligi-kap-r349.html" TargetMode="External"/><Relationship Id="rId107" Type="http://schemas.openxmlformats.org/officeDocument/2006/relationships/hyperlink" Target="https://avesis.comu.edu.tr/yayin/1a874aed-1984-4418-9119-cf52aea998cf/ogretmen-adaylarinin-kendi-kendine-ogrenme-becerilerinin-incelenmesi" TargetMode="External"/><Relationship Id="rId11" Type="http://schemas.openxmlformats.org/officeDocument/2006/relationships/hyperlink" Target="https://temel.egitim.comu.edu.tr/arsiv/etkinlikler/kariyer-gunu-ve-dis-paydas-toplantisi-kapsaminda-d-r311.html" TargetMode="Externa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hyperlink" Target="https://www.vtu.bg/en/" TargetMode="External"/><Relationship Id="rId58" Type="http://schemas.openxmlformats.org/officeDocument/2006/relationships/image" Target="media/image21.emf"/><Relationship Id="rId74" Type="http://schemas.openxmlformats.org/officeDocument/2006/relationships/hyperlink" Target="https://comuidarianket.questionpro.com/" TargetMode="External"/><Relationship Id="rId79" Type="http://schemas.openxmlformats.org/officeDocument/2006/relationships/hyperlink" Target="http://personel.comu.edu.tr/akademik-kadro-atama-kriterleri.html" TargetMode="External"/><Relationship Id="rId102" Type="http://schemas.openxmlformats.org/officeDocument/2006/relationships/hyperlink" Target="http://dx.doi.org/10.7827/TurkishStudies.8112" TargetMode="External"/><Relationship Id="rId123" Type="http://schemas.openxmlformats.org/officeDocument/2006/relationships/image" Target="media/image48.jpeg"/><Relationship Id="rId128" Type="http://schemas.openxmlformats.org/officeDocument/2006/relationships/image" Target="media/image52.jfif"/><Relationship Id="rId5" Type="http://schemas.openxmlformats.org/officeDocument/2006/relationships/webSettings" Target="webSettings.xml"/><Relationship Id="rId90" Type="http://schemas.openxmlformats.org/officeDocument/2006/relationships/hyperlink" Target="https://adn.teaching.ro/" TargetMode="External"/><Relationship Id="rId95" Type="http://schemas.openxmlformats.org/officeDocument/2006/relationships/hyperlink" Target="https://dx.doi.org/10.20448/journal.522.2021.71.74.81" TargetMode="External"/><Relationship Id="rId22" Type="http://schemas.openxmlformats.org/officeDocument/2006/relationships/hyperlink" Target="https://egitim.comu.edu.tr/arsiv/haberler/24-kasim-ogretmenler-gunu-kahvaltisi-r2316.html" TargetMode="External"/><Relationship Id="rId27" Type="http://schemas.openxmlformats.org/officeDocument/2006/relationships/hyperlink" Target="http://lib.comu.edu.tr/hizmetler-ve-olanaklar/kampus-disi-erisim.html" TargetMode="External"/><Relationship Id="rId43" Type="http://schemas.openxmlformats.org/officeDocument/2006/relationships/image" Target="media/image19.jpeg"/><Relationship Id="rId48" Type="http://schemas.openxmlformats.org/officeDocument/2006/relationships/hyperlink" Target="https://bwm.up.krakow.pl/incoming/" TargetMode="External"/><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38.jpeg"/><Relationship Id="rId118" Type="http://schemas.openxmlformats.org/officeDocument/2006/relationships/image" Target="media/image43.jpeg"/><Relationship Id="rId134" Type="http://schemas.openxmlformats.org/officeDocument/2006/relationships/image" Target="media/image56.jpeg"/><Relationship Id="rId80" Type="http://schemas.openxmlformats.org/officeDocument/2006/relationships/hyperlink" Target="https://ubys.comu.edu.tr/" TargetMode="External"/><Relationship Id="rId85" Type="http://schemas.openxmlformats.org/officeDocument/2006/relationships/hyperlink" Target="http://www.kuyeb.com/tr/makale.asp?ID=898&amp;act=detay" TargetMode="External"/><Relationship Id="rId12" Type="http://schemas.openxmlformats.org/officeDocument/2006/relationships/hyperlink" Target="https://temel.egitim.comu.edu.tr/arsiv/haberler/okul-oncesi-egitimi-anabilim-dali-kariyer-gunu-ger-r278.html" TargetMode="External"/><Relationship Id="rId17" Type="http://schemas.openxmlformats.org/officeDocument/2006/relationships/hyperlink" Target="https://temel.egitim.comu.edu.tr/arsiv/duyurular/uygulama-yonergeleri-r19.html"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22.emf"/><Relationship Id="rId103" Type="http://schemas.openxmlformats.org/officeDocument/2006/relationships/hyperlink" Target="https://dx.doi.org/10.1016/j.sbspro.2014.09.174" TargetMode="External"/><Relationship Id="rId108" Type="http://schemas.openxmlformats.org/officeDocument/2006/relationships/image" Target="media/image33.jpeg"/><Relationship Id="rId124" Type="http://schemas.openxmlformats.org/officeDocument/2006/relationships/image" Target="media/image49.jpeg"/><Relationship Id="rId129" Type="http://schemas.openxmlformats.org/officeDocument/2006/relationships/image" Target="media/image53.png"/><Relationship Id="rId54" Type="http://schemas.openxmlformats.org/officeDocument/2006/relationships/hyperlink" Target="https://trakia-uni.bg/en-US/international-activity/students" TargetMode="External"/><Relationship Id="rId70" Type="http://schemas.openxmlformats.org/officeDocument/2006/relationships/image" Target="media/image30.png"/><Relationship Id="rId75" Type="http://schemas.openxmlformats.org/officeDocument/2006/relationships/hyperlink" Target="https://ogrencistratejikplan.questionpro.com/" TargetMode="External"/><Relationship Id="rId91" Type="http://schemas.openxmlformats.org/officeDocument/2006/relationships/hyperlink" Target="http://ijci.wcci-international.org/index.php/IJCI/article/view/632/317" TargetMode="External"/><Relationship Id="rId96" Type="http://schemas.openxmlformats.org/officeDocument/2006/relationships/hyperlink" Target="https://dx.doi.org/10.33715/inonusaglik.69995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od.meb.gov.tr/" TargetMode="External"/><Relationship Id="rId28" Type="http://schemas.openxmlformats.org/officeDocument/2006/relationships/hyperlink" Target="http://lib.comu.edu.tr/veritabanlari%20konusuna-gore.html" TargetMode="External"/><Relationship Id="rId49" Type="http://schemas.openxmlformats.org/officeDocument/2006/relationships/hyperlink" Target="http://dri.univ-ovidius.ro/en/erasmus-plus-office" TargetMode="External"/><Relationship Id="rId114" Type="http://schemas.openxmlformats.org/officeDocument/2006/relationships/image" Target="media/image39.jpeg"/><Relationship Id="rId119" Type="http://schemas.openxmlformats.org/officeDocument/2006/relationships/image" Target="media/image44.jpeg"/><Relationship Id="rId44" Type="http://schemas.openxmlformats.org/officeDocument/2006/relationships/image" Target="media/image20.jpeg"/><Relationship Id="rId60" Type="http://schemas.openxmlformats.org/officeDocument/2006/relationships/hyperlink" Target="http://kalite.comu.edu.tr/" TargetMode="External"/><Relationship Id="rId65" Type="http://schemas.openxmlformats.org/officeDocument/2006/relationships/image" Target="media/image25.png"/><Relationship Id="rId81" Type="http://schemas.openxmlformats.org/officeDocument/2006/relationships/hyperlink" Target="https://ubys.comu.edu.tr/GTS/Portal/Home/Index" TargetMode="External"/><Relationship Id="rId86" Type="http://schemas.openxmlformats.org/officeDocument/2006/relationships/hyperlink" Target="http://www.tessla.org/phonological-awareness/" TargetMode="External"/><Relationship Id="rId130" Type="http://schemas.openxmlformats.org/officeDocument/2006/relationships/footer" Target="footer5.xml"/><Relationship Id="rId135" Type="http://schemas.openxmlformats.org/officeDocument/2006/relationships/hyperlink" Target="https://cdn.comu.edu.tr/cms/personel/files/1359-01012024-akademik-kadro-atama-kriterleri.pdf" TargetMode="External"/><Relationship Id="rId13" Type="http://schemas.openxmlformats.org/officeDocument/2006/relationships/hyperlink" Target="https://temel.egitim.comu.edu.tr/arsiv/etkinlikler/biga-ayse-dogan-mesleki-ve-teknik-anadolu-lisesind-r222.html" TargetMode="External"/><Relationship Id="rId18" Type="http://schemas.openxmlformats.org/officeDocument/2006/relationships/hyperlink" Target="https://egitim.comu.edu.tr/arsiv/haberler/zubeyde-hanim-anaokulunda-waffle-etkinligi-r2130.html" TargetMode="External"/><Relationship Id="rId39" Type="http://schemas.openxmlformats.org/officeDocument/2006/relationships/image" Target="media/image15.jpeg"/><Relationship Id="rId109" Type="http://schemas.openxmlformats.org/officeDocument/2006/relationships/image" Target="media/image34.jpeg"/><Relationship Id="rId34" Type="http://schemas.openxmlformats.org/officeDocument/2006/relationships/image" Target="media/image10.jpeg"/><Relationship Id="rId50" Type="http://schemas.openxmlformats.org/officeDocument/2006/relationships/hyperlink" Target="https://www.uaic.ro/en/international/international-students/course-catalog-for-incoming-students/" TargetMode="External"/><Relationship Id="rId55" Type="http://schemas.openxmlformats.org/officeDocument/2006/relationships/hyperlink" Target="https://www.upol.cz/en/" TargetMode="External"/><Relationship Id="rId76" Type="http://schemas.openxmlformats.org/officeDocument/2006/relationships/hyperlink" Target="https://comustratejikplandegerlendirmesi.questionpro.com/" TargetMode="External"/><Relationship Id="rId97" Type="http://schemas.openxmlformats.org/officeDocument/2006/relationships/hyperlink" Target="https://doi.org/10.33437/ksusbd.721284" TargetMode="External"/><Relationship Id="rId104" Type="http://schemas.openxmlformats.org/officeDocument/2006/relationships/hyperlink" Target="https://avesis.comu.edu.tr/yayin/d3a28ee6-9c32-44c0-af2a-c56ad9d9b6f5/temel-egitim-ogretmen-adaylari-tarafindan-benimsenen-egitim-felsefelerinin-incelenmesi" TargetMode="External"/><Relationship Id="rId120" Type="http://schemas.openxmlformats.org/officeDocument/2006/relationships/image" Target="media/image45.jpeg"/><Relationship Id="rId125"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dx.doi.org/10.17679/inuefd.820407"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image" Target="media/image2.jpeg"/><Relationship Id="rId40" Type="http://schemas.openxmlformats.org/officeDocument/2006/relationships/image" Target="media/image16.jpeg"/><Relationship Id="rId45" Type="http://schemas.openxmlformats.org/officeDocument/2006/relationships/hyperlink" Target="https://www.upatras.gr/en/international/erasmus/programma-erasmus/mobility-for-studies/" TargetMode="External"/><Relationship Id="rId66" Type="http://schemas.openxmlformats.org/officeDocument/2006/relationships/image" Target="media/image26.png"/><Relationship Id="rId87" Type="http://schemas.openxmlformats.org/officeDocument/2006/relationships/hyperlink" Target="http://www.comu.edu.tr/fp7/bulten/ocak07/ekerem.htm" TargetMode="External"/><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image" Target="media/image54.jpeg"/><Relationship Id="rId136" Type="http://schemas.openxmlformats.org/officeDocument/2006/relationships/fontTable" Target="fontTable.xml"/><Relationship Id="rId61" Type="http://schemas.openxmlformats.org/officeDocument/2006/relationships/hyperlink" Target="https://ubys.comu.edu.tr/AIS/OutcomeBasedLearning/Home/Index?id=6171&amp;culture=tr-TR" TargetMode="External"/><Relationship Id="rId82" Type="http://schemas.openxmlformats.org/officeDocument/2006/relationships/hyperlink" Target="http://omik.comu.edu.tr/" TargetMode="External"/><Relationship Id="rId19" Type="http://schemas.openxmlformats.org/officeDocument/2006/relationships/hyperlink" Target="https://temel.egitim.comu.edu.tr/arsiv/etkinlikler/okul-oncesi-egitimi-anabilim-dali-ic-paydas-toplan-r175.html" TargetMode="External"/><Relationship Id="rId14" Type="http://schemas.openxmlformats.org/officeDocument/2006/relationships/hyperlink" Target="https://egitim.comu.edu.tr/arsiv/haberler/sosyal-girisimcilik-temali-yaratici-drama-atolyesi-r1848.html" TargetMode="External"/><Relationship Id="rId30" Type="http://schemas.openxmlformats.org/officeDocument/2006/relationships/image" Target="media/image6.png"/><Relationship Id="rId35" Type="http://schemas.openxmlformats.org/officeDocument/2006/relationships/image" Target="media/image11.jpeg"/><Relationship Id="rId56" Type="http://schemas.openxmlformats.org/officeDocument/2006/relationships/hyperlink" Target="https://duth.gr/en/Home" TargetMode="External"/><Relationship Id="rId77" Type="http://schemas.openxmlformats.org/officeDocument/2006/relationships/hyperlink" Target="https://comumezunanket.questionpro.com/" TargetMode="External"/><Relationship Id="rId100" Type="http://schemas.openxmlformats.org/officeDocument/2006/relationships/hyperlink" Target="https://doi.org/10.15345/iojes.2020.05.019" TargetMode="External"/><Relationship Id="rId105" Type="http://schemas.openxmlformats.org/officeDocument/2006/relationships/hyperlink" Target="https://avesis.comu.edu.tr/yayin/097a840a-6159-4665-a002-1b2ce6f7e396/ogretmen-adaylarinin-ustbilissel-farkindaliklari-uzerine-bir-calisma" TargetMode="External"/><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uma.es/relaciones-internacionales/cms/menu/erasmus/incoming-students/" TargetMode="External"/><Relationship Id="rId72" Type="http://schemas.openxmlformats.org/officeDocument/2006/relationships/image" Target="media/image32.png"/><Relationship Id="rId93" Type="http://schemas.openxmlformats.org/officeDocument/2006/relationships/hyperlink" Target="https://dx.doi.org/10.12973/ijem.7.2.249" TargetMode="External"/><Relationship Id="rId98" Type="http://schemas.openxmlformats.org/officeDocument/2006/relationships/hyperlink" Target="https://dx.doi.org/dc2eb3e5-6841-45e4-9c43-1ddb86322767.pdf" TargetMode="External"/><Relationship Id="rId121"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s://erasmus.aegean.gr/" TargetMode="External"/><Relationship Id="rId67" Type="http://schemas.openxmlformats.org/officeDocument/2006/relationships/image" Target="media/image27.png"/><Relationship Id="rId116" Type="http://schemas.openxmlformats.org/officeDocument/2006/relationships/image" Target="media/image41.jpeg"/><Relationship Id="rId137" Type="http://schemas.openxmlformats.org/officeDocument/2006/relationships/theme" Target="theme/theme1.xml"/><Relationship Id="rId20" Type="http://schemas.openxmlformats.org/officeDocument/2006/relationships/hyperlink" Target="https://temel.egitim.comu.edu.tr/arsiv/haberler/doc-dr-burcu-ozdemir-beceren-liderliginde-hazirlan-r351.html" TargetMode="External"/><Relationship Id="rId41" Type="http://schemas.openxmlformats.org/officeDocument/2006/relationships/image" Target="media/image17.jpeg"/><Relationship Id="rId62" Type="http://schemas.openxmlformats.org/officeDocument/2006/relationships/hyperlink" Target="http://kalite.comu.edu.tr/anketler.html" TargetMode="External"/><Relationship Id="rId83" Type="http://schemas.openxmlformats.org/officeDocument/2006/relationships/footer" Target="footer2.xml"/><Relationship Id="rId88" Type="http://schemas.openxmlformats.org/officeDocument/2006/relationships/hyperlink" Target="http://cokamaclimerkez.comu.edu.tr/" TargetMode="External"/><Relationship Id="rId111" Type="http://schemas.openxmlformats.org/officeDocument/2006/relationships/image" Target="media/image36.jpeg"/><Relationship Id="rId132" Type="http://schemas.openxmlformats.org/officeDocument/2006/relationships/image" Target="media/image55.jpeg"/><Relationship Id="rId15" Type="http://schemas.openxmlformats.org/officeDocument/2006/relationships/hyperlink" Target="https://temel.egitim.comu.edu.tr/arsiv/etkinlikler/kadinlar-gunu-kapsaminda-anabilim-dali-ogretim-uye-r348.html" TargetMode="External"/><Relationship Id="rId36" Type="http://schemas.openxmlformats.org/officeDocument/2006/relationships/image" Target="media/image12.jpeg"/><Relationship Id="rId57" Type="http://schemas.openxmlformats.org/officeDocument/2006/relationships/hyperlink" Target="https://erasmus.comu.edu.tr/ikili-anlasma/anlasma-listesi-aktif-r150.html" TargetMode="External"/><Relationship Id="rId106" Type="http://schemas.openxmlformats.org/officeDocument/2006/relationships/hyperlink" Target="https://avesis.comu.edu.tr/yayin/45ba8d0d-3cb5-4cb5-a64a-0949786e135e/okul-oncesi-ogretmen-adaylarinin-deger-algilarinin-cesitli-degiskenler-acisindan-incelenmesi" TargetMode="External"/><Relationship Id="rId127" Type="http://schemas.openxmlformats.org/officeDocument/2006/relationships/image" Target="media/image51.jpeg"/><Relationship Id="rId10" Type="http://schemas.openxmlformats.org/officeDocument/2006/relationships/hyperlink" Target="https://uod.meb.gov.tr." TargetMode="External"/><Relationship Id="rId31" Type="http://schemas.openxmlformats.org/officeDocument/2006/relationships/image" Target="media/image7.jpeg"/><Relationship Id="rId52" Type="http://schemas.openxmlformats.org/officeDocument/2006/relationships/hyperlink" Target="https://www.uni-ruse.bg/en" TargetMode="External"/><Relationship Id="rId73" Type="http://schemas.openxmlformats.org/officeDocument/2006/relationships/hyperlink" Target="https://comuakademikanket.questionpro.com/" TargetMode="External"/><Relationship Id="rId78" Type="http://schemas.openxmlformats.org/officeDocument/2006/relationships/hyperlink" Target="https://comuisverenleranket.questionpro.com/" TargetMode="External"/><Relationship Id="rId94" Type="http://schemas.openxmlformats.org/officeDocument/2006/relationships/hyperlink" Target="https://dx.doi.org/10.30918/AERJ.91.20.223" TargetMode="External"/><Relationship Id="rId99" Type="http://schemas.openxmlformats.org/officeDocument/2006/relationships/hyperlink" Target="https://dx.doi.org/10.5937/IstrPed2002184D" TargetMode="External"/><Relationship Id="rId101" Type="http://schemas.openxmlformats.org/officeDocument/2006/relationships/hyperlink" Target="http://dx.doi.org/10.7827/TurkishStudies.13873" TargetMode="External"/><Relationship Id="rId12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hyperlink" Target="https://www.uniroma3.it/en/international/study-at-roma-tre/courses-in-english/" TargetMode="External"/><Relationship Id="rId68" Type="http://schemas.openxmlformats.org/officeDocument/2006/relationships/image" Target="media/image28.png"/><Relationship Id="rId89" Type="http://schemas.openxmlformats.org/officeDocument/2006/relationships/hyperlink" Target="http://rcss.rajagiri.edu/overseas-professors-to-rajagiri-1" TargetMode="External"/><Relationship Id="rId112" Type="http://schemas.openxmlformats.org/officeDocument/2006/relationships/image" Target="media/image37.jpeg"/><Relationship Id="rId133" Type="http://schemas.openxmlformats.org/officeDocument/2006/relationships/footer" Target="footer6.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252E-9D89-4244-8666-23465870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355</Pages>
  <Words>99706</Words>
  <Characters>568327</Characters>
  <Application>Microsoft Office Word</Application>
  <DocSecurity>0</DocSecurity>
  <Lines>4736</Lines>
  <Paragraphs>1333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ilayda Gürsoy</dc:creator>
  <cp:keywords/>
  <dc:description/>
  <cp:lastModifiedBy>İlayda Gürsoy Kızılaslan</cp:lastModifiedBy>
  <cp:revision>2</cp:revision>
  <dcterms:created xsi:type="dcterms:W3CDTF">2025-05-30T09:17:00Z</dcterms:created>
  <dcterms:modified xsi:type="dcterms:W3CDTF">2025-05-30T09:17:00Z</dcterms:modified>
</cp:coreProperties>
</file>