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7"/>
        <w:gridCol w:w="5035"/>
      </w:tblGrid>
      <w:tr w:rsidR="00D91974" w:rsidTr="00254B56">
        <w:trPr>
          <w:trHeight w:val="83"/>
        </w:trPr>
        <w:tc>
          <w:tcPr>
            <w:tcW w:w="4262" w:type="dxa"/>
          </w:tcPr>
          <w:p w:rsidR="00D91974" w:rsidRPr="00A1263C" w:rsidRDefault="00D91974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363" w:type="dxa"/>
          </w:tcPr>
          <w:p w:rsidR="00D91974" w:rsidRDefault="00D91974" w:rsidP="00254B56">
            <w:r>
              <w:t>Stratejik Plan</w:t>
            </w:r>
          </w:p>
        </w:tc>
      </w:tr>
      <w:tr w:rsidR="00D91974" w:rsidTr="00254B56">
        <w:trPr>
          <w:trHeight w:val="83"/>
        </w:trPr>
        <w:tc>
          <w:tcPr>
            <w:tcW w:w="4262" w:type="dxa"/>
          </w:tcPr>
          <w:p w:rsidR="00D91974" w:rsidRPr="00A1263C" w:rsidRDefault="00D91974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363" w:type="dxa"/>
          </w:tcPr>
          <w:p w:rsidR="00D91974" w:rsidRDefault="00D91974" w:rsidP="00254B56">
            <w:r>
              <w:t xml:space="preserve">12.08.2021 - </w:t>
            </w:r>
            <w:proofErr w:type="gramStart"/>
            <w:r>
              <w:t>14:00</w:t>
            </w:r>
            <w:proofErr w:type="gramEnd"/>
          </w:p>
        </w:tc>
      </w:tr>
      <w:tr w:rsidR="00D91974" w:rsidTr="00254B56">
        <w:trPr>
          <w:trHeight w:val="78"/>
        </w:trPr>
        <w:tc>
          <w:tcPr>
            <w:tcW w:w="4262" w:type="dxa"/>
          </w:tcPr>
          <w:p w:rsidR="00D91974" w:rsidRPr="00A1263C" w:rsidRDefault="00D91974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363" w:type="dxa"/>
          </w:tcPr>
          <w:p w:rsidR="00D91974" w:rsidRDefault="00D91974" w:rsidP="00254B56">
            <w:r>
              <w:t>Eğitim Fakültesi Bölüm Başkanları</w:t>
            </w:r>
          </w:p>
        </w:tc>
      </w:tr>
      <w:tr w:rsidR="00D91974" w:rsidTr="00254B56">
        <w:trPr>
          <w:trHeight w:val="3649"/>
        </w:trPr>
        <w:tc>
          <w:tcPr>
            <w:tcW w:w="9625" w:type="dxa"/>
            <w:gridSpan w:val="2"/>
          </w:tcPr>
          <w:p w:rsidR="00D91974" w:rsidRDefault="00D91974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D91974" w:rsidRDefault="00D91974" w:rsidP="00254B56">
            <w:pPr>
              <w:rPr>
                <w:b/>
                <w:bCs/>
              </w:rPr>
            </w:pPr>
          </w:p>
          <w:p w:rsidR="00D91974" w:rsidRPr="00340596" w:rsidRDefault="00D91974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</w:t>
            </w:r>
            <w:proofErr w:type="gramEnd"/>
            <w:r>
              <w:rPr>
                <w:bCs/>
              </w:rPr>
              <w:t xml:space="preserve"> 2021-2025 Stratejik Planı doğrultusunda bölümlerin performans göstergelerinin ve hedeflerinin belirlenmesi ve altı aylık izlemelerin yapılması.</w:t>
            </w:r>
          </w:p>
          <w:p w:rsidR="00D91974" w:rsidRDefault="00D91974" w:rsidP="00254B56">
            <w:pPr>
              <w:rPr>
                <w:b/>
                <w:bCs/>
              </w:rPr>
            </w:pPr>
          </w:p>
          <w:p w:rsidR="00D91974" w:rsidRDefault="00D91974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D91974" w:rsidRDefault="00D91974" w:rsidP="00254B56">
            <w:pPr>
              <w:rPr>
                <w:bCs/>
              </w:rPr>
            </w:pPr>
            <w:r>
              <w:rPr>
                <w:bCs/>
              </w:rPr>
              <w:t xml:space="preserve">Eğitim Fakültesinin 09.08.2021 tarih ve </w:t>
            </w:r>
            <w:proofErr w:type="gramStart"/>
            <w:r>
              <w:rPr>
                <w:bCs/>
              </w:rPr>
              <w:t>2100133275</w:t>
            </w:r>
            <w:proofErr w:type="gramEnd"/>
            <w:r>
              <w:rPr>
                <w:bCs/>
              </w:rPr>
              <w:t xml:space="preserve"> sayılı yazısı ve toplantı katılım tutanağı</w:t>
            </w:r>
          </w:p>
          <w:p w:rsidR="00D91974" w:rsidRDefault="00D91974" w:rsidP="00254B56">
            <w:pPr>
              <w:rPr>
                <w:bCs/>
              </w:rPr>
            </w:pPr>
          </w:p>
          <w:p w:rsidR="00D91974" w:rsidRPr="007036E2" w:rsidRDefault="00D91974" w:rsidP="00254B56">
            <w:pPr>
              <w:rPr>
                <w:bCs/>
              </w:rPr>
            </w:pPr>
          </w:p>
          <w:p w:rsidR="00D91974" w:rsidRDefault="00D91974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4"/>
    <w:rsid w:val="009076EF"/>
    <w:rsid w:val="00D91974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C8C4-FDF4-42EE-921D-6C806D5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74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974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197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2021-10-19T13:10:00Z</dcterms:created>
  <dcterms:modified xsi:type="dcterms:W3CDTF">2021-10-19T13:35:00Z</dcterms:modified>
</cp:coreProperties>
</file>