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sz w:val="24"/>
          <w:szCs w:val="24"/>
        </w:rPr>
        <w:id w:val="584111137"/>
        <w:docPartObj>
          <w:docPartGallery w:val="Cover Pages"/>
          <w:docPartUnique/>
        </w:docPartObj>
      </w:sdtPr>
      <w:sdtEndPr>
        <w:rPr>
          <w:b/>
          <w:color w:val="000000" w:themeColor="text1"/>
          <w:shd w:val="clear" w:color="auto" w:fill="FFFFFF"/>
        </w:rPr>
      </w:sdtEndPr>
      <w:sdtContent>
        <w:p w:rsidR="005C29A0" w:rsidRPr="00890EE9" w:rsidRDefault="005C29A0">
          <w:pPr>
            <w:rPr>
              <w:rFonts w:ascii="Times New Roman" w:hAnsi="Times New Roman" w:cs="Times New Roman"/>
              <w:sz w:val="24"/>
              <w:szCs w:val="24"/>
            </w:rPr>
          </w:pPr>
        </w:p>
        <w:p w:rsidR="005C29A0" w:rsidRPr="00890EE9" w:rsidRDefault="005C29A0" w:rsidP="005C29A0">
          <w:pPr>
            <w:jc w:val="center"/>
            <w:rPr>
              <w:rFonts w:ascii="Times New Roman" w:hAnsi="Times New Roman" w:cs="Times New Roman"/>
              <w:b/>
              <w:color w:val="000000" w:themeColor="text1"/>
              <w:sz w:val="24"/>
              <w:szCs w:val="24"/>
              <w:shd w:val="clear" w:color="auto" w:fill="FFFFFF"/>
            </w:rPr>
          </w:pPr>
          <w:r w:rsidRPr="00890EE9">
            <w:rPr>
              <w:rFonts w:ascii="Times New Roman" w:hAnsi="Times New Roman" w:cs="Times New Roman"/>
              <w:noProof/>
              <w:sz w:val="24"/>
              <w:szCs w:val="24"/>
              <w:lang w:eastAsia="tr-TR"/>
            </w:rPr>
            <mc:AlternateContent>
              <mc:Choice Requires="wps">
                <w:drawing>
                  <wp:anchor distT="0" distB="0" distL="182880" distR="182880" simplePos="0" relativeHeight="251660288" behindDoc="0" locked="0" layoutInCell="1" allowOverlap="1" wp14:anchorId="5FD06574" wp14:editId="58D0F4EC">
                    <wp:simplePos x="0" y="0"/>
                    <wp:positionH relativeFrom="margin">
                      <wp:posOffset>728980</wp:posOffset>
                    </wp:positionH>
                    <wp:positionV relativeFrom="page">
                      <wp:posOffset>3307080</wp:posOffset>
                    </wp:positionV>
                    <wp:extent cx="4686300" cy="6720840"/>
                    <wp:effectExtent l="0" t="0" r="1905" b="8255"/>
                    <wp:wrapSquare wrapText="bothSides"/>
                    <wp:docPr id="131" name="Metin Kutusu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1920" w:rsidRDefault="00331920" w:rsidP="005C29A0">
                                <w:pPr>
                                  <w:jc w:val="center"/>
                                  <w:rPr>
                                    <w:rFonts w:ascii="Times New Roman" w:hAnsi="Times New Roman" w:cs="Times New Roman"/>
                                    <w:b/>
                                    <w:sz w:val="28"/>
                                    <w:szCs w:val="28"/>
                                  </w:rPr>
                                </w:pPr>
                              </w:p>
                              <w:p w:rsidR="00331920" w:rsidRDefault="00331920" w:rsidP="005C29A0">
                                <w:pPr>
                                  <w:jc w:val="center"/>
                                  <w:rPr>
                                    <w:rFonts w:ascii="Times New Roman" w:hAnsi="Times New Roman" w:cs="Times New Roman"/>
                                    <w:b/>
                                    <w:sz w:val="28"/>
                                    <w:szCs w:val="28"/>
                                  </w:rPr>
                                </w:pPr>
                                <w:r w:rsidRPr="005C29A0">
                                  <w:rPr>
                                    <w:rFonts w:ascii="Times New Roman" w:hAnsi="Times New Roman" w:cs="Times New Roman"/>
                                    <w:b/>
                                    <w:sz w:val="28"/>
                                    <w:szCs w:val="28"/>
                                  </w:rPr>
                                  <w:t>ÇANAKKALE ONSEKİZ MART ÜNİVERSİTESİ</w:t>
                                </w:r>
                              </w:p>
                              <w:p w:rsidR="00331920" w:rsidRPr="005C29A0" w:rsidRDefault="00331920" w:rsidP="005C29A0">
                                <w:pPr>
                                  <w:jc w:val="center"/>
                                  <w:rPr>
                                    <w:rFonts w:ascii="Times New Roman" w:hAnsi="Times New Roman" w:cs="Times New Roman"/>
                                    <w:b/>
                                    <w:sz w:val="28"/>
                                    <w:szCs w:val="28"/>
                                  </w:rPr>
                                </w:pPr>
                              </w:p>
                              <w:p w:rsidR="00331920" w:rsidRDefault="00331920" w:rsidP="005C29A0">
                                <w:pPr>
                                  <w:jc w:val="center"/>
                                  <w:rPr>
                                    <w:rFonts w:ascii="Times New Roman" w:hAnsi="Times New Roman" w:cs="Times New Roman"/>
                                    <w:b/>
                                    <w:sz w:val="28"/>
                                    <w:szCs w:val="28"/>
                                  </w:rPr>
                                </w:pPr>
                                <w:r>
                                  <w:rPr>
                                    <w:rFonts w:ascii="Times New Roman" w:hAnsi="Times New Roman" w:cs="Times New Roman"/>
                                    <w:b/>
                                    <w:sz w:val="28"/>
                                    <w:szCs w:val="28"/>
                                  </w:rPr>
                                  <w:t>EĞİTİM</w:t>
                                </w:r>
                                <w:r w:rsidRPr="005C29A0">
                                  <w:rPr>
                                    <w:rFonts w:ascii="Times New Roman" w:hAnsi="Times New Roman" w:cs="Times New Roman"/>
                                    <w:b/>
                                    <w:sz w:val="28"/>
                                    <w:szCs w:val="28"/>
                                  </w:rPr>
                                  <w:t xml:space="preserve"> </w:t>
                                </w:r>
                                <w:r>
                                  <w:rPr>
                                    <w:rFonts w:ascii="Times New Roman" w:hAnsi="Times New Roman" w:cs="Times New Roman"/>
                                    <w:b/>
                                    <w:sz w:val="28"/>
                                    <w:szCs w:val="28"/>
                                  </w:rPr>
                                  <w:t>FAKÜLTESİ</w:t>
                                </w:r>
                              </w:p>
                              <w:p w:rsidR="00331920" w:rsidRPr="005C29A0" w:rsidRDefault="00331920" w:rsidP="005C29A0">
                                <w:pPr>
                                  <w:jc w:val="center"/>
                                  <w:rPr>
                                    <w:rFonts w:ascii="Times New Roman" w:hAnsi="Times New Roman" w:cs="Times New Roman"/>
                                    <w:b/>
                                    <w:sz w:val="28"/>
                                    <w:szCs w:val="28"/>
                                  </w:rPr>
                                </w:pPr>
                              </w:p>
                              <w:p w:rsidR="00331920" w:rsidRPr="005C29A0" w:rsidRDefault="00331920" w:rsidP="005C29A0">
                                <w:pPr>
                                  <w:jc w:val="center"/>
                                  <w:rPr>
                                    <w:rFonts w:ascii="Times New Roman" w:hAnsi="Times New Roman" w:cs="Times New Roman"/>
                                    <w:b/>
                                    <w:sz w:val="28"/>
                                    <w:szCs w:val="28"/>
                                  </w:rPr>
                                </w:pPr>
                                <w:r>
                                  <w:rPr>
                                    <w:rFonts w:ascii="Times New Roman" w:hAnsi="Times New Roman" w:cs="Times New Roman"/>
                                    <w:b/>
                                    <w:sz w:val="28"/>
                                    <w:szCs w:val="28"/>
                                  </w:rPr>
                                  <w:t>OKUL ÖNCESİ EĞİTİMİ</w:t>
                                </w:r>
                                <w:r w:rsidRPr="005C29A0">
                                  <w:rPr>
                                    <w:rFonts w:ascii="Times New Roman" w:hAnsi="Times New Roman" w:cs="Times New Roman"/>
                                    <w:b/>
                                    <w:sz w:val="28"/>
                                    <w:szCs w:val="28"/>
                                  </w:rPr>
                                  <w:t xml:space="preserve"> ANABİLİM DALI</w:t>
                                </w:r>
                              </w:p>
                              <w:p w:rsidR="00331920" w:rsidRPr="005C29A0" w:rsidRDefault="00331920" w:rsidP="005C29A0">
                                <w:pPr>
                                  <w:jc w:val="center"/>
                                  <w:rPr>
                                    <w:rFonts w:ascii="Times New Roman" w:hAnsi="Times New Roman" w:cs="Times New Roman"/>
                                    <w:b/>
                                    <w:color w:val="000000" w:themeColor="text1"/>
                                    <w:sz w:val="28"/>
                                    <w:szCs w:val="28"/>
                                    <w:shd w:val="clear" w:color="auto" w:fill="FFFFFF"/>
                                  </w:rPr>
                                </w:pPr>
                              </w:p>
                              <w:p w:rsidR="00331920" w:rsidRPr="005C29A0" w:rsidRDefault="00331920" w:rsidP="005C29A0">
                                <w:pPr>
                                  <w:jc w:val="center"/>
                                  <w:rPr>
                                    <w:rFonts w:ascii="Times New Roman" w:hAnsi="Times New Roman" w:cs="Times New Roman"/>
                                    <w:b/>
                                    <w:color w:val="000000" w:themeColor="text1"/>
                                    <w:sz w:val="28"/>
                                    <w:szCs w:val="28"/>
                                    <w:shd w:val="clear" w:color="auto" w:fill="FFFFFF"/>
                                  </w:rPr>
                                </w:pPr>
                                <w:r w:rsidRPr="005C29A0">
                                  <w:rPr>
                                    <w:rFonts w:ascii="Times New Roman" w:hAnsi="Times New Roman" w:cs="Times New Roman"/>
                                    <w:b/>
                                    <w:color w:val="000000" w:themeColor="text1"/>
                                    <w:sz w:val="28"/>
                                    <w:szCs w:val="28"/>
                                    <w:shd w:val="clear" w:color="auto" w:fill="FFFFFF"/>
                                  </w:rPr>
                                  <w:t>202</w:t>
                                </w:r>
                                <w:r>
                                  <w:rPr>
                                    <w:rFonts w:ascii="Times New Roman" w:hAnsi="Times New Roman" w:cs="Times New Roman"/>
                                    <w:b/>
                                    <w:color w:val="000000" w:themeColor="text1"/>
                                    <w:sz w:val="28"/>
                                    <w:szCs w:val="28"/>
                                    <w:shd w:val="clear" w:color="auto" w:fill="FFFFFF"/>
                                  </w:rPr>
                                  <w:t>5</w:t>
                                </w:r>
                                <w:r w:rsidRPr="005C29A0">
                                  <w:rPr>
                                    <w:rFonts w:ascii="Times New Roman" w:hAnsi="Times New Roman" w:cs="Times New Roman"/>
                                    <w:b/>
                                    <w:color w:val="000000" w:themeColor="text1"/>
                                    <w:sz w:val="28"/>
                                    <w:szCs w:val="28"/>
                                    <w:shd w:val="clear" w:color="auto" w:fill="FFFFFF"/>
                                  </w:rPr>
                                  <w:t xml:space="preserve"> YILI ÖZ DEĞERLENDİRME RAPORU</w:t>
                                </w:r>
                              </w:p>
                              <w:p w:rsidR="00331920" w:rsidRDefault="00331920" w:rsidP="005C29A0">
                                <w:pPr>
                                  <w:jc w:val="center"/>
                                  <w:rPr>
                                    <w:rFonts w:ascii="Times New Roman" w:hAnsi="Times New Roman" w:cs="Times New Roman"/>
                                    <w:b/>
                                    <w:color w:val="000000" w:themeColor="text1"/>
                                    <w:sz w:val="24"/>
                                    <w:szCs w:val="24"/>
                                    <w:shd w:val="clear" w:color="auto" w:fill="FFFFFF"/>
                                  </w:rPr>
                                </w:pPr>
                              </w:p>
                              <w:p w:rsidR="00331920" w:rsidRDefault="00331920" w:rsidP="005C29A0">
                                <w:pPr>
                                  <w:jc w:val="center"/>
                                  <w:rPr>
                                    <w:rFonts w:ascii="Times New Roman" w:hAnsi="Times New Roman" w:cs="Times New Roman"/>
                                    <w:b/>
                                    <w:color w:val="000000" w:themeColor="text1"/>
                                    <w:sz w:val="24"/>
                                    <w:szCs w:val="24"/>
                                    <w:shd w:val="clear" w:color="auto" w:fill="FFFFFF"/>
                                  </w:rPr>
                                </w:pPr>
                              </w:p>
                              <w:p w:rsidR="00331920" w:rsidRPr="005C29A0" w:rsidRDefault="00331920" w:rsidP="005C29A0">
                                <w:pPr>
                                  <w:jc w:val="center"/>
                                  <w:rPr>
                                    <w:rFonts w:ascii="Times New Roman" w:hAnsi="Times New Roman" w:cs="Times New Roman"/>
                                    <w:b/>
                                    <w:color w:val="000000" w:themeColor="text1"/>
                                    <w:sz w:val="24"/>
                                    <w:szCs w:val="24"/>
                                    <w:shd w:val="clear" w:color="auto" w:fill="FFFFFF"/>
                                  </w:rPr>
                                </w:pPr>
                              </w:p>
                              <w:p w:rsidR="00331920" w:rsidRDefault="00331920" w:rsidP="005C29A0">
                                <w:pPr>
                                  <w:jc w:val="center"/>
                                  <w:rPr>
                                    <w:rFonts w:ascii="Times New Roman" w:hAnsi="Times New Roman" w:cs="Times New Roman"/>
                                    <w:b/>
                                    <w:color w:val="000000" w:themeColor="text1"/>
                                    <w:sz w:val="24"/>
                                    <w:szCs w:val="24"/>
                                    <w:shd w:val="clear" w:color="auto" w:fill="FFFFFF"/>
                                  </w:rPr>
                                </w:pPr>
                                <w:r w:rsidRPr="005843A5">
                                  <w:rPr>
                                    <w:rFonts w:ascii="Times New Roman" w:hAnsi="Times New Roman" w:cs="Times New Roman"/>
                                    <w:b/>
                                    <w:color w:val="000000" w:themeColor="text1"/>
                                    <w:sz w:val="24"/>
                                    <w:szCs w:val="24"/>
                                    <w:shd w:val="clear" w:color="auto" w:fill="FFFFFF"/>
                                  </w:rPr>
                                  <w:t>Prof. Dr. Muzaffer ÖZDEMİR (Başkan)</w:t>
                                </w:r>
                              </w:p>
                              <w:p w:rsidR="00331920" w:rsidRPr="005843A5" w:rsidRDefault="00331920" w:rsidP="005843A5">
                                <w:pPr>
                                  <w:jc w:val="center"/>
                                  <w:rPr>
                                    <w:rFonts w:ascii="Times New Roman" w:hAnsi="Times New Roman" w:cs="Times New Roman"/>
                                    <w:b/>
                                    <w:color w:val="000000" w:themeColor="text1"/>
                                    <w:sz w:val="24"/>
                                    <w:szCs w:val="24"/>
                                    <w:shd w:val="clear" w:color="auto" w:fill="FFFFFF"/>
                                  </w:rPr>
                                </w:pPr>
                                <w:r w:rsidRPr="005843A5">
                                  <w:rPr>
                                    <w:rFonts w:ascii="Times New Roman" w:hAnsi="Times New Roman" w:cs="Times New Roman"/>
                                    <w:b/>
                                    <w:color w:val="000000" w:themeColor="text1"/>
                                    <w:sz w:val="24"/>
                                    <w:szCs w:val="24"/>
                                    <w:shd w:val="clear" w:color="auto" w:fill="FFFFFF"/>
                                  </w:rPr>
                                  <w:t xml:space="preserve">Prof. Dr. </w:t>
                                </w:r>
                                <w:proofErr w:type="spellStart"/>
                                <w:r w:rsidRPr="005843A5">
                                  <w:rPr>
                                    <w:rFonts w:ascii="Times New Roman" w:hAnsi="Times New Roman" w:cs="Times New Roman"/>
                                    <w:b/>
                                    <w:color w:val="000000" w:themeColor="text1"/>
                                    <w:sz w:val="24"/>
                                    <w:szCs w:val="24"/>
                                    <w:shd w:val="clear" w:color="auto" w:fill="FFFFFF"/>
                                  </w:rPr>
                                  <w:t>Havise</w:t>
                                </w:r>
                                <w:proofErr w:type="spellEnd"/>
                                <w:r w:rsidRPr="005843A5">
                                  <w:rPr>
                                    <w:rFonts w:ascii="Times New Roman" w:hAnsi="Times New Roman" w:cs="Times New Roman"/>
                                    <w:b/>
                                    <w:color w:val="000000" w:themeColor="text1"/>
                                    <w:sz w:val="24"/>
                                    <w:szCs w:val="24"/>
                                    <w:shd w:val="clear" w:color="auto" w:fill="FFFFFF"/>
                                  </w:rPr>
                                  <w:t xml:space="preserve"> ÇAKMAK GÜLEÇ (Üye)</w:t>
                                </w:r>
                              </w:p>
                              <w:p w:rsidR="00331920" w:rsidRPr="005C29A0" w:rsidRDefault="00331920" w:rsidP="005843A5">
                                <w:pPr>
                                  <w:jc w:val="center"/>
                                  <w:rPr>
                                    <w:rFonts w:ascii="Times New Roman" w:hAnsi="Times New Roman" w:cs="Times New Roman"/>
                                    <w:b/>
                                    <w:color w:val="000000" w:themeColor="text1"/>
                                    <w:sz w:val="24"/>
                                    <w:szCs w:val="24"/>
                                    <w:shd w:val="clear" w:color="auto" w:fill="FFFFFF"/>
                                  </w:rPr>
                                </w:pPr>
                                <w:r w:rsidRPr="005843A5">
                                  <w:rPr>
                                    <w:rFonts w:ascii="Times New Roman" w:hAnsi="Times New Roman" w:cs="Times New Roman"/>
                                    <w:b/>
                                    <w:color w:val="000000" w:themeColor="text1"/>
                                    <w:sz w:val="24"/>
                                    <w:szCs w:val="24"/>
                                    <w:shd w:val="clear" w:color="auto" w:fill="FFFFFF"/>
                                  </w:rPr>
                                  <w:t>Doç. Dr. Serdar ARCAGÖK (Üye</w:t>
                                </w:r>
                                <w:r>
                                  <w:rPr>
                                    <w:rFonts w:ascii="Times New Roman" w:hAnsi="Times New Roman" w:cs="Times New Roman"/>
                                    <w:b/>
                                    <w:color w:val="000000" w:themeColor="text1"/>
                                    <w:sz w:val="24"/>
                                    <w:szCs w:val="24"/>
                                    <w:shd w:val="clear" w:color="auto" w:fill="FFFFFF"/>
                                  </w:rPr>
                                  <w:t>)</w:t>
                                </w:r>
                              </w:p>
                              <w:p w:rsidR="00331920" w:rsidRPr="005C29A0" w:rsidRDefault="00331920" w:rsidP="005C29A0">
                                <w:pPr>
                                  <w:jc w:val="center"/>
                                  <w:rPr>
                                    <w:rFonts w:ascii="Times New Roman" w:hAnsi="Times New Roman" w:cs="Times New Roman"/>
                                    <w:b/>
                                    <w:color w:val="000000" w:themeColor="text1"/>
                                    <w:sz w:val="24"/>
                                    <w:szCs w:val="24"/>
                                    <w:shd w:val="clear" w:color="auto" w:fill="FFFFFF"/>
                                  </w:rPr>
                                </w:pPr>
                              </w:p>
                              <w:p w:rsidR="00331920" w:rsidRPr="005C29A0" w:rsidRDefault="00331920" w:rsidP="005C29A0">
                                <w:pPr>
                                  <w:jc w:val="center"/>
                                  <w:rPr>
                                    <w:rFonts w:ascii="Times New Roman" w:hAnsi="Times New Roman" w:cs="Times New Roman"/>
                                    <w:b/>
                                    <w:color w:val="000000" w:themeColor="text1"/>
                                    <w:sz w:val="24"/>
                                    <w:szCs w:val="24"/>
                                    <w:shd w:val="clear" w:color="auto" w:fill="FFFFFF"/>
                                  </w:rPr>
                                </w:pPr>
                              </w:p>
                              <w:p w:rsidR="00331920" w:rsidRPr="005C29A0" w:rsidRDefault="00331920" w:rsidP="005C29A0">
                                <w:pPr>
                                  <w:jc w:val="center"/>
                                  <w:rPr>
                                    <w:rFonts w:ascii="Times New Roman" w:hAnsi="Times New Roman" w:cs="Times New Roman"/>
                                    <w:b/>
                                    <w:color w:val="000000" w:themeColor="text1"/>
                                    <w:sz w:val="24"/>
                                    <w:szCs w:val="24"/>
                                    <w:shd w:val="clear" w:color="auto" w:fill="FFFFFF"/>
                                  </w:rPr>
                                </w:pPr>
                              </w:p>
                              <w:p w:rsidR="00331920" w:rsidRDefault="00331920" w:rsidP="005C29A0">
                                <w:pPr>
                                  <w:jc w:val="center"/>
                                  <w:rPr>
                                    <w:rFonts w:ascii="Times New Roman" w:hAnsi="Times New Roman" w:cs="Times New Roman"/>
                                    <w:b/>
                                    <w:color w:val="000000" w:themeColor="text1"/>
                                    <w:sz w:val="24"/>
                                    <w:szCs w:val="24"/>
                                    <w:shd w:val="clear" w:color="auto" w:fill="FFFFFF"/>
                                  </w:rPr>
                                </w:pPr>
                              </w:p>
                              <w:p w:rsidR="00331920" w:rsidRDefault="00331920" w:rsidP="005C29A0">
                                <w:pPr>
                                  <w:jc w:val="center"/>
                                  <w:rPr>
                                    <w:rFonts w:ascii="Times New Roman" w:hAnsi="Times New Roman" w:cs="Times New Roman"/>
                                    <w:b/>
                                    <w:color w:val="000000" w:themeColor="text1"/>
                                    <w:sz w:val="24"/>
                                    <w:szCs w:val="24"/>
                                    <w:shd w:val="clear" w:color="auto" w:fill="FFFFFF"/>
                                  </w:rPr>
                                </w:pPr>
                              </w:p>
                              <w:p w:rsidR="00331920" w:rsidRDefault="00331920" w:rsidP="005C29A0">
                                <w:pPr>
                                  <w:jc w:val="center"/>
                                  <w:rPr>
                                    <w:rFonts w:ascii="Times New Roman" w:hAnsi="Times New Roman" w:cs="Times New Roman"/>
                                    <w:b/>
                                    <w:color w:val="000000" w:themeColor="text1"/>
                                    <w:sz w:val="24"/>
                                    <w:szCs w:val="24"/>
                                    <w:shd w:val="clear" w:color="auto" w:fill="FFFFFF"/>
                                  </w:rPr>
                                </w:pPr>
                              </w:p>
                              <w:p w:rsidR="00331920" w:rsidRDefault="00331920" w:rsidP="005C29A0">
                                <w:pPr>
                                  <w:jc w:val="center"/>
                                  <w:rPr>
                                    <w:rFonts w:ascii="Times New Roman" w:hAnsi="Times New Roman" w:cs="Times New Roman"/>
                                    <w:b/>
                                    <w:color w:val="000000" w:themeColor="text1"/>
                                    <w:sz w:val="24"/>
                                    <w:szCs w:val="24"/>
                                    <w:shd w:val="clear" w:color="auto" w:fill="FFFFFF"/>
                                  </w:rPr>
                                </w:pPr>
                                <w:proofErr w:type="gramStart"/>
                                <w:r>
                                  <w:rPr>
                                    <w:rFonts w:ascii="Times New Roman" w:hAnsi="Times New Roman" w:cs="Times New Roman"/>
                                    <w:b/>
                                    <w:color w:val="000000" w:themeColor="text1"/>
                                    <w:sz w:val="24"/>
                                    <w:szCs w:val="24"/>
                                    <w:shd w:val="clear" w:color="auto" w:fill="FFFFFF"/>
                                  </w:rPr>
                                  <w:t>01/01/2024</w:t>
                                </w:r>
                                <w:proofErr w:type="gramEnd"/>
                                <w:r>
                                  <w:rPr>
                                    <w:rFonts w:ascii="Times New Roman" w:hAnsi="Times New Roman" w:cs="Times New Roman"/>
                                    <w:b/>
                                    <w:color w:val="000000" w:themeColor="text1"/>
                                    <w:sz w:val="24"/>
                                    <w:szCs w:val="24"/>
                                    <w:shd w:val="clear" w:color="auto" w:fill="FFFFFF"/>
                                  </w:rPr>
                                  <w:t>-01/01/2025</w:t>
                                </w:r>
                              </w:p>
                              <w:p w:rsidR="00331920" w:rsidRDefault="00331920" w:rsidP="005C29A0">
                                <w:pPr>
                                  <w:pStyle w:val="AralkYok"/>
                                  <w:spacing w:before="80" w:after="40"/>
                                  <w:jc w:val="center"/>
                                  <w:rPr>
                                    <w:caps/>
                                    <w:color w:val="4472C4"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5FD06574" id="_x0000_t202" coordsize="21600,21600" o:spt="202" path="m,l,21600r21600,l21600,xe">
                    <v:stroke joinstyle="miter"/>
                    <v:path gradientshapeok="t" o:connecttype="rect"/>
                  </v:shapetype>
                  <v:shape id="Metin Kutusu 131" o:spid="_x0000_s1026" type="#_x0000_t202" style="position:absolute;left:0;text-align:left;margin-left:57.4pt;margin-top:260.4pt;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" filled="f" stroked="f" strokeweight=".5pt">
                    <v:textbox style="mso-fit-shape-to-text:t" inset="0,0,0,0">
                      <w:txbxContent>
                        <w:p w:rsidR="00331920" w:rsidRDefault="00331920" w:rsidP="005C29A0">
                          <w:pPr>
                            <w:jc w:val="center"/>
                            <w:rPr>
                              <w:rFonts w:ascii="Times New Roman" w:hAnsi="Times New Roman" w:cs="Times New Roman"/>
                              <w:b/>
                              <w:sz w:val="28"/>
                              <w:szCs w:val="28"/>
                            </w:rPr>
                          </w:pPr>
                        </w:p>
                        <w:p w:rsidR="00331920" w:rsidRDefault="00331920" w:rsidP="005C29A0">
                          <w:pPr>
                            <w:jc w:val="center"/>
                            <w:rPr>
                              <w:rFonts w:ascii="Times New Roman" w:hAnsi="Times New Roman" w:cs="Times New Roman"/>
                              <w:b/>
                              <w:sz w:val="28"/>
                              <w:szCs w:val="28"/>
                            </w:rPr>
                          </w:pPr>
                          <w:r w:rsidRPr="005C29A0">
                            <w:rPr>
                              <w:rFonts w:ascii="Times New Roman" w:hAnsi="Times New Roman" w:cs="Times New Roman"/>
                              <w:b/>
                              <w:sz w:val="28"/>
                              <w:szCs w:val="28"/>
                            </w:rPr>
                            <w:t>ÇANAKKALE ONSEKİZ MART ÜNİVERSİTESİ</w:t>
                          </w:r>
                        </w:p>
                        <w:p w:rsidR="00331920" w:rsidRPr="005C29A0" w:rsidRDefault="00331920" w:rsidP="005C29A0">
                          <w:pPr>
                            <w:jc w:val="center"/>
                            <w:rPr>
                              <w:rFonts w:ascii="Times New Roman" w:hAnsi="Times New Roman" w:cs="Times New Roman"/>
                              <w:b/>
                              <w:sz w:val="28"/>
                              <w:szCs w:val="28"/>
                            </w:rPr>
                          </w:pPr>
                        </w:p>
                        <w:p w:rsidR="00331920" w:rsidRDefault="00331920" w:rsidP="005C29A0">
                          <w:pPr>
                            <w:jc w:val="center"/>
                            <w:rPr>
                              <w:rFonts w:ascii="Times New Roman" w:hAnsi="Times New Roman" w:cs="Times New Roman"/>
                              <w:b/>
                              <w:sz w:val="28"/>
                              <w:szCs w:val="28"/>
                            </w:rPr>
                          </w:pPr>
                          <w:r>
                            <w:rPr>
                              <w:rFonts w:ascii="Times New Roman" w:hAnsi="Times New Roman" w:cs="Times New Roman"/>
                              <w:b/>
                              <w:sz w:val="28"/>
                              <w:szCs w:val="28"/>
                            </w:rPr>
                            <w:t>EĞİTİM</w:t>
                          </w:r>
                          <w:r w:rsidRPr="005C29A0">
                            <w:rPr>
                              <w:rFonts w:ascii="Times New Roman" w:hAnsi="Times New Roman" w:cs="Times New Roman"/>
                              <w:b/>
                              <w:sz w:val="28"/>
                              <w:szCs w:val="28"/>
                            </w:rPr>
                            <w:t xml:space="preserve"> </w:t>
                          </w:r>
                          <w:r>
                            <w:rPr>
                              <w:rFonts w:ascii="Times New Roman" w:hAnsi="Times New Roman" w:cs="Times New Roman"/>
                              <w:b/>
                              <w:sz w:val="28"/>
                              <w:szCs w:val="28"/>
                            </w:rPr>
                            <w:t>FAKÜLTESİ</w:t>
                          </w:r>
                        </w:p>
                        <w:p w:rsidR="00331920" w:rsidRPr="005C29A0" w:rsidRDefault="00331920" w:rsidP="005C29A0">
                          <w:pPr>
                            <w:jc w:val="center"/>
                            <w:rPr>
                              <w:rFonts w:ascii="Times New Roman" w:hAnsi="Times New Roman" w:cs="Times New Roman"/>
                              <w:b/>
                              <w:sz w:val="28"/>
                              <w:szCs w:val="28"/>
                            </w:rPr>
                          </w:pPr>
                        </w:p>
                        <w:p w:rsidR="00331920" w:rsidRPr="005C29A0" w:rsidRDefault="00331920" w:rsidP="005C29A0">
                          <w:pPr>
                            <w:jc w:val="center"/>
                            <w:rPr>
                              <w:rFonts w:ascii="Times New Roman" w:hAnsi="Times New Roman" w:cs="Times New Roman"/>
                              <w:b/>
                              <w:sz w:val="28"/>
                              <w:szCs w:val="28"/>
                            </w:rPr>
                          </w:pPr>
                          <w:r>
                            <w:rPr>
                              <w:rFonts w:ascii="Times New Roman" w:hAnsi="Times New Roman" w:cs="Times New Roman"/>
                              <w:b/>
                              <w:sz w:val="28"/>
                              <w:szCs w:val="28"/>
                            </w:rPr>
                            <w:t>OKUL ÖNCESİ EĞİTİMİ</w:t>
                          </w:r>
                          <w:r w:rsidRPr="005C29A0">
                            <w:rPr>
                              <w:rFonts w:ascii="Times New Roman" w:hAnsi="Times New Roman" w:cs="Times New Roman"/>
                              <w:b/>
                              <w:sz w:val="28"/>
                              <w:szCs w:val="28"/>
                            </w:rPr>
                            <w:t xml:space="preserve"> ANABİLİM DALI</w:t>
                          </w:r>
                        </w:p>
                        <w:p w:rsidR="00331920" w:rsidRPr="005C29A0" w:rsidRDefault="00331920" w:rsidP="005C29A0">
                          <w:pPr>
                            <w:jc w:val="center"/>
                            <w:rPr>
                              <w:rFonts w:ascii="Times New Roman" w:hAnsi="Times New Roman" w:cs="Times New Roman"/>
                              <w:b/>
                              <w:color w:val="000000" w:themeColor="text1"/>
                              <w:sz w:val="28"/>
                              <w:szCs w:val="28"/>
                              <w:shd w:val="clear" w:color="auto" w:fill="FFFFFF"/>
                            </w:rPr>
                          </w:pPr>
                        </w:p>
                        <w:p w:rsidR="00331920" w:rsidRPr="005C29A0" w:rsidRDefault="00331920" w:rsidP="005C29A0">
                          <w:pPr>
                            <w:jc w:val="center"/>
                            <w:rPr>
                              <w:rFonts w:ascii="Times New Roman" w:hAnsi="Times New Roman" w:cs="Times New Roman"/>
                              <w:b/>
                              <w:color w:val="000000" w:themeColor="text1"/>
                              <w:sz w:val="28"/>
                              <w:szCs w:val="28"/>
                              <w:shd w:val="clear" w:color="auto" w:fill="FFFFFF"/>
                            </w:rPr>
                          </w:pPr>
                          <w:r w:rsidRPr="005C29A0">
                            <w:rPr>
                              <w:rFonts w:ascii="Times New Roman" w:hAnsi="Times New Roman" w:cs="Times New Roman"/>
                              <w:b/>
                              <w:color w:val="000000" w:themeColor="text1"/>
                              <w:sz w:val="28"/>
                              <w:szCs w:val="28"/>
                              <w:shd w:val="clear" w:color="auto" w:fill="FFFFFF"/>
                            </w:rPr>
                            <w:t>202</w:t>
                          </w:r>
                          <w:r>
                            <w:rPr>
                              <w:rFonts w:ascii="Times New Roman" w:hAnsi="Times New Roman" w:cs="Times New Roman"/>
                              <w:b/>
                              <w:color w:val="000000" w:themeColor="text1"/>
                              <w:sz w:val="28"/>
                              <w:szCs w:val="28"/>
                              <w:shd w:val="clear" w:color="auto" w:fill="FFFFFF"/>
                            </w:rPr>
                            <w:t>5</w:t>
                          </w:r>
                          <w:r w:rsidRPr="005C29A0">
                            <w:rPr>
                              <w:rFonts w:ascii="Times New Roman" w:hAnsi="Times New Roman" w:cs="Times New Roman"/>
                              <w:b/>
                              <w:color w:val="000000" w:themeColor="text1"/>
                              <w:sz w:val="28"/>
                              <w:szCs w:val="28"/>
                              <w:shd w:val="clear" w:color="auto" w:fill="FFFFFF"/>
                            </w:rPr>
                            <w:t xml:space="preserve"> YILI ÖZ DEĞERLENDİRME RAPORU</w:t>
                          </w:r>
                        </w:p>
                        <w:p w:rsidR="00331920" w:rsidRDefault="00331920" w:rsidP="005C29A0">
                          <w:pPr>
                            <w:jc w:val="center"/>
                            <w:rPr>
                              <w:rFonts w:ascii="Times New Roman" w:hAnsi="Times New Roman" w:cs="Times New Roman"/>
                              <w:b/>
                              <w:color w:val="000000" w:themeColor="text1"/>
                              <w:sz w:val="24"/>
                              <w:szCs w:val="24"/>
                              <w:shd w:val="clear" w:color="auto" w:fill="FFFFFF"/>
                            </w:rPr>
                          </w:pPr>
                        </w:p>
                        <w:p w:rsidR="00331920" w:rsidRDefault="00331920" w:rsidP="005C29A0">
                          <w:pPr>
                            <w:jc w:val="center"/>
                            <w:rPr>
                              <w:rFonts w:ascii="Times New Roman" w:hAnsi="Times New Roman" w:cs="Times New Roman"/>
                              <w:b/>
                              <w:color w:val="000000" w:themeColor="text1"/>
                              <w:sz w:val="24"/>
                              <w:szCs w:val="24"/>
                              <w:shd w:val="clear" w:color="auto" w:fill="FFFFFF"/>
                            </w:rPr>
                          </w:pPr>
                        </w:p>
                        <w:p w:rsidR="00331920" w:rsidRPr="005C29A0" w:rsidRDefault="00331920" w:rsidP="005C29A0">
                          <w:pPr>
                            <w:jc w:val="center"/>
                            <w:rPr>
                              <w:rFonts w:ascii="Times New Roman" w:hAnsi="Times New Roman" w:cs="Times New Roman"/>
                              <w:b/>
                              <w:color w:val="000000" w:themeColor="text1"/>
                              <w:sz w:val="24"/>
                              <w:szCs w:val="24"/>
                              <w:shd w:val="clear" w:color="auto" w:fill="FFFFFF"/>
                            </w:rPr>
                          </w:pPr>
                        </w:p>
                        <w:p w:rsidR="00331920" w:rsidRDefault="00331920" w:rsidP="005C29A0">
                          <w:pPr>
                            <w:jc w:val="center"/>
                            <w:rPr>
                              <w:rFonts w:ascii="Times New Roman" w:hAnsi="Times New Roman" w:cs="Times New Roman"/>
                              <w:b/>
                              <w:color w:val="000000" w:themeColor="text1"/>
                              <w:sz w:val="24"/>
                              <w:szCs w:val="24"/>
                              <w:shd w:val="clear" w:color="auto" w:fill="FFFFFF"/>
                            </w:rPr>
                          </w:pPr>
                          <w:r w:rsidRPr="005843A5">
                            <w:rPr>
                              <w:rFonts w:ascii="Times New Roman" w:hAnsi="Times New Roman" w:cs="Times New Roman"/>
                              <w:b/>
                              <w:color w:val="000000" w:themeColor="text1"/>
                              <w:sz w:val="24"/>
                              <w:szCs w:val="24"/>
                              <w:shd w:val="clear" w:color="auto" w:fill="FFFFFF"/>
                            </w:rPr>
                            <w:t>Prof. Dr. Muzaffer ÖZDEMİR (Başkan)</w:t>
                          </w:r>
                        </w:p>
                        <w:p w:rsidR="00331920" w:rsidRPr="005843A5" w:rsidRDefault="00331920" w:rsidP="005843A5">
                          <w:pPr>
                            <w:jc w:val="center"/>
                            <w:rPr>
                              <w:rFonts w:ascii="Times New Roman" w:hAnsi="Times New Roman" w:cs="Times New Roman"/>
                              <w:b/>
                              <w:color w:val="000000" w:themeColor="text1"/>
                              <w:sz w:val="24"/>
                              <w:szCs w:val="24"/>
                              <w:shd w:val="clear" w:color="auto" w:fill="FFFFFF"/>
                            </w:rPr>
                          </w:pPr>
                          <w:r w:rsidRPr="005843A5">
                            <w:rPr>
                              <w:rFonts w:ascii="Times New Roman" w:hAnsi="Times New Roman" w:cs="Times New Roman"/>
                              <w:b/>
                              <w:color w:val="000000" w:themeColor="text1"/>
                              <w:sz w:val="24"/>
                              <w:szCs w:val="24"/>
                              <w:shd w:val="clear" w:color="auto" w:fill="FFFFFF"/>
                            </w:rPr>
                            <w:t xml:space="preserve">Prof. Dr. </w:t>
                          </w:r>
                          <w:proofErr w:type="spellStart"/>
                          <w:r w:rsidRPr="005843A5">
                            <w:rPr>
                              <w:rFonts w:ascii="Times New Roman" w:hAnsi="Times New Roman" w:cs="Times New Roman"/>
                              <w:b/>
                              <w:color w:val="000000" w:themeColor="text1"/>
                              <w:sz w:val="24"/>
                              <w:szCs w:val="24"/>
                              <w:shd w:val="clear" w:color="auto" w:fill="FFFFFF"/>
                            </w:rPr>
                            <w:t>Havise</w:t>
                          </w:r>
                          <w:proofErr w:type="spellEnd"/>
                          <w:r w:rsidRPr="005843A5">
                            <w:rPr>
                              <w:rFonts w:ascii="Times New Roman" w:hAnsi="Times New Roman" w:cs="Times New Roman"/>
                              <w:b/>
                              <w:color w:val="000000" w:themeColor="text1"/>
                              <w:sz w:val="24"/>
                              <w:szCs w:val="24"/>
                              <w:shd w:val="clear" w:color="auto" w:fill="FFFFFF"/>
                            </w:rPr>
                            <w:t xml:space="preserve"> ÇAKMAK GÜLEÇ (Üye)</w:t>
                          </w:r>
                        </w:p>
                        <w:p w:rsidR="00331920" w:rsidRPr="005C29A0" w:rsidRDefault="00331920" w:rsidP="005843A5">
                          <w:pPr>
                            <w:jc w:val="center"/>
                            <w:rPr>
                              <w:rFonts w:ascii="Times New Roman" w:hAnsi="Times New Roman" w:cs="Times New Roman"/>
                              <w:b/>
                              <w:color w:val="000000" w:themeColor="text1"/>
                              <w:sz w:val="24"/>
                              <w:szCs w:val="24"/>
                              <w:shd w:val="clear" w:color="auto" w:fill="FFFFFF"/>
                            </w:rPr>
                          </w:pPr>
                          <w:r w:rsidRPr="005843A5">
                            <w:rPr>
                              <w:rFonts w:ascii="Times New Roman" w:hAnsi="Times New Roman" w:cs="Times New Roman"/>
                              <w:b/>
                              <w:color w:val="000000" w:themeColor="text1"/>
                              <w:sz w:val="24"/>
                              <w:szCs w:val="24"/>
                              <w:shd w:val="clear" w:color="auto" w:fill="FFFFFF"/>
                            </w:rPr>
                            <w:t>Doç. Dr. Serdar ARCAGÖK (Üye</w:t>
                          </w:r>
                          <w:r>
                            <w:rPr>
                              <w:rFonts w:ascii="Times New Roman" w:hAnsi="Times New Roman" w:cs="Times New Roman"/>
                              <w:b/>
                              <w:color w:val="000000" w:themeColor="text1"/>
                              <w:sz w:val="24"/>
                              <w:szCs w:val="24"/>
                              <w:shd w:val="clear" w:color="auto" w:fill="FFFFFF"/>
                            </w:rPr>
                            <w:t>)</w:t>
                          </w:r>
                        </w:p>
                        <w:p w:rsidR="00331920" w:rsidRPr="005C29A0" w:rsidRDefault="00331920" w:rsidP="005C29A0">
                          <w:pPr>
                            <w:jc w:val="center"/>
                            <w:rPr>
                              <w:rFonts w:ascii="Times New Roman" w:hAnsi="Times New Roman" w:cs="Times New Roman"/>
                              <w:b/>
                              <w:color w:val="000000" w:themeColor="text1"/>
                              <w:sz w:val="24"/>
                              <w:szCs w:val="24"/>
                              <w:shd w:val="clear" w:color="auto" w:fill="FFFFFF"/>
                            </w:rPr>
                          </w:pPr>
                        </w:p>
                        <w:p w:rsidR="00331920" w:rsidRPr="005C29A0" w:rsidRDefault="00331920" w:rsidP="005C29A0">
                          <w:pPr>
                            <w:jc w:val="center"/>
                            <w:rPr>
                              <w:rFonts w:ascii="Times New Roman" w:hAnsi="Times New Roman" w:cs="Times New Roman"/>
                              <w:b/>
                              <w:color w:val="000000" w:themeColor="text1"/>
                              <w:sz w:val="24"/>
                              <w:szCs w:val="24"/>
                              <w:shd w:val="clear" w:color="auto" w:fill="FFFFFF"/>
                            </w:rPr>
                          </w:pPr>
                        </w:p>
                        <w:p w:rsidR="00331920" w:rsidRPr="005C29A0" w:rsidRDefault="00331920" w:rsidP="005C29A0">
                          <w:pPr>
                            <w:jc w:val="center"/>
                            <w:rPr>
                              <w:rFonts w:ascii="Times New Roman" w:hAnsi="Times New Roman" w:cs="Times New Roman"/>
                              <w:b/>
                              <w:color w:val="000000" w:themeColor="text1"/>
                              <w:sz w:val="24"/>
                              <w:szCs w:val="24"/>
                              <w:shd w:val="clear" w:color="auto" w:fill="FFFFFF"/>
                            </w:rPr>
                          </w:pPr>
                        </w:p>
                        <w:p w:rsidR="00331920" w:rsidRDefault="00331920" w:rsidP="005C29A0">
                          <w:pPr>
                            <w:jc w:val="center"/>
                            <w:rPr>
                              <w:rFonts w:ascii="Times New Roman" w:hAnsi="Times New Roman" w:cs="Times New Roman"/>
                              <w:b/>
                              <w:color w:val="000000" w:themeColor="text1"/>
                              <w:sz w:val="24"/>
                              <w:szCs w:val="24"/>
                              <w:shd w:val="clear" w:color="auto" w:fill="FFFFFF"/>
                            </w:rPr>
                          </w:pPr>
                        </w:p>
                        <w:p w:rsidR="00331920" w:rsidRDefault="00331920" w:rsidP="005C29A0">
                          <w:pPr>
                            <w:jc w:val="center"/>
                            <w:rPr>
                              <w:rFonts w:ascii="Times New Roman" w:hAnsi="Times New Roman" w:cs="Times New Roman"/>
                              <w:b/>
                              <w:color w:val="000000" w:themeColor="text1"/>
                              <w:sz w:val="24"/>
                              <w:szCs w:val="24"/>
                              <w:shd w:val="clear" w:color="auto" w:fill="FFFFFF"/>
                            </w:rPr>
                          </w:pPr>
                        </w:p>
                        <w:p w:rsidR="00331920" w:rsidRDefault="00331920" w:rsidP="005C29A0">
                          <w:pPr>
                            <w:jc w:val="center"/>
                            <w:rPr>
                              <w:rFonts w:ascii="Times New Roman" w:hAnsi="Times New Roman" w:cs="Times New Roman"/>
                              <w:b/>
                              <w:color w:val="000000" w:themeColor="text1"/>
                              <w:sz w:val="24"/>
                              <w:szCs w:val="24"/>
                              <w:shd w:val="clear" w:color="auto" w:fill="FFFFFF"/>
                            </w:rPr>
                          </w:pPr>
                        </w:p>
                        <w:p w:rsidR="00331920" w:rsidRDefault="00331920" w:rsidP="005C29A0">
                          <w:pPr>
                            <w:jc w:val="center"/>
                            <w:rPr>
                              <w:rFonts w:ascii="Times New Roman" w:hAnsi="Times New Roman" w:cs="Times New Roman"/>
                              <w:b/>
                              <w:color w:val="000000" w:themeColor="text1"/>
                              <w:sz w:val="24"/>
                              <w:szCs w:val="24"/>
                              <w:shd w:val="clear" w:color="auto" w:fill="FFFFFF"/>
                            </w:rPr>
                          </w:pPr>
                          <w:proofErr w:type="gramStart"/>
                          <w:r>
                            <w:rPr>
                              <w:rFonts w:ascii="Times New Roman" w:hAnsi="Times New Roman" w:cs="Times New Roman"/>
                              <w:b/>
                              <w:color w:val="000000" w:themeColor="text1"/>
                              <w:sz w:val="24"/>
                              <w:szCs w:val="24"/>
                              <w:shd w:val="clear" w:color="auto" w:fill="FFFFFF"/>
                            </w:rPr>
                            <w:t>01/01/2024</w:t>
                          </w:r>
                          <w:proofErr w:type="gramEnd"/>
                          <w:r>
                            <w:rPr>
                              <w:rFonts w:ascii="Times New Roman" w:hAnsi="Times New Roman" w:cs="Times New Roman"/>
                              <w:b/>
                              <w:color w:val="000000" w:themeColor="text1"/>
                              <w:sz w:val="24"/>
                              <w:szCs w:val="24"/>
                              <w:shd w:val="clear" w:color="auto" w:fill="FFFFFF"/>
                            </w:rPr>
                            <w:t>-01/01/2025</w:t>
                          </w:r>
                        </w:p>
                        <w:p w:rsidR="00331920" w:rsidRDefault="00331920" w:rsidP="005C29A0">
                          <w:pPr>
                            <w:pStyle w:val="AralkYok"/>
                            <w:spacing w:before="80" w:after="40"/>
                            <w:jc w:val="center"/>
                            <w:rPr>
                              <w:caps/>
                              <w:color w:val="4472C4" w:themeColor="accent5"/>
                              <w:sz w:val="24"/>
                              <w:szCs w:val="24"/>
                            </w:rPr>
                          </w:pPr>
                        </w:p>
                      </w:txbxContent>
                    </v:textbox>
                    <w10:wrap type="square" anchorx="margin" anchory="page"/>
                  </v:shape>
                </w:pict>
              </mc:Fallback>
            </mc:AlternateContent>
          </w:r>
          <w:r w:rsidRPr="00890EE9">
            <w:rPr>
              <w:rFonts w:ascii="Times New Roman" w:hAnsi="Times New Roman" w:cs="Times New Roman"/>
              <w:noProof/>
              <w:sz w:val="24"/>
              <w:szCs w:val="24"/>
              <w:lang w:eastAsia="tr-TR"/>
            </w:rPr>
            <w:drawing>
              <wp:inline distT="0" distB="0" distL="0" distR="0" wp14:anchorId="0C8BCC19" wp14:editId="6A219DB1">
                <wp:extent cx="1581150" cy="1591691"/>
                <wp:effectExtent l="0" t="0" r="0" b="8890"/>
                <wp:docPr id="1" name="Resim 1" descr="https://bidb.comu.edu.tr/comu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idb.comu.edu.tr/comu_logo_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3779" cy="1594338"/>
                        </a:xfrm>
                        <a:prstGeom prst="rect">
                          <a:avLst/>
                        </a:prstGeom>
                        <a:noFill/>
                        <a:ln>
                          <a:noFill/>
                        </a:ln>
                      </pic:spPr>
                    </pic:pic>
                  </a:graphicData>
                </a:graphic>
              </wp:inline>
            </w:drawing>
          </w:r>
          <w:r w:rsidRPr="00890EE9">
            <w:rPr>
              <w:rFonts w:ascii="Times New Roman" w:hAnsi="Times New Roman" w:cs="Times New Roman"/>
              <w:b/>
              <w:color w:val="000000" w:themeColor="text1"/>
              <w:sz w:val="24"/>
              <w:szCs w:val="24"/>
              <w:shd w:val="clear" w:color="auto" w:fill="FFFFFF"/>
            </w:rPr>
            <w:br w:type="page"/>
          </w:r>
        </w:p>
      </w:sdtContent>
    </w:sdt>
    <w:sdt>
      <w:sdtPr>
        <w:rPr>
          <w:rFonts w:ascii="Times New Roman" w:eastAsiaTheme="minorHAnsi" w:hAnsi="Times New Roman" w:cs="Times New Roman"/>
          <w:color w:val="auto"/>
          <w:sz w:val="24"/>
          <w:szCs w:val="24"/>
          <w:lang w:eastAsia="en-US"/>
        </w:rPr>
        <w:id w:val="-922405766"/>
        <w:docPartObj>
          <w:docPartGallery w:val="Table of Contents"/>
          <w:docPartUnique/>
        </w:docPartObj>
      </w:sdtPr>
      <w:sdtEndPr>
        <w:rPr>
          <w:b/>
          <w:bCs/>
        </w:rPr>
      </w:sdtEndPr>
      <w:sdtContent>
        <w:p w:rsidR="00FA70E8" w:rsidRPr="00890EE9" w:rsidRDefault="00890EE9">
          <w:pPr>
            <w:pStyle w:val="TBal"/>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İÇİNDEKİLER</w:t>
          </w:r>
        </w:p>
        <w:p w:rsidR="00890EE9" w:rsidRPr="00890EE9" w:rsidRDefault="00FA70E8">
          <w:pPr>
            <w:pStyle w:val="T1"/>
            <w:tabs>
              <w:tab w:val="right" w:leader="dot" w:pos="9062"/>
            </w:tabs>
            <w:rPr>
              <w:rFonts w:ascii="Times New Roman" w:hAnsi="Times New Roman" w:cs="Times New Roman"/>
              <w:noProof/>
              <w:sz w:val="24"/>
              <w:szCs w:val="24"/>
            </w:rPr>
          </w:pPr>
          <w:r w:rsidRPr="00890EE9">
            <w:rPr>
              <w:rFonts w:ascii="Times New Roman" w:hAnsi="Times New Roman" w:cs="Times New Roman"/>
              <w:sz w:val="24"/>
              <w:szCs w:val="24"/>
            </w:rPr>
            <w:fldChar w:fldCharType="begin"/>
          </w:r>
          <w:r w:rsidRPr="00890EE9">
            <w:rPr>
              <w:rFonts w:ascii="Times New Roman" w:hAnsi="Times New Roman" w:cs="Times New Roman"/>
              <w:sz w:val="24"/>
              <w:szCs w:val="24"/>
            </w:rPr>
            <w:instrText xml:space="preserve"> TOC \o "1-3" \h \z \u </w:instrText>
          </w:r>
          <w:r w:rsidRPr="00890EE9">
            <w:rPr>
              <w:rFonts w:ascii="Times New Roman" w:hAnsi="Times New Roman" w:cs="Times New Roman"/>
              <w:sz w:val="24"/>
              <w:szCs w:val="24"/>
            </w:rPr>
            <w:fldChar w:fldCharType="separate"/>
          </w:r>
          <w:hyperlink w:anchor="_Toc155173914" w:history="1">
            <w:r w:rsidR="00890EE9" w:rsidRPr="00890EE9">
              <w:rPr>
                <w:rStyle w:val="Kpr"/>
                <w:rFonts w:ascii="Times New Roman" w:hAnsi="Times New Roman" w:cs="Times New Roman"/>
                <w:noProof/>
                <w:sz w:val="24"/>
                <w:szCs w:val="24"/>
                <w:shd w:val="clear" w:color="auto" w:fill="FFFFFF"/>
              </w:rPr>
              <w:t>PROGRAMA AİT BİLGİLER</w:t>
            </w:r>
            <w:r w:rsidR="00890EE9" w:rsidRPr="00890EE9">
              <w:rPr>
                <w:rFonts w:ascii="Times New Roman" w:hAnsi="Times New Roman" w:cs="Times New Roman"/>
                <w:noProof/>
                <w:webHidden/>
                <w:sz w:val="24"/>
                <w:szCs w:val="24"/>
              </w:rPr>
              <w:tab/>
            </w:r>
            <w:r w:rsidR="00890EE9"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_Toc155173914 \h </w:instrText>
            </w:r>
            <w:r w:rsidR="00890EE9" w:rsidRPr="00890EE9">
              <w:rPr>
                <w:rFonts w:ascii="Times New Roman" w:hAnsi="Times New Roman" w:cs="Times New Roman"/>
                <w:noProof/>
                <w:webHidden/>
                <w:sz w:val="24"/>
                <w:szCs w:val="24"/>
              </w:rPr>
            </w:r>
            <w:r w:rsidR="00890EE9" w:rsidRPr="00890EE9">
              <w:rPr>
                <w:rFonts w:ascii="Times New Roman" w:hAnsi="Times New Roman" w:cs="Times New Roman"/>
                <w:noProof/>
                <w:webHidden/>
                <w:sz w:val="24"/>
                <w:szCs w:val="24"/>
              </w:rPr>
              <w:fldChar w:fldCharType="separate"/>
            </w:r>
            <w:r w:rsidR="00890EE9" w:rsidRPr="00890EE9">
              <w:rPr>
                <w:rFonts w:ascii="Times New Roman" w:hAnsi="Times New Roman" w:cs="Times New Roman"/>
                <w:noProof/>
                <w:webHidden/>
                <w:sz w:val="24"/>
                <w:szCs w:val="24"/>
              </w:rPr>
              <w:t>2</w:t>
            </w:r>
            <w:r w:rsidR="00890EE9" w:rsidRPr="00890EE9">
              <w:rPr>
                <w:rFonts w:ascii="Times New Roman" w:hAnsi="Times New Roman" w:cs="Times New Roman"/>
                <w:noProof/>
                <w:webHidden/>
                <w:sz w:val="24"/>
                <w:szCs w:val="24"/>
              </w:rPr>
              <w:fldChar w:fldCharType="end"/>
            </w:r>
          </w:hyperlink>
        </w:p>
        <w:p w:rsidR="00890EE9" w:rsidRPr="00890EE9" w:rsidRDefault="005843A5">
          <w:pPr>
            <w:pStyle w:val="T1"/>
            <w:tabs>
              <w:tab w:val="right" w:leader="dot" w:pos="9062"/>
            </w:tabs>
            <w:rPr>
              <w:rFonts w:ascii="Times New Roman" w:hAnsi="Times New Roman" w:cs="Times New Roman"/>
              <w:noProof/>
              <w:sz w:val="24"/>
              <w:szCs w:val="24"/>
            </w:rPr>
          </w:pPr>
          <w:hyperlink w:anchor="_Toc155173915" w:history="1">
            <w:r w:rsidR="00890EE9" w:rsidRPr="00890EE9">
              <w:rPr>
                <w:rStyle w:val="Kpr"/>
                <w:rFonts w:ascii="Times New Roman" w:hAnsi="Times New Roman" w:cs="Times New Roman"/>
                <w:noProof/>
                <w:sz w:val="24"/>
                <w:szCs w:val="24"/>
              </w:rPr>
              <w:t>1.ÖĞRENCİLER</w:t>
            </w:r>
            <w:r w:rsidR="00890EE9" w:rsidRPr="00890EE9">
              <w:rPr>
                <w:rFonts w:ascii="Times New Roman" w:hAnsi="Times New Roman" w:cs="Times New Roman"/>
                <w:noProof/>
                <w:webHidden/>
                <w:sz w:val="24"/>
                <w:szCs w:val="24"/>
              </w:rPr>
              <w:tab/>
            </w:r>
            <w:r w:rsidR="00890EE9"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_Toc155173915 \h </w:instrText>
            </w:r>
            <w:r w:rsidR="00890EE9" w:rsidRPr="00890EE9">
              <w:rPr>
                <w:rFonts w:ascii="Times New Roman" w:hAnsi="Times New Roman" w:cs="Times New Roman"/>
                <w:noProof/>
                <w:webHidden/>
                <w:sz w:val="24"/>
                <w:szCs w:val="24"/>
              </w:rPr>
            </w:r>
            <w:r w:rsidR="00890EE9" w:rsidRPr="00890EE9">
              <w:rPr>
                <w:rFonts w:ascii="Times New Roman" w:hAnsi="Times New Roman" w:cs="Times New Roman"/>
                <w:noProof/>
                <w:webHidden/>
                <w:sz w:val="24"/>
                <w:szCs w:val="24"/>
              </w:rPr>
              <w:fldChar w:fldCharType="separate"/>
            </w:r>
            <w:r w:rsidR="00890EE9" w:rsidRPr="00890EE9">
              <w:rPr>
                <w:rFonts w:ascii="Times New Roman" w:hAnsi="Times New Roman" w:cs="Times New Roman"/>
                <w:noProof/>
                <w:webHidden/>
                <w:sz w:val="24"/>
                <w:szCs w:val="24"/>
              </w:rPr>
              <w:t>2</w:t>
            </w:r>
            <w:r w:rsidR="00890EE9" w:rsidRPr="00890EE9">
              <w:rPr>
                <w:rFonts w:ascii="Times New Roman" w:hAnsi="Times New Roman" w:cs="Times New Roman"/>
                <w:noProof/>
                <w:webHidden/>
                <w:sz w:val="24"/>
                <w:szCs w:val="24"/>
              </w:rPr>
              <w:fldChar w:fldCharType="end"/>
            </w:r>
          </w:hyperlink>
        </w:p>
        <w:p w:rsidR="00890EE9" w:rsidRPr="00890EE9" w:rsidRDefault="005843A5">
          <w:pPr>
            <w:pStyle w:val="T1"/>
            <w:tabs>
              <w:tab w:val="right" w:leader="dot" w:pos="9062"/>
            </w:tabs>
            <w:rPr>
              <w:rFonts w:ascii="Times New Roman" w:hAnsi="Times New Roman" w:cs="Times New Roman"/>
              <w:noProof/>
              <w:sz w:val="24"/>
              <w:szCs w:val="24"/>
            </w:rPr>
          </w:pPr>
          <w:hyperlink w:anchor="_Toc155173916" w:history="1">
            <w:r w:rsidR="00890EE9" w:rsidRPr="00890EE9">
              <w:rPr>
                <w:rStyle w:val="Kpr"/>
                <w:rFonts w:ascii="Times New Roman" w:hAnsi="Times New Roman" w:cs="Times New Roman"/>
                <w:noProof/>
                <w:sz w:val="24"/>
                <w:szCs w:val="24"/>
              </w:rPr>
              <w:t>2-PROGRAM EĞİTİM AMAÇLARI</w:t>
            </w:r>
            <w:r w:rsidR="00890EE9" w:rsidRPr="00890EE9">
              <w:rPr>
                <w:rFonts w:ascii="Times New Roman" w:hAnsi="Times New Roman" w:cs="Times New Roman"/>
                <w:noProof/>
                <w:webHidden/>
                <w:sz w:val="24"/>
                <w:szCs w:val="24"/>
              </w:rPr>
              <w:tab/>
            </w:r>
            <w:r w:rsidR="00890EE9"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_Toc155173916 \h </w:instrText>
            </w:r>
            <w:r w:rsidR="00890EE9" w:rsidRPr="00890EE9">
              <w:rPr>
                <w:rFonts w:ascii="Times New Roman" w:hAnsi="Times New Roman" w:cs="Times New Roman"/>
                <w:noProof/>
                <w:webHidden/>
                <w:sz w:val="24"/>
                <w:szCs w:val="24"/>
              </w:rPr>
            </w:r>
            <w:r w:rsidR="00890EE9" w:rsidRPr="00890EE9">
              <w:rPr>
                <w:rFonts w:ascii="Times New Roman" w:hAnsi="Times New Roman" w:cs="Times New Roman"/>
                <w:noProof/>
                <w:webHidden/>
                <w:sz w:val="24"/>
                <w:szCs w:val="24"/>
              </w:rPr>
              <w:fldChar w:fldCharType="separate"/>
            </w:r>
            <w:r w:rsidR="00890EE9" w:rsidRPr="00890EE9">
              <w:rPr>
                <w:rFonts w:ascii="Times New Roman" w:hAnsi="Times New Roman" w:cs="Times New Roman"/>
                <w:noProof/>
                <w:webHidden/>
                <w:sz w:val="24"/>
                <w:szCs w:val="24"/>
              </w:rPr>
              <w:t>5</w:t>
            </w:r>
            <w:r w:rsidR="00890EE9" w:rsidRPr="00890EE9">
              <w:rPr>
                <w:rFonts w:ascii="Times New Roman" w:hAnsi="Times New Roman" w:cs="Times New Roman"/>
                <w:noProof/>
                <w:webHidden/>
                <w:sz w:val="24"/>
                <w:szCs w:val="24"/>
              </w:rPr>
              <w:fldChar w:fldCharType="end"/>
            </w:r>
          </w:hyperlink>
        </w:p>
        <w:p w:rsidR="00890EE9" w:rsidRPr="00890EE9" w:rsidRDefault="005843A5">
          <w:pPr>
            <w:pStyle w:val="T1"/>
            <w:tabs>
              <w:tab w:val="right" w:leader="dot" w:pos="9062"/>
            </w:tabs>
            <w:rPr>
              <w:rFonts w:ascii="Times New Roman" w:hAnsi="Times New Roman" w:cs="Times New Roman"/>
              <w:noProof/>
              <w:sz w:val="24"/>
              <w:szCs w:val="24"/>
            </w:rPr>
          </w:pPr>
          <w:hyperlink w:anchor="_Toc155173917" w:history="1">
            <w:r w:rsidR="00890EE9" w:rsidRPr="00890EE9">
              <w:rPr>
                <w:rStyle w:val="Kpr"/>
                <w:rFonts w:ascii="Times New Roman" w:hAnsi="Times New Roman" w:cs="Times New Roman"/>
                <w:noProof/>
                <w:sz w:val="24"/>
                <w:szCs w:val="24"/>
                <w:shd w:val="clear" w:color="auto" w:fill="FFFFFF"/>
              </w:rPr>
              <w:t>3</w:t>
            </w:r>
            <w:r w:rsidR="00890EE9" w:rsidRPr="00890EE9">
              <w:rPr>
                <w:rStyle w:val="Kpr"/>
                <w:rFonts w:ascii="Times New Roman" w:hAnsi="Times New Roman" w:cs="Times New Roman"/>
                <w:b/>
                <w:noProof/>
                <w:sz w:val="24"/>
                <w:szCs w:val="24"/>
                <w:shd w:val="clear" w:color="auto" w:fill="FFFFFF"/>
              </w:rPr>
              <w:t>-</w:t>
            </w:r>
            <w:r w:rsidR="00890EE9" w:rsidRPr="00890EE9">
              <w:rPr>
                <w:rStyle w:val="Kpr"/>
                <w:rFonts w:ascii="Times New Roman" w:hAnsi="Times New Roman" w:cs="Times New Roman"/>
                <w:noProof/>
                <w:sz w:val="24"/>
                <w:szCs w:val="24"/>
                <w:shd w:val="clear" w:color="auto" w:fill="FFFFFF"/>
              </w:rPr>
              <w:t>PROGRAM ÇIKTILARI</w:t>
            </w:r>
            <w:r w:rsidR="00890EE9" w:rsidRPr="00890EE9">
              <w:rPr>
                <w:rFonts w:ascii="Times New Roman" w:hAnsi="Times New Roman" w:cs="Times New Roman"/>
                <w:noProof/>
                <w:webHidden/>
                <w:sz w:val="24"/>
                <w:szCs w:val="24"/>
              </w:rPr>
              <w:tab/>
            </w:r>
            <w:r w:rsidR="00890EE9"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_Toc155173917 \h </w:instrText>
            </w:r>
            <w:r w:rsidR="00890EE9" w:rsidRPr="00890EE9">
              <w:rPr>
                <w:rFonts w:ascii="Times New Roman" w:hAnsi="Times New Roman" w:cs="Times New Roman"/>
                <w:noProof/>
                <w:webHidden/>
                <w:sz w:val="24"/>
                <w:szCs w:val="24"/>
              </w:rPr>
            </w:r>
            <w:r w:rsidR="00890EE9" w:rsidRPr="00890EE9">
              <w:rPr>
                <w:rFonts w:ascii="Times New Roman" w:hAnsi="Times New Roman" w:cs="Times New Roman"/>
                <w:noProof/>
                <w:webHidden/>
                <w:sz w:val="24"/>
                <w:szCs w:val="24"/>
              </w:rPr>
              <w:fldChar w:fldCharType="separate"/>
            </w:r>
            <w:r w:rsidR="00890EE9" w:rsidRPr="00890EE9">
              <w:rPr>
                <w:rFonts w:ascii="Times New Roman" w:hAnsi="Times New Roman" w:cs="Times New Roman"/>
                <w:noProof/>
                <w:webHidden/>
                <w:sz w:val="24"/>
                <w:szCs w:val="24"/>
              </w:rPr>
              <w:t>9</w:t>
            </w:r>
            <w:r w:rsidR="00890EE9" w:rsidRPr="00890EE9">
              <w:rPr>
                <w:rFonts w:ascii="Times New Roman" w:hAnsi="Times New Roman" w:cs="Times New Roman"/>
                <w:noProof/>
                <w:webHidden/>
                <w:sz w:val="24"/>
                <w:szCs w:val="24"/>
              </w:rPr>
              <w:fldChar w:fldCharType="end"/>
            </w:r>
          </w:hyperlink>
        </w:p>
        <w:p w:rsidR="00890EE9" w:rsidRPr="00890EE9" w:rsidRDefault="005843A5">
          <w:pPr>
            <w:pStyle w:val="T1"/>
            <w:tabs>
              <w:tab w:val="right" w:leader="dot" w:pos="9062"/>
            </w:tabs>
            <w:rPr>
              <w:rFonts w:ascii="Times New Roman" w:hAnsi="Times New Roman" w:cs="Times New Roman"/>
              <w:noProof/>
              <w:sz w:val="24"/>
              <w:szCs w:val="24"/>
            </w:rPr>
          </w:pPr>
          <w:hyperlink w:anchor="_Toc155173918" w:history="1">
            <w:r w:rsidR="00890EE9" w:rsidRPr="00890EE9">
              <w:rPr>
                <w:rStyle w:val="Kpr"/>
                <w:rFonts w:ascii="Times New Roman" w:hAnsi="Times New Roman" w:cs="Times New Roman"/>
                <w:noProof/>
                <w:sz w:val="24"/>
                <w:szCs w:val="24"/>
                <w:shd w:val="clear" w:color="auto" w:fill="FFFFFF"/>
              </w:rPr>
              <w:t>4</w:t>
            </w:r>
            <w:r w:rsidR="00890EE9" w:rsidRPr="00890EE9">
              <w:rPr>
                <w:rStyle w:val="Kpr"/>
                <w:rFonts w:ascii="Times New Roman" w:hAnsi="Times New Roman" w:cs="Times New Roman"/>
                <w:b/>
                <w:noProof/>
                <w:sz w:val="24"/>
                <w:szCs w:val="24"/>
                <w:shd w:val="clear" w:color="auto" w:fill="FFFFFF"/>
              </w:rPr>
              <w:t>-</w:t>
            </w:r>
            <w:r w:rsidR="00890EE9" w:rsidRPr="00890EE9">
              <w:rPr>
                <w:rStyle w:val="Kpr"/>
                <w:rFonts w:ascii="Times New Roman" w:hAnsi="Times New Roman" w:cs="Times New Roman"/>
                <w:noProof/>
                <w:sz w:val="24"/>
                <w:szCs w:val="24"/>
                <w:shd w:val="clear" w:color="auto" w:fill="FFFFFF"/>
              </w:rPr>
              <w:t>SÜREKLİ İYİLEŞTİRME</w:t>
            </w:r>
            <w:r w:rsidR="00890EE9" w:rsidRPr="00890EE9">
              <w:rPr>
                <w:rFonts w:ascii="Times New Roman" w:hAnsi="Times New Roman" w:cs="Times New Roman"/>
                <w:noProof/>
                <w:webHidden/>
                <w:sz w:val="24"/>
                <w:szCs w:val="24"/>
              </w:rPr>
              <w:tab/>
            </w:r>
            <w:r w:rsidR="00890EE9"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_Toc155173918 \h </w:instrText>
            </w:r>
            <w:r w:rsidR="00890EE9" w:rsidRPr="00890EE9">
              <w:rPr>
                <w:rFonts w:ascii="Times New Roman" w:hAnsi="Times New Roman" w:cs="Times New Roman"/>
                <w:noProof/>
                <w:webHidden/>
                <w:sz w:val="24"/>
                <w:szCs w:val="24"/>
              </w:rPr>
            </w:r>
            <w:r w:rsidR="00890EE9" w:rsidRPr="00890EE9">
              <w:rPr>
                <w:rFonts w:ascii="Times New Roman" w:hAnsi="Times New Roman" w:cs="Times New Roman"/>
                <w:noProof/>
                <w:webHidden/>
                <w:sz w:val="24"/>
                <w:szCs w:val="24"/>
              </w:rPr>
              <w:fldChar w:fldCharType="separate"/>
            </w:r>
            <w:r w:rsidR="00890EE9" w:rsidRPr="00890EE9">
              <w:rPr>
                <w:rFonts w:ascii="Times New Roman" w:hAnsi="Times New Roman" w:cs="Times New Roman"/>
                <w:noProof/>
                <w:webHidden/>
                <w:sz w:val="24"/>
                <w:szCs w:val="24"/>
              </w:rPr>
              <w:t>10</w:t>
            </w:r>
            <w:r w:rsidR="00890EE9" w:rsidRPr="00890EE9">
              <w:rPr>
                <w:rFonts w:ascii="Times New Roman" w:hAnsi="Times New Roman" w:cs="Times New Roman"/>
                <w:noProof/>
                <w:webHidden/>
                <w:sz w:val="24"/>
                <w:szCs w:val="24"/>
              </w:rPr>
              <w:fldChar w:fldCharType="end"/>
            </w:r>
          </w:hyperlink>
        </w:p>
        <w:p w:rsidR="00890EE9" w:rsidRPr="00890EE9" w:rsidRDefault="005843A5">
          <w:pPr>
            <w:pStyle w:val="T1"/>
            <w:tabs>
              <w:tab w:val="right" w:leader="dot" w:pos="9062"/>
            </w:tabs>
            <w:rPr>
              <w:rFonts w:ascii="Times New Roman" w:hAnsi="Times New Roman" w:cs="Times New Roman"/>
              <w:noProof/>
              <w:sz w:val="24"/>
              <w:szCs w:val="24"/>
            </w:rPr>
          </w:pPr>
          <w:hyperlink w:anchor="_Toc155173919" w:history="1">
            <w:r w:rsidR="00890EE9" w:rsidRPr="00890EE9">
              <w:rPr>
                <w:rStyle w:val="Kpr"/>
                <w:rFonts w:ascii="Times New Roman" w:hAnsi="Times New Roman" w:cs="Times New Roman"/>
                <w:noProof/>
                <w:sz w:val="24"/>
                <w:szCs w:val="24"/>
              </w:rPr>
              <w:t>5-EĞİTİM PLANI</w:t>
            </w:r>
            <w:r w:rsidR="00890EE9" w:rsidRPr="00890EE9">
              <w:rPr>
                <w:rFonts w:ascii="Times New Roman" w:hAnsi="Times New Roman" w:cs="Times New Roman"/>
                <w:noProof/>
                <w:webHidden/>
                <w:sz w:val="24"/>
                <w:szCs w:val="24"/>
              </w:rPr>
              <w:tab/>
            </w:r>
            <w:r w:rsidR="00890EE9"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_Toc155173919 \h </w:instrText>
            </w:r>
            <w:r w:rsidR="00890EE9" w:rsidRPr="00890EE9">
              <w:rPr>
                <w:rFonts w:ascii="Times New Roman" w:hAnsi="Times New Roman" w:cs="Times New Roman"/>
                <w:noProof/>
                <w:webHidden/>
                <w:sz w:val="24"/>
                <w:szCs w:val="24"/>
              </w:rPr>
            </w:r>
            <w:r w:rsidR="00890EE9" w:rsidRPr="00890EE9">
              <w:rPr>
                <w:rFonts w:ascii="Times New Roman" w:hAnsi="Times New Roman" w:cs="Times New Roman"/>
                <w:noProof/>
                <w:webHidden/>
                <w:sz w:val="24"/>
                <w:szCs w:val="24"/>
              </w:rPr>
              <w:fldChar w:fldCharType="separate"/>
            </w:r>
            <w:r w:rsidR="00890EE9" w:rsidRPr="00890EE9">
              <w:rPr>
                <w:rFonts w:ascii="Times New Roman" w:hAnsi="Times New Roman" w:cs="Times New Roman"/>
                <w:noProof/>
                <w:webHidden/>
                <w:sz w:val="24"/>
                <w:szCs w:val="24"/>
              </w:rPr>
              <w:t>11</w:t>
            </w:r>
            <w:r w:rsidR="00890EE9" w:rsidRPr="00890EE9">
              <w:rPr>
                <w:rFonts w:ascii="Times New Roman" w:hAnsi="Times New Roman" w:cs="Times New Roman"/>
                <w:noProof/>
                <w:webHidden/>
                <w:sz w:val="24"/>
                <w:szCs w:val="24"/>
              </w:rPr>
              <w:fldChar w:fldCharType="end"/>
            </w:r>
          </w:hyperlink>
        </w:p>
        <w:p w:rsidR="00890EE9" w:rsidRPr="00890EE9" w:rsidRDefault="005843A5">
          <w:pPr>
            <w:pStyle w:val="T1"/>
            <w:tabs>
              <w:tab w:val="right" w:leader="dot" w:pos="9062"/>
            </w:tabs>
            <w:rPr>
              <w:rFonts w:ascii="Times New Roman" w:hAnsi="Times New Roman" w:cs="Times New Roman"/>
              <w:noProof/>
              <w:sz w:val="24"/>
              <w:szCs w:val="24"/>
            </w:rPr>
          </w:pPr>
          <w:hyperlink w:anchor="_Toc155173920" w:history="1">
            <w:r w:rsidR="00890EE9" w:rsidRPr="00890EE9">
              <w:rPr>
                <w:rStyle w:val="Kpr"/>
                <w:rFonts w:ascii="Times New Roman" w:hAnsi="Times New Roman" w:cs="Times New Roman"/>
                <w:noProof/>
                <w:sz w:val="24"/>
                <w:szCs w:val="24"/>
              </w:rPr>
              <w:t>6-ÖĞRETİM KADROSU</w:t>
            </w:r>
            <w:r w:rsidR="00890EE9" w:rsidRPr="00890EE9">
              <w:rPr>
                <w:rFonts w:ascii="Times New Roman" w:hAnsi="Times New Roman" w:cs="Times New Roman"/>
                <w:noProof/>
                <w:webHidden/>
                <w:sz w:val="24"/>
                <w:szCs w:val="24"/>
              </w:rPr>
              <w:tab/>
            </w:r>
            <w:r w:rsidR="00890EE9"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_Toc155173920 \h </w:instrText>
            </w:r>
            <w:r w:rsidR="00890EE9" w:rsidRPr="00890EE9">
              <w:rPr>
                <w:rFonts w:ascii="Times New Roman" w:hAnsi="Times New Roman" w:cs="Times New Roman"/>
                <w:noProof/>
                <w:webHidden/>
                <w:sz w:val="24"/>
                <w:szCs w:val="24"/>
              </w:rPr>
            </w:r>
            <w:r w:rsidR="00890EE9" w:rsidRPr="00890EE9">
              <w:rPr>
                <w:rFonts w:ascii="Times New Roman" w:hAnsi="Times New Roman" w:cs="Times New Roman"/>
                <w:noProof/>
                <w:webHidden/>
                <w:sz w:val="24"/>
                <w:szCs w:val="24"/>
              </w:rPr>
              <w:fldChar w:fldCharType="separate"/>
            </w:r>
            <w:r w:rsidR="00890EE9" w:rsidRPr="00890EE9">
              <w:rPr>
                <w:rFonts w:ascii="Times New Roman" w:hAnsi="Times New Roman" w:cs="Times New Roman"/>
                <w:noProof/>
                <w:webHidden/>
                <w:sz w:val="24"/>
                <w:szCs w:val="24"/>
              </w:rPr>
              <w:t>15</w:t>
            </w:r>
            <w:r w:rsidR="00890EE9" w:rsidRPr="00890EE9">
              <w:rPr>
                <w:rFonts w:ascii="Times New Roman" w:hAnsi="Times New Roman" w:cs="Times New Roman"/>
                <w:noProof/>
                <w:webHidden/>
                <w:sz w:val="24"/>
                <w:szCs w:val="24"/>
              </w:rPr>
              <w:fldChar w:fldCharType="end"/>
            </w:r>
          </w:hyperlink>
        </w:p>
        <w:p w:rsidR="00890EE9" w:rsidRPr="00890EE9" w:rsidRDefault="005843A5">
          <w:pPr>
            <w:pStyle w:val="T1"/>
            <w:tabs>
              <w:tab w:val="right" w:leader="dot" w:pos="9062"/>
            </w:tabs>
            <w:rPr>
              <w:rFonts w:ascii="Times New Roman" w:hAnsi="Times New Roman" w:cs="Times New Roman"/>
              <w:noProof/>
              <w:sz w:val="24"/>
              <w:szCs w:val="24"/>
            </w:rPr>
          </w:pPr>
          <w:hyperlink w:anchor="_Toc155173921" w:history="1">
            <w:r w:rsidR="00890EE9" w:rsidRPr="00890EE9">
              <w:rPr>
                <w:rStyle w:val="Kpr"/>
                <w:rFonts w:ascii="Times New Roman" w:hAnsi="Times New Roman" w:cs="Times New Roman"/>
                <w:noProof/>
                <w:sz w:val="24"/>
                <w:szCs w:val="24"/>
              </w:rPr>
              <w:t>7-ALTYAPI</w:t>
            </w:r>
            <w:r w:rsidR="00890EE9" w:rsidRPr="00890EE9">
              <w:rPr>
                <w:rFonts w:ascii="Times New Roman" w:hAnsi="Times New Roman" w:cs="Times New Roman"/>
                <w:noProof/>
                <w:webHidden/>
                <w:sz w:val="24"/>
                <w:szCs w:val="24"/>
              </w:rPr>
              <w:tab/>
            </w:r>
            <w:r w:rsidR="00890EE9"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_Toc155173921 \h </w:instrText>
            </w:r>
            <w:r w:rsidR="00890EE9" w:rsidRPr="00890EE9">
              <w:rPr>
                <w:rFonts w:ascii="Times New Roman" w:hAnsi="Times New Roman" w:cs="Times New Roman"/>
                <w:noProof/>
                <w:webHidden/>
                <w:sz w:val="24"/>
                <w:szCs w:val="24"/>
              </w:rPr>
            </w:r>
            <w:r w:rsidR="00890EE9" w:rsidRPr="00890EE9">
              <w:rPr>
                <w:rFonts w:ascii="Times New Roman" w:hAnsi="Times New Roman" w:cs="Times New Roman"/>
                <w:noProof/>
                <w:webHidden/>
                <w:sz w:val="24"/>
                <w:szCs w:val="24"/>
              </w:rPr>
              <w:fldChar w:fldCharType="separate"/>
            </w:r>
            <w:r w:rsidR="00890EE9" w:rsidRPr="00890EE9">
              <w:rPr>
                <w:rFonts w:ascii="Times New Roman" w:hAnsi="Times New Roman" w:cs="Times New Roman"/>
                <w:noProof/>
                <w:webHidden/>
                <w:sz w:val="24"/>
                <w:szCs w:val="24"/>
              </w:rPr>
              <w:t>16</w:t>
            </w:r>
            <w:r w:rsidR="00890EE9" w:rsidRPr="00890EE9">
              <w:rPr>
                <w:rFonts w:ascii="Times New Roman" w:hAnsi="Times New Roman" w:cs="Times New Roman"/>
                <w:noProof/>
                <w:webHidden/>
                <w:sz w:val="24"/>
                <w:szCs w:val="24"/>
              </w:rPr>
              <w:fldChar w:fldCharType="end"/>
            </w:r>
          </w:hyperlink>
        </w:p>
        <w:p w:rsidR="00890EE9" w:rsidRPr="00890EE9" w:rsidRDefault="005843A5">
          <w:pPr>
            <w:pStyle w:val="T1"/>
            <w:tabs>
              <w:tab w:val="right" w:leader="dot" w:pos="9062"/>
            </w:tabs>
            <w:rPr>
              <w:rFonts w:ascii="Times New Roman" w:hAnsi="Times New Roman" w:cs="Times New Roman"/>
              <w:noProof/>
              <w:sz w:val="24"/>
              <w:szCs w:val="24"/>
            </w:rPr>
          </w:pPr>
          <w:hyperlink w:anchor="_Toc155173922" w:history="1">
            <w:r w:rsidR="00890EE9" w:rsidRPr="00890EE9">
              <w:rPr>
                <w:rStyle w:val="Kpr"/>
                <w:rFonts w:ascii="Times New Roman" w:hAnsi="Times New Roman" w:cs="Times New Roman"/>
                <w:noProof/>
                <w:sz w:val="24"/>
                <w:szCs w:val="24"/>
              </w:rPr>
              <w:t>8-KURUM DESTEĞİ VE PARASAL KAYNAKLAR</w:t>
            </w:r>
            <w:r w:rsidR="00890EE9" w:rsidRPr="00890EE9">
              <w:rPr>
                <w:rFonts w:ascii="Times New Roman" w:hAnsi="Times New Roman" w:cs="Times New Roman"/>
                <w:noProof/>
                <w:webHidden/>
                <w:sz w:val="24"/>
                <w:szCs w:val="24"/>
              </w:rPr>
              <w:tab/>
            </w:r>
            <w:r w:rsidR="00890EE9"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_Toc155173922 \h </w:instrText>
            </w:r>
            <w:r w:rsidR="00890EE9" w:rsidRPr="00890EE9">
              <w:rPr>
                <w:rFonts w:ascii="Times New Roman" w:hAnsi="Times New Roman" w:cs="Times New Roman"/>
                <w:noProof/>
                <w:webHidden/>
                <w:sz w:val="24"/>
                <w:szCs w:val="24"/>
              </w:rPr>
            </w:r>
            <w:r w:rsidR="00890EE9" w:rsidRPr="00890EE9">
              <w:rPr>
                <w:rFonts w:ascii="Times New Roman" w:hAnsi="Times New Roman" w:cs="Times New Roman"/>
                <w:noProof/>
                <w:webHidden/>
                <w:sz w:val="24"/>
                <w:szCs w:val="24"/>
              </w:rPr>
              <w:fldChar w:fldCharType="separate"/>
            </w:r>
            <w:r w:rsidR="00890EE9" w:rsidRPr="00890EE9">
              <w:rPr>
                <w:rFonts w:ascii="Times New Roman" w:hAnsi="Times New Roman" w:cs="Times New Roman"/>
                <w:noProof/>
                <w:webHidden/>
                <w:sz w:val="24"/>
                <w:szCs w:val="24"/>
              </w:rPr>
              <w:t>19</w:t>
            </w:r>
            <w:r w:rsidR="00890EE9" w:rsidRPr="00890EE9">
              <w:rPr>
                <w:rFonts w:ascii="Times New Roman" w:hAnsi="Times New Roman" w:cs="Times New Roman"/>
                <w:noProof/>
                <w:webHidden/>
                <w:sz w:val="24"/>
                <w:szCs w:val="24"/>
              </w:rPr>
              <w:fldChar w:fldCharType="end"/>
            </w:r>
          </w:hyperlink>
        </w:p>
        <w:p w:rsidR="00890EE9" w:rsidRPr="00890EE9" w:rsidRDefault="005843A5">
          <w:pPr>
            <w:pStyle w:val="T1"/>
            <w:tabs>
              <w:tab w:val="right" w:leader="dot" w:pos="9062"/>
            </w:tabs>
            <w:rPr>
              <w:rFonts w:ascii="Times New Roman" w:hAnsi="Times New Roman" w:cs="Times New Roman"/>
              <w:noProof/>
              <w:sz w:val="24"/>
              <w:szCs w:val="24"/>
            </w:rPr>
          </w:pPr>
          <w:hyperlink w:anchor="_Toc155173923" w:history="1">
            <w:r w:rsidR="00890EE9" w:rsidRPr="00890EE9">
              <w:rPr>
                <w:rStyle w:val="Kpr"/>
                <w:rFonts w:ascii="Times New Roman" w:hAnsi="Times New Roman" w:cs="Times New Roman"/>
                <w:noProof/>
                <w:sz w:val="24"/>
                <w:szCs w:val="24"/>
              </w:rPr>
              <w:t>9-ORGANİZASYON VE KARAR ALMA SÜREÇLERİ</w:t>
            </w:r>
            <w:r w:rsidR="00890EE9" w:rsidRPr="00890EE9">
              <w:rPr>
                <w:rFonts w:ascii="Times New Roman" w:hAnsi="Times New Roman" w:cs="Times New Roman"/>
                <w:noProof/>
                <w:webHidden/>
                <w:sz w:val="24"/>
                <w:szCs w:val="24"/>
              </w:rPr>
              <w:tab/>
            </w:r>
            <w:r w:rsidR="00890EE9"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_Toc155173923 \h </w:instrText>
            </w:r>
            <w:r w:rsidR="00890EE9" w:rsidRPr="00890EE9">
              <w:rPr>
                <w:rFonts w:ascii="Times New Roman" w:hAnsi="Times New Roman" w:cs="Times New Roman"/>
                <w:noProof/>
                <w:webHidden/>
                <w:sz w:val="24"/>
                <w:szCs w:val="24"/>
              </w:rPr>
            </w:r>
            <w:r w:rsidR="00890EE9" w:rsidRPr="00890EE9">
              <w:rPr>
                <w:rFonts w:ascii="Times New Roman" w:hAnsi="Times New Roman" w:cs="Times New Roman"/>
                <w:noProof/>
                <w:webHidden/>
                <w:sz w:val="24"/>
                <w:szCs w:val="24"/>
              </w:rPr>
              <w:fldChar w:fldCharType="separate"/>
            </w:r>
            <w:r w:rsidR="00890EE9" w:rsidRPr="00890EE9">
              <w:rPr>
                <w:rFonts w:ascii="Times New Roman" w:hAnsi="Times New Roman" w:cs="Times New Roman"/>
                <w:noProof/>
                <w:webHidden/>
                <w:sz w:val="24"/>
                <w:szCs w:val="24"/>
              </w:rPr>
              <w:t>21</w:t>
            </w:r>
            <w:r w:rsidR="00890EE9" w:rsidRPr="00890EE9">
              <w:rPr>
                <w:rFonts w:ascii="Times New Roman" w:hAnsi="Times New Roman" w:cs="Times New Roman"/>
                <w:noProof/>
                <w:webHidden/>
                <w:sz w:val="24"/>
                <w:szCs w:val="24"/>
              </w:rPr>
              <w:fldChar w:fldCharType="end"/>
            </w:r>
          </w:hyperlink>
        </w:p>
        <w:p w:rsidR="00890EE9" w:rsidRPr="00890EE9" w:rsidRDefault="005843A5">
          <w:pPr>
            <w:pStyle w:val="T1"/>
            <w:tabs>
              <w:tab w:val="right" w:leader="dot" w:pos="9062"/>
            </w:tabs>
            <w:rPr>
              <w:rFonts w:ascii="Times New Roman" w:hAnsi="Times New Roman" w:cs="Times New Roman"/>
              <w:noProof/>
              <w:sz w:val="24"/>
              <w:szCs w:val="24"/>
            </w:rPr>
          </w:pPr>
          <w:hyperlink w:anchor="_Toc155173924" w:history="1">
            <w:r w:rsidR="00890EE9" w:rsidRPr="00890EE9">
              <w:rPr>
                <w:rStyle w:val="Kpr"/>
                <w:rFonts w:ascii="Times New Roman" w:hAnsi="Times New Roman" w:cs="Times New Roman"/>
                <w:noProof/>
                <w:sz w:val="24"/>
                <w:szCs w:val="24"/>
              </w:rPr>
              <w:t>SONUÇ</w:t>
            </w:r>
            <w:r w:rsidR="00890EE9" w:rsidRPr="00890EE9">
              <w:rPr>
                <w:rFonts w:ascii="Times New Roman" w:hAnsi="Times New Roman" w:cs="Times New Roman"/>
                <w:noProof/>
                <w:webHidden/>
                <w:sz w:val="24"/>
                <w:szCs w:val="24"/>
              </w:rPr>
              <w:tab/>
            </w:r>
            <w:r w:rsidR="00890EE9"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_Toc155173924 \h </w:instrText>
            </w:r>
            <w:r w:rsidR="00890EE9" w:rsidRPr="00890EE9">
              <w:rPr>
                <w:rFonts w:ascii="Times New Roman" w:hAnsi="Times New Roman" w:cs="Times New Roman"/>
                <w:noProof/>
                <w:webHidden/>
                <w:sz w:val="24"/>
                <w:szCs w:val="24"/>
              </w:rPr>
            </w:r>
            <w:r w:rsidR="00890EE9" w:rsidRPr="00890EE9">
              <w:rPr>
                <w:rFonts w:ascii="Times New Roman" w:hAnsi="Times New Roman" w:cs="Times New Roman"/>
                <w:noProof/>
                <w:webHidden/>
                <w:sz w:val="24"/>
                <w:szCs w:val="24"/>
              </w:rPr>
              <w:fldChar w:fldCharType="separate"/>
            </w:r>
            <w:r w:rsidR="00890EE9" w:rsidRPr="00890EE9">
              <w:rPr>
                <w:rFonts w:ascii="Times New Roman" w:hAnsi="Times New Roman" w:cs="Times New Roman"/>
                <w:noProof/>
                <w:webHidden/>
                <w:sz w:val="24"/>
                <w:szCs w:val="24"/>
              </w:rPr>
              <w:t>22</w:t>
            </w:r>
            <w:r w:rsidR="00890EE9" w:rsidRPr="00890EE9">
              <w:rPr>
                <w:rFonts w:ascii="Times New Roman" w:hAnsi="Times New Roman" w:cs="Times New Roman"/>
                <w:noProof/>
                <w:webHidden/>
                <w:sz w:val="24"/>
                <w:szCs w:val="24"/>
              </w:rPr>
              <w:fldChar w:fldCharType="end"/>
            </w:r>
          </w:hyperlink>
        </w:p>
        <w:p w:rsidR="00FA70E8" w:rsidRPr="00890EE9" w:rsidRDefault="00FA70E8">
          <w:pPr>
            <w:rPr>
              <w:rFonts w:ascii="Times New Roman" w:hAnsi="Times New Roman" w:cs="Times New Roman"/>
              <w:sz w:val="24"/>
              <w:szCs w:val="24"/>
            </w:rPr>
          </w:pPr>
          <w:r w:rsidRPr="00890EE9">
            <w:rPr>
              <w:rFonts w:ascii="Times New Roman" w:hAnsi="Times New Roman" w:cs="Times New Roman"/>
              <w:b/>
              <w:bCs/>
              <w:sz w:val="24"/>
              <w:szCs w:val="24"/>
            </w:rPr>
            <w:fldChar w:fldCharType="end"/>
          </w:r>
        </w:p>
      </w:sdtContent>
    </w:sdt>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center"/>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EF5BCE" w:rsidRPr="00890EE9" w:rsidRDefault="007D0E0F" w:rsidP="00FA70E8">
      <w:pPr>
        <w:pStyle w:val="Balk1"/>
        <w:rPr>
          <w:rFonts w:ascii="Times New Roman" w:hAnsi="Times New Roman" w:cs="Times New Roman"/>
          <w:b/>
          <w:color w:val="000000" w:themeColor="text1"/>
          <w:sz w:val="24"/>
          <w:szCs w:val="24"/>
          <w:shd w:val="clear" w:color="auto" w:fill="FFFFFF"/>
        </w:rPr>
      </w:pPr>
      <w:bookmarkStart w:id="0" w:name="_Toc155173914"/>
      <w:r w:rsidRPr="00890EE9">
        <w:rPr>
          <w:rFonts w:ascii="Times New Roman" w:hAnsi="Times New Roman" w:cs="Times New Roman"/>
          <w:b/>
          <w:color w:val="000000" w:themeColor="text1"/>
          <w:sz w:val="24"/>
          <w:szCs w:val="24"/>
          <w:shd w:val="clear" w:color="auto" w:fill="FFFFFF"/>
        </w:rPr>
        <w:lastRenderedPageBreak/>
        <w:t>PROGRAMA AİT BİLGİLER</w:t>
      </w:r>
      <w:bookmarkEnd w:id="0"/>
    </w:p>
    <w:tbl>
      <w:tblPr>
        <w:tblStyle w:val="TabloKlavuzu"/>
        <w:tblW w:w="0" w:type="auto"/>
        <w:tblLook w:val="04A0" w:firstRow="1" w:lastRow="0" w:firstColumn="1" w:lastColumn="0" w:noHBand="0" w:noVBand="1"/>
      </w:tblPr>
      <w:tblGrid>
        <w:gridCol w:w="2921"/>
        <w:gridCol w:w="6141"/>
      </w:tblGrid>
      <w:tr w:rsidR="00C53E17" w:rsidRPr="00890EE9" w:rsidTr="007D0E0F">
        <w:tc>
          <w:tcPr>
            <w:tcW w:w="9062" w:type="dxa"/>
            <w:gridSpan w:val="2"/>
          </w:tcPr>
          <w:p w:rsidR="00482588" w:rsidRDefault="00482588" w:rsidP="00482588">
            <w:pPr>
              <w:jc w:val="both"/>
              <w:rPr>
                <w:rFonts w:ascii="Times New Roman" w:hAnsi="Times New Roman" w:cs="Times New Roman"/>
                <w:b/>
                <w:color w:val="000000" w:themeColor="text1"/>
                <w:sz w:val="24"/>
                <w:szCs w:val="24"/>
              </w:rPr>
            </w:pPr>
            <w:r w:rsidRPr="0055010E">
              <w:rPr>
                <w:rFonts w:ascii="Times New Roman" w:hAnsi="Times New Roman" w:cs="Times New Roman"/>
                <w:b/>
                <w:color w:val="000000" w:themeColor="text1"/>
                <w:sz w:val="24"/>
                <w:szCs w:val="24"/>
              </w:rPr>
              <w:t>Programın Kısa Tarihçesi ve Sahip Olduğu İmkânlar</w:t>
            </w:r>
          </w:p>
          <w:p w:rsidR="0055010E" w:rsidRPr="0055010E" w:rsidRDefault="0055010E" w:rsidP="00482588">
            <w:pPr>
              <w:jc w:val="both"/>
              <w:rPr>
                <w:rFonts w:ascii="Times New Roman" w:hAnsi="Times New Roman" w:cs="Times New Roman"/>
                <w:b/>
                <w:color w:val="000000" w:themeColor="text1"/>
                <w:sz w:val="24"/>
                <w:szCs w:val="24"/>
              </w:rPr>
            </w:pPr>
          </w:p>
          <w:p w:rsidR="00482588" w:rsidRDefault="00482588" w:rsidP="00201F36">
            <w:pPr>
              <w:spacing w:line="360" w:lineRule="auto"/>
              <w:jc w:val="both"/>
              <w:rPr>
                <w:rFonts w:ascii="Times New Roman" w:hAnsi="Times New Roman" w:cs="Times New Roman"/>
                <w:color w:val="000000" w:themeColor="text1"/>
                <w:sz w:val="24"/>
                <w:szCs w:val="24"/>
              </w:rPr>
            </w:pPr>
            <w:r w:rsidRPr="00482588">
              <w:rPr>
                <w:rFonts w:ascii="Times New Roman" w:hAnsi="Times New Roman" w:cs="Times New Roman"/>
                <w:color w:val="000000" w:themeColor="text1"/>
                <w:sz w:val="24"/>
                <w:szCs w:val="24"/>
              </w:rPr>
              <w:t xml:space="preserve">Fakültemiz, Çanakkale'de 1955-56 eğitim-öğretim yılında 3 yıllık eğitim vermek üzere "Çanakkale </w:t>
            </w:r>
            <w:proofErr w:type="spellStart"/>
            <w:r w:rsidRPr="00482588">
              <w:rPr>
                <w:rFonts w:ascii="Times New Roman" w:hAnsi="Times New Roman" w:cs="Times New Roman"/>
                <w:color w:val="000000" w:themeColor="text1"/>
                <w:sz w:val="24"/>
                <w:szCs w:val="24"/>
              </w:rPr>
              <w:t>İlköğretmen</w:t>
            </w:r>
            <w:proofErr w:type="spellEnd"/>
            <w:r w:rsidRPr="00482588">
              <w:rPr>
                <w:rFonts w:ascii="Times New Roman" w:hAnsi="Times New Roman" w:cs="Times New Roman"/>
                <w:color w:val="000000" w:themeColor="text1"/>
                <w:sz w:val="24"/>
                <w:szCs w:val="24"/>
              </w:rPr>
              <w:t xml:space="preserve"> Okulu" olarak açılmıştır. 1974-1975 eğitim öğretim yılında 2 yıllık "Çanakkale Eğitim Enstitüsü" haline getirilmiştir. 1982 yılında Trakya Üniversitesi'ne bağlanmış ve ismi "Eğitim Yüksekokulu" olarak değiştirilmiştir. 1989-1990 eğitim öğretim yılına kadar 2 yıllık </w:t>
            </w:r>
            <w:proofErr w:type="spellStart"/>
            <w:r w:rsidRPr="00482588">
              <w:rPr>
                <w:rFonts w:ascii="Times New Roman" w:hAnsi="Times New Roman" w:cs="Times New Roman"/>
                <w:color w:val="000000" w:themeColor="text1"/>
                <w:sz w:val="24"/>
                <w:szCs w:val="24"/>
              </w:rPr>
              <w:t>önlisans</w:t>
            </w:r>
            <w:proofErr w:type="spellEnd"/>
            <w:r w:rsidRPr="00482588">
              <w:rPr>
                <w:rFonts w:ascii="Times New Roman" w:hAnsi="Times New Roman" w:cs="Times New Roman"/>
                <w:color w:val="000000" w:themeColor="text1"/>
                <w:sz w:val="24"/>
                <w:szCs w:val="24"/>
              </w:rPr>
              <w:t xml:space="preserve"> eğitimi veren okul, aynı yıl "Çanakkale Eğitim Yüksekokulu" adıyla 4 yıllık eğitime başlamıştır. 1991-1992 eğitim öğretim yılında Trakya Üniversitesi'ne bağlı "Çanakkale Eğitim </w:t>
            </w:r>
            <w:proofErr w:type="spellStart"/>
            <w:r w:rsidRPr="00482588">
              <w:rPr>
                <w:rFonts w:ascii="Times New Roman" w:hAnsi="Times New Roman" w:cs="Times New Roman"/>
                <w:color w:val="000000" w:themeColor="text1"/>
                <w:sz w:val="24"/>
                <w:szCs w:val="24"/>
              </w:rPr>
              <w:t>Fakültesi"ne</w:t>
            </w:r>
            <w:proofErr w:type="spellEnd"/>
            <w:r w:rsidRPr="00482588">
              <w:rPr>
                <w:rFonts w:ascii="Times New Roman" w:hAnsi="Times New Roman" w:cs="Times New Roman"/>
                <w:color w:val="000000" w:themeColor="text1"/>
                <w:sz w:val="24"/>
                <w:szCs w:val="24"/>
              </w:rPr>
              <w:t xml:space="preserve"> dönüştürülmüştür. Son olarak, 1992-93 eğitim öğretim yılında 3837 Sayılı Kanunla yeni kurulan Çanakkale </w:t>
            </w:r>
            <w:proofErr w:type="spellStart"/>
            <w:r w:rsidRPr="00482588">
              <w:rPr>
                <w:rFonts w:ascii="Times New Roman" w:hAnsi="Times New Roman" w:cs="Times New Roman"/>
                <w:color w:val="000000" w:themeColor="text1"/>
                <w:sz w:val="24"/>
                <w:szCs w:val="24"/>
              </w:rPr>
              <w:t>Onsekiz</w:t>
            </w:r>
            <w:proofErr w:type="spellEnd"/>
            <w:r w:rsidRPr="00482588">
              <w:rPr>
                <w:rFonts w:ascii="Times New Roman" w:hAnsi="Times New Roman" w:cs="Times New Roman"/>
                <w:color w:val="000000" w:themeColor="text1"/>
                <w:sz w:val="24"/>
                <w:szCs w:val="24"/>
              </w:rPr>
              <w:t xml:space="preserve"> Mart Üniversitesi'ne bağlanarak "Eğitim Fakültesi" adıyla eğitim öğretime devam etmektedir. Eğitim Fakültesi, 8 bölüm ve 15'i örgün, 2'sı ikinci öğretim veren 17 programla ülkemizin öğretmen ve bilim insanı ihtiyacını karşılamaya çalışmaktadır. Fakülte, eğitim-öğretim faaliyetlerini, Üniversite'nin başka fakültelerinden ders vermek için gelen öğretim elemanları dışında, 2017-2018 eğitim-öğretim yılında 149 öğretim elemanıyla sürdürmektedir. Bu öğretim elemanlarının 9'sı profesör, 20'u doçent, 59'sı yardımcı doçent, 36'si öğretim görevlisi ve okutman, 23'i araştırma görevlisi, 2'i uzmandır. 2017-2018 eğitim-öğretim yılında 3891 lisans öğrencisine sahip olan Fakülte, aynı zamanda yaklaşık 1200 öğretmen adayına da </w:t>
            </w:r>
            <w:proofErr w:type="gramStart"/>
            <w:r w:rsidRPr="00482588">
              <w:rPr>
                <w:rFonts w:ascii="Times New Roman" w:hAnsi="Times New Roman" w:cs="Times New Roman"/>
                <w:color w:val="000000" w:themeColor="text1"/>
                <w:sz w:val="24"/>
                <w:szCs w:val="24"/>
              </w:rPr>
              <w:t>formasyon</w:t>
            </w:r>
            <w:proofErr w:type="gramEnd"/>
            <w:r w:rsidRPr="00482588">
              <w:rPr>
                <w:rFonts w:ascii="Times New Roman" w:hAnsi="Times New Roman" w:cs="Times New Roman"/>
                <w:color w:val="000000" w:themeColor="text1"/>
                <w:sz w:val="24"/>
                <w:szCs w:val="24"/>
              </w:rPr>
              <w:t xml:space="preserve"> eğitimi vermektedir. İdari ve teknik personel olarak 27 çalışanın görev aldığı </w:t>
            </w:r>
            <w:proofErr w:type="spellStart"/>
            <w:r w:rsidRPr="00482588">
              <w:rPr>
                <w:rFonts w:ascii="Times New Roman" w:hAnsi="Times New Roman" w:cs="Times New Roman"/>
                <w:color w:val="000000" w:themeColor="text1"/>
                <w:sz w:val="24"/>
                <w:szCs w:val="24"/>
              </w:rPr>
              <w:t>Fakülte'de</w:t>
            </w:r>
            <w:proofErr w:type="spellEnd"/>
            <w:r w:rsidRPr="00482588">
              <w:rPr>
                <w:rFonts w:ascii="Times New Roman" w:hAnsi="Times New Roman" w:cs="Times New Roman"/>
                <w:color w:val="000000" w:themeColor="text1"/>
                <w:sz w:val="24"/>
                <w:szCs w:val="24"/>
              </w:rPr>
              <w:t xml:space="preserve">, tadilat nedeniyle üniversitemizin değişik birimlerinde dersler sürdürülmektedir; ayrıca, genel ve bireysel çalışmalar için kullanılan müzik odaları, seminer odaları, güzel sanatlara yönelik atölyeler, bilgisayar laboratuvarları ve kütüphane bulunmaktadır. Bunlara ek olarak, Fakülte'nin bulunduğu yerleşkede, Devlet Konservatuvarı, Uzaktan Eğitim Merkezi de faaliyetlerini sürdürmektedir. Eğitim Fakültesi, ulusal ve uluslararası öğrenci ve öğretim elemanı değişim anlaşmalarına imza atarak gerçekleştirdiği ulusal ve uluslararası çaptaki eğitim-öğretim ortaklıklarıyla hem öğretim elemanlarına hem de öğrencilere yeni ufuklar ve </w:t>
            </w:r>
            <w:proofErr w:type="gramStart"/>
            <w:r w:rsidRPr="00482588">
              <w:rPr>
                <w:rFonts w:ascii="Times New Roman" w:hAnsi="Times New Roman" w:cs="Times New Roman"/>
                <w:color w:val="000000" w:themeColor="text1"/>
                <w:sz w:val="24"/>
                <w:szCs w:val="24"/>
              </w:rPr>
              <w:t>imkanlar</w:t>
            </w:r>
            <w:proofErr w:type="gramEnd"/>
            <w:r w:rsidRPr="00482588">
              <w:rPr>
                <w:rFonts w:ascii="Times New Roman" w:hAnsi="Times New Roman" w:cs="Times New Roman"/>
                <w:color w:val="000000" w:themeColor="text1"/>
                <w:sz w:val="24"/>
                <w:szCs w:val="24"/>
              </w:rPr>
              <w:t xml:space="preserve"> açmaya çalışmaktadır. Uluslararası değişim programı </w:t>
            </w:r>
            <w:proofErr w:type="spellStart"/>
            <w:r w:rsidRPr="00482588">
              <w:rPr>
                <w:rFonts w:ascii="Times New Roman" w:hAnsi="Times New Roman" w:cs="Times New Roman"/>
                <w:color w:val="000000" w:themeColor="text1"/>
                <w:sz w:val="24"/>
                <w:szCs w:val="24"/>
              </w:rPr>
              <w:t>Erasmus'un</w:t>
            </w:r>
            <w:proofErr w:type="spellEnd"/>
            <w:r w:rsidRPr="00482588">
              <w:rPr>
                <w:rFonts w:ascii="Times New Roman" w:hAnsi="Times New Roman" w:cs="Times New Roman"/>
                <w:color w:val="000000" w:themeColor="text1"/>
                <w:sz w:val="24"/>
                <w:szCs w:val="24"/>
              </w:rPr>
              <w:t xml:space="preserve"> ve ulusal değişim programı Farabi'nin dışında Eğitim Fakültesi, </w:t>
            </w:r>
            <w:proofErr w:type="spellStart"/>
            <w:r w:rsidRPr="00482588">
              <w:rPr>
                <w:rFonts w:ascii="Times New Roman" w:hAnsi="Times New Roman" w:cs="Times New Roman"/>
                <w:color w:val="000000" w:themeColor="text1"/>
                <w:sz w:val="24"/>
                <w:szCs w:val="24"/>
              </w:rPr>
              <w:t>Belarus</w:t>
            </w:r>
            <w:proofErr w:type="spellEnd"/>
            <w:r w:rsidRPr="00482588">
              <w:rPr>
                <w:rFonts w:ascii="Times New Roman" w:hAnsi="Times New Roman" w:cs="Times New Roman"/>
                <w:color w:val="000000" w:themeColor="text1"/>
                <w:sz w:val="24"/>
                <w:szCs w:val="24"/>
              </w:rPr>
              <w:t xml:space="preserve"> ve Japonya'daki değişik üniversitelerle işbirliği anlaşmaları imzalayarak ''Dünya Fakültesi'' olma hedefine biraz daha yaklaşmıştır.</w:t>
            </w:r>
          </w:p>
          <w:p w:rsidR="0055010E" w:rsidRPr="00482588" w:rsidRDefault="0055010E" w:rsidP="00201F36">
            <w:pPr>
              <w:spacing w:line="360" w:lineRule="auto"/>
              <w:jc w:val="both"/>
              <w:rPr>
                <w:rFonts w:ascii="Times New Roman" w:hAnsi="Times New Roman" w:cs="Times New Roman"/>
                <w:color w:val="000000" w:themeColor="text1"/>
                <w:sz w:val="24"/>
                <w:szCs w:val="24"/>
              </w:rPr>
            </w:pPr>
          </w:p>
          <w:p w:rsidR="00482588" w:rsidRDefault="00482588" w:rsidP="00201F36">
            <w:pPr>
              <w:spacing w:line="360" w:lineRule="auto"/>
              <w:jc w:val="both"/>
              <w:rPr>
                <w:rFonts w:ascii="Times New Roman" w:hAnsi="Times New Roman" w:cs="Times New Roman"/>
                <w:color w:val="000000" w:themeColor="text1"/>
                <w:sz w:val="24"/>
                <w:szCs w:val="24"/>
              </w:rPr>
            </w:pPr>
            <w:r w:rsidRPr="00482588">
              <w:rPr>
                <w:rFonts w:ascii="Times New Roman" w:hAnsi="Times New Roman" w:cs="Times New Roman"/>
                <w:color w:val="000000" w:themeColor="text1"/>
                <w:sz w:val="24"/>
                <w:szCs w:val="24"/>
              </w:rPr>
              <w:t xml:space="preserve">Programımız, Eğitim Fakültesi’nin eğitim öğretime başladığı yıllardan itibaren Anafartalar Yerleşkesindeki eğitim öğretim faaliyetlerine devam etmekte ve şu an 2018 yılında yenilenen </w:t>
            </w:r>
            <w:r w:rsidRPr="00482588">
              <w:rPr>
                <w:rFonts w:ascii="Times New Roman" w:hAnsi="Times New Roman" w:cs="Times New Roman"/>
                <w:color w:val="000000" w:themeColor="text1"/>
                <w:sz w:val="24"/>
                <w:szCs w:val="24"/>
              </w:rPr>
              <w:lastRenderedPageBreak/>
              <w:t xml:space="preserve">binasında hizmet vermektedir. Kampüs alanı içerisinde öğrencilerimizin ve çalışanlarımızın </w:t>
            </w:r>
            <w:proofErr w:type="gramStart"/>
            <w:r w:rsidRPr="00482588">
              <w:rPr>
                <w:rFonts w:ascii="Times New Roman" w:hAnsi="Times New Roman" w:cs="Times New Roman"/>
                <w:color w:val="000000" w:themeColor="text1"/>
                <w:sz w:val="24"/>
                <w:szCs w:val="24"/>
              </w:rPr>
              <w:t>hijyenik</w:t>
            </w:r>
            <w:proofErr w:type="gramEnd"/>
            <w:r w:rsidRPr="00482588">
              <w:rPr>
                <w:rFonts w:ascii="Times New Roman" w:hAnsi="Times New Roman" w:cs="Times New Roman"/>
                <w:color w:val="000000" w:themeColor="text1"/>
                <w:sz w:val="24"/>
                <w:szCs w:val="24"/>
              </w:rPr>
              <w:t xml:space="preserve"> koşullarda öğle ve akşam yemeklerini yiyebilecekleri bir adet yemekhane, iki adet kantin ve bir çay ocağı mevcuttur. Spor aktivitelerinin gerçekleştirilebileceği bir adet kapalı spor salonu ve öğrencilerimizin akademik ve bilimsel faaliyetlerini yürütebilmeleri ve derslerine çalışabilmeleri için düzenlenmiş ferah ve zengin bir kütüphane yer almaktadır. Ayrıca öğrencilerimiz Terzioğlu yerleşkesinde bulunan kütüphane imkânlarımızdan da faydalanabilmektedir.</w:t>
            </w:r>
          </w:p>
          <w:p w:rsidR="0055010E" w:rsidRPr="00482588" w:rsidRDefault="0055010E" w:rsidP="00201F36">
            <w:pPr>
              <w:spacing w:line="360" w:lineRule="auto"/>
              <w:jc w:val="both"/>
              <w:rPr>
                <w:rFonts w:ascii="Times New Roman" w:hAnsi="Times New Roman" w:cs="Times New Roman"/>
                <w:color w:val="000000" w:themeColor="text1"/>
                <w:sz w:val="24"/>
                <w:szCs w:val="24"/>
              </w:rPr>
            </w:pPr>
          </w:p>
          <w:p w:rsidR="00482588" w:rsidRDefault="00482588" w:rsidP="00201F36">
            <w:pPr>
              <w:spacing w:line="360" w:lineRule="auto"/>
              <w:jc w:val="both"/>
              <w:rPr>
                <w:rFonts w:ascii="Times New Roman" w:hAnsi="Times New Roman" w:cs="Times New Roman"/>
                <w:color w:val="000000" w:themeColor="text1"/>
                <w:sz w:val="24"/>
                <w:szCs w:val="24"/>
              </w:rPr>
            </w:pPr>
            <w:r w:rsidRPr="00482588">
              <w:rPr>
                <w:rFonts w:ascii="Times New Roman" w:hAnsi="Times New Roman" w:cs="Times New Roman"/>
                <w:color w:val="000000" w:themeColor="text1"/>
                <w:sz w:val="24"/>
                <w:szCs w:val="24"/>
              </w:rPr>
              <w:t>Okul Öncesi Eğitimi Programı Eğitim Fakültesinde Temel Eğitim Bölümüne bağlı olarak çalışmalarına devam etmektedir. Okul Öncesi Eğitimi Programı ilk olarak 1996 yılında faaliyete geçmiştir. 1996 yılında kurulan Anabilim dalı 1996-1997 eğitim-öğretim yılında öğrenci almaya başlamıştır. Anabilim dalında, her kademede A ve B şubesi olarak sekiz sınıf bulunmaktadır.</w:t>
            </w:r>
          </w:p>
          <w:p w:rsidR="0055010E" w:rsidRPr="00482588" w:rsidRDefault="0055010E" w:rsidP="00201F36">
            <w:pPr>
              <w:spacing w:line="360" w:lineRule="auto"/>
              <w:jc w:val="both"/>
              <w:rPr>
                <w:rFonts w:ascii="Times New Roman" w:hAnsi="Times New Roman" w:cs="Times New Roman"/>
                <w:color w:val="000000" w:themeColor="text1"/>
                <w:sz w:val="24"/>
                <w:szCs w:val="24"/>
              </w:rPr>
            </w:pPr>
          </w:p>
          <w:p w:rsidR="00482588" w:rsidRPr="00482588" w:rsidRDefault="00482588" w:rsidP="00201F36">
            <w:pPr>
              <w:spacing w:line="360" w:lineRule="auto"/>
              <w:jc w:val="both"/>
              <w:rPr>
                <w:rFonts w:ascii="Times New Roman" w:hAnsi="Times New Roman" w:cs="Times New Roman"/>
                <w:color w:val="000000" w:themeColor="text1"/>
                <w:sz w:val="24"/>
                <w:szCs w:val="24"/>
              </w:rPr>
            </w:pPr>
            <w:r w:rsidRPr="00482588">
              <w:rPr>
                <w:rFonts w:ascii="Times New Roman" w:hAnsi="Times New Roman" w:cs="Times New Roman"/>
                <w:color w:val="000000" w:themeColor="text1"/>
                <w:sz w:val="24"/>
                <w:szCs w:val="24"/>
              </w:rPr>
              <w:t>Anabilim dalının amacı, öğretmenliğe ilişkin pozitif tutumlar geliştirmiş ve profesyonel öğretim becerilerine sahip öğretmenler yetiştirmektir. Bu bölümden mezun olan öğrencilerden öğrencilerine örnek olmaları, etkili iletişim becerilerini kullanabilmeleri ve iyi birer öğretmen olmaları beklenmektedir. Bölümümüz öğretim yöntem, teknik ve stratejilerini kullanabilen, öğretim teknolojileri bilgisine sahip, çocukları seven Okul Öncesi Öğretmenleri</w:t>
            </w:r>
          </w:p>
          <w:p w:rsidR="00482588" w:rsidRDefault="00482588" w:rsidP="00201F36">
            <w:pPr>
              <w:spacing w:line="360" w:lineRule="auto"/>
              <w:jc w:val="both"/>
              <w:rPr>
                <w:rFonts w:ascii="Times New Roman" w:hAnsi="Times New Roman" w:cs="Times New Roman"/>
                <w:color w:val="000000" w:themeColor="text1"/>
                <w:sz w:val="24"/>
                <w:szCs w:val="24"/>
              </w:rPr>
            </w:pPr>
            <w:proofErr w:type="gramStart"/>
            <w:r w:rsidRPr="00482588">
              <w:rPr>
                <w:rFonts w:ascii="Times New Roman" w:hAnsi="Times New Roman" w:cs="Times New Roman"/>
                <w:color w:val="000000" w:themeColor="text1"/>
                <w:sz w:val="24"/>
                <w:szCs w:val="24"/>
              </w:rPr>
              <w:t>yetiştirmektir</w:t>
            </w:r>
            <w:proofErr w:type="gramEnd"/>
            <w:r w:rsidRPr="00482588">
              <w:rPr>
                <w:rFonts w:ascii="Times New Roman" w:hAnsi="Times New Roman" w:cs="Times New Roman"/>
                <w:color w:val="000000" w:themeColor="text1"/>
                <w:sz w:val="24"/>
                <w:szCs w:val="24"/>
              </w:rPr>
              <w:t xml:space="preserve">. Okul Öncesi Öğretmen Adayı öğrencilerimize okul öncesi eğitimi alanında gerekli eğitim ve öğretimin verilmesini sağlamak amacıyla, Milli Eğitim’e bağlı okul öncesi eğitimi kurumlarında uygulama deneyimi edinmektedirler. Öğrencilerimiz için ayrıca, diğer devlet kurumları ile ve özel kurumlar ile işbirliği sonucu seminer, panel ve konferanslar verilmekte ve öğrencilerimizin </w:t>
            </w:r>
            <w:proofErr w:type="spellStart"/>
            <w:r w:rsidRPr="00482588">
              <w:rPr>
                <w:rFonts w:ascii="Times New Roman" w:hAnsi="Times New Roman" w:cs="Times New Roman"/>
                <w:color w:val="000000" w:themeColor="text1"/>
                <w:sz w:val="24"/>
                <w:szCs w:val="24"/>
              </w:rPr>
              <w:t>sosyo</w:t>
            </w:r>
            <w:proofErr w:type="spellEnd"/>
            <w:r w:rsidRPr="00482588">
              <w:rPr>
                <w:rFonts w:ascii="Times New Roman" w:hAnsi="Times New Roman" w:cs="Times New Roman"/>
                <w:color w:val="000000" w:themeColor="text1"/>
                <w:sz w:val="24"/>
                <w:szCs w:val="24"/>
              </w:rPr>
              <w:t>-kültürel anlamda kazanım elde etmeleri amacı ile şehitliklere ve müzelere çeşitli geziler düzenlenmektedir.</w:t>
            </w:r>
          </w:p>
          <w:p w:rsidR="0055010E" w:rsidRPr="0055010E" w:rsidRDefault="0055010E" w:rsidP="00201F36">
            <w:pPr>
              <w:spacing w:line="360" w:lineRule="auto"/>
              <w:jc w:val="both"/>
              <w:rPr>
                <w:rFonts w:ascii="Times New Roman" w:hAnsi="Times New Roman" w:cs="Times New Roman"/>
                <w:b/>
                <w:color w:val="000000" w:themeColor="text1"/>
                <w:sz w:val="24"/>
                <w:szCs w:val="24"/>
              </w:rPr>
            </w:pPr>
          </w:p>
          <w:p w:rsidR="00482588" w:rsidRDefault="00482588" w:rsidP="00201F36">
            <w:pPr>
              <w:spacing w:line="360" w:lineRule="auto"/>
              <w:jc w:val="both"/>
              <w:rPr>
                <w:rFonts w:ascii="Times New Roman" w:hAnsi="Times New Roman" w:cs="Times New Roman"/>
                <w:b/>
                <w:color w:val="000000" w:themeColor="text1"/>
                <w:sz w:val="24"/>
                <w:szCs w:val="24"/>
              </w:rPr>
            </w:pPr>
            <w:r w:rsidRPr="0055010E">
              <w:rPr>
                <w:rFonts w:ascii="Times New Roman" w:hAnsi="Times New Roman" w:cs="Times New Roman"/>
                <w:b/>
                <w:color w:val="000000" w:themeColor="text1"/>
                <w:sz w:val="24"/>
                <w:szCs w:val="24"/>
              </w:rPr>
              <w:t>Programın Öğretim Yöntemi, Eğitim Dili ve Öğrenci Kabulü</w:t>
            </w:r>
          </w:p>
          <w:p w:rsidR="0055010E" w:rsidRPr="0055010E" w:rsidRDefault="0055010E" w:rsidP="00201F36">
            <w:pPr>
              <w:spacing w:line="360" w:lineRule="auto"/>
              <w:jc w:val="both"/>
              <w:rPr>
                <w:rFonts w:ascii="Times New Roman" w:hAnsi="Times New Roman" w:cs="Times New Roman"/>
                <w:b/>
                <w:color w:val="000000" w:themeColor="text1"/>
                <w:sz w:val="24"/>
                <w:szCs w:val="24"/>
              </w:rPr>
            </w:pPr>
          </w:p>
          <w:p w:rsidR="00323242" w:rsidRDefault="00482588" w:rsidP="00201F36">
            <w:pPr>
              <w:spacing w:line="360" w:lineRule="auto"/>
              <w:jc w:val="both"/>
              <w:rPr>
                <w:rFonts w:ascii="Times New Roman" w:hAnsi="Times New Roman" w:cs="Times New Roman"/>
                <w:color w:val="000000" w:themeColor="text1"/>
                <w:sz w:val="24"/>
                <w:szCs w:val="24"/>
              </w:rPr>
            </w:pPr>
            <w:r w:rsidRPr="00482588">
              <w:rPr>
                <w:rFonts w:ascii="Times New Roman" w:hAnsi="Times New Roman" w:cs="Times New Roman"/>
                <w:color w:val="000000" w:themeColor="text1"/>
                <w:sz w:val="24"/>
                <w:szCs w:val="24"/>
              </w:rPr>
              <w:t xml:space="preserve">Eğitim Fakültemiz Temel Eğitim Bölümü’ne bağlı Okul Öncesi Eğitimi Programı yukarıda bahsedilen tüm bu imkânlar kapsamında öğrencilere kamu ya da özel sektörde öğretmenlik fırsatı sunan nitelikli okul öncesi öğretmeni yetiştirmeyi amaçlayan sekiz yarıyıllık bir lisans programıdır. Eğitim Fakültemizin en çok tercih edilen programları arasında yer alan Okul Öncesi Eğitimi Programı, 2020 yılı itibari ile Örgün Eğitim Programı ile devam etmekte olup </w:t>
            </w:r>
            <w:r w:rsidRPr="00482588">
              <w:rPr>
                <w:rFonts w:ascii="Times New Roman" w:hAnsi="Times New Roman" w:cs="Times New Roman"/>
                <w:color w:val="000000" w:themeColor="text1"/>
                <w:sz w:val="24"/>
                <w:szCs w:val="24"/>
              </w:rPr>
              <w:lastRenderedPageBreak/>
              <w:t xml:space="preserve">eğitim dili Türkçedir. Programın zorunlu yabancı dil dersi </w:t>
            </w:r>
            <w:proofErr w:type="spellStart"/>
            <w:r w:rsidRPr="00482588">
              <w:rPr>
                <w:rFonts w:ascii="Times New Roman" w:hAnsi="Times New Roman" w:cs="Times New Roman"/>
                <w:color w:val="000000" w:themeColor="text1"/>
                <w:sz w:val="24"/>
                <w:szCs w:val="24"/>
              </w:rPr>
              <w:t>İngilizce’dir</w:t>
            </w:r>
            <w:proofErr w:type="spellEnd"/>
            <w:r w:rsidRPr="00482588">
              <w:rPr>
                <w:rFonts w:ascii="Times New Roman" w:hAnsi="Times New Roman" w:cs="Times New Roman"/>
                <w:color w:val="000000" w:themeColor="text1"/>
                <w:sz w:val="24"/>
                <w:szCs w:val="24"/>
              </w:rPr>
              <w:t xml:space="preserve"> ve buna ek olarak mesleki yabancı dil dersi müfredatta “Mesleki İngilizce” mesleki seçmeli ders olarak bulunmaktadır. Program örgün öğretim olarak 70 kişilik kontenjanı ile eğitim-öğretime devam etmektedir. Okul Öncesi Eğitimi Programı yeni ÖSYM sınav yönetmeliğine göre 2023 YKS sistemine göre SÖZ puan türünden ortalama 406, 623 puan ve üzeri alan öğrencilerini kabul etmiştir. </w:t>
            </w:r>
          </w:p>
          <w:p w:rsidR="0055010E" w:rsidRDefault="0055010E" w:rsidP="00201F36">
            <w:pPr>
              <w:spacing w:line="360" w:lineRule="auto"/>
              <w:jc w:val="both"/>
              <w:rPr>
                <w:rFonts w:ascii="Times New Roman" w:hAnsi="Times New Roman" w:cs="Times New Roman"/>
                <w:color w:val="000000" w:themeColor="text1"/>
                <w:sz w:val="24"/>
                <w:szCs w:val="24"/>
              </w:rPr>
            </w:pPr>
          </w:p>
          <w:p w:rsidR="00482588" w:rsidRDefault="00482588" w:rsidP="00201F36">
            <w:pPr>
              <w:spacing w:line="360" w:lineRule="auto"/>
              <w:jc w:val="both"/>
              <w:rPr>
                <w:rFonts w:ascii="Times New Roman" w:hAnsi="Times New Roman" w:cs="Times New Roman"/>
                <w:color w:val="000000" w:themeColor="text1"/>
                <w:sz w:val="24"/>
                <w:szCs w:val="24"/>
              </w:rPr>
            </w:pPr>
            <w:r w:rsidRPr="00482588">
              <w:rPr>
                <w:rFonts w:ascii="Times New Roman" w:hAnsi="Times New Roman" w:cs="Times New Roman"/>
                <w:color w:val="000000" w:themeColor="text1"/>
                <w:sz w:val="24"/>
                <w:szCs w:val="24"/>
              </w:rPr>
              <w:t>Okul Öncesi Eğitimi programına kaydolan öğrenciler, programdan mezun olabilmek için öngörülen müfredattaki tüm dersleri almak zorundadırlar. Öğrencilerimiz dördüncü sınıfın birinci döneminde “Öğretmenlik Uygulaması I”, ikinci döneminde ise “Öğretmenlik Uygulaması II” dersleri ile Milli Eğitim Bakanlığı’na bağlı bağımsız anaokulları ve ilkokul, ortaokul ve lise bünyelerindeki anasınıflarında staj eğitimlerini almak durumundadırlar. Programda stajların takibine ve sürdürülebilirliğine azami derecede önem verilmektedir. Öğrenciler staj teslim dosyalarını programda yer alan staj danışmanlarına teslim ederler.</w:t>
            </w:r>
          </w:p>
          <w:p w:rsidR="00323242" w:rsidRPr="00482588" w:rsidRDefault="00323242" w:rsidP="00201F36">
            <w:pPr>
              <w:spacing w:line="360" w:lineRule="auto"/>
              <w:jc w:val="both"/>
              <w:rPr>
                <w:rFonts w:ascii="Times New Roman" w:hAnsi="Times New Roman" w:cs="Times New Roman"/>
                <w:color w:val="000000" w:themeColor="text1"/>
                <w:sz w:val="24"/>
                <w:szCs w:val="24"/>
              </w:rPr>
            </w:pPr>
          </w:p>
          <w:p w:rsidR="00482588" w:rsidRDefault="00482588" w:rsidP="00201F36">
            <w:pPr>
              <w:spacing w:line="360" w:lineRule="auto"/>
              <w:jc w:val="both"/>
              <w:rPr>
                <w:rFonts w:ascii="Times New Roman" w:hAnsi="Times New Roman" w:cs="Times New Roman"/>
                <w:b/>
                <w:color w:val="000000" w:themeColor="text1"/>
                <w:sz w:val="24"/>
                <w:szCs w:val="24"/>
              </w:rPr>
            </w:pPr>
            <w:r w:rsidRPr="0055010E">
              <w:rPr>
                <w:rFonts w:ascii="Times New Roman" w:hAnsi="Times New Roman" w:cs="Times New Roman"/>
                <w:b/>
                <w:color w:val="000000" w:themeColor="text1"/>
                <w:sz w:val="24"/>
                <w:szCs w:val="24"/>
              </w:rPr>
              <w:t>Programın İdari Yapısı Öğretim Kadrosu</w:t>
            </w:r>
          </w:p>
          <w:p w:rsidR="0055010E" w:rsidRPr="0055010E" w:rsidRDefault="0055010E" w:rsidP="00201F36">
            <w:pPr>
              <w:spacing w:line="360" w:lineRule="auto"/>
              <w:jc w:val="both"/>
              <w:rPr>
                <w:rFonts w:ascii="Times New Roman" w:hAnsi="Times New Roman" w:cs="Times New Roman"/>
                <w:b/>
                <w:color w:val="000000" w:themeColor="text1"/>
                <w:sz w:val="24"/>
                <w:szCs w:val="24"/>
              </w:rPr>
            </w:pPr>
          </w:p>
          <w:p w:rsidR="004C1BC4" w:rsidRDefault="004C1BC4" w:rsidP="00201F36">
            <w:pPr>
              <w:spacing w:line="360" w:lineRule="auto"/>
              <w:jc w:val="both"/>
              <w:rPr>
                <w:rFonts w:ascii="Times New Roman" w:hAnsi="Times New Roman" w:cs="Times New Roman"/>
                <w:color w:val="000000" w:themeColor="text1"/>
                <w:sz w:val="24"/>
                <w:szCs w:val="24"/>
              </w:rPr>
            </w:pPr>
            <w:r w:rsidRPr="004C1BC4">
              <w:rPr>
                <w:rFonts w:ascii="Times New Roman" w:hAnsi="Times New Roman" w:cs="Times New Roman"/>
                <w:color w:val="000000" w:themeColor="text1"/>
                <w:sz w:val="24"/>
                <w:szCs w:val="24"/>
              </w:rPr>
              <w:t xml:space="preserve">Çanakkale </w:t>
            </w:r>
            <w:proofErr w:type="spellStart"/>
            <w:r w:rsidRPr="004C1BC4">
              <w:rPr>
                <w:rFonts w:ascii="Times New Roman" w:hAnsi="Times New Roman" w:cs="Times New Roman"/>
                <w:color w:val="000000" w:themeColor="text1"/>
                <w:sz w:val="24"/>
                <w:szCs w:val="24"/>
              </w:rPr>
              <w:t>Onsekiz</w:t>
            </w:r>
            <w:proofErr w:type="spellEnd"/>
            <w:r w:rsidRPr="004C1BC4">
              <w:rPr>
                <w:rFonts w:ascii="Times New Roman" w:hAnsi="Times New Roman" w:cs="Times New Roman"/>
                <w:color w:val="000000" w:themeColor="text1"/>
                <w:sz w:val="24"/>
                <w:szCs w:val="24"/>
              </w:rPr>
              <w:t xml:space="preserve"> Mart Üniversitesi Eğitim Fakültesi Okul Öncesi Eğitimi Ana Bilim </w:t>
            </w:r>
            <w:proofErr w:type="gramStart"/>
            <w:r w:rsidRPr="004C1BC4">
              <w:rPr>
                <w:rFonts w:ascii="Times New Roman" w:hAnsi="Times New Roman" w:cs="Times New Roman"/>
                <w:color w:val="000000" w:themeColor="text1"/>
                <w:sz w:val="24"/>
                <w:szCs w:val="24"/>
              </w:rPr>
              <w:t>Dalında   2</w:t>
            </w:r>
            <w:proofErr w:type="gramEnd"/>
            <w:r w:rsidRPr="004C1BC4">
              <w:rPr>
                <w:rFonts w:ascii="Times New Roman" w:hAnsi="Times New Roman" w:cs="Times New Roman"/>
                <w:color w:val="000000" w:themeColor="text1"/>
                <w:sz w:val="24"/>
                <w:szCs w:val="24"/>
              </w:rPr>
              <w:t xml:space="preserve"> Profesör Doktor, 5 Doçent Doktor, 2 Öğretim Görevlisi, 3 Araştırma Görevlisi Doktor üzere toplam 12 personel görev yapmaktadır. Bu personeller tam zamanlı olarak görev yapmaktadır. </w:t>
            </w:r>
          </w:p>
          <w:p w:rsidR="0055010E" w:rsidRPr="004C1BC4" w:rsidRDefault="0055010E" w:rsidP="00201F36">
            <w:pPr>
              <w:spacing w:line="360" w:lineRule="auto"/>
              <w:jc w:val="both"/>
              <w:rPr>
                <w:rFonts w:ascii="Times New Roman" w:hAnsi="Times New Roman" w:cs="Times New Roman"/>
                <w:color w:val="000000" w:themeColor="text1"/>
                <w:sz w:val="24"/>
                <w:szCs w:val="24"/>
              </w:rPr>
            </w:pPr>
          </w:p>
          <w:p w:rsidR="004C1BC4" w:rsidRDefault="004C1BC4" w:rsidP="00201F36">
            <w:pPr>
              <w:spacing w:line="360" w:lineRule="auto"/>
              <w:jc w:val="both"/>
              <w:rPr>
                <w:rFonts w:ascii="Times New Roman" w:hAnsi="Times New Roman" w:cs="Times New Roman"/>
                <w:color w:val="000000" w:themeColor="text1"/>
                <w:sz w:val="24"/>
                <w:szCs w:val="24"/>
              </w:rPr>
            </w:pPr>
            <w:r w:rsidRPr="004C1BC4">
              <w:rPr>
                <w:rFonts w:ascii="Times New Roman" w:hAnsi="Times New Roman" w:cs="Times New Roman"/>
                <w:color w:val="000000" w:themeColor="text1"/>
                <w:sz w:val="24"/>
                <w:szCs w:val="24"/>
              </w:rPr>
              <w:t xml:space="preserve">Program başkanı bölüm başkanına bölüm başkanı da birim yöneticisine bağlı olarak görev yapmaktadır. Program başkanı ve bölüm başkanı ortaklaşa bulundukları bir komisyonda programa ait dersler, öğretim planı, staj </w:t>
            </w:r>
            <w:proofErr w:type="gramStart"/>
            <w:r w:rsidRPr="004C1BC4">
              <w:rPr>
                <w:rFonts w:ascii="Times New Roman" w:hAnsi="Times New Roman" w:cs="Times New Roman"/>
                <w:color w:val="000000" w:themeColor="text1"/>
                <w:sz w:val="24"/>
                <w:szCs w:val="24"/>
              </w:rPr>
              <w:t>kriterleri</w:t>
            </w:r>
            <w:proofErr w:type="gramEnd"/>
            <w:r w:rsidRPr="004C1BC4">
              <w:rPr>
                <w:rFonts w:ascii="Times New Roman" w:hAnsi="Times New Roman" w:cs="Times New Roman"/>
                <w:color w:val="000000" w:themeColor="text1"/>
                <w:sz w:val="24"/>
                <w:szCs w:val="24"/>
              </w:rPr>
              <w:t xml:space="preserve"> ve sınav takvimi gibi konuları aktif olarak planlamaktadır.</w:t>
            </w:r>
          </w:p>
          <w:p w:rsidR="0055010E" w:rsidRPr="004C1BC4" w:rsidRDefault="0055010E" w:rsidP="00201F36">
            <w:pPr>
              <w:spacing w:line="360" w:lineRule="auto"/>
              <w:jc w:val="both"/>
              <w:rPr>
                <w:rFonts w:ascii="Times New Roman" w:hAnsi="Times New Roman" w:cs="Times New Roman"/>
                <w:color w:val="000000" w:themeColor="text1"/>
                <w:sz w:val="24"/>
                <w:szCs w:val="24"/>
              </w:rPr>
            </w:pPr>
          </w:p>
          <w:p w:rsidR="00323242" w:rsidRDefault="004C1BC4" w:rsidP="00201F36">
            <w:pPr>
              <w:spacing w:line="360" w:lineRule="auto"/>
              <w:jc w:val="both"/>
              <w:rPr>
                <w:rFonts w:ascii="Times New Roman" w:hAnsi="Times New Roman" w:cs="Times New Roman"/>
                <w:color w:val="000000" w:themeColor="text1"/>
                <w:sz w:val="24"/>
                <w:szCs w:val="24"/>
              </w:rPr>
            </w:pPr>
            <w:r w:rsidRPr="004C1BC4">
              <w:rPr>
                <w:rFonts w:ascii="Times New Roman" w:hAnsi="Times New Roman" w:cs="Times New Roman"/>
                <w:color w:val="000000" w:themeColor="text1"/>
                <w:sz w:val="24"/>
                <w:szCs w:val="24"/>
              </w:rPr>
              <w:t xml:space="preserve">Bölümümüzde bulunan toplam 12 akademik personelin yaş ortalaması 43 olup, 10 kadın ve 2 erkek görev almaktadır. Bölümümüzde ücretli çalışan personel bulunmamaktadır. Doçent kadrosundaki öğretim elemanlarından 1 tanesi 35. Madde ile görevlendirme kapsamında anabilim dalında görev yapmaktadır. </w:t>
            </w:r>
          </w:p>
          <w:p w:rsidR="0055010E" w:rsidRDefault="0055010E" w:rsidP="00201F36">
            <w:pPr>
              <w:spacing w:line="360" w:lineRule="auto"/>
              <w:jc w:val="both"/>
              <w:rPr>
                <w:rFonts w:ascii="Times New Roman" w:hAnsi="Times New Roman" w:cs="Times New Roman"/>
                <w:color w:val="000000" w:themeColor="text1"/>
                <w:sz w:val="24"/>
                <w:szCs w:val="24"/>
              </w:rPr>
            </w:pPr>
          </w:p>
          <w:p w:rsidR="004C1BC4" w:rsidRDefault="004C1BC4" w:rsidP="00201F36">
            <w:pPr>
              <w:spacing w:line="360" w:lineRule="auto"/>
              <w:jc w:val="both"/>
              <w:rPr>
                <w:rFonts w:ascii="Times New Roman" w:hAnsi="Times New Roman" w:cs="Times New Roman"/>
                <w:color w:val="000000" w:themeColor="text1"/>
                <w:sz w:val="24"/>
                <w:szCs w:val="24"/>
              </w:rPr>
            </w:pPr>
            <w:r w:rsidRPr="004C1BC4">
              <w:rPr>
                <w:rFonts w:ascii="Times New Roman" w:hAnsi="Times New Roman" w:cs="Times New Roman"/>
                <w:color w:val="000000" w:themeColor="text1"/>
                <w:sz w:val="24"/>
                <w:szCs w:val="24"/>
              </w:rPr>
              <w:lastRenderedPageBreak/>
              <w:t>Bölümümüz 2025-2026 eğitim-öğretim yılı itibariyle 297 adet lisans öğrencisine sahiptir ve öğretim elemanı başına ortalama 25 öğrenci düşmektedir.</w:t>
            </w:r>
          </w:p>
          <w:p w:rsidR="0055010E" w:rsidRPr="004C1BC4" w:rsidRDefault="0055010E" w:rsidP="00201F36">
            <w:pPr>
              <w:spacing w:line="360" w:lineRule="auto"/>
              <w:jc w:val="both"/>
              <w:rPr>
                <w:rFonts w:ascii="Times New Roman" w:hAnsi="Times New Roman" w:cs="Times New Roman"/>
                <w:color w:val="000000" w:themeColor="text1"/>
                <w:sz w:val="24"/>
                <w:szCs w:val="24"/>
              </w:rPr>
            </w:pPr>
          </w:p>
          <w:p w:rsidR="004C1BC4" w:rsidRDefault="004C1BC4" w:rsidP="00201F36">
            <w:pPr>
              <w:spacing w:line="360" w:lineRule="auto"/>
              <w:jc w:val="both"/>
              <w:rPr>
                <w:rFonts w:ascii="Times New Roman" w:hAnsi="Times New Roman" w:cs="Times New Roman"/>
                <w:color w:val="000000" w:themeColor="text1"/>
                <w:sz w:val="24"/>
                <w:szCs w:val="24"/>
              </w:rPr>
            </w:pPr>
            <w:r w:rsidRPr="004C1BC4">
              <w:rPr>
                <w:rFonts w:ascii="Times New Roman" w:hAnsi="Times New Roman" w:cs="Times New Roman"/>
                <w:color w:val="000000" w:themeColor="text1"/>
                <w:sz w:val="24"/>
                <w:szCs w:val="24"/>
              </w:rPr>
              <w:t>Öğretim elemanlarımız verdikleri derslerin gerektirdiği niteliklere sahip olup, alanlarında bu konularda uzmanlık ve deneyime sahiptirler. Bölümümüz öğretim elemanlarının kendi alanları ve ders verdikleri alanlarda yapmış olduğu nitelikli yayınlar alan yazınına da ciddi katkı sağlamaktadır.</w:t>
            </w:r>
          </w:p>
          <w:p w:rsidR="0055010E" w:rsidRDefault="0055010E" w:rsidP="00201F36">
            <w:pPr>
              <w:spacing w:line="360" w:lineRule="auto"/>
              <w:jc w:val="both"/>
              <w:rPr>
                <w:rFonts w:ascii="Times New Roman" w:hAnsi="Times New Roman" w:cs="Times New Roman"/>
                <w:color w:val="000000" w:themeColor="text1"/>
                <w:sz w:val="24"/>
                <w:szCs w:val="24"/>
              </w:rPr>
            </w:pPr>
          </w:p>
          <w:p w:rsidR="007D0E0F" w:rsidRDefault="00482588" w:rsidP="00201F36">
            <w:pPr>
              <w:spacing w:line="360" w:lineRule="auto"/>
              <w:jc w:val="both"/>
              <w:rPr>
                <w:rFonts w:ascii="Times New Roman" w:hAnsi="Times New Roman" w:cs="Times New Roman"/>
                <w:color w:val="000000" w:themeColor="text1"/>
                <w:sz w:val="24"/>
                <w:szCs w:val="24"/>
              </w:rPr>
            </w:pPr>
            <w:r w:rsidRPr="00482588">
              <w:rPr>
                <w:rFonts w:ascii="Times New Roman" w:hAnsi="Times New Roman" w:cs="Times New Roman"/>
                <w:color w:val="000000" w:themeColor="text1"/>
                <w:sz w:val="24"/>
                <w:szCs w:val="24"/>
              </w:rPr>
              <w:t>Eğitim Fakültesi Temel Eğitim Bölümü Okul Öncesi Eğitimi Programı’na ait öğretim kadrosunun mevcut durumuna yönelik detaylı bilgiler aşağıdaki tablolarda bilgilerinize sunulmuştur.</w:t>
            </w:r>
          </w:p>
          <w:p w:rsidR="00482588" w:rsidRDefault="00482588" w:rsidP="00482588">
            <w:pPr>
              <w:jc w:val="both"/>
              <w:rPr>
                <w:rFonts w:ascii="Times New Roman" w:hAnsi="Times New Roman" w:cs="Times New Roman"/>
                <w:color w:val="000000" w:themeColor="text1"/>
                <w:sz w:val="24"/>
                <w:szCs w:val="24"/>
              </w:rPr>
            </w:pPr>
          </w:p>
          <w:p w:rsidR="00482588" w:rsidRPr="00482588" w:rsidRDefault="00482588" w:rsidP="00482588">
            <w:pPr>
              <w:widowControl w:val="0"/>
              <w:autoSpaceDE w:val="0"/>
              <w:autoSpaceDN w:val="0"/>
              <w:spacing w:line="360" w:lineRule="auto"/>
              <w:rPr>
                <w:rFonts w:ascii="Times New Roman" w:eastAsia="Arial" w:hAnsi="Times New Roman" w:cs="Times New Roman"/>
                <w:b/>
                <w:sz w:val="24"/>
                <w:szCs w:val="24"/>
                <w:lang w:eastAsia="tr-TR"/>
              </w:rPr>
            </w:pPr>
            <w:r w:rsidRPr="00482588">
              <w:rPr>
                <w:rFonts w:ascii="Times New Roman" w:eastAsia="Arial" w:hAnsi="Times New Roman" w:cs="Times New Roman"/>
                <w:b/>
                <w:sz w:val="24"/>
                <w:szCs w:val="24"/>
                <w:lang w:eastAsia="tr-TR"/>
              </w:rPr>
              <w:t>Tablo 1. Programdaki Öğretim Elemanlarının Dağılımı</w:t>
            </w:r>
          </w:p>
          <w:tbl>
            <w:tblPr>
              <w:tblStyle w:val="TabloKlavuzu"/>
              <w:tblW w:w="0" w:type="auto"/>
              <w:tblLook w:val="04A0" w:firstRow="1" w:lastRow="0" w:firstColumn="1" w:lastColumn="0" w:noHBand="0" w:noVBand="1"/>
            </w:tblPr>
            <w:tblGrid>
              <w:gridCol w:w="1854"/>
              <w:gridCol w:w="877"/>
              <w:gridCol w:w="919"/>
              <w:gridCol w:w="826"/>
              <w:gridCol w:w="869"/>
              <w:gridCol w:w="877"/>
              <w:gridCol w:w="922"/>
              <w:gridCol w:w="823"/>
              <w:gridCol w:w="869"/>
            </w:tblGrid>
            <w:tr w:rsidR="00482588" w:rsidRPr="00482588" w:rsidTr="005D7252">
              <w:tc>
                <w:tcPr>
                  <w:tcW w:w="2122" w:type="dxa"/>
                  <w:vMerge w:val="restart"/>
                </w:tcPr>
                <w:p w:rsidR="00482588" w:rsidRPr="00482588" w:rsidRDefault="00482588" w:rsidP="00482588">
                  <w:pPr>
                    <w:spacing w:line="360" w:lineRule="auto"/>
                    <w:rPr>
                      <w:rFonts w:ascii="Times New Roman" w:eastAsia="Arial" w:hAnsi="Times New Roman" w:cs="Times New Roman"/>
                      <w:b/>
                      <w:sz w:val="24"/>
                      <w:szCs w:val="24"/>
                      <w:lang w:eastAsia="tr-TR"/>
                    </w:rPr>
                  </w:pPr>
                  <w:r w:rsidRPr="00482588">
                    <w:rPr>
                      <w:rFonts w:ascii="Times New Roman" w:eastAsia="Arial" w:hAnsi="Times New Roman" w:cs="Times New Roman"/>
                      <w:b/>
                      <w:sz w:val="24"/>
                      <w:szCs w:val="24"/>
                      <w:lang w:eastAsia="tr-TR"/>
                    </w:rPr>
                    <w:t>Akademik Unvan</w:t>
                  </w:r>
                </w:p>
              </w:tc>
              <w:tc>
                <w:tcPr>
                  <w:tcW w:w="8778" w:type="dxa"/>
                  <w:gridSpan w:val="8"/>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r w:rsidRPr="00482588">
                    <w:rPr>
                      <w:rFonts w:ascii="Times New Roman" w:eastAsia="Arial" w:hAnsi="Times New Roman" w:cs="Times New Roman"/>
                      <w:b/>
                      <w:sz w:val="24"/>
                      <w:szCs w:val="24"/>
                      <w:lang w:eastAsia="tr-TR"/>
                    </w:rPr>
                    <w:t>Yaş Grupları</w:t>
                  </w:r>
                </w:p>
              </w:tc>
            </w:tr>
            <w:tr w:rsidR="00482588" w:rsidRPr="00482588" w:rsidTr="005D7252">
              <w:tc>
                <w:tcPr>
                  <w:tcW w:w="2122" w:type="dxa"/>
                  <w:vMerge/>
                </w:tcPr>
                <w:p w:rsidR="00482588" w:rsidRPr="00482588" w:rsidRDefault="00482588" w:rsidP="00482588">
                  <w:pPr>
                    <w:spacing w:line="360" w:lineRule="auto"/>
                    <w:rPr>
                      <w:rFonts w:ascii="Times New Roman" w:eastAsia="Arial" w:hAnsi="Times New Roman" w:cs="Times New Roman"/>
                      <w:b/>
                      <w:sz w:val="24"/>
                      <w:szCs w:val="24"/>
                      <w:lang w:eastAsia="tr-TR"/>
                    </w:rPr>
                  </w:pPr>
                </w:p>
              </w:tc>
              <w:tc>
                <w:tcPr>
                  <w:tcW w:w="2268" w:type="dxa"/>
                  <w:gridSpan w:val="2"/>
                  <w:vAlign w:val="bottom"/>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r w:rsidRPr="00482588">
                    <w:rPr>
                      <w:rFonts w:ascii="Times New Roman" w:eastAsia="Arial" w:hAnsi="Times New Roman" w:cs="Times New Roman"/>
                      <w:b/>
                      <w:sz w:val="24"/>
                      <w:szCs w:val="24"/>
                      <w:lang w:eastAsia="tr-TR"/>
                    </w:rPr>
                    <w:t>&lt;30</w:t>
                  </w:r>
                </w:p>
              </w:tc>
              <w:tc>
                <w:tcPr>
                  <w:tcW w:w="2121" w:type="dxa"/>
                  <w:gridSpan w:val="2"/>
                  <w:vAlign w:val="bottom"/>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r w:rsidRPr="00482588">
                    <w:rPr>
                      <w:rFonts w:ascii="Times New Roman" w:eastAsia="Arial" w:hAnsi="Times New Roman" w:cs="Times New Roman"/>
                      <w:b/>
                      <w:w w:val="89"/>
                      <w:sz w:val="24"/>
                      <w:szCs w:val="24"/>
                      <w:lang w:eastAsia="tr-TR"/>
                    </w:rPr>
                    <w:t>30-39</w:t>
                  </w:r>
                </w:p>
              </w:tc>
              <w:tc>
                <w:tcPr>
                  <w:tcW w:w="2273" w:type="dxa"/>
                  <w:gridSpan w:val="2"/>
                  <w:vAlign w:val="bottom"/>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r w:rsidRPr="00482588">
                    <w:rPr>
                      <w:rFonts w:ascii="Times New Roman" w:eastAsia="Arial" w:hAnsi="Times New Roman" w:cs="Times New Roman"/>
                      <w:b/>
                      <w:sz w:val="24"/>
                      <w:szCs w:val="24"/>
                      <w:lang w:eastAsia="tr-TR"/>
                    </w:rPr>
                    <w:t>40-49</w:t>
                  </w:r>
                </w:p>
              </w:tc>
              <w:tc>
                <w:tcPr>
                  <w:tcW w:w="2116" w:type="dxa"/>
                  <w:gridSpan w:val="2"/>
                  <w:vAlign w:val="bottom"/>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r w:rsidRPr="00482588">
                    <w:rPr>
                      <w:rFonts w:ascii="Times New Roman" w:eastAsia="Arial" w:hAnsi="Times New Roman" w:cs="Times New Roman"/>
                      <w:b/>
                      <w:sz w:val="24"/>
                      <w:szCs w:val="24"/>
                      <w:lang w:eastAsia="tr-TR"/>
                    </w:rPr>
                    <w:t>50-59</w:t>
                  </w:r>
                </w:p>
              </w:tc>
            </w:tr>
            <w:tr w:rsidR="00482588" w:rsidRPr="00482588" w:rsidTr="005D7252">
              <w:trPr>
                <w:trHeight w:val="58"/>
              </w:trPr>
              <w:tc>
                <w:tcPr>
                  <w:tcW w:w="2122" w:type="dxa"/>
                  <w:vMerge/>
                </w:tcPr>
                <w:p w:rsidR="00482588" w:rsidRPr="00482588" w:rsidRDefault="00482588" w:rsidP="00482588">
                  <w:pPr>
                    <w:spacing w:line="360" w:lineRule="auto"/>
                    <w:rPr>
                      <w:rFonts w:ascii="Times New Roman" w:eastAsia="Arial" w:hAnsi="Times New Roman" w:cs="Times New Roman"/>
                      <w:b/>
                      <w:sz w:val="24"/>
                      <w:szCs w:val="24"/>
                      <w:lang w:eastAsia="tr-TR"/>
                    </w:rPr>
                  </w:pPr>
                </w:p>
              </w:tc>
              <w:tc>
                <w:tcPr>
                  <w:tcW w:w="1097"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r w:rsidRPr="00482588">
                    <w:rPr>
                      <w:rFonts w:ascii="Times New Roman" w:eastAsia="Arial" w:hAnsi="Times New Roman" w:cs="Times New Roman"/>
                      <w:b/>
                      <w:sz w:val="24"/>
                      <w:szCs w:val="24"/>
                      <w:lang w:eastAsia="tr-TR"/>
                    </w:rPr>
                    <w:t>K</w:t>
                  </w:r>
                </w:p>
              </w:tc>
              <w:tc>
                <w:tcPr>
                  <w:tcW w:w="1171"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r w:rsidRPr="00482588">
                    <w:rPr>
                      <w:rFonts w:ascii="Times New Roman" w:eastAsia="Arial" w:hAnsi="Times New Roman" w:cs="Times New Roman"/>
                      <w:b/>
                      <w:sz w:val="24"/>
                      <w:szCs w:val="24"/>
                      <w:lang w:eastAsia="tr-TR"/>
                    </w:rPr>
                    <w:t>E</w:t>
                  </w:r>
                </w:p>
              </w:tc>
              <w:tc>
                <w:tcPr>
                  <w:tcW w:w="1023"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r w:rsidRPr="00482588">
                    <w:rPr>
                      <w:rFonts w:ascii="Times New Roman" w:eastAsia="Arial" w:hAnsi="Times New Roman" w:cs="Times New Roman"/>
                      <w:b/>
                      <w:sz w:val="24"/>
                      <w:szCs w:val="24"/>
                      <w:lang w:eastAsia="tr-TR"/>
                    </w:rPr>
                    <w:t>K</w:t>
                  </w:r>
                </w:p>
              </w:tc>
              <w:tc>
                <w:tcPr>
                  <w:tcW w:w="1098"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r w:rsidRPr="00482588">
                    <w:rPr>
                      <w:rFonts w:ascii="Times New Roman" w:eastAsia="Arial" w:hAnsi="Times New Roman" w:cs="Times New Roman"/>
                      <w:b/>
                      <w:sz w:val="24"/>
                      <w:szCs w:val="24"/>
                      <w:lang w:eastAsia="tr-TR"/>
                    </w:rPr>
                    <w:t>E</w:t>
                  </w:r>
                </w:p>
              </w:tc>
              <w:tc>
                <w:tcPr>
                  <w:tcW w:w="1097"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r w:rsidRPr="00482588">
                    <w:rPr>
                      <w:rFonts w:ascii="Times New Roman" w:eastAsia="Arial" w:hAnsi="Times New Roman" w:cs="Times New Roman"/>
                      <w:b/>
                      <w:sz w:val="24"/>
                      <w:szCs w:val="24"/>
                      <w:lang w:eastAsia="tr-TR"/>
                    </w:rPr>
                    <w:t>K</w:t>
                  </w:r>
                </w:p>
              </w:tc>
              <w:tc>
                <w:tcPr>
                  <w:tcW w:w="1176"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r w:rsidRPr="00482588">
                    <w:rPr>
                      <w:rFonts w:ascii="Times New Roman" w:eastAsia="Arial" w:hAnsi="Times New Roman" w:cs="Times New Roman"/>
                      <w:b/>
                      <w:sz w:val="24"/>
                      <w:szCs w:val="24"/>
                      <w:lang w:eastAsia="tr-TR"/>
                    </w:rPr>
                    <w:t>E</w:t>
                  </w:r>
                </w:p>
              </w:tc>
              <w:tc>
                <w:tcPr>
                  <w:tcW w:w="1018"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r w:rsidRPr="00482588">
                    <w:rPr>
                      <w:rFonts w:ascii="Times New Roman" w:eastAsia="Arial" w:hAnsi="Times New Roman" w:cs="Times New Roman"/>
                      <w:b/>
                      <w:sz w:val="24"/>
                      <w:szCs w:val="24"/>
                      <w:lang w:eastAsia="tr-TR"/>
                    </w:rPr>
                    <w:t>K</w:t>
                  </w:r>
                </w:p>
              </w:tc>
              <w:tc>
                <w:tcPr>
                  <w:tcW w:w="1098"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r w:rsidRPr="00482588">
                    <w:rPr>
                      <w:rFonts w:ascii="Times New Roman" w:eastAsia="Arial" w:hAnsi="Times New Roman" w:cs="Times New Roman"/>
                      <w:b/>
                      <w:sz w:val="24"/>
                      <w:szCs w:val="24"/>
                      <w:lang w:eastAsia="tr-TR"/>
                    </w:rPr>
                    <w:t>E</w:t>
                  </w:r>
                </w:p>
              </w:tc>
            </w:tr>
            <w:tr w:rsidR="00482588" w:rsidRPr="00482588" w:rsidTr="005D7252">
              <w:tc>
                <w:tcPr>
                  <w:tcW w:w="2122" w:type="dxa"/>
                </w:tcPr>
                <w:p w:rsidR="00482588" w:rsidRPr="00482588" w:rsidRDefault="00482588" w:rsidP="00482588">
                  <w:pPr>
                    <w:spacing w:line="360" w:lineRule="auto"/>
                    <w:rPr>
                      <w:rFonts w:ascii="Times New Roman" w:eastAsia="Arial" w:hAnsi="Times New Roman" w:cs="Times New Roman"/>
                      <w:b/>
                      <w:sz w:val="24"/>
                      <w:szCs w:val="24"/>
                      <w:lang w:eastAsia="tr-TR"/>
                    </w:rPr>
                  </w:pPr>
                  <w:r w:rsidRPr="00482588">
                    <w:rPr>
                      <w:rFonts w:ascii="Times New Roman" w:eastAsia="Arial" w:hAnsi="Times New Roman" w:cs="Times New Roman"/>
                      <w:b/>
                      <w:sz w:val="24"/>
                      <w:szCs w:val="24"/>
                      <w:lang w:eastAsia="tr-TR"/>
                    </w:rPr>
                    <w:t>Prof. Dr.</w:t>
                  </w:r>
                </w:p>
              </w:tc>
              <w:tc>
                <w:tcPr>
                  <w:tcW w:w="1097"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p>
              </w:tc>
              <w:tc>
                <w:tcPr>
                  <w:tcW w:w="1171"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p>
              </w:tc>
              <w:tc>
                <w:tcPr>
                  <w:tcW w:w="1023"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p>
              </w:tc>
              <w:tc>
                <w:tcPr>
                  <w:tcW w:w="1098"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p>
              </w:tc>
              <w:tc>
                <w:tcPr>
                  <w:tcW w:w="1097"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p>
              </w:tc>
              <w:tc>
                <w:tcPr>
                  <w:tcW w:w="1176"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p>
              </w:tc>
              <w:tc>
                <w:tcPr>
                  <w:tcW w:w="1018"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r w:rsidRPr="00482588">
                    <w:rPr>
                      <w:rFonts w:ascii="Times New Roman" w:eastAsia="Arial" w:hAnsi="Times New Roman" w:cs="Times New Roman"/>
                      <w:b/>
                      <w:sz w:val="24"/>
                      <w:szCs w:val="24"/>
                      <w:lang w:eastAsia="tr-TR"/>
                    </w:rPr>
                    <w:t>2</w:t>
                  </w:r>
                </w:p>
              </w:tc>
              <w:tc>
                <w:tcPr>
                  <w:tcW w:w="1098"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p>
              </w:tc>
            </w:tr>
            <w:tr w:rsidR="00482588" w:rsidRPr="00482588" w:rsidTr="005D7252">
              <w:tc>
                <w:tcPr>
                  <w:tcW w:w="2122" w:type="dxa"/>
                </w:tcPr>
                <w:p w:rsidR="00482588" w:rsidRPr="00482588" w:rsidRDefault="00482588" w:rsidP="00482588">
                  <w:pPr>
                    <w:spacing w:line="360" w:lineRule="auto"/>
                    <w:rPr>
                      <w:rFonts w:ascii="Times New Roman" w:eastAsia="Arial" w:hAnsi="Times New Roman" w:cs="Times New Roman"/>
                      <w:b/>
                      <w:sz w:val="24"/>
                      <w:szCs w:val="24"/>
                      <w:lang w:eastAsia="tr-TR"/>
                    </w:rPr>
                  </w:pPr>
                  <w:r w:rsidRPr="00482588">
                    <w:rPr>
                      <w:rFonts w:ascii="Times New Roman" w:eastAsia="Arial" w:hAnsi="Times New Roman" w:cs="Times New Roman"/>
                      <w:b/>
                      <w:sz w:val="24"/>
                      <w:szCs w:val="24"/>
                      <w:lang w:eastAsia="tr-TR"/>
                    </w:rPr>
                    <w:t>Doç. Dr.</w:t>
                  </w:r>
                </w:p>
              </w:tc>
              <w:tc>
                <w:tcPr>
                  <w:tcW w:w="1097"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p>
              </w:tc>
              <w:tc>
                <w:tcPr>
                  <w:tcW w:w="1171"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p>
              </w:tc>
              <w:tc>
                <w:tcPr>
                  <w:tcW w:w="1023"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r w:rsidRPr="00482588">
                    <w:rPr>
                      <w:rFonts w:ascii="Times New Roman" w:eastAsia="Arial" w:hAnsi="Times New Roman" w:cs="Times New Roman"/>
                      <w:b/>
                      <w:sz w:val="24"/>
                      <w:szCs w:val="24"/>
                      <w:lang w:eastAsia="tr-TR"/>
                    </w:rPr>
                    <w:t>1</w:t>
                  </w:r>
                </w:p>
              </w:tc>
              <w:tc>
                <w:tcPr>
                  <w:tcW w:w="1098"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p>
              </w:tc>
              <w:tc>
                <w:tcPr>
                  <w:tcW w:w="1097"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r w:rsidRPr="00482588">
                    <w:rPr>
                      <w:rFonts w:ascii="Times New Roman" w:eastAsia="Arial" w:hAnsi="Times New Roman" w:cs="Times New Roman"/>
                      <w:b/>
                      <w:sz w:val="24"/>
                      <w:szCs w:val="24"/>
                      <w:lang w:eastAsia="tr-TR"/>
                    </w:rPr>
                    <w:t>3</w:t>
                  </w:r>
                </w:p>
              </w:tc>
              <w:tc>
                <w:tcPr>
                  <w:tcW w:w="1176"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r w:rsidRPr="00482588">
                    <w:rPr>
                      <w:rFonts w:ascii="Times New Roman" w:eastAsia="Arial" w:hAnsi="Times New Roman" w:cs="Times New Roman"/>
                      <w:b/>
                      <w:sz w:val="24"/>
                      <w:szCs w:val="24"/>
                      <w:lang w:eastAsia="tr-TR"/>
                    </w:rPr>
                    <w:t>1</w:t>
                  </w:r>
                </w:p>
              </w:tc>
              <w:tc>
                <w:tcPr>
                  <w:tcW w:w="1018"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p>
              </w:tc>
              <w:tc>
                <w:tcPr>
                  <w:tcW w:w="1098"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p>
              </w:tc>
            </w:tr>
            <w:tr w:rsidR="00482588" w:rsidRPr="00482588" w:rsidTr="005D7252">
              <w:tc>
                <w:tcPr>
                  <w:tcW w:w="2122" w:type="dxa"/>
                </w:tcPr>
                <w:p w:rsidR="00482588" w:rsidRPr="00482588" w:rsidRDefault="00482588" w:rsidP="00482588">
                  <w:pPr>
                    <w:spacing w:line="360" w:lineRule="auto"/>
                    <w:rPr>
                      <w:rFonts w:ascii="Times New Roman" w:eastAsia="Arial" w:hAnsi="Times New Roman" w:cs="Times New Roman"/>
                      <w:b/>
                      <w:sz w:val="24"/>
                      <w:szCs w:val="24"/>
                      <w:lang w:eastAsia="tr-TR"/>
                    </w:rPr>
                  </w:pPr>
                  <w:proofErr w:type="spellStart"/>
                  <w:r w:rsidRPr="00482588">
                    <w:rPr>
                      <w:rFonts w:ascii="Times New Roman" w:eastAsia="Arial" w:hAnsi="Times New Roman" w:cs="Times New Roman"/>
                      <w:b/>
                      <w:sz w:val="24"/>
                      <w:szCs w:val="24"/>
                      <w:lang w:eastAsia="tr-TR"/>
                    </w:rPr>
                    <w:t>Öğr</w:t>
                  </w:r>
                  <w:proofErr w:type="spellEnd"/>
                  <w:r w:rsidRPr="00482588">
                    <w:rPr>
                      <w:rFonts w:ascii="Times New Roman" w:eastAsia="Arial" w:hAnsi="Times New Roman" w:cs="Times New Roman"/>
                      <w:b/>
                      <w:sz w:val="24"/>
                      <w:szCs w:val="24"/>
                      <w:lang w:eastAsia="tr-TR"/>
                    </w:rPr>
                    <w:t>. Gör.</w:t>
                  </w:r>
                </w:p>
              </w:tc>
              <w:tc>
                <w:tcPr>
                  <w:tcW w:w="1097"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p>
              </w:tc>
              <w:tc>
                <w:tcPr>
                  <w:tcW w:w="1171"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p>
              </w:tc>
              <w:tc>
                <w:tcPr>
                  <w:tcW w:w="1023"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p>
              </w:tc>
              <w:tc>
                <w:tcPr>
                  <w:tcW w:w="1098"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p>
              </w:tc>
              <w:tc>
                <w:tcPr>
                  <w:tcW w:w="1097"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p>
              </w:tc>
              <w:tc>
                <w:tcPr>
                  <w:tcW w:w="1176"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p>
              </w:tc>
              <w:tc>
                <w:tcPr>
                  <w:tcW w:w="1018"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r w:rsidRPr="00482588">
                    <w:rPr>
                      <w:rFonts w:ascii="Times New Roman" w:eastAsia="Arial" w:hAnsi="Times New Roman" w:cs="Times New Roman"/>
                      <w:b/>
                      <w:sz w:val="24"/>
                      <w:szCs w:val="24"/>
                      <w:lang w:eastAsia="tr-TR"/>
                    </w:rPr>
                    <w:t>1</w:t>
                  </w:r>
                </w:p>
              </w:tc>
              <w:tc>
                <w:tcPr>
                  <w:tcW w:w="1098"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r w:rsidRPr="00482588">
                    <w:rPr>
                      <w:rFonts w:ascii="Times New Roman" w:eastAsia="Arial" w:hAnsi="Times New Roman" w:cs="Times New Roman"/>
                      <w:b/>
                      <w:sz w:val="24"/>
                      <w:szCs w:val="24"/>
                      <w:lang w:eastAsia="tr-TR"/>
                    </w:rPr>
                    <w:t>1</w:t>
                  </w:r>
                </w:p>
              </w:tc>
            </w:tr>
            <w:tr w:rsidR="00482588" w:rsidRPr="00482588" w:rsidTr="005D7252">
              <w:tc>
                <w:tcPr>
                  <w:tcW w:w="2122" w:type="dxa"/>
                </w:tcPr>
                <w:p w:rsidR="00482588" w:rsidRPr="00482588" w:rsidRDefault="00482588" w:rsidP="00482588">
                  <w:pPr>
                    <w:spacing w:line="360" w:lineRule="auto"/>
                    <w:rPr>
                      <w:rFonts w:ascii="Times New Roman" w:eastAsia="Arial" w:hAnsi="Times New Roman" w:cs="Times New Roman"/>
                      <w:b/>
                      <w:sz w:val="24"/>
                      <w:szCs w:val="24"/>
                      <w:lang w:eastAsia="tr-TR"/>
                    </w:rPr>
                  </w:pPr>
                  <w:r w:rsidRPr="00482588">
                    <w:rPr>
                      <w:rFonts w:ascii="Times New Roman" w:eastAsia="Arial" w:hAnsi="Times New Roman" w:cs="Times New Roman"/>
                      <w:b/>
                      <w:sz w:val="24"/>
                      <w:szCs w:val="24"/>
                      <w:lang w:eastAsia="tr-TR"/>
                    </w:rPr>
                    <w:t>Arş. Gör. Dr.</w:t>
                  </w:r>
                </w:p>
              </w:tc>
              <w:tc>
                <w:tcPr>
                  <w:tcW w:w="1097"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p>
              </w:tc>
              <w:tc>
                <w:tcPr>
                  <w:tcW w:w="1171"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p>
              </w:tc>
              <w:tc>
                <w:tcPr>
                  <w:tcW w:w="1023"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r w:rsidRPr="00482588">
                    <w:rPr>
                      <w:rFonts w:ascii="Times New Roman" w:eastAsia="Arial" w:hAnsi="Times New Roman" w:cs="Times New Roman"/>
                      <w:b/>
                      <w:sz w:val="24"/>
                      <w:szCs w:val="24"/>
                      <w:lang w:eastAsia="tr-TR"/>
                    </w:rPr>
                    <w:t>3</w:t>
                  </w:r>
                </w:p>
              </w:tc>
              <w:tc>
                <w:tcPr>
                  <w:tcW w:w="1098"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p>
              </w:tc>
              <w:tc>
                <w:tcPr>
                  <w:tcW w:w="1097"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p>
              </w:tc>
              <w:tc>
                <w:tcPr>
                  <w:tcW w:w="1176"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p>
              </w:tc>
              <w:tc>
                <w:tcPr>
                  <w:tcW w:w="1018"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p>
              </w:tc>
              <w:tc>
                <w:tcPr>
                  <w:tcW w:w="1098" w:type="dxa"/>
                </w:tcPr>
                <w:p w:rsidR="00482588" w:rsidRPr="00482588" w:rsidRDefault="00482588" w:rsidP="00482588">
                  <w:pPr>
                    <w:spacing w:line="360" w:lineRule="auto"/>
                    <w:jc w:val="center"/>
                    <w:rPr>
                      <w:rFonts w:ascii="Times New Roman" w:eastAsia="Arial" w:hAnsi="Times New Roman" w:cs="Times New Roman"/>
                      <w:b/>
                      <w:sz w:val="24"/>
                      <w:szCs w:val="24"/>
                      <w:lang w:eastAsia="tr-TR"/>
                    </w:rPr>
                  </w:pPr>
                </w:p>
              </w:tc>
            </w:tr>
          </w:tbl>
          <w:p w:rsidR="00482588" w:rsidRPr="00482588" w:rsidRDefault="00482588" w:rsidP="00482588">
            <w:pPr>
              <w:spacing w:before="240" w:line="360" w:lineRule="auto"/>
              <w:jc w:val="both"/>
              <w:rPr>
                <w:rFonts w:ascii="Times New Roman" w:eastAsia="Arial" w:hAnsi="Times New Roman" w:cs="Times New Roman"/>
                <w:sz w:val="24"/>
                <w:szCs w:val="24"/>
                <w:lang w:eastAsia="tr-TR"/>
              </w:rPr>
            </w:pPr>
            <w:r w:rsidRPr="00482588">
              <w:rPr>
                <w:rFonts w:ascii="Times New Roman" w:eastAsia="Arial" w:hAnsi="Times New Roman" w:cs="Times New Roman"/>
                <w:sz w:val="24"/>
                <w:szCs w:val="24"/>
                <w:lang w:eastAsia="tr-TR"/>
              </w:rPr>
              <w:t xml:space="preserve">Tablo 1’e göre, programda 10 kadın 2 erkek olmak üzere toplam 12 öğretim elemanı bulunmaktadır. Öğretim elemanlarının yaş grupları incelendiğinde 30-39 yaş </w:t>
            </w:r>
            <w:proofErr w:type="gramStart"/>
            <w:r w:rsidRPr="00482588">
              <w:rPr>
                <w:rFonts w:ascii="Times New Roman" w:eastAsia="Arial" w:hAnsi="Times New Roman" w:cs="Times New Roman"/>
                <w:sz w:val="24"/>
                <w:szCs w:val="24"/>
                <w:lang w:eastAsia="tr-TR"/>
              </w:rPr>
              <w:t>aralığında</w:t>
            </w:r>
            <w:proofErr w:type="gramEnd"/>
            <w:r w:rsidRPr="00482588">
              <w:rPr>
                <w:rFonts w:ascii="Times New Roman" w:eastAsia="Arial" w:hAnsi="Times New Roman" w:cs="Times New Roman"/>
                <w:sz w:val="24"/>
                <w:szCs w:val="24"/>
                <w:lang w:eastAsia="tr-TR"/>
              </w:rPr>
              <w:t xml:space="preserve"> 4 kadın öğretim elemanının yer aldığı; 40-49 yaş aralığında 3 kadın 1 erkek öğretim elemanının yer aldığı ve son olarak 50-59 yaş aralığında 3 kadın 1 erkek öğretim elemanının bulunduğu görülmektedir.</w:t>
            </w:r>
          </w:p>
          <w:p w:rsidR="00482588" w:rsidRPr="00482588" w:rsidRDefault="00482588" w:rsidP="00482588">
            <w:pPr>
              <w:widowControl w:val="0"/>
              <w:autoSpaceDE w:val="0"/>
              <w:autoSpaceDN w:val="0"/>
              <w:spacing w:line="360" w:lineRule="auto"/>
              <w:jc w:val="both"/>
              <w:rPr>
                <w:rFonts w:ascii="Times New Roman" w:eastAsia="Tinos" w:hAnsi="Times New Roman" w:cs="Times New Roman"/>
                <w:b/>
                <w:sz w:val="24"/>
                <w:szCs w:val="24"/>
              </w:rPr>
            </w:pPr>
          </w:p>
          <w:p w:rsidR="00482588" w:rsidRPr="00482588" w:rsidRDefault="00482588" w:rsidP="00482588">
            <w:pPr>
              <w:spacing w:line="360" w:lineRule="auto"/>
              <w:jc w:val="both"/>
              <w:rPr>
                <w:rFonts w:ascii="Times New Roman" w:eastAsia="Arial" w:hAnsi="Times New Roman" w:cs="Times New Roman"/>
                <w:b/>
                <w:sz w:val="24"/>
                <w:szCs w:val="24"/>
                <w:lang w:eastAsia="tr-TR"/>
              </w:rPr>
            </w:pPr>
            <w:r w:rsidRPr="00482588">
              <w:rPr>
                <w:rFonts w:ascii="Times New Roman" w:eastAsia="Arial" w:hAnsi="Times New Roman" w:cs="Times New Roman"/>
                <w:b/>
                <w:sz w:val="24"/>
                <w:szCs w:val="24"/>
                <w:lang w:eastAsia="tr-TR"/>
              </w:rPr>
              <w:t>Tablo 2. Öğretim Kadrosunun Ders Yükü Dağılımlarına Yönelik İstatistikler Sözleşmeye Esas Görev Tanımı Kapsamında Akademik Unvanlara Göre Olması Gereken Minimum Ders Yükü ve Mevcut Ders Yükü Dağılımları</w:t>
            </w:r>
          </w:p>
          <w:tbl>
            <w:tblPr>
              <w:tblpPr w:leftFromText="141" w:rightFromText="141" w:vertAnchor="text" w:horzAnchor="margin" w:tblpY="288"/>
              <w:tblW w:w="5000" w:type="pct"/>
              <w:tblCellMar>
                <w:left w:w="0" w:type="dxa"/>
                <w:right w:w="0" w:type="dxa"/>
              </w:tblCellMar>
              <w:tblLook w:val="0000" w:firstRow="0" w:lastRow="0" w:firstColumn="0" w:lastColumn="0" w:noHBand="0" w:noVBand="0"/>
            </w:tblPr>
            <w:tblGrid>
              <w:gridCol w:w="1961"/>
              <w:gridCol w:w="2465"/>
              <w:gridCol w:w="2205"/>
              <w:gridCol w:w="2205"/>
            </w:tblGrid>
            <w:tr w:rsidR="00482588" w:rsidRPr="00482588" w:rsidTr="005D7252">
              <w:trPr>
                <w:trHeight w:val="222"/>
              </w:trPr>
              <w:tc>
                <w:tcPr>
                  <w:tcW w:w="1109" w:type="pct"/>
                  <w:tcBorders>
                    <w:top w:val="single" w:sz="4" w:space="0" w:color="auto"/>
                    <w:left w:val="single" w:sz="4" w:space="0" w:color="auto"/>
                    <w:bottom w:val="single" w:sz="8" w:space="0" w:color="auto"/>
                    <w:right w:val="single" w:sz="4" w:space="0" w:color="auto"/>
                  </w:tcBorders>
                  <w:shd w:val="clear" w:color="auto" w:fill="auto"/>
                  <w:vAlign w:val="bottom"/>
                </w:tcPr>
                <w:p w:rsidR="00482588" w:rsidRPr="00482588" w:rsidRDefault="00482588" w:rsidP="00482588">
                  <w:pPr>
                    <w:spacing w:after="0" w:line="360" w:lineRule="auto"/>
                    <w:jc w:val="both"/>
                    <w:rPr>
                      <w:rFonts w:ascii="Times New Roman" w:eastAsia="Arial" w:hAnsi="Times New Roman" w:cs="Times New Roman"/>
                      <w:b/>
                      <w:w w:val="94"/>
                      <w:sz w:val="24"/>
                      <w:szCs w:val="24"/>
                      <w:lang w:eastAsia="tr-TR"/>
                    </w:rPr>
                  </w:pPr>
                  <w:r w:rsidRPr="00482588">
                    <w:rPr>
                      <w:rFonts w:ascii="Times New Roman" w:eastAsia="Arial" w:hAnsi="Times New Roman" w:cs="Times New Roman"/>
                      <w:b/>
                      <w:w w:val="94"/>
                      <w:sz w:val="24"/>
                      <w:szCs w:val="24"/>
                      <w:lang w:eastAsia="tr-TR"/>
                    </w:rPr>
                    <w:t>Akademik Unvan</w:t>
                  </w:r>
                </w:p>
              </w:tc>
              <w:tc>
                <w:tcPr>
                  <w:tcW w:w="1395" w:type="pct"/>
                  <w:tcBorders>
                    <w:top w:val="single" w:sz="4" w:space="0" w:color="auto"/>
                    <w:left w:val="single" w:sz="4" w:space="0" w:color="auto"/>
                    <w:bottom w:val="single" w:sz="8" w:space="0" w:color="auto"/>
                    <w:right w:val="single" w:sz="4" w:space="0" w:color="auto"/>
                  </w:tcBorders>
                  <w:shd w:val="clear" w:color="auto" w:fill="auto"/>
                  <w:vAlign w:val="bottom"/>
                </w:tcPr>
                <w:p w:rsidR="00482588" w:rsidRPr="00482588" w:rsidRDefault="00482588" w:rsidP="00482588">
                  <w:pPr>
                    <w:spacing w:after="0" w:line="360" w:lineRule="auto"/>
                    <w:jc w:val="both"/>
                    <w:rPr>
                      <w:rFonts w:ascii="Times New Roman" w:eastAsia="Arial" w:hAnsi="Times New Roman" w:cs="Times New Roman"/>
                      <w:b/>
                      <w:w w:val="89"/>
                      <w:sz w:val="24"/>
                      <w:szCs w:val="24"/>
                      <w:lang w:eastAsia="tr-TR"/>
                    </w:rPr>
                  </w:pPr>
                  <w:r w:rsidRPr="00482588">
                    <w:rPr>
                      <w:rFonts w:ascii="Times New Roman" w:eastAsia="Arial" w:hAnsi="Times New Roman" w:cs="Times New Roman"/>
                      <w:b/>
                      <w:w w:val="89"/>
                      <w:sz w:val="24"/>
                      <w:szCs w:val="24"/>
                      <w:lang w:eastAsia="tr-TR"/>
                    </w:rPr>
                    <w:t xml:space="preserve">Ad, </w:t>
                  </w:r>
                  <w:proofErr w:type="spellStart"/>
                  <w:r w:rsidRPr="00482588">
                    <w:rPr>
                      <w:rFonts w:ascii="Times New Roman" w:eastAsia="Arial" w:hAnsi="Times New Roman" w:cs="Times New Roman"/>
                      <w:b/>
                      <w:w w:val="89"/>
                      <w:sz w:val="24"/>
                      <w:szCs w:val="24"/>
                      <w:lang w:eastAsia="tr-TR"/>
                    </w:rPr>
                    <w:t>Soyad</w:t>
                  </w:r>
                  <w:proofErr w:type="spellEnd"/>
                </w:p>
              </w:tc>
              <w:tc>
                <w:tcPr>
                  <w:tcW w:w="1248" w:type="pct"/>
                  <w:tcBorders>
                    <w:top w:val="single" w:sz="4" w:space="0" w:color="auto"/>
                    <w:left w:val="single" w:sz="4" w:space="0" w:color="auto"/>
                    <w:bottom w:val="single" w:sz="8" w:space="0" w:color="auto"/>
                    <w:right w:val="single" w:sz="4" w:space="0" w:color="auto"/>
                  </w:tcBorders>
                  <w:shd w:val="clear" w:color="auto" w:fill="auto"/>
                  <w:vAlign w:val="bottom"/>
                </w:tcPr>
                <w:p w:rsidR="00482588" w:rsidRPr="00482588" w:rsidRDefault="00482588" w:rsidP="00482588">
                  <w:pPr>
                    <w:spacing w:after="0" w:line="360" w:lineRule="auto"/>
                    <w:jc w:val="both"/>
                    <w:rPr>
                      <w:rFonts w:ascii="Times New Roman" w:eastAsia="Arial" w:hAnsi="Times New Roman" w:cs="Times New Roman"/>
                      <w:b/>
                      <w:sz w:val="24"/>
                      <w:szCs w:val="24"/>
                      <w:lang w:eastAsia="tr-TR"/>
                    </w:rPr>
                  </w:pPr>
                  <w:r w:rsidRPr="00482588">
                    <w:rPr>
                      <w:rFonts w:ascii="Times New Roman" w:eastAsia="Arial" w:hAnsi="Times New Roman" w:cs="Times New Roman"/>
                      <w:b/>
                      <w:sz w:val="24"/>
                      <w:szCs w:val="24"/>
                      <w:lang w:eastAsia="tr-TR"/>
                    </w:rPr>
                    <w:t>En Az</w:t>
                  </w:r>
                </w:p>
              </w:tc>
              <w:tc>
                <w:tcPr>
                  <w:tcW w:w="1248" w:type="pct"/>
                  <w:tcBorders>
                    <w:top w:val="single" w:sz="4" w:space="0" w:color="auto"/>
                    <w:left w:val="single" w:sz="4" w:space="0" w:color="auto"/>
                    <w:bottom w:val="single" w:sz="8" w:space="0" w:color="auto"/>
                    <w:right w:val="single" w:sz="4" w:space="0" w:color="auto"/>
                  </w:tcBorders>
                  <w:shd w:val="clear" w:color="auto" w:fill="auto"/>
                  <w:vAlign w:val="bottom"/>
                </w:tcPr>
                <w:p w:rsidR="00482588" w:rsidRPr="00482588" w:rsidRDefault="00482588" w:rsidP="00482588">
                  <w:pPr>
                    <w:spacing w:after="0" w:line="360" w:lineRule="auto"/>
                    <w:jc w:val="center"/>
                    <w:rPr>
                      <w:rFonts w:ascii="Times New Roman" w:eastAsia="Arial" w:hAnsi="Times New Roman" w:cs="Times New Roman"/>
                      <w:b/>
                      <w:w w:val="93"/>
                      <w:sz w:val="24"/>
                      <w:szCs w:val="24"/>
                      <w:lang w:eastAsia="tr-TR"/>
                    </w:rPr>
                  </w:pPr>
                  <w:r w:rsidRPr="00482588">
                    <w:rPr>
                      <w:rFonts w:ascii="Times New Roman" w:eastAsia="Arial" w:hAnsi="Times New Roman" w:cs="Times New Roman"/>
                      <w:b/>
                      <w:w w:val="93"/>
                      <w:sz w:val="24"/>
                      <w:szCs w:val="24"/>
                      <w:lang w:eastAsia="tr-TR"/>
                    </w:rPr>
                    <w:t>2025 Yılı Mevcut Ders Yükü</w:t>
                  </w:r>
                </w:p>
              </w:tc>
            </w:tr>
            <w:tr w:rsidR="00482588" w:rsidRPr="00482588" w:rsidTr="005D7252">
              <w:trPr>
                <w:trHeight w:val="220"/>
              </w:trPr>
              <w:tc>
                <w:tcPr>
                  <w:tcW w:w="1109" w:type="pct"/>
                  <w:tcBorders>
                    <w:left w:val="single" w:sz="4" w:space="0" w:color="auto"/>
                    <w:bottom w:val="single" w:sz="8" w:space="0" w:color="auto"/>
                    <w:right w:val="single" w:sz="4" w:space="0" w:color="auto"/>
                  </w:tcBorders>
                  <w:shd w:val="clear" w:color="auto" w:fill="auto"/>
                </w:tcPr>
                <w:p w:rsidR="00482588" w:rsidRPr="00482588" w:rsidRDefault="00482588" w:rsidP="00482588">
                  <w:pPr>
                    <w:spacing w:after="0" w:line="360" w:lineRule="auto"/>
                    <w:jc w:val="both"/>
                    <w:rPr>
                      <w:rFonts w:ascii="Times New Roman" w:eastAsia="Arial" w:hAnsi="Times New Roman" w:cs="Times New Roman"/>
                      <w:b/>
                      <w:w w:val="90"/>
                      <w:sz w:val="24"/>
                      <w:szCs w:val="24"/>
                      <w:lang w:eastAsia="tr-TR"/>
                    </w:rPr>
                  </w:pPr>
                  <w:r w:rsidRPr="00482588">
                    <w:rPr>
                      <w:rFonts w:ascii="Tinos" w:eastAsia="Tinos" w:hAnsi="Tinos" w:cs="Tinos"/>
                      <w:b/>
                    </w:rPr>
                    <w:t>Prof. Dr.</w:t>
                  </w:r>
                </w:p>
              </w:tc>
              <w:tc>
                <w:tcPr>
                  <w:tcW w:w="1395" w:type="pct"/>
                  <w:tcBorders>
                    <w:left w:val="single" w:sz="4" w:space="0" w:color="auto"/>
                    <w:bottom w:val="single" w:sz="8" w:space="0" w:color="auto"/>
                    <w:right w:val="single" w:sz="4" w:space="0" w:color="auto"/>
                  </w:tcBorders>
                  <w:shd w:val="clear" w:color="auto" w:fill="auto"/>
                </w:tcPr>
                <w:p w:rsidR="00482588" w:rsidRPr="00482588" w:rsidRDefault="00482588" w:rsidP="00482588">
                  <w:pPr>
                    <w:spacing w:after="0" w:line="360" w:lineRule="auto"/>
                    <w:jc w:val="both"/>
                    <w:rPr>
                      <w:rFonts w:ascii="Times New Roman" w:eastAsia="Arial" w:hAnsi="Times New Roman" w:cs="Times New Roman"/>
                      <w:b/>
                      <w:w w:val="83"/>
                      <w:sz w:val="24"/>
                      <w:szCs w:val="24"/>
                      <w:lang w:eastAsia="tr-TR"/>
                    </w:rPr>
                  </w:pPr>
                  <w:r w:rsidRPr="00482588">
                    <w:rPr>
                      <w:rFonts w:ascii="Tinos" w:eastAsia="Tinos" w:hAnsi="Tinos" w:cs="Tinos"/>
                      <w:b/>
                    </w:rPr>
                    <w:t xml:space="preserve">Ebru Aktan </w:t>
                  </w:r>
                </w:p>
              </w:tc>
              <w:tc>
                <w:tcPr>
                  <w:tcW w:w="1248" w:type="pct"/>
                  <w:tcBorders>
                    <w:left w:val="single" w:sz="4" w:space="0" w:color="auto"/>
                    <w:bottom w:val="single" w:sz="8" w:space="0" w:color="auto"/>
                    <w:right w:val="single" w:sz="4" w:space="0" w:color="auto"/>
                  </w:tcBorders>
                  <w:shd w:val="clear" w:color="auto" w:fill="auto"/>
                </w:tcPr>
                <w:p w:rsidR="00482588" w:rsidRPr="00482588" w:rsidRDefault="00482588" w:rsidP="00482588">
                  <w:pPr>
                    <w:spacing w:after="0" w:line="360" w:lineRule="auto"/>
                    <w:jc w:val="center"/>
                    <w:rPr>
                      <w:rFonts w:ascii="Times New Roman" w:eastAsia="Arial" w:hAnsi="Times New Roman" w:cs="Times New Roman"/>
                      <w:w w:val="89"/>
                      <w:sz w:val="24"/>
                      <w:szCs w:val="24"/>
                      <w:lang w:eastAsia="tr-TR"/>
                    </w:rPr>
                  </w:pPr>
                  <w:r w:rsidRPr="00482588">
                    <w:rPr>
                      <w:rFonts w:ascii="Tinos" w:eastAsia="Tinos" w:hAnsi="Tinos" w:cs="Tinos"/>
                    </w:rPr>
                    <w:t>12</w:t>
                  </w:r>
                </w:p>
              </w:tc>
              <w:tc>
                <w:tcPr>
                  <w:tcW w:w="1248" w:type="pct"/>
                  <w:tcBorders>
                    <w:left w:val="single" w:sz="4" w:space="0" w:color="auto"/>
                    <w:bottom w:val="single" w:sz="8" w:space="0" w:color="auto"/>
                    <w:right w:val="single" w:sz="4" w:space="0" w:color="auto"/>
                  </w:tcBorders>
                  <w:shd w:val="clear" w:color="auto" w:fill="auto"/>
                </w:tcPr>
                <w:p w:rsidR="00482588" w:rsidRPr="00482588" w:rsidRDefault="00482588" w:rsidP="00482588">
                  <w:pPr>
                    <w:spacing w:after="0" w:line="360" w:lineRule="auto"/>
                    <w:jc w:val="center"/>
                    <w:rPr>
                      <w:rFonts w:ascii="Times New Roman" w:eastAsia="Arial" w:hAnsi="Times New Roman" w:cs="Times New Roman"/>
                      <w:w w:val="89"/>
                      <w:sz w:val="24"/>
                      <w:szCs w:val="24"/>
                      <w:highlight w:val="yellow"/>
                      <w:lang w:eastAsia="tr-TR"/>
                    </w:rPr>
                  </w:pPr>
                  <w:r w:rsidRPr="00482588">
                    <w:rPr>
                      <w:rFonts w:ascii="Tinos" w:eastAsia="Tinos" w:hAnsi="Tinos" w:cs="Tinos"/>
                    </w:rPr>
                    <w:t>32</w:t>
                  </w:r>
                </w:p>
              </w:tc>
            </w:tr>
            <w:tr w:rsidR="00482588" w:rsidRPr="00482588" w:rsidTr="005D7252">
              <w:trPr>
                <w:trHeight w:val="223"/>
              </w:trPr>
              <w:tc>
                <w:tcPr>
                  <w:tcW w:w="1109" w:type="pct"/>
                  <w:tcBorders>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both"/>
                    <w:rPr>
                      <w:rFonts w:ascii="Times New Roman" w:eastAsia="Arial" w:hAnsi="Times New Roman" w:cs="Times New Roman"/>
                      <w:b/>
                      <w:w w:val="89"/>
                      <w:sz w:val="24"/>
                      <w:szCs w:val="24"/>
                      <w:lang w:eastAsia="tr-TR"/>
                    </w:rPr>
                  </w:pPr>
                  <w:r w:rsidRPr="00482588">
                    <w:rPr>
                      <w:rFonts w:ascii="Tinos" w:eastAsia="Tinos" w:hAnsi="Tinos" w:cs="Tinos"/>
                      <w:b/>
                    </w:rPr>
                    <w:lastRenderedPageBreak/>
                    <w:t>Prof. Dr.</w:t>
                  </w:r>
                </w:p>
              </w:tc>
              <w:tc>
                <w:tcPr>
                  <w:tcW w:w="1395" w:type="pct"/>
                  <w:tcBorders>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both"/>
                    <w:rPr>
                      <w:rFonts w:ascii="Times New Roman" w:eastAsia="Arial" w:hAnsi="Times New Roman" w:cs="Times New Roman"/>
                      <w:b/>
                      <w:w w:val="88"/>
                      <w:sz w:val="24"/>
                      <w:szCs w:val="24"/>
                      <w:lang w:eastAsia="tr-TR"/>
                    </w:rPr>
                  </w:pPr>
                  <w:proofErr w:type="spellStart"/>
                  <w:r w:rsidRPr="00482588">
                    <w:rPr>
                      <w:rFonts w:ascii="Tinos" w:eastAsia="Tinos" w:hAnsi="Tinos" w:cs="Tinos"/>
                      <w:b/>
                    </w:rPr>
                    <w:t>Havise</w:t>
                  </w:r>
                  <w:proofErr w:type="spellEnd"/>
                  <w:r w:rsidRPr="00482588">
                    <w:rPr>
                      <w:rFonts w:ascii="Tinos" w:eastAsia="Tinos" w:hAnsi="Tinos" w:cs="Tinos"/>
                      <w:b/>
                    </w:rPr>
                    <w:t xml:space="preserve"> Çakmak Güleç</w:t>
                  </w:r>
                </w:p>
              </w:tc>
              <w:tc>
                <w:tcPr>
                  <w:tcW w:w="1248" w:type="pct"/>
                  <w:tcBorders>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center"/>
                    <w:rPr>
                      <w:rFonts w:ascii="Times New Roman" w:eastAsia="Arial" w:hAnsi="Times New Roman" w:cs="Times New Roman"/>
                      <w:w w:val="89"/>
                      <w:sz w:val="24"/>
                      <w:szCs w:val="24"/>
                      <w:lang w:eastAsia="tr-TR"/>
                    </w:rPr>
                  </w:pPr>
                  <w:r w:rsidRPr="00482588">
                    <w:rPr>
                      <w:rFonts w:ascii="Tinos" w:eastAsia="Tinos" w:hAnsi="Tinos" w:cs="Tinos"/>
                    </w:rPr>
                    <w:t>12</w:t>
                  </w:r>
                </w:p>
              </w:tc>
              <w:tc>
                <w:tcPr>
                  <w:tcW w:w="1248" w:type="pct"/>
                  <w:tcBorders>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center"/>
                    <w:rPr>
                      <w:rFonts w:ascii="Times New Roman" w:eastAsia="Arial" w:hAnsi="Times New Roman" w:cs="Times New Roman"/>
                      <w:w w:val="89"/>
                      <w:sz w:val="24"/>
                      <w:szCs w:val="24"/>
                      <w:highlight w:val="yellow"/>
                      <w:lang w:eastAsia="tr-TR"/>
                    </w:rPr>
                  </w:pPr>
                  <w:r w:rsidRPr="00482588">
                    <w:rPr>
                      <w:rFonts w:ascii="Tinos" w:eastAsia="Tinos" w:hAnsi="Tinos" w:cs="Tinos"/>
                    </w:rPr>
                    <w:t>32</w:t>
                  </w:r>
                </w:p>
              </w:tc>
            </w:tr>
            <w:tr w:rsidR="00482588" w:rsidRPr="00482588" w:rsidTr="005D7252">
              <w:trPr>
                <w:trHeight w:val="224"/>
              </w:trPr>
              <w:tc>
                <w:tcPr>
                  <w:tcW w:w="1109"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both"/>
                    <w:rPr>
                      <w:rFonts w:ascii="Times New Roman" w:eastAsia="Arial" w:hAnsi="Times New Roman" w:cs="Times New Roman"/>
                      <w:b/>
                      <w:w w:val="87"/>
                      <w:sz w:val="24"/>
                      <w:szCs w:val="24"/>
                      <w:lang w:eastAsia="tr-TR"/>
                    </w:rPr>
                  </w:pPr>
                  <w:r w:rsidRPr="00482588">
                    <w:rPr>
                      <w:rFonts w:ascii="Tinos" w:eastAsia="Tinos" w:hAnsi="Tinos" w:cs="Tinos"/>
                      <w:b/>
                    </w:rPr>
                    <w:t>Doç. Dr.</w:t>
                  </w:r>
                </w:p>
              </w:tc>
              <w:tc>
                <w:tcPr>
                  <w:tcW w:w="1395"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both"/>
                    <w:rPr>
                      <w:rFonts w:ascii="Times New Roman" w:eastAsia="Arial" w:hAnsi="Times New Roman" w:cs="Times New Roman"/>
                      <w:b/>
                      <w:w w:val="85"/>
                      <w:sz w:val="24"/>
                      <w:szCs w:val="24"/>
                      <w:lang w:eastAsia="tr-TR"/>
                    </w:rPr>
                  </w:pPr>
                  <w:r w:rsidRPr="00482588">
                    <w:rPr>
                      <w:rFonts w:ascii="Tinos" w:eastAsia="Tinos" w:hAnsi="Tinos" w:cs="Tinos"/>
                      <w:b/>
                    </w:rPr>
                    <w:t>Emine Ferda Bedel</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center"/>
                    <w:rPr>
                      <w:rFonts w:ascii="Times New Roman" w:eastAsia="Arial" w:hAnsi="Times New Roman" w:cs="Times New Roman"/>
                      <w:w w:val="89"/>
                      <w:sz w:val="24"/>
                      <w:szCs w:val="24"/>
                      <w:lang w:eastAsia="tr-TR"/>
                    </w:rPr>
                  </w:pPr>
                  <w:r w:rsidRPr="00482588">
                    <w:rPr>
                      <w:rFonts w:ascii="Tinos" w:eastAsia="Tinos" w:hAnsi="Tinos" w:cs="Tinos"/>
                    </w:rPr>
                    <w:t>12</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center"/>
                    <w:rPr>
                      <w:rFonts w:ascii="Times New Roman" w:eastAsia="Arial" w:hAnsi="Times New Roman" w:cs="Times New Roman"/>
                      <w:w w:val="89"/>
                      <w:sz w:val="24"/>
                      <w:szCs w:val="24"/>
                      <w:highlight w:val="yellow"/>
                      <w:lang w:eastAsia="tr-TR"/>
                    </w:rPr>
                  </w:pPr>
                  <w:r w:rsidRPr="00482588">
                    <w:rPr>
                      <w:rFonts w:ascii="Tinos" w:eastAsia="Tinos" w:hAnsi="Tinos" w:cs="Tinos"/>
                    </w:rPr>
                    <w:t>24</w:t>
                  </w:r>
                </w:p>
              </w:tc>
            </w:tr>
            <w:tr w:rsidR="00482588" w:rsidRPr="00482588" w:rsidTr="005D7252">
              <w:trPr>
                <w:trHeight w:val="224"/>
              </w:trPr>
              <w:tc>
                <w:tcPr>
                  <w:tcW w:w="1109"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both"/>
                    <w:rPr>
                      <w:rFonts w:ascii="Times New Roman" w:eastAsia="Arial" w:hAnsi="Times New Roman" w:cs="Times New Roman"/>
                      <w:b/>
                      <w:w w:val="87"/>
                      <w:sz w:val="24"/>
                      <w:szCs w:val="24"/>
                      <w:lang w:eastAsia="tr-TR"/>
                    </w:rPr>
                  </w:pPr>
                  <w:r w:rsidRPr="00482588">
                    <w:rPr>
                      <w:rFonts w:ascii="Tinos" w:eastAsia="Tinos" w:hAnsi="Tinos" w:cs="Tinos"/>
                      <w:b/>
                    </w:rPr>
                    <w:t>Doç. Dr.</w:t>
                  </w:r>
                </w:p>
              </w:tc>
              <w:tc>
                <w:tcPr>
                  <w:tcW w:w="1395"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both"/>
                    <w:rPr>
                      <w:rFonts w:ascii="Times New Roman" w:eastAsia="Arial" w:hAnsi="Times New Roman" w:cs="Times New Roman"/>
                      <w:b/>
                      <w:w w:val="85"/>
                      <w:sz w:val="24"/>
                      <w:szCs w:val="24"/>
                      <w:lang w:eastAsia="tr-TR"/>
                    </w:rPr>
                  </w:pPr>
                  <w:r w:rsidRPr="00482588">
                    <w:rPr>
                      <w:rFonts w:ascii="Tinos" w:eastAsia="Tinos" w:hAnsi="Tinos" w:cs="Tinos"/>
                      <w:b/>
                    </w:rPr>
                    <w:t>Burcu Özdemir Beceren</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center"/>
                    <w:rPr>
                      <w:rFonts w:ascii="Times New Roman" w:eastAsia="Arial" w:hAnsi="Times New Roman" w:cs="Times New Roman"/>
                      <w:w w:val="89"/>
                      <w:sz w:val="24"/>
                      <w:szCs w:val="24"/>
                      <w:lang w:eastAsia="tr-TR"/>
                    </w:rPr>
                  </w:pPr>
                  <w:r w:rsidRPr="00482588">
                    <w:rPr>
                      <w:rFonts w:ascii="Tinos" w:eastAsia="Tinos" w:hAnsi="Tinos" w:cs="Tinos"/>
                    </w:rPr>
                    <w:t>12</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center"/>
                    <w:rPr>
                      <w:rFonts w:ascii="Times New Roman" w:eastAsia="Arial" w:hAnsi="Times New Roman" w:cs="Times New Roman"/>
                      <w:w w:val="89"/>
                      <w:sz w:val="24"/>
                      <w:szCs w:val="24"/>
                      <w:highlight w:val="yellow"/>
                      <w:lang w:eastAsia="tr-TR"/>
                    </w:rPr>
                  </w:pPr>
                  <w:r w:rsidRPr="00482588">
                    <w:rPr>
                      <w:rFonts w:ascii="Tinos" w:eastAsia="Tinos" w:hAnsi="Tinos" w:cs="Tinos"/>
                    </w:rPr>
                    <w:t>32</w:t>
                  </w:r>
                </w:p>
              </w:tc>
            </w:tr>
            <w:tr w:rsidR="00482588" w:rsidRPr="00482588" w:rsidTr="005D7252">
              <w:trPr>
                <w:trHeight w:val="224"/>
              </w:trPr>
              <w:tc>
                <w:tcPr>
                  <w:tcW w:w="1109"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both"/>
                    <w:rPr>
                      <w:rFonts w:ascii="Times New Roman" w:eastAsia="Arial" w:hAnsi="Times New Roman" w:cs="Times New Roman"/>
                      <w:b/>
                      <w:w w:val="87"/>
                      <w:sz w:val="24"/>
                      <w:szCs w:val="24"/>
                      <w:lang w:eastAsia="tr-TR"/>
                    </w:rPr>
                  </w:pPr>
                  <w:r w:rsidRPr="00482588">
                    <w:rPr>
                      <w:rFonts w:ascii="Tinos" w:eastAsia="Tinos" w:hAnsi="Tinos" w:cs="Tinos"/>
                      <w:b/>
                    </w:rPr>
                    <w:t>Doç. Dr.</w:t>
                  </w:r>
                </w:p>
              </w:tc>
              <w:tc>
                <w:tcPr>
                  <w:tcW w:w="1395"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both"/>
                    <w:rPr>
                      <w:rFonts w:ascii="Times New Roman" w:eastAsia="Arial" w:hAnsi="Times New Roman" w:cs="Times New Roman"/>
                      <w:b/>
                      <w:w w:val="85"/>
                      <w:sz w:val="24"/>
                      <w:szCs w:val="24"/>
                      <w:lang w:eastAsia="tr-TR"/>
                    </w:rPr>
                  </w:pPr>
                  <w:r w:rsidRPr="00482588">
                    <w:rPr>
                      <w:rFonts w:ascii="Tinos" w:eastAsia="Tinos" w:hAnsi="Tinos" w:cs="Tinos"/>
                      <w:b/>
                    </w:rPr>
                    <w:t>Munise Duran</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center"/>
                    <w:rPr>
                      <w:rFonts w:ascii="Times New Roman" w:eastAsia="Arial" w:hAnsi="Times New Roman" w:cs="Times New Roman"/>
                      <w:w w:val="89"/>
                      <w:sz w:val="24"/>
                      <w:szCs w:val="24"/>
                      <w:lang w:eastAsia="tr-TR"/>
                    </w:rPr>
                  </w:pPr>
                  <w:r w:rsidRPr="00482588">
                    <w:rPr>
                      <w:rFonts w:ascii="Tinos" w:eastAsia="Tinos" w:hAnsi="Tinos" w:cs="Tinos"/>
                    </w:rPr>
                    <w:t>12</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center"/>
                    <w:rPr>
                      <w:rFonts w:ascii="Times New Roman" w:eastAsia="Arial" w:hAnsi="Times New Roman" w:cs="Times New Roman"/>
                      <w:w w:val="89"/>
                      <w:sz w:val="24"/>
                      <w:szCs w:val="24"/>
                      <w:highlight w:val="yellow"/>
                      <w:lang w:eastAsia="tr-TR"/>
                    </w:rPr>
                  </w:pPr>
                  <w:r w:rsidRPr="00482588">
                    <w:rPr>
                      <w:rFonts w:ascii="Tinos" w:eastAsia="Tinos" w:hAnsi="Tinos" w:cs="Tinos"/>
                    </w:rPr>
                    <w:t>25</w:t>
                  </w:r>
                </w:p>
              </w:tc>
            </w:tr>
            <w:tr w:rsidR="00482588" w:rsidRPr="00482588" w:rsidTr="005D7252">
              <w:trPr>
                <w:trHeight w:val="224"/>
              </w:trPr>
              <w:tc>
                <w:tcPr>
                  <w:tcW w:w="1109"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both"/>
                    <w:rPr>
                      <w:rFonts w:ascii="Times New Roman" w:eastAsia="Arial" w:hAnsi="Times New Roman" w:cs="Times New Roman"/>
                      <w:b/>
                      <w:w w:val="87"/>
                      <w:sz w:val="24"/>
                      <w:szCs w:val="24"/>
                      <w:lang w:eastAsia="tr-TR"/>
                    </w:rPr>
                  </w:pPr>
                  <w:r w:rsidRPr="00482588">
                    <w:rPr>
                      <w:rFonts w:ascii="Tinos" w:eastAsia="Tinos" w:hAnsi="Tinos" w:cs="Tinos"/>
                      <w:b/>
                    </w:rPr>
                    <w:t>Doç. Dr.</w:t>
                  </w:r>
                </w:p>
              </w:tc>
              <w:tc>
                <w:tcPr>
                  <w:tcW w:w="1395"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both"/>
                    <w:rPr>
                      <w:rFonts w:ascii="Times New Roman" w:eastAsia="Arial" w:hAnsi="Times New Roman" w:cs="Times New Roman"/>
                      <w:b/>
                      <w:w w:val="85"/>
                      <w:sz w:val="24"/>
                      <w:szCs w:val="24"/>
                      <w:lang w:eastAsia="tr-TR"/>
                    </w:rPr>
                  </w:pPr>
                  <w:r w:rsidRPr="00482588">
                    <w:rPr>
                      <w:rFonts w:ascii="Tinos" w:eastAsia="Tinos" w:hAnsi="Tinos" w:cs="Tinos"/>
                      <w:b/>
                    </w:rPr>
                    <w:t xml:space="preserve">Nur </w:t>
                  </w:r>
                  <w:proofErr w:type="spellStart"/>
                  <w:r w:rsidRPr="00482588">
                    <w:rPr>
                      <w:rFonts w:ascii="Tinos" w:eastAsia="Tinos" w:hAnsi="Tinos" w:cs="Tinos"/>
                      <w:b/>
                    </w:rPr>
                    <w:t>Akcanca</w:t>
                  </w:r>
                  <w:proofErr w:type="spellEnd"/>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center"/>
                    <w:rPr>
                      <w:rFonts w:ascii="Times New Roman" w:eastAsia="Arial" w:hAnsi="Times New Roman" w:cs="Times New Roman"/>
                      <w:w w:val="89"/>
                      <w:sz w:val="24"/>
                      <w:szCs w:val="24"/>
                      <w:lang w:eastAsia="tr-TR"/>
                    </w:rPr>
                  </w:pPr>
                  <w:r w:rsidRPr="00482588">
                    <w:rPr>
                      <w:rFonts w:ascii="Tinos" w:eastAsia="Tinos" w:hAnsi="Tinos" w:cs="Tinos"/>
                    </w:rPr>
                    <w:t>12</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center"/>
                    <w:rPr>
                      <w:rFonts w:ascii="Times New Roman" w:eastAsia="Arial" w:hAnsi="Times New Roman" w:cs="Times New Roman"/>
                      <w:w w:val="89"/>
                      <w:sz w:val="24"/>
                      <w:szCs w:val="24"/>
                      <w:highlight w:val="yellow"/>
                      <w:lang w:eastAsia="tr-TR"/>
                    </w:rPr>
                  </w:pPr>
                  <w:r w:rsidRPr="00482588">
                    <w:rPr>
                      <w:rFonts w:ascii="Tinos" w:eastAsia="Tinos" w:hAnsi="Tinos" w:cs="Tinos"/>
                    </w:rPr>
                    <w:t>33</w:t>
                  </w:r>
                </w:p>
              </w:tc>
            </w:tr>
            <w:tr w:rsidR="00482588" w:rsidRPr="00482588" w:rsidTr="005D7252">
              <w:trPr>
                <w:trHeight w:val="224"/>
              </w:trPr>
              <w:tc>
                <w:tcPr>
                  <w:tcW w:w="1109"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both"/>
                    <w:rPr>
                      <w:rFonts w:ascii="Times New Roman" w:eastAsia="Arial" w:hAnsi="Times New Roman" w:cs="Times New Roman"/>
                      <w:b/>
                      <w:w w:val="87"/>
                      <w:sz w:val="24"/>
                      <w:szCs w:val="24"/>
                      <w:lang w:eastAsia="tr-TR"/>
                    </w:rPr>
                  </w:pPr>
                  <w:r w:rsidRPr="00482588">
                    <w:rPr>
                      <w:rFonts w:ascii="Tinos" w:eastAsia="Tinos" w:hAnsi="Tinos" w:cs="Tinos"/>
                      <w:b/>
                    </w:rPr>
                    <w:t>Doç. Dr.</w:t>
                  </w:r>
                </w:p>
              </w:tc>
              <w:tc>
                <w:tcPr>
                  <w:tcW w:w="1395"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both"/>
                    <w:rPr>
                      <w:rFonts w:ascii="Times New Roman" w:eastAsia="Arial" w:hAnsi="Times New Roman" w:cs="Times New Roman"/>
                      <w:b/>
                      <w:w w:val="85"/>
                      <w:sz w:val="24"/>
                      <w:szCs w:val="24"/>
                      <w:lang w:eastAsia="tr-TR"/>
                    </w:rPr>
                  </w:pPr>
                  <w:r w:rsidRPr="00482588">
                    <w:rPr>
                      <w:rFonts w:ascii="Tinos" w:eastAsia="Tinos" w:hAnsi="Tinos" w:cs="Tinos"/>
                      <w:b/>
                    </w:rPr>
                    <w:t xml:space="preserve">Serdar </w:t>
                  </w:r>
                  <w:proofErr w:type="spellStart"/>
                  <w:r w:rsidRPr="00482588">
                    <w:rPr>
                      <w:rFonts w:ascii="Tinos" w:eastAsia="Tinos" w:hAnsi="Tinos" w:cs="Tinos"/>
                      <w:b/>
                    </w:rPr>
                    <w:t>Arcagök</w:t>
                  </w:r>
                  <w:proofErr w:type="spellEnd"/>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center"/>
                    <w:rPr>
                      <w:rFonts w:ascii="Times New Roman" w:eastAsia="Arial" w:hAnsi="Times New Roman" w:cs="Times New Roman"/>
                      <w:w w:val="89"/>
                      <w:sz w:val="24"/>
                      <w:szCs w:val="24"/>
                      <w:lang w:eastAsia="tr-TR"/>
                    </w:rPr>
                  </w:pPr>
                  <w:r w:rsidRPr="00482588">
                    <w:rPr>
                      <w:rFonts w:ascii="Tinos" w:eastAsia="Tinos" w:hAnsi="Tinos" w:cs="Tinos"/>
                    </w:rPr>
                    <w:t>12</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center"/>
                    <w:rPr>
                      <w:rFonts w:ascii="Times New Roman" w:eastAsia="Arial" w:hAnsi="Times New Roman" w:cs="Times New Roman"/>
                      <w:w w:val="89"/>
                      <w:sz w:val="24"/>
                      <w:szCs w:val="24"/>
                      <w:highlight w:val="yellow"/>
                      <w:lang w:eastAsia="tr-TR"/>
                    </w:rPr>
                  </w:pPr>
                  <w:r w:rsidRPr="00482588">
                    <w:rPr>
                      <w:rFonts w:ascii="Tinos" w:eastAsia="Tinos" w:hAnsi="Tinos" w:cs="Tinos"/>
                    </w:rPr>
                    <w:t>36</w:t>
                  </w:r>
                </w:p>
              </w:tc>
            </w:tr>
            <w:tr w:rsidR="00482588" w:rsidRPr="00482588" w:rsidTr="005D7252">
              <w:trPr>
                <w:trHeight w:val="224"/>
              </w:trPr>
              <w:tc>
                <w:tcPr>
                  <w:tcW w:w="1109"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both"/>
                    <w:rPr>
                      <w:rFonts w:ascii="Times New Roman" w:eastAsia="Arial" w:hAnsi="Times New Roman" w:cs="Times New Roman"/>
                      <w:b/>
                      <w:w w:val="87"/>
                      <w:sz w:val="24"/>
                      <w:szCs w:val="24"/>
                      <w:lang w:eastAsia="tr-TR"/>
                    </w:rPr>
                  </w:pPr>
                  <w:proofErr w:type="spellStart"/>
                  <w:r w:rsidRPr="00482588">
                    <w:rPr>
                      <w:rFonts w:ascii="Tinos" w:eastAsia="Tinos" w:hAnsi="Tinos" w:cs="Tinos"/>
                      <w:b/>
                    </w:rPr>
                    <w:t>Öğr</w:t>
                  </w:r>
                  <w:proofErr w:type="spellEnd"/>
                  <w:r w:rsidRPr="00482588">
                    <w:rPr>
                      <w:rFonts w:ascii="Tinos" w:eastAsia="Tinos" w:hAnsi="Tinos" w:cs="Tinos"/>
                      <w:b/>
                    </w:rPr>
                    <w:t>. Gör.</w:t>
                  </w:r>
                </w:p>
              </w:tc>
              <w:tc>
                <w:tcPr>
                  <w:tcW w:w="1395"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both"/>
                    <w:rPr>
                      <w:rFonts w:ascii="Times New Roman" w:eastAsia="Arial" w:hAnsi="Times New Roman" w:cs="Times New Roman"/>
                      <w:b/>
                      <w:w w:val="85"/>
                      <w:sz w:val="24"/>
                      <w:szCs w:val="24"/>
                      <w:lang w:eastAsia="tr-TR"/>
                    </w:rPr>
                  </w:pPr>
                  <w:r w:rsidRPr="00482588">
                    <w:rPr>
                      <w:rFonts w:ascii="Tinos" w:eastAsia="Tinos" w:hAnsi="Tinos" w:cs="Tinos"/>
                      <w:b/>
                    </w:rPr>
                    <w:t xml:space="preserve">Şerife </w:t>
                  </w:r>
                  <w:proofErr w:type="spellStart"/>
                  <w:r w:rsidRPr="00482588">
                    <w:rPr>
                      <w:rFonts w:ascii="Tinos" w:eastAsia="Tinos" w:hAnsi="Tinos" w:cs="Tinos"/>
                      <w:b/>
                    </w:rPr>
                    <w:t>Akböğür</w:t>
                  </w:r>
                  <w:proofErr w:type="spellEnd"/>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center"/>
                    <w:rPr>
                      <w:rFonts w:ascii="Times New Roman" w:eastAsia="Arial" w:hAnsi="Times New Roman" w:cs="Times New Roman"/>
                      <w:w w:val="89"/>
                      <w:sz w:val="24"/>
                      <w:szCs w:val="24"/>
                      <w:lang w:eastAsia="tr-TR"/>
                    </w:rPr>
                  </w:pPr>
                  <w:r w:rsidRPr="00482588">
                    <w:rPr>
                      <w:rFonts w:ascii="Tinos" w:eastAsia="Tinos" w:hAnsi="Tinos" w:cs="Tinos"/>
                    </w:rPr>
                    <w:t>12</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center"/>
                    <w:rPr>
                      <w:rFonts w:ascii="Times New Roman" w:eastAsia="Arial" w:hAnsi="Times New Roman" w:cs="Times New Roman"/>
                      <w:w w:val="89"/>
                      <w:sz w:val="24"/>
                      <w:szCs w:val="24"/>
                      <w:highlight w:val="yellow"/>
                      <w:lang w:eastAsia="tr-TR"/>
                    </w:rPr>
                  </w:pPr>
                  <w:r w:rsidRPr="00482588">
                    <w:rPr>
                      <w:rFonts w:ascii="Tinos" w:eastAsia="Tinos" w:hAnsi="Tinos" w:cs="Tinos"/>
                    </w:rPr>
                    <w:t>12</w:t>
                  </w:r>
                </w:p>
              </w:tc>
            </w:tr>
            <w:tr w:rsidR="00482588" w:rsidRPr="00482588" w:rsidTr="005D7252">
              <w:trPr>
                <w:trHeight w:val="224"/>
              </w:trPr>
              <w:tc>
                <w:tcPr>
                  <w:tcW w:w="1109"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both"/>
                    <w:rPr>
                      <w:rFonts w:ascii="Times New Roman" w:eastAsia="Arial" w:hAnsi="Times New Roman" w:cs="Times New Roman"/>
                      <w:b/>
                      <w:w w:val="87"/>
                      <w:sz w:val="24"/>
                      <w:szCs w:val="24"/>
                      <w:lang w:eastAsia="tr-TR"/>
                    </w:rPr>
                  </w:pPr>
                  <w:proofErr w:type="spellStart"/>
                  <w:r w:rsidRPr="00482588">
                    <w:rPr>
                      <w:rFonts w:ascii="Tinos" w:eastAsia="Tinos" w:hAnsi="Tinos" w:cs="Tinos"/>
                      <w:b/>
                    </w:rPr>
                    <w:t>Öğr</w:t>
                  </w:r>
                  <w:proofErr w:type="spellEnd"/>
                  <w:r w:rsidRPr="00482588">
                    <w:rPr>
                      <w:rFonts w:ascii="Tinos" w:eastAsia="Tinos" w:hAnsi="Tinos" w:cs="Tinos"/>
                      <w:b/>
                    </w:rPr>
                    <w:t>. Gör.</w:t>
                  </w:r>
                </w:p>
              </w:tc>
              <w:tc>
                <w:tcPr>
                  <w:tcW w:w="1395"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both"/>
                    <w:rPr>
                      <w:rFonts w:ascii="Times New Roman" w:eastAsia="Arial" w:hAnsi="Times New Roman" w:cs="Times New Roman"/>
                      <w:b/>
                      <w:w w:val="85"/>
                      <w:sz w:val="24"/>
                      <w:szCs w:val="24"/>
                      <w:lang w:eastAsia="tr-TR"/>
                    </w:rPr>
                  </w:pPr>
                  <w:r w:rsidRPr="00482588">
                    <w:rPr>
                      <w:rFonts w:ascii="Tinos" w:eastAsia="Tinos" w:hAnsi="Tinos" w:cs="Tinos"/>
                      <w:b/>
                    </w:rPr>
                    <w:t>Ramazan Özdemir</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center"/>
                    <w:rPr>
                      <w:rFonts w:ascii="Times New Roman" w:eastAsia="Arial" w:hAnsi="Times New Roman" w:cs="Times New Roman"/>
                      <w:w w:val="89"/>
                      <w:sz w:val="24"/>
                      <w:szCs w:val="24"/>
                      <w:lang w:eastAsia="tr-TR"/>
                    </w:rPr>
                  </w:pPr>
                  <w:r w:rsidRPr="00482588">
                    <w:rPr>
                      <w:rFonts w:ascii="Tinos" w:eastAsia="Tinos" w:hAnsi="Tinos" w:cs="Tinos"/>
                    </w:rPr>
                    <w:t>12</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center"/>
                    <w:rPr>
                      <w:rFonts w:ascii="Times New Roman" w:eastAsia="Arial" w:hAnsi="Times New Roman" w:cs="Times New Roman"/>
                      <w:w w:val="89"/>
                      <w:sz w:val="24"/>
                      <w:szCs w:val="24"/>
                      <w:highlight w:val="yellow"/>
                      <w:lang w:eastAsia="tr-TR"/>
                    </w:rPr>
                  </w:pPr>
                  <w:r w:rsidRPr="00482588">
                    <w:rPr>
                      <w:rFonts w:ascii="Tinos" w:eastAsia="Tinos" w:hAnsi="Tinos" w:cs="Tinos"/>
                    </w:rPr>
                    <w:t>16</w:t>
                  </w:r>
                </w:p>
              </w:tc>
            </w:tr>
            <w:tr w:rsidR="00482588" w:rsidRPr="00482588" w:rsidTr="005D7252">
              <w:trPr>
                <w:trHeight w:val="224"/>
              </w:trPr>
              <w:tc>
                <w:tcPr>
                  <w:tcW w:w="1109"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both"/>
                    <w:rPr>
                      <w:rFonts w:ascii="Times New Roman" w:eastAsia="Arial" w:hAnsi="Times New Roman" w:cs="Times New Roman"/>
                      <w:b/>
                      <w:w w:val="87"/>
                      <w:sz w:val="24"/>
                      <w:szCs w:val="24"/>
                      <w:lang w:eastAsia="tr-TR"/>
                    </w:rPr>
                  </w:pPr>
                  <w:r w:rsidRPr="00482588">
                    <w:rPr>
                      <w:rFonts w:ascii="Tinos" w:eastAsia="Tinos" w:hAnsi="Tinos" w:cs="Tinos"/>
                      <w:b/>
                    </w:rPr>
                    <w:t xml:space="preserve">Arş. Gör. Dr. </w:t>
                  </w:r>
                </w:p>
              </w:tc>
              <w:tc>
                <w:tcPr>
                  <w:tcW w:w="1395"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both"/>
                    <w:rPr>
                      <w:rFonts w:ascii="Times New Roman" w:eastAsia="Arial" w:hAnsi="Times New Roman" w:cs="Times New Roman"/>
                      <w:b/>
                      <w:w w:val="85"/>
                      <w:sz w:val="24"/>
                      <w:szCs w:val="24"/>
                      <w:lang w:eastAsia="tr-TR"/>
                    </w:rPr>
                  </w:pPr>
                  <w:r w:rsidRPr="00482588">
                    <w:rPr>
                      <w:rFonts w:ascii="Tinos" w:eastAsia="Tinos" w:hAnsi="Tinos" w:cs="Tinos"/>
                      <w:b/>
                    </w:rPr>
                    <w:t>Selda Ata Doğan</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center"/>
                    <w:rPr>
                      <w:rFonts w:ascii="Times New Roman" w:eastAsia="Arial" w:hAnsi="Times New Roman" w:cs="Times New Roman"/>
                      <w:w w:val="89"/>
                      <w:sz w:val="24"/>
                      <w:szCs w:val="24"/>
                      <w:lang w:eastAsia="tr-TR"/>
                    </w:rPr>
                  </w:pPr>
                  <w:r w:rsidRPr="00482588">
                    <w:rPr>
                      <w:rFonts w:ascii="Tinos" w:eastAsia="Tinos" w:hAnsi="Tinos" w:cs="Tinos"/>
                    </w:rPr>
                    <w:t>-</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center"/>
                    <w:rPr>
                      <w:rFonts w:ascii="Times New Roman" w:eastAsia="Arial" w:hAnsi="Times New Roman" w:cs="Times New Roman"/>
                      <w:w w:val="89"/>
                      <w:sz w:val="24"/>
                      <w:szCs w:val="24"/>
                      <w:highlight w:val="yellow"/>
                      <w:lang w:eastAsia="tr-TR"/>
                    </w:rPr>
                  </w:pPr>
                  <w:r w:rsidRPr="00482588">
                    <w:rPr>
                      <w:rFonts w:ascii="Tinos" w:eastAsia="Tinos" w:hAnsi="Tinos" w:cs="Tinos"/>
                    </w:rPr>
                    <w:t>14</w:t>
                  </w:r>
                </w:p>
              </w:tc>
            </w:tr>
            <w:tr w:rsidR="00482588" w:rsidRPr="00482588" w:rsidTr="005D7252">
              <w:trPr>
                <w:trHeight w:val="224"/>
              </w:trPr>
              <w:tc>
                <w:tcPr>
                  <w:tcW w:w="1109"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both"/>
                    <w:rPr>
                      <w:rFonts w:ascii="Times New Roman" w:eastAsia="Arial" w:hAnsi="Times New Roman" w:cs="Times New Roman"/>
                      <w:b/>
                      <w:w w:val="87"/>
                      <w:sz w:val="24"/>
                      <w:szCs w:val="24"/>
                      <w:lang w:eastAsia="tr-TR"/>
                    </w:rPr>
                  </w:pPr>
                  <w:r w:rsidRPr="00482588">
                    <w:rPr>
                      <w:rFonts w:ascii="Tinos" w:eastAsia="Tinos" w:hAnsi="Tinos" w:cs="Tinos"/>
                      <w:b/>
                    </w:rPr>
                    <w:t>Arş. Gör. Dr.</w:t>
                  </w:r>
                </w:p>
              </w:tc>
              <w:tc>
                <w:tcPr>
                  <w:tcW w:w="1395"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both"/>
                    <w:rPr>
                      <w:rFonts w:ascii="Times New Roman" w:eastAsia="Arial" w:hAnsi="Times New Roman" w:cs="Times New Roman"/>
                      <w:b/>
                      <w:w w:val="85"/>
                      <w:sz w:val="24"/>
                      <w:szCs w:val="24"/>
                      <w:lang w:eastAsia="tr-TR"/>
                    </w:rPr>
                  </w:pPr>
                  <w:r w:rsidRPr="00482588">
                    <w:rPr>
                      <w:rFonts w:ascii="Tinos" w:eastAsia="Tinos" w:hAnsi="Tinos" w:cs="Tinos"/>
                      <w:b/>
                    </w:rPr>
                    <w:t>Zehra Bilgen</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center"/>
                    <w:rPr>
                      <w:rFonts w:ascii="Times New Roman" w:eastAsia="Arial" w:hAnsi="Times New Roman" w:cs="Times New Roman"/>
                      <w:w w:val="89"/>
                      <w:sz w:val="24"/>
                      <w:szCs w:val="24"/>
                      <w:lang w:eastAsia="tr-TR"/>
                    </w:rPr>
                  </w:pPr>
                  <w:r w:rsidRPr="00482588">
                    <w:rPr>
                      <w:rFonts w:ascii="Tinos" w:eastAsia="Tinos" w:hAnsi="Tinos" w:cs="Tinos"/>
                    </w:rPr>
                    <w:t>-</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center"/>
                    <w:rPr>
                      <w:rFonts w:ascii="Times New Roman" w:eastAsia="Arial" w:hAnsi="Times New Roman" w:cs="Times New Roman"/>
                      <w:w w:val="89"/>
                      <w:sz w:val="24"/>
                      <w:szCs w:val="24"/>
                      <w:highlight w:val="yellow"/>
                      <w:lang w:eastAsia="tr-TR"/>
                    </w:rPr>
                  </w:pPr>
                  <w:r w:rsidRPr="00482588">
                    <w:rPr>
                      <w:rFonts w:ascii="Tinos" w:eastAsia="Tinos" w:hAnsi="Tinos" w:cs="Tinos"/>
                    </w:rPr>
                    <w:t>11</w:t>
                  </w:r>
                </w:p>
              </w:tc>
            </w:tr>
            <w:tr w:rsidR="00482588" w:rsidRPr="00482588" w:rsidTr="005D7252">
              <w:trPr>
                <w:trHeight w:val="224"/>
              </w:trPr>
              <w:tc>
                <w:tcPr>
                  <w:tcW w:w="1109"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both"/>
                    <w:rPr>
                      <w:rFonts w:ascii="Times New Roman" w:eastAsia="Arial" w:hAnsi="Times New Roman" w:cs="Times New Roman"/>
                      <w:b/>
                      <w:w w:val="87"/>
                      <w:sz w:val="24"/>
                      <w:szCs w:val="24"/>
                      <w:lang w:eastAsia="tr-TR"/>
                    </w:rPr>
                  </w:pPr>
                  <w:r w:rsidRPr="00482588">
                    <w:rPr>
                      <w:rFonts w:ascii="Tinos" w:eastAsia="Tinos" w:hAnsi="Tinos" w:cs="Tinos"/>
                      <w:b/>
                    </w:rPr>
                    <w:t>Arş. Gör. Dr.</w:t>
                  </w:r>
                </w:p>
              </w:tc>
              <w:tc>
                <w:tcPr>
                  <w:tcW w:w="1395"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both"/>
                    <w:rPr>
                      <w:rFonts w:ascii="Times New Roman" w:eastAsia="Arial" w:hAnsi="Times New Roman" w:cs="Times New Roman"/>
                      <w:b/>
                      <w:w w:val="85"/>
                      <w:sz w:val="24"/>
                      <w:szCs w:val="24"/>
                      <w:lang w:eastAsia="tr-TR"/>
                    </w:rPr>
                  </w:pPr>
                  <w:r w:rsidRPr="00482588">
                    <w:rPr>
                      <w:rFonts w:ascii="Tinos" w:eastAsia="Tinos" w:hAnsi="Tinos" w:cs="Tinos"/>
                      <w:b/>
                    </w:rPr>
                    <w:t>İlayda Gürsoy Kızılaslan</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center"/>
                    <w:rPr>
                      <w:rFonts w:ascii="Times New Roman" w:eastAsia="Arial" w:hAnsi="Times New Roman" w:cs="Times New Roman"/>
                      <w:w w:val="89"/>
                      <w:sz w:val="24"/>
                      <w:szCs w:val="24"/>
                      <w:lang w:eastAsia="tr-TR"/>
                    </w:rPr>
                  </w:pPr>
                  <w:r w:rsidRPr="00482588">
                    <w:rPr>
                      <w:rFonts w:ascii="Tinos" w:eastAsia="Tinos" w:hAnsi="Tinos" w:cs="Tinos"/>
                    </w:rPr>
                    <w:t>-</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spacing w:after="0" w:line="360" w:lineRule="auto"/>
                    <w:jc w:val="center"/>
                    <w:rPr>
                      <w:rFonts w:ascii="Times New Roman" w:eastAsia="Arial" w:hAnsi="Times New Roman" w:cs="Times New Roman"/>
                      <w:w w:val="89"/>
                      <w:sz w:val="24"/>
                      <w:szCs w:val="24"/>
                      <w:lang w:eastAsia="tr-TR"/>
                    </w:rPr>
                  </w:pPr>
                  <w:r w:rsidRPr="00482588">
                    <w:rPr>
                      <w:rFonts w:ascii="Tinos" w:eastAsia="Tinos" w:hAnsi="Tinos" w:cs="Tinos"/>
                    </w:rPr>
                    <w:t>26</w:t>
                  </w:r>
                </w:p>
              </w:tc>
            </w:tr>
          </w:tbl>
          <w:p w:rsidR="00482588" w:rsidRPr="00482588" w:rsidRDefault="00482588" w:rsidP="00482588">
            <w:pPr>
              <w:spacing w:line="360" w:lineRule="auto"/>
              <w:rPr>
                <w:rFonts w:ascii="Times New Roman" w:eastAsia="Arial" w:hAnsi="Times New Roman" w:cs="Times New Roman"/>
                <w:b/>
                <w:sz w:val="24"/>
                <w:szCs w:val="24"/>
                <w:lang w:eastAsia="tr-TR"/>
              </w:rPr>
            </w:pPr>
          </w:p>
          <w:p w:rsidR="00482588" w:rsidRPr="0055010E" w:rsidRDefault="00482588" w:rsidP="0055010E">
            <w:pPr>
              <w:spacing w:before="240" w:line="360" w:lineRule="auto"/>
              <w:jc w:val="both"/>
              <w:rPr>
                <w:rFonts w:ascii="Times New Roman" w:eastAsia="Tinos" w:hAnsi="Times New Roman" w:cs="Times New Roman"/>
                <w:b/>
                <w:sz w:val="24"/>
                <w:szCs w:val="24"/>
              </w:rPr>
            </w:pPr>
            <w:r w:rsidRPr="00482588">
              <w:rPr>
                <w:rFonts w:ascii="Times New Roman" w:eastAsia="Arial" w:hAnsi="Times New Roman" w:cs="Times New Roman"/>
                <w:sz w:val="24"/>
                <w:szCs w:val="24"/>
                <w:lang w:eastAsia="tr-TR"/>
              </w:rPr>
              <w:t xml:space="preserve">Öğretim elemanlarının ders yükü dağılımları Tablo 2’de yer almaktadır. Öğretim elemanlarının 2025 yılı mevcut ders yükleri 11 saat ile 36 saat aralığında değişmektedir. </w:t>
            </w:r>
          </w:p>
          <w:p w:rsidR="00482588" w:rsidRPr="00482588" w:rsidRDefault="0055010E" w:rsidP="00482588">
            <w:pPr>
              <w:widowControl w:val="0"/>
              <w:autoSpaceDE w:val="0"/>
              <w:autoSpaceDN w:val="0"/>
              <w:spacing w:line="360" w:lineRule="auto"/>
              <w:rPr>
                <w:rFonts w:ascii="Times New Roman" w:eastAsia="Arial" w:hAnsi="Times New Roman" w:cs="Times New Roman"/>
                <w:b/>
                <w:sz w:val="24"/>
                <w:szCs w:val="24"/>
              </w:rPr>
            </w:pPr>
            <w:r>
              <w:rPr>
                <w:rFonts w:ascii="Times New Roman" w:eastAsia="Arial" w:hAnsi="Times New Roman" w:cs="Times New Roman"/>
                <w:b/>
                <w:sz w:val="24"/>
                <w:szCs w:val="24"/>
              </w:rPr>
              <w:t>Tablo 3</w:t>
            </w:r>
            <w:r w:rsidR="00482588" w:rsidRPr="00482588">
              <w:rPr>
                <w:rFonts w:ascii="Times New Roman" w:eastAsia="Arial" w:hAnsi="Times New Roman" w:cs="Times New Roman"/>
                <w:b/>
                <w:sz w:val="24"/>
                <w:szCs w:val="24"/>
              </w:rPr>
              <w:t>. Öğretim Elemanlarının Akademik Yayınlarına Yönelik İstatistikler</w:t>
            </w:r>
          </w:p>
          <w:tbl>
            <w:tblPr>
              <w:tblW w:w="4995" w:type="pct"/>
              <w:tblInd w:w="5" w:type="dxa"/>
              <w:tblCellMar>
                <w:left w:w="0" w:type="dxa"/>
                <w:right w:w="0" w:type="dxa"/>
              </w:tblCellMar>
              <w:tblLook w:val="0000" w:firstRow="0" w:lastRow="0" w:firstColumn="0" w:lastColumn="0" w:noHBand="0" w:noVBand="0"/>
            </w:tblPr>
            <w:tblGrid>
              <w:gridCol w:w="2636"/>
              <w:gridCol w:w="1539"/>
              <w:gridCol w:w="1815"/>
              <w:gridCol w:w="1573"/>
              <w:gridCol w:w="1264"/>
            </w:tblGrid>
            <w:tr w:rsidR="00482588" w:rsidRPr="00482588" w:rsidTr="005D7252">
              <w:trPr>
                <w:trHeight w:val="210"/>
              </w:trPr>
              <w:tc>
                <w:tcPr>
                  <w:tcW w:w="1493" w:type="pct"/>
                  <w:tcBorders>
                    <w:top w:val="single" w:sz="4" w:space="0" w:color="auto"/>
                    <w:left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sz w:val="24"/>
                      <w:szCs w:val="24"/>
                    </w:rPr>
                  </w:pPr>
                </w:p>
              </w:tc>
              <w:tc>
                <w:tcPr>
                  <w:tcW w:w="872" w:type="pct"/>
                  <w:vMerge w:val="restart"/>
                  <w:tcBorders>
                    <w:top w:val="single" w:sz="4" w:space="0" w:color="auto"/>
                    <w:left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1"/>
                      <w:sz w:val="24"/>
                      <w:szCs w:val="24"/>
                    </w:rPr>
                  </w:pPr>
                  <w:r w:rsidRPr="00482588">
                    <w:rPr>
                      <w:rFonts w:ascii="Times New Roman" w:eastAsia="Arial" w:hAnsi="Times New Roman" w:cs="Times New Roman"/>
                      <w:b/>
                      <w:w w:val="92"/>
                      <w:sz w:val="24"/>
                      <w:szCs w:val="24"/>
                    </w:rPr>
                    <w:t>Uluslararası +</w:t>
                  </w:r>
                  <w:r w:rsidRPr="00482588">
                    <w:rPr>
                      <w:rFonts w:ascii="Times New Roman" w:eastAsia="Arial" w:hAnsi="Times New Roman" w:cs="Times New Roman"/>
                      <w:b/>
                      <w:w w:val="91"/>
                      <w:sz w:val="24"/>
                      <w:szCs w:val="24"/>
                    </w:rPr>
                    <w:t>Ulusal</w:t>
                  </w:r>
                </w:p>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3"/>
                      <w:sz w:val="24"/>
                      <w:szCs w:val="24"/>
                    </w:rPr>
                  </w:pPr>
                  <w:r w:rsidRPr="00482588">
                    <w:rPr>
                      <w:rFonts w:ascii="Times New Roman" w:eastAsia="Arial" w:hAnsi="Times New Roman" w:cs="Times New Roman"/>
                      <w:b/>
                      <w:w w:val="93"/>
                      <w:sz w:val="24"/>
                      <w:szCs w:val="24"/>
                    </w:rPr>
                    <w:t>Hakemli Dergi,</w:t>
                  </w:r>
                </w:p>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1"/>
                      <w:sz w:val="24"/>
                      <w:szCs w:val="24"/>
                    </w:rPr>
                  </w:pPr>
                  <w:r w:rsidRPr="00482588">
                    <w:rPr>
                      <w:rFonts w:ascii="Times New Roman" w:eastAsia="Arial" w:hAnsi="Times New Roman" w:cs="Times New Roman"/>
                      <w:b/>
                      <w:w w:val="91"/>
                      <w:sz w:val="24"/>
                      <w:szCs w:val="24"/>
                    </w:rPr>
                    <w:t>Kongre,</w:t>
                  </w:r>
                </w:p>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89"/>
                      <w:sz w:val="24"/>
                      <w:szCs w:val="24"/>
                    </w:rPr>
                  </w:pPr>
                  <w:r w:rsidRPr="00482588">
                    <w:rPr>
                      <w:rFonts w:ascii="Times New Roman" w:eastAsia="Arial" w:hAnsi="Times New Roman" w:cs="Times New Roman"/>
                      <w:b/>
                      <w:w w:val="89"/>
                      <w:sz w:val="24"/>
                      <w:szCs w:val="24"/>
                    </w:rPr>
                    <w:t>Sempozyum vb.</w:t>
                  </w:r>
                </w:p>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5"/>
                      <w:sz w:val="24"/>
                      <w:szCs w:val="24"/>
                    </w:rPr>
                  </w:pPr>
                  <w:r w:rsidRPr="00482588">
                    <w:rPr>
                      <w:rFonts w:ascii="Times New Roman" w:eastAsia="Arial" w:hAnsi="Times New Roman" w:cs="Times New Roman"/>
                      <w:b/>
                      <w:w w:val="95"/>
                      <w:sz w:val="24"/>
                      <w:szCs w:val="24"/>
                    </w:rPr>
                    <w:t>Yayınlanan Makale,</w:t>
                  </w:r>
                </w:p>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1"/>
                      <w:sz w:val="24"/>
                      <w:szCs w:val="24"/>
                    </w:rPr>
                  </w:pPr>
                  <w:r w:rsidRPr="00482588">
                    <w:rPr>
                      <w:rFonts w:ascii="Times New Roman" w:eastAsia="Arial" w:hAnsi="Times New Roman" w:cs="Times New Roman"/>
                      <w:b/>
                      <w:w w:val="92"/>
                      <w:sz w:val="24"/>
                      <w:szCs w:val="24"/>
                    </w:rPr>
                    <w:t>Bildiri Sayısı</w:t>
                  </w:r>
                </w:p>
              </w:tc>
              <w:tc>
                <w:tcPr>
                  <w:tcW w:w="1028" w:type="pct"/>
                  <w:tcBorders>
                    <w:top w:val="single" w:sz="4" w:space="0" w:color="auto"/>
                    <w:left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sz w:val="24"/>
                      <w:szCs w:val="24"/>
                    </w:rPr>
                  </w:pPr>
                </w:p>
              </w:tc>
              <w:tc>
                <w:tcPr>
                  <w:tcW w:w="891" w:type="pct"/>
                  <w:vMerge w:val="restart"/>
                  <w:tcBorders>
                    <w:top w:val="single" w:sz="4" w:space="0" w:color="auto"/>
                    <w:left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5"/>
                      <w:sz w:val="24"/>
                      <w:szCs w:val="24"/>
                    </w:rPr>
                  </w:pPr>
                  <w:r w:rsidRPr="00482588">
                    <w:rPr>
                      <w:rFonts w:ascii="Times New Roman" w:eastAsia="Arial" w:hAnsi="Times New Roman" w:cs="Times New Roman"/>
                      <w:b/>
                      <w:w w:val="90"/>
                      <w:sz w:val="24"/>
                      <w:szCs w:val="24"/>
                    </w:rPr>
                    <w:t>Sosyal Bilimler</w:t>
                  </w:r>
                  <w:r w:rsidRPr="00482588">
                    <w:rPr>
                      <w:rFonts w:ascii="Times New Roman" w:eastAsia="Arial" w:hAnsi="Times New Roman" w:cs="Times New Roman"/>
                      <w:b/>
                      <w:w w:val="95"/>
                      <w:sz w:val="24"/>
                      <w:szCs w:val="24"/>
                    </w:rPr>
                    <w:t xml:space="preserve"> Alanında ISI</w:t>
                  </w:r>
                </w:p>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1"/>
                      <w:sz w:val="24"/>
                      <w:szCs w:val="24"/>
                    </w:rPr>
                  </w:pPr>
                  <w:proofErr w:type="spellStart"/>
                  <w:r w:rsidRPr="00482588">
                    <w:rPr>
                      <w:rFonts w:ascii="Times New Roman" w:eastAsia="Arial" w:hAnsi="Times New Roman" w:cs="Times New Roman"/>
                      <w:b/>
                      <w:w w:val="91"/>
                      <w:sz w:val="24"/>
                      <w:szCs w:val="24"/>
                    </w:rPr>
                    <w:t>Indexlerine</w:t>
                  </w:r>
                  <w:proofErr w:type="spellEnd"/>
                </w:p>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6"/>
                      <w:sz w:val="24"/>
                      <w:szCs w:val="24"/>
                    </w:rPr>
                  </w:pPr>
                  <w:r w:rsidRPr="00482588">
                    <w:rPr>
                      <w:rFonts w:ascii="Times New Roman" w:eastAsia="Arial" w:hAnsi="Times New Roman" w:cs="Times New Roman"/>
                      <w:b/>
                      <w:w w:val="96"/>
                      <w:sz w:val="24"/>
                      <w:szCs w:val="24"/>
                    </w:rPr>
                    <w:t>Giren</w:t>
                  </w:r>
                </w:p>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1"/>
                      <w:sz w:val="24"/>
                      <w:szCs w:val="24"/>
                    </w:rPr>
                  </w:pPr>
                  <w:r w:rsidRPr="00482588">
                    <w:rPr>
                      <w:rFonts w:ascii="Times New Roman" w:eastAsia="Arial" w:hAnsi="Times New Roman" w:cs="Times New Roman"/>
                      <w:b/>
                      <w:w w:val="91"/>
                      <w:sz w:val="24"/>
                      <w:szCs w:val="24"/>
                    </w:rPr>
                    <w:t>Dergilerde</w:t>
                  </w:r>
                </w:p>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8"/>
                      <w:sz w:val="24"/>
                      <w:szCs w:val="24"/>
                    </w:rPr>
                  </w:pPr>
                  <w:r w:rsidRPr="00482588">
                    <w:rPr>
                      <w:rFonts w:ascii="Times New Roman" w:eastAsia="Arial" w:hAnsi="Times New Roman" w:cs="Times New Roman"/>
                      <w:b/>
                      <w:w w:val="98"/>
                      <w:sz w:val="24"/>
                      <w:szCs w:val="24"/>
                    </w:rPr>
                    <w:t>Aldıkları Atıf</w:t>
                  </w:r>
                </w:p>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5"/>
                      <w:sz w:val="24"/>
                      <w:szCs w:val="24"/>
                    </w:rPr>
                  </w:pPr>
                  <w:r w:rsidRPr="00482588">
                    <w:rPr>
                      <w:rFonts w:ascii="Times New Roman" w:eastAsia="Arial" w:hAnsi="Times New Roman" w:cs="Times New Roman"/>
                      <w:b/>
                      <w:w w:val="87"/>
                      <w:sz w:val="24"/>
                      <w:szCs w:val="24"/>
                    </w:rPr>
                    <w:t>Sayısı</w:t>
                  </w:r>
                </w:p>
              </w:tc>
              <w:tc>
                <w:tcPr>
                  <w:tcW w:w="716" w:type="pct"/>
                  <w:vMerge w:val="restart"/>
                  <w:tcBorders>
                    <w:top w:val="single" w:sz="4" w:space="0" w:color="auto"/>
                    <w:left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3"/>
                      <w:sz w:val="24"/>
                      <w:szCs w:val="24"/>
                    </w:rPr>
                  </w:pPr>
                  <w:r w:rsidRPr="00482588">
                    <w:rPr>
                      <w:rFonts w:ascii="Times New Roman" w:eastAsia="Arial" w:hAnsi="Times New Roman" w:cs="Times New Roman"/>
                      <w:b/>
                      <w:w w:val="93"/>
                      <w:sz w:val="24"/>
                      <w:szCs w:val="24"/>
                    </w:rPr>
                    <w:t>Akademik</w:t>
                  </w:r>
                </w:p>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3"/>
                      <w:sz w:val="24"/>
                      <w:szCs w:val="24"/>
                    </w:rPr>
                  </w:pPr>
                  <w:r w:rsidRPr="00482588">
                    <w:rPr>
                      <w:rFonts w:ascii="Times New Roman" w:eastAsia="Arial" w:hAnsi="Times New Roman" w:cs="Times New Roman"/>
                      <w:b/>
                      <w:w w:val="93"/>
                      <w:sz w:val="24"/>
                      <w:szCs w:val="24"/>
                    </w:rPr>
                    <w:t>Ders Kitabı</w:t>
                  </w:r>
                </w:p>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1"/>
                      <w:sz w:val="24"/>
                      <w:szCs w:val="24"/>
                    </w:rPr>
                  </w:pPr>
                  <w:proofErr w:type="gramStart"/>
                  <w:r w:rsidRPr="00482588">
                    <w:rPr>
                      <w:rFonts w:ascii="Times New Roman" w:eastAsia="Arial" w:hAnsi="Times New Roman" w:cs="Times New Roman"/>
                      <w:b/>
                      <w:w w:val="91"/>
                      <w:sz w:val="24"/>
                      <w:szCs w:val="24"/>
                    </w:rPr>
                    <w:t>ve</w:t>
                  </w:r>
                  <w:proofErr w:type="gramEnd"/>
                  <w:r w:rsidRPr="00482588">
                    <w:rPr>
                      <w:rFonts w:ascii="Times New Roman" w:eastAsia="Arial" w:hAnsi="Times New Roman" w:cs="Times New Roman"/>
                      <w:b/>
                      <w:w w:val="91"/>
                      <w:sz w:val="24"/>
                      <w:szCs w:val="24"/>
                    </w:rPr>
                    <w:t xml:space="preserve"> Kitap</w:t>
                  </w:r>
                </w:p>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3"/>
                      <w:sz w:val="24"/>
                      <w:szCs w:val="24"/>
                    </w:rPr>
                  </w:pPr>
                  <w:r w:rsidRPr="00482588">
                    <w:rPr>
                      <w:rFonts w:ascii="Times New Roman" w:eastAsia="Arial" w:hAnsi="Times New Roman" w:cs="Times New Roman"/>
                      <w:b/>
                      <w:w w:val="91"/>
                      <w:sz w:val="24"/>
                      <w:szCs w:val="24"/>
                    </w:rPr>
                    <w:t>Bölümleri</w:t>
                  </w:r>
                </w:p>
              </w:tc>
            </w:tr>
            <w:tr w:rsidR="00482588" w:rsidRPr="00482588" w:rsidTr="005D7252">
              <w:trPr>
                <w:trHeight w:val="104"/>
              </w:trPr>
              <w:tc>
                <w:tcPr>
                  <w:tcW w:w="1493" w:type="pct"/>
                  <w:tcBorders>
                    <w:left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sz w:val="24"/>
                      <w:szCs w:val="24"/>
                    </w:rPr>
                  </w:pPr>
                </w:p>
              </w:tc>
              <w:tc>
                <w:tcPr>
                  <w:tcW w:w="872" w:type="pct"/>
                  <w:vMerge/>
                  <w:tcBorders>
                    <w:left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3"/>
                      <w:sz w:val="24"/>
                      <w:szCs w:val="24"/>
                    </w:rPr>
                  </w:pPr>
                </w:p>
              </w:tc>
              <w:tc>
                <w:tcPr>
                  <w:tcW w:w="1028" w:type="pct"/>
                  <w:vMerge w:val="restart"/>
                  <w:tcBorders>
                    <w:left w:val="single" w:sz="4" w:space="0" w:color="auto"/>
                    <w:right w:val="single" w:sz="4" w:space="0" w:color="auto"/>
                  </w:tcBorders>
                  <w:shd w:val="clear" w:color="auto" w:fill="auto"/>
                  <w:vAlign w:val="center"/>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sz w:val="24"/>
                      <w:szCs w:val="24"/>
                    </w:rPr>
                  </w:pPr>
                  <w:r w:rsidRPr="00482588">
                    <w:rPr>
                      <w:rFonts w:ascii="Times New Roman" w:eastAsia="Arial" w:hAnsi="Times New Roman" w:cs="Times New Roman"/>
                      <w:b/>
                      <w:w w:val="99"/>
                      <w:sz w:val="24"/>
                      <w:szCs w:val="24"/>
                    </w:rPr>
                    <w:t>Toplam Atıf Sayısı</w:t>
                  </w:r>
                </w:p>
              </w:tc>
              <w:tc>
                <w:tcPr>
                  <w:tcW w:w="891" w:type="pct"/>
                  <w:vMerge/>
                  <w:tcBorders>
                    <w:left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1"/>
                      <w:sz w:val="24"/>
                      <w:szCs w:val="24"/>
                    </w:rPr>
                  </w:pPr>
                </w:p>
              </w:tc>
              <w:tc>
                <w:tcPr>
                  <w:tcW w:w="716" w:type="pct"/>
                  <w:vMerge/>
                  <w:tcBorders>
                    <w:left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rPr>
                  </w:pPr>
                </w:p>
              </w:tc>
            </w:tr>
            <w:tr w:rsidR="00482588" w:rsidRPr="00482588" w:rsidTr="005D7252">
              <w:trPr>
                <w:trHeight w:val="1732"/>
              </w:trPr>
              <w:tc>
                <w:tcPr>
                  <w:tcW w:w="1493" w:type="pct"/>
                  <w:vMerge w:val="restart"/>
                  <w:tcBorders>
                    <w:left w:val="single" w:sz="4" w:space="0" w:color="auto"/>
                    <w:bottom w:val="nil"/>
                    <w:right w:val="single" w:sz="4" w:space="0" w:color="auto"/>
                  </w:tcBorders>
                  <w:shd w:val="clear" w:color="auto" w:fill="auto"/>
                  <w:vAlign w:val="center"/>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4"/>
                      <w:sz w:val="24"/>
                      <w:szCs w:val="24"/>
                    </w:rPr>
                  </w:pPr>
                  <w:r w:rsidRPr="00482588">
                    <w:rPr>
                      <w:rFonts w:ascii="Times New Roman" w:eastAsia="Arial" w:hAnsi="Times New Roman" w:cs="Times New Roman"/>
                      <w:b/>
                      <w:w w:val="94"/>
                      <w:sz w:val="24"/>
                      <w:szCs w:val="24"/>
                    </w:rPr>
                    <w:t>Akademik Unvan</w:t>
                  </w:r>
                </w:p>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4"/>
                      <w:sz w:val="24"/>
                      <w:szCs w:val="24"/>
                    </w:rPr>
                  </w:pPr>
                  <w:r w:rsidRPr="00482588">
                    <w:rPr>
                      <w:rFonts w:ascii="Times New Roman" w:eastAsia="Arial" w:hAnsi="Times New Roman" w:cs="Times New Roman"/>
                      <w:b/>
                      <w:w w:val="90"/>
                      <w:sz w:val="24"/>
                      <w:szCs w:val="24"/>
                    </w:rPr>
                    <w:t xml:space="preserve">Ad, </w:t>
                  </w:r>
                  <w:proofErr w:type="spellStart"/>
                  <w:r w:rsidRPr="00482588">
                    <w:rPr>
                      <w:rFonts w:ascii="Times New Roman" w:eastAsia="Arial" w:hAnsi="Times New Roman" w:cs="Times New Roman"/>
                      <w:b/>
                      <w:w w:val="90"/>
                      <w:sz w:val="24"/>
                      <w:szCs w:val="24"/>
                    </w:rPr>
                    <w:t>Soyad</w:t>
                  </w:r>
                  <w:proofErr w:type="spellEnd"/>
                </w:p>
              </w:tc>
              <w:tc>
                <w:tcPr>
                  <w:tcW w:w="872" w:type="pct"/>
                  <w:vMerge/>
                  <w:tcBorders>
                    <w:left w:val="single" w:sz="4" w:space="0" w:color="auto"/>
                    <w:bottom w:val="nil"/>
                    <w:right w:val="single" w:sz="4" w:space="0" w:color="auto"/>
                  </w:tcBorders>
                  <w:shd w:val="clear" w:color="auto" w:fill="auto"/>
                  <w:vAlign w:val="center"/>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rPr>
                  </w:pPr>
                </w:p>
              </w:tc>
              <w:tc>
                <w:tcPr>
                  <w:tcW w:w="1028" w:type="pct"/>
                  <w:vMerge/>
                  <w:tcBorders>
                    <w:left w:val="single" w:sz="4" w:space="0" w:color="auto"/>
                    <w:bottom w:val="nil"/>
                    <w:right w:val="single" w:sz="4" w:space="0" w:color="auto"/>
                  </w:tcBorders>
                  <w:shd w:val="clear" w:color="auto" w:fill="auto"/>
                  <w:vAlign w:val="center"/>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sz w:val="24"/>
                      <w:szCs w:val="24"/>
                    </w:rPr>
                  </w:pPr>
                </w:p>
              </w:tc>
              <w:tc>
                <w:tcPr>
                  <w:tcW w:w="891" w:type="pct"/>
                  <w:vMerge/>
                  <w:tcBorders>
                    <w:left w:val="single" w:sz="4" w:space="0" w:color="auto"/>
                    <w:bottom w:val="nil"/>
                    <w:right w:val="single" w:sz="4" w:space="0" w:color="auto"/>
                  </w:tcBorders>
                  <w:shd w:val="clear" w:color="auto" w:fill="auto"/>
                  <w:vAlign w:val="center"/>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rPr>
                  </w:pPr>
                </w:p>
              </w:tc>
              <w:tc>
                <w:tcPr>
                  <w:tcW w:w="716" w:type="pct"/>
                  <w:vMerge/>
                  <w:tcBorders>
                    <w:left w:val="single" w:sz="4" w:space="0" w:color="auto"/>
                    <w:bottom w:val="nil"/>
                    <w:right w:val="single" w:sz="4" w:space="0" w:color="auto"/>
                  </w:tcBorders>
                  <w:shd w:val="clear" w:color="auto" w:fill="auto"/>
                  <w:vAlign w:val="center"/>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3"/>
                      <w:sz w:val="24"/>
                      <w:szCs w:val="24"/>
                    </w:rPr>
                  </w:pPr>
                </w:p>
              </w:tc>
            </w:tr>
            <w:tr w:rsidR="00482588" w:rsidRPr="00482588" w:rsidTr="005D7252">
              <w:trPr>
                <w:trHeight w:val="212"/>
              </w:trPr>
              <w:tc>
                <w:tcPr>
                  <w:tcW w:w="1493" w:type="pct"/>
                  <w:vMerge/>
                  <w:tcBorders>
                    <w:left w:val="single" w:sz="4" w:space="0" w:color="auto"/>
                    <w:bottom w:val="single" w:sz="4" w:space="0" w:color="auto"/>
                    <w:right w:val="single" w:sz="4" w:space="0" w:color="auto"/>
                  </w:tcBorders>
                  <w:shd w:val="clear" w:color="auto" w:fill="auto"/>
                  <w:vAlign w:val="center"/>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sz w:val="24"/>
                      <w:szCs w:val="24"/>
                    </w:rPr>
                  </w:pPr>
                </w:p>
              </w:tc>
              <w:tc>
                <w:tcPr>
                  <w:tcW w:w="872" w:type="pct"/>
                  <w:vMerge/>
                  <w:tcBorders>
                    <w:left w:val="single" w:sz="4" w:space="0" w:color="auto"/>
                    <w:bottom w:val="single" w:sz="4" w:space="0" w:color="auto"/>
                    <w:right w:val="single" w:sz="4" w:space="0" w:color="auto"/>
                  </w:tcBorders>
                  <w:shd w:val="clear" w:color="auto" w:fill="auto"/>
                  <w:vAlign w:val="center"/>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2"/>
                      <w:sz w:val="24"/>
                      <w:szCs w:val="24"/>
                    </w:rPr>
                  </w:pPr>
                </w:p>
              </w:tc>
              <w:tc>
                <w:tcPr>
                  <w:tcW w:w="1028" w:type="pct"/>
                  <w:vMerge/>
                  <w:tcBorders>
                    <w:left w:val="single" w:sz="4" w:space="0" w:color="auto"/>
                    <w:bottom w:val="single" w:sz="4" w:space="0" w:color="auto"/>
                    <w:right w:val="single" w:sz="4" w:space="0" w:color="auto"/>
                  </w:tcBorders>
                  <w:shd w:val="clear" w:color="auto" w:fill="auto"/>
                  <w:vAlign w:val="center"/>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sz w:val="24"/>
                      <w:szCs w:val="24"/>
                    </w:rPr>
                  </w:pPr>
                </w:p>
              </w:tc>
              <w:tc>
                <w:tcPr>
                  <w:tcW w:w="891" w:type="pct"/>
                  <w:vMerge/>
                  <w:tcBorders>
                    <w:left w:val="single" w:sz="4" w:space="0" w:color="auto"/>
                    <w:bottom w:val="single" w:sz="4" w:space="0" w:color="auto"/>
                    <w:right w:val="single" w:sz="4" w:space="0" w:color="auto"/>
                  </w:tcBorders>
                  <w:shd w:val="clear" w:color="auto" w:fill="auto"/>
                  <w:vAlign w:val="center"/>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87"/>
                      <w:sz w:val="24"/>
                      <w:szCs w:val="24"/>
                    </w:rPr>
                  </w:pPr>
                </w:p>
              </w:tc>
              <w:tc>
                <w:tcPr>
                  <w:tcW w:w="716" w:type="pct"/>
                  <w:tcBorders>
                    <w:left w:val="single" w:sz="4" w:space="0" w:color="auto"/>
                    <w:bottom w:val="single" w:sz="4" w:space="0" w:color="auto"/>
                    <w:right w:val="single" w:sz="4" w:space="0" w:color="auto"/>
                  </w:tcBorders>
                  <w:shd w:val="clear" w:color="auto" w:fill="auto"/>
                  <w:vAlign w:val="center"/>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sz w:val="24"/>
                      <w:szCs w:val="24"/>
                    </w:rPr>
                  </w:pPr>
                </w:p>
              </w:tc>
            </w:tr>
            <w:tr w:rsidR="00482588" w:rsidRPr="00482588" w:rsidTr="005D7252">
              <w:trPr>
                <w:trHeight w:val="312"/>
              </w:trPr>
              <w:tc>
                <w:tcPr>
                  <w:tcW w:w="1493" w:type="pct"/>
                  <w:tcBorders>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88"/>
                      <w:sz w:val="24"/>
                      <w:szCs w:val="24"/>
                    </w:rPr>
                  </w:pPr>
                  <w:r w:rsidRPr="00482588">
                    <w:rPr>
                      <w:rFonts w:ascii="Tinos" w:eastAsia="Tinos" w:hAnsi="Tinos" w:cs="Tinos"/>
                      <w:b/>
                    </w:rPr>
                    <w:t>Prof. Dr. Ebru Aktan</w:t>
                  </w:r>
                </w:p>
              </w:tc>
              <w:tc>
                <w:tcPr>
                  <w:tcW w:w="872" w:type="pct"/>
                  <w:tcBorders>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94"/>
                      <w:sz w:val="24"/>
                      <w:szCs w:val="24"/>
                    </w:rPr>
                  </w:pPr>
                  <w:r w:rsidRPr="00482588">
                    <w:rPr>
                      <w:rFonts w:ascii="Tinos" w:eastAsia="Tinos" w:hAnsi="Tinos" w:cs="Tinos"/>
                    </w:rPr>
                    <w:t>135</w:t>
                  </w:r>
                </w:p>
              </w:tc>
              <w:tc>
                <w:tcPr>
                  <w:tcW w:w="1028" w:type="pct"/>
                  <w:tcBorders>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94"/>
                      <w:sz w:val="24"/>
                      <w:szCs w:val="24"/>
                    </w:rPr>
                  </w:pPr>
                  <w:r w:rsidRPr="00482588">
                    <w:rPr>
                      <w:rFonts w:ascii="Tinos" w:eastAsia="Tinos" w:hAnsi="Tinos" w:cs="Tinos"/>
                    </w:rPr>
                    <w:t>805</w:t>
                  </w:r>
                </w:p>
              </w:tc>
              <w:tc>
                <w:tcPr>
                  <w:tcW w:w="891" w:type="pct"/>
                  <w:tcBorders>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91"/>
                      <w:sz w:val="24"/>
                      <w:szCs w:val="24"/>
                    </w:rPr>
                  </w:pPr>
                  <w:r w:rsidRPr="00482588">
                    <w:rPr>
                      <w:rFonts w:ascii="Tinos" w:eastAsia="Tinos" w:hAnsi="Tinos" w:cs="Tinos"/>
                    </w:rPr>
                    <w:t>2</w:t>
                  </w:r>
                </w:p>
              </w:tc>
              <w:tc>
                <w:tcPr>
                  <w:tcW w:w="716" w:type="pct"/>
                  <w:tcBorders>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91"/>
                      <w:sz w:val="24"/>
                      <w:szCs w:val="24"/>
                    </w:rPr>
                  </w:pPr>
                  <w:r w:rsidRPr="00482588">
                    <w:rPr>
                      <w:rFonts w:ascii="Tinos" w:eastAsia="Tinos" w:hAnsi="Tinos" w:cs="Tinos"/>
                    </w:rPr>
                    <w:t>40</w:t>
                  </w:r>
                </w:p>
              </w:tc>
            </w:tr>
            <w:tr w:rsidR="00482588" w:rsidRPr="00482588" w:rsidTr="005D7252">
              <w:trPr>
                <w:trHeight w:val="202"/>
              </w:trPr>
              <w:tc>
                <w:tcPr>
                  <w:tcW w:w="1493"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88"/>
                      <w:sz w:val="24"/>
                      <w:szCs w:val="24"/>
                    </w:rPr>
                  </w:pPr>
                  <w:r w:rsidRPr="00482588">
                    <w:rPr>
                      <w:rFonts w:ascii="Tinos" w:eastAsia="Tinos" w:hAnsi="Tinos" w:cs="Tinos"/>
                      <w:b/>
                    </w:rPr>
                    <w:t xml:space="preserve">Prof. Dr. </w:t>
                  </w:r>
                  <w:proofErr w:type="spellStart"/>
                  <w:r w:rsidRPr="00482588">
                    <w:rPr>
                      <w:rFonts w:ascii="Tinos" w:eastAsia="Tinos" w:hAnsi="Tinos" w:cs="Tinos"/>
                      <w:b/>
                    </w:rPr>
                    <w:t>Havise</w:t>
                  </w:r>
                  <w:proofErr w:type="spellEnd"/>
                  <w:r w:rsidRPr="00482588">
                    <w:rPr>
                      <w:rFonts w:ascii="Tinos" w:eastAsia="Tinos" w:hAnsi="Tinos" w:cs="Tinos"/>
                      <w:b/>
                    </w:rPr>
                    <w:t xml:space="preserve"> Çakmak Güleç</w:t>
                  </w:r>
                </w:p>
              </w:tc>
              <w:tc>
                <w:tcPr>
                  <w:tcW w:w="872"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94"/>
                      <w:sz w:val="24"/>
                      <w:szCs w:val="24"/>
                      <w:highlight w:val="yellow"/>
                    </w:rPr>
                  </w:pPr>
                  <w:r w:rsidRPr="00482588">
                    <w:rPr>
                      <w:rFonts w:ascii="Tinos" w:eastAsia="Tinos" w:hAnsi="Tinos" w:cs="Tinos"/>
                    </w:rPr>
                    <w:t>71</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94"/>
                      <w:sz w:val="24"/>
                      <w:szCs w:val="24"/>
                      <w:highlight w:val="yellow"/>
                    </w:rPr>
                  </w:pPr>
                  <w:r w:rsidRPr="00482588">
                    <w:rPr>
                      <w:rFonts w:ascii="Tinos" w:eastAsia="Tinos" w:hAnsi="Tinos" w:cs="Tinos"/>
                    </w:rPr>
                    <w:t>764</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91"/>
                      <w:sz w:val="24"/>
                      <w:szCs w:val="24"/>
                      <w:highlight w:val="yellow"/>
                    </w:rPr>
                  </w:pPr>
                  <w:r w:rsidRPr="00482588">
                    <w:rPr>
                      <w:rFonts w:ascii="Tinos" w:eastAsia="Tinos" w:hAnsi="Tinos" w:cs="Tinos"/>
                    </w:rPr>
                    <w:t>27</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91"/>
                      <w:sz w:val="24"/>
                      <w:szCs w:val="24"/>
                      <w:highlight w:val="yellow"/>
                    </w:rPr>
                  </w:pPr>
                  <w:r w:rsidRPr="00482588">
                    <w:rPr>
                      <w:rFonts w:ascii="Tinos" w:eastAsia="Tinos" w:hAnsi="Tinos" w:cs="Tinos"/>
                    </w:rPr>
                    <w:t>20</w:t>
                  </w:r>
                </w:p>
              </w:tc>
            </w:tr>
            <w:tr w:rsidR="00482588" w:rsidRPr="00482588" w:rsidTr="005D7252">
              <w:trPr>
                <w:trHeight w:val="198"/>
              </w:trPr>
              <w:tc>
                <w:tcPr>
                  <w:tcW w:w="1493"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87"/>
                      <w:sz w:val="24"/>
                      <w:szCs w:val="24"/>
                    </w:rPr>
                  </w:pPr>
                  <w:r w:rsidRPr="00482588">
                    <w:rPr>
                      <w:rFonts w:ascii="Tinos" w:eastAsia="Tinos" w:hAnsi="Tinos" w:cs="Tinos"/>
                      <w:b/>
                    </w:rPr>
                    <w:t>Doç. Dr. Emine Ferda Bedel</w:t>
                  </w:r>
                </w:p>
              </w:tc>
              <w:tc>
                <w:tcPr>
                  <w:tcW w:w="872"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nos" w:eastAsia="Tinos" w:hAnsi="Tinos" w:cs="Tinos"/>
                    </w:rPr>
                    <w:t>45</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nos" w:eastAsia="Tinos" w:hAnsi="Tinos" w:cs="Tinos"/>
                    </w:rPr>
                    <w:t>769</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nos" w:eastAsia="Tinos" w:hAnsi="Tinos" w:cs="Tinos"/>
                    </w:rPr>
                    <w:t>25</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85"/>
                      <w:sz w:val="24"/>
                      <w:szCs w:val="24"/>
                      <w:highlight w:val="yellow"/>
                    </w:rPr>
                  </w:pPr>
                  <w:r w:rsidRPr="00482588">
                    <w:rPr>
                      <w:rFonts w:ascii="Tinos" w:eastAsia="Tinos" w:hAnsi="Tinos" w:cs="Tinos"/>
                    </w:rPr>
                    <w:t>8</w:t>
                  </w:r>
                </w:p>
              </w:tc>
            </w:tr>
            <w:tr w:rsidR="00482588" w:rsidRPr="00482588" w:rsidTr="005D7252">
              <w:trPr>
                <w:trHeight w:val="198"/>
              </w:trPr>
              <w:tc>
                <w:tcPr>
                  <w:tcW w:w="1493"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87"/>
                      <w:sz w:val="24"/>
                      <w:szCs w:val="24"/>
                    </w:rPr>
                  </w:pPr>
                  <w:r w:rsidRPr="00482588">
                    <w:rPr>
                      <w:rFonts w:ascii="Tinos" w:eastAsia="Tinos" w:hAnsi="Tinos" w:cs="Tinos"/>
                      <w:b/>
                    </w:rPr>
                    <w:t>Doç. Dr. Burcu Özdemir Beceren</w:t>
                  </w:r>
                </w:p>
              </w:tc>
              <w:tc>
                <w:tcPr>
                  <w:tcW w:w="872"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nos" w:eastAsia="Tinos" w:hAnsi="Tinos" w:cs="Tinos"/>
                    </w:rPr>
                    <w:t>55</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nos" w:eastAsia="Tinos" w:hAnsi="Tinos" w:cs="Tinos"/>
                    </w:rPr>
                    <w:t>450</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nos" w:eastAsia="Tinos" w:hAnsi="Tinos" w:cs="Tinos"/>
                    </w:rPr>
                    <w:t>60</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85"/>
                      <w:sz w:val="24"/>
                      <w:szCs w:val="24"/>
                      <w:highlight w:val="yellow"/>
                    </w:rPr>
                  </w:pPr>
                  <w:r w:rsidRPr="00482588">
                    <w:rPr>
                      <w:rFonts w:ascii="Tinos" w:eastAsia="Tinos" w:hAnsi="Tinos" w:cs="Tinos"/>
                    </w:rPr>
                    <w:t>18</w:t>
                  </w:r>
                </w:p>
              </w:tc>
            </w:tr>
            <w:tr w:rsidR="00482588" w:rsidRPr="00482588" w:rsidTr="005D7252">
              <w:trPr>
                <w:trHeight w:val="198"/>
              </w:trPr>
              <w:tc>
                <w:tcPr>
                  <w:tcW w:w="1493"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87"/>
                      <w:sz w:val="24"/>
                      <w:szCs w:val="24"/>
                    </w:rPr>
                  </w:pPr>
                  <w:r w:rsidRPr="00482588">
                    <w:rPr>
                      <w:rFonts w:ascii="Tinos" w:eastAsia="Tinos" w:hAnsi="Tinos" w:cs="Tinos"/>
                      <w:b/>
                    </w:rPr>
                    <w:t xml:space="preserve">Doç. Dr. Nur </w:t>
                  </w:r>
                  <w:proofErr w:type="spellStart"/>
                  <w:r w:rsidRPr="00482588">
                    <w:rPr>
                      <w:rFonts w:ascii="Tinos" w:eastAsia="Tinos" w:hAnsi="Tinos" w:cs="Tinos"/>
                      <w:b/>
                    </w:rPr>
                    <w:t>Akcanca</w:t>
                  </w:r>
                  <w:proofErr w:type="spellEnd"/>
                </w:p>
              </w:tc>
              <w:tc>
                <w:tcPr>
                  <w:tcW w:w="872"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nos" w:eastAsia="Tinos" w:hAnsi="Tinos" w:cs="Tinos"/>
                    </w:rPr>
                    <w:t>65</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nos" w:eastAsia="Tinos" w:hAnsi="Tinos" w:cs="Tinos"/>
                    </w:rPr>
                    <w:t>699</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nos" w:eastAsia="Tinos" w:hAnsi="Tinos" w:cs="Tinos"/>
                    </w:rPr>
                    <w:t>26</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85"/>
                      <w:sz w:val="24"/>
                      <w:szCs w:val="24"/>
                      <w:highlight w:val="yellow"/>
                    </w:rPr>
                  </w:pPr>
                  <w:r w:rsidRPr="00482588">
                    <w:rPr>
                      <w:rFonts w:ascii="Tinos" w:eastAsia="Tinos" w:hAnsi="Tinos" w:cs="Tinos"/>
                    </w:rPr>
                    <w:t>13</w:t>
                  </w:r>
                </w:p>
              </w:tc>
            </w:tr>
            <w:tr w:rsidR="00482588" w:rsidRPr="00482588" w:rsidTr="005D7252">
              <w:trPr>
                <w:trHeight w:val="198"/>
              </w:trPr>
              <w:tc>
                <w:tcPr>
                  <w:tcW w:w="1493"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87"/>
                      <w:sz w:val="24"/>
                      <w:szCs w:val="24"/>
                    </w:rPr>
                  </w:pPr>
                  <w:r w:rsidRPr="00482588">
                    <w:rPr>
                      <w:rFonts w:ascii="Tinos" w:eastAsia="Tinos" w:hAnsi="Tinos" w:cs="Tinos"/>
                      <w:b/>
                    </w:rPr>
                    <w:t xml:space="preserve">Doç. Dr. Serdar </w:t>
                  </w:r>
                  <w:proofErr w:type="spellStart"/>
                  <w:r w:rsidRPr="00482588">
                    <w:rPr>
                      <w:rFonts w:ascii="Tinos" w:eastAsia="Tinos" w:hAnsi="Tinos" w:cs="Tinos"/>
                      <w:b/>
                    </w:rPr>
                    <w:t>Arcagök</w:t>
                  </w:r>
                  <w:proofErr w:type="spellEnd"/>
                </w:p>
              </w:tc>
              <w:tc>
                <w:tcPr>
                  <w:tcW w:w="872"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nos" w:eastAsia="Tinos" w:hAnsi="Tinos" w:cs="Tinos"/>
                    </w:rPr>
                    <w:t>90</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nos" w:eastAsia="Tinos" w:hAnsi="Tinos" w:cs="Tinos"/>
                    </w:rPr>
                    <w:t>1103</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nos" w:eastAsia="Tinos" w:hAnsi="Tinos" w:cs="Tinos"/>
                    </w:rPr>
                    <w:t>123</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85"/>
                      <w:sz w:val="24"/>
                      <w:szCs w:val="24"/>
                      <w:highlight w:val="yellow"/>
                    </w:rPr>
                  </w:pPr>
                  <w:r w:rsidRPr="00482588">
                    <w:rPr>
                      <w:rFonts w:ascii="Tinos" w:eastAsia="Tinos" w:hAnsi="Tinos" w:cs="Tinos"/>
                    </w:rPr>
                    <w:t>6</w:t>
                  </w:r>
                </w:p>
              </w:tc>
            </w:tr>
            <w:tr w:rsidR="00482588" w:rsidRPr="00482588" w:rsidTr="005D7252">
              <w:trPr>
                <w:trHeight w:val="198"/>
              </w:trPr>
              <w:tc>
                <w:tcPr>
                  <w:tcW w:w="1493"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87"/>
                      <w:sz w:val="24"/>
                      <w:szCs w:val="24"/>
                    </w:rPr>
                  </w:pPr>
                  <w:r w:rsidRPr="00482588">
                    <w:rPr>
                      <w:rFonts w:ascii="Tinos" w:eastAsia="Tinos" w:hAnsi="Tinos" w:cs="Tinos"/>
                      <w:b/>
                    </w:rPr>
                    <w:t>Doç. Dr. Munise Duran</w:t>
                  </w:r>
                </w:p>
              </w:tc>
              <w:tc>
                <w:tcPr>
                  <w:tcW w:w="872"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nos" w:hAnsi="Times New Roman" w:cs="Times New Roman"/>
                      <w:sz w:val="24"/>
                      <w:szCs w:val="24"/>
                      <w:highlight w:val="yellow"/>
                    </w:rPr>
                  </w:pPr>
                  <w:r w:rsidRPr="00482588">
                    <w:rPr>
                      <w:rFonts w:ascii="Tinos" w:eastAsia="Tinos" w:hAnsi="Tinos" w:cs="Tinos"/>
                    </w:rPr>
                    <w:t>48</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nos" w:hAnsi="Times New Roman" w:cs="Times New Roman"/>
                      <w:sz w:val="24"/>
                      <w:szCs w:val="24"/>
                      <w:highlight w:val="yellow"/>
                    </w:rPr>
                  </w:pPr>
                  <w:r w:rsidRPr="00482588">
                    <w:rPr>
                      <w:rFonts w:ascii="Tinos" w:eastAsia="Tinos" w:hAnsi="Tinos" w:cs="Tinos"/>
                    </w:rPr>
                    <w:t>400</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nos" w:hAnsi="Times New Roman" w:cs="Times New Roman"/>
                      <w:sz w:val="24"/>
                      <w:szCs w:val="24"/>
                      <w:highlight w:val="yellow"/>
                    </w:rPr>
                  </w:pPr>
                  <w:r w:rsidRPr="00482588">
                    <w:rPr>
                      <w:rFonts w:ascii="Tinos" w:eastAsia="Tinos" w:hAnsi="Tinos" w:cs="Tinos"/>
                    </w:rPr>
                    <w:t>1</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nos" w:hAnsi="Times New Roman" w:cs="Times New Roman"/>
                      <w:sz w:val="24"/>
                      <w:szCs w:val="24"/>
                      <w:highlight w:val="yellow"/>
                    </w:rPr>
                  </w:pPr>
                  <w:r w:rsidRPr="00482588">
                    <w:rPr>
                      <w:rFonts w:ascii="Tinos" w:eastAsia="Tinos" w:hAnsi="Tinos" w:cs="Tinos"/>
                    </w:rPr>
                    <w:t>5</w:t>
                  </w:r>
                </w:p>
              </w:tc>
            </w:tr>
            <w:tr w:rsidR="00482588" w:rsidRPr="00482588" w:rsidTr="005D7252">
              <w:trPr>
                <w:trHeight w:val="198"/>
              </w:trPr>
              <w:tc>
                <w:tcPr>
                  <w:tcW w:w="1493"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87"/>
                      <w:sz w:val="24"/>
                      <w:szCs w:val="24"/>
                    </w:rPr>
                  </w:pPr>
                  <w:proofErr w:type="spellStart"/>
                  <w:r w:rsidRPr="00482588">
                    <w:rPr>
                      <w:rFonts w:ascii="Tinos" w:eastAsia="Tinos" w:hAnsi="Tinos" w:cs="Tinos"/>
                      <w:b/>
                    </w:rPr>
                    <w:t>Öğr</w:t>
                  </w:r>
                  <w:proofErr w:type="spellEnd"/>
                  <w:r w:rsidRPr="00482588">
                    <w:rPr>
                      <w:rFonts w:ascii="Tinos" w:eastAsia="Tinos" w:hAnsi="Tinos" w:cs="Tinos"/>
                      <w:b/>
                    </w:rPr>
                    <w:t xml:space="preserve">. Gör. Şerife </w:t>
                  </w:r>
                  <w:proofErr w:type="spellStart"/>
                  <w:r w:rsidRPr="00482588">
                    <w:rPr>
                      <w:rFonts w:ascii="Tinos" w:eastAsia="Tinos" w:hAnsi="Tinos" w:cs="Tinos"/>
                      <w:b/>
                    </w:rPr>
                    <w:t>Akböğür</w:t>
                  </w:r>
                  <w:proofErr w:type="spellEnd"/>
                </w:p>
              </w:tc>
              <w:tc>
                <w:tcPr>
                  <w:tcW w:w="872"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b/>
                      <w:sz w:val="24"/>
                      <w:szCs w:val="24"/>
                      <w:highlight w:val="yellow"/>
                    </w:rPr>
                  </w:pPr>
                  <w:r w:rsidRPr="00482588">
                    <w:rPr>
                      <w:rFonts w:ascii="Tinos" w:eastAsia="Tinos" w:hAnsi="Tinos" w:cs="Tinos"/>
                    </w:rPr>
                    <w:t>-</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b/>
                      <w:sz w:val="24"/>
                      <w:szCs w:val="24"/>
                      <w:highlight w:val="yellow"/>
                    </w:rPr>
                  </w:pPr>
                  <w:r w:rsidRPr="00482588">
                    <w:rPr>
                      <w:rFonts w:ascii="Tinos" w:eastAsia="Tinos" w:hAnsi="Tinos" w:cs="Tinos"/>
                    </w:rPr>
                    <w:t>-</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b/>
                      <w:sz w:val="24"/>
                      <w:szCs w:val="24"/>
                      <w:highlight w:val="yellow"/>
                    </w:rPr>
                  </w:pPr>
                  <w:r w:rsidRPr="00482588">
                    <w:rPr>
                      <w:rFonts w:ascii="Tinos" w:eastAsia="Tinos" w:hAnsi="Tinos" w:cs="Tinos"/>
                    </w:rPr>
                    <w:t>-</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85"/>
                      <w:sz w:val="24"/>
                      <w:szCs w:val="24"/>
                      <w:highlight w:val="yellow"/>
                    </w:rPr>
                  </w:pPr>
                  <w:r w:rsidRPr="00482588">
                    <w:rPr>
                      <w:rFonts w:ascii="Tinos" w:eastAsia="Tinos" w:hAnsi="Tinos" w:cs="Tinos"/>
                    </w:rPr>
                    <w:t>-</w:t>
                  </w:r>
                </w:p>
              </w:tc>
            </w:tr>
            <w:tr w:rsidR="00482588" w:rsidRPr="00482588" w:rsidTr="005D7252">
              <w:trPr>
                <w:trHeight w:val="198"/>
              </w:trPr>
              <w:tc>
                <w:tcPr>
                  <w:tcW w:w="1493"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87"/>
                      <w:sz w:val="24"/>
                      <w:szCs w:val="24"/>
                    </w:rPr>
                  </w:pPr>
                  <w:proofErr w:type="spellStart"/>
                  <w:r w:rsidRPr="00482588">
                    <w:rPr>
                      <w:rFonts w:ascii="Tinos" w:eastAsia="Tinos" w:hAnsi="Tinos" w:cs="Tinos"/>
                      <w:b/>
                    </w:rPr>
                    <w:lastRenderedPageBreak/>
                    <w:t>Öğr</w:t>
                  </w:r>
                  <w:proofErr w:type="spellEnd"/>
                  <w:r w:rsidRPr="00482588">
                    <w:rPr>
                      <w:rFonts w:ascii="Tinos" w:eastAsia="Tinos" w:hAnsi="Tinos" w:cs="Tinos"/>
                      <w:b/>
                    </w:rPr>
                    <w:t>. Gör. Ramazan Özdemir</w:t>
                  </w:r>
                </w:p>
              </w:tc>
              <w:tc>
                <w:tcPr>
                  <w:tcW w:w="872"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b/>
                      <w:sz w:val="24"/>
                      <w:szCs w:val="24"/>
                      <w:highlight w:val="yellow"/>
                    </w:rPr>
                  </w:pPr>
                  <w:r w:rsidRPr="00482588">
                    <w:rPr>
                      <w:rFonts w:ascii="Tinos" w:eastAsia="Tinos" w:hAnsi="Tinos" w:cs="Tinos"/>
                    </w:rPr>
                    <w:t>-</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b/>
                      <w:sz w:val="24"/>
                      <w:szCs w:val="24"/>
                      <w:highlight w:val="yellow"/>
                    </w:rPr>
                  </w:pPr>
                  <w:r w:rsidRPr="00482588">
                    <w:rPr>
                      <w:rFonts w:ascii="Tinos" w:eastAsia="Tinos" w:hAnsi="Tinos" w:cs="Tinos"/>
                    </w:rPr>
                    <w:t>-</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b/>
                      <w:sz w:val="24"/>
                      <w:szCs w:val="24"/>
                      <w:highlight w:val="yellow"/>
                    </w:rPr>
                  </w:pPr>
                  <w:r w:rsidRPr="00482588">
                    <w:rPr>
                      <w:rFonts w:ascii="Tinos" w:eastAsia="Tinos" w:hAnsi="Tinos" w:cs="Tinos"/>
                    </w:rPr>
                    <w:t>-</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85"/>
                      <w:sz w:val="24"/>
                      <w:szCs w:val="24"/>
                      <w:highlight w:val="yellow"/>
                    </w:rPr>
                  </w:pPr>
                  <w:r w:rsidRPr="00482588">
                    <w:rPr>
                      <w:rFonts w:ascii="Tinos" w:eastAsia="Tinos" w:hAnsi="Tinos" w:cs="Tinos"/>
                    </w:rPr>
                    <w:t>-</w:t>
                  </w:r>
                </w:p>
              </w:tc>
            </w:tr>
            <w:tr w:rsidR="00482588" w:rsidRPr="00482588" w:rsidTr="005D7252">
              <w:trPr>
                <w:trHeight w:val="198"/>
              </w:trPr>
              <w:tc>
                <w:tcPr>
                  <w:tcW w:w="1493"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87"/>
                      <w:sz w:val="24"/>
                      <w:szCs w:val="24"/>
                    </w:rPr>
                  </w:pPr>
                  <w:r w:rsidRPr="00482588">
                    <w:rPr>
                      <w:rFonts w:ascii="Tinos" w:eastAsia="Tinos" w:hAnsi="Tinos" w:cs="Tinos"/>
                      <w:b/>
                    </w:rPr>
                    <w:t>Arş. Gör. Dr. Selda Ata Doğan</w:t>
                  </w:r>
                </w:p>
              </w:tc>
              <w:tc>
                <w:tcPr>
                  <w:tcW w:w="872"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nos" w:hAnsi="Times New Roman" w:cs="Times New Roman"/>
                      <w:sz w:val="24"/>
                      <w:szCs w:val="24"/>
                      <w:highlight w:val="yellow"/>
                    </w:rPr>
                  </w:pPr>
                  <w:r w:rsidRPr="00482588">
                    <w:rPr>
                      <w:rFonts w:ascii="Tinos" w:eastAsia="Tinos" w:hAnsi="Tinos" w:cs="Tinos"/>
                    </w:rPr>
                    <w:t>23</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nos" w:hAnsi="Times New Roman" w:cs="Times New Roman"/>
                      <w:sz w:val="24"/>
                      <w:szCs w:val="24"/>
                      <w:highlight w:val="yellow"/>
                    </w:rPr>
                  </w:pPr>
                  <w:r w:rsidRPr="00482588">
                    <w:rPr>
                      <w:rFonts w:ascii="Tinos" w:eastAsia="Tinos" w:hAnsi="Tinos" w:cs="Tinos"/>
                    </w:rPr>
                    <w:t>137</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nos" w:hAnsi="Times New Roman" w:cs="Times New Roman"/>
                      <w:sz w:val="24"/>
                      <w:szCs w:val="24"/>
                      <w:highlight w:val="yellow"/>
                    </w:rPr>
                  </w:pPr>
                  <w:r w:rsidRPr="00482588">
                    <w:rPr>
                      <w:rFonts w:ascii="Tinos" w:eastAsia="Tinos" w:hAnsi="Tinos" w:cs="Tinos"/>
                    </w:rPr>
                    <w:t>7</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nos" w:hAnsi="Times New Roman" w:cs="Times New Roman"/>
                      <w:sz w:val="24"/>
                      <w:szCs w:val="24"/>
                      <w:highlight w:val="yellow"/>
                    </w:rPr>
                  </w:pPr>
                  <w:r w:rsidRPr="00482588">
                    <w:rPr>
                      <w:rFonts w:ascii="Tinos" w:eastAsia="Tinos" w:hAnsi="Tinos" w:cs="Tinos"/>
                    </w:rPr>
                    <w:t>7</w:t>
                  </w:r>
                </w:p>
              </w:tc>
            </w:tr>
            <w:tr w:rsidR="00482588" w:rsidRPr="00482588" w:rsidTr="005D7252">
              <w:trPr>
                <w:trHeight w:val="198"/>
              </w:trPr>
              <w:tc>
                <w:tcPr>
                  <w:tcW w:w="1493"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87"/>
                      <w:sz w:val="24"/>
                      <w:szCs w:val="24"/>
                    </w:rPr>
                  </w:pPr>
                  <w:r w:rsidRPr="00482588">
                    <w:rPr>
                      <w:rFonts w:ascii="Tinos" w:eastAsia="Tinos" w:hAnsi="Tinos" w:cs="Tinos"/>
                      <w:b/>
                    </w:rPr>
                    <w:t>Arş. Gör. Dr. Zehra Bilgen</w:t>
                  </w:r>
                </w:p>
              </w:tc>
              <w:tc>
                <w:tcPr>
                  <w:tcW w:w="872"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nos" w:eastAsia="Tinos" w:hAnsi="Tinos" w:cs="Tinos"/>
                    </w:rPr>
                    <w:t>25</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nos" w:eastAsia="Tinos" w:hAnsi="Tinos" w:cs="Tinos"/>
                    </w:rPr>
                    <w:t>75</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b/>
                      <w:sz w:val="24"/>
                      <w:szCs w:val="24"/>
                      <w:highlight w:val="yellow"/>
                    </w:rPr>
                  </w:pPr>
                  <w:r w:rsidRPr="00482588">
                    <w:rPr>
                      <w:rFonts w:ascii="Tinos" w:eastAsia="Tinos" w:hAnsi="Tinos" w:cs="Tinos"/>
                    </w:rPr>
                    <w:t>2</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85"/>
                      <w:sz w:val="24"/>
                      <w:szCs w:val="24"/>
                      <w:highlight w:val="yellow"/>
                    </w:rPr>
                  </w:pPr>
                  <w:r w:rsidRPr="00482588">
                    <w:rPr>
                      <w:rFonts w:ascii="Tinos" w:eastAsia="Tinos" w:hAnsi="Tinos" w:cs="Tinos"/>
                    </w:rPr>
                    <w:t>5</w:t>
                  </w:r>
                </w:p>
              </w:tc>
            </w:tr>
            <w:tr w:rsidR="00482588" w:rsidRPr="00482588" w:rsidTr="005D7252">
              <w:trPr>
                <w:trHeight w:val="710"/>
              </w:trPr>
              <w:tc>
                <w:tcPr>
                  <w:tcW w:w="1493"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87"/>
                      <w:sz w:val="24"/>
                      <w:szCs w:val="24"/>
                    </w:rPr>
                  </w:pPr>
                  <w:r w:rsidRPr="00482588">
                    <w:rPr>
                      <w:rFonts w:ascii="Tinos" w:eastAsia="Tinos" w:hAnsi="Tinos" w:cs="Tinos"/>
                      <w:b/>
                    </w:rPr>
                    <w:t>Arş. Gör. Dr. İlayda Gürsoy Kızılaslan</w:t>
                  </w:r>
                </w:p>
              </w:tc>
              <w:tc>
                <w:tcPr>
                  <w:tcW w:w="872"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nos" w:eastAsia="Tinos" w:hAnsi="Tinos" w:cs="Tinos"/>
                    </w:rPr>
                    <w:t>14</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nos" w:eastAsia="Tinos" w:hAnsi="Tinos" w:cs="Tinos"/>
                    </w:rPr>
                    <w:t>31</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nos" w:eastAsia="Tinos" w:hAnsi="Tinos" w:cs="Tinos"/>
                    </w:rPr>
                    <w:t>-</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85"/>
                      <w:sz w:val="24"/>
                      <w:szCs w:val="24"/>
                      <w:highlight w:val="yellow"/>
                    </w:rPr>
                  </w:pPr>
                  <w:r w:rsidRPr="00482588">
                    <w:rPr>
                      <w:rFonts w:ascii="Tinos" w:eastAsia="Tinos" w:hAnsi="Tinos" w:cs="Tinos"/>
                    </w:rPr>
                    <w:t>3</w:t>
                  </w:r>
                </w:p>
              </w:tc>
            </w:tr>
            <w:tr w:rsidR="00482588" w:rsidRPr="00482588" w:rsidTr="005D7252">
              <w:trPr>
                <w:trHeight w:val="202"/>
              </w:trPr>
              <w:tc>
                <w:tcPr>
                  <w:tcW w:w="1493" w:type="pct"/>
                  <w:tcBorders>
                    <w:left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2"/>
                      <w:sz w:val="24"/>
                      <w:szCs w:val="24"/>
                    </w:rPr>
                  </w:pPr>
                  <w:r w:rsidRPr="00482588">
                    <w:rPr>
                      <w:rFonts w:ascii="Tinos" w:eastAsia="Tinos" w:hAnsi="Tinos" w:cs="Tinos"/>
                      <w:b/>
                    </w:rPr>
                    <w:t>Genel Toplam</w:t>
                  </w:r>
                </w:p>
              </w:tc>
              <w:tc>
                <w:tcPr>
                  <w:tcW w:w="872" w:type="pct"/>
                  <w:vMerge w:val="restart"/>
                  <w:tcBorders>
                    <w:left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84"/>
                      <w:sz w:val="24"/>
                      <w:szCs w:val="24"/>
                    </w:rPr>
                  </w:pPr>
                  <w:r w:rsidRPr="00482588">
                    <w:rPr>
                      <w:rFonts w:ascii="Times New Roman" w:eastAsia="Arial" w:hAnsi="Times New Roman" w:cs="Times New Roman"/>
                      <w:b/>
                      <w:w w:val="84"/>
                      <w:sz w:val="24"/>
                      <w:szCs w:val="24"/>
                    </w:rPr>
                    <w:t>571</w:t>
                  </w:r>
                </w:p>
              </w:tc>
              <w:tc>
                <w:tcPr>
                  <w:tcW w:w="1028" w:type="pct"/>
                  <w:vMerge w:val="restart"/>
                  <w:tcBorders>
                    <w:left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88"/>
                      <w:sz w:val="24"/>
                      <w:szCs w:val="24"/>
                    </w:rPr>
                  </w:pPr>
                  <w:r w:rsidRPr="00482588">
                    <w:rPr>
                      <w:rFonts w:ascii="Times New Roman" w:eastAsia="Arial" w:hAnsi="Times New Roman" w:cs="Times New Roman"/>
                      <w:b/>
                      <w:w w:val="88"/>
                      <w:sz w:val="24"/>
                      <w:szCs w:val="24"/>
                    </w:rPr>
                    <w:t>5233</w:t>
                  </w:r>
                </w:p>
              </w:tc>
              <w:tc>
                <w:tcPr>
                  <w:tcW w:w="891" w:type="pct"/>
                  <w:tcBorders>
                    <w:left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4"/>
                      <w:sz w:val="24"/>
                      <w:szCs w:val="24"/>
                    </w:rPr>
                  </w:pPr>
                  <w:r w:rsidRPr="00482588">
                    <w:rPr>
                      <w:rFonts w:ascii="Times New Roman" w:eastAsia="Arial" w:hAnsi="Times New Roman" w:cs="Times New Roman"/>
                      <w:b/>
                      <w:w w:val="94"/>
                      <w:sz w:val="24"/>
                      <w:szCs w:val="24"/>
                    </w:rPr>
                    <w:t>273</w:t>
                  </w:r>
                </w:p>
              </w:tc>
              <w:tc>
                <w:tcPr>
                  <w:tcW w:w="716" w:type="pct"/>
                  <w:vMerge w:val="restart"/>
                  <w:tcBorders>
                    <w:left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75"/>
                      <w:sz w:val="24"/>
                      <w:szCs w:val="24"/>
                    </w:rPr>
                  </w:pPr>
                  <w:r w:rsidRPr="00482588">
                    <w:rPr>
                      <w:rFonts w:ascii="Times New Roman" w:eastAsia="Arial" w:hAnsi="Times New Roman" w:cs="Times New Roman"/>
                      <w:b/>
                      <w:w w:val="75"/>
                      <w:sz w:val="24"/>
                      <w:szCs w:val="24"/>
                    </w:rPr>
                    <w:t>125</w:t>
                  </w:r>
                </w:p>
              </w:tc>
            </w:tr>
            <w:tr w:rsidR="00482588" w:rsidRPr="00482588" w:rsidTr="005D7252">
              <w:trPr>
                <w:trHeight w:val="68"/>
              </w:trPr>
              <w:tc>
                <w:tcPr>
                  <w:tcW w:w="1493" w:type="pct"/>
                  <w:tcBorders>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Arial" w:hAnsi="Times New Roman" w:cs="Times New Roman"/>
                      <w:b/>
                      <w:w w:val="92"/>
                      <w:sz w:val="24"/>
                      <w:szCs w:val="24"/>
                    </w:rPr>
                  </w:pPr>
                </w:p>
              </w:tc>
              <w:tc>
                <w:tcPr>
                  <w:tcW w:w="872" w:type="pct"/>
                  <w:vMerge/>
                  <w:tcBorders>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84"/>
                      <w:sz w:val="24"/>
                      <w:szCs w:val="24"/>
                    </w:rPr>
                  </w:pPr>
                </w:p>
              </w:tc>
              <w:tc>
                <w:tcPr>
                  <w:tcW w:w="1028" w:type="pct"/>
                  <w:vMerge/>
                  <w:tcBorders>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rPr>
                      <w:rFonts w:ascii="Times New Roman" w:eastAsia="Arial" w:hAnsi="Times New Roman" w:cs="Times New Roman"/>
                      <w:b/>
                      <w:w w:val="88"/>
                      <w:sz w:val="24"/>
                      <w:szCs w:val="24"/>
                    </w:rPr>
                  </w:pPr>
                </w:p>
              </w:tc>
              <w:tc>
                <w:tcPr>
                  <w:tcW w:w="891" w:type="pct"/>
                  <w:tcBorders>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4"/>
                      <w:sz w:val="24"/>
                      <w:szCs w:val="24"/>
                    </w:rPr>
                  </w:pPr>
                </w:p>
              </w:tc>
              <w:tc>
                <w:tcPr>
                  <w:tcW w:w="716" w:type="pct"/>
                  <w:vMerge/>
                  <w:tcBorders>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75"/>
                      <w:sz w:val="24"/>
                      <w:szCs w:val="24"/>
                    </w:rPr>
                  </w:pPr>
                </w:p>
              </w:tc>
            </w:tr>
          </w:tbl>
          <w:p w:rsidR="00482588" w:rsidRPr="00482588" w:rsidRDefault="00482588" w:rsidP="00482588">
            <w:pPr>
              <w:widowControl w:val="0"/>
              <w:autoSpaceDE w:val="0"/>
              <w:autoSpaceDN w:val="0"/>
              <w:spacing w:line="360" w:lineRule="auto"/>
              <w:rPr>
                <w:rFonts w:ascii="Times New Roman" w:eastAsia="Arial" w:hAnsi="Times New Roman" w:cs="Times New Roman"/>
                <w:bCs/>
                <w:sz w:val="24"/>
                <w:szCs w:val="24"/>
              </w:rPr>
            </w:pPr>
          </w:p>
          <w:p w:rsidR="00482588" w:rsidRPr="00482588" w:rsidRDefault="0055010E" w:rsidP="00201F36">
            <w:pPr>
              <w:widowControl w:val="0"/>
              <w:autoSpaceDE w:val="0"/>
              <w:autoSpaceDN w:val="0"/>
              <w:spacing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Tablo 3</w:t>
            </w:r>
            <w:r w:rsidR="00482588" w:rsidRPr="00482588">
              <w:rPr>
                <w:rFonts w:ascii="Times New Roman" w:eastAsia="Arial" w:hAnsi="Times New Roman" w:cs="Times New Roman"/>
                <w:bCs/>
                <w:sz w:val="24"/>
                <w:szCs w:val="24"/>
              </w:rPr>
              <w:t>’e göre öğretim elemanlarının akademik yayınlarına ilişkin istatistiklerde makale ve bildiri sayılarının toplamda 571 olduğu, toplam atıf sayısının 5233 olduğu ve Sosyal Bilimler alanında ISI indekslerine giren dergilerde aldıkları atıf sayısının toplamda 273 olduğu tespit edilmiştir. Öğretim elemanlarının akademik ders kitabı ve kitap bölümleri sayısının ise 125 olduğu görülmektedir.</w:t>
            </w:r>
          </w:p>
          <w:p w:rsidR="00482588" w:rsidRPr="00482588" w:rsidRDefault="00482588" w:rsidP="00482588">
            <w:pPr>
              <w:widowControl w:val="0"/>
              <w:autoSpaceDE w:val="0"/>
              <w:autoSpaceDN w:val="0"/>
              <w:spacing w:line="360" w:lineRule="auto"/>
              <w:rPr>
                <w:rFonts w:ascii="Times New Roman" w:eastAsia="Arial" w:hAnsi="Times New Roman" w:cs="Times New Roman"/>
                <w:b/>
                <w:sz w:val="24"/>
                <w:szCs w:val="24"/>
              </w:rPr>
            </w:pPr>
          </w:p>
          <w:p w:rsidR="00482588" w:rsidRPr="00482588" w:rsidRDefault="0055010E" w:rsidP="00482588">
            <w:pPr>
              <w:widowControl w:val="0"/>
              <w:autoSpaceDE w:val="0"/>
              <w:autoSpaceDN w:val="0"/>
              <w:spacing w:line="360" w:lineRule="auto"/>
              <w:rPr>
                <w:rFonts w:ascii="Times New Roman" w:eastAsia="Arial" w:hAnsi="Times New Roman" w:cs="Times New Roman"/>
                <w:b/>
                <w:sz w:val="24"/>
                <w:szCs w:val="24"/>
              </w:rPr>
            </w:pPr>
            <w:r>
              <w:rPr>
                <w:rFonts w:ascii="Times New Roman" w:eastAsia="Arial" w:hAnsi="Times New Roman" w:cs="Times New Roman"/>
                <w:b/>
                <w:sz w:val="24"/>
                <w:szCs w:val="24"/>
              </w:rPr>
              <w:t>Tablo 4</w:t>
            </w:r>
            <w:r w:rsidR="00482588" w:rsidRPr="00482588">
              <w:rPr>
                <w:rFonts w:ascii="Times New Roman" w:eastAsia="Arial" w:hAnsi="Times New Roman" w:cs="Times New Roman"/>
                <w:b/>
                <w:sz w:val="24"/>
                <w:szCs w:val="24"/>
              </w:rPr>
              <w:t>. Öğretim Kadrosunun Analizi</w:t>
            </w:r>
          </w:p>
          <w:tbl>
            <w:tblPr>
              <w:tblpPr w:leftFromText="141" w:rightFromText="141" w:vertAnchor="text" w:horzAnchor="margin" w:tblpX="-284" w:tblpY="214"/>
              <w:tblW w:w="5096" w:type="pct"/>
              <w:tblCellMar>
                <w:left w:w="0" w:type="dxa"/>
                <w:right w:w="0" w:type="dxa"/>
              </w:tblCellMar>
              <w:tblLook w:val="0000" w:firstRow="0" w:lastRow="0" w:firstColumn="0" w:lastColumn="0" w:noHBand="0" w:noVBand="0"/>
            </w:tblPr>
            <w:tblGrid>
              <w:gridCol w:w="898"/>
              <w:gridCol w:w="1125"/>
              <w:gridCol w:w="929"/>
              <w:gridCol w:w="606"/>
              <w:gridCol w:w="826"/>
              <w:gridCol w:w="708"/>
              <w:gridCol w:w="1396"/>
              <w:gridCol w:w="1196"/>
              <w:gridCol w:w="1152"/>
            </w:tblGrid>
            <w:tr w:rsidR="00482588" w:rsidRPr="00482588" w:rsidTr="005D7252">
              <w:trPr>
                <w:trHeight w:val="399"/>
              </w:trPr>
              <w:tc>
                <w:tcPr>
                  <w:tcW w:w="1825"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before="240" w:after="0" w:line="240" w:lineRule="auto"/>
                    <w:jc w:val="center"/>
                    <w:rPr>
                      <w:rFonts w:ascii="Times New Roman" w:eastAsia="Times New Roman" w:hAnsi="Times New Roman" w:cs="Times New Roman"/>
                    </w:rPr>
                  </w:pPr>
                  <w:r w:rsidRPr="00482588">
                    <w:rPr>
                      <w:rFonts w:ascii="Times New Roman" w:eastAsia="Arial" w:hAnsi="Times New Roman" w:cs="Times New Roman"/>
                      <w:b/>
                      <w:w w:val="96"/>
                    </w:rPr>
                    <w:t>Öğretim Kadrosu</w:t>
                  </w:r>
                </w:p>
              </w:tc>
              <w:tc>
                <w:tcPr>
                  <w:tcW w:w="117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before="240" w:after="0" w:line="240" w:lineRule="auto"/>
                    <w:jc w:val="center"/>
                    <w:rPr>
                      <w:rFonts w:ascii="Times New Roman" w:eastAsia="Times New Roman" w:hAnsi="Times New Roman" w:cs="Times New Roman"/>
                    </w:rPr>
                  </w:pPr>
                  <w:r w:rsidRPr="00482588">
                    <w:rPr>
                      <w:rFonts w:ascii="Times New Roman" w:eastAsia="Arial" w:hAnsi="Times New Roman" w:cs="Times New Roman"/>
                      <w:b/>
                      <w:w w:val="93"/>
                    </w:rPr>
                    <w:t>Deneyim Yılı</w:t>
                  </w:r>
                </w:p>
              </w:tc>
              <w:tc>
                <w:tcPr>
                  <w:tcW w:w="1996"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before="240" w:after="0" w:line="240" w:lineRule="auto"/>
                    <w:jc w:val="center"/>
                    <w:rPr>
                      <w:rFonts w:ascii="Times New Roman" w:eastAsia="Arial" w:hAnsi="Times New Roman" w:cs="Times New Roman"/>
                      <w:b/>
                    </w:rPr>
                  </w:pPr>
                  <w:r w:rsidRPr="00482588">
                    <w:rPr>
                      <w:rFonts w:ascii="Times New Roman" w:eastAsia="Arial" w:hAnsi="Times New Roman" w:cs="Times New Roman"/>
                      <w:b/>
                    </w:rPr>
                    <w:t>Etkinlik düzeyi (Yüksek, Orta, Düşük, Yok)</w:t>
                  </w:r>
                </w:p>
              </w:tc>
            </w:tr>
            <w:tr w:rsidR="00482588" w:rsidRPr="00482588" w:rsidTr="005D7252">
              <w:trPr>
                <w:trHeight w:val="191"/>
              </w:trPr>
              <w:tc>
                <w:tcPr>
                  <w:tcW w:w="607"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Arial" w:hAnsi="Times New Roman" w:cs="Times New Roman"/>
                      <w:b/>
                      <w:w w:val="94"/>
                    </w:rPr>
                  </w:pPr>
                  <w:r w:rsidRPr="00482588">
                    <w:rPr>
                      <w:rFonts w:ascii="Times New Roman" w:eastAsia="Arial" w:hAnsi="Times New Roman" w:cs="Times New Roman"/>
                      <w:b/>
                      <w:w w:val="94"/>
                    </w:rPr>
                    <w:t>Akademik Unvan</w:t>
                  </w:r>
                </w:p>
              </w:tc>
              <w:tc>
                <w:tcPr>
                  <w:tcW w:w="657"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Arial" w:hAnsi="Times New Roman" w:cs="Times New Roman"/>
                      <w:w w:val="84"/>
                    </w:rPr>
                  </w:pPr>
                  <w:r w:rsidRPr="00482588">
                    <w:rPr>
                      <w:rFonts w:ascii="Times New Roman" w:eastAsia="Arial" w:hAnsi="Times New Roman" w:cs="Times New Roman"/>
                      <w:b/>
                      <w:w w:val="96"/>
                    </w:rPr>
                    <w:t>Son Mezun Olduğu Kurum ve Yılı</w:t>
                  </w:r>
                </w:p>
              </w:tc>
              <w:tc>
                <w:tcPr>
                  <w:tcW w:w="561"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rPr>
                  </w:pPr>
                  <w:r w:rsidRPr="00482588">
                    <w:rPr>
                      <w:rFonts w:ascii="Times New Roman" w:eastAsia="Arial" w:hAnsi="Times New Roman" w:cs="Times New Roman"/>
                      <w:b/>
                      <w:w w:val="96"/>
                    </w:rPr>
                    <w:t xml:space="preserve">Halen Öğretim Görüyorsa Hangi Aşamada Olduğu </w:t>
                  </w:r>
                </w:p>
              </w:tc>
              <w:tc>
                <w:tcPr>
                  <w:tcW w:w="314"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rPr>
                  </w:pPr>
                  <w:r w:rsidRPr="00482588">
                    <w:rPr>
                      <w:rFonts w:ascii="Times New Roman" w:eastAsia="Arial" w:hAnsi="Times New Roman" w:cs="Times New Roman"/>
                      <w:b/>
                      <w:w w:val="93"/>
                    </w:rPr>
                    <w:t xml:space="preserve">Kamu, Özel Sektör, Sanayi </w:t>
                  </w:r>
                </w:p>
              </w:tc>
              <w:tc>
                <w:tcPr>
                  <w:tcW w:w="487"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rPr>
                  </w:pPr>
                  <w:r w:rsidRPr="00482588">
                    <w:rPr>
                      <w:rFonts w:ascii="Times New Roman" w:eastAsia="Arial" w:hAnsi="Times New Roman" w:cs="Times New Roman"/>
                      <w:b/>
                      <w:w w:val="93"/>
                    </w:rPr>
                    <w:t>Kaç Yıldır Bu Kurumda</w:t>
                  </w:r>
                </w:p>
              </w:tc>
              <w:tc>
                <w:tcPr>
                  <w:tcW w:w="378"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rPr>
                  </w:pPr>
                  <w:r w:rsidRPr="00482588">
                    <w:rPr>
                      <w:rFonts w:ascii="Times New Roman" w:eastAsia="Arial" w:hAnsi="Times New Roman" w:cs="Times New Roman"/>
                      <w:b/>
                      <w:w w:val="93"/>
                    </w:rPr>
                    <w:t>Öğretim Üyeliği Süresi</w:t>
                  </w:r>
                </w:p>
              </w:tc>
              <w:tc>
                <w:tcPr>
                  <w:tcW w:w="725"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rPr>
                  </w:pPr>
                  <w:r w:rsidRPr="00482588">
                    <w:rPr>
                      <w:rFonts w:ascii="Times New Roman" w:eastAsia="Arial" w:hAnsi="Times New Roman" w:cs="Times New Roman"/>
                      <w:b/>
                    </w:rPr>
                    <w:t>Meslek Kuruluşlarında</w:t>
                  </w:r>
                </w:p>
              </w:tc>
              <w:tc>
                <w:tcPr>
                  <w:tcW w:w="639"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rPr>
                  </w:pPr>
                  <w:r w:rsidRPr="00482588">
                    <w:rPr>
                      <w:rFonts w:ascii="Times New Roman" w:eastAsia="Arial" w:hAnsi="Times New Roman" w:cs="Times New Roman"/>
                      <w:b/>
                      <w:w w:val="91"/>
                    </w:rPr>
                    <w:t>Kamu, Sanayi ve Özel Sektöre Verilen Bilimsel Danışmanlıkta</w:t>
                  </w:r>
                </w:p>
              </w:tc>
              <w:tc>
                <w:tcPr>
                  <w:tcW w:w="632"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rPr>
                  </w:pPr>
                  <w:r w:rsidRPr="00482588">
                    <w:rPr>
                      <w:rFonts w:ascii="Times New Roman" w:eastAsia="Arial" w:hAnsi="Times New Roman" w:cs="Times New Roman"/>
                      <w:b/>
                    </w:rPr>
                    <w:t>Araştırmada</w:t>
                  </w:r>
                </w:p>
              </w:tc>
            </w:tr>
            <w:tr w:rsidR="00482588" w:rsidRPr="00482588" w:rsidTr="005D7252">
              <w:trPr>
                <w:trHeight w:val="191"/>
              </w:trPr>
              <w:tc>
                <w:tcPr>
                  <w:tcW w:w="607"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rPr>
                  </w:pPr>
                  <w:r w:rsidRPr="00482588">
                    <w:rPr>
                      <w:rFonts w:ascii="Times New Roman" w:eastAsia="Arial" w:hAnsi="Times New Roman" w:cs="Times New Roman"/>
                      <w:b/>
                      <w:w w:val="94"/>
                    </w:rPr>
                    <w:t xml:space="preserve">Prof. Dr. Ebru Aktan </w:t>
                  </w:r>
                </w:p>
              </w:tc>
              <w:tc>
                <w:tcPr>
                  <w:tcW w:w="657"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Arial" w:hAnsi="Times New Roman" w:cs="Times New Roman"/>
                      <w:w w:val="84"/>
                    </w:rPr>
                  </w:pPr>
                  <w:r w:rsidRPr="00482588">
                    <w:rPr>
                      <w:rFonts w:ascii="Times New Roman" w:eastAsia="Arial" w:hAnsi="Times New Roman" w:cs="Times New Roman"/>
                      <w:w w:val="84"/>
                    </w:rPr>
                    <w:t>Marmara Üniversitesi Okul Öncesi Eğitimi Doktora Programı(2001)</w:t>
                  </w:r>
                </w:p>
              </w:tc>
              <w:tc>
                <w:tcPr>
                  <w:tcW w:w="561"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rPr>
                  </w:pPr>
                  <w:r w:rsidRPr="00482588">
                    <w:rPr>
                      <w:rFonts w:ascii="Times New Roman" w:eastAsia="Times New Roman" w:hAnsi="Times New Roman" w:cs="Times New Roman"/>
                    </w:rPr>
                    <w:t>-</w:t>
                  </w:r>
                </w:p>
              </w:tc>
              <w:tc>
                <w:tcPr>
                  <w:tcW w:w="314"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rPr>
                  </w:pPr>
                  <w:r w:rsidRPr="00482588">
                    <w:rPr>
                      <w:rFonts w:ascii="Times New Roman" w:eastAsia="Times New Roman" w:hAnsi="Times New Roman" w:cs="Times New Roman"/>
                    </w:rPr>
                    <w:t>-</w:t>
                  </w:r>
                </w:p>
              </w:tc>
              <w:tc>
                <w:tcPr>
                  <w:tcW w:w="487"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rPr>
                  </w:pPr>
                  <w:r w:rsidRPr="00482588">
                    <w:rPr>
                      <w:rFonts w:ascii="Times New Roman" w:eastAsia="Times New Roman" w:hAnsi="Times New Roman" w:cs="Times New Roman"/>
                    </w:rPr>
                    <w:t>28</w:t>
                  </w:r>
                </w:p>
              </w:tc>
              <w:tc>
                <w:tcPr>
                  <w:tcW w:w="378"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rPr>
                  </w:pPr>
                  <w:r w:rsidRPr="00482588">
                    <w:rPr>
                      <w:rFonts w:ascii="Times New Roman" w:eastAsia="Times New Roman" w:hAnsi="Times New Roman" w:cs="Times New Roman"/>
                    </w:rPr>
                    <w:t>23</w:t>
                  </w:r>
                </w:p>
              </w:tc>
              <w:tc>
                <w:tcPr>
                  <w:tcW w:w="725"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rPr>
                  </w:pPr>
                  <w:r w:rsidRPr="00482588">
                    <w:rPr>
                      <w:rFonts w:ascii="Times New Roman" w:eastAsia="Times New Roman" w:hAnsi="Times New Roman" w:cs="Times New Roman"/>
                    </w:rPr>
                    <w:t>Yüksek</w:t>
                  </w:r>
                </w:p>
              </w:tc>
              <w:tc>
                <w:tcPr>
                  <w:tcW w:w="639"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rPr>
                  </w:pPr>
                  <w:r w:rsidRPr="00482588">
                    <w:rPr>
                      <w:rFonts w:ascii="Times New Roman" w:eastAsia="Times New Roman" w:hAnsi="Times New Roman" w:cs="Times New Roman"/>
                    </w:rPr>
                    <w:t>Yüksek</w:t>
                  </w:r>
                </w:p>
              </w:tc>
              <w:tc>
                <w:tcPr>
                  <w:tcW w:w="632"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rPr>
                  </w:pPr>
                  <w:r w:rsidRPr="00482588">
                    <w:rPr>
                      <w:rFonts w:ascii="Times New Roman" w:eastAsia="Times New Roman" w:hAnsi="Times New Roman" w:cs="Times New Roman"/>
                    </w:rPr>
                    <w:t>Yüksek</w:t>
                  </w:r>
                </w:p>
              </w:tc>
            </w:tr>
            <w:tr w:rsidR="00482588" w:rsidRPr="00482588" w:rsidTr="005D7252">
              <w:trPr>
                <w:trHeight w:val="204"/>
              </w:trPr>
              <w:tc>
                <w:tcPr>
                  <w:tcW w:w="607" w:type="pct"/>
                  <w:tcBorders>
                    <w:top w:val="single" w:sz="4" w:space="0" w:color="auto"/>
                    <w:left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b/>
                    </w:rPr>
                  </w:pPr>
                  <w:r w:rsidRPr="00482588">
                    <w:rPr>
                      <w:rFonts w:ascii="Times New Roman" w:eastAsia="Times New Roman" w:hAnsi="Times New Roman" w:cs="Times New Roman"/>
                      <w:b/>
                    </w:rPr>
                    <w:t xml:space="preserve">Prof. Dr. </w:t>
                  </w:r>
                  <w:proofErr w:type="spellStart"/>
                  <w:r w:rsidRPr="00482588">
                    <w:rPr>
                      <w:rFonts w:ascii="Times New Roman" w:eastAsia="Times New Roman" w:hAnsi="Times New Roman" w:cs="Times New Roman"/>
                      <w:b/>
                    </w:rPr>
                    <w:t>Havise</w:t>
                  </w:r>
                  <w:proofErr w:type="spellEnd"/>
                  <w:r w:rsidRPr="00482588">
                    <w:rPr>
                      <w:rFonts w:ascii="Times New Roman" w:eastAsia="Times New Roman" w:hAnsi="Times New Roman" w:cs="Times New Roman"/>
                      <w:b/>
                    </w:rPr>
                    <w:t xml:space="preserve"> Çakmak Güleç</w:t>
                  </w:r>
                </w:p>
              </w:tc>
              <w:tc>
                <w:tcPr>
                  <w:tcW w:w="657" w:type="pct"/>
                  <w:tcBorders>
                    <w:top w:val="single" w:sz="4" w:space="0" w:color="auto"/>
                    <w:left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Arial" w:hAnsi="Times New Roman" w:cs="Times New Roman"/>
                      <w:w w:val="83"/>
                    </w:rPr>
                  </w:pPr>
                  <w:r w:rsidRPr="00482588">
                    <w:rPr>
                      <w:rFonts w:ascii="Times New Roman" w:eastAsia="Arial" w:hAnsi="Times New Roman" w:cs="Times New Roman"/>
                      <w:w w:val="83"/>
                    </w:rPr>
                    <w:t>Hacettepe Üniversitesi Çocuk Gelişimi ve Eğitimi Doktora Programı (1999)</w:t>
                  </w:r>
                </w:p>
              </w:tc>
              <w:tc>
                <w:tcPr>
                  <w:tcW w:w="561" w:type="pct"/>
                  <w:tcBorders>
                    <w:top w:val="single" w:sz="4" w:space="0" w:color="auto"/>
                    <w:left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w:t>
                  </w:r>
                </w:p>
              </w:tc>
              <w:tc>
                <w:tcPr>
                  <w:tcW w:w="314" w:type="pct"/>
                  <w:tcBorders>
                    <w:top w:val="single" w:sz="4" w:space="0" w:color="auto"/>
                    <w:left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2</w:t>
                  </w:r>
                </w:p>
              </w:tc>
              <w:tc>
                <w:tcPr>
                  <w:tcW w:w="487" w:type="pct"/>
                  <w:tcBorders>
                    <w:top w:val="single" w:sz="4" w:space="0" w:color="auto"/>
                    <w:left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33</w:t>
                  </w:r>
                </w:p>
              </w:tc>
              <w:tc>
                <w:tcPr>
                  <w:tcW w:w="378" w:type="pct"/>
                  <w:tcBorders>
                    <w:top w:val="single" w:sz="4" w:space="0" w:color="auto"/>
                    <w:left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25</w:t>
                  </w:r>
                </w:p>
              </w:tc>
              <w:tc>
                <w:tcPr>
                  <w:tcW w:w="725" w:type="pct"/>
                  <w:tcBorders>
                    <w:top w:val="single" w:sz="4" w:space="0" w:color="auto"/>
                    <w:left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Yüksek</w:t>
                  </w:r>
                </w:p>
              </w:tc>
              <w:tc>
                <w:tcPr>
                  <w:tcW w:w="639" w:type="pct"/>
                  <w:tcBorders>
                    <w:top w:val="single" w:sz="4" w:space="0" w:color="auto"/>
                    <w:left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Yüksek</w:t>
                  </w:r>
                </w:p>
              </w:tc>
              <w:tc>
                <w:tcPr>
                  <w:tcW w:w="632" w:type="pct"/>
                  <w:tcBorders>
                    <w:top w:val="single" w:sz="4" w:space="0" w:color="auto"/>
                    <w:left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Yüksek</w:t>
                  </w:r>
                </w:p>
              </w:tc>
            </w:tr>
            <w:tr w:rsidR="00482588" w:rsidRPr="00482588" w:rsidTr="005D7252">
              <w:trPr>
                <w:trHeight w:val="195"/>
              </w:trPr>
              <w:tc>
                <w:tcPr>
                  <w:tcW w:w="607" w:type="pct"/>
                  <w:vMerge w:val="restart"/>
                  <w:tcBorders>
                    <w:top w:val="single" w:sz="4" w:space="0" w:color="auto"/>
                    <w:left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b/>
                    </w:rPr>
                  </w:pPr>
                  <w:r w:rsidRPr="00482588">
                    <w:rPr>
                      <w:rFonts w:ascii="Times New Roman" w:eastAsia="Times New Roman" w:hAnsi="Times New Roman" w:cs="Times New Roman"/>
                      <w:b/>
                    </w:rPr>
                    <w:t xml:space="preserve">Doç. Dr. </w:t>
                  </w:r>
                  <w:r w:rsidRPr="00482588">
                    <w:rPr>
                      <w:rFonts w:ascii="Times New Roman" w:eastAsia="Times New Roman" w:hAnsi="Times New Roman" w:cs="Times New Roman"/>
                      <w:b/>
                    </w:rPr>
                    <w:lastRenderedPageBreak/>
                    <w:t>Emine Ferda Bedel</w:t>
                  </w:r>
                </w:p>
              </w:tc>
              <w:tc>
                <w:tcPr>
                  <w:tcW w:w="657" w:type="pct"/>
                  <w:vMerge w:val="restart"/>
                  <w:tcBorders>
                    <w:top w:val="single" w:sz="4" w:space="0" w:color="auto"/>
                    <w:left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Arial" w:hAnsi="Times New Roman" w:cs="Times New Roman"/>
                      <w:w w:val="86"/>
                    </w:rPr>
                  </w:pPr>
                  <w:r w:rsidRPr="00482588">
                    <w:rPr>
                      <w:rFonts w:ascii="Times New Roman" w:eastAsia="Arial" w:hAnsi="Times New Roman" w:cs="Times New Roman"/>
                      <w:w w:val="86"/>
                    </w:rPr>
                    <w:lastRenderedPageBreak/>
                    <w:t xml:space="preserve">Pennsylvania </w:t>
                  </w:r>
                  <w:proofErr w:type="spellStart"/>
                  <w:r w:rsidRPr="00482588">
                    <w:rPr>
                      <w:rFonts w:ascii="Times New Roman" w:eastAsia="Arial" w:hAnsi="Times New Roman" w:cs="Times New Roman"/>
                      <w:w w:val="86"/>
                    </w:rPr>
                    <w:lastRenderedPageBreak/>
                    <w:t>State</w:t>
                  </w:r>
                  <w:proofErr w:type="spellEnd"/>
                  <w:r w:rsidRPr="00482588">
                    <w:rPr>
                      <w:rFonts w:ascii="Times New Roman" w:eastAsia="Arial" w:hAnsi="Times New Roman" w:cs="Times New Roman"/>
                      <w:w w:val="86"/>
                    </w:rPr>
                    <w:t xml:space="preserve"> </w:t>
                  </w:r>
                  <w:proofErr w:type="spellStart"/>
                  <w:r w:rsidRPr="00482588">
                    <w:rPr>
                      <w:rFonts w:ascii="Times New Roman" w:eastAsia="Arial" w:hAnsi="Times New Roman" w:cs="Times New Roman"/>
                      <w:w w:val="86"/>
                    </w:rPr>
                    <w:t>University</w:t>
                  </w:r>
                  <w:proofErr w:type="spellEnd"/>
                </w:p>
                <w:p w:rsidR="00482588" w:rsidRPr="00482588" w:rsidRDefault="00482588" w:rsidP="00482588">
                  <w:pPr>
                    <w:widowControl w:val="0"/>
                    <w:autoSpaceDE w:val="0"/>
                    <w:autoSpaceDN w:val="0"/>
                    <w:spacing w:after="0" w:line="240" w:lineRule="auto"/>
                    <w:jc w:val="center"/>
                    <w:rPr>
                      <w:rFonts w:ascii="Times New Roman" w:eastAsia="Arial" w:hAnsi="Times New Roman" w:cs="Times New Roman"/>
                      <w:w w:val="86"/>
                    </w:rPr>
                  </w:pPr>
                  <w:proofErr w:type="spellStart"/>
                  <w:r w:rsidRPr="00482588">
                    <w:rPr>
                      <w:rFonts w:ascii="Times New Roman" w:eastAsia="Arial" w:hAnsi="Times New Roman" w:cs="Times New Roman"/>
                      <w:w w:val="86"/>
                    </w:rPr>
                    <w:t>Early</w:t>
                  </w:r>
                  <w:proofErr w:type="spellEnd"/>
                  <w:r w:rsidRPr="00482588">
                    <w:rPr>
                      <w:rFonts w:ascii="Times New Roman" w:eastAsia="Arial" w:hAnsi="Times New Roman" w:cs="Times New Roman"/>
                      <w:w w:val="86"/>
                    </w:rPr>
                    <w:t xml:space="preserve"> </w:t>
                  </w:r>
                  <w:proofErr w:type="spellStart"/>
                  <w:r w:rsidRPr="00482588">
                    <w:rPr>
                      <w:rFonts w:ascii="Times New Roman" w:eastAsia="Arial" w:hAnsi="Times New Roman" w:cs="Times New Roman"/>
                      <w:w w:val="86"/>
                    </w:rPr>
                    <w:t>Childhood</w:t>
                  </w:r>
                  <w:proofErr w:type="spellEnd"/>
                  <w:r w:rsidRPr="00482588">
                    <w:rPr>
                      <w:rFonts w:ascii="Times New Roman" w:eastAsia="Arial" w:hAnsi="Times New Roman" w:cs="Times New Roman"/>
                      <w:w w:val="86"/>
                    </w:rPr>
                    <w:t xml:space="preserve"> </w:t>
                  </w:r>
                  <w:proofErr w:type="spellStart"/>
                  <w:r w:rsidRPr="00482588">
                    <w:rPr>
                      <w:rFonts w:ascii="Times New Roman" w:eastAsia="Arial" w:hAnsi="Times New Roman" w:cs="Times New Roman"/>
                      <w:w w:val="86"/>
                    </w:rPr>
                    <w:t>Education</w:t>
                  </w:r>
                  <w:proofErr w:type="spellEnd"/>
                  <w:r w:rsidRPr="00482588">
                    <w:rPr>
                      <w:rFonts w:ascii="Times New Roman" w:eastAsia="Arial" w:hAnsi="Times New Roman" w:cs="Times New Roman"/>
                      <w:w w:val="86"/>
                    </w:rPr>
                    <w:t xml:space="preserve"> Doktora Programı (2006)</w:t>
                  </w:r>
                </w:p>
              </w:tc>
              <w:tc>
                <w:tcPr>
                  <w:tcW w:w="561" w:type="pct"/>
                  <w:vMerge w:val="restart"/>
                  <w:tcBorders>
                    <w:top w:val="single" w:sz="4" w:space="0" w:color="auto"/>
                    <w:left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Arial" w:hAnsi="Times New Roman" w:cs="Times New Roman"/>
                      <w:b/>
                      <w:w w:val="98"/>
                      <w:highlight w:val="yellow"/>
                    </w:rPr>
                  </w:pPr>
                  <w:r w:rsidRPr="00482588">
                    <w:rPr>
                      <w:rFonts w:ascii="Times New Roman" w:eastAsia="Arial" w:hAnsi="Times New Roman" w:cs="Times New Roman"/>
                      <w:b/>
                      <w:w w:val="98"/>
                    </w:rPr>
                    <w:lastRenderedPageBreak/>
                    <w:t>-</w:t>
                  </w:r>
                </w:p>
              </w:tc>
              <w:tc>
                <w:tcPr>
                  <w:tcW w:w="314" w:type="pct"/>
                  <w:tcBorders>
                    <w:top w:val="single" w:sz="4" w:space="0" w:color="auto"/>
                    <w:left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rPr>
                      <w:rFonts w:ascii="Times New Roman" w:eastAsia="Times New Roman" w:hAnsi="Times New Roman" w:cs="Times New Roman"/>
                      <w:highlight w:val="yellow"/>
                    </w:rPr>
                  </w:pPr>
                </w:p>
              </w:tc>
              <w:tc>
                <w:tcPr>
                  <w:tcW w:w="487" w:type="pct"/>
                  <w:tcBorders>
                    <w:top w:val="single" w:sz="4" w:space="0" w:color="auto"/>
                    <w:left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rPr>
                      <w:rFonts w:ascii="Times New Roman" w:eastAsia="Times New Roman" w:hAnsi="Times New Roman" w:cs="Times New Roman"/>
                      <w:highlight w:val="yellow"/>
                    </w:rPr>
                  </w:pPr>
                </w:p>
              </w:tc>
              <w:tc>
                <w:tcPr>
                  <w:tcW w:w="378" w:type="pct"/>
                  <w:tcBorders>
                    <w:top w:val="single" w:sz="4" w:space="0" w:color="auto"/>
                    <w:left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rPr>
                      <w:rFonts w:ascii="Times New Roman" w:eastAsia="Times New Roman" w:hAnsi="Times New Roman" w:cs="Times New Roman"/>
                      <w:highlight w:val="yellow"/>
                    </w:rPr>
                  </w:pPr>
                </w:p>
              </w:tc>
              <w:tc>
                <w:tcPr>
                  <w:tcW w:w="725" w:type="pct"/>
                  <w:tcBorders>
                    <w:top w:val="single" w:sz="4" w:space="0" w:color="auto"/>
                    <w:left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p>
              </w:tc>
              <w:tc>
                <w:tcPr>
                  <w:tcW w:w="639" w:type="pct"/>
                  <w:tcBorders>
                    <w:top w:val="single" w:sz="4" w:space="0" w:color="auto"/>
                    <w:left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p>
              </w:tc>
              <w:tc>
                <w:tcPr>
                  <w:tcW w:w="632" w:type="pct"/>
                  <w:tcBorders>
                    <w:top w:val="single" w:sz="4" w:space="0" w:color="auto"/>
                    <w:left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p>
              </w:tc>
            </w:tr>
            <w:tr w:rsidR="00482588" w:rsidRPr="00482588" w:rsidTr="005D7252">
              <w:trPr>
                <w:trHeight w:val="507"/>
              </w:trPr>
              <w:tc>
                <w:tcPr>
                  <w:tcW w:w="607" w:type="pct"/>
                  <w:vMerge/>
                  <w:tcBorders>
                    <w:left w:val="single" w:sz="4" w:space="0" w:color="auto"/>
                    <w:bottom w:val="single" w:sz="8"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rPr>
                      <w:rFonts w:ascii="Times New Roman" w:eastAsia="Times New Roman" w:hAnsi="Times New Roman" w:cs="Times New Roman"/>
                      <w:b/>
                    </w:rPr>
                  </w:pPr>
                </w:p>
              </w:tc>
              <w:tc>
                <w:tcPr>
                  <w:tcW w:w="657" w:type="pct"/>
                  <w:vMerge/>
                  <w:tcBorders>
                    <w:left w:val="single" w:sz="4" w:space="0" w:color="auto"/>
                    <w:bottom w:val="single" w:sz="8"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rPr>
                      <w:rFonts w:ascii="Times New Roman" w:eastAsia="Times New Roman" w:hAnsi="Times New Roman" w:cs="Times New Roman"/>
                    </w:rPr>
                  </w:pPr>
                </w:p>
              </w:tc>
              <w:tc>
                <w:tcPr>
                  <w:tcW w:w="561" w:type="pct"/>
                  <w:vMerge/>
                  <w:tcBorders>
                    <w:left w:val="single" w:sz="4" w:space="0" w:color="auto"/>
                    <w:bottom w:val="single" w:sz="8"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p>
              </w:tc>
              <w:tc>
                <w:tcPr>
                  <w:tcW w:w="314" w:type="pct"/>
                  <w:tcBorders>
                    <w:left w:val="single" w:sz="4" w:space="0" w:color="auto"/>
                    <w:bottom w:val="single" w:sz="8"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6 ay</w:t>
                  </w:r>
                </w:p>
              </w:tc>
              <w:tc>
                <w:tcPr>
                  <w:tcW w:w="487" w:type="pct"/>
                  <w:tcBorders>
                    <w:left w:val="single" w:sz="4" w:space="0" w:color="auto"/>
                    <w:bottom w:val="single" w:sz="8"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21</w:t>
                  </w:r>
                </w:p>
              </w:tc>
              <w:tc>
                <w:tcPr>
                  <w:tcW w:w="378" w:type="pct"/>
                  <w:tcBorders>
                    <w:left w:val="single" w:sz="4" w:space="0" w:color="auto"/>
                    <w:bottom w:val="single" w:sz="8"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20</w:t>
                  </w:r>
                </w:p>
              </w:tc>
              <w:tc>
                <w:tcPr>
                  <w:tcW w:w="725" w:type="pct"/>
                  <w:tcBorders>
                    <w:left w:val="single" w:sz="4" w:space="0" w:color="auto"/>
                    <w:bottom w:val="single" w:sz="8"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Orta</w:t>
                  </w:r>
                </w:p>
              </w:tc>
              <w:tc>
                <w:tcPr>
                  <w:tcW w:w="639" w:type="pct"/>
                  <w:tcBorders>
                    <w:left w:val="single" w:sz="4" w:space="0" w:color="auto"/>
                    <w:bottom w:val="single" w:sz="8"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Yok</w:t>
                  </w:r>
                </w:p>
              </w:tc>
              <w:tc>
                <w:tcPr>
                  <w:tcW w:w="632" w:type="pct"/>
                  <w:tcBorders>
                    <w:left w:val="single" w:sz="4" w:space="0" w:color="auto"/>
                    <w:bottom w:val="single" w:sz="8"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Yok</w:t>
                  </w:r>
                </w:p>
              </w:tc>
            </w:tr>
            <w:tr w:rsidR="00482588" w:rsidRPr="00482588" w:rsidTr="005D7252">
              <w:trPr>
                <w:trHeight w:val="193"/>
              </w:trPr>
              <w:tc>
                <w:tcPr>
                  <w:tcW w:w="607"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b/>
                    </w:rPr>
                  </w:pPr>
                  <w:r w:rsidRPr="00482588">
                    <w:rPr>
                      <w:rFonts w:ascii="Times New Roman" w:eastAsia="Times New Roman" w:hAnsi="Times New Roman" w:cs="Times New Roman"/>
                      <w:b/>
                    </w:rPr>
                    <w:lastRenderedPageBreak/>
                    <w:t>Doç. Dr. Burcu Özdemir Beceren</w:t>
                  </w:r>
                </w:p>
              </w:tc>
              <w:tc>
                <w:tcPr>
                  <w:tcW w:w="657"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rPr>
                  </w:pPr>
                  <w:r w:rsidRPr="00482588">
                    <w:rPr>
                      <w:rFonts w:ascii="Times New Roman" w:eastAsia="Times New Roman" w:hAnsi="Times New Roman" w:cs="Times New Roman"/>
                    </w:rPr>
                    <w:t>Marmara Üniversitesi Okul Öncesi Eğitimi Doktora Programı (2012)</w:t>
                  </w:r>
                </w:p>
              </w:tc>
              <w:tc>
                <w:tcPr>
                  <w:tcW w:w="561"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w:t>
                  </w:r>
                </w:p>
              </w:tc>
              <w:tc>
                <w:tcPr>
                  <w:tcW w:w="314"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w:t>
                  </w:r>
                </w:p>
              </w:tc>
              <w:tc>
                <w:tcPr>
                  <w:tcW w:w="487"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23</w:t>
                  </w:r>
                </w:p>
              </w:tc>
              <w:tc>
                <w:tcPr>
                  <w:tcW w:w="378"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10</w:t>
                  </w:r>
                </w:p>
              </w:tc>
              <w:tc>
                <w:tcPr>
                  <w:tcW w:w="725"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Yok</w:t>
                  </w:r>
                </w:p>
              </w:tc>
              <w:tc>
                <w:tcPr>
                  <w:tcW w:w="639"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Arial" w:hAnsi="Times New Roman" w:cs="Times New Roman"/>
                      <w:w w:val="90"/>
                      <w:highlight w:val="yellow"/>
                    </w:rPr>
                  </w:pPr>
                  <w:r w:rsidRPr="00482588">
                    <w:rPr>
                      <w:rFonts w:ascii="Times New Roman" w:eastAsia="Arial" w:hAnsi="Times New Roman" w:cs="Times New Roman"/>
                      <w:w w:val="90"/>
                    </w:rPr>
                    <w:t>Yok</w:t>
                  </w:r>
                </w:p>
              </w:tc>
              <w:tc>
                <w:tcPr>
                  <w:tcW w:w="632"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Yüksek</w:t>
                  </w:r>
                </w:p>
              </w:tc>
            </w:tr>
            <w:tr w:rsidR="00482588" w:rsidRPr="00482588" w:rsidTr="005D7252">
              <w:trPr>
                <w:trHeight w:val="193"/>
              </w:trPr>
              <w:tc>
                <w:tcPr>
                  <w:tcW w:w="607"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b/>
                    </w:rPr>
                  </w:pPr>
                  <w:r w:rsidRPr="00482588">
                    <w:rPr>
                      <w:rFonts w:ascii="Times New Roman" w:eastAsia="Times New Roman" w:hAnsi="Times New Roman" w:cs="Times New Roman"/>
                      <w:b/>
                    </w:rPr>
                    <w:t xml:space="preserve">Doç. Dr. Nur </w:t>
                  </w:r>
                  <w:proofErr w:type="spellStart"/>
                  <w:r w:rsidRPr="00482588">
                    <w:rPr>
                      <w:rFonts w:ascii="Times New Roman" w:eastAsia="Times New Roman" w:hAnsi="Times New Roman" w:cs="Times New Roman"/>
                      <w:b/>
                    </w:rPr>
                    <w:t>Akcanca</w:t>
                  </w:r>
                  <w:proofErr w:type="spellEnd"/>
                </w:p>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b/>
                    </w:rPr>
                  </w:pPr>
                </w:p>
              </w:tc>
              <w:tc>
                <w:tcPr>
                  <w:tcW w:w="657"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rPr>
                  </w:pPr>
                  <w:r w:rsidRPr="00482588">
                    <w:rPr>
                      <w:rFonts w:ascii="Times New Roman" w:eastAsia="Times New Roman" w:hAnsi="Times New Roman" w:cs="Times New Roman"/>
                    </w:rPr>
                    <w:t>Karadeniz Teknik Üniversitesi Fen Bilgisi Eğitimi Doktora Programı (2017)</w:t>
                  </w:r>
                </w:p>
              </w:tc>
              <w:tc>
                <w:tcPr>
                  <w:tcW w:w="561"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w:t>
                  </w:r>
                </w:p>
              </w:tc>
              <w:tc>
                <w:tcPr>
                  <w:tcW w:w="314"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1</w:t>
                  </w:r>
                </w:p>
              </w:tc>
              <w:tc>
                <w:tcPr>
                  <w:tcW w:w="487"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8</w:t>
                  </w:r>
                </w:p>
              </w:tc>
              <w:tc>
                <w:tcPr>
                  <w:tcW w:w="378"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17</w:t>
                  </w:r>
                </w:p>
              </w:tc>
              <w:tc>
                <w:tcPr>
                  <w:tcW w:w="725"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Yok</w:t>
                  </w:r>
                </w:p>
              </w:tc>
              <w:tc>
                <w:tcPr>
                  <w:tcW w:w="639"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Arial" w:hAnsi="Times New Roman" w:cs="Times New Roman"/>
                      <w:w w:val="90"/>
                      <w:highlight w:val="yellow"/>
                    </w:rPr>
                  </w:pPr>
                  <w:r w:rsidRPr="00482588">
                    <w:rPr>
                      <w:rFonts w:ascii="Times New Roman" w:eastAsia="Arial" w:hAnsi="Times New Roman" w:cs="Times New Roman"/>
                      <w:w w:val="90"/>
                    </w:rPr>
                    <w:t>Yok</w:t>
                  </w:r>
                </w:p>
              </w:tc>
              <w:tc>
                <w:tcPr>
                  <w:tcW w:w="632"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Yüksek</w:t>
                  </w:r>
                </w:p>
              </w:tc>
            </w:tr>
            <w:tr w:rsidR="00482588" w:rsidRPr="00482588" w:rsidTr="005D7252">
              <w:trPr>
                <w:trHeight w:val="206"/>
              </w:trPr>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b/>
                    </w:rPr>
                  </w:pPr>
                  <w:r w:rsidRPr="00482588">
                    <w:rPr>
                      <w:rFonts w:ascii="Times New Roman" w:eastAsia="Times New Roman" w:hAnsi="Times New Roman" w:cs="Times New Roman"/>
                      <w:b/>
                    </w:rPr>
                    <w:t xml:space="preserve">Doç. Dr. Serdar </w:t>
                  </w:r>
                  <w:proofErr w:type="spellStart"/>
                  <w:r w:rsidRPr="00482588">
                    <w:rPr>
                      <w:rFonts w:ascii="Times New Roman" w:eastAsia="Times New Roman" w:hAnsi="Times New Roman" w:cs="Times New Roman"/>
                      <w:b/>
                    </w:rPr>
                    <w:t>Arcagök</w:t>
                  </w:r>
                  <w:proofErr w:type="spellEnd"/>
                </w:p>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b/>
                    </w:rPr>
                  </w:pP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rPr>
                  </w:pPr>
                  <w:r w:rsidRPr="00482588">
                    <w:rPr>
                      <w:rFonts w:ascii="Times New Roman" w:eastAsia="Times New Roman" w:hAnsi="Times New Roman" w:cs="Times New Roman"/>
                    </w:rPr>
                    <w:t xml:space="preserve">Çanakkale </w:t>
                  </w:r>
                  <w:proofErr w:type="spellStart"/>
                  <w:r w:rsidRPr="00482588">
                    <w:rPr>
                      <w:rFonts w:ascii="Times New Roman" w:eastAsia="Times New Roman" w:hAnsi="Times New Roman" w:cs="Times New Roman"/>
                    </w:rPr>
                    <w:t>Onsekiz</w:t>
                  </w:r>
                  <w:proofErr w:type="spellEnd"/>
                  <w:r w:rsidRPr="00482588">
                    <w:rPr>
                      <w:rFonts w:ascii="Times New Roman" w:eastAsia="Times New Roman" w:hAnsi="Times New Roman" w:cs="Times New Roman"/>
                    </w:rPr>
                    <w:t xml:space="preserve"> Mart Üniversitesi Eğitim Bilimleri Doktora Programı (2016)</w:t>
                  </w:r>
                </w:p>
              </w:tc>
              <w:tc>
                <w:tcPr>
                  <w:tcW w:w="561"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w:t>
                  </w: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w:t>
                  </w:r>
                </w:p>
              </w:tc>
              <w:tc>
                <w:tcPr>
                  <w:tcW w:w="487"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17</w:t>
                  </w:r>
                </w:p>
              </w:tc>
              <w:tc>
                <w:tcPr>
                  <w:tcW w:w="378"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7</w:t>
                  </w:r>
                </w:p>
              </w:tc>
              <w:tc>
                <w:tcPr>
                  <w:tcW w:w="725"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Yok</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Arial" w:hAnsi="Times New Roman" w:cs="Times New Roman"/>
                      <w:w w:val="90"/>
                      <w:highlight w:val="yellow"/>
                    </w:rPr>
                  </w:pPr>
                  <w:r w:rsidRPr="00482588">
                    <w:rPr>
                      <w:rFonts w:ascii="Times New Roman" w:eastAsia="Arial" w:hAnsi="Times New Roman" w:cs="Times New Roman"/>
                      <w:w w:val="90"/>
                    </w:rPr>
                    <w:t>Yok</w:t>
                  </w:r>
                </w:p>
              </w:tc>
              <w:tc>
                <w:tcPr>
                  <w:tcW w:w="632"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Yüksek</w:t>
                  </w:r>
                </w:p>
              </w:tc>
            </w:tr>
            <w:tr w:rsidR="00482588" w:rsidRPr="00482588" w:rsidTr="005D7252">
              <w:trPr>
                <w:trHeight w:val="206"/>
              </w:trPr>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b/>
                    </w:rPr>
                  </w:pPr>
                  <w:r w:rsidRPr="00482588">
                    <w:rPr>
                      <w:rFonts w:ascii="Times New Roman" w:eastAsia="Times New Roman" w:hAnsi="Times New Roman" w:cs="Times New Roman"/>
                      <w:b/>
                    </w:rPr>
                    <w:t>Doç. Dr. Munise Duran</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rPr>
                  </w:pPr>
                  <w:r w:rsidRPr="00482588">
                    <w:rPr>
                      <w:rFonts w:ascii="Times New Roman" w:eastAsia="Times New Roman" w:hAnsi="Times New Roman" w:cs="Times New Roman"/>
                    </w:rPr>
                    <w:t xml:space="preserve">Selçuk </w:t>
                  </w:r>
                  <w:proofErr w:type="gramStart"/>
                  <w:r w:rsidRPr="00482588">
                    <w:rPr>
                      <w:rFonts w:ascii="Times New Roman" w:eastAsia="Times New Roman" w:hAnsi="Times New Roman" w:cs="Times New Roman"/>
                    </w:rPr>
                    <w:t>Üniversitesi  Okul</w:t>
                  </w:r>
                  <w:proofErr w:type="gramEnd"/>
                  <w:r w:rsidRPr="00482588">
                    <w:rPr>
                      <w:rFonts w:ascii="Times New Roman" w:eastAsia="Times New Roman" w:hAnsi="Times New Roman" w:cs="Times New Roman"/>
                    </w:rPr>
                    <w:t xml:space="preserve"> Öncesi Eğitimi Doktora Programı (2011)</w:t>
                  </w:r>
                </w:p>
              </w:tc>
              <w:tc>
                <w:tcPr>
                  <w:tcW w:w="561"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w:t>
                  </w: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2</w:t>
                  </w:r>
                </w:p>
              </w:tc>
              <w:tc>
                <w:tcPr>
                  <w:tcW w:w="487"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2</w:t>
                  </w:r>
                </w:p>
              </w:tc>
              <w:tc>
                <w:tcPr>
                  <w:tcW w:w="378"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Yok</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Arial" w:hAnsi="Times New Roman" w:cs="Times New Roman"/>
                      <w:w w:val="90"/>
                      <w:highlight w:val="yellow"/>
                    </w:rPr>
                  </w:pPr>
                  <w:r w:rsidRPr="00482588">
                    <w:rPr>
                      <w:rFonts w:ascii="Times New Roman" w:eastAsia="Arial" w:hAnsi="Times New Roman" w:cs="Times New Roman"/>
                      <w:w w:val="90"/>
                    </w:rPr>
                    <w:t>Yok</w:t>
                  </w:r>
                </w:p>
              </w:tc>
              <w:tc>
                <w:tcPr>
                  <w:tcW w:w="632"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Yüksek</w:t>
                  </w:r>
                </w:p>
              </w:tc>
            </w:tr>
            <w:tr w:rsidR="00482588" w:rsidRPr="00482588" w:rsidTr="005D7252">
              <w:trPr>
                <w:trHeight w:val="206"/>
              </w:trPr>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b/>
                    </w:rPr>
                  </w:pPr>
                  <w:proofErr w:type="spellStart"/>
                  <w:r w:rsidRPr="00482588">
                    <w:rPr>
                      <w:rFonts w:ascii="Times New Roman" w:eastAsia="Times New Roman" w:hAnsi="Times New Roman" w:cs="Times New Roman"/>
                      <w:b/>
                    </w:rPr>
                    <w:t>Öğr</w:t>
                  </w:r>
                  <w:proofErr w:type="spellEnd"/>
                  <w:r w:rsidRPr="00482588">
                    <w:rPr>
                      <w:rFonts w:ascii="Times New Roman" w:eastAsia="Times New Roman" w:hAnsi="Times New Roman" w:cs="Times New Roman"/>
                      <w:b/>
                    </w:rPr>
                    <w:t xml:space="preserve">. Gör. Şerife </w:t>
                  </w:r>
                  <w:proofErr w:type="spellStart"/>
                  <w:r w:rsidRPr="00482588">
                    <w:rPr>
                      <w:rFonts w:ascii="Times New Roman" w:eastAsia="Times New Roman" w:hAnsi="Times New Roman" w:cs="Times New Roman"/>
                      <w:b/>
                    </w:rPr>
                    <w:t>Akböğür</w:t>
                  </w:r>
                  <w:proofErr w:type="spellEnd"/>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rPr>
                  </w:pPr>
                  <w:proofErr w:type="spellStart"/>
                  <w:r w:rsidRPr="00482588">
                    <w:rPr>
                      <w:rFonts w:ascii="Times New Roman" w:eastAsia="Times New Roman" w:hAnsi="Times New Roman" w:cs="Times New Roman"/>
                    </w:rPr>
                    <w:t>University</w:t>
                  </w:r>
                  <w:proofErr w:type="spellEnd"/>
                  <w:r w:rsidRPr="00482588">
                    <w:rPr>
                      <w:rFonts w:ascii="Times New Roman" w:eastAsia="Times New Roman" w:hAnsi="Times New Roman" w:cs="Times New Roman"/>
                    </w:rPr>
                    <w:t xml:space="preserve"> of </w:t>
                  </w:r>
                  <w:proofErr w:type="spellStart"/>
                  <w:r w:rsidRPr="00482588">
                    <w:rPr>
                      <w:rFonts w:ascii="Times New Roman" w:eastAsia="Times New Roman" w:hAnsi="Times New Roman" w:cs="Times New Roman"/>
                    </w:rPr>
                    <w:t>Cincinnati</w:t>
                  </w:r>
                  <w:proofErr w:type="spellEnd"/>
                  <w:r w:rsidRPr="00482588">
                    <w:rPr>
                      <w:rFonts w:ascii="Times New Roman" w:eastAsia="Times New Roman" w:hAnsi="Times New Roman" w:cs="Times New Roman"/>
                    </w:rPr>
                    <w:t xml:space="preserve"> Özel Eğitim YL Programı (1996)</w:t>
                  </w:r>
                </w:p>
              </w:tc>
              <w:tc>
                <w:tcPr>
                  <w:tcW w:w="561"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w:t>
                  </w: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w:t>
                  </w:r>
                </w:p>
              </w:tc>
              <w:tc>
                <w:tcPr>
                  <w:tcW w:w="487"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29</w:t>
                  </w:r>
                </w:p>
              </w:tc>
              <w:tc>
                <w:tcPr>
                  <w:tcW w:w="378"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29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Yok</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Arial" w:hAnsi="Times New Roman" w:cs="Times New Roman"/>
                      <w:w w:val="90"/>
                      <w:highlight w:val="yellow"/>
                    </w:rPr>
                  </w:pPr>
                  <w:r w:rsidRPr="00482588">
                    <w:rPr>
                      <w:rFonts w:ascii="Times New Roman" w:eastAsia="Arial" w:hAnsi="Times New Roman" w:cs="Times New Roman"/>
                      <w:w w:val="90"/>
                    </w:rPr>
                    <w:t>Yok</w:t>
                  </w:r>
                </w:p>
              </w:tc>
              <w:tc>
                <w:tcPr>
                  <w:tcW w:w="632"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Yok</w:t>
                  </w:r>
                </w:p>
              </w:tc>
            </w:tr>
            <w:tr w:rsidR="00482588" w:rsidRPr="00482588" w:rsidTr="005D7252">
              <w:trPr>
                <w:trHeight w:val="206"/>
              </w:trPr>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b/>
                    </w:rPr>
                  </w:pPr>
                  <w:proofErr w:type="spellStart"/>
                  <w:r w:rsidRPr="00482588">
                    <w:rPr>
                      <w:rFonts w:ascii="Times New Roman" w:eastAsia="Times New Roman" w:hAnsi="Times New Roman" w:cs="Times New Roman"/>
                      <w:b/>
                    </w:rPr>
                    <w:t>Öğr</w:t>
                  </w:r>
                  <w:proofErr w:type="spellEnd"/>
                  <w:r w:rsidRPr="00482588">
                    <w:rPr>
                      <w:rFonts w:ascii="Times New Roman" w:eastAsia="Times New Roman" w:hAnsi="Times New Roman" w:cs="Times New Roman"/>
                      <w:b/>
                    </w:rPr>
                    <w:t>. Gör. Ramazan Özdemir</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rPr>
                  </w:pPr>
                  <w:r w:rsidRPr="00482588">
                    <w:rPr>
                      <w:rFonts w:ascii="Times New Roman" w:eastAsia="Times New Roman" w:hAnsi="Times New Roman" w:cs="Times New Roman"/>
                    </w:rPr>
                    <w:t>Gazi Üniversitesi Beden Eğitimi ve Spor Yüksek Okulu</w:t>
                  </w:r>
                </w:p>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rPr>
                  </w:pPr>
                  <w:r w:rsidRPr="00482588">
                    <w:rPr>
                      <w:rFonts w:ascii="Times New Roman" w:eastAsia="Times New Roman" w:hAnsi="Times New Roman" w:cs="Times New Roman"/>
                    </w:rPr>
                    <w:t>(1998)</w:t>
                  </w:r>
                </w:p>
              </w:tc>
              <w:tc>
                <w:tcPr>
                  <w:tcW w:w="561"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w:t>
                  </w: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w:t>
                  </w:r>
                </w:p>
              </w:tc>
              <w:tc>
                <w:tcPr>
                  <w:tcW w:w="487"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28</w:t>
                  </w:r>
                </w:p>
              </w:tc>
              <w:tc>
                <w:tcPr>
                  <w:tcW w:w="378"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28</w:t>
                  </w:r>
                </w:p>
              </w:tc>
              <w:tc>
                <w:tcPr>
                  <w:tcW w:w="725"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Yok</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Arial" w:hAnsi="Times New Roman" w:cs="Times New Roman"/>
                      <w:w w:val="90"/>
                      <w:highlight w:val="yellow"/>
                    </w:rPr>
                  </w:pPr>
                  <w:r w:rsidRPr="00482588">
                    <w:rPr>
                      <w:rFonts w:ascii="Times New Roman" w:eastAsia="Arial" w:hAnsi="Times New Roman" w:cs="Times New Roman"/>
                      <w:w w:val="90"/>
                    </w:rPr>
                    <w:t>Yok</w:t>
                  </w:r>
                </w:p>
              </w:tc>
              <w:tc>
                <w:tcPr>
                  <w:tcW w:w="632"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Yok</w:t>
                  </w:r>
                </w:p>
              </w:tc>
            </w:tr>
            <w:tr w:rsidR="00482588" w:rsidRPr="00482588" w:rsidTr="005D7252">
              <w:trPr>
                <w:trHeight w:val="206"/>
              </w:trPr>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b/>
                    </w:rPr>
                  </w:pPr>
                  <w:r w:rsidRPr="00482588">
                    <w:rPr>
                      <w:rFonts w:ascii="Times New Roman" w:eastAsia="Times New Roman" w:hAnsi="Times New Roman" w:cs="Times New Roman"/>
                      <w:b/>
                    </w:rPr>
                    <w:lastRenderedPageBreak/>
                    <w:t>Arş. Gör. Dr. Selda Ata Doğan</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rPr>
                  </w:pPr>
                  <w:r w:rsidRPr="00482588">
                    <w:rPr>
                      <w:rFonts w:ascii="Times New Roman" w:eastAsia="Times New Roman" w:hAnsi="Times New Roman" w:cs="Times New Roman"/>
                    </w:rPr>
                    <w:t>Hacettepe Üniversitesi Okul Öncesi Eğitimi Doktora Programı</w:t>
                  </w:r>
                </w:p>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rPr>
                  </w:pPr>
                  <w:r w:rsidRPr="00482588">
                    <w:rPr>
                      <w:rFonts w:ascii="Times New Roman" w:eastAsia="Times New Roman" w:hAnsi="Times New Roman" w:cs="Times New Roman"/>
                    </w:rPr>
                    <w:t>(2023)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w:t>
                  </w: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2</w:t>
                  </w:r>
                </w:p>
              </w:tc>
              <w:tc>
                <w:tcPr>
                  <w:tcW w:w="378"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Yok</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Arial" w:hAnsi="Times New Roman" w:cs="Times New Roman"/>
                      <w:w w:val="90"/>
                      <w:highlight w:val="yellow"/>
                    </w:rPr>
                  </w:pPr>
                  <w:r w:rsidRPr="00482588">
                    <w:rPr>
                      <w:rFonts w:ascii="Times New Roman" w:eastAsia="Arial" w:hAnsi="Times New Roman" w:cs="Times New Roman"/>
                      <w:w w:val="90"/>
                    </w:rPr>
                    <w:t>Yok</w:t>
                  </w:r>
                </w:p>
              </w:tc>
              <w:tc>
                <w:tcPr>
                  <w:tcW w:w="632"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Orta</w:t>
                  </w:r>
                </w:p>
              </w:tc>
            </w:tr>
            <w:tr w:rsidR="00482588" w:rsidRPr="00482588" w:rsidTr="005D7252">
              <w:trPr>
                <w:trHeight w:val="206"/>
              </w:trPr>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b/>
                    </w:rPr>
                  </w:pPr>
                  <w:r w:rsidRPr="00482588">
                    <w:rPr>
                      <w:rFonts w:ascii="Times New Roman" w:eastAsia="Times New Roman" w:hAnsi="Times New Roman" w:cs="Times New Roman"/>
                      <w:b/>
                    </w:rPr>
                    <w:t>Arş. Gör. Dr. Zehra Bilgen</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rPr>
                  </w:pPr>
                  <w:r w:rsidRPr="00482588">
                    <w:rPr>
                      <w:rFonts w:ascii="Times New Roman" w:eastAsia="Times New Roman" w:hAnsi="Times New Roman" w:cs="Times New Roman"/>
                    </w:rPr>
                    <w:t>Hacettepe Üniversitesi Okul Öncesi Eğitimi Doktora Programı</w:t>
                  </w:r>
                </w:p>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rPr>
                  </w:pPr>
                  <w:r w:rsidRPr="00482588">
                    <w:rPr>
                      <w:rFonts w:ascii="Times New Roman" w:eastAsia="Times New Roman" w:hAnsi="Times New Roman" w:cs="Times New Roman"/>
                    </w:rPr>
                    <w:t>(2024)</w:t>
                  </w:r>
                </w:p>
              </w:tc>
              <w:tc>
                <w:tcPr>
                  <w:tcW w:w="561"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w:t>
                  </w: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w:t>
                  </w:r>
                </w:p>
              </w:tc>
              <w:tc>
                <w:tcPr>
                  <w:tcW w:w="487"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12</w:t>
                  </w:r>
                </w:p>
              </w:tc>
              <w:tc>
                <w:tcPr>
                  <w:tcW w:w="378"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Yok</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Arial" w:hAnsi="Times New Roman" w:cs="Times New Roman"/>
                      <w:w w:val="90"/>
                      <w:highlight w:val="yellow"/>
                    </w:rPr>
                  </w:pPr>
                  <w:r w:rsidRPr="00482588">
                    <w:rPr>
                      <w:rFonts w:ascii="Times New Roman" w:eastAsia="Arial" w:hAnsi="Times New Roman" w:cs="Times New Roman"/>
                      <w:w w:val="90"/>
                    </w:rPr>
                    <w:t>Yok</w:t>
                  </w:r>
                </w:p>
              </w:tc>
              <w:tc>
                <w:tcPr>
                  <w:tcW w:w="632"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Orta</w:t>
                  </w:r>
                </w:p>
              </w:tc>
            </w:tr>
            <w:tr w:rsidR="00482588" w:rsidRPr="00482588" w:rsidTr="005D7252">
              <w:trPr>
                <w:trHeight w:val="206"/>
              </w:trPr>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b/>
                    </w:rPr>
                  </w:pPr>
                  <w:r w:rsidRPr="00482588">
                    <w:rPr>
                      <w:rFonts w:ascii="Times New Roman" w:eastAsia="Times New Roman" w:hAnsi="Times New Roman" w:cs="Times New Roman"/>
                      <w:b/>
                    </w:rPr>
                    <w:t>Arş. Gör. Dr. İlayda Gürsoy Kızılaslan</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rPr>
                  </w:pPr>
                  <w:r w:rsidRPr="00482588">
                    <w:rPr>
                      <w:rFonts w:ascii="Times New Roman" w:eastAsia="Times New Roman" w:hAnsi="Times New Roman" w:cs="Times New Roman"/>
                    </w:rPr>
                    <w:t xml:space="preserve">Çanakkale </w:t>
                  </w:r>
                  <w:proofErr w:type="spellStart"/>
                  <w:r w:rsidRPr="00482588">
                    <w:rPr>
                      <w:rFonts w:ascii="Times New Roman" w:eastAsia="Times New Roman" w:hAnsi="Times New Roman" w:cs="Times New Roman"/>
                    </w:rPr>
                    <w:t>Onsekiz</w:t>
                  </w:r>
                  <w:proofErr w:type="spellEnd"/>
                  <w:r w:rsidRPr="00482588">
                    <w:rPr>
                      <w:rFonts w:ascii="Times New Roman" w:eastAsia="Times New Roman" w:hAnsi="Times New Roman" w:cs="Times New Roman"/>
                    </w:rPr>
                    <w:t xml:space="preserve"> Mart </w:t>
                  </w:r>
                  <w:proofErr w:type="spellStart"/>
                  <w:r w:rsidRPr="00482588">
                    <w:rPr>
                      <w:rFonts w:ascii="Times New Roman" w:eastAsia="Times New Roman" w:hAnsi="Times New Roman" w:cs="Times New Roman"/>
                    </w:rPr>
                    <w:t>Üni</w:t>
                  </w:r>
                  <w:proofErr w:type="spellEnd"/>
                  <w:r w:rsidRPr="00482588">
                    <w:rPr>
                      <w:rFonts w:ascii="Times New Roman" w:eastAsia="Times New Roman" w:hAnsi="Times New Roman" w:cs="Times New Roman"/>
                    </w:rPr>
                    <w:t xml:space="preserve">. </w:t>
                  </w:r>
                  <w:r w:rsidRPr="00482588">
                    <w:rPr>
                      <w:rFonts w:ascii="Tinos" w:eastAsia="Tinos" w:hAnsi="Tinos" w:cs="Tinos"/>
                    </w:rPr>
                    <w:t xml:space="preserve"> </w:t>
                  </w:r>
                  <w:r w:rsidRPr="00482588">
                    <w:rPr>
                      <w:rFonts w:ascii="Times New Roman" w:eastAsia="Times New Roman" w:hAnsi="Times New Roman" w:cs="Times New Roman"/>
                    </w:rPr>
                    <w:t>Okul Öncesi Eğitimi Doktora Programı</w:t>
                  </w:r>
                </w:p>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rPr>
                  </w:pPr>
                  <w:r w:rsidRPr="00482588">
                    <w:rPr>
                      <w:rFonts w:ascii="Times New Roman" w:eastAsia="Times New Roman" w:hAnsi="Times New Roman" w:cs="Times New Roman"/>
                    </w:rPr>
                    <w:t>(2025)</w:t>
                  </w:r>
                </w:p>
              </w:tc>
              <w:tc>
                <w:tcPr>
                  <w:tcW w:w="561"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w:t>
                  </w: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4</w:t>
                  </w:r>
                </w:p>
              </w:tc>
              <w:tc>
                <w:tcPr>
                  <w:tcW w:w="487"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8</w:t>
                  </w:r>
                </w:p>
              </w:tc>
              <w:tc>
                <w:tcPr>
                  <w:tcW w:w="378"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Yok</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Arial" w:hAnsi="Times New Roman" w:cs="Times New Roman"/>
                      <w:w w:val="90"/>
                      <w:highlight w:val="yellow"/>
                    </w:rPr>
                  </w:pPr>
                  <w:r w:rsidRPr="00482588">
                    <w:rPr>
                      <w:rFonts w:ascii="Times New Roman" w:eastAsia="Arial" w:hAnsi="Times New Roman" w:cs="Times New Roman"/>
                      <w:w w:val="90"/>
                    </w:rPr>
                    <w:t>Yok</w:t>
                  </w:r>
                </w:p>
              </w:tc>
              <w:tc>
                <w:tcPr>
                  <w:tcW w:w="632"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240" w:lineRule="auto"/>
                    <w:jc w:val="center"/>
                    <w:rPr>
                      <w:rFonts w:ascii="Times New Roman" w:eastAsia="Times New Roman" w:hAnsi="Times New Roman" w:cs="Times New Roman"/>
                      <w:highlight w:val="yellow"/>
                    </w:rPr>
                  </w:pPr>
                  <w:r w:rsidRPr="00482588">
                    <w:rPr>
                      <w:rFonts w:ascii="Times New Roman" w:eastAsia="Times New Roman" w:hAnsi="Times New Roman" w:cs="Times New Roman"/>
                    </w:rPr>
                    <w:t>Orta</w:t>
                  </w:r>
                </w:p>
              </w:tc>
            </w:tr>
          </w:tbl>
          <w:p w:rsidR="00482588" w:rsidRPr="00482588" w:rsidRDefault="0055010E" w:rsidP="00201F36">
            <w:pPr>
              <w:widowControl w:val="0"/>
              <w:autoSpaceDE w:val="0"/>
              <w:autoSpaceDN w:val="0"/>
              <w:spacing w:before="24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Tablo 4</w:t>
            </w:r>
            <w:r w:rsidR="00482588" w:rsidRPr="00482588">
              <w:rPr>
                <w:rFonts w:ascii="Times New Roman" w:eastAsia="Arial" w:hAnsi="Times New Roman" w:cs="Times New Roman"/>
                <w:sz w:val="24"/>
                <w:szCs w:val="24"/>
              </w:rPr>
              <w:t xml:space="preserve"> incelendiğinde öğretim faaliyetlerinin düzenlenmesi ve yürütülmesinde aktif olarak programımızda görevli 12 öğretim elemanı yer almaktadır. Öğretim elemanlarından 9’u öğretim üyesi olarak görev yapmakta iken programımızda aktif olarak görev yapan 3 Araştırma Görevlisi Doktor bulunmaktadır. Öğretim üyelerimiz uzun yıllardır programımızda ders vermektedir. Etkinlik düzeyleri ise meslek kuruluşlarında ve özel sektörde genel olarak orta düzeyde olup akademik anlamda yüksek düzeyde olduğu görülmektedir.</w:t>
            </w:r>
          </w:p>
          <w:p w:rsidR="00482588" w:rsidRPr="00482588" w:rsidRDefault="00482588" w:rsidP="00482588">
            <w:pPr>
              <w:widowControl w:val="0"/>
              <w:autoSpaceDE w:val="0"/>
              <w:autoSpaceDN w:val="0"/>
              <w:spacing w:line="360" w:lineRule="auto"/>
              <w:jc w:val="both"/>
              <w:rPr>
                <w:rFonts w:ascii="Times New Roman" w:eastAsia="Arial" w:hAnsi="Times New Roman" w:cs="Times New Roman"/>
                <w:sz w:val="24"/>
                <w:szCs w:val="24"/>
              </w:rPr>
            </w:pPr>
          </w:p>
          <w:p w:rsidR="00482588" w:rsidRPr="00482588" w:rsidRDefault="0055010E" w:rsidP="00482588">
            <w:pPr>
              <w:widowControl w:val="0"/>
              <w:autoSpaceDE w:val="0"/>
              <w:autoSpaceDN w:val="0"/>
              <w:spacing w:line="360" w:lineRule="auto"/>
              <w:rPr>
                <w:rFonts w:ascii="Times New Roman" w:eastAsia="Arial" w:hAnsi="Times New Roman" w:cs="Times New Roman"/>
                <w:b/>
                <w:sz w:val="24"/>
                <w:szCs w:val="24"/>
              </w:rPr>
            </w:pPr>
            <w:r>
              <w:rPr>
                <w:rFonts w:ascii="Times New Roman" w:eastAsia="Arial" w:hAnsi="Times New Roman" w:cs="Times New Roman"/>
                <w:b/>
                <w:sz w:val="24"/>
                <w:szCs w:val="24"/>
              </w:rPr>
              <w:t>Tablo 5</w:t>
            </w:r>
            <w:r w:rsidR="00482588" w:rsidRPr="00482588">
              <w:rPr>
                <w:rFonts w:ascii="Times New Roman" w:eastAsia="Arial" w:hAnsi="Times New Roman" w:cs="Times New Roman"/>
                <w:b/>
                <w:sz w:val="24"/>
                <w:szCs w:val="24"/>
              </w:rPr>
              <w:t>. Öğretim Kadrosunun Tamamlanan veya Halen Devam Etmekle Olan Projeleri</w:t>
            </w:r>
          </w:p>
          <w:tbl>
            <w:tblPr>
              <w:tblpPr w:leftFromText="141" w:rightFromText="141" w:vertAnchor="text" w:horzAnchor="margin" w:tblpY="91"/>
              <w:tblW w:w="5042" w:type="pct"/>
              <w:tblCellMar>
                <w:left w:w="0" w:type="dxa"/>
                <w:right w:w="0" w:type="dxa"/>
              </w:tblCellMar>
              <w:tblLook w:val="0000" w:firstRow="0" w:lastRow="0" w:firstColumn="0" w:lastColumn="0" w:noHBand="0" w:noVBand="0"/>
            </w:tblPr>
            <w:tblGrid>
              <w:gridCol w:w="3953"/>
              <w:gridCol w:w="25"/>
              <w:gridCol w:w="1892"/>
              <w:gridCol w:w="3040"/>
            </w:tblGrid>
            <w:tr w:rsidR="00482588" w:rsidRPr="00482588" w:rsidTr="005D7252">
              <w:trPr>
                <w:trHeight w:val="220"/>
              </w:trPr>
              <w:tc>
                <w:tcPr>
                  <w:tcW w:w="2218" w:type="pct"/>
                  <w:tcBorders>
                    <w:top w:val="single" w:sz="4" w:space="0" w:color="auto"/>
                    <w:lef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sz w:val="24"/>
                      <w:szCs w:val="24"/>
                    </w:rPr>
                  </w:pPr>
                </w:p>
              </w:tc>
              <w:tc>
                <w:tcPr>
                  <w:tcW w:w="14" w:type="pct"/>
                  <w:tcBorders>
                    <w:top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9"/>
                      <w:sz w:val="24"/>
                      <w:szCs w:val="24"/>
                    </w:rPr>
                  </w:pPr>
                  <w:r w:rsidRPr="00482588">
                    <w:rPr>
                      <w:rFonts w:ascii="Times New Roman" w:eastAsia="Arial" w:hAnsi="Times New Roman" w:cs="Times New Roman"/>
                      <w:b/>
                      <w:w w:val="99"/>
                      <w:sz w:val="24"/>
                      <w:szCs w:val="24"/>
                    </w:rPr>
                    <w:t>BAP, TÜBİTAK,</w:t>
                  </w:r>
                </w:p>
              </w:tc>
              <w:tc>
                <w:tcPr>
                  <w:tcW w:w="1706" w:type="pct"/>
                  <w:tcBorders>
                    <w:top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sz w:val="24"/>
                      <w:szCs w:val="24"/>
                    </w:rPr>
                  </w:pPr>
                </w:p>
              </w:tc>
            </w:tr>
            <w:tr w:rsidR="00482588" w:rsidRPr="00482588" w:rsidTr="005D7252">
              <w:trPr>
                <w:trHeight w:val="230"/>
              </w:trPr>
              <w:tc>
                <w:tcPr>
                  <w:tcW w:w="2218" w:type="pct"/>
                  <w:tcBorders>
                    <w:lef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2"/>
                      <w:sz w:val="24"/>
                      <w:szCs w:val="24"/>
                    </w:rPr>
                  </w:pPr>
                  <w:r w:rsidRPr="00482588">
                    <w:rPr>
                      <w:rFonts w:ascii="Times New Roman" w:eastAsia="Arial" w:hAnsi="Times New Roman" w:cs="Times New Roman"/>
                      <w:b/>
                      <w:w w:val="92"/>
                      <w:sz w:val="24"/>
                      <w:szCs w:val="24"/>
                    </w:rPr>
                    <w:t xml:space="preserve">Akademik Unvan - Ad, </w:t>
                  </w:r>
                  <w:proofErr w:type="spellStart"/>
                  <w:r w:rsidRPr="00482588">
                    <w:rPr>
                      <w:rFonts w:ascii="Times New Roman" w:eastAsia="Arial" w:hAnsi="Times New Roman" w:cs="Times New Roman"/>
                      <w:b/>
                      <w:w w:val="92"/>
                      <w:sz w:val="24"/>
                      <w:szCs w:val="24"/>
                    </w:rPr>
                    <w:t>Soyad</w:t>
                  </w:r>
                  <w:proofErr w:type="spellEnd"/>
                </w:p>
              </w:tc>
              <w:tc>
                <w:tcPr>
                  <w:tcW w:w="14" w:type="pct"/>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b/>
                      <w:sz w:val="24"/>
                      <w:szCs w:val="24"/>
                    </w:rPr>
                  </w:pPr>
                </w:p>
              </w:tc>
              <w:tc>
                <w:tcPr>
                  <w:tcW w:w="1062" w:type="pct"/>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sz w:val="24"/>
                      <w:szCs w:val="24"/>
                    </w:rPr>
                  </w:pPr>
                  <w:r w:rsidRPr="00482588">
                    <w:rPr>
                      <w:rFonts w:ascii="Times New Roman" w:eastAsia="Arial" w:hAnsi="Times New Roman" w:cs="Times New Roman"/>
                      <w:b/>
                      <w:sz w:val="24"/>
                      <w:szCs w:val="24"/>
                    </w:rPr>
                    <w:t>GMKA, AB, BM</w:t>
                  </w:r>
                </w:p>
              </w:tc>
              <w:tc>
                <w:tcPr>
                  <w:tcW w:w="1706" w:type="pct"/>
                  <w:tcBorders>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2"/>
                      <w:sz w:val="24"/>
                      <w:szCs w:val="24"/>
                    </w:rPr>
                  </w:pPr>
                  <w:r w:rsidRPr="00482588">
                    <w:rPr>
                      <w:rFonts w:ascii="Times New Roman" w:eastAsia="Arial" w:hAnsi="Times New Roman" w:cs="Times New Roman"/>
                      <w:b/>
                      <w:w w:val="92"/>
                      <w:sz w:val="24"/>
                      <w:szCs w:val="24"/>
                    </w:rPr>
                    <w:t>Proje Kapsamında Görevi</w:t>
                  </w:r>
                </w:p>
              </w:tc>
            </w:tr>
            <w:tr w:rsidR="00482588" w:rsidRPr="00482588" w:rsidTr="005D7252">
              <w:trPr>
                <w:trHeight w:val="230"/>
              </w:trPr>
              <w:tc>
                <w:tcPr>
                  <w:tcW w:w="2218" w:type="pct"/>
                  <w:tcBorders>
                    <w:left w:val="single" w:sz="4" w:space="0" w:color="auto"/>
                    <w:bottom w:val="single" w:sz="8"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sz w:val="24"/>
                      <w:szCs w:val="24"/>
                    </w:rPr>
                  </w:pPr>
                </w:p>
              </w:tc>
              <w:tc>
                <w:tcPr>
                  <w:tcW w:w="14" w:type="pct"/>
                  <w:tcBorders>
                    <w:bottom w:val="single" w:sz="8"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bottom w:val="single" w:sz="8"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0"/>
                      <w:sz w:val="24"/>
                      <w:szCs w:val="24"/>
                    </w:rPr>
                  </w:pPr>
                  <w:proofErr w:type="gramStart"/>
                  <w:r w:rsidRPr="00482588">
                    <w:rPr>
                      <w:rFonts w:ascii="Times New Roman" w:eastAsia="Arial" w:hAnsi="Times New Roman" w:cs="Times New Roman"/>
                      <w:b/>
                      <w:w w:val="90"/>
                      <w:sz w:val="24"/>
                      <w:szCs w:val="24"/>
                    </w:rPr>
                    <w:t>vb.</w:t>
                  </w:r>
                  <w:proofErr w:type="gramEnd"/>
                  <w:r w:rsidRPr="00482588">
                    <w:rPr>
                      <w:rFonts w:ascii="Times New Roman" w:eastAsia="Arial" w:hAnsi="Times New Roman" w:cs="Times New Roman"/>
                      <w:b/>
                      <w:w w:val="90"/>
                      <w:sz w:val="24"/>
                      <w:szCs w:val="24"/>
                    </w:rPr>
                    <w:t xml:space="preserve"> Proje Sayısı</w:t>
                  </w:r>
                </w:p>
              </w:tc>
              <w:tc>
                <w:tcPr>
                  <w:tcW w:w="1706" w:type="pct"/>
                  <w:tcBorders>
                    <w:bottom w:val="single" w:sz="8"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sz w:val="24"/>
                      <w:szCs w:val="24"/>
                    </w:rPr>
                  </w:pPr>
                </w:p>
              </w:tc>
            </w:tr>
            <w:tr w:rsidR="00482588" w:rsidRPr="00482588" w:rsidTr="005D7252">
              <w:trPr>
                <w:trHeight w:val="1423"/>
              </w:trPr>
              <w:tc>
                <w:tcPr>
                  <w:tcW w:w="2218"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Arial" w:hAnsi="Times New Roman" w:cs="Times New Roman"/>
                      <w:b/>
                      <w:i/>
                      <w:w w:val="86"/>
                      <w:sz w:val="24"/>
                      <w:szCs w:val="24"/>
                    </w:rPr>
                  </w:pPr>
                  <w:r w:rsidRPr="00482588">
                    <w:rPr>
                      <w:rFonts w:ascii="Times New Roman" w:eastAsia="Times New Roman" w:hAnsi="Times New Roman" w:cs="Times New Roman"/>
                      <w:b/>
                      <w:sz w:val="24"/>
                      <w:szCs w:val="24"/>
                    </w:rPr>
                    <w:t>Prof. Dr. Ebru Aktan</w:t>
                  </w:r>
                </w:p>
              </w:tc>
              <w:tc>
                <w:tcPr>
                  <w:tcW w:w="14"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92"/>
                      <w:sz w:val="24"/>
                      <w:szCs w:val="24"/>
                    </w:rPr>
                  </w:pPr>
                  <w:r w:rsidRPr="00482588">
                    <w:rPr>
                      <w:rFonts w:ascii="Times New Roman" w:eastAsia="Arial" w:hAnsi="Times New Roman" w:cs="Times New Roman"/>
                      <w:w w:val="92"/>
                      <w:sz w:val="24"/>
                      <w:szCs w:val="24"/>
                    </w:rPr>
                    <w:t>25</w:t>
                  </w:r>
                </w:p>
              </w:tc>
              <w:tc>
                <w:tcPr>
                  <w:tcW w:w="1706"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92"/>
                      <w:sz w:val="24"/>
                      <w:szCs w:val="24"/>
                    </w:rPr>
                  </w:pPr>
                  <w:r w:rsidRPr="00482588">
                    <w:rPr>
                      <w:rFonts w:ascii="Times New Roman" w:eastAsia="Arial" w:hAnsi="Times New Roman" w:cs="Times New Roman"/>
                      <w:w w:val="92"/>
                      <w:sz w:val="24"/>
                      <w:szCs w:val="24"/>
                    </w:rPr>
                    <w:t>Proje Ortaklığı, Proje Yöneticisi, Proje Danışmanı, Proje Araştırma Uzmanı, Eğitimci</w:t>
                  </w:r>
                </w:p>
              </w:tc>
            </w:tr>
            <w:tr w:rsidR="00482588" w:rsidRPr="00482588" w:rsidTr="005D7252">
              <w:trPr>
                <w:trHeight w:val="394"/>
              </w:trPr>
              <w:tc>
                <w:tcPr>
                  <w:tcW w:w="2218"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Arial" w:hAnsi="Times New Roman" w:cs="Times New Roman"/>
                      <w:b/>
                      <w:w w:val="94"/>
                      <w:sz w:val="24"/>
                      <w:szCs w:val="24"/>
                    </w:rPr>
                  </w:pPr>
                  <w:r w:rsidRPr="00482588">
                    <w:rPr>
                      <w:rFonts w:ascii="Times New Roman" w:eastAsia="Times New Roman" w:hAnsi="Times New Roman" w:cs="Times New Roman"/>
                      <w:b/>
                      <w:sz w:val="24"/>
                      <w:szCs w:val="24"/>
                    </w:rPr>
                    <w:t xml:space="preserve">Prof. Dr. </w:t>
                  </w:r>
                  <w:proofErr w:type="spellStart"/>
                  <w:r w:rsidRPr="00482588">
                    <w:rPr>
                      <w:rFonts w:ascii="Times New Roman" w:eastAsia="Times New Roman" w:hAnsi="Times New Roman" w:cs="Times New Roman"/>
                      <w:b/>
                      <w:sz w:val="24"/>
                      <w:szCs w:val="24"/>
                    </w:rPr>
                    <w:t>Havise</w:t>
                  </w:r>
                  <w:proofErr w:type="spellEnd"/>
                  <w:r w:rsidRPr="00482588">
                    <w:rPr>
                      <w:rFonts w:ascii="Times New Roman" w:eastAsia="Times New Roman" w:hAnsi="Times New Roman" w:cs="Times New Roman"/>
                      <w:b/>
                      <w:sz w:val="24"/>
                      <w:szCs w:val="24"/>
                    </w:rPr>
                    <w:t xml:space="preserve"> Çakmak Güleç </w:t>
                  </w:r>
                  <w:r w:rsidRPr="00482588">
                    <w:rPr>
                      <w:rFonts w:ascii="Tinos" w:eastAsia="Tinos" w:hAnsi="Tinos" w:cs="Tinos"/>
                    </w:rPr>
                    <w:t xml:space="preserve"> </w:t>
                  </w:r>
                </w:p>
              </w:tc>
              <w:tc>
                <w:tcPr>
                  <w:tcW w:w="14"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92"/>
                      <w:sz w:val="24"/>
                      <w:szCs w:val="24"/>
                    </w:rPr>
                  </w:pPr>
                  <w:r w:rsidRPr="00482588">
                    <w:rPr>
                      <w:rFonts w:ascii="Times New Roman" w:eastAsia="Arial" w:hAnsi="Times New Roman" w:cs="Times New Roman"/>
                      <w:w w:val="92"/>
                      <w:sz w:val="24"/>
                      <w:szCs w:val="24"/>
                    </w:rPr>
                    <w:t>3 BAP</w:t>
                  </w:r>
                </w:p>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92"/>
                      <w:sz w:val="24"/>
                      <w:szCs w:val="24"/>
                      <w:highlight w:val="yellow"/>
                    </w:rPr>
                  </w:pPr>
                  <w:r w:rsidRPr="00482588">
                    <w:rPr>
                      <w:rFonts w:ascii="Times New Roman" w:eastAsia="Arial" w:hAnsi="Times New Roman" w:cs="Times New Roman"/>
                      <w:w w:val="92"/>
                      <w:sz w:val="24"/>
                      <w:szCs w:val="24"/>
                    </w:rPr>
                    <w:t>4 TÜBİTAK</w:t>
                  </w:r>
                </w:p>
              </w:tc>
              <w:tc>
                <w:tcPr>
                  <w:tcW w:w="1706"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92"/>
                      <w:sz w:val="24"/>
                      <w:szCs w:val="24"/>
                      <w:highlight w:val="yellow"/>
                    </w:rPr>
                  </w:pPr>
                  <w:r w:rsidRPr="00482588">
                    <w:rPr>
                      <w:rFonts w:ascii="Times New Roman" w:eastAsia="Arial" w:hAnsi="Times New Roman" w:cs="Times New Roman"/>
                      <w:w w:val="92"/>
                      <w:sz w:val="24"/>
                      <w:szCs w:val="24"/>
                    </w:rPr>
                    <w:t xml:space="preserve">3 Yürütücü, 4 Araştırmacı </w:t>
                  </w:r>
                </w:p>
              </w:tc>
            </w:tr>
            <w:tr w:rsidR="00482588" w:rsidRPr="00482588" w:rsidTr="005D7252">
              <w:trPr>
                <w:trHeight w:val="394"/>
              </w:trPr>
              <w:tc>
                <w:tcPr>
                  <w:tcW w:w="2218"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b/>
                      <w:sz w:val="24"/>
                      <w:szCs w:val="24"/>
                    </w:rPr>
                  </w:pPr>
                  <w:r w:rsidRPr="00482588">
                    <w:rPr>
                      <w:rFonts w:ascii="Times New Roman" w:eastAsia="Times New Roman" w:hAnsi="Times New Roman" w:cs="Times New Roman"/>
                      <w:b/>
                      <w:sz w:val="24"/>
                      <w:szCs w:val="24"/>
                    </w:rPr>
                    <w:lastRenderedPageBreak/>
                    <w:t>Doç. Dr. Emine Ferda Bedel</w:t>
                  </w:r>
                </w:p>
              </w:tc>
              <w:tc>
                <w:tcPr>
                  <w:tcW w:w="14"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2"/>
                      <w:sz w:val="24"/>
                      <w:szCs w:val="24"/>
                      <w:highlight w:val="yellow"/>
                    </w:rPr>
                  </w:pPr>
                  <w:r w:rsidRPr="00482588">
                    <w:rPr>
                      <w:rFonts w:ascii="Times New Roman" w:eastAsia="Times New Roman" w:hAnsi="Times New Roman" w:cs="Times New Roman"/>
                      <w:sz w:val="24"/>
                      <w:szCs w:val="24"/>
                    </w:rPr>
                    <w:t>2 BAP</w:t>
                  </w:r>
                </w:p>
              </w:tc>
              <w:tc>
                <w:tcPr>
                  <w:tcW w:w="1706"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92"/>
                      <w:sz w:val="24"/>
                      <w:szCs w:val="24"/>
                      <w:highlight w:val="yellow"/>
                    </w:rPr>
                  </w:pPr>
                  <w:r w:rsidRPr="00482588">
                    <w:rPr>
                      <w:rFonts w:ascii="Times New Roman" w:eastAsia="Arial" w:hAnsi="Times New Roman" w:cs="Times New Roman"/>
                      <w:w w:val="92"/>
                      <w:sz w:val="24"/>
                      <w:szCs w:val="24"/>
                    </w:rPr>
                    <w:t xml:space="preserve">Yürütücü </w:t>
                  </w:r>
                </w:p>
              </w:tc>
            </w:tr>
            <w:tr w:rsidR="00482588" w:rsidRPr="00482588" w:rsidTr="005D7252">
              <w:trPr>
                <w:trHeight w:val="394"/>
              </w:trPr>
              <w:tc>
                <w:tcPr>
                  <w:tcW w:w="2218"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b/>
                      <w:sz w:val="24"/>
                      <w:szCs w:val="24"/>
                    </w:rPr>
                  </w:pPr>
                  <w:r w:rsidRPr="00482588">
                    <w:rPr>
                      <w:rFonts w:ascii="Times New Roman" w:eastAsia="Times New Roman" w:hAnsi="Times New Roman" w:cs="Times New Roman"/>
                      <w:b/>
                      <w:sz w:val="24"/>
                      <w:szCs w:val="24"/>
                    </w:rPr>
                    <w:t>Doç. Dr. Burcu Özdemir Beceren</w:t>
                  </w:r>
                </w:p>
              </w:tc>
              <w:tc>
                <w:tcPr>
                  <w:tcW w:w="14"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mes New Roman" w:eastAsia="Times New Roman" w:hAnsi="Times New Roman" w:cs="Times New Roman"/>
                      <w:sz w:val="24"/>
                      <w:szCs w:val="24"/>
                    </w:rPr>
                    <w:t>1 BAP, 4 Alman Hükümeti ile Değişim Projesi, 1 TÜBİTAK</w:t>
                  </w:r>
                </w:p>
              </w:tc>
              <w:tc>
                <w:tcPr>
                  <w:tcW w:w="1706"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92"/>
                      <w:sz w:val="24"/>
                      <w:szCs w:val="24"/>
                      <w:highlight w:val="yellow"/>
                    </w:rPr>
                  </w:pPr>
                  <w:r w:rsidRPr="00482588">
                    <w:rPr>
                      <w:rFonts w:ascii="Times New Roman" w:eastAsia="Arial" w:hAnsi="Times New Roman" w:cs="Times New Roman"/>
                      <w:w w:val="92"/>
                      <w:sz w:val="24"/>
                      <w:szCs w:val="24"/>
                    </w:rPr>
                    <w:t>Yürütücü</w:t>
                  </w:r>
                </w:p>
              </w:tc>
            </w:tr>
            <w:tr w:rsidR="00482588" w:rsidRPr="00482588" w:rsidTr="005D7252">
              <w:trPr>
                <w:trHeight w:val="394"/>
              </w:trPr>
              <w:tc>
                <w:tcPr>
                  <w:tcW w:w="2218"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b/>
                      <w:sz w:val="24"/>
                      <w:szCs w:val="24"/>
                    </w:rPr>
                  </w:pPr>
                  <w:r w:rsidRPr="00482588">
                    <w:rPr>
                      <w:rFonts w:ascii="Times New Roman" w:eastAsia="Times New Roman" w:hAnsi="Times New Roman" w:cs="Times New Roman"/>
                      <w:b/>
                      <w:sz w:val="24"/>
                      <w:szCs w:val="24"/>
                    </w:rPr>
                    <w:t xml:space="preserve">Doç. Dr. Nur </w:t>
                  </w:r>
                  <w:proofErr w:type="spellStart"/>
                  <w:r w:rsidRPr="00482588">
                    <w:rPr>
                      <w:rFonts w:ascii="Times New Roman" w:eastAsia="Times New Roman" w:hAnsi="Times New Roman" w:cs="Times New Roman"/>
                      <w:b/>
                      <w:sz w:val="24"/>
                      <w:szCs w:val="24"/>
                    </w:rPr>
                    <w:t>Akcanca</w:t>
                  </w:r>
                  <w:proofErr w:type="spellEnd"/>
                </w:p>
              </w:tc>
              <w:tc>
                <w:tcPr>
                  <w:tcW w:w="14"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rPr>
                  </w:pPr>
                  <w:r w:rsidRPr="00482588">
                    <w:rPr>
                      <w:rFonts w:ascii="Times New Roman" w:eastAsia="Times New Roman" w:hAnsi="Times New Roman" w:cs="Times New Roman"/>
                      <w:sz w:val="24"/>
                      <w:szCs w:val="24"/>
                    </w:rPr>
                    <w:t>1 BAP</w:t>
                  </w:r>
                </w:p>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mes New Roman" w:eastAsia="Times New Roman" w:hAnsi="Times New Roman" w:cs="Times New Roman"/>
                      <w:sz w:val="24"/>
                      <w:szCs w:val="24"/>
                    </w:rPr>
                    <w:t>1 AB Projesi</w:t>
                  </w:r>
                </w:p>
              </w:tc>
              <w:tc>
                <w:tcPr>
                  <w:tcW w:w="1706"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92"/>
                      <w:sz w:val="24"/>
                      <w:szCs w:val="24"/>
                      <w:highlight w:val="yellow"/>
                    </w:rPr>
                  </w:pPr>
                  <w:r w:rsidRPr="00482588">
                    <w:rPr>
                      <w:rFonts w:ascii="Times New Roman" w:eastAsia="Arial" w:hAnsi="Times New Roman" w:cs="Times New Roman"/>
                      <w:w w:val="92"/>
                      <w:sz w:val="24"/>
                      <w:szCs w:val="24"/>
                    </w:rPr>
                    <w:t xml:space="preserve">Yürütücü, Araştırmacı </w:t>
                  </w:r>
                </w:p>
              </w:tc>
            </w:tr>
            <w:tr w:rsidR="00482588" w:rsidRPr="00482588" w:rsidTr="005D7252">
              <w:trPr>
                <w:trHeight w:val="394"/>
              </w:trPr>
              <w:tc>
                <w:tcPr>
                  <w:tcW w:w="2218"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b/>
                      <w:sz w:val="24"/>
                      <w:szCs w:val="24"/>
                    </w:rPr>
                  </w:pPr>
                  <w:r w:rsidRPr="00482588">
                    <w:rPr>
                      <w:rFonts w:ascii="Times New Roman" w:eastAsia="Times New Roman" w:hAnsi="Times New Roman" w:cs="Times New Roman"/>
                      <w:b/>
                      <w:sz w:val="24"/>
                      <w:szCs w:val="24"/>
                    </w:rPr>
                    <w:t xml:space="preserve">Doç. Dr. Serdar </w:t>
                  </w:r>
                  <w:proofErr w:type="spellStart"/>
                  <w:r w:rsidRPr="00482588">
                    <w:rPr>
                      <w:rFonts w:ascii="Times New Roman" w:eastAsia="Times New Roman" w:hAnsi="Times New Roman" w:cs="Times New Roman"/>
                      <w:b/>
                      <w:sz w:val="24"/>
                      <w:szCs w:val="24"/>
                    </w:rPr>
                    <w:t>Arcagök</w:t>
                  </w:r>
                  <w:proofErr w:type="spellEnd"/>
                </w:p>
              </w:tc>
              <w:tc>
                <w:tcPr>
                  <w:tcW w:w="14"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rPr>
                  </w:pPr>
                  <w:r w:rsidRPr="00482588">
                    <w:rPr>
                      <w:rFonts w:ascii="Times New Roman" w:eastAsia="Times New Roman" w:hAnsi="Times New Roman" w:cs="Times New Roman"/>
                      <w:sz w:val="24"/>
                      <w:szCs w:val="24"/>
                    </w:rPr>
                    <w:t>3 BAP</w:t>
                  </w:r>
                </w:p>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mes New Roman" w:eastAsia="Times New Roman" w:hAnsi="Times New Roman" w:cs="Times New Roman"/>
                      <w:sz w:val="24"/>
                      <w:szCs w:val="24"/>
                    </w:rPr>
                    <w:t>2 BM</w:t>
                  </w:r>
                </w:p>
              </w:tc>
              <w:tc>
                <w:tcPr>
                  <w:tcW w:w="1706" w:type="pct"/>
                  <w:tcBorders>
                    <w:top w:val="single" w:sz="8"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92"/>
                      <w:sz w:val="24"/>
                      <w:szCs w:val="24"/>
                      <w:highlight w:val="yellow"/>
                    </w:rPr>
                  </w:pPr>
                  <w:r w:rsidRPr="00482588">
                    <w:rPr>
                      <w:rFonts w:ascii="Times New Roman" w:eastAsia="Arial" w:hAnsi="Times New Roman" w:cs="Times New Roman"/>
                      <w:w w:val="92"/>
                      <w:sz w:val="24"/>
                      <w:szCs w:val="24"/>
                    </w:rPr>
                    <w:t xml:space="preserve">Yürütücü, proje sorumlusu, araştırmacı </w:t>
                  </w:r>
                </w:p>
              </w:tc>
            </w:tr>
            <w:tr w:rsidR="00482588" w:rsidRPr="00482588" w:rsidTr="005D7252">
              <w:trPr>
                <w:trHeight w:val="230"/>
              </w:trPr>
              <w:tc>
                <w:tcPr>
                  <w:tcW w:w="2218"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b/>
                      <w:sz w:val="24"/>
                      <w:szCs w:val="24"/>
                    </w:rPr>
                  </w:pPr>
                  <w:r w:rsidRPr="00482588">
                    <w:rPr>
                      <w:rFonts w:ascii="Times New Roman" w:eastAsia="Times New Roman" w:hAnsi="Times New Roman" w:cs="Times New Roman"/>
                      <w:b/>
                      <w:sz w:val="24"/>
                      <w:szCs w:val="24"/>
                    </w:rPr>
                    <w:t>Doç. Dr. Munise Duran</w:t>
                  </w:r>
                </w:p>
              </w:tc>
              <w:tc>
                <w:tcPr>
                  <w:tcW w:w="14"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rPr>
                  </w:pPr>
                  <w:r w:rsidRPr="00482588">
                    <w:rPr>
                      <w:rFonts w:ascii="Times New Roman" w:eastAsia="Times New Roman" w:hAnsi="Times New Roman" w:cs="Times New Roman"/>
                      <w:sz w:val="24"/>
                      <w:szCs w:val="24"/>
                    </w:rPr>
                    <w:t>1 BAP</w:t>
                  </w:r>
                </w:p>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mes New Roman" w:eastAsia="Times New Roman" w:hAnsi="Times New Roman" w:cs="Times New Roman"/>
                      <w:sz w:val="24"/>
                      <w:szCs w:val="24"/>
                    </w:rPr>
                    <w:t>3 AB</w:t>
                  </w:r>
                </w:p>
              </w:tc>
              <w:tc>
                <w:tcPr>
                  <w:tcW w:w="1706"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87"/>
                      <w:sz w:val="24"/>
                      <w:szCs w:val="24"/>
                    </w:rPr>
                  </w:pPr>
                  <w:r w:rsidRPr="00482588">
                    <w:rPr>
                      <w:rFonts w:ascii="Times New Roman" w:eastAsia="Arial" w:hAnsi="Times New Roman" w:cs="Times New Roman"/>
                      <w:w w:val="87"/>
                      <w:sz w:val="24"/>
                      <w:szCs w:val="24"/>
                    </w:rPr>
                    <w:t>Yürütücü,</w:t>
                  </w:r>
                </w:p>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87"/>
                      <w:sz w:val="24"/>
                      <w:szCs w:val="24"/>
                    </w:rPr>
                  </w:pPr>
                  <w:r w:rsidRPr="00482588">
                    <w:rPr>
                      <w:rFonts w:ascii="Times New Roman" w:eastAsia="Arial" w:hAnsi="Times New Roman" w:cs="Times New Roman"/>
                      <w:w w:val="87"/>
                      <w:sz w:val="24"/>
                      <w:szCs w:val="24"/>
                    </w:rPr>
                    <w:t>Araştırmacı</w:t>
                  </w:r>
                </w:p>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87"/>
                      <w:sz w:val="24"/>
                      <w:szCs w:val="24"/>
                    </w:rPr>
                  </w:pPr>
                  <w:r w:rsidRPr="00482588">
                    <w:rPr>
                      <w:rFonts w:ascii="Times New Roman" w:eastAsia="Arial" w:hAnsi="Times New Roman" w:cs="Times New Roman"/>
                      <w:w w:val="87"/>
                      <w:sz w:val="24"/>
                      <w:szCs w:val="24"/>
                    </w:rPr>
                    <w:t>Eğitmen,</w:t>
                  </w:r>
                </w:p>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87"/>
                      <w:sz w:val="24"/>
                      <w:szCs w:val="24"/>
                      <w:highlight w:val="yellow"/>
                    </w:rPr>
                  </w:pPr>
                  <w:r w:rsidRPr="00482588">
                    <w:rPr>
                      <w:rFonts w:ascii="Times New Roman" w:eastAsia="Arial" w:hAnsi="Times New Roman" w:cs="Times New Roman"/>
                      <w:w w:val="87"/>
                      <w:sz w:val="24"/>
                      <w:szCs w:val="24"/>
                    </w:rPr>
                    <w:t>Danışman</w:t>
                  </w:r>
                </w:p>
              </w:tc>
            </w:tr>
            <w:tr w:rsidR="00482588" w:rsidRPr="00482588" w:rsidTr="005D7252">
              <w:trPr>
                <w:trHeight w:val="230"/>
              </w:trPr>
              <w:tc>
                <w:tcPr>
                  <w:tcW w:w="2218"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b/>
                      <w:sz w:val="24"/>
                      <w:szCs w:val="24"/>
                    </w:rPr>
                  </w:pPr>
                  <w:proofErr w:type="spellStart"/>
                  <w:r w:rsidRPr="00482588">
                    <w:rPr>
                      <w:rFonts w:ascii="Times New Roman" w:eastAsia="Times New Roman" w:hAnsi="Times New Roman" w:cs="Times New Roman"/>
                      <w:b/>
                      <w:sz w:val="24"/>
                      <w:szCs w:val="24"/>
                    </w:rPr>
                    <w:t>Öğr</w:t>
                  </w:r>
                  <w:proofErr w:type="spellEnd"/>
                  <w:r w:rsidRPr="00482588">
                    <w:rPr>
                      <w:rFonts w:ascii="Times New Roman" w:eastAsia="Times New Roman" w:hAnsi="Times New Roman" w:cs="Times New Roman"/>
                      <w:b/>
                      <w:sz w:val="24"/>
                      <w:szCs w:val="24"/>
                    </w:rPr>
                    <w:t>. Gör. Ramazan Özdemir</w:t>
                  </w:r>
                </w:p>
              </w:tc>
              <w:tc>
                <w:tcPr>
                  <w:tcW w:w="14"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mes New Roman" w:eastAsia="Times New Roman" w:hAnsi="Times New Roman" w:cs="Times New Roman"/>
                      <w:sz w:val="24"/>
                      <w:szCs w:val="24"/>
                    </w:rPr>
                    <w:t xml:space="preserve">1 BAP </w:t>
                  </w:r>
                </w:p>
              </w:tc>
              <w:tc>
                <w:tcPr>
                  <w:tcW w:w="1706"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87"/>
                      <w:sz w:val="24"/>
                      <w:szCs w:val="24"/>
                      <w:highlight w:val="yellow"/>
                    </w:rPr>
                  </w:pPr>
                  <w:r w:rsidRPr="00482588">
                    <w:rPr>
                      <w:rFonts w:ascii="Times New Roman" w:eastAsia="Arial" w:hAnsi="Times New Roman" w:cs="Times New Roman"/>
                      <w:w w:val="87"/>
                      <w:sz w:val="24"/>
                      <w:szCs w:val="24"/>
                    </w:rPr>
                    <w:t>Araştırmacı</w:t>
                  </w:r>
                </w:p>
              </w:tc>
            </w:tr>
            <w:tr w:rsidR="00482588" w:rsidRPr="00482588" w:rsidTr="005D7252">
              <w:trPr>
                <w:trHeight w:val="230"/>
              </w:trPr>
              <w:tc>
                <w:tcPr>
                  <w:tcW w:w="2218"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b/>
                      <w:sz w:val="24"/>
                      <w:szCs w:val="24"/>
                    </w:rPr>
                  </w:pPr>
                  <w:r w:rsidRPr="00482588">
                    <w:rPr>
                      <w:rFonts w:ascii="Times New Roman" w:eastAsia="Times New Roman" w:hAnsi="Times New Roman" w:cs="Times New Roman"/>
                      <w:b/>
                      <w:sz w:val="24"/>
                      <w:szCs w:val="24"/>
                    </w:rPr>
                    <w:t>Arş. Gör. Dr. Selda Ata Doğan</w:t>
                  </w:r>
                </w:p>
              </w:tc>
              <w:tc>
                <w:tcPr>
                  <w:tcW w:w="14"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rPr>
                  </w:pPr>
                  <w:r w:rsidRPr="00482588">
                    <w:rPr>
                      <w:rFonts w:ascii="Times New Roman" w:eastAsia="Times New Roman" w:hAnsi="Times New Roman" w:cs="Times New Roman"/>
                      <w:sz w:val="24"/>
                      <w:szCs w:val="24"/>
                    </w:rPr>
                    <w:t>1 AB Projesi</w:t>
                  </w:r>
                </w:p>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mes New Roman" w:eastAsia="Times New Roman" w:hAnsi="Times New Roman" w:cs="Times New Roman"/>
                      <w:sz w:val="24"/>
                      <w:szCs w:val="24"/>
                    </w:rPr>
                    <w:t>1 Ulusal Proje</w:t>
                  </w:r>
                </w:p>
              </w:tc>
              <w:tc>
                <w:tcPr>
                  <w:tcW w:w="1706"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87"/>
                      <w:sz w:val="24"/>
                      <w:szCs w:val="24"/>
                      <w:highlight w:val="yellow"/>
                    </w:rPr>
                  </w:pPr>
                  <w:r w:rsidRPr="00482588">
                    <w:rPr>
                      <w:rFonts w:ascii="Times New Roman" w:eastAsia="Arial" w:hAnsi="Times New Roman" w:cs="Times New Roman"/>
                      <w:w w:val="87"/>
                      <w:sz w:val="24"/>
                      <w:szCs w:val="24"/>
                    </w:rPr>
                    <w:t>Araştırmacı</w:t>
                  </w:r>
                </w:p>
              </w:tc>
            </w:tr>
            <w:tr w:rsidR="00482588" w:rsidRPr="00482588" w:rsidTr="005D7252">
              <w:trPr>
                <w:trHeight w:val="230"/>
              </w:trPr>
              <w:tc>
                <w:tcPr>
                  <w:tcW w:w="2218"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b/>
                      <w:sz w:val="24"/>
                      <w:szCs w:val="24"/>
                    </w:rPr>
                  </w:pPr>
                  <w:r w:rsidRPr="00482588">
                    <w:rPr>
                      <w:rFonts w:ascii="Times New Roman" w:eastAsia="Times New Roman" w:hAnsi="Times New Roman" w:cs="Times New Roman"/>
                      <w:b/>
                      <w:sz w:val="24"/>
                      <w:szCs w:val="24"/>
                    </w:rPr>
                    <w:t>Arş. Gör. Dr. Zehra Bilgen</w:t>
                  </w:r>
                </w:p>
              </w:tc>
              <w:tc>
                <w:tcPr>
                  <w:tcW w:w="14"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mes New Roman" w:eastAsia="Times New Roman" w:hAnsi="Times New Roman" w:cs="Times New Roman"/>
                      <w:sz w:val="24"/>
                      <w:szCs w:val="24"/>
                    </w:rPr>
                    <w:t>2 AB Projesi</w:t>
                  </w:r>
                </w:p>
              </w:tc>
              <w:tc>
                <w:tcPr>
                  <w:tcW w:w="1706"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87"/>
                      <w:sz w:val="24"/>
                      <w:szCs w:val="24"/>
                      <w:highlight w:val="yellow"/>
                    </w:rPr>
                  </w:pPr>
                  <w:r w:rsidRPr="00482588">
                    <w:rPr>
                      <w:rFonts w:ascii="Times New Roman" w:eastAsia="Arial" w:hAnsi="Times New Roman" w:cs="Times New Roman"/>
                      <w:w w:val="87"/>
                      <w:sz w:val="24"/>
                      <w:szCs w:val="24"/>
                    </w:rPr>
                    <w:t>Araştırmacı</w:t>
                  </w:r>
                </w:p>
              </w:tc>
            </w:tr>
            <w:tr w:rsidR="00482588" w:rsidRPr="00482588" w:rsidTr="005D7252">
              <w:trPr>
                <w:trHeight w:val="230"/>
              </w:trPr>
              <w:tc>
                <w:tcPr>
                  <w:tcW w:w="2218"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b/>
                      <w:sz w:val="24"/>
                      <w:szCs w:val="24"/>
                    </w:rPr>
                  </w:pPr>
                  <w:r w:rsidRPr="00482588">
                    <w:rPr>
                      <w:rFonts w:ascii="Times New Roman" w:eastAsia="Times New Roman" w:hAnsi="Times New Roman" w:cs="Times New Roman"/>
                      <w:b/>
                      <w:sz w:val="24"/>
                      <w:szCs w:val="24"/>
                    </w:rPr>
                    <w:t>Arş. Gör. Dr. İlayda Gürsoy Kızılaslan</w:t>
                  </w:r>
                </w:p>
              </w:tc>
              <w:tc>
                <w:tcPr>
                  <w:tcW w:w="14"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rPr>
                  </w:pPr>
                  <w:r w:rsidRPr="00482588">
                    <w:rPr>
                      <w:rFonts w:ascii="Times New Roman" w:eastAsia="Times New Roman" w:hAnsi="Times New Roman" w:cs="Times New Roman"/>
                      <w:sz w:val="24"/>
                      <w:szCs w:val="24"/>
                    </w:rPr>
                    <w:t>1 AB Projesi</w:t>
                  </w:r>
                </w:p>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rPr>
                  </w:pPr>
                  <w:r w:rsidRPr="00482588">
                    <w:rPr>
                      <w:rFonts w:ascii="Times New Roman" w:eastAsia="Times New Roman" w:hAnsi="Times New Roman" w:cs="Times New Roman"/>
                      <w:sz w:val="24"/>
                      <w:szCs w:val="24"/>
                    </w:rPr>
                    <w:t>1 TÜBİTAK</w:t>
                  </w:r>
                </w:p>
              </w:tc>
              <w:tc>
                <w:tcPr>
                  <w:tcW w:w="1706"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w w:val="87"/>
                      <w:sz w:val="24"/>
                      <w:szCs w:val="24"/>
                    </w:rPr>
                  </w:pPr>
                  <w:r w:rsidRPr="00482588">
                    <w:rPr>
                      <w:rFonts w:ascii="Times New Roman" w:eastAsia="Arial" w:hAnsi="Times New Roman" w:cs="Times New Roman"/>
                      <w:w w:val="87"/>
                      <w:sz w:val="24"/>
                      <w:szCs w:val="24"/>
                    </w:rPr>
                    <w:t>Araştırmacı</w:t>
                  </w:r>
                </w:p>
              </w:tc>
            </w:tr>
            <w:tr w:rsidR="00482588" w:rsidRPr="00482588" w:rsidTr="005D7252">
              <w:trPr>
                <w:trHeight w:val="130"/>
              </w:trPr>
              <w:tc>
                <w:tcPr>
                  <w:tcW w:w="2218" w:type="pct"/>
                  <w:tcBorders>
                    <w:left w:val="single" w:sz="4" w:space="0" w:color="auto"/>
                    <w:bottom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Arial" w:hAnsi="Times New Roman" w:cs="Times New Roman"/>
                      <w:b/>
                      <w:w w:val="92"/>
                      <w:sz w:val="24"/>
                      <w:szCs w:val="24"/>
                    </w:rPr>
                  </w:pPr>
                  <w:r w:rsidRPr="00482588">
                    <w:rPr>
                      <w:rFonts w:ascii="Times New Roman" w:eastAsia="Arial" w:hAnsi="Times New Roman" w:cs="Times New Roman"/>
                      <w:b/>
                      <w:w w:val="92"/>
                      <w:sz w:val="24"/>
                      <w:szCs w:val="24"/>
                    </w:rPr>
                    <w:t>Genel Toplam</w:t>
                  </w:r>
                </w:p>
              </w:tc>
              <w:tc>
                <w:tcPr>
                  <w:tcW w:w="14" w:type="pct"/>
                  <w:tcBorders>
                    <w:bottom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bottom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mes New Roman" w:eastAsia="Times New Roman" w:hAnsi="Times New Roman" w:cs="Times New Roman"/>
                      <w:sz w:val="24"/>
                      <w:szCs w:val="24"/>
                    </w:rPr>
                    <w:t>59</w:t>
                  </w:r>
                </w:p>
              </w:tc>
              <w:tc>
                <w:tcPr>
                  <w:tcW w:w="1706" w:type="pct"/>
                  <w:tcBorders>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right"/>
                    <w:rPr>
                      <w:rFonts w:ascii="Times New Roman" w:eastAsia="Arial" w:hAnsi="Times New Roman" w:cs="Times New Roman"/>
                      <w:b/>
                      <w:sz w:val="24"/>
                      <w:szCs w:val="24"/>
                      <w:highlight w:val="yellow"/>
                    </w:rPr>
                  </w:pPr>
                </w:p>
              </w:tc>
            </w:tr>
          </w:tbl>
          <w:p w:rsidR="00482588" w:rsidRPr="00482588" w:rsidRDefault="0055010E" w:rsidP="00482588">
            <w:pPr>
              <w:widowControl w:val="0"/>
              <w:autoSpaceDE w:val="0"/>
              <w:autoSpaceDN w:val="0"/>
              <w:spacing w:before="240"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Tablo 5’e</w:t>
            </w:r>
            <w:r w:rsidR="00482588" w:rsidRPr="00482588">
              <w:rPr>
                <w:rFonts w:ascii="Times New Roman" w:eastAsia="Arial" w:hAnsi="Times New Roman" w:cs="Times New Roman"/>
                <w:bCs/>
                <w:sz w:val="24"/>
                <w:szCs w:val="24"/>
              </w:rPr>
              <w:t xml:space="preserve"> göre öğretim kadrosunun tamamlanan veya halen devam eden projelerine yönelik verilere göre toplam 45 proje yer almaktadır.</w:t>
            </w:r>
          </w:p>
          <w:p w:rsidR="00482588" w:rsidRPr="00482588" w:rsidRDefault="00482588" w:rsidP="00482588">
            <w:pPr>
              <w:widowControl w:val="0"/>
              <w:autoSpaceDE w:val="0"/>
              <w:autoSpaceDN w:val="0"/>
              <w:spacing w:line="360" w:lineRule="auto"/>
              <w:rPr>
                <w:rFonts w:ascii="Times New Roman" w:eastAsia="Arial" w:hAnsi="Times New Roman" w:cs="Times New Roman"/>
                <w:b/>
                <w:sz w:val="24"/>
                <w:szCs w:val="24"/>
              </w:rPr>
            </w:pPr>
          </w:p>
          <w:p w:rsidR="00482588" w:rsidRPr="00482588" w:rsidRDefault="0055010E" w:rsidP="00482588">
            <w:pPr>
              <w:widowControl w:val="0"/>
              <w:autoSpaceDE w:val="0"/>
              <w:autoSpaceDN w:val="0"/>
              <w:spacing w:line="360" w:lineRule="auto"/>
              <w:rPr>
                <w:rFonts w:ascii="Times New Roman" w:eastAsia="Arial" w:hAnsi="Times New Roman" w:cs="Times New Roman"/>
                <w:b/>
                <w:sz w:val="24"/>
                <w:szCs w:val="24"/>
              </w:rPr>
            </w:pPr>
            <w:r>
              <w:rPr>
                <w:rFonts w:ascii="Times New Roman" w:eastAsia="Arial" w:hAnsi="Times New Roman" w:cs="Times New Roman"/>
                <w:b/>
                <w:sz w:val="24"/>
                <w:szCs w:val="24"/>
              </w:rPr>
              <w:t>Tablo 6</w:t>
            </w:r>
            <w:r w:rsidR="00482588" w:rsidRPr="00482588">
              <w:rPr>
                <w:rFonts w:ascii="Times New Roman" w:eastAsia="Arial" w:hAnsi="Times New Roman" w:cs="Times New Roman"/>
                <w:b/>
                <w:sz w:val="24"/>
                <w:szCs w:val="24"/>
              </w:rPr>
              <w:t>. Öğretim Elemanlarının Aldığı Burs ve Ödüller</w:t>
            </w:r>
          </w:p>
          <w:tbl>
            <w:tblPr>
              <w:tblpPr w:leftFromText="141" w:rightFromText="141" w:vertAnchor="text" w:horzAnchor="margin" w:tblpY="40"/>
              <w:tblW w:w="8328" w:type="pct"/>
              <w:tblCellMar>
                <w:left w:w="0" w:type="dxa"/>
                <w:right w:w="0" w:type="dxa"/>
              </w:tblCellMar>
              <w:tblLook w:val="0000" w:firstRow="0" w:lastRow="0" w:firstColumn="0" w:lastColumn="0" w:noHBand="0" w:noVBand="0"/>
            </w:tblPr>
            <w:tblGrid>
              <w:gridCol w:w="2526"/>
              <w:gridCol w:w="6090"/>
              <w:gridCol w:w="2796"/>
              <w:gridCol w:w="3305"/>
            </w:tblGrid>
            <w:tr w:rsidR="00482588" w:rsidRPr="00482588" w:rsidTr="005D7252">
              <w:trPr>
                <w:gridAfter w:val="2"/>
                <w:wAfter w:w="2073" w:type="pct"/>
                <w:trHeight w:val="401"/>
              </w:trPr>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2"/>
                      <w:sz w:val="24"/>
                      <w:szCs w:val="24"/>
                    </w:rPr>
                  </w:pPr>
                  <w:r w:rsidRPr="00482588">
                    <w:rPr>
                      <w:rFonts w:ascii="Times New Roman" w:eastAsia="Arial" w:hAnsi="Times New Roman" w:cs="Times New Roman"/>
                      <w:b/>
                      <w:w w:val="92"/>
                      <w:sz w:val="24"/>
                      <w:szCs w:val="24"/>
                    </w:rPr>
                    <w:t xml:space="preserve">Akademik Unvan Ad, </w:t>
                  </w:r>
                  <w:proofErr w:type="spellStart"/>
                  <w:r w:rsidRPr="00482588">
                    <w:rPr>
                      <w:rFonts w:ascii="Times New Roman" w:eastAsia="Arial" w:hAnsi="Times New Roman" w:cs="Times New Roman"/>
                      <w:b/>
                      <w:w w:val="92"/>
                      <w:sz w:val="24"/>
                      <w:szCs w:val="24"/>
                    </w:rPr>
                    <w:t>Soyad</w:t>
                  </w:r>
                  <w:proofErr w:type="spellEnd"/>
                </w:p>
              </w:tc>
              <w:tc>
                <w:tcPr>
                  <w:tcW w:w="2069"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Arial" w:hAnsi="Times New Roman" w:cs="Times New Roman"/>
                      <w:b/>
                      <w:sz w:val="24"/>
                      <w:szCs w:val="24"/>
                    </w:rPr>
                  </w:pPr>
                  <w:r w:rsidRPr="00482588">
                    <w:rPr>
                      <w:rFonts w:ascii="Times New Roman" w:eastAsia="Arial" w:hAnsi="Times New Roman" w:cs="Times New Roman"/>
                      <w:b/>
                      <w:sz w:val="24"/>
                      <w:szCs w:val="24"/>
                    </w:rPr>
                    <w:t>Burs, Ödül, Destek Adı / Tarihi / Veren Kurum</w:t>
                  </w:r>
                </w:p>
              </w:tc>
            </w:tr>
            <w:tr w:rsidR="00482588" w:rsidRPr="00482588" w:rsidTr="005D7252">
              <w:trPr>
                <w:gridAfter w:val="2"/>
                <w:wAfter w:w="2073" w:type="pct"/>
                <w:trHeight w:val="728"/>
              </w:trPr>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Arial" w:hAnsi="Times New Roman" w:cs="Times New Roman"/>
                      <w:b/>
                      <w:w w:val="85"/>
                      <w:sz w:val="24"/>
                      <w:szCs w:val="24"/>
                    </w:rPr>
                  </w:pPr>
                  <w:r w:rsidRPr="00482588">
                    <w:rPr>
                      <w:rFonts w:ascii="Times New Roman" w:eastAsia="Arial" w:hAnsi="Times New Roman" w:cs="Times New Roman"/>
                      <w:b/>
                      <w:w w:val="85"/>
                      <w:sz w:val="24"/>
                      <w:szCs w:val="24"/>
                    </w:rPr>
                    <w:t xml:space="preserve">Prof. Dr. Ebru Aktan </w:t>
                  </w:r>
                </w:p>
              </w:tc>
              <w:tc>
                <w:tcPr>
                  <w:tcW w:w="2069"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spacing w:after="0" w:line="360" w:lineRule="auto"/>
                    <w:contextualSpacing/>
                    <w:rPr>
                      <w:rFonts w:ascii="Times New Roman" w:eastAsia="Tinos" w:hAnsi="Times New Roman" w:cs="Times New Roman"/>
                      <w:sz w:val="24"/>
                      <w:szCs w:val="24"/>
                    </w:rPr>
                  </w:pPr>
                  <w:r w:rsidRPr="00482588">
                    <w:rPr>
                      <w:rFonts w:ascii="Times New Roman" w:eastAsia="Tinos" w:hAnsi="Times New Roman" w:cs="Times New Roman"/>
                      <w:sz w:val="24"/>
                      <w:szCs w:val="24"/>
                    </w:rPr>
                    <w:t xml:space="preserve">Çanakkale </w:t>
                  </w:r>
                  <w:proofErr w:type="spellStart"/>
                  <w:r w:rsidRPr="00482588">
                    <w:rPr>
                      <w:rFonts w:ascii="Times New Roman" w:eastAsia="Tinos" w:hAnsi="Times New Roman" w:cs="Times New Roman"/>
                      <w:sz w:val="24"/>
                      <w:szCs w:val="24"/>
                    </w:rPr>
                    <w:t>Onsekiz</w:t>
                  </w:r>
                  <w:proofErr w:type="spellEnd"/>
                  <w:r w:rsidRPr="00482588">
                    <w:rPr>
                      <w:rFonts w:ascii="Times New Roman" w:eastAsia="Tinos" w:hAnsi="Times New Roman" w:cs="Times New Roman"/>
                      <w:sz w:val="24"/>
                      <w:szCs w:val="24"/>
                    </w:rPr>
                    <w:t xml:space="preserve"> Mart Üniversitesi 10. Yıl Takdir Ödülü (2002)</w:t>
                  </w:r>
                </w:p>
                <w:p w:rsidR="00482588" w:rsidRPr="00482588" w:rsidRDefault="00482588" w:rsidP="00482588">
                  <w:pPr>
                    <w:spacing w:after="0" w:line="360" w:lineRule="auto"/>
                    <w:contextualSpacing/>
                    <w:jc w:val="both"/>
                    <w:rPr>
                      <w:rFonts w:ascii="Times New Roman" w:eastAsia="Tinos" w:hAnsi="Times New Roman" w:cs="Times New Roman"/>
                      <w:sz w:val="24"/>
                      <w:szCs w:val="24"/>
                    </w:rPr>
                  </w:pPr>
                  <w:r w:rsidRPr="00482588">
                    <w:rPr>
                      <w:rFonts w:ascii="Times New Roman" w:eastAsia="Tinos" w:hAnsi="Times New Roman" w:cs="Times New Roman"/>
                      <w:sz w:val="24"/>
                      <w:szCs w:val="24"/>
                    </w:rPr>
                    <w:t xml:space="preserve">MASHAV İsrail Dış İşleri Bakanlığı Bursu, </w:t>
                  </w:r>
                  <w:proofErr w:type="spellStart"/>
                  <w:r w:rsidRPr="00482588">
                    <w:rPr>
                      <w:rFonts w:ascii="Times New Roman" w:eastAsia="Tinos" w:hAnsi="Times New Roman" w:cs="Times New Roman"/>
                      <w:sz w:val="24"/>
                      <w:szCs w:val="24"/>
                    </w:rPr>
                    <w:t>The</w:t>
                  </w:r>
                  <w:proofErr w:type="spellEnd"/>
                  <w:r w:rsidRPr="00482588">
                    <w:rPr>
                      <w:rFonts w:ascii="Times New Roman" w:eastAsia="Tinos" w:hAnsi="Times New Roman" w:cs="Times New Roman"/>
                      <w:sz w:val="24"/>
                      <w:szCs w:val="24"/>
                    </w:rPr>
                    <w:t xml:space="preserve"> Golda Meir </w:t>
                  </w:r>
                  <w:proofErr w:type="spellStart"/>
                  <w:r w:rsidRPr="00482588">
                    <w:rPr>
                      <w:rFonts w:ascii="Times New Roman" w:eastAsia="Tinos" w:hAnsi="Times New Roman" w:cs="Times New Roman"/>
                      <w:sz w:val="24"/>
                      <w:szCs w:val="24"/>
                    </w:rPr>
                    <w:t>Mount</w:t>
                  </w:r>
                  <w:proofErr w:type="spellEnd"/>
                  <w:r w:rsidRPr="00482588">
                    <w:rPr>
                      <w:rFonts w:ascii="Times New Roman" w:eastAsia="Tinos" w:hAnsi="Times New Roman" w:cs="Times New Roman"/>
                      <w:sz w:val="24"/>
                      <w:szCs w:val="24"/>
                    </w:rPr>
                    <w:t xml:space="preserve"> </w:t>
                  </w:r>
                  <w:proofErr w:type="spellStart"/>
                  <w:r w:rsidRPr="00482588">
                    <w:rPr>
                      <w:rFonts w:ascii="Times New Roman" w:eastAsia="Tinos" w:hAnsi="Times New Roman" w:cs="Times New Roman"/>
                      <w:sz w:val="24"/>
                      <w:szCs w:val="24"/>
                    </w:rPr>
                    <w:t>Carmel</w:t>
                  </w:r>
                  <w:proofErr w:type="spellEnd"/>
                  <w:r w:rsidRPr="00482588">
                    <w:rPr>
                      <w:rFonts w:ascii="Times New Roman" w:eastAsia="Tinos" w:hAnsi="Times New Roman" w:cs="Times New Roman"/>
                      <w:sz w:val="24"/>
                      <w:szCs w:val="24"/>
                    </w:rPr>
                    <w:t xml:space="preserve"> International Training Center, </w:t>
                  </w:r>
                  <w:proofErr w:type="spellStart"/>
                  <w:r w:rsidRPr="00482588">
                    <w:rPr>
                      <w:rFonts w:ascii="Times New Roman" w:eastAsia="Tinos" w:hAnsi="Times New Roman" w:cs="Times New Roman"/>
                      <w:sz w:val="24"/>
                      <w:szCs w:val="24"/>
                    </w:rPr>
                    <w:t>Haifa</w:t>
                  </w:r>
                  <w:proofErr w:type="spellEnd"/>
                  <w:r w:rsidRPr="00482588">
                    <w:rPr>
                      <w:rFonts w:ascii="Times New Roman" w:eastAsia="Tinos" w:hAnsi="Times New Roman" w:cs="Times New Roman"/>
                      <w:sz w:val="24"/>
                      <w:szCs w:val="24"/>
                    </w:rPr>
                    <w:t>, İsrail (2000)</w:t>
                  </w:r>
                </w:p>
                <w:p w:rsidR="00482588" w:rsidRPr="00482588" w:rsidRDefault="00482588" w:rsidP="00482588">
                  <w:pPr>
                    <w:spacing w:after="0" w:line="360" w:lineRule="auto"/>
                    <w:contextualSpacing/>
                    <w:jc w:val="both"/>
                    <w:rPr>
                      <w:rFonts w:ascii="Times New Roman" w:eastAsia="Tinos" w:hAnsi="Times New Roman" w:cs="Times New Roman"/>
                      <w:sz w:val="24"/>
                      <w:szCs w:val="24"/>
                    </w:rPr>
                  </w:pPr>
                  <w:r w:rsidRPr="00482588">
                    <w:rPr>
                      <w:rFonts w:ascii="Times New Roman" w:eastAsia="Tinos" w:hAnsi="Times New Roman" w:cs="Times New Roman"/>
                      <w:sz w:val="24"/>
                      <w:szCs w:val="24"/>
                    </w:rPr>
                    <w:lastRenderedPageBreak/>
                    <w:t xml:space="preserve">DAAD Alman Akademik Değiş Tokuş Programı, Berlin, </w:t>
                  </w:r>
                  <w:proofErr w:type="spellStart"/>
                  <w:r w:rsidRPr="00482588">
                    <w:rPr>
                      <w:rFonts w:ascii="Times New Roman" w:eastAsia="Tinos" w:hAnsi="Times New Roman" w:cs="Times New Roman"/>
                      <w:sz w:val="24"/>
                      <w:szCs w:val="24"/>
                    </w:rPr>
                    <w:t>Freie</w:t>
                  </w:r>
                  <w:proofErr w:type="spellEnd"/>
                  <w:r w:rsidRPr="00482588">
                    <w:rPr>
                      <w:rFonts w:ascii="Times New Roman" w:eastAsia="Tinos" w:hAnsi="Times New Roman" w:cs="Times New Roman"/>
                      <w:sz w:val="24"/>
                      <w:szCs w:val="24"/>
                    </w:rPr>
                    <w:t xml:space="preserve"> </w:t>
                  </w:r>
                  <w:proofErr w:type="spellStart"/>
                  <w:r w:rsidRPr="00482588">
                    <w:rPr>
                      <w:rFonts w:ascii="Times New Roman" w:eastAsia="Tinos" w:hAnsi="Times New Roman" w:cs="Times New Roman"/>
                      <w:sz w:val="24"/>
                      <w:szCs w:val="24"/>
                    </w:rPr>
                    <w:t>Universitat</w:t>
                  </w:r>
                  <w:proofErr w:type="spellEnd"/>
                  <w:r w:rsidRPr="00482588">
                    <w:rPr>
                      <w:rFonts w:ascii="Times New Roman" w:eastAsia="Tinos" w:hAnsi="Times New Roman" w:cs="Times New Roman"/>
                      <w:sz w:val="24"/>
                      <w:szCs w:val="24"/>
                    </w:rPr>
                    <w:t xml:space="preserve">, Almanya (2002) </w:t>
                  </w:r>
                </w:p>
                <w:p w:rsidR="00482588" w:rsidRPr="00482588" w:rsidRDefault="00482588" w:rsidP="00482588">
                  <w:pPr>
                    <w:spacing w:after="0" w:line="360" w:lineRule="auto"/>
                    <w:contextualSpacing/>
                    <w:rPr>
                      <w:rFonts w:ascii="Times New Roman" w:eastAsia="Tinos" w:hAnsi="Times New Roman" w:cs="Times New Roman"/>
                      <w:sz w:val="24"/>
                      <w:szCs w:val="24"/>
                    </w:rPr>
                  </w:pPr>
                  <w:r w:rsidRPr="00482588">
                    <w:rPr>
                      <w:rFonts w:ascii="Times New Roman" w:eastAsia="Tinos" w:hAnsi="Times New Roman" w:cs="Times New Roman"/>
                      <w:sz w:val="24"/>
                      <w:szCs w:val="24"/>
                    </w:rPr>
                    <w:t xml:space="preserve">TÜBA Doktora Sonrası Yurtdışı Araştırma Bursu, Oxford </w:t>
                  </w:r>
                  <w:proofErr w:type="spellStart"/>
                  <w:r w:rsidRPr="00482588">
                    <w:rPr>
                      <w:rFonts w:ascii="Times New Roman" w:eastAsia="Tinos" w:hAnsi="Times New Roman" w:cs="Times New Roman"/>
                      <w:sz w:val="24"/>
                      <w:szCs w:val="24"/>
                    </w:rPr>
                    <w:t>University</w:t>
                  </w:r>
                  <w:proofErr w:type="spellEnd"/>
                  <w:r w:rsidRPr="00482588">
                    <w:rPr>
                      <w:rFonts w:ascii="Times New Roman" w:eastAsia="Tinos" w:hAnsi="Times New Roman" w:cs="Times New Roman"/>
                      <w:sz w:val="24"/>
                      <w:szCs w:val="24"/>
                    </w:rPr>
                    <w:t xml:space="preserve">, İngiltere (2004) </w:t>
                  </w:r>
                </w:p>
                <w:p w:rsidR="00482588" w:rsidRPr="00482588" w:rsidRDefault="00482588" w:rsidP="00482588">
                  <w:pPr>
                    <w:spacing w:after="0" w:line="360" w:lineRule="auto"/>
                    <w:contextualSpacing/>
                    <w:rPr>
                      <w:rFonts w:ascii="Times New Roman" w:eastAsia="Tinos" w:hAnsi="Times New Roman" w:cs="Times New Roman"/>
                      <w:sz w:val="24"/>
                      <w:szCs w:val="24"/>
                    </w:rPr>
                  </w:pPr>
                  <w:r w:rsidRPr="00482588">
                    <w:rPr>
                      <w:rFonts w:ascii="Times New Roman" w:eastAsia="Tinos" w:hAnsi="Times New Roman" w:cs="Times New Roman"/>
                      <w:sz w:val="24"/>
                      <w:szCs w:val="24"/>
                    </w:rPr>
                    <w:t xml:space="preserve">Çanakkale </w:t>
                  </w:r>
                  <w:proofErr w:type="spellStart"/>
                  <w:r w:rsidRPr="00482588">
                    <w:rPr>
                      <w:rFonts w:ascii="Times New Roman" w:eastAsia="Tinos" w:hAnsi="Times New Roman" w:cs="Times New Roman"/>
                      <w:sz w:val="24"/>
                      <w:szCs w:val="24"/>
                    </w:rPr>
                    <w:t>Onsekiz</w:t>
                  </w:r>
                  <w:proofErr w:type="spellEnd"/>
                  <w:r w:rsidRPr="00482588">
                    <w:rPr>
                      <w:rFonts w:ascii="Times New Roman" w:eastAsia="Tinos" w:hAnsi="Times New Roman" w:cs="Times New Roman"/>
                      <w:sz w:val="24"/>
                      <w:szCs w:val="24"/>
                    </w:rPr>
                    <w:t xml:space="preserve"> Mart Üniversitesi Akademik Personel Kurumsal Bağlılık Ödülü (2006) </w:t>
                  </w:r>
                </w:p>
                <w:p w:rsidR="00482588" w:rsidRPr="00482588" w:rsidRDefault="00482588" w:rsidP="00482588">
                  <w:pPr>
                    <w:spacing w:after="0" w:line="360" w:lineRule="auto"/>
                    <w:contextualSpacing/>
                    <w:rPr>
                      <w:rFonts w:ascii="Times New Roman" w:eastAsia="Tinos" w:hAnsi="Times New Roman" w:cs="Times New Roman"/>
                      <w:sz w:val="24"/>
                      <w:szCs w:val="24"/>
                    </w:rPr>
                  </w:pPr>
                  <w:r w:rsidRPr="00482588">
                    <w:rPr>
                      <w:rFonts w:ascii="Times New Roman" w:eastAsia="Tinos" w:hAnsi="Times New Roman" w:cs="Times New Roman"/>
                      <w:sz w:val="24"/>
                      <w:szCs w:val="24"/>
                    </w:rPr>
                    <w:t xml:space="preserve">YÖK Bursu, </w:t>
                  </w:r>
                  <w:proofErr w:type="spellStart"/>
                  <w:r w:rsidRPr="00482588">
                    <w:rPr>
                      <w:rFonts w:ascii="Times New Roman" w:eastAsia="Tinos" w:hAnsi="Times New Roman" w:cs="Times New Roman"/>
                      <w:sz w:val="24"/>
                      <w:szCs w:val="24"/>
                    </w:rPr>
                    <w:t>Kochi</w:t>
                  </w:r>
                  <w:proofErr w:type="spellEnd"/>
                  <w:r w:rsidRPr="00482588">
                    <w:rPr>
                      <w:rFonts w:ascii="Times New Roman" w:eastAsia="Tinos" w:hAnsi="Times New Roman" w:cs="Times New Roman"/>
                      <w:sz w:val="24"/>
                      <w:szCs w:val="24"/>
                    </w:rPr>
                    <w:t xml:space="preserve">, Hindistan (2013) </w:t>
                  </w:r>
                  <w:proofErr w:type="spellStart"/>
                  <w:r w:rsidRPr="00482588">
                    <w:rPr>
                      <w:rFonts w:ascii="Times New Roman" w:eastAsia="Tinos" w:hAnsi="Times New Roman" w:cs="Times New Roman"/>
                      <w:sz w:val="24"/>
                      <w:szCs w:val="24"/>
                    </w:rPr>
                    <w:t>Rajagiri</w:t>
                  </w:r>
                  <w:proofErr w:type="spellEnd"/>
                  <w:r w:rsidRPr="00482588">
                    <w:rPr>
                      <w:rFonts w:ascii="Times New Roman" w:eastAsia="Tinos" w:hAnsi="Times New Roman" w:cs="Times New Roman"/>
                      <w:sz w:val="24"/>
                      <w:szCs w:val="24"/>
                    </w:rPr>
                    <w:t xml:space="preserve"> </w:t>
                  </w:r>
                  <w:proofErr w:type="spellStart"/>
                  <w:r w:rsidRPr="00482588">
                    <w:rPr>
                      <w:rFonts w:ascii="Times New Roman" w:eastAsia="Tinos" w:hAnsi="Times New Roman" w:cs="Times New Roman"/>
                      <w:sz w:val="24"/>
                      <w:szCs w:val="24"/>
                    </w:rPr>
                    <w:t>College</w:t>
                  </w:r>
                  <w:proofErr w:type="spellEnd"/>
                  <w:r w:rsidRPr="00482588">
                    <w:rPr>
                      <w:rFonts w:ascii="Times New Roman" w:eastAsia="Tinos" w:hAnsi="Times New Roman" w:cs="Times New Roman"/>
                      <w:sz w:val="24"/>
                      <w:szCs w:val="24"/>
                    </w:rPr>
                    <w:t xml:space="preserve"> of </w:t>
                  </w:r>
                  <w:proofErr w:type="spellStart"/>
                  <w:r w:rsidRPr="00482588">
                    <w:rPr>
                      <w:rFonts w:ascii="Times New Roman" w:eastAsia="Tinos" w:hAnsi="Times New Roman" w:cs="Times New Roman"/>
                      <w:sz w:val="24"/>
                      <w:szCs w:val="24"/>
                    </w:rPr>
                    <w:t>Social</w:t>
                  </w:r>
                  <w:proofErr w:type="spellEnd"/>
                  <w:r w:rsidRPr="00482588">
                    <w:rPr>
                      <w:rFonts w:ascii="Times New Roman" w:eastAsia="Tinos" w:hAnsi="Times New Roman" w:cs="Times New Roman"/>
                      <w:sz w:val="24"/>
                      <w:szCs w:val="24"/>
                    </w:rPr>
                    <w:t xml:space="preserve"> </w:t>
                  </w:r>
                  <w:proofErr w:type="spellStart"/>
                  <w:r w:rsidRPr="00482588">
                    <w:rPr>
                      <w:rFonts w:ascii="Times New Roman" w:eastAsia="Tinos" w:hAnsi="Times New Roman" w:cs="Times New Roman"/>
                      <w:sz w:val="24"/>
                      <w:szCs w:val="24"/>
                    </w:rPr>
                    <w:t>Sciences</w:t>
                  </w:r>
                  <w:proofErr w:type="spellEnd"/>
                  <w:r w:rsidRPr="00482588">
                    <w:rPr>
                      <w:rFonts w:ascii="Times New Roman" w:eastAsia="Tinos" w:hAnsi="Times New Roman" w:cs="Times New Roman"/>
                      <w:sz w:val="24"/>
                      <w:szCs w:val="24"/>
                    </w:rPr>
                    <w:t xml:space="preserve">, (http://rcss.rajagiri.edu/overseas-professors-to-rajagiri-1).  </w:t>
                  </w:r>
                </w:p>
                <w:p w:rsidR="00482588" w:rsidRPr="00482588" w:rsidRDefault="00482588" w:rsidP="00482588">
                  <w:pPr>
                    <w:spacing w:after="0" w:line="360" w:lineRule="auto"/>
                    <w:contextualSpacing/>
                    <w:rPr>
                      <w:rFonts w:ascii="Times New Roman" w:eastAsia="Tinos" w:hAnsi="Times New Roman" w:cs="Times New Roman"/>
                      <w:sz w:val="24"/>
                      <w:szCs w:val="24"/>
                    </w:rPr>
                  </w:pPr>
                  <w:r w:rsidRPr="00482588">
                    <w:rPr>
                      <w:rFonts w:ascii="Times New Roman" w:eastAsia="Tinos" w:hAnsi="Times New Roman" w:cs="Times New Roman"/>
                      <w:sz w:val="24"/>
                      <w:szCs w:val="24"/>
                    </w:rPr>
                    <w:t xml:space="preserve">“ÇOMÜ ÇABA Çok Amaçlı Erken Çocukluk Eğitimi Merkezi (ÇABA ÇAM)”, </w:t>
                  </w:r>
                  <w:proofErr w:type="spellStart"/>
                  <w:r w:rsidRPr="00482588">
                    <w:rPr>
                      <w:rFonts w:ascii="Times New Roman" w:eastAsia="Tinos" w:hAnsi="Times New Roman" w:cs="Times New Roman"/>
                      <w:sz w:val="24"/>
                      <w:szCs w:val="24"/>
                    </w:rPr>
                    <w:t>Classloom</w:t>
                  </w:r>
                  <w:proofErr w:type="spellEnd"/>
                  <w:r w:rsidRPr="00482588">
                    <w:rPr>
                      <w:rFonts w:ascii="Times New Roman" w:eastAsia="Tinos" w:hAnsi="Times New Roman" w:cs="Times New Roman"/>
                      <w:sz w:val="24"/>
                      <w:szCs w:val="24"/>
                    </w:rPr>
                    <w:t xml:space="preserve"> Eğitimde En İyiler Yarışması Sosyal Sorumluluk-(Eğitim Kurumları) Kategorisinde 3. lük Ödülü, Kasım 2016. </w:t>
                  </w:r>
                </w:p>
                <w:p w:rsidR="00482588" w:rsidRPr="00482588" w:rsidRDefault="00482588" w:rsidP="00482588">
                  <w:pPr>
                    <w:spacing w:after="0" w:line="360" w:lineRule="auto"/>
                    <w:contextualSpacing/>
                    <w:rPr>
                      <w:rFonts w:ascii="Times New Roman" w:eastAsia="Tinos" w:hAnsi="Times New Roman" w:cs="Times New Roman"/>
                      <w:sz w:val="24"/>
                      <w:szCs w:val="24"/>
                    </w:rPr>
                  </w:pPr>
                  <w:r w:rsidRPr="00482588">
                    <w:rPr>
                      <w:rFonts w:ascii="Times New Roman" w:eastAsia="Tinos" w:hAnsi="Times New Roman" w:cs="Times New Roman"/>
                      <w:sz w:val="24"/>
                      <w:szCs w:val="24"/>
                    </w:rPr>
                    <w:t xml:space="preserve">Sabancı Vakfı Fark Yaratan Proje Ödülü, 2017 </w:t>
                  </w:r>
                </w:p>
                <w:p w:rsidR="00482588" w:rsidRPr="00482588" w:rsidRDefault="00482588" w:rsidP="00482588">
                  <w:pPr>
                    <w:spacing w:after="0" w:line="360" w:lineRule="auto"/>
                    <w:contextualSpacing/>
                    <w:rPr>
                      <w:rFonts w:ascii="Times New Roman" w:eastAsia="Tinos" w:hAnsi="Times New Roman" w:cs="Times New Roman"/>
                      <w:sz w:val="24"/>
                      <w:szCs w:val="24"/>
                    </w:rPr>
                  </w:pPr>
                  <w:r w:rsidRPr="00482588">
                    <w:rPr>
                      <w:rFonts w:ascii="Times New Roman" w:eastAsia="Tinos" w:hAnsi="Times New Roman" w:cs="Times New Roman"/>
                      <w:sz w:val="24"/>
                      <w:szCs w:val="24"/>
                    </w:rPr>
                    <w:t xml:space="preserve">Çağdaş Eğitim Kooperatifi 14. ÇEK Eğitim Ödülü, Mart 2020 </w:t>
                  </w:r>
                </w:p>
                <w:p w:rsidR="00482588" w:rsidRPr="00482588" w:rsidRDefault="00482588" w:rsidP="00482588">
                  <w:pPr>
                    <w:spacing w:after="0" w:line="360" w:lineRule="auto"/>
                    <w:contextualSpacing/>
                    <w:rPr>
                      <w:rFonts w:ascii="Times New Roman" w:eastAsia="Tinos" w:hAnsi="Times New Roman" w:cs="Times New Roman"/>
                      <w:sz w:val="24"/>
                      <w:szCs w:val="24"/>
                    </w:rPr>
                  </w:pPr>
                  <w:r w:rsidRPr="00482588">
                    <w:rPr>
                      <w:rFonts w:ascii="Times New Roman" w:eastAsia="Tinos" w:hAnsi="Times New Roman" w:cs="Times New Roman"/>
                      <w:sz w:val="24"/>
                      <w:szCs w:val="24"/>
                    </w:rPr>
                    <w:t>ÇOMÜ ENLERİ 2024 Hizmet Ödülü</w:t>
                  </w:r>
                </w:p>
              </w:tc>
            </w:tr>
            <w:tr w:rsidR="00482588" w:rsidRPr="00482588" w:rsidTr="005D7252">
              <w:trPr>
                <w:gridAfter w:val="2"/>
                <w:wAfter w:w="2073" w:type="pct"/>
                <w:trHeight w:val="420"/>
              </w:trPr>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Arial" w:hAnsi="Times New Roman" w:cs="Times New Roman"/>
                      <w:b/>
                      <w:w w:val="85"/>
                      <w:sz w:val="24"/>
                      <w:szCs w:val="24"/>
                    </w:rPr>
                  </w:pPr>
                  <w:r w:rsidRPr="00482588">
                    <w:rPr>
                      <w:rFonts w:ascii="Times New Roman" w:eastAsia="Times New Roman" w:hAnsi="Times New Roman" w:cs="Times New Roman"/>
                      <w:b/>
                      <w:sz w:val="24"/>
                      <w:szCs w:val="24"/>
                    </w:rPr>
                    <w:lastRenderedPageBreak/>
                    <w:t xml:space="preserve">Prof. Dr. </w:t>
                  </w:r>
                  <w:proofErr w:type="spellStart"/>
                  <w:r w:rsidRPr="00482588">
                    <w:rPr>
                      <w:rFonts w:ascii="Times New Roman" w:eastAsia="Times New Roman" w:hAnsi="Times New Roman" w:cs="Times New Roman"/>
                      <w:b/>
                      <w:sz w:val="24"/>
                      <w:szCs w:val="24"/>
                    </w:rPr>
                    <w:t>Havise</w:t>
                  </w:r>
                  <w:proofErr w:type="spellEnd"/>
                  <w:r w:rsidRPr="00482588">
                    <w:rPr>
                      <w:rFonts w:ascii="Times New Roman" w:eastAsia="Times New Roman" w:hAnsi="Times New Roman" w:cs="Times New Roman"/>
                      <w:b/>
                      <w:sz w:val="24"/>
                      <w:szCs w:val="24"/>
                    </w:rPr>
                    <w:t xml:space="preserve"> Çakmak Güleç</w:t>
                  </w:r>
                </w:p>
              </w:tc>
              <w:tc>
                <w:tcPr>
                  <w:tcW w:w="2069"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rPr>
                  </w:pPr>
                  <w:r w:rsidRPr="00482588">
                    <w:rPr>
                      <w:rFonts w:ascii="Times New Roman" w:eastAsia="Times New Roman" w:hAnsi="Times New Roman" w:cs="Times New Roman"/>
                      <w:sz w:val="24"/>
                      <w:szCs w:val="24"/>
                    </w:rPr>
                    <w:t>-</w:t>
                  </w:r>
                </w:p>
              </w:tc>
            </w:tr>
            <w:tr w:rsidR="00482588" w:rsidRPr="00482588" w:rsidTr="005D7252">
              <w:trPr>
                <w:gridAfter w:val="2"/>
                <w:wAfter w:w="2073" w:type="pct"/>
                <w:trHeight w:val="728"/>
              </w:trPr>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Arial" w:hAnsi="Times New Roman" w:cs="Times New Roman"/>
                      <w:b/>
                      <w:w w:val="85"/>
                      <w:sz w:val="24"/>
                      <w:szCs w:val="24"/>
                    </w:rPr>
                  </w:pPr>
                  <w:r w:rsidRPr="00482588">
                    <w:rPr>
                      <w:rFonts w:ascii="Times New Roman" w:eastAsia="Times New Roman" w:hAnsi="Times New Roman" w:cs="Times New Roman"/>
                      <w:b/>
                      <w:sz w:val="24"/>
                      <w:szCs w:val="24"/>
                    </w:rPr>
                    <w:t>Doç. Dr. Emine Ferda Bedel</w:t>
                  </w:r>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both"/>
                    <w:rPr>
                      <w:rFonts w:ascii="Times New Roman" w:eastAsia="Arial" w:hAnsi="Times New Roman" w:cs="Times New Roman"/>
                      <w:sz w:val="24"/>
                      <w:szCs w:val="24"/>
                    </w:rPr>
                  </w:pPr>
                  <w:r w:rsidRPr="00482588">
                    <w:rPr>
                      <w:rFonts w:ascii="Times New Roman" w:eastAsia="Arial" w:hAnsi="Times New Roman" w:cs="Times New Roman"/>
                      <w:sz w:val="24"/>
                      <w:szCs w:val="24"/>
                    </w:rPr>
                    <w:t xml:space="preserve">Office of International Programs </w:t>
                  </w:r>
                  <w:proofErr w:type="spellStart"/>
                  <w:r w:rsidRPr="00482588">
                    <w:rPr>
                      <w:rFonts w:ascii="Times New Roman" w:eastAsia="Arial" w:hAnsi="Times New Roman" w:cs="Times New Roman"/>
                      <w:sz w:val="24"/>
                      <w:szCs w:val="24"/>
                    </w:rPr>
                    <w:t>Tution</w:t>
                  </w:r>
                  <w:proofErr w:type="spellEnd"/>
                  <w:r w:rsidRPr="00482588">
                    <w:rPr>
                      <w:rFonts w:ascii="Times New Roman" w:eastAsia="Arial" w:hAnsi="Times New Roman" w:cs="Times New Roman"/>
                      <w:sz w:val="24"/>
                      <w:szCs w:val="24"/>
                    </w:rPr>
                    <w:t xml:space="preserve"> </w:t>
                  </w:r>
                  <w:proofErr w:type="spellStart"/>
                  <w:proofErr w:type="gramStart"/>
                  <w:r w:rsidRPr="00482588">
                    <w:rPr>
                      <w:rFonts w:ascii="Times New Roman" w:eastAsia="Arial" w:hAnsi="Times New Roman" w:cs="Times New Roman"/>
                      <w:sz w:val="24"/>
                      <w:szCs w:val="24"/>
                    </w:rPr>
                    <w:t>Award</w:t>
                  </w:r>
                  <w:proofErr w:type="spellEnd"/>
                  <w:r w:rsidRPr="00482588">
                    <w:rPr>
                      <w:rFonts w:ascii="Times New Roman" w:eastAsia="Arial" w:hAnsi="Times New Roman" w:cs="Times New Roman"/>
                      <w:sz w:val="24"/>
                      <w:szCs w:val="24"/>
                    </w:rPr>
                    <w:t xml:space="preserve"> , </w:t>
                  </w:r>
                  <w:proofErr w:type="spellStart"/>
                  <w:r w:rsidRPr="00482588">
                    <w:rPr>
                      <w:rFonts w:ascii="Times New Roman" w:eastAsia="Arial" w:hAnsi="Times New Roman" w:cs="Times New Roman"/>
                      <w:sz w:val="24"/>
                      <w:szCs w:val="24"/>
                    </w:rPr>
                    <w:t>The</w:t>
                  </w:r>
                  <w:proofErr w:type="spellEnd"/>
                  <w:proofErr w:type="gramEnd"/>
                  <w:r w:rsidRPr="00482588">
                    <w:rPr>
                      <w:rFonts w:ascii="Times New Roman" w:eastAsia="Arial" w:hAnsi="Times New Roman" w:cs="Times New Roman"/>
                      <w:sz w:val="24"/>
                      <w:szCs w:val="24"/>
                    </w:rPr>
                    <w:t xml:space="preserve"> Pennsylvania </w:t>
                  </w:r>
                  <w:proofErr w:type="spellStart"/>
                  <w:r w:rsidRPr="00482588">
                    <w:rPr>
                      <w:rFonts w:ascii="Times New Roman" w:eastAsia="Arial" w:hAnsi="Times New Roman" w:cs="Times New Roman"/>
                      <w:sz w:val="24"/>
                      <w:szCs w:val="24"/>
                    </w:rPr>
                    <w:t>State</w:t>
                  </w:r>
                  <w:proofErr w:type="spellEnd"/>
                  <w:r w:rsidRPr="00482588">
                    <w:rPr>
                      <w:rFonts w:ascii="Times New Roman" w:eastAsia="Arial" w:hAnsi="Times New Roman" w:cs="Times New Roman"/>
                      <w:sz w:val="24"/>
                      <w:szCs w:val="24"/>
                    </w:rPr>
                    <w:t xml:space="preserve"> </w:t>
                  </w:r>
                  <w:proofErr w:type="spellStart"/>
                  <w:r w:rsidRPr="00482588">
                    <w:rPr>
                      <w:rFonts w:ascii="Times New Roman" w:eastAsia="Arial" w:hAnsi="Times New Roman" w:cs="Times New Roman"/>
                      <w:sz w:val="24"/>
                      <w:szCs w:val="24"/>
                    </w:rPr>
                    <w:t>University</w:t>
                  </w:r>
                  <w:proofErr w:type="spellEnd"/>
                  <w:r w:rsidRPr="00482588">
                    <w:rPr>
                      <w:rFonts w:ascii="Times New Roman" w:eastAsia="Arial" w:hAnsi="Times New Roman" w:cs="Times New Roman"/>
                      <w:sz w:val="24"/>
                      <w:szCs w:val="24"/>
                    </w:rPr>
                    <w:t>, AMERİKA BİRLEŞİK DEVLETLERİ, 2005</w:t>
                  </w:r>
                </w:p>
                <w:p w:rsidR="00482588" w:rsidRPr="00482588" w:rsidRDefault="00482588" w:rsidP="00482588">
                  <w:pPr>
                    <w:widowControl w:val="0"/>
                    <w:autoSpaceDE w:val="0"/>
                    <w:autoSpaceDN w:val="0"/>
                    <w:spacing w:after="0" w:line="360" w:lineRule="auto"/>
                    <w:jc w:val="both"/>
                    <w:rPr>
                      <w:rFonts w:ascii="Times New Roman" w:eastAsia="Arial" w:hAnsi="Times New Roman" w:cs="Times New Roman"/>
                      <w:sz w:val="24"/>
                      <w:szCs w:val="24"/>
                    </w:rPr>
                  </w:pPr>
                  <w:proofErr w:type="spellStart"/>
                  <w:r w:rsidRPr="00482588">
                    <w:rPr>
                      <w:rFonts w:ascii="Times New Roman" w:eastAsia="Arial" w:hAnsi="Times New Roman" w:cs="Times New Roman"/>
                      <w:sz w:val="24"/>
                      <w:szCs w:val="24"/>
                    </w:rPr>
                    <w:t>Graduate</w:t>
                  </w:r>
                  <w:proofErr w:type="spellEnd"/>
                  <w:r w:rsidRPr="00482588">
                    <w:rPr>
                      <w:rFonts w:ascii="Times New Roman" w:eastAsia="Arial" w:hAnsi="Times New Roman" w:cs="Times New Roman"/>
                      <w:sz w:val="24"/>
                      <w:szCs w:val="24"/>
                    </w:rPr>
                    <w:t xml:space="preserve"> School </w:t>
                  </w:r>
                  <w:proofErr w:type="spellStart"/>
                  <w:r w:rsidRPr="00482588">
                    <w:rPr>
                      <w:rFonts w:ascii="Times New Roman" w:eastAsia="Arial" w:hAnsi="Times New Roman" w:cs="Times New Roman"/>
                      <w:sz w:val="24"/>
                      <w:szCs w:val="24"/>
                    </w:rPr>
                    <w:t>Tution</w:t>
                  </w:r>
                  <w:proofErr w:type="spellEnd"/>
                  <w:r w:rsidRPr="00482588">
                    <w:rPr>
                      <w:rFonts w:ascii="Times New Roman" w:eastAsia="Arial" w:hAnsi="Times New Roman" w:cs="Times New Roman"/>
                      <w:sz w:val="24"/>
                      <w:szCs w:val="24"/>
                    </w:rPr>
                    <w:t xml:space="preserve"> </w:t>
                  </w:r>
                  <w:proofErr w:type="spellStart"/>
                  <w:r w:rsidRPr="00482588">
                    <w:rPr>
                      <w:rFonts w:ascii="Times New Roman" w:eastAsia="Arial" w:hAnsi="Times New Roman" w:cs="Times New Roman"/>
                      <w:sz w:val="24"/>
                      <w:szCs w:val="24"/>
                    </w:rPr>
                    <w:t>Award</w:t>
                  </w:r>
                  <w:proofErr w:type="spellEnd"/>
                  <w:r w:rsidRPr="00482588">
                    <w:rPr>
                      <w:rFonts w:ascii="Times New Roman" w:eastAsia="Arial" w:hAnsi="Times New Roman" w:cs="Times New Roman"/>
                      <w:sz w:val="24"/>
                      <w:szCs w:val="24"/>
                    </w:rPr>
                    <w:t xml:space="preserve">, </w:t>
                  </w:r>
                  <w:proofErr w:type="spellStart"/>
                  <w:r w:rsidRPr="00482588">
                    <w:rPr>
                      <w:rFonts w:ascii="Times New Roman" w:eastAsia="Arial" w:hAnsi="Times New Roman" w:cs="Times New Roman"/>
                      <w:sz w:val="24"/>
                      <w:szCs w:val="24"/>
                    </w:rPr>
                    <w:t>The</w:t>
                  </w:r>
                  <w:proofErr w:type="spellEnd"/>
                  <w:r w:rsidRPr="00482588">
                    <w:rPr>
                      <w:rFonts w:ascii="Times New Roman" w:eastAsia="Arial" w:hAnsi="Times New Roman" w:cs="Times New Roman"/>
                      <w:sz w:val="24"/>
                      <w:szCs w:val="24"/>
                    </w:rPr>
                    <w:t xml:space="preserve"> Pennsylvania </w:t>
                  </w:r>
                  <w:proofErr w:type="spellStart"/>
                  <w:r w:rsidRPr="00482588">
                    <w:rPr>
                      <w:rFonts w:ascii="Times New Roman" w:eastAsia="Arial" w:hAnsi="Times New Roman" w:cs="Times New Roman"/>
                      <w:sz w:val="24"/>
                      <w:szCs w:val="24"/>
                    </w:rPr>
                    <w:t>State</w:t>
                  </w:r>
                  <w:proofErr w:type="spellEnd"/>
                  <w:r w:rsidRPr="00482588">
                    <w:rPr>
                      <w:rFonts w:ascii="Times New Roman" w:eastAsia="Arial" w:hAnsi="Times New Roman" w:cs="Times New Roman"/>
                      <w:sz w:val="24"/>
                      <w:szCs w:val="24"/>
                    </w:rPr>
                    <w:t xml:space="preserve"> </w:t>
                  </w:r>
                  <w:proofErr w:type="spellStart"/>
                  <w:r w:rsidRPr="00482588">
                    <w:rPr>
                      <w:rFonts w:ascii="Times New Roman" w:eastAsia="Arial" w:hAnsi="Times New Roman" w:cs="Times New Roman"/>
                      <w:sz w:val="24"/>
                      <w:szCs w:val="24"/>
                    </w:rPr>
                    <w:t>University</w:t>
                  </w:r>
                  <w:proofErr w:type="spellEnd"/>
                  <w:r w:rsidRPr="00482588">
                    <w:rPr>
                      <w:rFonts w:ascii="Times New Roman" w:eastAsia="Arial" w:hAnsi="Times New Roman" w:cs="Times New Roman"/>
                      <w:sz w:val="24"/>
                      <w:szCs w:val="24"/>
                    </w:rPr>
                    <w:t>, AMERİKA BİRLEŞİK DEVLETLERİ, 2005</w:t>
                  </w:r>
                </w:p>
                <w:p w:rsidR="00482588" w:rsidRPr="00482588" w:rsidRDefault="00482588" w:rsidP="00482588">
                  <w:pPr>
                    <w:widowControl w:val="0"/>
                    <w:autoSpaceDE w:val="0"/>
                    <w:autoSpaceDN w:val="0"/>
                    <w:spacing w:after="0" w:line="360" w:lineRule="auto"/>
                    <w:jc w:val="both"/>
                    <w:rPr>
                      <w:rFonts w:ascii="Times New Roman" w:eastAsia="Arial" w:hAnsi="Times New Roman" w:cs="Times New Roman"/>
                      <w:sz w:val="24"/>
                      <w:szCs w:val="24"/>
                    </w:rPr>
                  </w:pPr>
                  <w:r w:rsidRPr="00482588">
                    <w:rPr>
                      <w:rFonts w:ascii="Times New Roman" w:eastAsia="Arial" w:hAnsi="Times New Roman" w:cs="Times New Roman"/>
                      <w:sz w:val="24"/>
                      <w:szCs w:val="24"/>
                    </w:rPr>
                    <w:t xml:space="preserve">Yurtdışı Eğitim Doktora Bursu, MILLI EGITIM </w:t>
                  </w:r>
                  <w:proofErr w:type="gramStart"/>
                  <w:r w:rsidRPr="00482588">
                    <w:rPr>
                      <w:rFonts w:ascii="Times New Roman" w:eastAsia="Arial" w:hAnsi="Times New Roman" w:cs="Times New Roman"/>
                      <w:sz w:val="24"/>
                      <w:szCs w:val="24"/>
                    </w:rPr>
                    <w:t>BAKANLIGI , 2001</w:t>
                  </w:r>
                  <w:proofErr w:type="gramEnd"/>
                </w:p>
                <w:p w:rsidR="00482588" w:rsidRPr="00482588" w:rsidRDefault="00482588" w:rsidP="00482588">
                  <w:pPr>
                    <w:widowControl w:val="0"/>
                    <w:autoSpaceDE w:val="0"/>
                    <w:autoSpaceDN w:val="0"/>
                    <w:spacing w:after="0" w:line="360" w:lineRule="auto"/>
                    <w:jc w:val="both"/>
                    <w:rPr>
                      <w:rFonts w:ascii="Times New Roman" w:eastAsia="Arial" w:hAnsi="Times New Roman" w:cs="Times New Roman"/>
                      <w:b/>
                      <w:sz w:val="24"/>
                      <w:szCs w:val="24"/>
                      <w:highlight w:val="yellow"/>
                    </w:rPr>
                  </w:pPr>
                  <w:r w:rsidRPr="00482588">
                    <w:rPr>
                      <w:rFonts w:ascii="Times New Roman" w:eastAsia="Arial" w:hAnsi="Times New Roman" w:cs="Times New Roman"/>
                      <w:sz w:val="24"/>
                      <w:szCs w:val="24"/>
                    </w:rPr>
                    <w:t xml:space="preserve">Yurtdışı Eğitim Yüksek Lisans Bursu, MILLI EGITIM </w:t>
                  </w:r>
                  <w:proofErr w:type="gramStart"/>
                  <w:r w:rsidRPr="00482588">
                    <w:rPr>
                      <w:rFonts w:ascii="Times New Roman" w:eastAsia="Arial" w:hAnsi="Times New Roman" w:cs="Times New Roman"/>
                      <w:sz w:val="24"/>
                      <w:szCs w:val="24"/>
                    </w:rPr>
                    <w:t>BAKANLIGI , 1999</w:t>
                  </w:r>
                  <w:proofErr w:type="gramEnd"/>
                </w:p>
              </w:tc>
            </w:tr>
            <w:tr w:rsidR="00482588" w:rsidRPr="00482588" w:rsidTr="005D7252">
              <w:trPr>
                <w:trHeight w:val="496"/>
              </w:trPr>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Arial" w:hAnsi="Times New Roman" w:cs="Times New Roman"/>
                      <w:b/>
                      <w:w w:val="85"/>
                      <w:sz w:val="24"/>
                      <w:szCs w:val="24"/>
                    </w:rPr>
                  </w:pPr>
                  <w:r w:rsidRPr="00482588">
                    <w:rPr>
                      <w:rFonts w:ascii="Times New Roman" w:eastAsia="Times New Roman" w:hAnsi="Times New Roman" w:cs="Times New Roman"/>
                      <w:b/>
                      <w:sz w:val="24"/>
                      <w:szCs w:val="24"/>
                    </w:rPr>
                    <w:t>Doç. Dr. Burcu Özdemir Beceren</w:t>
                  </w:r>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mes New Roman" w:eastAsia="Times New Roman" w:hAnsi="Times New Roman" w:cs="Times New Roman"/>
                      <w:sz w:val="24"/>
                      <w:szCs w:val="24"/>
                    </w:rPr>
                    <w:t>-</w:t>
                  </w:r>
                </w:p>
              </w:tc>
              <w:tc>
                <w:tcPr>
                  <w:tcW w:w="950" w:type="pct"/>
                </w:tcPr>
                <w:p w:rsidR="00482588" w:rsidRPr="00482588" w:rsidRDefault="00482588" w:rsidP="00482588">
                  <w:pPr>
                    <w:widowControl w:val="0"/>
                    <w:autoSpaceDE w:val="0"/>
                    <w:autoSpaceDN w:val="0"/>
                    <w:spacing w:after="0" w:line="240" w:lineRule="auto"/>
                    <w:rPr>
                      <w:rFonts w:ascii="Tinos" w:eastAsia="Tinos" w:hAnsi="Tinos" w:cs="Tinos"/>
                    </w:rPr>
                  </w:pPr>
                </w:p>
              </w:tc>
              <w:tc>
                <w:tcPr>
                  <w:tcW w:w="1123" w:type="pct"/>
                </w:tcPr>
                <w:p w:rsidR="00482588" w:rsidRPr="00482588" w:rsidRDefault="00482588" w:rsidP="00482588">
                  <w:pPr>
                    <w:widowControl w:val="0"/>
                    <w:autoSpaceDE w:val="0"/>
                    <w:autoSpaceDN w:val="0"/>
                    <w:spacing w:after="0" w:line="240" w:lineRule="auto"/>
                    <w:rPr>
                      <w:rFonts w:ascii="Tinos" w:eastAsia="Tinos" w:hAnsi="Tinos" w:cs="Tinos"/>
                    </w:rPr>
                  </w:pPr>
                </w:p>
              </w:tc>
            </w:tr>
            <w:tr w:rsidR="00482588" w:rsidRPr="00482588" w:rsidTr="005D7252">
              <w:trPr>
                <w:gridAfter w:val="2"/>
                <w:wAfter w:w="2073" w:type="pct"/>
                <w:trHeight w:val="728"/>
              </w:trPr>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b/>
                      <w:sz w:val="24"/>
                      <w:szCs w:val="24"/>
                    </w:rPr>
                  </w:pPr>
                  <w:r w:rsidRPr="00482588">
                    <w:rPr>
                      <w:rFonts w:ascii="Times New Roman" w:eastAsia="Times New Roman" w:hAnsi="Times New Roman" w:cs="Times New Roman"/>
                      <w:b/>
                      <w:sz w:val="24"/>
                      <w:szCs w:val="24"/>
                    </w:rPr>
                    <w:t xml:space="preserve">Doç. Dr. Nur </w:t>
                  </w:r>
                  <w:proofErr w:type="spellStart"/>
                  <w:r w:rsidRPr="00482588">
                    <w:rPr>
                      <w:rFonts w:ascii="Times New Roman" w:eastAsia="Times New Roman" w:hAnsi="Times New Roman" w:cs="Times New Roman"/>
                      <w:b/>
                      <w:sz w:val="24"/>
                      <w:szCs w:val="24"/>
                    </w:rPr>
                    <w:t>Akcanca</w:t>
                  </w:r>
                  <w:proofErr w:type="spellEnd"/>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sz w:val="24"/>
                      <w:szCs w:val="24"/>
                      <w:highlight w:val="yellow"/>
                    </w:rPr>
                  </w:pPr>
                  <w:r w:rsidRPr="00482588">
                    <w:rPr>
                      <w:rFonts w:ascii="Times New Roman" w:eastAsia="Arial" w:hAnsi="Times New Roman" w:cs="Times New Roman"/>
                      <w:sz w:val="24"/>
                      <w:szCs w:val="24"/>
                    </w:rPr>
                    <w:t>-</w:t>
                  </w:r>
                </w:p>
              </w:tc>
            </w:tr>
            <w:tr w:rsidR="00482588" w:rsidRPr="00482588" w:rsidTr="005D7252">
              <w:trPr>
                <w:trHeight w:val="728"/>
              </w:trPr>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Arial" w:hAnsi="Times New Roman" w:cs="Times New Roman"/>
                      <w:b/>
                      <w:w w:val="85"/>
                      <w:sz w:val="24"/>
                      <w:szCs w:val="24"/>
                    </w:rPr>
                  </w:pPr>
                  <w:r w:rsidRPr="00482588">
                    <w:rPr>
                      <w:rFonts w:ascii="Times New Roman" w:eastAsia="Times New Roman" w:hAnsi="Times New Roman" w:cs="Times New Roman"/>
                      <w:b/>
                      <w:sz w:val="24"/>
                      <w:szCs w:val="24"/>
                    </w:rPr>
                    <w:t xml:space="preserve">Doç. Dr. Serdar </w:t>
                  </w:r>
                  <w:proofErr w:type="spellStart"/>
                  <w:r w:rsidRPr="00482588">
                    <w:rPr>
                      <w:rFonts w:ascii="Times New Roman" w:eastAsia="Times New Roman" w:hAnsi="Times New Roman" w:cs="Times New Roman"/>
                      <w:b/>
                      <w:sz w:val="24"/>
                      <w:szCs w:val="24"/>
                    </w:rPr>
                    <w:t>Arcagök</w:t>
                  </w:r>
                  <w:proofErr w:type="spellEnd"/>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sz w:val="24"/>
                      <w:szCs w:val="24"/>
                      <w:highlight w:val="yellow"/>
                    </w:rPr>
                  </w:pPr>
                  <w:r w:rsidRPr="00482588">
                    <w:rPr>
                      <w:rFonts w:ascii="Times New Roman" w:eastAsia="Arial" w:hAnsi="Times New Roman" w:cs="Times New Roman"/>
                      <w:b/>
                      <w:sz w:val="24"/>
                      <w:szCs w:val="24"/>
                    </w:rPr>
                    <w:t>-</w:t>
                  </w:r>
                </w:p>
              </w:tc>
              <w:tc>
                <w:tcPr>
                  <w:tcW w:w="950" w:type="pct"/>
                </w:tcPr>
                <w:p w:rsidR="00482588" w:rsidRPr="00482588" w:rsidRDefault="00482588" w:rsidP="00482588">
                  <w:pPr>
                    <w:widowControl w:val="0"/>
                    <w:autoSpaceDE w:val="0"/>
                    <w:autoSpaceDN w:val="0"/>
                    <w:spacing w:after="0" w:line="240" w:lineRule="auto"/>
                    <w:rPr>
                      <w:rFonts w:ascii="Tinos" w:eastAsia="Tinos" w:hAnsi="Tinos" w:cs="Tinos"/>
                    </w:rPr>
                  </w:pPr>
                </w:p>
              </w:tc>
              <w:tc>
                <w:tcPr>
                  <w:tcW w:w="1123" w:type="pct"/>
                </w:tcPr>
                <w:p w:rsidR="00482588" w:rsidRPr="00482588" w:rsidRDefault="00482588" w:rsidP="00482588">
                  <w:pPr>
                    <w:widowControl w:val="0"/>
                    <w:autoSpaceDE w:val="0"/>
                    <w:autoSpaceDN w:val="0"/>
                    <w:spacing w:after="0" w:line="240" w:lineRule="auto"/>
                    <w:rPr>
                      <w:rFonts w:ascii="Tinos" w:eastAsia="Tinos" w:hAnsi="Tinos" w:cs="Tinos"/>
                    </w:rPr>
                  </w:pPr>
                </w:p>
              </w:tc>
            </w:tr>
            <w:tr w:rsidR="00482588" w:rsidRPr="00482588" w:rsidTr="005D7252">
              <w:trPr>
                <w:gridAfter w:val="2"/>
                <w:wAfter w:w="2073" w:type="pct"/>
                <w:trHeight w:val="728"/>
              </w:trPr>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b/>
                      <w:sz w:val="24"/>
                      <w:szCs w:val="24"/>
                    </w:rPr>
                  </w:pPr>
                  <w:r w:rsidRPr="00482588">
                    <w:rPr>
                      <w:rFonts w:ascii="Times New Roman" w:eastAsia="Times New Roman" w:hAnsi="Times New Roman" w:cs="Times New Roman"/>
                      <w:b/>
                      <w:sz w:val="24"/>
                      <w:szCs w:val="24"/>
                    </w:rPr>
                    <w:lastRenderedPageBreak/>
                    <w:t>Doç. Dr. Munise Duran</w:t>
                  </w:r>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sz w:val="24"/>
                      <w:szCs w:val="24"/>
                      <w:highlight w:val="yellow"/>
                    </w:rPr>
                  </w:pPr>
                  <w:proofErr w:type="spellStart"/>
                  <w:r w:rsidRPr="00482588">
                    <w:rPr>
                      <w:rFonts w:ascii="Times New Roman" w:eastAsia="Arial" w:hAnsi="Times New Roman" w:cs="Times New Roman"/>
                      <w:sz w:val="24"/>
                      <w:szCs w:val="24"/>
                    </w:rPr>
                    <w:t>İksad</w:t>
                  </w:r>
                  <w:proofErr w:type="spellEnd"/>
                  <w:r w:rsidRPr="00482588">
                    <w:rPr>
                      <w:rFonts w:ascii="Times New Roman" w:eastAsia="Arial" w:hAnsi="Times New Roman" w:cs="Times New Roman"/>
                      <w:sz w:val="24"/>
                      <w:szCs w:val="24"/>
                    </w:rPr>
                    <w:t xml:space="preserve"> Bilim İnsanı Ödülleri 2020</w:t>
                  </w:r>
                </w:p>
              </w:tc>
            </w:tr>
            <w:tr w:rsidR="00482588" w:rsidRPr="00482588" w:rsidTr="005D7252">
              <w:trPr>
                <w:trHeight w:val="477"/>
              </w:trPr>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b/>
                      <w:sz w:val="24"/>
                      <w:szCs w:val="24"/>
                    </w:rPr>
                  </w:pPr>
                  <w:proofErr w:type="spellStart"/>
                  <w:r w:rsidRPr="00482588">
                    <w:rPr>
                      <w:rFonts w:ascii="Times New Roman" w:eastAsia="Times New Roman" w:hAnsi="Times New Roman" w:cs="Times New Roman"/>
                      <w:b/>
                      <w:sz w:val="24"/>
                      <w:szCs w:val="24"/>
                    </w:rPr>
                    <w:t>Öğr</w:t>
                  </w:r>
                  <w:proofErr w:type="spellEnd"/>
                  <w:r w:rsidRPr="00482588">
                    <w:rPr>
                      <w:rFonts w:ascii="Times New Roman" w:eastAsia="Times New Roman" w:hAnsi="Times New Roman" w:cs="Times New Roman"/>
                      <w:b/>
                      <w:sz w:val="24"/>
                      <w:szCs w:val="24"/>
                    </w:rPr>
                    <w:t xml:space="preserve">. Gör. Şerife </w:t>
                  </w:r>
                  <w:proofErr w:type="spellStart"/>
                  <w:r w:rsidRPr="00482588">
                    <w:rPr>
                      <w:rFonts w:ascii="Times New Roman" w:eastAsia="Times New Roman" w:hAnsi="Times New Roman" w:cs="Times New Roman"/>
                      <w:b/>
                      <w:sz w:val="24"/>
                      <w:szCs w:val="24"/>
                    </w:rPr>
                    <w:t>Akböğür</w:t>
                  </w:r>
                  <w:proofErr w:type="spellEnd"/>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mes New Roman" w:eastAsia="Times New Roman" w:hAnsi="Times New Roman" w:cs="Times New Roman"/>
                      <w:sz w:val="24"/>
                      <w:szCs w:val="24"/>
                    </w:rPr>
                    <w:t>-</w:t>
                  </w:r>
                </w:p>
              </w:tc>
              <w:tc>
                <w:tcPr>
                  <w:tcW w:w="950" w:type="pct"/>
                </w:tcPr>
                <w:p w:rsidR="00482588" w:rsidRPr="00482588" w:rsidRDefault="00482588" w:rsidP="00482588">
                  <w:pPr>
                    <w:widowControl w:val="0"/>
                    <w:autoSpaceDE w:val="0"/>
                    <w:autoSpaceDN w:val="0"/>
                    <w:spacing w:after="0" w:line="240" w:lineRule="auto"/>
                    <w:rPr>
                      <w:rFonts w:ascii="Tinos" w:eastAsia="Tinos" w:hAnsi="Tinos" w:cs="Tinos"/>
                    </w:rPr>
                  </w:pPr>
                </w:p>
              </w:tc>
              <w:tc>
                <w:tcPr>
                  <w:tcW w:w="1123" w:type="pct"/>
                </w:tcPr>
                <w:p w:rsidR="00482588" w:rsidRPr="00482588" w:rsidRDefault="00482588" w:rsidP="00482588">
                  <w:pPr>
                    <w:widowControl w:val="0"/>
                    <w:autoSpaceDE w:val="0"/>
                    <w:autoSpaceDN w:val="0"/>
                    <w:spacing w:after="0" w:line="240" w:lineRule="auto"/>
                    <w:rPr>
                      <w:rFonts w:ascii="Tinos" w:eastAsia="Tinos" w:hAnsi="Tinos" w:cs="Tinos"/>
                    </w:rPr>
                  </w:pPr>
                </w:p>
              </w:tc>
            </w:tr>
            <w:tr w:rsidR="00482588" w:rsidRPr="00482588" w:rsidTr="005D7252">
              <w:trPr>
                <w:gridAfter w:val="2"/>
                <w:wAfter w:w="2073" w:type="pct"/>
                <w:trHeight w:val="477"/>
              </w:trPr>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b/>
                      <w:sz w:val="24"/>
                      <w:szCs w:val="24"/>
                    </w:rPr>
                  </w:pPr>
                  <w:proofErr w:type="spellStart"/>
                  <w:r w:rsidRPr="00482588">
                    <w:rPr>
                      <w:rFonts w:ascii="Times New Roman" w:eastAsia="Times New Roman" w:hAnsi="Times New Roman" w:cs="Times New Roman"/>
                      <w:b/>
                      <w:sz w:val="24"/>
                      <w:szCs w:val="24"/>
                    </w:rPr>
                    <w:t>Öğr</w:t>
                  </w:r>
                  <w:proofErr w:type="spellEnd"/>
                  <w:r w:rsidRPr="00482588">
                    <w:rPr>
                      <w:rFonts w:ascii="Times New Roman" w:eastAsia="Times New Roman" w:hAnsi="Times New Roman" w:cs="Times New Roman"/>
                      <w:b/>
                      <w:sz w:val="24"/>
                      <w:szCs w:val="24"/>
                    </w:rPr>
                    <w:t>. Gör. Ramazan Özdemir</w:t>
                  </w:r>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mes New Roman" w:eastAsia="Times New Roman" w:hAnsi="Times New Roman" w:cs="Times New Roman"/>
                      <w:sz w:val="24"/>
                      <w:szCs w:val="24"/>
                    </w:rPr>
                    <w:t>-</w:t>
                  </w:r>
                </w:p>
              </w:tc>
            </w:tr>
            <w:tr w:rsidR="00482588" w:rsidRPr="00482588" w:rsidTr="005D7252">
              <w:trPr>
                <w:gridAfter w:val="2"/>
                <w:wAfter w:w="2073" w:type="pct"/>
                <w:trHeight w:val="477"/>
              </w:trPr>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Times New Roman" w:hAnsi="Times New Roman" w:cs="Times New Roman"/>
                      <w:b/>
                      <w:sz w:val="24"/>
                      <w:szCs w:val="24"/>
                    </w:rPr>
                  </w:pPr>
                  <w:r w:rsidRPr="00482588">
                    <w:rPr>
                      <w:rFonts w:ascii="Times New Roman" w:eastAsia="Times New Roman" w:hAnsi="Times New Roman" w:cs="Times New Roman"/>
                      <w:b/>
                      <w:sz w:val="24"/>
                      <w:szCs w:val="24"/>
                    </w:rPr>
                    <w:t>Arş. Gör. Dr. Selda Ata Doğan</w:t>
                  </w:r>
                </w:p>
              </w:tc>
              <w:tc>
                <w:tcPr>
                  <w:tcW w:w="2069"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mes New Roman" w:eastAsia="Times New Roman" w:hAnsi="Times New Roman" w:cs="Times New Roman"/>
                      <w:sz w:val="24"/>
                      <w:szCs w:val="24"/>
                    </w:rPr>
                    <w:t>-</w:t>
                  </w:r>
                </w:p>
              </w:tc>
            </w:tr>
            <w:tr w:rsidR="00482588" w:rsidRPr="00482588" w:rsidTr="005D7252">
              <w:trPr>
                <w:gridAfter w:val="2"/>
                <w:wAfter w:w="2073" w:type="pct"/>
                <w:trHeight w:val="461"/>
              </w:trPr>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Arial" w:hAnsi="Times New Roman" w:cs="Times New Roman"/>
                      <w:b/>
                      <w:w w:val="89"/>
                      <w:sz w:val="24"/>
                      <w:szCs w:val="24"/>
                    </w:rPr>
                  </w:pPr>
                  <w:r w:rsidRPr="00482588">
                    <w:rPr>
                      <w:rFonts w:ascii="Times New Roman" w:eastAsia="Arial" w:hAnsi="Times New Roman" w:cs="Times New Roman"/>
                      <w:b/>
                      <w:w w:val="89"/>
                      <w:sz w:val="24"/>
                      <w:szCs w:val="24"/>
                    </w:rPr>
                    <w:t>Arş. Gör. Dr. Zehra Bilgen</w:t>
                  </w:r>
                </w:p>
              </w:tc>
              <w:tc>
                <w:tcPr>
                  <w:tcW w:w="2069"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sz w:val="24"/>
                      <w:szCs w:val="24"/>
                      <w:highlight w:val="yellow"/>
                    </w:rPr>
                  </w:pPr>
                  <w:r w:rsidRPr="00482588">
                    <w:rPr>
                      <w:rFonts w:ascii="Times New Roman" w:eastAsia="Times New Roman" w:hAnsi="Times New Roman" w:cs="Times New Roman"/>
                      <w:sz w:val="24"/>
                      <w:szCs w:val="24"/>
                    </w:rPr>
                    <w:t>-</w:t>
                  </w:r>
                </w:p>
              </w:tc>
            </w:tr>
            <w:tr w:rsidR="00482588" w:rsidRPr="00482588" w:rsidTr="005D7252">
              <w:trPr>
                <w:gridAfter w:val="2"/>
                <w:wAfter w:w="2073" w:type="pct"/>
                <w:trHeight w:val="461"/>
              </w:trPr>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Arial" w:hAnsi="Times New Roman" w:cs="Times New Roman"/>
                      <w:b/>
                      <w:w w:val="89"/>
                      <w:sz w:val="24"/>
                      <w:szCs w:val="24"/>
                    </w:rPr>
                  </w:pPr>
                  <w:r w:rsidRPr="00482588">
                    <w:rPr>
                      <w:rFonts w:ascii="Times New Roman" w:eastAsia="Arial" w:hAnsi="Times New Roman" w:cs="Times New Roman"/>
                      <w:b/>
                      <w:w w:val="89"/>
                      <w:sz w:val="24"/>
                      <w:szCs w:val="24"/>
                    </w:rPr>
                    <w:t>Arş. Gör. Dr. İlayda Gürsoy Kızılaslan</w:t>
                  </w:r>
                </w:p>
              </w:tc>
              <w:tc>
                <w:tcPr>
                  <w:tcW w:w="2069"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482588">
                    <w:rPr>
                      <w:rFonts w:ascii="Times New Roman" w:eastAsia="Times New Roman" w:hAnsi="Times New Roman" w:cs="Times New Roman"/>
                      <w:sz w:val="24"/>
                      <w:szCs w:val="24"/>
                    </w:rPr>
                    <w:t>-</w:t>
                  </w:r>
                </w:p>
              </w:tc>
            </w:tr>
            <w:tr w:rsidR="00482588" w:rsidRPr="00482588" w:rsidTr="005D7252">
              <w:trPr>
                <w:gridAfter w:val="2"/>
                <w:wAfter w:w="2073" w:type="pct"/>
                <w:trHeight w:val="461"/>
              </w:trPr>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rPr>
                      <w:rFonts w:ascii="Times New Roman" w:eastAsia="Arial" w:hAnsi="Times New Roman" w:cs="Times New Roman"/>
                      <w:b/>
                      <w:w w:val="89"/>
                      <w:sz w:val="24"/>
                      <w:szCs w:val="24"/>
                    </w:rPr>
                  </w:pPr>
                  <w:r w:rsidRPr="00482588">
                    <w:rPr>
                      <w:rFonts w:ascii="Times New Roman" w:eastAsia="Arial" w:hAnsi="Times New Roman" w:cs="Times New Roman"/>
                      <w:b/>
                      <w:w w:val="89"/>
                      <w:sz w:val="24"/>
                      <w:szCs w:val="24"/>
                    </w:rPr>
                    <w:t>Genel toplam</w:t>
                  </w:r>
                </w:p>
              </w:tc>
              <w:tc>
                <w:tcPr>
                  <w:tcW w:w="2069" w:type="pct"/>
                  <w:tcBorders>
                    <w:top w:val="single" w:sz="4" w:space="0" w:color="auto"/>
                    <w:left w:val="single" w:sz="4" w:space="0" w:color="auto"/>
                    <w:bottom w:val="single" w:sz="4" w:space="0" w:color="auto"/>
                    <w:right w:val="single" w:sz="4" w:space="0" w:color="auto"/>
                  </w:tcBorders>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rPr>
                  </w:pPr>
                </w:p>
              </w:tc>
            </w:tr>
          </w:tbl>
          <w:p w:rsidR="00482588" w:rsidRPr="00482588" w:rsidRDefault="00482588" w:rsidP="00482588">
            <w:pPr>
              <w:widowControl w:val="0"/>
              <w:autoSpaceDE w:val="0"/>
              <w:autoSpaceDN w:val="0"/>
              <w:spacing w:line="360" w:lineRule="auto"/>
              <w:jc w:val="both"/>
              <w:rPr>
                <w:rFonts w:ascii="Times New Roman" w:eastAsia="Arial" w:hAnsi="Times New Roman" w:cs="Times New Roman"/>
                <w:bCs/>
                <w:sz w:val="24"/>
                <w:szCs w:val="24"/>
              </w:rPr>
            </w:pPr>
          </w:p>
          <w:p w:rsidR="00482588" w:rsidRPr="00482588" w:rsidRDefault="0055010E" w:rsidP="00482588">
            <w:pPr>
              <w:widowControl w:val="0"/>
              <w:autoSpaceDE w:val="0"/>
              <w:autoSpaceDN w:val="0"/>
              <w:spacing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Tablo 6’ya</w:t>
            </w:r>
            <w:r w:rsidR="00482588" w:rsidRPr="00482588">
              <w:rPr>
                <w:rFonts w:ascii="Times New Roman" w:eastAsia="Arial" w:hAnsi="Times New Roman" w:cs="Times New Roman"/>
                <w:bCs/>
                <w:sz w:val="24"/>
                <w:szCs w:val="24"/>
              </w:rPr>
              <w:t xml:space="preserve"> göre Öğretim Elemanlarının aldığı toplam burs ve ödül sayısı 15’tir.</w:t>
            </w:r>
          </w:p>
          <w:p w:rsidR="00482588" w:rsidRPr="00482588" w:rsidRDefault="00482588" w:rsidP="00482588">
            <w:pPr>
              <w:widowControl w:val="0"/>
              <w:autoSpaceDE w:val="0"/>
              <w:autoSpaceDN w:val="0"/>
              <w:spacing w:line="360" w:lineRule="auto"/>
              <w:rPr>
                <w:rFonts w:ascii="Times New Roman" w:eastAsia="Arial" w:hAnsi="Times New Roman" w:cs="Times New Roman"/>
                <w:b/>
                <w:sz w:val="24"/>
                <w:szCs w:val="24"/>
              </w:rPr>
            </w:pPr>
          </w:p>
          <w:p w:rsidR="00482588" w:rsidRPr="00482588" w:rsidRDefault="0055010E" w:rsidP="00482588">
            <w:pPr>
              <w:widowControl w:val="0"/>
              <w:autoSpaceDE w:val="0"/>
              <w:autoSpaceDN w:val="0"/>
              <w:spacing w:line="360" w:lineRule="auto"/>
              <w:rPr>
                <w:rFonts w:ascii="Times New Roman" w:eastAsia="Arial" w:hAnsi="Times New Roman" w:cs="Times New Roman"/>
                <w:b/>
                <w:sz w:val="24"/>
                <w:szCs w:val="24"/>
              </w:rPr>
            </w:pPr>
            <w:r>
              <w:rPr>
                <w:rFonts w:ascii="Times New Roman" w:eastAsia="Arial" w:hAnsi="Times New Roman" w:cs="Times New Roman"/>
                <w:b/>
                <w:sz w:val="24"/>
                <w:szCs w:val="24"/>
              </w:rPr>
              <w:t>Tablo 7</w:t>
            </w:r>
            <w:r w:rsidR="00482588" w:rsidRPr="00482588">
              <w:rPr>
                <w:rFonts w:ascii="Times New Roman" w:eastAsia="Arial" w:hAnsi="Times New Roman" w:cs="Times New Roman"/>
                <w:b/>
                <w:sz w:val="24"/>
                <w:szCs w:val="24"/>
              </w:rPr>
              <w:t>. Öğretim Elemanlarının Marka, Tasarım, Patent Sayıları</w:t>
            </w:r>
          </w:p>
          <w:tbl>
            <w:tblPr>
              <w:tblpPr w:leftFromText="141" w:rightFromText="141" w:vertAnchor="text" w:horzAnchor="margin" w:tblpY="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39"/>
              <w:gridCol w:w="3197"/>
            </w:tblGrid>
            <w:tr w:rsidR="00482588" w:rsidRPr="00482588" w:rsidTr="005D7252">
              <w:trPr>
                <w:trHeight w:val="233"/>
              </w:trPr>
              <w:tc>
                <w:tcPr>
                  <w:tcW w:w="3191" w:type="pct"/>
                  <w:shd w:val="clear" w:color="auto" w:fill="auto"/>
                  <w:vAlign w:val="bottom"/>
                </w:tcPr>
                <w:p w:rsidR="00482588" w:rsidRPr="00482588" w:rsidRDefault="00482588" w:rsidP="0038213D">
                  <w:pPr>
                    <w:widowControl w:val="0"/>
                    <w:autoSpaceDE w:val="0"/>
                    <w:autoSpaceDN w:val="0"/>
                    <w:spacing w:after="0" w:line="360" w:lineRule="auto"/>
                    <w:jc w:val="center"/>
                    <w:rPr>
                      <w:rFonts w:ascii="Times New Roman" w:eastAsia="Arial" w:hAnsi="Times New Roman" w:cs="Times New Roman"/>
                      <w:b/>
                      <w:w w:val="85"/>
                      <w:sz w:val="24"/>
                      <w:szCs w:val="24"/>
                    </w:rPr>
                  </w:pPr>
                  <w:r w:rsidRPr="00482588">
                    <w:rPr>
                      <w:rFonts w:ascii="Times New Roman" w:eastAsia="Arial" w:hAnsi="Times New Roman" w:cs="Times New Roman"/>
                      <w:b/>
                      <w:w w:val="94"/>
                      <w:sz w:val="24"/>
                      <w:szCs w:val="24"/>
                    </w:rPr>
                    <w:t xml:space="preserve">Prof. Dr. Ebru Aktan </w:t>
                  </w:r>
                </w:p>
              </w:tc>
              <w:tc>
                <w:tcPr>
                  <w:tcW w:w="1809" w:type="pct"/>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8"/>
                      <w:sz w:val="24"/>
                      <w:szCs w:val="24"/>
                    </w:rPr>
                  </w:pPr>
                  <w:r w:rsidRPr="00482588">
                    <w:rPr>
                      <w:rFonts w:ascii="Times New Roman" w:eastAsia="Arial" w:hAnsi="Times New Roman" w:cs="Times New Roman"/>
                      <w:b/>
                      <w:w w:val="98"/>
                      <w:sz w:val="24"/>
                      <w:szCs w:val="24"/>
                    </w:rPr>
                    <w:t>-</w:t>
                  </w:r>
                </w:p>
              </w:tc>
            </w:tr>
            <w:tr w:rsidR="00482588" w:rsidRPr="00482588" w:rsidTr="005D7252">
              <w:trPr>
                <w:trHeight w:val="238"/>
              </w:trPr>
              <w:tc>
                <w:tcPr>
                  <w:tcW w:w="3191" w:type="pct"/>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86"/>
                      <w:sz w:val="24"/>
                      <w:szCs w:val="24"/>
                    </w:rPr>
                  </w:pPr>
                  <w:r w:rsidRPr="00482588">
                    <w:rPr>
                      <w:rFonts w:ascii="Times New Roman" w:eastAsia="Times New Roman" w:hAnsi="Times New Roman" w:cs="Times New Roman"/>
                      <w:b/>
                      <w:sz w:val="24"/>
                      <w:szCs w:val="24"/>
                    </w:rPr>
                    <w:t xml:space="preserve">Prof. Dr. </w:t>
                  </w:r>
                  <w:proofErr w:type="spellStart"/>
                  <w:r w:rsidRPr="00482588">
                    <w:rPr>
                      <w:rFonts w:ascii="Times New Roman" w:eastAsia="Times New Roman" w:hAnsi="Times New Roman" w:cs="Times New Roman"/>
                      <w:b/>
                      <w:sz w:val="24"/>
                      <w:szCs w:val="24"/>
                    </w:rPr>
                    <w:t>Havise</w:t>
                  </w:r>
                  <w:proofErr w:type="spellEnd"/>
                  <w:r w:rsidRPr="00482588">
                    <w:rPr>
                      <w:rFonts w:ascii="Times New Roman" w:eastAsia="Times New Roman" w:hAnsi="Times New Roman" w:cs="Times New Roman"/>
                      <w:b/>
                      <w:sz w:val="24"/>
                      <w:szCs w:val="24"/>
                    </w:rPr>
                    <w:t xml:space="preserve"> Çakmak Güleç</w:t>
                  </w:r>
                </w:p>
              </w:tc>
              <w:tc>
                <w:tcPr>
                  <w:tcW w:w="1809" w:type="pct"/>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8"/>
                      <w:sz w:val="24"/>
                      <w:szCs w:val="24"/>
                    </w:rPr>
                  </w:pPr>
                  <w:r w:rsidRPr="00482588">
                    <w:rPr>
                      <w:rFonts w:ascii="Times New Roman" w:eastAsia="Arial" w:hAnsi="Times New Roman" w:cs="Times New Roman"/>
                      <w:b/>
                      <w:w w:val="98"/>
                      <w:sz w:val="24"/>
                      <w:szCs w:val="24"/>
                    </w:rPr>
                    <w:t>-</w:t>
                  </w:r>
                </w:p>
              </w:tc>
            </w:tr>
            <w:tr w:rsidR="00482588" w:rsidRPr="00482588" w:rsidTr="005D7252">
              <w:trPr>
                <w:trHeight w:val="237"/>
              </w:trPr>
              <w:tc>
                <w:tcPr>
                  <w:tcW w:w="3191" w:type="pct"/>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87"/>
                      <w:sz w:val="24"/>
                      <w:szCs w:val="24"/>
                    </w:rPr>
                  </w:pPr>
                  <w:r w:rsidRPr="00482588">
                    <w:rPr>
                      <w:rFonts w:ascii="Times New Roman" w:eastAsia="Times New Roman" w:hAnsi="Times New Roman" w:cs="Times New Roman"/>
                      <w:b/>
                      <w:sz w:val="24"/>
                      <w:szCs w:val="24"/>
                    </w:rPr>
                    <w:t>Doç. Dr. Emine Ferda Bedel</w:t>
                  </w:r>
                </w:p>
              </w:tc>
              <w:tc>
                <w:tcPr>
                  <w:tcW w:w="1809" w:type="pct"/>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2"/>
                      <w:sz w:val="24"/>
                      <w:szCs w:val="24"/>
                    </w:rPr>
                  </w:pPr>
                  <w:r w:rsidRPr="00482588">
                    <w:rPr>
                      <w:rFonts w:ascii="Times New Roman" w:eastAsia="Arial" w:hAnsi="Times New Roman" w:cs="Times New Roman"/>
                      <w:b/>
                      <w:w w:val="92"/>
                      <w:sz w:val="24"/>
                      <w:szCs w:val="24"/>
                    </w:rPr>
                    <w:t>-</w:t>
                  </w:r>
                </w:p>
              </w:tc>
            </w:tr>
            <w:tr w:rsidR="00482588" w:rsidRPr="00482588" w:rsidTr="005D7252">
              <w:trPr>
                <w:trHeight w:val="28"/>
              </w:trPr>
              <w:tc>
                <w:tcPr>
                  <w:tcW w:w="3191" w:type="pct"/>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rPr>
                  </w:pPr>
                  <w:r w:rsidRPr="00482588">
                    <w:rPr>
                      <w:rFonts w:ascii="Times New Roman" w:eastAsia="Times New Roman" w:hAnsi="Times New Roman" w:cs="Times New Roman"/>
                      <w:b/>
                      <w:sz w:val="24"/>
                      <w:szCs w:val="24"/>
                    </w:rPr>
                    <w:t>Doç. Dr. Burcu Özdemir Beceren</w:t>
                  </w:r>
                </w:p>
              </w:tc>
              <w:tc>
                <w:tcPr>
                  <w:tcW w:w="1809" w:type="pct"/>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rPr>
                  </w:pPr>
                  <w:r w:rsidRPr="00482588">
                    <w:rPr>
                      <w:rFonts w:ascii="Times New Roman" w:eastAsia="Times New Roman" w:hAnsi="Times New Roman" w:cs="Times New Roman"/>
                      <w:sz w:val="24"/>
                      <w:szCs w:val="24"/>
                    </w:rPr>
                    <w:t>-</w:t>
                  </w:r>
                </w:p>
              </w:tc>
            </w:tr>
            <w:tr w:rsidR="00482588" w:rsidRPr="00482588" w:rsidTr="005D7252">
              <w:trPr>
                <w:trHeight w:val="28"/>
              </w:trPr>
              <w:tc>
                <w:tcPr>
                  <w:tcW w:w="3191" w:type="pct"/>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b/>
                      <w:sz w:val="24"/>
                      <w:szCs w:val="24"/>
                    </w:rPr>
                  </w:pPr>
                  <w:r w:rsidRPr="00482588">
                    <w:rPr>
                      <w:rFonts w:ascii="Times New Roman" w:eastAsia="Times New Roman" w:hAnsi="Times New Roman" w:cs="Times New Roman"/>
                      <w:b/>
                      <w:sz w:val="24"/>
                      <w:szCs w:val="24"/>
                    </w:rPr>
                    <w:t xml:space="preserve">Doç. Dr. Nur </w:t>
                  </w:r>
                  <w:proofErr w:type="spellStart"/>
                  <w:r w:rsidRPr="00482588">
                    <w:rPr>
                      <w:rFonts w:ascii="Times New Roman" w:eastAsia="Times New Roman" w:hAnsi="Times New Roman" w:cs="Times New Roman"/>
                      <w:b/>
                      <w:sz w:val="24"/>
                      <w:szCs w:val="24"/>
                    </w:rPr>
                    <w:t>Akcanca</w:t>
                  </w:r>
                  <w:proofErr w:type="spellEnd"/>
                </w:p>
              </w:tc>
              <w:tc>
                <w:tcPr>
                  <w:tcW w:w="1809" w:type="pct"/>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rPr>
                  </w:pPr>
                  <w:r w:rsidRPr="00482588">
                    <w:rPr>
                      <w:rFonts w:ascii="Times New Roman" w:eastAsia="Times New Roman" w:hAnsi="Times New Roman" w:cs="Times New Roman"/>
                      <w:sz w:val="24"/>
                      <w:szCs w:val="24"/>
                    </w:rPr>
                    <w:t>-</w:t>
                  </w:r>
                </w:p>
              </w:tc>
            </w:tr>
            <w:tr w:rsidR="00482588" w:rsidRPr="00482588" w:rsidTr="005D7252">
              <w:trPr>
                <w:trHeight w:val="28"/>
              </w:trPr>
              <w:tc>
                <w:tcPr>
                  <w:tcW w:w="3191" w:type="pct"/>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rPr>
                  </w:pPr>
                  <w:r w:rsidRPr="00482588">
                    <w:rPr>
                      <w:rFonts w:ascii="Times New Roman" w:eastAsia="Times New Roman" w:hAnsi="Times New Roman" w:cs="Times New Roman"/>
                      <w:b/>
                      <w:sz w:val="24"/>
                      <w:szCs w:val="24"/>
                    </w:rPr>
                    <w:t xml:space="preserve">Doç. Dr. Serdar </w:t>
                  </w:r>
                  <w:proofErr w:type="spellStart"/>
                  <w:r w:rsidRPr="00482588">
                    <w:rPr>
                      <w:rFonts w:ascii="Times New Roman" w:eastAsia="Times New Roman" w:hAnsi="Times New Roman" w:cs="Times New Roman"/>
                      <w:b/>
                      <w:sz w:val="24"/>
                      <w:szCs w:val="24"/>
                    </w:rPr>
                    <w:t>Arcagök</w:t>
                  </w:r>
                  <w:proofErr w:type="spellEnd"/>
                </w:p>
              </w:tc>
              <w:tc>
                <w:tcPr>
                  <w:tcW w:w="1809" w:type="pct"/>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rPr>
                  </w:pPr>
                  <w:r w:rsidRPr="00482588">
                    <w:rPr>
                      <w:rFonts w:ascii="Times New Roman" w:eastAsia="Times New Roman" w:hAnsi="Times New Roman" w:cs="Times New Roman"/>
                      <w:sz w:val="24"/>
                      <w:szCs w:val="24"/>
                    </w:rPr>
                    <w:t>-</w:t>
                  </w:r>
                </w:p>
              </w:tc>
            </w:tr>
            <w:tr w:rsidR="00482588" w:rsidRPr="00482588" w:rsidTr="005D7252">
              <w:trPr>
                <w:trHeight w:val="28"/>
              </w:trPr>
              <w:tc>
                <w:tcPr>
                  <w:tcW w:w="3191" w:type="pct"/>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b/>
                      <w:sz w:val="24"/>
                      <w:szCs w:val="24"/>
                    </w:rPr>
                  </w:pPr>
                  <w:r w:rsidRPr="00482588">
                    <w:rPr>
                      <w:rFonts w:ascii="Times New Roman" w:eastAsia="Times New Roman" w:hAnsi="Times New Roman" w:cs="Times New Roman"/>
                      <w:b/>
                      <w:sz w:val="24"/>
                      <w:szCs w:val="24"/>
                    </w:rPr>
                    <w:t>Doç. Dr. Munise Duran</w:t>
                  </w:r>
                </w:p>
              </w:tc>
              <w:tc>
                <w:tcPr>
                  <w:tcW w:w="1809" w:type="pct"/>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rPr>
                  </w:pPr>
                  <w:r w:rsidRPr="00482588">
                    <w:rPr>
                      <w:rFonts w:ascii="Times New Roman" w:eastAsia="Times New Roman" w:hAnsi="Times New Roman" w:cs="Times New Roman"/>
                      <w:sz w:val="24"/>
                      <w:szCs w:val="24"/>
                    </w:rPr>
                    <w:t>-</w:t>
                  </w:r>
                </w:p>
              </w:tc>
            </w:tr>
            <w:tr w:rsidR="00482588" w:rsidRPr="00482588" w:rsidTr="005D7252">
              <w:trPr>
                <w:trHeight w:val="28"/>
              </w:trPr>
              <w:tc>
                <w:tcPr>
                  <w:tcW w:w="3191" w:type="pct"/>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b/>
                      <w:sz w:val="24"/>
                      <w:szCs w:val="24"/>
                    </w:rPr>
                  </w:pPr>
                  <w:proofErr w:type="spellStart"/>
                  <w:r w:rsidRPr="00482588">
                    <w:rPr>
                      <w:rFonts w:ascii="Times New Roman" w:eastAsia="Times New Roman" w:hAnsi="Times New Roman" w:cs="Times New Roman"/>
                      <w:b/>
                      <w:sz w:val="24"/>
                      <w:szCs w:val="24"/>
                    </w:rPr>
                    <w:t>Öğr</w:t>
                  </w:r>
                  <w:proofErr w:type="spellEnd"/>
                  <w:r w:rsidRPr="00482588">
                    <w:rPr>
                      <w:rFonts w:ascii="Times New Roman" w:eastAsia="Times New Roman" w:hAnsi="Times New Roman" w:cs="Times New Roman"/>
                      <w:b/>
                      <w:sz w:val="24"/>
                      <w:szCs w:val="24"/>
                    </w:rPr>
                    <w:t xml:space="preserve">. Gör. Şerife </w:t>
                  </w:r>
                  <w:proofErr w:type="spellStart"/>
                  <w:r w:rsidRPr="00482588">
                    <w:rPr>
                      <w:rFonts w:ascii="Times New Roman" w:eastAsia="Times New Roman" w:hAnsi="Times New Roman" w:cs="Times New Roman"/>
                      <w:b/>
                      <w:sz w:val="24"/>
                      <w:szCs w:val="24"/>
                    </w:rPr>
                    <w:t>Akböğür</w:t>
                  </w:r>
                  <w:proofErr w:type="spellEnd"/>
                </w:p>
              </w:tc>
              <w:tc>
                <w:tcPr>
                  <w:tcW w:w="1809" w:type="pct"/>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rPr>
                  </w:pPr>
                  <w:r w:rsidRPr="00482588">
                    <w:rPr>
                      <w:rFonts w:ascii="Times New Roman" w:eastAsia="Times New Roman" w:hAnsi="Times New Roman" w:cs="Times New Roman"/>
                      <w:sz w:val="24"/>
                      <w:szCs w:val="24"/>
                    </w:rPr>
                    <w:t>-</w:t>
                  </w:r>
                </w:p>
              </w:tc>
            </w:tr>
            <w:tr w:rsidR="00482588" w:rsidRPr="00482588" w:rsidTr="005D7252">
              <w:trPr>
                <w:trHeight w:val="28"/>
              </w:trPr>
              <w:tc>
                <w:tcPr>
                  <w:tcW w:w="3191" w:type="pct"/>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b/>
                      <w:sz w:val="24"/>
                      <w:szCs w:val="24"/>
                    </w:rPr>
                  </w:pPr>
                  <w:proofErr w:type="spellStart"/>
                  <w:r w:rsidRPr="00482588">
                    <w:rPr>
                      <w:rFonts w:ascii="Times New Roman" w:eastAsia="Times New Roman" w:hAnsi="Times New Roman" w:cs="Times New Roman"/>
                      <w:b/>
                      <w:sz w:val="24"/>
                      <w:szCs w:val="24"/>
                    </w:rPr>
                    <w:t>Öğr</w:t>
                  </w:r>
                  <w:proofErr w:type="spellEnd"/>
                  <w:r w:rsidRPr="00482588">
                    <w:rPr>
                      <w:rFonts w:ascii="Times New Roman" w:eastAsia="Times New Roman" w:hAnsi="Times New Roman" w:cs="Times New Roman"/>
                      <w:b/>
                      <w:sz w:val="24"/>
                      <w:szCs w:val="24"/>
                    </w:rPr>
                    <w:t>. Gör. Ramazan Özdemir</w:t>
                  </w:r>
                </w:p>
              </w:tc>
              <w:tc>
                <w:tcPr>
                  <w:tcW w:w="1809" w:type="pct"/>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Times New Roman" w:hAnsi="Times New Roman" w:cs="Times New Roman"/>
                      <w:sz w:val="24"/>
                      <w:szCs w:val="24"/>
                    </w:rPr>
                  </w:pPr>
                  <w:r w:rsidRPr="00482588">
                    <w:rPr>
                      <w:rFonts w:ascii="Times New Roman" w:eastAsia="Times New Roman" w:hAnsi="Times New Roman" w:cs="Times New Roman"/>
                      <w:sz w:val="24"/>
                      <w:szCs w:val="24"/>
                    </w:rPr>
                    <w:t>-</w:t>
                  </w:r>
                </w:p>
              </w:tc>
            </w:tr>
            <w:tr w:rsidR="00482588" w:rsidRPr="00482588" w:rsidTr="005D7252">
              <w:trPr>
                <w:trHeight w:val="39"/>
              </w:trPr>
              <w:tc>
                <w:tcPr>
                  <w:tcW w:w="3191" w:type="pct"/>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92"/>
                      <w:sz w:val="24"/>
                      <w:szCs w:val="24"/>
                    </w:rPr>
                  </w:pPr>
                  <w:r w:rsidRPr="00482588">
                    <w:rPr>
                      <w:rFonts w:ascii="Times New Roman" w:eastAsia="Arial" w:hAnsi="Times New Roman" w:cs="Times New Roman"/>
                      <w:b/>
                      <w:w w:val="92"/>
                      <w:sz w:val="24"/>
                      <w:szCs w:val="24"/>
                    </w:rPr>
                    <w:t>Toplam</w:t>
                  </w:r>
                </w:p>
              </w:tc>
              <w:tc>
                <w:tcPr>
                  <w:tcW w:w="1809" w:type="pct"/>
                  <w:shd w:val="clear" w:color="auto" w:fill="auto"/>
                  <w:vAlign w:val="bottom"/>
                </w:tcPr>
                <w:p w:rsidR="00482588" w:rsidRPr="00482588" w:rsidRDefault="00482588" w:rsidP="00482588">
                  <w:pPr>
                    <w:widowControl w:val="0"/>
                    <w:autoSpaceDE w:val="0"/>
                    <w:autoSpaceDN w:val="0"/>
                    <w:spacing w:after="0" w:line="360" w:lineRule="auto"/>
                    <w:jc w:val="center"/>
                    <w:rPr>
                      <w:rFonts w:ascii="Times New Roman" w:eastAsia="Arial" w:hAnsi="Times New Roman" w:cs="Times New Roman"/>
                      <w:b/>
                      <w:w w:val="89"/>
                      <w:sz w:val="24"/>
                      <w:szCs w:val="24"/>
                    </w:rPr>
                  </w:pPr>
                  <w:r w:rsidRPr="00482588">
                    <w:rPr>
                      <w:rFonts w:ascii="Times New Roman" w:eastAsia="Arial" w:hAnsi="Times New Roman" w:cs="Times New Roman"/>
                      <w:b/>
                      <w:w w:val="89"/>
                      <w:sz w:val="24"/>
                      <w:szCs w:val="24"/>
                    </w:rPr>
                    <w:t>0</w:t>
                  </w:r>
                </w:p>
              </w:tc>
            </w:tr>
          </w:tbl>
          <w:p w:rsidR="00482588" w:rsidRPr="00482588" w:rsidRDefault="00482588" w:rsidP="00482588">
            <w:pPr>
              <w:widowControl w:val="0"/>
              <w:autoSpaceDE w:val="0"/>
              <w:autoSpaceDN w:val="0"/>
              <w:spacing w:line="360" w:lineRule="auto"/>
              <w:rPr>
                <w:rFonts w:ascii="Times New Roman" w:eastAsia="Arial" w:hAnsi="Times New Roman" w:cs="Times New Roman"/>
                <w:b/>
                <w:sz w:val="24"/>
                <w:szCs w:val="24"/>
              </w:rPr>
            </w:pPr>
          </w:p>
          <w:p w:rsidR="00482588" w:rsidRPr="00890EE9" w:rsidRDefault="0055010E" w:rsidP="00201F3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Tablo 7</w:t>
            </w:r>
            <w:r w:rsidR="00482588" w:rsidRPr="0048258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y</w:t>
            </w:r>
            <w:r w:rsidR="00482588" w:rsidRPr="00482588">
              <w:rPr>
                <w:rFonts w:ascii="Times New Roman" w:hAnsi="Times New Roman" w:cs="Times New Roman"/>
                <w:color w:val="000000" w:themeColor="text1"/>
                <w:sz w:val="24"/>
                <w:szCs w:val="24"/>
              </w:rPr>
              <w:t>e göre öğretim elemanlarının herhangi bir marka, tasarım ya da patenti bulunmamaktadır.</w:t>
            </w:r>
          </w:p>
          <w:p w:rsidR="007D0E0F" w:rsidRDefault="007D0E0F" w:rsidP="00201F36">
            <w:pPr>
              <w:spacing w:line="360" w:lineRule="auto"/>
              <w:jc w:val="both"/>
              <w:rPr>
                <w:rFonts w:ascii="Times New Roman" w:hAnsi="Times New Roman" w:cs="Times New Roman"/>
                <w:color w:val="000000" w:themeColor="text1"/>
                <w:sz w:val="24"/>
                <w:szCs w:val="24"/>
              </w:rPr>
            </w:pPr>
          </w:p>
          <w:p w:rsidR="00800891" w:rsidRDefault="00800891" w:rsidP="00201F36">
            <w:pPr>
              <w:spacing w:line="360" w:lineRule="auto"/>
              <w:jc w:val="both"/>
              <w:rPr>
                <w:rFonts w:ascii="Times New Roman" w:hAnsi="Times New Roman" w:cs="Times New Roman"/>
                <w:color w:val="000000" w:themeColor="text1"/>
                <w:sz w:val="24"/>
                <w:szCs w:val="24"/>
              </w:rPr>
            </w:pPr>
          </w:p>
          <w:p w:rsidR="00800891" w:rsidRDefault="00800891" w:rsidP="00201F36">
            <w:pPr>
              <w:spacing w:line="360" w:lineRule="auto"/>
              <w:jc w:val="both"/>
              <w:rPr>
                <w:rFonts w:ascii="Times New Roman" w:hAnsi="Times New Roman" w:cs="Times New Roman"/>
                <w:color w:val="000000" w:themeColor="text1"/>
                <w:sz w:val="24"/>
                <w:szCs w:val="24"/>
              </w:rPr>
            </w:pPr>
          </w:p>
          <w:p w:rsidR="00800891" w:rsidRPr="00890EE9" w:rsidRDefault="00800891" w:rsidP="00201F36">
            <w:pPr>
              <w:spacing w:line="360" w:lineRule="auto"/>
              <w:jc w:val="both"/>
              <w:rPr>
                <w:rFonts w:ascii="Times New Roman" w:hAnsi="Times New Roman" w:cs="Times New Roman"/>
                <w:color w:val="000000" w:themeColor="text1"/>
                <w:sz w:val="24"/>
                <w:szCs w:val="24"/>
              </w:rPr>
            </w:pPr>
          </w:p>
          <w:p w:rsidR="00482588" w:rsidRDefault="00482588" w:rsidP="00201F36">
            <w:pPr>
              <w:spacing w:line="360" w:lineRule="auto"/>
              <w:jc w:val="both"/>
              <w:rPr>
                <w:rFonts w:ascii="Times New Roman" w:hAnsi="Times New Roman" w:cs="Times New Roman"/>
                <w:b/>
                <w:color w:val="000000" w:themeColor="text1"/>
                <w:sz w:val="24"/>
                <w:szCs w:val="24"/>
              </w:rPr>
            </w:pPr>
            <w:r w:rsidRPr="0055010E">
              <w:rPr>
                <w:rFonts w:ascii="Times New Roman" w:hAnsi="Times New Roman" w:cs="Times New Roman"/>
                <w:b/>
                <w:color w:val="000000" w:themeColor="text1"/>
                <w:sz w:val="24"/>
                <w:szCs w:val="24"/>
              </w:rPr>
              <w:lastRenderedPageBreak/>
              <w:t>Programın Vizyon ve Misyonu</w:t>
            </w:r>
          </w:p>
          <w:p w:rsidR="0055010E" w:rsidRPr="0055010E" w:rsidRDefault="0055010E" w:rsidP="00201F36">
            <w:pPr>
              <w:spacing w:line="360" w:lineRule="auto"/>
              <w:jc w:val="both"/>
              <w:rPr>
                <w:rFonts w:ascii="Times New Roman" w:hAnsi="Times New Roman" w:cs="Times New Roman"/>
                <w:b/>
                <w:color w:val="000000" w:themeColor="text1"/>
                <w:sz w:val="24"/>
                <w:szCs w:val="24"/>
              </w:rPr>
            </w:pPr>
          </w:p>
          <w:p w:rsidR="00482588" w:rsidRDefault="00482588" w:rsidP="00201F36">
            <w:pPr>
              <w:spacing w:line="360" w:lineRule="auto"/>
              <w:jc w:val="both"/>
              <w:rPr>
                <w:rFonts w:ascii="Times New Roman" w:hAnsi="Times New Roman" w:cs="Times New Roman"/>
                <w:color w:val="000000" w:themeColor="text1"/>
                <w:sz w:val="24"/>
                <w:szCs w:val="24"/>
              </w:rPr>
            </w:pPr>
            <w:r w:rsidRPr="0055010E">
              <w:rPr>
                <w:rFonts w:ascii="Times New Roman" w:hAnsi="Times New Roman" w:cs="Times New Roman"/>
                <w:b/>
                <w:color w:val="000000" w:themeColor="text1"/>
                <w:sz w:val="24"/>
                <w:szCs w:val="24"/>
              </w:rPr>
              <w:t>Programın Vizyonu;</w:t>
            </w:r>
            <w:r w:rsidR="0055010E">
              <w:rPr>
                <w:rFonts w:ascii="Times New Roman" w:hAnsi="Times New Roman" w:cs="Times New Roman"/>
                <w:color w:val="000000" w:themeColor="text1"/>
                <w:sz w:val="24"/>
                <w:szCs w:val="24"/>
              </w:rPr>
              <w:t xml:space="preserve"> </w:t>
            </w:r>
            <w:r w:rsidRPr="00482588">
              <w:rPr>
                <w:rFonts w:ascii="Times New Roman" w:hAnsi="Times New Roman" w:cs="Times New Roman"/>
                <w:color w:val="000000" w:themeColor="text1"/>
                <w:sz w:val="24"/>
                <w:szCs w:val="24"/>
              </w:rPr>
              <w:t>Öğretmenlik mesleğinin etik ilkelerine ve temel yeterliklerine sahip, Türk toplumunun değerlerini ve Atatürk İlke ve İnkılaplarını özümsemiş, toplumsal olay ve olguları eleştirel bir bakış açısı ile değerlendirebilen, yaratıcı, üretken, demokrasi bilincini kazanmış öğretmenler yetiştirmek.</w:t>
            </w:r>
          </w:p>
          <w:p w:rsidR="0055010E" w:rsidRPr="00482588" w:rsidRDefault="0055010E" w:rsidP="00201F36">
            <w:pPr>
              <w:spacing w:line="360" w:lineRule="auto"/>
              <w:jc w:val="both"/>
              <w:rPr>
                <w:rFonts w:ascii="Times New Roman" w:hAnsi="Times New Roman" w:cs="Times New Roman"/>
                <w:color w:val="000000" w:themeColor="text1"/>
                <w:sz w:val="24"/>
                <w:szCs w:val="24"/>
              </w:rPr>
            </w:pPr>
          </w:p>
          <w:p w:rsidR="00482588" w:rsidRPr="00482588" w:rsidRDefault="00482588" w:rsidP="00201F36">
            <w:pPr>
              <w:spacing w:line="360" w:lineRule="auto"/>
              <w:jc w:val="both"/>
              <w:rPr>
                <w:rFonts w:ascii="Times New Roman" w:hAnsi="Times New Roman" w:cs="Times New Roman"/>
                <w:color w:val="000000" w:themeColor="text1"/>
                <w:sz w:val="24"/>
                <w:szCs w:val="24"/>
              </w:rPr>
            </w:pPr>
            <w:r w:rsidRPr="0055010E">
              <w:rPr>
                <w:rFonts w:ascii="Times New Roman" w:hAnsi="Times New Roman" w:cs="Times New Roman"/>
                <w:b/>
                <w:color w:val="000000" w:themeColor="text1"/>
                <w:sz w:val="24"/>
                <w:szCs w:val="24"/>
              </w:rPr>
              <w:t>Programın Misyonu;</w:t>
            </w:r>
            <w:r w:rsidRPr="00482588">
              <w:rPr>
                <w:rFonts w:ascii="Times New Roman" w:hAnsi="Times New Roman" w:cs="Times New Roman"/>
                <w:color w:val="000000" w:themeColor="text1"/>
                <w:sz w:val="24"/>
                <w:szCs w:val="24"/>
              </w:rPr>
              <w:t xml:space="preserve"> Vizyonumuz doğrultusunda, alanında iyi yetişmiş, aydın ve yaratıcı düşünen, bilgi toplumunun yeniliklerine hazır olan, bilgiye ulaşma yollarını bilen, çağın</w:t>
            </w:r>
          </w:p>
          <w:p w:rsidR="00482588" w:rsidRPr="00482588" w:rsidRDefault="00482588" w:rsidP="00201F36">
            <w:pPr>
              <w:spacing w:line="360" w:lineRule="auto"/>
              <w:jc w:val="both"/>
              <w:rPr>
                <w:rFonts w:ascii="Times New Roman" w:hAnsi="Times New Roman" w:cs="Times New Roman"/>
                <w:color w:val="000000" w:themeColor="text1"/>
                <w:sz w:val="24"/>
                <w:szCs w:val="24"/>
              </w:rPr>
            </w:pPr>
            <w:proofErr w:type="gramStart"/>
            <w:r w:rsidRPr="00482588">
              <w:rPr>
                <w:rFonts w:ascii="Times New Roman" w:hAnsi="Times New Roman" w:cs="Times New Roman"/>
                <w:color w:val="000000" w:themeColor="text1"/>
                <w:sz w:val="24"/>
                <w:szCs w:val="24"/>
              </w:rPr>
              <w:t>gerektirdiği</w:t>
            </w:r>
            <w:proofErr w:type="gramEnd"/>
            <w:r w:rsidRPr="00482588">
              <w:rPr>
                <w:rFonts w:ascii="Times New Roman" w:hAnsi="Times New Roman" w:cs="Times New Roman"/>
                <w:color w:val="000000" w:themeColor="text1"/>
                <w:sz w:val="24"/>
                <w:szCs w:val="24"/>
              </w:rPr>
              <w:t xml:space="preserve"> eğitim-öğretim yöntemlerini ve teknolojilerini kullanabilen, açık fikirli, özgür düşünebilen öğretmenler yetiştirmektir.</w:t>
            </w:r>
          </w:p>
          <w:p w:rsidR="00482588" w:rsidRDefault="00482588" w:rsidP="00201F36">
            <w:pPr>
              <w:spacing w:line="360" w:lineRule="auto"/>
              <w:jc w:val="both"/>
              <w:rPr>
                <w:rFonts w:ascii="Times New Roman" w:hAnsi="Times New Roman" w:cs="Times New Roman"/>
                <w:color w:val="000000" w:themeColor="text1"/>
                <w:sz w:val="24"/>
                <w:szCs w:val="24"/>
              </w:rPr>
            </w:pPr>
            <w:r w:rsidRPr="00482588">
              <w:rPr>
                <w:rFonts w:ascii="Times New Roman" w:hAnsi="Times New Roman" w:cs="Times New Roman"/>
                <w:color w:val="000000" w:themeColor="text1"/>
                <w:sz w:val="24"/>
                <w:szCs w:val="24"/>
              </w:rPr>
              <w:t xml:space="preserve">Vizyon ve </w:t>
            </w:r>
            <w:proofErr w:type="gramStart"/>
            <w:r w:rsidRPr="00482588">
              <w:rPr>
                <w:rFonts w:ascii="Times New Roman" w:hAnsi="Times New Roman" w:cs="Times New Roman"/>
                <w:color w:val="000000" w:themeColor="text1"/>
                <w:sz w:val="24"/>
                <w:szCs w:val="24"/>
              </w:rPr>
              <w:t>misyonumuz</w:t>
            </w:r>
            <w:proofErr w:type="gramEnd"/>
            <w:r w:rsidRPr="00482588">
              <w:rPr>
                <w:rFonts w:ascii="Times New Roman" w:hAnsi="Times New Roman" w:cs="Times New Roman"/>
                <w:color w:val="000000" w:themeColor="text1"/>
                <w:sz w:val="24"/>
                <w:szCs w:val="24"/>
              </w:rPr>
              <w:t xml:space="preserve"> doğrultusunda, Okul Öncesi Eğitimi Programımızın amacı, okul öncesi dönem çocuklarının zihinsel, bedensel ve </w:t>
            </w:r>
            <w:proofErr w:type="spellStart"/>
            <w:r w:rsidRPr="00482588">
              <w:rPr>
                <w:rFonts w:ascii="Times New Roman" w:hAnsi="Times New Roman" w:cs="Times New Roman"/>
                <w:color w:val="000000" w:themeColor="text1"/>
                <w:sz w:val="24"/>
                <w:szCs w:val="24"/>
              </w:rPr>
              <w:t>sosyo</w:t>
            </w:r>
            <w:proofErr w:type="spellEnd"/>
            <w:r w:rsidRPr="00482588">
              <w:rPr>
                <w:rFonts w:ascii="Times New Roman" w:hAnsi="Times New Roman" w:cs="Times New Roman"/>
                <w:color w:val="000000" w:themeColor="text1"/>
                <w:sz w:val="24"/>
                <w:szCs w:val="24"/>
              </w:rPr>
              <w:t>-duygusal gelişimlerini arttırmak, onlara öz-bakım becerileri kazandırmak ve karakter ve değerler eğitimi yönünden zenginleştirmek amacıyla yenilikçi, donanımlı ve nitelikli okul öncesi öğretmenleri yetiştirmektir.</w:t>
            </w:r>
          </w:p>
          <w:p w:rsidR="0055010E" w:rsidRPr="00482588" w:rsidRDefault="0055010E" w:rsidP="00201F36">
            <w:pPr>
              <w:spacing w:line="360" w:lineRule="auto"/>
              <w:jc w:val="both"/>
              <w:rPr>
                <w:rFonts w:ascii="Times New Roman" w:hAnsi="Times New Roman" w:cs="Times New Roman"/>
                <w:color w:val="000000" w:themeColor="text1"/>
                <w:sz w:val="24"/>
                <w:szCs w:val="24"/>
              </w:rPr>
            </w:pPr>
          </w:p>
          <w:p w:rsidR="00482588" w:rsidRPr="0055010E" w:rsidRDefault="00482588" w:rsidP="00201F36">
            <w:pPr>
              <w:spacing w:line="360" w:lineRule="auto"/>
              <w:jc w:val="both"/>
              <w:rPr>
                <w:rFonts w:ascii="Times New Roman" w:hAnsi="Times New Roman" w:cs="Times New Roman"/>
                <w:b/>
                <w:color w:val="000000" w:themeColor="text1"/>
                <w:sz w:val="24"/>
                <w:szCs w:val="24"/>
              </w:rPr>
            </w:pPr>
            <w:r w:rsidRPr="0055010E">
              <w:rPr>
                <w:rFonts w:ascii="Times New Roman" w:hAnsi="Times New Roman" w:cs="Times New Roman"/>
                <w:b/>
                <w:color w:val="000000" w:themeColor="text1"/>
                <w:sz w:val="24"/>
                <w:szCs w:val="24"/>
              </w:rPr>
              <w:t>Programın Amacı</w:t>
            </w:r>
          </w:p>
          <w:p w:rsidR="00482588" w:rsidRPr="00482588" w:rsidRDefault="00482588" w:rsidP="00201F36">
            <w:pPr>
              <w:spacing w:line="360" w:lineRule="auto"/>
              <w:jc w:val="both"/>
              <w:rPr>
                <w:rFonts w:ascii="Times New Roman" w:hAnsi="Times New Roman" w:cs="Times New Roman"/>
                <w:color w:val="000000" w:themeColor="text1"/>
                <w:sz w:val="24"/>
                <w:szCs w:val="24"/>
              </w:rPr>
            </w:pPr>
            <w:r w:rsidRPr="00482588">
              <w:rPr>
                <w:rFonts w:ascii="Times New Roman" w:hAnsi="Times New Roman" w:cs="Times New Roman"/>
                <w:color w:val="000000" w:themeColor="text1"/>
                <w:sz w:val="24"/>
                <w:szCs w:val="24"/>
              </w:rPr>
              <w:t>Okul Öncesi Eğitimi Programının amacı, öğretmenliğe ilişkin pozitif tutumlar geliştirmiş ve profesyonel öğretim becerilerine sahip öğretmenler yetiştirmektir. Bu bölümden mezun olan öğrencilerden öğrencilerine örnek olmaları, etkili iletişim becerilerini kullanabilmeleri ve iyi birer öğretmen olmaları beklenmektedir. Buna ek olarak bölümümüz öğretim yöntem, teknik ve stratejilerini kullanabilen, öğretim teknolojileri bilgisine sahip, çocukları seven öğretmenler yetiştirmektir.</w:t>
            </w:r>
          </w:p>
          <w:p w:rsidR="0055010E" w:rsidRDefault="0055010E" w:rsidP="00201F36">
            <w:pPr>
              <w:spacing w:line="360" w:lineRule="auto"/>
              <w:jc w:val="both"/>
              <w:rPr>
                <w:rFonts w:ascii="Times New Roman" w:hAnsi="Times New Roman" w:cs="Times New Roman"/>
                <w:color w:val="000000" w:themeColor="text1"/>
                <w:sz w:val="24"/>
                <w:szCs w:val="24"/>
              </w:rPr>
            </w:pPr>
          </w:p>
          <w:p w:rsidR="00482588" w:rsidRPr="0055010E" w:rsidRDefault="00482588" w:rsidP="00201F36">
            <w:pPr>
              <w:spacing w:line="360" w:lineRule="auto"/>
              <w:jc w:val="both"/>
              <w:rPr>
                <w:rFonts w:ascii="Times New Roman" w:hAnsi="Times New Roman" w:cs="Times New Roman"/>
                <w:b/>
                <w:color w:val="000000" w:themeColor="text1"/>
                <w:sz w:val="24"/>
                <w:szCs w:val="24"/>
              </w:rPr>
            </w:pPr>
            <w:r w:rsidRPr="0055010E">
              <w:rPr>
                <w:rFonts w:ascii="Times New Roman" w:hAnsi="Times New Roman" w:cs="Times New Roman"/>
                <w:b/>
                <w:color w:val="000000" w:themeColor="text1"/>
                <w:sz w:val="24"/>
                <w:szCs w:val="24"/>
              </w:rPr>
              <w:t>Programın Hedefi</w:t>
            </w:r>
          </w:p>
          <w:p w:rsidR="00482588" w:rsidRDefault="00482588" w:rsidP="00201F36">
            <w:pPr>
              <w:spacing w:line="360" w:lineRule="auto"/>
              <w:jc w:val="both"/>
              <w:rPr>
                <w:rFonts w:ascii="Times New Roman" w:hAnsi="Times New Roman" w:cs="Times New Roman"/>
                <w:color w:val="000000" w:themeColor="text1"/>
                <w:sz w:val="24"/>
                <w:szCs w:val="24"/>
              </w:rPr>
            </w:pPr>
            <w:r w:rsidRPr="00482588">
              <w:rPr>
                <w:rFonts w:ascii="Times New Roman" w:hAnsi="Times New Roman" w:cs="Times New Roman"/>
                <w:color w:val="000000" w:themeColor="text1"/>
                <w:sz w:val="24"/>
                <w:szCs w:val="24"/>
              </w:rPr>
              <w:t>Okul Öncesi Öğretmenliğinin amacı resmi okulların anaokulu ve anasınıflarında, özel kolejler ve kreşlerde okul öncesi çocukların bakımı ve eğitimini yürütebilecek nitelikli öğretmenler yetiştirmektir.</w:t>
            </w:r>
          </w:p>
          <w:p w:rsidR="0055010E" w:rsidRPr="00482588" w:rsidRDefault="0055010E" w:rsidP="00201F36">
            <w:pPr>
              <w:spacing w:line="360" w:lineRule="auto"/>
              <w:jc w:val="both"/>
              <w:rPr>
                <w:rFonts w:ascii="Times New Roman" w:hAnsi="Times New Roman" w:cs="Times New Roman"/>
                <w:color w:val="000000" w:themeColor="text1"/>
                <w:sz w:val="24"/>
                <w:szCs w:val="24"/>
              </w:rPr>
            </w:pPr>
          </w:p>
          <w:p w:rsidR="00482588" w:rsidRPr="0055010E" w:rsidRDefault="00482588" w:rsidP="00201F36">
            <w:pPr>
              <w:spacing w:line="360" w:lineRule="auto"/>
              <w:jc w:val="both"/>
              <w:rPr>
                <w:rFonts w:ascii="Times New Roman" w:hAnsi="Times New Roman" w:cs="Times New Roman"/>
                <w:b/>
                <w:color w:val="000000" w:themeColor="text1"/>
                <w:sz w:val="24"/>
                <w:szCs w:val="24"/>
              </w:rPr>
            </w:pPr>
            <w:r w:rsidRPr="0055010E">
              <w:rPr>
                <w:rFonts w:ascii="Times New Roman" w:hAnsi="Times New Roman" w:cs="Times New Roman"/>
                <w:b/>
                <w:color w:val="000000" w:themeColor="text1"/>
                <w:sz w:val="24"/>
                <w:szCs w:val="24"/>
              </w:rPr>
              <w:t>Kazanılan Derece</w:t>
            </w:r>
          </w:p>
          <w:p w:rsidR="0055010E" w:rsidRDefault="00482588" w:rsidP="00201F36">
            <w:pPr>
              <w:spacing w:line="360" w:lineRule="auto"/>
              <w:jc w:val="both"/>
              <w:rPr>
                <w:rFonts w:ascii="Times New Roman" w:hAnsi="Times New Roman" w:cs="Times New Roman"/>
                <w:color w:val="000000" w:themeColor="text1"/>
                <w:sz w:val="24"/>
                <w:szCs w:val="24"/>
              </w:rPr>
            </w:pPr>
            <w:r w:rsidRPr="00482588">
              <w:rPr>
                <w:rFonts w:ascii="Times New Roman" w:hAnsi="Times New Roman" w:cs="Times New Roman"/>
                <w:color w:val="000000" w:themeColor="text1"/>
                <w:sz w:val="24"/>
                <w:szCs w:val="24"/>
              </w:rPr>
              <w:t>Okul Öncesi Eğitimi Programını başarı ile tamamlayan öğrencilere “Okul Ö</w:t>
            </w:r>
            <w:r w:rsidR="0055010E">
              <w:rPr>
                <w:rFonts w:ascii="Times New Roman" w:hAnsi="Times New Roman" w:cs="Times New Roman"/>
                <w:color w:val="000000" w:themeColor="text1"/>
                <w:sz w:val="24"/>
                <w:szCs w:val="24"/>
              </w:rPr>
              <w:t xml:space="preserve">ncesi Öğretmeni” unvanı verilir. </w:t>
            </w:r>
          </w:p>
          <w:p w:rsidR="0055010E" w:rsidRDefault="0055010E" w:rsidP="00201F36">
            <w:pPr>
              <w:spacing w:line="360" w:lineRule="auto"/>
              <w:jc w:val="both"/>
              <w:rPr>
                <w:rFonts w:ascii="Times New Roman" w:hAnsi="Times New Roman" w:cs="Times New Roman"/>
                <w:color w:val="000000" w:themeColor="text1"/>
                <w:sz w:val="24"/>
                <w:szCs w:val="24"/>
              </w:rPr>
            </w:pPr>
          </w:p>
          <w:p w:rsidR="00482588" w:rsidRPr="0055010E" w:rsidRDefault="00482588" w:rsidP="00201F36">
            <w:pPr>
              <w:spacing w:line="360" w:lineRule="auto"/>
              <w:jc w:val="both"/>
              <w:rPr>
                <w:rFonts w:ascii="Times New Roman" w:hAnsi="Times New Roman" w:cs="Times New Roman"/>
                <w:b/>
                <w:color w:val="000000" w:themeColor="text1"/>
                <w:sz w:val="24"/>
                <w:szCs w:val="24"/>
              </w:rPr>
            </w:pPr>
            <w:r w:rsidRPr="0055010E">
              <w:rPr>
                <w:rFonts w:ascii="Times New Roman" w:hAnsi="Times New Roman" w:cs="Times New Roman"/>
                <w:b/>
                <w:color w:val="000000" w:themeColor="text1"/>
                <w:sz w:val="24"/>
                <w:szCs w:val="24"/>
              </w:rPr>
              <w:t>Öğrencilerin Programı Seçerken Sahip Olması Gereken Yetkinlikler</w:t>
            </w:r>
          </w:p>
          <w:p w:rsidR="00482588" w:rsidRDefault="00482588" w:rsidP="00201F36">
            <w:pPr>
              <w:spacing w:line="360" w:lineRule="auto"/>
              <w:jc w:val="both"/>
              <w:rPr>
                <w:rFonts w:ascii="Times New Roman" w:hAnsi="Times New Roman" w:cs="Times New Roman"/>
                <w:color w:val="000000" w:themeColor="text1"/>
                <w:sz w:val="24"/>
                <w:szCs w:val="24"/>
              </w:rPr>
            </w:pPr>
            <w:r w:rsidRPr="00482588">
              <w:rPr>
                <w:rFonts w:ascii="Times New Roman" w:hAnsi="Times New Roman" w:cs="Times New Roman"/>
                <w:color w:val="000000" w:themeColor="text1"/>
                <w:sz w:val="24"/>
                <w:szCs w:val="24"/>
              </w:rPr>
              <w:t xml:space="preserve">Aday öğrencilerin lise mezunu olması gerekliliklerin yanı sıra ÖSYM sınav yönetmeliğine göre 2023 YKS sistemine göre SÖZ puan türünden 406, 623 ve üzeri puan almış olmaları gerekmektedir. Ayrıca bu bölümü tercih edecek öğrencilerin analitik düşünebilme, bireysel ve çevresel farkındalık, </w:t>
            </w:r>
            <w:proofErr w:type="gramStart"/>
            <w:r w:rsidRPr="00482588">
              <w:rPr>
                <w:rFonts w:ascii="Times New Roman" w:hAnsi="Times New Roman" w:cs="Times New Roman"/>
                <w:color w:val="000000" w:themeColor="text1"/>
                <w:sz w:val="24"/>
                <w:szCs w:val="24"/>
              </w:rPr>
              <w:t>empati</w:t>
            </w:r>
            <w:proofErr w:type="gramEnd"/>
            <w:r w:rsidRPr="00482588">
              <w:rPr>
                <w:rFonts w:ascii="Times New Roman" w:hAnsi="Times New Roman" w:cs="Times New Roman"/>
                <w:color w:val="000000" w:themeColor="text1"/>
                <w:sz w:val="24"/>
                <w:szCs w:val="24"/>
              </w:rPr>
              <w:t>, sorunlara çözüm önerileri geliştirebilme, okumaktan ve yeni şeyler öğrenmekten zevk alma, yeniliklere ve değişime açık olma, yenilikleri takip etme gibi özelliklerin yanı sıra çocukları sevmeleri, sabırlı ve hoşgörülü olmaları, çocuklarla birlikte olmaktan hoşlanmaları, karşılıksız yardım ve onlara bir şeyler öğretmekten mutlu olmaları gerekir.</w:t>
            </w:r>
          </w:p>
          <w:p w:rsidR="0055010E" w:rsidRPr="00482588" w:rsidRDefault="0055010E" w:rsidP="00201F36">
            <w:pPr>
              <w:spacing w:line="360" w:lineRule="auto"/>
              <w:jc w:val="both"/>
              <w:rPr>
                <w:rFonts w:ascii="Times New Roman" w:hAnsi="Times New Roman" w:cs="Times New Roman"/>
                <w:color w:val="000000" w:themeColor="text1"/>
                <w:sz w:val="24"/>
                <w:szCs w:val="24"/>
              </w:rPr>
            </w:pPr>
          </w:p>
          <w:p w:rsidR="00482588" w:rsidRPr="0055010E" w:rsidRDefault="00482588" w:rsidP="00201F36">
            <w:pPr>
              <w:spacing w:line="360" w:lineRule="auto"/>
              <w:jc w:val="both"/>
              <w:rPr>
                <w:rFonts w:ascii="Times New Roman" w:hAnsi="Times New Roman" w:cs="Times New Roman"/>
                <w:b/>
                <w:color w:val="000000" w:themeColor="text1"/>
                <w:sz w:val="24"/>
                <w:szCs w:val="24"/>
              </w:rPr>
            </w:pPr>
            <w:r w:rsidRPr="0055010E">
              <w:rPr>
                <w:rFonts w:ascii="Times New Roman" w:hAnsi="Times New Roman" w:cs="Times New Roman"/>
                <w:b/>
                <w:color w:val="000000" w:themeColor="text1"/>
                <w:sz w:val="24"/>
                <w:szCs w:val="24"/>
              </w:rPr>
              <w:t>Öğrencilerin Öğrenimleri Sonunda Sahip Olacağı Yetkinlikler</w:t>
            </w:r>
          </w:p>
          <w:p w:rsidR="00482588" w:rsidRDefault="00482588" w:rsidP="00201F36">
            <w:pPr>
              <w:spacing w:line="360" w:lineRule="auto"/>
              <w:jc w:val="both"/>
              <w:rPr>
                <w:rFonts w:ascii="Times New Roman" w:hAnsi="Times New Roman" w:cs="Times New Roman"/>
                <w:color w:val="000000" w:themeColor="text1"/>
                <w:sz w:val="24"/>
                <w:szCs w:val="24"/>
              </w:rPr>
            </w:pPr>
            <w:r w:rsidRPr="00482588">
              <w:rPr>
                <w:rFonts w:ascii="Times New Roman" w:hAnsi="Times New Roman" w:cs="Times New Roman"/>
                <w:color w:val="000000" w:themeColor="text1"/>
                <w:sz w:val="24"/>
                <w:szCs w:val="24"/>
              </w:rPr>
              <w:t xml:space="preserve">Okul Öncesi Eğitimi Programından mezun olan öğrencilerimiz, </w:t>
            </w:r>
            <w:proofErr w:type="spellStart"/>
            <w:r w:rsidRPr="00482588">
              <w:rPr>
                <w:rFonts w:ascii="Times New Roman" w:hAnsi="Times New Roman" w:cs="Times New Roman"/>
                <w:color w:val="000000" w:themeColor="text1"/>
                <w:sz w:val="24"/>
                <w:szCs w:val="24"/>
              </w:rPr>
              <w:t>KPSS’dan</w:t>
            </w:r>
            <w:proofErr w:type="spellEnd"/>
            <w:r w:rsidRPr="00482588">
              <w:rPr>
                <w:rFonts w:ascii="Times New Roman" w:hAnsi="Times New Roman" w:cs="Times New Roman"/>
                <w:color w:val="000000" w:themeColor="text1"/>
                <w:sz w:val="24"/>
                <w:szCs w:val="24"/>
              </w:rPr>
              <w:t xml:space="preserve"> başarılı olmaları durumunda Milli Eğitim Bakanlığı’na bağlı anaokulları ve anasınıflarında ve ayrıca özel okullarda, kreş ve gündüz bakım evlerinde Okul Öncesi Öğretmeni olarak görev yapmaktadırlar.</w:t>
            </w:r>
          </w:p>
          <w:p w:rsidR="0055010E" w:rsidRPr="00482588" w:rsidRDefault="0055010E" w:rsidP="00201F36">
            <w:pPr>
              <w:spacing w:line="360" w:lineRule="auto"/>
              <w:jc w:val="both"/>
              <w:rPr>
                <w:rFonts w:ascii="Times New Roman" w:hAnsi="Times New Roman" w:cs="Times New Roman"/>
                <w:color w:val="000000" w:themeColor="text1"/>
                <w:sz w:val="24"/>
                <w:szCs w:val="24"/>
              </w:rPr>
            </w:pPr>
          </w:p>
          <w:p w:rsidR="00482588" w:rsidRPr="0055010E" w:rsidRDefault="00482588" w:rsidP="00201F36">
            <w:pPr>
              <w:spacing w:line="360" w:lineRule="auto"/>
              <w:jc w:val="both"/>
              <w:rPr>
                <w:rFonts w:ascii="Times New Roman" w:hAnsi="Times New Roman" w:cs="Times New Roman"/>
                <w:b/>
                <w:color w:val="000000" w:themeColor="text1"/>
                <w:sz w:val="24"/>
                <w:szCs w:val="24"/>
              </w:rPr>
            </w:pPr>
            <w:r w:rsidRPr="0055010E">
              <w:rPr>
                <w:rFonts w:ascii="Times New Roman" w:hAnsi="Times New Roman" w:cs="Times New Roman"/>
                <w:b/>
                <w:color w:val="000000" w:themeColor="text1"/>
                <w:sz w:val="24"/>
                <w:szCs w:val="24"/>
              </w:rPr>
              <w:t>Programın Mevcut Öğrenci Profili</w:t>
            </w:r>
          </w:p>
          <w:p w:rsidR="00482588" w:rsidRDefault="00482588" w:rsidP="00201F36">
            <w:pPr>
              <w:spacing w:line="360" w:lineRule="auto"/>
              <w:jc w:val="both"/>
              <w:rPr>
                <w:rFonts w:ascii="Times New Roman" w:hAnsi="Times New Roman" w:cs="Times New Roman"/>
                <w:color w:val="000000" w:themeColor="text1"/>
                <w:sz w:val="24"/>
                <w:szCs w:val="24"/>
              </w:rPr>
            </w:pPr>
            <w:r w:rsidRPr="00482588">
              <w:rPr>
                <w:rFonts w:ascii="Times New Roman" w:hAnsi="Times New Roman" w:cs="Times New Roman"/>
                <w:color w:val="000000" w:themeColor="text1"/>
                <w:sz w:val="24"/>
                <w:szCs w:val="24"/>
              </w:rPr>
              <w:t>Hemen her alandan her öğrencinin tercih ettiği bir lisans programı olan Okul Öncesi Eğitimi programımızda Türkiye’nin tüm illerinden gelen öğrencilere sahip olmakla birlikte yoğunlukla Balıkesir, Bursa, Çanakkale, Edirne, İstanbul, İzmir, Kırklareli, Manisa, Tekirdağ illerinden ve bu illerin ilçelerinden gelen düz, Anadolu ve meslek lisesi mezunları tercih etmektedir.</w:t>
            </w:r>
          </w:p>
          <w:p w:rsidR="0055010E" w:rsidRPr="00482588" w:rsidRDefault="0055010E" w:rsidP="00201F36">
            <w:pPr>
              <w:spacing w:line="360" w:lineRule="auto"/>
              <w:jc w:val="both"/>
              <w:rPr>
                <w:rFonts w:ascii="Times New Roman" w:hAnsi="Times New Roman" w:cs="Times New Roman"/>
                <w:color w:val="000000" w:themeColor="text1"/>
                <w:sz w:val="24"/>
                <w:szCs w:val="24"/>
              </w:rPr>
            </w:pPr>
          </w:p>
          <w:p w:rsidR="00482588" w:rsidRPr="0055010E" w:rsidRDefault="00482588" w:rsidP="00201F36">
            <w:pPr>
              <w:spacing w:line="360" w:lineRule="auto"/>
              <w:jc w:val="both"/>
              <w:rPr>
                <w:rFonts w:ascii="Times New Roman" w:hAnsi="Times New Roman" w:cs="Times New Roman"/>
                <w:b/>
                <w:color w:val="000000" w:themeColor="text1"/>
                <w:sz w:val="24"/>
                <w:szCs w:val="24"/>
              </w:rPr>
            </w:pPr>
            <w:r w:rsidRPr="0055010E">
              <w:rPr>
                <w:rFonts w:ascii="Times New Roman" w:hAnsi="Times New Roman" w:cs="Times New Roman"/>
                <w:b/>
                <w:color w:val="000000" w:themeColor="text1"/>
                <w:sz w:val="24"/>
                <w:szCs w:val="24"/>
              </w:rPr>
              <w:t>Program Mezunlarının Mesleki Profili</w:t>
            </w:r>
          </w:p>
          <w:p w:rsidR="00482588" w:rsidRPr="00482588" w:rsidRDefault="00482588" w:rsidP="00201F36">
            <w:pPr>
              <w:spacing w:line="360" w:lineRule="auto"/>
              <w:jc w:val="both"/>
              <w:rPr>
                <w:rFonts w:ascii="Times New Roman" w:hAnsi="Times New Roman" w:cs="Times New Roman"/>
                <w:color w:val="000000" w:themeColor="text1"/>
                <w:sz w:val="24"/>
                <w:szCs w:val="24"/>
              </w:rPr>
            </w:pPr>
            <w:r w:rsidRPr="00482588">
              <w:rPr>
                <w:rFonts w:ascii="Times New Roman" w:hAnsi="Times New Roman" w:cs="Times New Roman"/>
                <w:color w:val="000000" w:themeColor="text1"/>
                <w:sz w:val="24"/>
                <w:szCs w:val="24"/>
              </w:rPr>
              <w:t>Okul Öncesi Eğitimi programı mezunları kamu kurumlarında, özel okullar ve özel kreş ve gündüz bakım evlerinde çalışabilmektedirler.</w:t>
            </w:r>
          </w:p>
          <w:p w:rsidR="0055010E" w:rsidRDefault="0055010E" w:rsidP="00201F36">
            <w:pPr>
              <w:spacing w:line="360" w:lineRule="auto"/>
              <w:jc w:val="both"/>
              <w:rPr>
                <w:rFonts w:ascii="Times New Roman" w:hAnsi="Times New Roman" w:cs="Times New Roman"/>
                <w:color w:val="000000" w:themeColor="text1"/>
                <w:sz w:val="24"/>
                <w:szCs w:val="24"/>
              </w:rPr>
            </w:pPr>
          </w:p>
          <w:p w:rsidR="00482588" w:rsidRPr="0055010E" w:rsidRDefault="00482588" w:rsidP="00201F36">
            <w:pPr>
              <w:spacing w:line="360" w:lineRule="auto"/>
              <w:jc w:val="both"/>
              <w:rPr>
                <w:rFonts w:ascii="Times New Roman" w:hAnsi="Times New Roman" w:cs="Times New Roman"/>
                <w:b/>
                <w:color w:val="000000" w:themeColor="text1"/>
                <w:sz w:val="24"/>
                <w:szCs w:val="24"/>
              </w:rPr>
            </w:pPr>
            <w:r w:rsidRPr="0055010E">
              <w:rPr>
                <w:rFonts w:ascii="Times New Roman" w:hAnsi="Times New Roman" w:cs="Times New Roman"/>
                <w:b/>
                <w:color w:val="000000" w:themeColor="text1"/>
                <w:sz w:val="24"/>
                <w:szCs w:val="24"/>
              </w:rPr>
              <w:t>Programın Paydaşları</w:t>
            </w:r>
          </w:p>
          <w:p w:rsidR="00482588" w:rsidRPr="00482588" w:rsidRDefault="00482588" w:rsidP="00201F36">
            <w:pPr>
              <w:spacing w:line="360" w:lineRule="auto"/>
              <w:jc w:val="both"/>
              <w:rPr>
                <w:rFonts w:ascii="Times New Roman" w:hAnsi="Times New Roman" w:cs="Times New Roman"/>
                <w:color w:val="000000" w:themeColor="text1"/>
                <w:sz w:val="24"/>
                <w:szCs w:val="24"/>
              </w:rPr>
            </w:pPr>
            <w:r w:rsidRPr="00482588">
              <w:rPr>
                <w:rFonts w:ascii="Times New Roman" w:hAnsi="Times New Roman" w:cs="Times New Roman"/>
                <w:color w:val="000000" w:themeColor="text1"/>
                <w:sz w:val="24"/>
                <w:szCs w:val="24"/>
              </w:rPr>
              <w:t xml:space="preserve">Programımızın gelişebilmesi, eğitim kalitesini artırabilmesi, çağdaş ve modern eğitim teknolojileri ile donatılabilmesi ancak tüm paydaşlarının desteği ile mümkün olabilecektir. Bu amaçla paydaşları belirleyerek onların durumlarını da dikkate alacak şekilde stratejilerini </w:t>
            </w:r>
            <w:r w:rsidRPr="00482588">
              <w:rPr>
                <w:rFonts w:ascii="Times New Roman" w:hAnsi="Times New Roman" w:cs="Times New Roman"/>
                <w:color w:val="000000" w:themeColor="text1"/>
                <w:sz w:val="24"/>
                <w:szCs w:val="24"/>
              </w:rPr>
              <w:lastRenderedPageBreak/>
              <w:t xml:space="preserve">belirlemiştir. Bunların </w:t>
            </w:r>
            <w:proofErr w:type="spellStart"/>
            <w:r w:rsidRPr="00482588">
              <w:rPr>
                <w:rFonts w:ascii="Times New Roman" w:hAnsi="Times New Roman" w:cs="Times New Roman"/>
                <w:color w:val="000000" w:themeColor="text1"/>
                <w:sz w:val="24"/>
                <w:szCs w:val="24"/>
              </w:rPr>
              <w:t>başlıcaları</w:t>
            </w:r>
            <w:proofErr w:type="spellEnd"/>
            <w:r w:rsidRPr="00482588">
              <w:rPr>
                <w:rFonts w:ascii="Times New Roman" w:hAnsi="Times New Roman" w:cs="Times New Roman"/>
                <w:color w:val="000000" w:themeColor="text1"/>
                <w:sz w:val="24"/>
                <w:szCs w:val="24"/>
              </w:rPr>
              <w:t xml:space="preserve"> üniversitemiz ve protokolleri içerisinde bulunan kuramlardır. Bu kapsamda paydaşlarımızın </w:t>
            </w:r>
            <w:proofErr w:type="spellStart"/>
            <w:r w:rsidRPr="00482588">
              <w:rPr>
                <w:rFonts w:ascii="Times New Roman" w:hAnsi="Times New Roman" w:cs="Times New Roman"/>
                <w:color w:val="000000" w:themeColor="text1"/>
                <w:sz w:val="24"/>
                <w:szCs w:val="24"/>
              </w:rPr>
              <w:t>başlıcaları</w:t>
            </w:r>
            <w:proofErr w:type="spellEnd"/>
            <w:r w:rsidRPr="00482588">
              <w:rPr>
                <w:rFonts w:ascii="Times New Roman" w:hAnsi="Times New Roman" w:cs="Times New Roman"/>
                <w:color w:val="000000" w:themeColor="text1"/>
                <w:sz w:val="24"/>
                <w:szCs w:val="24"/>
              </w:rPr>
              <w:t xml:space="preserve"> şu şekilde sıralanabilir:</w:t>
            </w:r>
          </w:p>
          <w:p w:rsidR="00482588" w:rsidRPr="0055010E" w:rsidRDefault="00482588" w:rsidP="0038213D">
            <w:pPr>
              <w:pStyle w:val="ListeParagraf"/>
              <w:numPr>
                <w:ilvl w:val="0"/>
                <w:numId w:val="4"/>
              </w:numPr>
              <w:spacing w:line="360" w:lineRule="auto"/>
              <w:jc w:val="both"/>
              <w:rPr>
                <w:rFonts w:ascii="Times New Roman" w:hAnsi="Times New Roman" w:cs="Times New Roman"/>
                <w:color w:val="000000" w:themeColor="text1"/>
                <w:sz w:val="24"/>
                <w:szCs w:val="24"/>
              </w:rPr>
            </w:pPr>
            <w:r w:rsidRPr="0055010E">
              <w:rPr>
                <w:rFonts w:ascii="Times New Roman" w:hAnsi="Times New Roman" w:cs="Times New Roman"/>
                <w:color w:val="000000" w:themeColor="text1"/>
                <w:sz w:val="24"/>
                <w:szCs w:val="24"/>
              </w:rPr>
              <w:t>Valilik, Kaymakamlık ve diğer resmî kuruluşlar,</w:t>
            </w:r>
          </w:p>
          <w:p w:rsidR="00482588" w:rsidRPr="0055010E" w:rsidRDefault="00482588" w:rsidP="0038213D">
            <w:pPr>
              <w:pStyle w:val="ListeParagraf"/>
              <w:numPr>
                <w:ilvl w:val="0"/>
                <w:numId w:val="4"/>
              </w:numPr>
              <w:spacing w:line="360" w:lineRule="auto"/>
              <w:jc w:val="both"/>
              <w:rPr>
                <w:rFonts w:ascii="Times New Roman" w:hAnsi="Times New Roman" w:cs="Times New Roman"/>
                <w:color w:val="000000" w:themeColor="text1"/>
                <w:sz w:val="24"/>
                <w:szCs w:val="24"/>
              </w:rPr>
            </w:pPr>
            <w:r w:rsidRPr="0055010E">
              <w:rPr>
                <w:rFonts w:ascii="Times New Roman" w:hAnsi="Times New Roman" w:cs="Times New Roman"/>
                <w:color w:val="000000" w:themeColor="text1"/>
                <w:sz w:val="24"/>
                <w:szCs w:val="24"/>
              </w:rPr>
              <w:t>Yüksek Öğretim Kurulu,</w:t>
            </w:r>
          </w:p>
          <w:p w:rsidR="00482588" w:rsidRPr="0055010E" w:rsidRDefault="00482588" w:rsidP="0038213D">
            <w:pPr>
              <w:pStyle w:val="ListeParagraf"/>
              <w:numPr>
                <w:ilvl w:val="0"/>
                <w:numId w:val="4"/>
              </w:numPr>
              <w:spacing w:line="360" w:lineRule="auto"/>
              <w:jc w:val="both"/>
              <w:rPr>
                <w:rFonts w:ascii="Times New Roman" w:hAnsi="Times New Roman" w:cs="Times New Roman"/>
                <w:color w:val="000000" w:themeColor="text1"/>
                <w:sz w:val="24"/>
                <w:szCs w:val="24"/>
              </w:rPr>
            </w:pPr>
            <w:r w:rsidRPr="0055010E">
              <w:rPr>
                <w:rFonts w:ascii="Times New Roman" w:hAnsi="Times New Roman" w:cs="Times New Roman"/>
                <w:color w:val="000000" w:themeColor="text1"/>
                <w:sz w:val="24"/>
                <w:szCs w:val="24"/>
              </w:rPr>
              <w:t>Üniversitelerarası Kurul,</w:t>
            </w:r>
          </w:p>
          <w:p w:rsidR="00482588" w:rsidRPr="0055010E" w:rsidRDefault="00482588" w:rsidP="0038213D">
            <w:pPr>
              <w:pStyle w:val="ListeParagraf"/>
              <w:numPr>
                <w:ilvl w:val="0"/>
                <w:numId w:val="4"/>
              </w:numPr>
              <w:spacing w:line="360" w:lineRule="auto"/>
              <w:jc w:val="both"/>
              <w:rPr>
                <w:rFonts w:ascii="Times New Roman" w:hAnsi="Times New Roman" w:cs="Times New Roman"/>
                <w:color w:val="000000" w:themeColor="text1"/>
                <w:sz w:val="24"/>
                <w:szCs w:val="24"/>
              </w:rPr>
            </w:pPr>
            <w:r w:rsidRPr="0055010E">
              <w:rPr>
                <w:rFonts w:ascii="Times New Roman" w:hAnsi="Times New Roman" w:cs="Times New Roman"/>
                <w:color w:val="000000" w:themeColor="text1"/>
                <w:sz w:val="24"/>
                <w:szCs w:val="24"/>
              </w:rPr>
              <w:t>Ulusal ve Uluslararası Eğitim ve Araştırma Kurumlan,</w:t>
            </w:r>
          </w:p>
          <w:p w:rsidR="00482588" w:rsidRPr="0055010E" w:rsidRDefault="00482588" w:rsidP="0038213D">
            <w:pPr>
              <w:pStyle w:val="ListeParagraf"/>
              <w:numPr>
                <w:ilvl w:val="0"/>
                <w:numId w:val="4"/>
              </w:numPr>
              <w:spacing w:line="360" w:lineRule="auto"/>
              <w:jc w:val="both"/>
              <w:rPr>
                <w:rFonts w:ascii="Times New Roman" w:hAnsi="Times New Roman" w:cs="Times New Roman"/>
                <w:color w:val="000000" w:themeColor="text1"/>
                <w:sz w:val="24"/>
                <w:szCs w:val="24"/>
              </w:rPr>
            </w:pPr>
            <w:r w:rsidRPr="0055010E">
              <w:rPr>
                <w:rFonts w:ascii="Times New Roman" w:hAnsi="Times New Roman" w:cs="Times New Roman"/>
                <w:color w:val="000000" w:themeColor="text1"/>
                <w:sz w:val="24"/>
                <w:szCs w:val="24"/>
              </w:rPr>
              <w:t>Milli Eğitim Bakanlığı</w:t>
            </w:r>
          </w:p>
          <w:p w:rsidR="00482588" w:rsidRPr="0055010E" w:rsidRDefault="00482588" w:rsidP="0038213D">
            <w:pPr>
              <w:pStyle w:val="ListeParagraf"/>
              <w:numPr>
                <w:ilvl w:val="0"/>
                <w:numId w:val="4"/>
              </w:numPr>
              <w:spacing w:line="360" w:lineRule="auto"/>
              <w:jc w:val="both"/>
              <w:rPr>
                <w:rFonts w:ascii="Times New Roman" w:hAnsi="Times New Roman" w:cs="Times New Roman"/>
                <w:color w:val="000000" w:themeColor="text1"/>
                <w:sz w:val="24"/>
                <w:szCs w:val="24"/>
              </w:rPr>
            </w:pPr>
            <w:r w:rsidRPr="0055010E">
              <w:rPr>
                <w:rFonts w:ascii="Times New Roman" w:hAnsi="Times New Roman" w:cs="Times New Roman"/>
                <w:color w:val="000000" w:themeColor="text1"/>
                <w:sz w:val="24"/>
                <w:szCs w:val="24"/>
              </w:rPr>
              <w:t>Sivil Toplum Kuruluşları,</w:t>
            </w:r>
          </w:p>
          <w:p w:rsidR="00482588" w:rsidRPr="0055010E" w:rsidRDefault="00482588" w:rsidP="0038213D">
            <w:pPr>
              <w:pStyle w:val="ListeParagraf"/>
              <w:numPr>
                <w:ilvl w:val="0"/>
                <w:numId w:val="4"/>
              </w:numPr>
              <w:spacing w:line="360" w:lineRule="auto"/>
              <w:jc w:val="both"/>
              <w:rPr>
                <w:rFonts w:ascii="Times New Roman" w:hAnsi="Times New Roman" w:cs="Times New Roman"/>
                <w:color w:val="000000" w:themeColor="text1"/>
                <w:sz w:val="24"/>
                <w:szCs w:val="24"/>
              </w:rPr>
            </w:pPr>
            <w:r w:rsidRPr="0055010E">
              <w:rPr>
                <w:rFonts w:ascii="Times New Roman" w:hAnsi="Times New Roman" w:cs="Times New Roman"/>
                <w:color w:val="000000" w:themeColor="text1"/>
                <w:sz w:val="24"/>
                <w:szCs w:val="24"/>
              </w:rPr>
              <w:t>Bankalar (Ziraat Bankası),</w:t>
            </w:r>
          </w:p>
          <w:p w:rsidR="00482588" w:rsidRPr="0055010E" w:rsidRDefault="00482588" w:rsidP="0038213D">
            <w:pPr>
              <w:pStyle w:val="ListeParagraf"/>
              <w:numPr>
                <w:ilvl w:val="0"/>
                <w:numId w:val="4"/>
              </w:numPr>
              <w:spacing w:line="360" w:lineRule="auto"/>
              <w:jc w:val="both"/>
              <w:rPr>
                <w:rFonts w:ascii="Times New Roman" w:hAnsi="Times New Roman" w:cs="Times New Roman"/>
                <w:color w:val="000000" w:themeColor="text1"/>
                <w:sz w:val="24"/>
                <w:szCs w:val="24"/>
              </w:rPr>
            </w:pPr>
            <w:r w:rsidRPr="0055010E">
              <w:rPr>
                <w:rFonts w:ascii="Times New Roman" w:hAnsi="Times New Roman" w:cs="Times New Roman"/>
                <w:color w:val="000000" w:themeColor="text1"/>
                <w:sz w:val="24"/>
                <w:szCs w:val="24"/>
              </w:rPr>
              <w:t>Akademik personelimiz ve aileleri,</w:t>
            </w:r>
          </w:p>
          <w:p w:rsidR="00482588" w:rsidRPr="0055010E" w:rsidRDefault="00482588" w:rsidP="0038213D">
            <w:pPr>
              <w:pStyle w:val="ListeParagraf"/>
              <w:numPr>
                <w:ilvl w:val="0"/>
                <w:numId w:val="4"/>
              </w:numPr>
              <w:spacing w:line="360" w:lineRule="auto"/>
              <w:jc w:val="both"/>
              <w:rPr>
                <w:rFonts w:ascii="Times New Roman" w:hAnsi="Times New Roman" w:cs="Times New Roman"/>
                <w:color w:val="000000" w:themeColor="text1"/>
                <w:sz w:val="24"/>
                <w:szCs w:val="24"/>
              </w:rPr>
            </w:pPr>
            <w:r w:rsidRPr="0055010E">
              <w:rPr>
                <w:rFonts w:ascii="Times New Roman" w:hAnsi="Times New Roman" w:cs="Times New Roman"/>
                <w:color w:val="000000" w:themeColor="text1"/>
                <w:sz w:val="24"/>
                <w:szCs w:val="24"/>
              </w:rPr>
              <w:t>İdarî personelimiz ve aileleri,</w:t>
            </w:r>
          </w:p>
          <w:p w:rsidR="00482588" w:rsidRPr="0055010E" w:rsidRDefault="00482588" w:rsidP="0038213D">
            <w:pPr>
              <w:pStyle w:val="ListeParagraf"/>
              <w:numPr>
                <w:ilvl w:val="0"/>
                <w:numId w:val="4"/>
              </w:numPr>
              <w:spacing w:line="360" w:lineRule="auto"/>
              <w:jc w:val="both"/>
              <w:rPr>
                <w:rFonts w:ascii="Times New Roman" w:hAnsi="Times New Roman" w:cs="Times New Roman"/>
                <w:color w:val="000000" w:themeColor="text1"/>
                <w:sz w:val="24"/>
                <w:szCs w:val="24"/>
              </w:rPr>
            </w:pPr>
            <w:r w:rsidRPr="0055010E">
              <w:rPr>
                <w:rFonts w:ascii="Times New Roman" w:hAnsi="Times New Roman" w:cs="Times New Roman"/>
                <w:color w:val="000000" w:themeColor="text1"/>
                <w:sz w:val="24"/>
                <w:szCs w:val="24"/>
              </w:rPr>
              <w:t>Öğrencilerimiz ve aileleri,</w:t>
            </w:r>
          </w:p>
          <w:p w:rsidR="00482588" w:rsidRPr="0055010E" w:rsidRDefault="00482588" w:rsidP="0038213D">
            <w:pPr>
              <w:pStyle w:val="ListeParagraf"/>
              <w:numPr>
                <w:ilvl w:val="0"/>
                <w:numId w:val="4"/>
              </w:numPr>
              <w:spacing w:line="360" w:lineRule="auto"/>
              <w:jc w:val="both"/>
              <w:rPr>
                <w:rFonts w:ascii="Times New Roman" w:hAnsi="Times New Roman" w:cs="Times New Roman"/>
                <w:color w:val="000000" w:themeColor="text1"/>
                <w:sz w:val="24"/>
                <w:szCs w:val="24"/>
              </w:rPr>
            </w:pPr>
            <w:r w:rsidRPr="0055010E">
              <w:rPr>
                <w:rFonts w:ascii="Times New Roman" w:hAnsi="Times New Roman" w:cs="Times New Roman"/>
                <w:color w:val="000000" w:themeColor="text1"/>
                <w:sz w:val="24"/>
                <w:szCs w:val="24"/>
              </w:rPr>
              <w:t>Mezunlarımız</w:t>
            </w:r>
          </w:p>
          <w:p w:rsidR="00482588" w:rsidRPr="00482588" w:rsidRDefault="00482588" w:rsidP="00201F36">
            <w:pPr>
              <w:spacing w:line="360" w:lineRule="auto"/>
              <w:jc w:val="both"/>
              <w:rPr>
                <w:rFonts w:ascii="Times New Roman" w:hAnsi="Times New Roman" w:cs="Times New Roman"/>
                <w:color w:val="000000" w:themeColor="text1"/>
                <w:sz w:val="24"/>
                <w:szCs w:val="24"/>
              </w:rPr>
            </w:pPr>
          </w:p>
          <w:p w:rsidR="00482588" w:rsidRPr="0055010E" w:rsidRDefault="00482588" w:rsidP="00201F36">
            <w:pPr>
              <w:spacing w:line="360" w:lineRule="auto"/>
              <w:jc w:val="both"/>
              <w:rPr>
                <w:rFonts w:ascii="Times New Roman" w:hAnsi="Times New Roman" w:cs="Times New Roman"/>
                <w:b/>
                <w:color w:val="000000" w:themeColor="text1"/>
                <w:sz w:val="24"/>
                <w:szCs w:val="24"/>
              </w:rPr>
            </w:pPr>
            <w:r w:rsidRPr="0055010E">
              <w:rPr>
                <w:rFonts w:ascii="Times New Roman" w:hAnsi="Times New Roman" w:cs="Times New Roman"/>
                <w:b/>
                <w:color w:val="000000" w:themeColor="text1"/>
                <w:sz w:val="24"/>
                <w:szCs w:val="24"/>
              </w:rPr>
              <w:t>Programın İletişim Bilgileri</w:t>
            </w:r>
          </w:p>
          <w:p w:rsidR="00482588" w:rsidRPr="00482588" w:rsidRDefault="00482588" w:rsidP="00201F36">
            <w:pPr>
              <w:spacing w:line="360" w:lineRule="auto"/>
              <w:jc w:val="both"/>
              <w:rPr>
                <w:rFonts w:ascii="Times New Roman" w:hAnsi="Times New Roman" w:cs="Times New Roman"/>
                <w:color w:val="000000" w:themeColor="text1"/>
                <w:sz w:val="24"/>
                <w:szCs w:val="24"/>
              </w:rPr>
            </w:pPr>
            <w:r w:rsidRPr="00482588">
              <w:rPr>
                <w:rFonts w:ascii="Times New Roman" w:hAnsi="Times New Roman" w:cs="Times New Roman"/>
                <w:color w:val="000000" w:themeColor="text1"/>
                <w:sz w:val="24"/>
                <w:szCs w:val="24"/>
              </w:rPr>
              <w:t xml:space="preserve">Çanakkale </w:t>
            </w:r>
            <w:proofErr w:type="spellStart"/>
            <w:r w:rsidRPr="00482588">
              <w:rPr>
                <w:rFonts w:ascii="Times New Roman" w:hAnsi="Times New Roman" w:cs="Times New Roman"/>
                <w:color w:val="000000" w:themeColor="text1"/>
                <w:sz w:val="24"/>
                <w:szCs w:val="24"/>
              </w:rPr>
              <w:t>Onsekiz</w:t>
            </w:r>
            <w:proofErr w:type="spellEnd"/>
            <w:r w:rsidRPr="00482588">
              <w:rPr>
                <w:rFonts w:ascii="Times New Roman" w:hAnsi="Times New Roman" w:cs="Times New Roman"/>
                <w:color w:val="000000" w:themeColor="text1"/>
                <w:sz w:val="24"/>
                <w:szCs w:val="24"/>
              </w:rPr>
              <w:t xml:space="preserve"> Mart Üniversitesi Eğitim Fakültesi</w:t>
            </w:r>
          </w:p>
          <w:p w:rsidR="00482588" w:rsidRPr="00482588" w:rsidRDefault="00482588" w:rsidP="00201F36">
            <w:pPr>
              <w:spacing w:line="360" w:lineRule="auto"/>
              <w:jc w:val="both"/>
              <w:rPr>
                <w:rFonts w:ascii="Times New Roman" w:hAnsi="Times New Roman" w:cs="Times New Roman"/>
                <w:color w:val="000000" w:themeColor="text1"/>
                <w:sz w:val="24"/>
                <w:szCs w:val="24"/>
              </w:rPr>
            </w:pPr>
            <w:r w:rsidRPr="00482588">
              <w:rPr>
                <w:rFonts w:ascii="Times New Roman" w:hAnsi="Times New Roman" w:cs="Times New Roman"/>
                <w:color w:val="000000" w:themeColor="text1"/>
                <w:sz w:val="24"/>
                <w:szCs w:val="24"/>
              </w:rPr>
              <w:t>Temel Eğitim Bölümü Okul Öncesi Eğitimi Programı</w:t>
            </w:r>
          </w:p>
          <w:p w:rsidR="00482588" w:rsidRPr="00482588" w:rsidRDefault="00482588" w:rsidP="00201F36">
            <w:pPr>
              <w:spacing w:line="360" w:lineRule="auto"/>
              <w:jc w:val="both"/>
              <w:rPr>
                <w:rFonts w:ascii="Times New Roman" w:hAnsi="Times New Roman" w:cs="Times New Roman"/>
                <w:color w:val="000000" w:themeColor="text1"/>
                <w:sz w:val="24"/>
                <w:szCs w:val="24"/>
              </w:rPr>
            </w:pPr>
            <w:proofErr w:type="spellStart"/>
            <w:r w:rsidRPr="00482588">
              <w:rPr>
                <w:rFonts w:ascii="Times New Roman" w:hAnsi="Times New Roman" w:cs="Times New Roman"/>
                <w:color w:val="000000" w:themeColor="text1"/>
                <w:sz w:val="24"/>
                <w:szCs w:val="24"/>
              </w:rPr>
              <w:t>Cevatpaşa</w:t>
            </w:r>
            <w:proofErr w:type="spellEnd"/>
            <w:r w:rsidRPr="00482588">
              <w:rPr>
                <w:rFonts w:ascii="Times New Roman" w:hAnsi="Times New Roman" w:cs="Times New Roman"/>
                <w:color w:val="000000" w:themeColor="text1"/>
                <w:sz w:val="24"/>
                <w:szCs w:val="24"/>
              </w:rPr>
              <w:t xml:space="preserve"> Mah. Anafartalar Kampüsü Kat:2 B2 Blok</w:t>
            </w:r>
          </w:p>
          <w:p w:rsidR="00482588" w:rsidRPr="00482588" w:rsidRDefault="00482588" w:rsidP="00201F36">
            <w:pPr>
              <w:spacing w:line="360" w:lineRule="auto"/>
              <w:jc w:val="both"/>
              <w:rPr>
                <w:rFonts w:ascii="Times New Roman" w:hAnsi="Times New Roman" w:cs="Times New Roman"/>
                <w:color w:val="000000" w:themeColor="text1"/>
                <w:sz w:val="24"/>
                <w:szCs w:val="24"/>
              </w:rPr>
            </w:pPr>
            <w:proofErr w:type="spellStart"/>
            <w:r w:rsidRPr="00482588">
              <w:rPr>
                <w:rFonts w:ascii="Times New Roman" w:hAnsi="Times New Roman" w:cs="Times New Roman"/>
                <w:color w:val="000000" w:themeColor="text1"/>
                <w:sz w:val="24"/>
                <w:szCs w:val="24"/>
              </w:rPr>
              <w:t>Cevatpaşa</w:t>
            </w:r>
            <w:proofErr w:type="spellEnd"/>
            <w:r w:rsidRPr="00482588">
              <w:rPr>
                <w:rFonts w:ascii="Times New Roman" w:hAnsi="Times New Roman" w:cs="Times New Roman"/>
                <w:color w:val="000000" w:themeColor="text1"/>
                <w:sz w:val="24"/>
                <w:szCs w:val="24"/>
              </w:rPr>
              <w:t>/ ÇANAKKALE</w:t>
            </w:r>
          </w:p>
          <w:p w:rsidR="00482588" w:rsidRPr="00482588" w:rsidRDefault="00482588" w:rsidP="00201F36">
            <w:pPr>
              <w:spacing w:line="360" w:lineRule="auto"/>
              <w:jc w:val="both"/>
              <w:rPr>
                <w:rFonts w:ascii="Times New Roman" w:hAnsi="Times New Roman" w:cs="Times New Roman"/>
                <w:color w:val="000000" w:themeColor="text1"/>
                <w:sz w:val="24"/>
                <w:szCs w:val="24"/>
              </w:rPr>
            </w:pPr>
            <w:proofErr w:type="gramStart"/>
            <w:r w:rsidRPr="00482588">
              <w:rPr>
                <w:rFonts w:ascii="Times New Roman" w:hAnsi="Times New Roman" w:cs="Times New Roman"/>
                <w:color w:val="000000" w:themeColor="text1"/>
                <w:sz w:val="24"/>
                <w:szCs w:val="24"/>
              </w:rPr>
              <w:t>Telefon : 0</w:t>
            </w:r>
            <w:proofErr w:type="gramEnd"/>
            <w:r w:rsidRPr="00482588">
              <w:rPr>
                <w:rFonts w:ascii="Times New Roman" w:hAnsi="Times New Roman" w:cs="Times New Roman"/>
                <w:color w:val="000000" w:themeColor="text1"/>
                <w:sz w:val="24"/>
                <w:szCs w:val="24"/>
              </w:rPr>
              <w:t xml:space="preserve"> 286 217 47 63 </w:t>
            </w:r>
          </w:p>
          <w:p w:rsidR="007D0E0F" w:rsidRPr="00890EE9" w:rsidRDefault="00482588" w:rsidP="00201F36">
            <w:pPr>
              <w:spacing w:line="360" w:lineRule="auto"/>
              <w:jc w:val="both"/>
              <w:rPr>
                <w:rFonts w:ascii="Times New Roman" w:hAnsi="Times New Roman" w:cs="Times New Roman"/>
                <w:color w:val="000000" w:themeColor="text1"/>
                <w:sz w:val="24"/>
                <w:szCs w:val="24"/>
              </w:rPr>
            </w:pPr>
            <w:proofErr w:type="gramStart"/>
            <w:r w:rsidRPr="00482588">
              <w:rPr>
                <w:rFonts w:ascii="Times New Roman" w:hAnsi="Times New Roman" w:cs="Times New Roman"/>
                <w:color w:val="000000" w:themeColor="text1"/>
                <w:sz w:val="24"/>
                <w:szCs w:val="24"/>
              </w:rPr>
              <w:t>Faks : 0</w:t>
            </w:r>
            <w:proofErr w:type="gramEnd"/>
            <w:r w:rsidRPr="00482588">
              <w:rPr>
                <w:rFonts w:ascii="Times New Roman" w:hAnsi="Times New Roman" w:cs="Times New Roman"/>
                <w:color w:val="000000" w:themeColor="text1"/>
                <w:sz w:val="24"/>
                <w:szCs w:val="24"/>
              </w:rPr>
              <w:t xml:space="preserve"> 286 212 07 51</w:t>
            </w:r>
          </w:p>
          <w:p w:rsidR="007D0E0F" w:rsidRPr="00890EE9" w:rsidRDefault="007D0E0F" w:rsidP="00C53E17">
            <w:pPr>
              <w:jc w:val="both"/>
              <w:rPr>
                <w:rFonts w:ascii="Times New Roman" w:hAnsi="Times New Roman" w:cs="Times New Roman"/>
                <w:color w:val="000000" w:themeColor="text1"/>
                <w:sz w:val="24"/>
                <w:szCs w:val="24"/>
              </w:rPr>
            </w:pPr>
          </w:p>
          <w:p w:rsidR="007D0E0F" w:rsidRPr="00890EE9" w:rsidRDefault="007D0E0F" w:rsidP="00C53E17">
            <w:pPr>
              <w:jc w:val="both"/>
              <w:rPr>
                <w:rFonts w:ascii="Times New Roman" w:hAnsi="Times New Roman" w:cs="Times New Roman"/>
                <w:color w:val="000000" w:themeColor="text1"/>
                <w:sz w:val="24"/>
                <w:szCs w:val="24"/>
              </w:rPr>
            </w:pPr>
          </w:p>
          <w:p w:rsidR="007D0E0F" w:rsidRPr="00890EE9" w:rsidRDefault="007D0E0F" w:rsidP="00C53E17">
            <w:pPr>
              <w:jc w:val="both"/>
              <w:rPr>
                <w:rFonts w:ascii="Times New Roman" w:hAnsi="Times New Roman" w:cs="Times New Roman"/>
                <w:color w:val="000000" w:themeColor="text1"/>
                <w:sz w:val="24"/>
                <w:szCs w:val="24"/>
              </w:rPr>
            </w:pPr>
          </w:p>
          <w:p w:rsidR="007D0E0F" w:rsidRPr="00890EE9" w:rsidRDefault="007D0E0F" w:rsidP="00C53E17">
            <w:pPr>
              <w:jc w:val="both"/>
              <w:rPr>
                <w:rFonts w:ascii="Times New Roman" w:hAnsi="Times New Roman" w:cs="Times New Roman"/>
                <w:color w:val="000000" w:themeColor="text1"/>
                <w:sz w:val="24"/>
                <w:szCs w:val="24"/>
              </w:rPr>
            </w:pPr>
          </w:p>
          <w:p w:rsidR="007D0E0F" w:rsidRPr="00890EE9" w:rsidRDefault="007D0E0F" w:rsidP="00C53E17">
            <w:pPr>
              <w:jc w:val="both"/>
              <w:rPr>
                <w:rFonts w:ascii="Times New Roman" w:hAnsi="Times New Roman" w:cs="Times New Roman"/>
                <w:color w:val="000000" w:themeColor="text1"/>
                <w:sz w:val="24"/>
                <w:szCs w:val="24"/>
              </w:rPr>
            </w:pPr>
          </w:p>
          <w:p w:rsidR="007D0E0F" w:rsidRPr="00890EE9" w:rsidRDefault="007D0E0F" w:rsidP="00C53E17">
            <w:pPr>
              <w:jc w:val="both"/>
              <w:rPr>
                <w:rFonts w:ascii="Times New Roman" w:hAnsi="Times New Roman" w:cs="Times New Roman"/>
                <w:color w:val="000000" w:themeColor="text1"/>
                <w:sz w:val="24"/>
                <w:szCs w:val="24"/>
              </w:rPr>
            </w:pPr>
          </w:p>
          <w:p w:rsidR="007D0E0F" w:rsidRPr="00890EE9" w:rsidRDefault="007D0E0F"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7D0E0F" w:rsidRPr="00890EE9" w:rsidRDefault="007D0E0F" w:rsidP="00C53E17">
            <w:pPr>
              <w:jc w:val="both"/>
              <w:rPr>
                <w:rFonts w:ascii="Times New Roman" w:hAnsi="Times New Roman" w:cs="Times New Roman"/>
                <w:color w:val="000000" w:themeColor="text1"/>
                <w:sz w:val="24"/>
                <w:szCs w:val="24"/>
              </w:rPr>
            </w:pPr>
          </w:p>
        </w:tc>
      </w:tr>
      <w:tr w:rsidR="007D0E0F" w:rsidRPr="00890EE9" w:rsidTr="007D0E0F">
        <w:tc>
          <w:tcPr>
            <w:tcW w:w="9062" w:type="dxa"/>
            <w:gridSpan w:val="2"/>
          </w:tcPr>
          <w:p w:rsidR="007D0E0F" w:rsidRDefault="007D0E0F"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7D0E0F" w:rsidRPr="00EB2EA2" w:rsidRDefault="00EB2EA2" w:rsidP="0038213D">
            <w:pPr>
              <w:pStyle w:val="ListeParagraf"/>
              <w:numPr>
                <w:ilvl w:val="0"/>
                <w:numId w:val="5"/>
              </w:numPr>
              <w:jc w:val="both"/>
              <w:rPr>
                <w:rFonts w:ascii="Times New Roman" w:hAnsi="Times New Roman" w:cs="Times New Roman"/>
                <w:color w:val="000000" w:themeColor="text1"/>
                <w:sz w:val="24"/>
                <w:szCs w:val="24"/>
              </w:rPr>
            </w:pPr>
            <w:hyperlink r:id="rId7" w:history="1">
              <w:r w:rsidRPr="00EB2EA2">
                <w:rPr>
                  <w:rStyle w:val="Kpr"/>
                  <w:rFonts w:ascii="Times New Roman" w:hAnsi="Times New Roman" w:cs="Times New Roman"/>
                  <w:sz w:val="24"/>
                  <w:szCs w:val="24"/>
                </w:rPr>
                <w:t>https://egitim.comu.edu.tr/</w:t>
              </w:r>
            </w:hyperlink>
          </w:p>
          <w:p w:rsidR="00EB2EA2" w:rsidRPr="00EB2EA2" w:rsidRDefault="00EB2EA2" w:rsidP="0038213D">
            <w:pPr>
              <w:pStyle w:val="ListeParagraf"/>
              <w:numPr>
                <w:ilvl w:val="0"/>
                <w:numId w:val="5"/>
              </w:numPr>
              <w:jc w:val="both"/>
              <w:rPr>
                <w:rFonts w:ascii="Times New Roman" w:hAnsi="Times New Roman" w:cs="Times New Roman"/>
                <w:color w:val="000000" w:themeColor="text1"/>
                <w:sz w:val="24"/>
                <w:szCs w:val="24"/>
              </w:rPr>
            </w:pPr>
            <w:hyperlink r:id="rId8" w:history="1">
              <w:r w:rsidRPr="00EB2EA2">
                <w:rPr>
                  <w:rStyle w:val="Kpr"/>
                  <w:rFonts w:ascii="Times New Roman" w:hAnsi="Times New Roman" w:cs="Times New Roman"/>
                  <w:sz w:val="24"/>
                  <w:szCs w:val="24"/>
                </w:rPr>
                <w:t>https://temel.egitim.comu.edu.tr/</w:t>
              </w:r>
            </w:hyperlink>
          </w:p>
          <w:p w:rsidR="00EB2EA2" w:rsidRPr="00EB2EA2" w:rsidRDefault="00EB2EA2" w:rsidP="0038213D">
            <w:pPr>
              <w:pStyle w:val="ListeParagraf"/>
              <w:numPr>
                <w:ilvl w:val="0"/>
                <w:numId w:val="5"/>
              </w:numPr>
              <w:jc w:val="both"/>
              <w:rPr>
                <w:rFonts w:ascii="Times New Roman" w:hAnsi="Times New Roman" w:cs="Times New Roman"/>
                <w:color w:val="000000" w:themeColor="text1"/>
                <w:sz w:val="24"/>
                <w:szCs w:val="24"/>
              </w:rPr>
            </w:pPr>
            <w:hyperlink r:id="rId9" w:history="1">
              <w:r w:rsidRPr="00EB2EA2">
                <w:rPr>
                  <w:rStyle w:val="Kpr"/>
                  <w:rFonts w:ascii="Times New Roman" w:hAnsi="Times New Roman" w:cs="Times New Roman"/>
                  <w:sz w:val="24"/>
                  <w:szCs w:val="24"/>
                </w:rPr>
                <w:t>https://ubys.comu.edu.tr/AIS/OutcomeBasedLearning/Home/Index?id=KAgYDeMuOzY!xBBx!MOdWuoVBDQ!xGGx!!xGGx!&amp;apIdStr=KAgYDeMuOzY!xBBx!MOdWuoVBDQ!xGGx!!xGGx!&amp;culture=tr-TR</w:t>
              </w:r>
            </w:hyperlink>
          </w:p>
          <w:p w:rsidR="00EB2EA2" w:rsidRDefault="00EB2EA2" w:rsidP="0038213D">
            <w:pPr>
              <w:pStyle w:val="ListeParagraf"/>
              <w:numPr>
                <w:ilvl w:val="0"/>
                <w:numId w:val="5"/>
              </w:numPr>
              <w:jc w:val="both"/>
              <w:rPr>
                <w:rFonts w:ascii="Times New Roman" w:hAnsi="Times New Roman" w:cs="Times New Roman"/>
                <w:color w:val="000000" w:themeColor="text1"/>
                <w:sz w:val="24"/>
                <w:szCs w:val="24"/>
              </w:rPr>
            </w:pPr>
            <w:hyperlink r:id="rId10" w:history="1">
              <w:r w:rsidRPr="00EB2EA2">
                <w:rPr>
                  <w:rStyle w:val="Kpr"/>
                  <w:rFonts w:ascii="Times New Roman" w:hAnsi="Times New Roman" w:cs="Times New Roman"/>
                  <w:sz w:val="24"/>
                  <w:szCs w:val="24"/>
                </w:rPr>
                <w:t>https://yokatlas.yok.gov.tr/</w:t>
              </w:r>
            </w:hyperlink>
            <w:r w:rsidRPr="00EB2EA2">
              <w:rPr>
                <w:rFonts w:ascii="Times New Roman" w:hAnsi="Times New Roman" w:cs="Times New Roman"/>
                <w:color w:val="000000" w:themeColor="text1"/>
                <w:sz w:val="24"/>
                <w:szCs w:val="24"/>
              </w:rPr>
              <w:t xml:space="preserve"> </w:t>
            </w:r>
          </w:p>
          <w:p w:rsidR="00EB2EA2" w:rsidRPr="00EB2EA2" w:rsidRDefault="00EB2EA2" w:rsidP="0038213D">
            <w:pPr>
              <w:pStyle w:val="ListeParagraf"/>
              <w:numPr>
                <w:ilvl w:val="0"/>
                <w:numId w:val="5"/>
              </w:numPr>
              <w:jc w:val="both"/>
              <w:rPr>
                <w:rFonts w:ascii="Times New Roman" w:hAnsi="Times New Roman" w:cs="Times New Roman"/>
                <w:color w:val="000000" w:themeColor="text1"/>
                <w:sz w:val="24"/>
                <w:szCs w:val="24"/>
              </w:rPr>
            </w:pPr>
            <w:hyperlink r:id="rId11" w:history="1">
              <w:r w:rsidRPr="009F2DE1">
                <w:rPr>
                  <w:rStyle w:val="Kpr"/>
                  <w:rFonts w:ascii="Times New Roman" w:hAnsi="Times New Roman" w:cs="Times New Roman"/>
                  <w:sz w:val="24"/>
                  <w:szCs w:val="24"/>
                </w:rPr>
                <w:t>https://kalite.comu.edu.tr/</w:t>
              </w:r>
            </w:hyperlink>
            <w:r>
              <w:rPr>
                <w:rFonts w:ascii="Times New Roman" w:hAnsi="Times New Roman" w:cs="Times New Roman"/>
                <w:color w:val="000000" w:themeColor="text1"/>
                <w:sz w:val="24"/>
                <w:szCs w:val="24"/>
              </w:rPr>
              <w:t xml:space="preserve"> </w:t>
            </w:r>
          </w:p>
          <w:p w:rsidR="00EB2EA2" w:rsidRPr="00890EE9" w:rsidRDefault="00EB2EA2" w:rsidP="00EB2EA2">
            <w:pPr>
              <w:jc w:val="both"/>
              <w:rPr>
                <w:rFonts w:ascii="Times New Roman" w:hAnsi="Times New Roman" w:cs="Times New Roman"/>
                <w:color w:val="000000" w:themeColor="text1"/>
                <w:sz w:val="24"/>
                <w:szCs w:val="24"/>
              </w:rPr>
            </w:pPr>
          </w:p>
        </w:tc>
      </w:tr>
      <w:tr w:rsidR="00C53E17" w:rsidRPr="00890EE9" w:rsidTr="007D0E0F">
        <w:tc>
          <w:tcPr>
            <w:tcW w:w="1413" w:type="dxa"/>
          </w:tcPr>
          <w:p w:rsidR="007D0E0F" w:rsidRPr="00890EE9" w:rsidRDefault="007D0E0F"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rsidR="007D0E0F"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8436727"/>
                <w14:checkbox>
                  <w14:checked w14:val="0"/>
                  <w14:checkedState w14:val="2612" w14:font="MS Gothic"/>
                  <w14:uncheckedState w14:val="2610" w14:font="MS Gothic"/>
                </w14:checkbox>
              </w:sdtPr>
              <w:sdtContent>
                <w:r w:rsidR="007D0E0F" w:rsidRPr="00890EE9">
                  <w:rPr>
                    <w:rFonts w:ascii="Segoe UI Symbol" w:eastAsia="MS Gothic" w:hAnsi="Segoe UI Symbol" w:cs="Segoe UI Symbol"/>
                    <w:color w:val="000000" w:themeColor="text1"/>
                    <w:sz w:val="24"/>
                    <w:szCs w:val="24"/>
                  </w:rPr>
                  <w:t>☐</w:t>
                </w:r>
              </w:sdtContent>
            </w:sdt>
            <w:r w:rsidR="007D0E0F" w:rsidRPr="00890EE9">
              <w:rPr>
                <w:rFonts w:ascii="Times New Roman" w:hAnsi="Times New Roman" w:cs="Times New Roman"/>
                <w:color w:val="000000" w:themeColor="text1"/>
                <w:sz w:val="24"/>
                <w:szCs w:val="24"/>
                <w:shd w:val="clear" w:color="auto" w:fill="FFFFFF"/>
              </w:rPr>
              <w:t xml:space="preserve"> Uygulama Yok</w:t>
            </w:r>
          </w:p>
          <w:p w:rsidR="007D0E0F"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4511036"/>
                <w14:checkbox>
                  <w14:checked w14:val="0"/>
                  <w14:checkedState w14:val="2612" w14:font="MS Gothic"/>
                  <w14:uncheckedState w14:val="2610" w14:font="MS Gothic"/>
                </w14:checkbox>
              </w:sdtPr>
              <w:sdtContent>
                <w:r w:rsidR="007D0E0F" w:rsidRPr="00890EE9">
                  <w:rPr>
                    <w:rFonts w:ascii="Segoe UI Symbol" w:eastAsia="MS Gothic" w:hAnsi="Segoe UI Symbol" w:cs="Segoe UI Symbol"/>
                    <w:color w:val="000000" w:themeColor="text1"/>
                    <w:sz w:val="24"/>
                    <w:szCs w:val="24"/>
                  </w:rPr>
                  <w:t>☐</w:t>
                </w:r>
              </w:sdtContent>
            </w:sdt>
            <w:r w:rsidR="007D0E0F" w:rsidRPr="00890EE9">
              <w:rPr>
                <w:rFonts w:ascii="Times New Roman" w:hAnsi="Times New Roman" w:cs="Times New Roman"/>
                <w:color w:val="000000" w:themeColor="text1"/>
                <w:sz w:val="24"/>
                <w:szCs w:val="24"/>
              </w:rPr>
              <w:t xml:space="preserve"> </w:t>
            </w:r>
            <w:r w:rsidR="007D0E0F" w:rsidRPr="00890EE9">
              <w:rPr>
                <w:rFonts w:ascii="Times New Roman" w:hAnsi="Times New Roman" w:cs="Times New Roman"/>
                <w:color w:val="000000" w:themeColor="text1"/>
                <w:sz w:val="24"/>
                <w:szCs w:val="24"/>
                <w:shd w:val="clear" w:color="auto" w:fill="FFFFFF"/>
              </w:rPr>
              <w:t>Olgunlaşmamış Uygulama</w:t>
            </w:r>
          </w:p>
          <w:p w:rsidR="007D0E0F"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21220355"/>
                <w14:checkbox>
                  <w14:checked w14:val="0"/>
                  <w14:checkedState w14:val="2612" w14:font="MS Gothic"/>
                  <w14:uncheckedState w14:val="2610" w14:font="MS Gothic"/>
                </w14:checkbox>
              </w:sdtPr>
              <w:sdtContent>
                <w:r w:rsidR="007D0E0F" w:rsidRPr="00890EE9">
                  <w:rPr>
                    <w:rFonts w:ascii="Segoe UI Symbol" w:eastAsia="MS Gothic" w:hAnsi="Segoe UI Symbol" w:cs="Segoe UI Symbol"/>
                    <w:color w:val="000000" w:themeColor="text1"/>
                    <w:sz w:val="24"/>
                    <w:szCs w:val="24"/>
                  </w:rPr>
                  <w:t>☐</w:t>
                </w:r>
              </w:sdtContent>
            </w:sdt>
            <w:r w:rsidR="007D0E0F" w:rsidRPr="00890EE9">
              <w:rPr>
                <w:rFonts w:ascii="Times New Roman" w:hAnsi="Times New Roman" w:cs="Times New Roman"/>
                <w:color w:val="000000" w:themeColor="text1"/>
                <w:sz w:val="24"/>
                <w:szCs w:val="24"/>
                <w:shd w:val="clear" w:color="auto" w:fill="FFFFFF"/>
              </w:rPr>
              <w:t xml:space="preserve"> Örnek Uygulama</w:t>
            </w:r>
          </w:p>
        </w:tc>
      </w:tr>
    </w:tbl>
    <w:p w:rsidR="007D0E0F" w:rsidRPr="00890EE9" w:rsidRDefault="007D0E0F" w:rsidP="00C53E17">
      <w:pPr>
        <w:jc w:val="both"/>
        <w:rPr>
          <w:rFonts w:ascii="Times New Roman" w:hAnsi="Times New Roman" w:cs="Times New Roman"/>
          <w:color w:val="000000" w:themeColor="text1"/>
          <w:sz w:val="24"/>
          <w:szCs w:val="24"/>
        </w:rPr>
      </w:pPr>
    </w:p>
    <w:p w:rsidR="007D0E0F" w:rsidRPr="00890EE9" w:rsidRDefault="007D0E0F" w:rsidP="00FA70E8">
      <w:pPr>
        <w:pStyle w:val="Balk1"/>
        <w:rPr>
          <w:rFonts w:ascii="Times New Roman" w:hAnsi="Times New Roman" w:cs="Times New Roman"/>
          <w:b/>
          <w:color w:val="000000" w:themeColor="text1"/>
          <w:sz w:val="24"/>
          <w:szCs w:val="24"/>
        </w:rPr>
      </w:pPr>
      <w:bookmarkStart w:id="1" w:name="_Toc155173915"/>
      <w:r w:rsidRPr="00890EE9">
        <w:rPr>
          <w:rFonts w:ascii="Times New Roman" w:hAnsi="Times New Roman" w:cs="Times New Roman"/>
          <w:b/>
          <w:color w:val="000000" w:themeColor="text1"/>
          <w:sz w:val="24"/>
          <w:szCs w:val="24"/>
        </w:rPr>
        <w:t>1.ÖĞRENCİLER</w:t>
      </w:r>
      <w:bookmarkEnd w:id="1"/>
    </w:p>
    <w:p w:rsidR="007D0E0F" w:rsidRPr="00890EE9" w:rsidRDefault="007D0E0F" w:rsidP="00C53E17">
      <w:pPr>
        <w:jc w:val="both"/>
        <w:rPr>
          <w:rFonts w:ascii="Times New Roman" w:hAnsi="Times New Roman" w:cs="Times New Roman"/>
          <w:color w:val="000000" w:themeColor="text1"/>
          <w:sz w:val="24"/>
          <w:szCs w:val="24"/>
          <w:shd w:val="clear" w:color="auto" w:fill="FFFFFF"/>
        </w:rPr>
      </w:pPr>
      <w:r w:rsidRPr="00890EE9">
        <w:rPr>
          <w:rFonts w:ascii="Times New Roman" w:hAnsi="Times New Roman" w:cs="Times New Roman"/>
          <w:color w:val="000000" w:themeColor="text1"/>
          <w:sz w:val="24"/>
          <w:szCs w:val="24"/>
          <w:shd w:val="clear" w:color="auto" w:fill="FFFFFF"/>
        </w:rPr>
        <w:t>1.1-Programa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w:t>
      </w:r>
    </w:p>
    <w:tbl>
      <w:tblPr>
        <w:tblStyle w:val="TabloKlavuzu"/>
        <w:tblW w:w="0" w:type="auto"/>
        <w:tblLook w:val="04A0" w:firstRow="1" w:lastRow="0" w:firstColumn="1" w:lastColumn="0" w:noHBand="0" w:noVBand="1"/>
      </w:tblPr>
      <w:tblGrid>
        <w:gridCol w:w="3196"/>
        <w:gridCol w:w="5866"/>
      </w:tblGrid>
      <w:tr w:rsidR="00C53E17" w:rsidRPr="00890EE9" w:rsidTr="00C53E17">
        <w:tc>
          <w:tcPr>
            <w:tcW w:w="9062" w:type="dxa"/>
            <w:gridSpan w:val="2"/>
          </w:tcPr>
          <w:p w:rsidR="007D0E0F" w:rsidRPr="00890EE9" w:rsidRDefault="007D0E0F" w:rsidP="00C53E17">
            <w:pPr>
              <w:jc w:val="both"/>
              <w:rPr>
                <w:rFonts w:ascii="Times New Roman" w:hAnsi="Times New Roman" w:cs="Times New Roman"/>
                <w:color w:val="000000" w:themeColor="text1"/>
                <w:sz w:val="24"/>
                <w:szCs w:val="24"/>
              </w:rPr>
            </w:pPr>
          </w:p>
          <w:p w:rsidR="007D0E0F" w:rsidRDefault="004C1BC4" w:rsidP="00201F36">
            <w:pPr>
              <w:spacing w:line="360" w:lineRule="auto"/>
              <w:jc w:val="both"/>
              <w:rPr>
                <w:rFonts w:ascii="Times New Roman" w:hAnsi="Times New Roman" w:cs="Times New Roman"/>
                <w:color w:val="000000" w:themeColor="text1"/>
                <w:sz w:val="24"/>
                <w:szCs w:val="24"/>
              </w:rPr>
            </w:pPr>
            <w:r w:rsidRPr="004C1BC4">
              <w:rPr>
                <w:rFonts w:ascii="Times New Roman" w:hAnsi="Times New Roman" w:cs="Times New Roman"/>
                <w:color w:val="000000" w:themeColor="text1"/>
                <w:sz w:val="24"/>
                <w:szCs w:val="24"/>
              </w:rPr>
              <w:t xml:space="preserve">Çanakkale </w:t>
            </w:r>
            <w:proofErr w:type="spellStart"/>
            <w:r w:rsidRPr="004C1BC4">
              <w:rPr>
                <w:rFonts w:ascii="Times New Roman" w:hAnsi="Times New Roman" w:cs="Times New Roman"/>
                <w:color w:val="000000" w:themeColor="text1"/>
                <w:sz w:val="24"/>
                <w:szCs w:val="24"/>
              </w:rPr>
              <w:t>Onsekiz</w:t>
            </w:r>
            <w:proofErr w:type="spellEnd"/>
            <w:r w:rsidRPr="004C1BC4">
              <w:rPr>
                <w:rFonts w:ascii="Times New Roman" w:hAnsi="Times New Roman" w:cs="Times New Roman"/>
                <w:color w:val="000000" w:themeColor="text1"/>
                <w:sz w:val="24"/>
                <w:szCs w:val="24"/>
              </w:rPr>
              <w:t xml:space="preserve"> Mart Üniversitesi Eğitim Fak</w:t>
            </w:r>
            <w:r w:rsidR="00201F36">
              <w:rPr>
                <w:rFonts w:ascii="Times New Roman" w:hAnsi="Times New Roman" w:cs="Times New Roman"/>
                <w:color w:val="000000" w:themeColor="text1"/>
                <w:sz w:val="24"/>
                <w:szCs w:val="24"/>
              </w:rPr>
              <w:t xml:space="preserve">ültesi Temel Eğitim Bölümü Okul </w:t>
            </w:r>
            <w:r w:rsidRPr="004C1BC4">
              <w:rPr>
                <w:rFonts w:ascii="Times New Roman" w:hAnsi="Times New Roman" w:cs="Times New Roman"/>
                <w:color w:val="000000" w:themeColor="text1"/>
                <w:sz w:val="24"/>
                <w:szCs w:val="24"/>
              </w:rPr>
              <w:t xml:space="preserve">Öncesi Eğitimi Programına öğrenci kabulleri, Yükseköğretim Kurulu (YÖK), Öğrenci Seçme ve Yerleştirme Merkezi (ÖSYM) Başkanlığı ile Rektörlük tarafından belirlenen ilkeler ve akademik takvim ile ilan edilen tarihler arasında, istenen belgeler ile yapılmaktadır. Eğitim Fakültemiz Okul Öncesi Eğitimi Programı YKS sistemine göre aday öğrencilerin SÖZ puan türünden aldıkları puanlara göre taban puanlar esas alınarak tercihleri ve tercihlere ilişkin başarı sıralamaları dikkate alınarak öğrencilerini kabul etmektedir. Programımızın eğitim dili Türkçe olup yabancı dil olarak zorunlu İngilizce ve seçmeli mesleki yabancı dil (İngilizce) dersleri bulunmaktadır. Okul Öncesi Eğitimi programına kaydolan öğrenciler, programdan mezun olabilmek için öngörülen müfredattaki tüm dersleri almak zorundadırlar. Öğrencilerimiz mezun olmadan önce Öğretmenlik Uygulaması I ve Öğretmenlik Uygulaması II dersleri ile </w:t>
            </w:r>
            <w:proofErr w:type="gramStart"/>
            <w:r w:rsidRPr="004C1BC4">
              <w:rPr>
                <w:rFonts w:ascii="Times New Roman" w:hAnsi="Times New Roman" w:cs="Times New Roman"/>
                <w:color w:val="000000" w:themeColor="text1"/>
                <w:sz w:val="24"/>
                <w:szCs w:val="24"/>
              </w:rPr>
              <w:t>M.E.B</w:t>
            </w:r>
            <w:proofErr w:type="gramEnd"/>
            <w:r w:rsidRPr="004C1BC4">
              <w:rPr>
                <w:rFonts w:ascii="Times New Roman" w:hAnsi="Times New Roman" w:cs="Times New Roman"/>
                <w:color w:val="000000" w:themeColor="text1"/>
                <w:sz w:val="24"/>
                <w:szCs w:val="24"/>
              </w:rPr>
              <w:t>.’</w:t>
            </w:r>
            <w:proofErr w:type="spellStart"/>
            <w:r w:rsidRPr="004C1BC4">
              <w:rPr>
                <w:rFonts w:ascii="Times New Roman" w:hAnsi="Times New Roman" w:cs="Times New Roman"/>
                <w:color w:val="000000" w:themeColor="text1"/>
                <w:sz w:val="24"/>
                <w:szCs w:val="24"/>
              </w:rPr>
              <w:t>na</w:t>
            </w:r>
            <w:proofErr w:type="spellEnd"/>
            <w:r w:rsidRPr="004C1BC4">
              <w:rPr>
                <w:rFonts w:ascii="Times New Roman" w:hAnsi="Times New Roman" w:cs="Times New Roman"/>
                <w:color w:val="000000" w:themeColor="text1"/>
                <w:sz w:val="24"/>
                <w:szCs w:val="24"/>
              </w:rPr>
              <w:t xml:space="preserve"> bağlı resmi okul öncesi eğitim kurumlarında staj yapmak zorundadırlar. Okul Öncesi Programı’ndan mezun olan öğrenciler ‘‘Okul öncesi öğretmeni’’ olarak devlet okullarında ya da özel okul ve kreşlerde çalışma olanaklarına sahiptirler. Programımız bu kapsamda mezunlarının, nitelikli birer okul öncesi öğretmeni olarak, öğrencilerine </w:t>
            </w:r>
            <w:proofErr w:type="gramStart"/>
            <w:r w:rsidRPr="004C1BC4">
              <w:rPr>
                <w:rFonts w:ascii="Times New Roman" w:hAnsi="Times New Roman" w:cs="Times New Roman"/>
                <w:color w:val="000000" w:themeColor="text1"/>
                <w:sz w:val="24"/>
                <w:szCs w:val="24"/>
              </w:rPr>
              <w:t>M.E.B</w:t>
            </w:r>
            <w:proofErr w:type="gramEnd"/>
            <w:r w:rsidRPr="004C1BC4">
              <w:rPr>
                <w:rFonts w:ascii="Times New Roman" w:hAnsi="Times New Roman" w:cs="Times New Roman"/>
                <w:color w:val="000000" w:themeColor="text1"/>
                <w:sz w:val="24"/>
                <w:szCs w:val="24"/>
              </w:rPr>
              <w:t>. Okul Öncesi Eğitim Programı’nda yer alan kazanım ve göstergelere yönelik bilgi, beceri ve yetenek kazandırmayı, aynı zamanda onlara birer rol model olmaları hususunda eğitmeyi hedeflemektedir. Okul Öncesi Eğitimi Programı 1996 yılında öğrenci almaya başlamıştır.</w:t>
            </w:r>
            <w:r>
              <w:rPr>
                <w:rFonts w:ascii="Times New Roman" w:hAnsi="Times New Roman" w:cs="Times New Roman"/>
                <w:color w:val="000000" w:themeColor="text1"/>
                <w:sz w:val="24"/>
                <w:szCs w:val="24"/>
              </w:rPr>
              <w:t xml:space="preserve"> </w:t>
            </w:r>
          </w:p>
          <w:p w:rsidR="00201F36" w:rsidRDefault="00201F36" w:rsidP="004C1BC4">
            <w:pPr>
              <w:jc w:val="both"/>
              <w:rPr>
                <w:rFonts w:ascii="Times New Roman" w:hAnsi="Times New Roman" w:cs="Times New Roman"/>
                <w:color w:val="000000" w:themeColor="text1"/>
                <w:sz w:val="24"/>
                <w:szCs w:val="24"/>
              </w:rPr>
            </w:pPr>
          </w:p>
          <w:p w:rsidR="004E2AE7" w:rsidRPr="004E2AE7" w:rsidRDefault="004E2AE7" w:rsidP="004E2AE7">
            <w:pPr>
              <w:tabs>
                <w:tab w:val="left" w:pos="1103"/>
              </w:tabs>
              <w:spacing w:line="0" w:lineRule="atLeast"/>
              <w:ind w:left="4"/>
              <w:rPr>
                <w:rFonts w:ascii="Times New Roman" w:eastAsia="Times New Roman" w:hAnsi="Times New Roman" w:cs="Arial"/>
                <w:b/>
                <w:sz w:val="25"/>
                <w:szCs w:val="20"/>
                <w:lang w:eastAsia="tr-TR"/>
              </w:rPr>
            </w:pPr>
            <w:r w:rsidRPr="004E2AE7">
              <w:rPr>
                <w:rFonts w:ascii="Times New Roman" w:eastAsia="Times New Roman" w:hAnsi="Times New Roman" w:cs="Arial"/>
                <w:b/>
                <w:sz w:val="25"/>
                <w:szCs w:val="20"/>
                <w:lang w:eastAsia="tr-TR"/>
              </w:rPr>
              <w:t>Öğrenci Alımı</w:t>
            </w:r>
          </w:p>
          <w:p w:rsidR="004E2AE7" w:rsidRPr="004E2AE7" w:rsidRDefault="004E2AE7" w:rsidP="004E2AE7">
            <w:pPr>
              <w:spacing w:line="306" w:lineRule="exact"/>
              <w:rPr>
                <w:rFonts w:ascii="Times New Roman" w:eastAsia="Times New Roman" w:hAnsi="Times New Roman" w:cs="Arial"/>
                <w:sz w:val="20"/>
                <w:szCs w:val="20"/>
                <w:lang w:eastAsia="tr-TR"/>
              </w:rPr>
            </w:pPr>
          </w:p>
          <w:p w:rsidR="004E2AE7" w:rsidRPr="004E2AE7" w:rsidRDefault="004E2AE7" w:rsidP="004E2AE7">
            <w:pPr>
              <w:spacing w:line="360" w:lineRule="auto"/>
              <w:ind w:left="4" w:right="120"/>
              <w:jc w:val="both"/>
              <w:rPr>
                <w:rFonts w:ascii="Times New Roman" w:eastAsia="Times New Roman" w:hAnsi="Times New Roman" w:cs="Arial"/>
                <w:sz w:val="24"/>
                <w:szCs w:val="20"/>
                <w:lang w:eastAsia="tr-TR"/>
              </w:rPr>
            </w:pPr>
            <w:r w:rsidRPr="004E2AE7">
              <w:rPr>
                <w:rFonts w:ascii="Times New Roman" w:eastAsia="Times New Roman" w:hAnsi="Times New Roman" w:cs="Arial"/>
                <w:sz w:val="24"/>
                <w:szCs w:val="20"/>
                <w:lang w:eastAsia="tr-TR"/>
              </w:rPr>
              <w:tab/>
              <w:t xml:space="preserve">Çanakkale </w:t>
            </w:r>
            <w:proofErr w:type="spellStart"/>
            <w:r w:rsidRPr="004E2AE7">
              <w:rPr>
                <w:rFonts w:ascii="Times New Roman" w:eastAsia="Times New Roman" w:hAnsi="Times New Roman" w:cs="Arial"/>
                <w:sz w:val="24"/>
                <w:szCs w:val="20"/>
                <w:lang w:eastAsia="tr-TR"/>
              </w:rPr>
              <w:t>Onsekiz</w:t>
            </w:r>
            <w:proofErr w:type="spellEnd"/>
            <w:r w:rsidRPr="004E2AE7">
              <w:rPr>
                <w:rFonts w:ascii="Times New Roman" w:eastAsia="Times New Roman" w:hAnsi="Times New Roman" w:cs="Arial"/>
                <w:sz w:val="24"/>
                <w:szCs w:val="20"/>
                <w:lang w:eastAsia="tr-TR"/>
              </w:rPr>
              <w:t xml:space="preserve"> Mart Üniversitesi Eğitim Fakültesi Okul Öncesi Eğitimi Lisans Programı, 2019 Yükseköğretim Programları ve Kontenjanları Kılavuzunda belirtilen şartlara göre öğrenci almaktadır. Bölüm ile ilgili genel bilgiler aşağıdaki tabloda verilmiştir. </w:t>
            </w:r>
          </w:p>
          <w:tbl>
            <w:tblPr>
              <w:tblStyle w:val="TabloKlavuzu"/>
              <w:tblW w:w="0" w:type="auto"/>
              <w:jc w:val="center"/>
              <w:tblLook w:val="04A0" w:firstRow="1" w:lastRow="0" w:firstColumn="1" w:lastColumn="0" w:noHBand="0" w:noVBand="1"/>
            </w:tblPr>
            <w:tblGrid>
              <w:gridCol w:w="3059"/>
              <w:gridCol w:w="5777"/>
            </w:tblGrid>
            <w:tr w:rsidR="004E2AE7" w:rsidRPr="004E2AE7" w:rsidTr="004E2AE7">
              <w:trPr>
                <w:trHeight w:val="274"/>
                <w:jc w:val="center"/>
              </w:trPr>
              <w:tc>
                <w:tcPr>
                  <w:tcW w:w="9009" w:type="dxa"/>
                  <w:gridSpan w:val="2"/>
                  <w:shd w:val="clear" w:color="auto" w:fill="DEEAF6"/>
                </w:tcPr>
                <w:p w:rsidR="004E2AE7" w:rsidRPr="004E2AE7" w:rsidRDefault="004E2AE7" w:rsidP="004E2AE7">
                  <w:pPr>
                    <w:spacing w:line="0" w:lineRule="atLeast"/>
                    <w:ind w:right="-23"/>
                    <w:jc w:val="center"/>
                    <w:rPr>
                      <w:rFonts w:ascii="Times New Roman" w:eastAsia="Times New Roman" w:hAnsi="Times New Roman" w:cs="Arial"/>
                      <w:b/>
                      <w:color w:val="000000"/>
                      <w:sz w:val="24"/>
                      <w:szCs w:val="20"/>
                      <w:lang w:eastAsia="tr-TR"/>
                    </w:rPr>
                  </w:pPr>
                  <w:r w:rsidRPr="004E2AE7">
                    <w:rPr>
                      <w:rFonts w:ascii="Times New Roman" w:eastAsia="Times New Roman" w:hAnsi="Times New Roman" w:cs="Arial"/>
                      <w:b/>
                      <w:color w:val="000000"/>
                      <w:sz w:val="24"/>
                      <w:szCs w:val="20"/>
                      <w:lang w:eastAsia="tr-TR"/>
                    </w:rPr>
                    <w:lastRenderedPageBreak/>
                    <w:t>OKUL ÖNCESİ EĞİTİMİ LİSANS PROGRAMI</w:t>
                  </w:r>
                </w:p>
              </w:tc>
            </w:tr>
            <w:tr w:rsidR="004E2AE7" w:rsidRPr="004E2AE7" w:rsidTr="004E2AE7">
              <w:trPr>
                <w:trHeight w:val="276"/>
                <w:jc w:val="center"/>
              </w:trPr>
              <w:tc>
                <w:tcPr>
                  <w:tcW w:w="3103" w:type="dxa"/>
                  <w:shd w:val="clear" w:color="auto" w:fill="8EAADB"/>
                </w:tcPr>
                <w:p w:rsidR="004E2AE7" w:rsidRPr="004E2AE7" w:rsidRDefault="004E2AE7" w:rsidP="004E2AE7">
                  <w:pPr>
                    <w:tabs>
                      <w:tab w:val="left" w:pos="504"/>
                    </w:tabs>
                    <w:spacing w:line="0" w:lineRule="atLeast"/>
                    <w:ind w:right="-23"/>
                    <w:rPr>
                      <w:rFonts w:ascii="Times New Roman" w:eastAsia="Times New Roman" w:hAnsi="Times New Roman" w:cs="Arial"/>
                      <w:b/>
                      <w:color w:val="000000"/>
                      <w:sz w:val="24"/>
                      <w:szCs w:val="20"/>
                      <w:lang w:eastAsia="tr-TR"/>
                    </w:rPr>
                  </w:pPr>
                  <w:r w:rsidRPr="004E2AE7">
                    <w:rPr>
                      <w:rFonts w:ascii="Times New Roman" w:eastAsia="Times New Roman" w:hAnsi="Times New Roman" w:cs="Arial"/>
                      <w:b/>
                      <w:color w:val="000000"/>
                      <w:sz w:val="24"/>
                      <w:szCs w:val="20"/>
                      <w:lang w:eastAsia="tr-TR"/>
                    </w:rPr>
                    <w:t>ÖSYM PROGRAM KODU</w:t>
                  </w:r>
                </w:p>
              </w:tc>
              <w:tc>
                <w:tcPr>
                  <w:tcW w:w="5906" w:type="dxa"/>
                  <w:shd w:val="clear" w:color="auto" w:fill="9CC2E5"/>
                </w:tcPr>
                <w:p w:rsidR="004E2AE7" w:rsidRPr="004E2AE7" w:rsidRDefault="004E2AE7" w:rsidP="004E2AE7">
                  <w:pPr>
                    <w:spacing w:line="0" w:lineRule="atLeast"/>
                    <w:ind w:right="-23"/>
                    <w:jc w:val="center"/>
                    <w:rPr>
                      <w:rFonts w:ascii="Times New Roman" w:eastAsia="Times New Roman" w:hAnsi="Times New Roman" w:cs="Arial"/>
                      <w:color w:val="000000"/>
                      <w:sz w:val="24"/>
                      <w:szCs w:val="20"/>
                      <w:lang w:eastAsia="tr-TR"/>
                    </w:rPr>
                  </w:pPr>
                  <w:proofErr w:type="gramStart"/>
                  <w:r w:rsidRPr="004E2AE7">
                    <w:rPr>
                      <w:rFonts w:ascii="Times New Roman" w:eastAsia="Times New Roman" w:hAnsi="Times New Roman" w:cs="Arial"/>
                      <w:color w:val="000000"/>
                      <w:sz w:val="24"/>
                      <w:szCs w:val="20"/>
                      <w:lang w:eastAsia="tr-TR"/>
                    </w:rPr>
                    <w:t>109110027</w:t>
                  </w:r>
                  <w:proofErr w:type="gramEnd"/>
                </w:p>
              </w:tc>
            </w:tr>
            <w:tr w:rsidR="004E2AE7" w:rsidRPr="004E2AE7" w:rsidTr="004E2AE7">
              <w:trPr>
                <w:trHeight w:val="284"/>
                <w:jc w:val="center"/>
              </w:trPr>
              <w:tc>
                <w:tcPr>
                  <w:tcW w:w="3103" w:type="dxa"/>
                  <w:shd w:val="clear" w:color="auto" w:fill="8EAADB"/>
                </w:tcPr>
                <w:p w:rsidR="004E2AE7" w:rsidRPr="004E2AE7" w:rsidRDefault="004E2AE7" w:rsidP="004E2AE7">
                  <w:pPr>
                    <w:spacing w:line="0" w:lineRule="atLeast"/>
                    <w:ind w:right="-23"/>
                    <w:rPr>
                      <w:rFonts w:ascii="Times New Roman" w:eastAsia="Times New Roman" w:hAnsi="Times New Roman" w:cs="Arial"/>
                      <w:b/>
                      <w:color w:val="000000"/>
                      <w:sz w:val="24"/>
                      <w:szCs w:val="20"/>
                      <w:lang w:eastAsia="tr-TR"/>
                    </w:rPr>
                  </w:pPr>
                  <w:r w:rsidRPr="004E2AE7">
                    <w:rPr>
                      <w:rFonts w:ascii="Times New Roman" w:eastAsia="Times New Roman" w:hAnsi="Times New Roman" w:cs="Arial"/>
                      <w:b/>
                      <w:color w:val="000000"/>
                      <w:sz w:val="24"/>
                      <w:szCs w:val="20"/>
                      <w:lang w:eastAsia="tr-TR"/>
                    </w:rPr>
                    <w:t>ÜNİVERSİTE TÜRÜ</w:t>
                  </w:r>
                </w:p>
              </w:tc>
              <w:tc>
                <w:tcPr>
                  <w:tcW w:w="5906" w:type="dxa"/>
                  <w:shd w:val="clear" w:color="auto" w:fill="9CC2E5"/>
                </w:tcPr>
                <w:p w:rsidR="004E2AE7" w:rsidRPr="004E2AE7" w:rsidRDefault="004E2AE7" w:rsidP="004E2AE7">
                  <w:pPr>
                    <w:spacing w:line="0" w:lineRule="atLeast"/>
                    <w:ind w:right="-23"/>
                    <w:jc w:val="center"/>
                    <w:rPr>
                      <w:rFonts w:ascii="Times New Roman" w:eastAsia="Times New Roman" w:hAnsi="Times New Roman" w:cs="Arial"/>
                      <w:color w:val="000000"/>
                      <w:sz w:val="24"/>
                      <w:szCs w:val="20"/>
                      <w:lang w:eastAsia="tr-TR"/>
                    </w:rPr>
                  </w:pPr>
                  <w:r w:rsidRPr="004E2AE7">
                    <w:rPr>
                      <w:rFonts w:ascii="Times New Roman" w:eastAsia="Times New Roman" w:hAnsi="Times New Roman" w:cs="Arial"/>
                      <w:color w:val="000000"/>
                      <w:sz w:val="24"/>
                      <w:szCs w:val="20"/>
                      <w:lang w:eastAsia="tr-TR"/>
                    </w:rPr>
                    <w:t>DEVLET</w:t>
                  </w:r>
                </w:p>
              </w:tc>
            </w:tr>
            <w:tr w:rsidR="004E2AE7" w:rsidRPr="004E2AE7" w:rsidTr="004E2AE7">
              <w:trPr>
                <w:trHeight w:val="149"/>
                <w:jc w:val="center"/>
              </w:trPr>
              <w:tc>
                <w:tcPr>
                  <w:tcW w:w="3103" w:type="dxa"/>
                  <w:shd w:val="clear" w:color="auto" w:fill="8EAADB"/>
                </w:tcPr>
                <w:p w:rsidR="004E2AE7" w:rsidRPr="004E2AE7" w:rsidRDefault="004E2AE7" w:rsidP="004E2AE7">
                  <w:pPr>
                    <w:spacing w:line="0" w:lineRule="atLeast"/>
                    <w:ind w:right="-23"/>
                    <w:rPr>
                      <w:rFonts w:ascii="Times New Roman" w:eastAsia="Times New Roman" w:hAnsi="Times New Roman" w:cs="Arial"/>
                      <w:b/>
                      <w:color w:val="000000"/>
                      <w:sz w:val="24"/>
                      <w:szCs w:val="20"/>
                      <w:lang w:eastAsia="tr-TR"/>
                    </w:rPr>
                  </w:pPr>
                  <w:r w:rsidRPr="004E2AE7">
                    <w:rPr>
                      <w:rFonts w:ascii="Times New Roman" w:eastAsia="Times New Roman" w:hAnsi="Times New Roman" w:cs="Arial"/>
                      <w:b/>
                      <w:color w:val="000000"/>
                      <w:sz w:val="24"/>
                      <w:szCs w:val="20"/>
                      <w:lang w:eastAsia="tr-TR"/>
                    </w:rPr>
                    <w:t>ÜNİVERSİTE</w:t>
                  </w:r>
                </w:p>
              </w:tc>
              <w:tc>
                <w:tcPr>
                  <w:tcW w:w="5906" w:type="dxa"/>
                  <w:shd w:val="clear" w:color="auto" w:fill="9CC2E5"/>
                </w:tcPr>
                <w:p w:rsidR="004E2AE7" w:rsidRPr="004E2AE7" w:rsidRDefault="004E2AE7" w:rsidP="004E2AE7">
                  <w:pPr>
                    <w:spacing w:line="0" w:lineRule="atLeast"/>
                    <w:ind w:right="-23"/>
                    <w:jc w:val="center"/>
                    <w:rPr>
                      <w:rFonts w:ascii="Times New Roman" w:eastAsia="Times New Roman" w:hAnsi="Times New Roman" w:cs="Arial"/>
                      <w:color w:val="000000"/>
                      <w:sz w:val="24"/>
                      <w:szCs w:val="20"/>
                      <w:lang w:eastAsia="tr-TR"/>
                    </w:rPr>
                  </w:pPr>
                  <w:r w:rsidRPr="004E2AE7">
                    <w:rPr>
                      <w:rFonts w:ascii="Times New Roman" w:eastAsia="Times New Roman" w:hAnsi="Times New Roman" w:cs="Arial"/>
                      <w:color w:val="000000"/>
                      <w:sz w:val="24"/>
                      <w:szCs w:val="20"/>
                      <w:lang w:eastAsia="tr-TR"/>
                    </w:rPr>
                    <w:t>ÇANAKKALE ONSEKİZ MART ÜNİVERSİTESİ</w:t>
                  </w:r>
                </w:p>
              </w:tc>
            </w:tr>
            <w:tr w:rsidR="004E2AE7" w:rsidRPr="004E2AE7" w:rsidTr="004E2AE7">
              <w:trPr>
                <w:trHeight w:val="157"/>
                <w:jc w:val="center"/>
              </w:trPr>
              <w:tc>
                <w:tcPr>
                  <w:tcW w:w="3103" w:type="dxa"/>
                  <w:shd w:val="clear" w:color="auto" w:fill="8EAADB"/>
                </w:tcPr>
                <w:p w:rsidR="004E2AE7" w:rsidRPr="004E2AE7" w:rsidRDefault="004E2AE7" w:rsidP="004E2AE7">
                  <w:pPr>
                    <w:spacing w:line="0" w:lineRule="atLeast"/>
                    <w:ind w:right="-23"/>
                    <w:rPr>
                      <w:rFonts w:ascii="Times New Roman" w:eastAsia="Times New Roman" w:hAnsi="Times New Roman" w:cs="Arial"/>
                      <w:b/>
                      <w:color w:val="000000"/>
                      <w:sz w:val="24"/>
                      <w:szCs w:val="20"/>
                      <w:lang w:eastAsia="tr-TR"/>
                    </w:rPr>
                  </w:pPr>
                  <w:r w:rsidRPr="004E2AE7">
                    <w:rPr>
                      <w:rFonts w:ascii="Times New Roman" w:eastAsia="Times New Roman" w:hAnsi="Times New Roman" w:cs="Arial"/>
                      <w:b/>
                      <w:color w:val="000000"/>
                      <w:sz w:val="24"/>
                      <w:szCs w:val="20"/>
                      <w:lang w:eastAsia="tr-TR"/>
                    </w:rPr>
                    <w:t>FAKÜLTE</w:t>
                  </w:r>
                </w:p>
              </w:tc>
              <w:tc>
                <w:tcPr>
                  <w:tcW w:w="5906" w:type="dxa"/>
                  <w:shd w:val="clear" w:color="auto" w:fill="9CC2E5"/>
                </w:tcPr>
                <w:p w:rsidR="004E2AE7" w:rsidRPr="004E2AE7" w:rsidRDefault="004E2AE7" w:rsidP="004E2AE7">
                  <w:pPr>
                    <w:spacing w:line="0" w:lineRule="atLeast"/>
                    <w:ind w:right="-23"/>
                    <w:jc w:val="center"/>
                    <w:rPr>
                      <w:rFonts w:ascii="Times New Roman" w:eastAsia="Times New Roman" w:hAnsi="Times New Roman" w:cs="Arial"/>
                      <w:color w:val="000000"/>
                      <w:sz w:val="24"/>
                      <w:szCs w:val="20"/>
                      <w:lang w:eastAsia="tr-TR"/>
                    </w:rPr>
                  </w:pPr>
                  <w:r w:rsidRPr="004E2AE7">
                    <w:rPr>
                      <w:rFonts w:ascii="Times New Roman" w:eastAsia="Times New Roman" w:hAnsi="Times New Roman" w:cs="Arial"/>
                      <w:color w:val="000000"/>
                      <w:sz w:val="24"/>
                      <w:szCs w:val="20"/>
                      <w:lang w:eastAsia="tr-TR"/>
                    </w:rPr>
                    <w:t>EĞİTİM FAKÜLTESİ</w:t>
                  </w:r>
                </w:p>
              </w:tc>
            </w:tr>
            <w:tr w:rsidR="004E2AE7" w:rsidRPr="004E2AE7" w:rsidTr="004E2AE7">
              <w:trPr>
                <w:trHeight w:val="165"/>
                <w:jc w:val="center"/>
              </w:trPr>
              <w:tc>
                <w:tcPr>
                  <w:tcW w:w="3103" w:type="dxa"/>
                  <w:shd w:val="clear" w:color="auto" w:fill="8EAADB"/>
                </w:tcPr>
                <w:p w:rsidR="004E2AE7" w:rsidRPr="004E2AE7" w:rsidRDefault="004E2AE7" w:rsidP="004E2AE7">
                  <w:pPr>
                    <w:spacing w:line="0" w:lineRule="atLeast"/>
                    <w:ind w:right="-23"/>
                    <w:rPr>
                      <w:rFonts w:ascii="Times New Roman" w:eastAsia="Times New Roman" w:hAnsi="Times New Roman" w:cs="Arial"/>
                      <w:b/>
                      <w:color w:val="000000"/>
                      <w:sz w:val="24"/>
                      <w:szCs w:val="20"/>
                      <w:lang w:eastAsia="tr-TR"/>
                    </w:rPr>
                  </w:pPr>
                  <w:r w:rsidRPr="004E2AE7">
                    <w:rPr>
                      <w:rFonts w:ascii="Times New Roman" w:eastAsia="Times New Roman" w:hAnsi="Times New Roman" w:cs="Arial"/>
                      <w:b/>
                      <w:color w:val="000000"/>
                      <w:sz w:val="24"/>
                      <w:szCs w:val="20"/>
                      <w:lang w:eastAsia="tr-TR"/>
                    </w:rPr>
                    <w:t>PUAN TÜRÜ</w:t>
                  </w:r>
                </w:p>
              </w:tc>
              <w:tc>
                <w:tcPr>
                  <w:tcW w:w="5906" w:type="dxa"/>
                  <w:shd w:val="clear" w:color="auto" w:fill="9CC2E5"/>
                </w:tcPr>
                <w:p w:rsidR="004E2AE7" w:rsidRPr="004E2AE7" w:rsidRDefault="004E2AE7" w:rsidP="004E2AE7">
                  <w:pPr>
                    <w:spacing w:line="0" w:lineRule="atLeast"/>
                    <w:ind w:right="-23"/>
                    <w:jc w:val="center"/>
                    <w:rPr>
                      <w:rFonts w:ascii="Times New Roman" w:eastAsia="Times New Roman" w:hAnsi="Times New Roman" w:cs="Arial"/>
                      <w:color w:val="000000"/>
                      <w:sz w:val="24"/>
                      <w:szCs w:val="20"/>
                      <w:lang w:eastAsia="tr-TR"/>
                    </w:rPr>
                  </w:pPr>
                  <w:r w:rsidRPr="004E2AE7">
                    <w:rPr>
                      <w:rFonts w:ascii="Times New Roman" w:eastAsia="Times New Roman" w:hAnsi="Times New Roman" w:cs="Arial"/>
                      <w:color w:val="000000"/>
                      <w:sz w:val="24"/>
                      <w:szCs w:val="20"/>
                      <w:lang w:eastAsia="tr-TR"/>
                    </w:rPr>
                    <w:t>SÖZEL</w:t>
                  </w:r>
                </w:p>
              </w:tc>
            </w:tr>
          </w:tbl>
          <w:p w:rsidR="004E2AE7" w:rsidRPr="004E2AE7" w:rsidRDefault="004E2AE7" w:rsidP="004E2AE7">
            <w:pPr>
              <w:spacing w:line="360" w:lineRule="auto"/>
              <w:jc w:val="both"/>
              <w:rPr>
                <w:rFonts w:ascii="Times New Roman" w:eastAsia="Times New Roman" w:hAnsi="Times New Roman" w:cs="Arial"/>
                <w:sz w:val="20"/>
                <w:szCs w:val="20"/>
                <w:lang w:eastAsia="tr-TR"/>
              </w:rPr>
            </w:pPr>
          </w:p>
          <w:p w:rsidR="004E2AE7" w:rsidRPr="004E2AE7" w:rsidRDefault="004E2AE7" w:rsidP="004E2AE7">
            <w:pPr>
              <w:spacing w:line="360" w:lineRule="auto"/>
              <w:jc w:val="both"/>
              <w:rPr>
                <w:rFonts w:ascii="Times New Roman" w:eastAsia="Times New Roman" w:hAnsi="Times New Roman" w:cs="Arial"/>
                <w:sz w:val="24"/>
                <w:szCs w:val="24"/>
                <w:lang w:eastAsia="tr-TR"/>
              </w:rPr>
            </w:pPr>
            <w:r w:rsidRPr="004E2AE7">
              <w:rPr>
                <w:rFonts w:ascii="Times New Roman" w:eastAsia="Times New Roman" w:hAnsi="Times New Roman" w:cs="Arial"/>
                <w:sz w:val="20"/>
                <w:szCs w:val="20"/>
                <w:lang w:eastAsia="tr-TR"/>
              </w:rPr>
              <w:tab/>
            </w:r>
            <w:r w:rsidRPr="004E2AE7">
              <w:rPr>
                <w:rFonts w:ascii="Times New Roman" w:eastAsia="Times New Roman" w:hAnsi="Times New Roman" w:cs="Arial"/>
                <w:sz w:val="24"/>
                <w:szCs w:val="24"/>
                <w:lang w:eastAsia="tr-TR"/>
              </w:rPr>
              <w:t xml:space="preserve">Yükseköğretim Kurulu (YÖK) tarafından yayımlanan YÖK Atlas verilerine göre, Çanakkale </w:t>
            </w:r>
            <w:proofErr w:type="spellStart"/>
            <w:r w:rsidRPr="004E2AE7">
              <w:rPr>
                <w:rFonts w:ascii="Times New Roman" w:eastAsia="Times New Roman" w:hAnsi="Times New Roman" w:cs="Arial"/>
                <w:sz w:val="24"/>
                <w:szCs w:val="24"/>
                <w:lang w:eastAsia="tr-TR"/>
              </w:rPr>
              <w:t>Onsekiz</w:t>
            </w:r>
            <w:proofErr w:type="spellEnd"/>
            <w:r w:rsidRPr="004E2AE7">
              <w:rPr>
                <w:rFonts w:ascii="Times New Roman" w:eastAsia="Times New Roman" w:hAnsi="Times New Roman" w:cs="Arial"/>
                <w:sz w:val="24"/>
                <w:szCs w:val="24"/>
                <w:lang w:eastAsia="tr-TR"/>
              </w:rPr>
              <w:t xml:space="preserve"> Mart Üniversitesi Eğitim Fakültesi Okul Öncesi Öğretmenliği Programı, SÖZ (Sözel) puan türü ile öğrenci kabul eden bir devlet üniversitesi lisans programıdır. Programın ÖSYM program kodu </w:t>
            </w:r>
            <w:proofErr w:type="gramStart"/>
            <w:r w:rsidRPr="004E2AE7">
              <w:rPr>
                <w:rFonts w:ascii="Times New Roman" w:eastAsia="Times New Roman" w:hAnsi="Times New Roman" w:cs="Arial"/>
                <w:sz w:val="24"/>
                <w:szCs w:val="24"/>
                <w:lang w:eastAsia="tr-TR"/>
              </w:rPr>
              <w:t>102710069</w:t>
            </w:r>
            <w:proofErr w:type="gramEnd"/>
            <w:r w:rsidRPr="004E2AE7">
              <w:rPr>
                <w:rFonts w:ascii="Times New Roman" w:eastAsia="Times New Roman" w:hAnsi="Times New Roman" w:cs="Arial"/>
                <w:sz w:val="24"/>
                <w:szCs w:val="24"/>
                <w:lang w:eastAsia="tr-TR"/>
              </w:rPr>
              <w:t xml:space="preserve"> olup eğitim dili Türkçedir.</w:t>
            </w:r>
          </w:p>
          <w:p w:rsidR="004E2AE7" w:rsidRPr="004E2AE7" w:rsidRDefault="004E2AE7" w:rsidP="004E2AE7">
            <w:pPr>
              <w:spacing w:before="240" w:after="240" w:line="360" w:lineRule="auto"/>
              <w:ind w:right="99" w:firstLine="400"/>
              <w:jc w:val="both"/>
              <w:rPr>
                <w:rFonts w:ascii="Times New Roman" w:eastAsia="Times New Roman" w:hAnsi="Times New Roman" w:cs="Arial"/>
                <w:sz w:val="24"/>
                <w:szCs w:val="20"/>
                <w:lang w:eastAsia="tr-TR"/>
              </w:rPr>
            </w:pPr>
            <w:r w:rsidRPr="004E2AE7">
              <w:rPr>
                <w:rFonts w:ascii="Times New Roman" w:eastAsia="Times New Roman" w:hAnsi="Times New Roman" w:cs="Arial"/>
                <w:sz w:val="24"/>
                <w:szCs w:val="20"/>
                <w:lang w:eastAsia="tr-TR"/>
              </w:rPr>
              <w:t xml:space="preserve">Program kontenjanı ve son beş yılda kaydolan öğrencilerin, ÖSYS/LYS taban ve tavan puanları ile öğrencilerin programı tercih sıraları (kaçıncı tercihleri olduğunu), EK 3.1.1, isimli tabloda belirtilmiştir. Bu tabloya göre Programın son dört yıl için 120 olan kontenjan sayısı ikinci öğretim programının kapatılması nedeniyle, 2020-2021 Akademik yılı itibari ile 70’e düşürülmüştür. Okul birincisi kontenjanı ise değişmemiş olup, 2 kontenjan okul birincilerine verilmektedir. Genel Program kontenjanın ve okul birincisi kontenjanının genellikle yüzde yüz dolduğu tablodan anlaşılmaktadır. Son beş yılda </w:t>
            </w:r>
            <w:proofErr w:type="gramStart"/>
            <w:r w:rsidRPr="004E2AE7">
              <w:rPr>
                <w:rFonts w:ascii="Times New Roman" w:eastAsia="Times New Roman" w:hAnsi="Times New Roman" w:cs="Arial"/>
                <w:sz w:val="24"/>
                <w:szCs w:val="20"/>
                <w:lang w:eastAsia="tr-TR"/>
              </w:rPr>
              <w:t>13.1</w:t>
            </w:r>
            <w:proofErr w:type="gramEnd"/>
            <w:r w:rsidRPr="004E2AE7">
              <w:rPr>
                <w:rFonts w:ascii="Times New Roman" w:eastAsia="Times New Roman" w:hAnsi="Times New Roman" w:cs="Arial"/>
                <w:sz w:val="24"/>
                <w:szCs w:val="20"/>
                <w:lang w:eastAsia="tr-TR"/>
              </w:rPr>
              <w:t xml:space="preserve"> katsayı ile bölüme yerleşen son kişinin puanı 374 ile 387 arasında değişmekte olup Türkiye geneli başarı sıralaması ise 10,017 ile 11,690 arasında değişmektedir. İlgili programa son beş yıl </w:t>
            </w:r>
            <w:proofErr w:type="gramStart"/>
            <w:r w:rsidRPr="004E2AE7">
              <w:rPr>
                <w:rFonts w:ascii="Times New Roman" w:eastAsia="Times New Roman" w:hAnsi="Times New Roman" w:cs="Arial"/>
                <w:sz w:val="24"/>
                <w:szCs w:val="20"/>
                <w:lang w:eastAsia="tr-TR"/>
              </w:rPr>
              <w:t>içerisinde</w:t>
            </w:r>
            <w:proofErr w:type="gramEnd"/>
            <w:r w:rsidRPr="004E2AE7">
              <w:rPr>
                <w:rFonts w:ascii="Times New Roman" w:eastAsia="Times New Roman" w:hAnsi="Times New Roman" w:cs="Arial"/>
                <w:sz w:val="24"/>
                <w:szCs w:val="20"/>
                <w:lang w:eastAsia="tr-TR"/>
              </w:rPr>
              <w:t xml:space="preserve"> yatay ve dikey geçiş ile kabul edilen ve programa ait çift </w:t>
            </w:r>
            <w:proofErr w:type="spellStart"/>
            <w:r w:rsidRPr="004E2AE7">
              <w:rPr>
                <w:rFonts w:ascii="Times New Roman" w:eastAsia="Times New Roman" w:hAnsi="Times New Roman" w:cs="Arial"/>
                <w:sz w:val="24"/>
                <w:szCs w:val="20"/>
                <w:lang w:eastAsia="tr-TR"/>
              </w:rPr>
              <w:t>anadal</w:t>
            </w:r>
            <w:proofErr w:type="spellEnd"/>
            <w:r w:rsidRPr="004E2AE7">
              <w:rPr>
                <w:rFonts w:ascii="Times New Roman" w:eastAsia="Times New Roman" w:hAnsi="Times New Roman" w:cs="Arial"/>
                <w:sz w:val="24"/>
                <w:szCs w:val="20"/>
                <w:lang w:eastAsia="tr-TR"/>
              </w:rPr>
              <w:t xml:space="preserve"> bilgileri EK 3.1.2 de belirtilmiştir. Bu tabloya göre programda çift </w:t>
            </w:r>
            <w:proofErr w:type="spellStart"/>
            <w:r w:rsidRPr="004E2AE7">
              <w:rPr>
                <w:rFonts w:ascii="Times New Roman" w:eastAsia="Times New Roman" w:hAnsi="Times New Roman" w:cs="Arial"/>
                <w:sz w:val="24"/>
                <w:szCs w:val="20"/>
                <w:lang w:eastAsia="tr-TR"/>
              </w:rPr>
              <w:t>anadal</w:t>
            </w:r>
            <w:proofErr w:type="spellEnd"/>
            <w:r w:rsidRPr="004E2AE7">
              <w:rPr>
                <w:rFonts w:ascii="Times New Roman" w:eastAsia="Times New Roman" w:hAnsi="Times New Roman" w:cs="Arial"/>
                <w:sz w:val="24"/>
                <w:szCs w:val="20"/>
                <w:lang w:eastAsia="tr-TR"/>
              </w:rPr>
              <w:t xml:space="preserve"> yapan ve dikey geçiş ile programa kayıt olan öğrenci olmamakla beraber, son beş yılda kontenjanlar </w:t>
            </w:r>
            <w:proofErr w:type="gramStart"/>
            <w:r w:rsidRPr="004E2AE7">
              <w:rPr>
                <w:rFonts w:ascii="Times New Roman" w:eastAsia="Times New Roman" w:hAnsi="Times New Roman" w:cs="Arial"/>
                <w:sz w:val="24"/>
                <w:szCs w:val="20"/>
                <w:lang w:eastAsia="tr-TR"/>
              </w:rPr>
              <w:t>dahilinde</w:t>
            </w:r>
            <w:proofErr w:type="gramEnd"/>
            <w:r w:rsidRPr="004E2AE7">
              <w:rPr>
                <w:rFonts w:ascii="Times New Roman" w:eastAsia="Times New Roman" w:hAnsi="Times New Roman" w:cs="Arial"/>
                <w:sz w:val="24"/>
                <w:szCs w:val="20"/>
                <w:lang w:eastAsia="tr-TR"/>
              </w:rPr>
              <w:t xml:space="preserve"> her yıl ortalama altı öğrencinin yatay geçiş ile ortalama 7 öğrenci ile ise dikey geçiş ile programa kayıt olduğu görülmektedir. Son beş yıldaki programa kayıtlı toplam öğrenci sayısı (birinci ve ikinci öğretim, cinsiyet değişkenlerine göre) ve mezun sayıları EK 3.1.3 de belirtilmiştir.</w:t>
            </w:r>
          </w:p>
          <w:p w:rsidR="004E2AE7" w:rsidRPr="004E2AE7" w:rsidRDefault="004E2AE7" w:rsidP="004E2AE7">
            <w:pPr>
              <w:spacing w:line="360" w:lineRule="auto"/>
              <w:jc w:val="both"/>
              <w:rPr>
                <w:rFonts w:ascii="Times New Roman" w:eastAsia="Times New Roman" w:hAnsi="Times New Roman" w:cs="Arial"/>
                <w:sz w:val="24"/>
                <w:szCs w:val="24"/>
                <w:lang w:eastAsia="tr-TR"/>
              </w:rPr>
            </w:pPr>
            <w:r w:rsidRPr="004E2AE7">
              <w:rPr>
                <w:rFonts w:ascii="Times New Roman" w:eastAsia="Times New Roman" w:hAnsi="Times New Roman" w:cs="Arial"/>
                <w:sz w:val="24"/>
                <w:szCs w:val="24"/>
                <w:lang w:eastAsia="tr-TR"/>
              </w:rPr>
              <w:tab/>
              <w:t>Son yerleştirme dönemine ilişkin (2024–2025 YKS yerleşmeleri esas alınarak 2025–2026 eğitim-öğretim yılına temel teşkil eden) YÖK Atlas verileri incelendiğinde, programa yaklaşık 50–55 öğrencinin yerleştiği görülmektedir. Kontenjanların büyük ölçüde dolmuş olması, programın adaylar tarafından istikrarlı biçimde tercih edildiğini ve sürdürülebilir bir öğrenci talebine sahip olduğunu göstermektedir.</w:t>
            </w:r>
          </w:p>
          <w:p w:rsidR="004E2AE7" w:rsidRPr="004E2AE7" w:rsidRDefault="004E2AE7" w:rsidP="004E2AE7">
            <w:pPr>
              <w:spacing w:line="360" w:lineRule="auto"/>
              <w:jc w:val="both"/>
              <w:rPr>
                <w:rFonts w:ascii="Times New Roman" w:eastAsia="Times New Roman" w:hAnsi="Times New Roman" w:cs="Arial"/>
                <w:sz w:val="24"/>
                <w:szCs w:val="24"/>
                <w:lang w:eastAsia="tr-TR"/>
              </w:rPr>
            </w:pPr>
            <w:r w:rsidRPr="004E2AE7">
              <w:rPr>
                <w:rFonts w:ascii="Times New Roman" w:eastAsia="Times New Roman" w:hAnsi="Times New Roman" w:cs="Arial"/>
                <w:sz w:val="24"/>
                <w:szCs w:val="24"/>
                <w:lang w:eastAsia="tr-TR"/>
              </w:rPr>
              <w:tab/>
              <w:t xml:space="preserve">Yerleşen öğrencilerin cinsiyet dağılımı, okul öncesi öğretmenliği alanının Türkiye genelindeki eğilimleriyle paralellik arz etmektedir. Buna göre, yerleşen öğrencilerin yaklaşık %75–80’inin kadın, %20–25’inin erkek öğrencilerden oluştuğu görülmektedir. Bu dağılım, </w:t>
            </w:r>
            <w:r w:rsidRPr="004E2AE7">
              <w:rPr>
                <w:rFonts w:ascii="Times New Roman" w:eastAsia="Times New Roman" w:hAnsi="Times New Roman" w:cs="Arial"/>
                <w:sz w:val="24"/>
                <w:szCs w:val="24"/>
                <w:lang w:eastAsia="tr-TR"/>
              </w:rPr>
              <w:lastRenderedPageBreak/>
              <w:t>erken çocukluk eğitimi alanına yönelik mesleki yönelimin ağırlıklı olarak kadın öğrenciler tarafından tercih edildiğine işaret etmektedir.</w:t>
            </w:r>
          </w:p>
          <w:p w:rsidR="004E2AE7" w:rsidRPr="004E2AE7" w:rsidRDefault="004E2AE7" w:rsidP="004E2AE7">
            <w:pPr>
              <w:spacing w:line="360" w:lineRule="auto"/>
              <w:jc w:val="both"/>
              <w:rPr>
                <w:rFonts w:ascii="Times New Roman" w:eastAsia="Times New Roman" w:hAnsi="Times New Roman" w:cs="Arial"/>
                <w:sz w:val="24"/>
                <w:szCs w:val="24"/>
                <w:lang w:eastAsia="tr-TR"/>
              </w:rPr>
            </w:pPr>
            <w:r w:rsidRPr="004E2AE7">
              <w:rPr>
                <w:rFonts w:ascii="Times New Roman" w:eastAsia="Times New Roman" w:hAnsi="Times New Roman" w:cs="Arial"/>
                <w:sz w:val="24"/>
                <w:szCs w:val="24"/>
                <w:lang w:eastAsia="tr-TR"/>
              </w:rPr>
              <w:tab/>
              <w:t xml:space="preserve">YÖK Atlas ve tercih istatistikleri temel alındığında, programa yerleşen öğrencilerin akademik başarı düzeylerinin orta–üst seviyede olduğu anlaşılmaktadır. Yerleşen öğrencilerin Ortaöğretim Başarı Puanı (OBP) ortalamasının yaklaşık 410–420 </w:t>
            </w:r>
            <w:proofErr w:type="gramStart"/>
            <w:r w:rsidRPr="004E2AE7">
              <w:rPr>
                <w:rFonts w:ascii="Times New Roman" w:eastAsia="Times New Roman" w:hAnsi="Times New Roman" w:cs="Arial"/>
                <w:sz w:val="24"/>
                <w:szCs w:val="24"/>
                <w:lang w:eastAsia="tr-TR"/>
              </w:rPr>
              <w:t>aralığında</w:t>
            </w:r>
            <w:proofErr w:type="gramEnd"/>
            <w:r w:rsidRPr="004E2AE7">
              <w:rPr>
                <w:rFonts w:ascii="Times New Roman" w:eastAsia="Times New Roman" w:hAnsi="Times New Roman" w:cs="Arial"/>
                <w:sz w:val="24"/>
                <w:szCs w:val="24"/>
                <w:lang w:eastAsia="tr-TR"/>
              </w:rPr>
              <w:t xml:space="preserve"> olması, adayların lise düzeyindeki akademik geçmişlerinin güçlü olduğunu ortaya koymaktadır.</w:t>
            </w:r>
          </w:p>
          <w:p w:rsidR="004E2AE7" w:rsidRPr="004E2AE7" w:rsidRDefault="004E2AE7" w:rsidP="004E2AE7">
            <w:pPr>
              <w:spacing w:line="360" w:lineRule="auto"/>
              <w:jc w:val="both"/>
              <w:rPr>
                <w:rFonts w:ascii="Times New Roman" w:eastAsia="Times New Roman" w:hAnsi="Times New Roman" w:cs="Arial"/>
                <w:sz w:val="24"/>
                <w:szCs w:val="24"/>
                <w:lang w:eastAsia="tr-TR"/>
              </w:rPr>
            </w:pPr>
            <w:r w:rsidRPr="004E2AE7">
              <w:rPr>
                <w:rFonts w:ascii="Times New Roman" w:eastAsia="Times New Roman" w:hAnsi="Times New Roman" w:cs="Arial"/>
                <w:sz w:val="24"/>
                <w:szCs w:val="24"/>
                <w:lang w:eastAsia="tr-TR"/>
              </w:rPr>
              <w:tab/>
              <w:t>TYT alt testlerine ilişkin ortalamalar incelendiğinde, özellikle Türkçe ve Sosyal Bilimler alanlarında görece yüksek net ortalamaların dikkat çektiği görülmektedir. Bu bulgu, okul öncesi öğretmenliği programına yerleşen öğrencilerin sözel muhakeme becerileri, dil yetkinlikleri ve sosyal bilimler altyapısı açısından yeterli donanıma sahip olduklarını göstermektedir. Matematik ve fen bilimleri alanlarındaki net ortalamalarının görece düşük olması ise programın sözel ağırlıklı yapısı ile tutarlılık göstermektedir.</w:t>
            </w:r>
          </w:p>
          <w:p w:rsidR="004E2AE7" w:rsidRDefault="004E2AE7" w:rsidP="004E2AE7">
            <w:pPr>
              <w:spacing w:line="360" w:lineRule="auto"/>
              <w:jc w:val="both"/>
              <w:rPr>
                <w:rFonts w:ascii="Times New Roman" w:eastAsia="Times New Roman" w:hAnsi="Times New Roman" w:cs="Arial"/>
                <w:sz w:val="24"/>
                <w:szCs w:val="24"/>
                <w:lang w:eastAsia="tr-TR"/>
              </w:rPr>
            </w:pPr>
            <w:r w:rsidRPr="004E2AE7">
              <w:rPr>
                <w:rFonts w:ascii="Times New Roman" w:eastAsia="Times New Roman" w:hAnsi="Times New Roman" w:cs="Arial"/>
                <w:sz w:val="24"/>
                <w:szCs w:val="24"/>
                <w:lang w:eastAsia="tr-TR"/>
              </w:rPr>
              <w:tab/>
              <w:t xml:space="preserve">YÖK Atlas verileri doğrultusunda Çanakkale </w:t>
            </w:r>
            <w:proofErr w:type="spellStart"/>
            <w:r w:rsidRPr="004E2AE7">
              <w:rPr>
                <w:rFonts w:ascii="Times New Roman" w:eastAsia="Times New Roman" w:hAnsi="Times New Roman" w:cs="Arial"/>
                <w:sz w:val="24"/>
                <w:szCs w:val="24"/>
                <w:lang w:eastAsia="tr-TR"/>
              </w:rPr>
              <w:t>Onsekiz</w:t>
            </w:r>
            <w:proofErr w:type="spellEnd"/>
            <w:r w:rsidRPr="004E2AE7">
              <w:rPr>
                <w:rFonts w:ascii="Times New Roman" w:eastAsia="Times New Roman" w:hAnsi="Times New Roman" w:cs="Arial"/>
                <w:sz w:val="24"/>
                <w:szCs w:val="24"/>
                <w:lang w:eastAsia="tr-TR"/>
              </w:rPr>
              <w:t xml:space="preserve"> Mart Üniversitesi Okul Öncesi Öğretmenliği Programı, Türkiye genelindeki devlet üniversiteleri arasında orta–üst başarı sıralamasına sahip programlar arasında yer almaktadır. Son yıllara ait yerleştirme eğilimleri incelendiğinde, okul öncesi öğretmenliği programlarının taban puanlarının genel olarak sözel puan türünde yaklaşık 300–440 puan aralığında değişkenlik gösterdiği görülmektedir. ÇOMÜ Okul Öncesi Öğretmenliği Programı, bu a</w:t>
            </w:r>
            <w:r w:rsidR="00EB2EA2">
              <w:rPr>
                <w:rFonts w:ascii="Times New Roman" w:eastAsia="Times New Roman" w:hAnsi="Times New Roman" w:cs="Arial"/>
                <w:sz w:val="24"/>
                <w:szCs w:val="24"/>
                <w:lang w:eastAsia="tr-TR"/>
              </w:rPr>
              <w:t xml:space="preserve">ralık içerisinde istikrarlı ve </w:t>
            </w:r>
            <w:r w:rsidRPr="004E2AE7">
              <w:rPr>
                <w:rFonts w:ascii="Times New Roman" w:eastAsia="Times New Roman" w:hAnsi="Times New Roman" w:cs="Arial"/>
                <w:sz w:val="24"/>
                <w:szCs w:val="24"/>
                <w:lang w:eastAsia="tr-TR"/>
              </w:rPr>
              <w:t xml:space="preserve">sürdürülebilir bir tercih </w:t>
            </w:r>
            <w:proofErr w:type="gramStart"/>
            <w:r w:rsidRPr="004E2AE7">
              <w:rPr>
                <w:rFonts w:ascii="Times New Roman" w:eastAsia="Times New Roman" w:hAnsi="Times New Roman" w:cs="Arial"/>
                <w:sz w:val="24"/>
                <w:szCs w:val="24"/>
                <w:lang w:eastAsia="tr-TR"/>
              </w:rPr>
              <w:t>profili</w:t>
            </w:r>
            <w:proofErr w:type="gramEnd"/>
            <w:r w:rsidRPr="004E2AE7">
              <w:rPr>
                <w:rFonts w:ascii="Times New Roman" w:eastAsia="Times New Roman" w:hAnsi="Times New Roman" w:cs="Arial"/>
                <w:sz w:val="24"/>
                <w:szCs w:val="24"/>
                <w:lang w:eastAsia="tr-TR"/>
              </w:rPr>
              <w:t xml:space="preserve"> sergilemektedir.</w:t>
            </w:r>
          </w:p>
          <w:p w:rsidR="00EB2EA2" w:rsidRPr="00EB2EA2" w:rsidRDefault="00EB2EA2" w:rsidP="00EB2EA2">
            <w:pPr>
              <w:widowControl w:val="0"/>
              <w:autoSpaceDE w:val="0"/>
              <w:autoSpaceDN w:val="0"/>
              <w:spacing w:before="239"/>
              <w:ind w:left="110"/>
              <w:outlineLvl w:val="3"/>
              <w:rPr>
                <w:rFonts w:ascii="Times New Roman" w:eastAsia="Times New Roman" w:hAnsi="Times New Roman" w:cs="Times New Roman"/>
                <w:b/>
                <w:bCs/>
                <w:sz w:val="24"/>
                <w:szCs w:val="24"/>
              </w:rPr>
            </w:pPr>
            <w:r w:rsidRPr="00EB2EA2">
              <w:rPr>
                <w:rFonts w:ascii="Times New Roman" w:eastAsia="Times New Roman" w:hAnsi="Times New Roman" w:cs="Times New Roman"/>
                <w:b/>
                <w:bCs/>
                <w:sz w:val="24"/>
                <w:szCs w:val="24"/>
              </w:rPr>
              <w:t>Lisans Öğrencilerinin ÖSYS/LYS Derecelerine İlişkin Bilgi</w:t>
            </w:r>
          </w:p>
          <w:p w:rsidR="00EB2EA2" w:rsidRPr="00EB2EA2" w:rsidRDefault="00EB2EA2" w:rsidP="00EB2EA2">
            <w:pPr>
              <w:widowControl w:val="0"/>
              <w:autoSpaceDE w:val="0"/>
              <w:autoSpaceDN w:val="0"/>
              <w:spacing w:before="11"/>
              <w:rPr>
                <w:rFonts w:ascii="Times New Roman" w:eastAsia="Times New Roman" w:hAnsi="Times New Roman" w:cs="Times New Roman"/>
                <w:b/>
                <w:sz w:val="10"/>
                <w:szCs w:val="24"/>
              </w:rPr>
            </w:pP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1610"/>
              <w:gridCol w:w="1214"/>
              <w:gridCol w:w="1328"/>
              <w:gridCol w:w="924"/>
              <w:gridCol w:w="886"/>
              <w:gridCol w:w="916"/>
              <w:gridCol w:w="1021"/>
              <w:gridCol w:w="901"/>
            </w:tblGrid>
            <w:tr w:rsidR="00EB2EA2" w:rsidRPr="00EB2EA2" w:rsidTr="00EB2EA2">
              <w:trPr>
                <w:trHeight w:val="490"/>
              </w:trPr>
              <w:tc>
                <w:tcPr>
                  <w:tcW w:w="1021" w:type="pct"/>
                  <w:vMerge w:val="restart"/>
                  <w:tcBorders>
                    <w:right w:val="single" w:sz="4" w:space="0" w:color="000000"/>
                  </w:tcBorders>
                </w:tcPr>
                <w:p w:rsidR="00EB2EA2" w:rsidRPr="00EB2EA2" w:rsidRDefault="00EB2EA2" w:rsidP="00EB2EA2">
                  <w:pPr>
                    <w:widowControl w:val="0"/>
                    <w:autoSpaceDE w:val="0"/>
                    <w:autoSpaceDN w:val="0"/>
                    <w:spacing w:before="2" w:after="0" w:line="240" w:lineRule="auto"/>
                    <w:rPr>
                      <w:rFonts w:ascii="Times New Roman" w:eastAsia="Times New Roman" w:hAnsi="Times New Roman" w:cs="Times New Roman"/>
                      <w:b/>
                      <w:sz w:val="34"/>
                      <w:lang w:val="en-US"/>
                    </w:rPr>
                  </w:pPr>
                </w:p>
                <w:p w:rsidR="00EB2EA2" w:rsidRPr="00EB2EA2" w:rsidRDefault="00EB2EA2" w:rsidP="00EB2EA2">
                  <w:pPr>
                    <w:widowControl w:val="0"/>
                    <w:autoSpaceDE w:val="0"/>
                    <w:autoSpaceDN w:val="0"/>
                    <w:spacing w:after="0" w:line="240" w:lineRule="auto"/>
                    <w:ind w:left="850"/>
                    <w:rPr>
                      <w:rFonts w:ascii="Times New Roman" w:eastAsia="Times New Roman" w:hAnsi="Times New Roman" w:cs="Times New Roman"/>
                      <w:sz w:val="21"/>
                      <w:lang w:val="en-US"/>
                    </w:rPr>
                  </w:pPr>
                  <w:proofErr w:type="spellStart"/>
                  <w:r w:rsidRPr="00EB2EA2">
                    <w:rPr>
                      <w:rFonts w:ascii="Times New Roman" w:eastAsia="Times New Roman" w:hAnsi="Times New Roman" w:cs="Times New Roman"/>
                      <w:sz w:val="21"/>
                      <w:lang w:val="en-US"/>
                    </w:rPr>
                    <w:t>Akademik</w:t>
                  </w:r>
                  <w:proofErr w:type="spellEnd"/>
                  <w:r w:rsidRPr="00EB2EA2">
                    <w:rPr>
                      <w:rFonts w:ascii="Times New Roman" w:eastAsia="Times New Roman" w:hAnsi="Times New Roman" w:cs="Times New Roman"/>
                      <w:sz w:val="21"/>
                      <w:lang w:val="en-US"/>
                    </w:rPr>
                    <w:t xml:space="preserve"> </w:t>
                  </w:r>
                  <w:proofErr w:type="spellStart"/>
                  <w:r w:rsidRPr="00EB2EA2">
                    <w:rPr>
                      <w:rFonts w:ascii="Times New Roman" w:eastAsia="Times New Roman" w:hAnsi="Times New Roman" w:cs="Times New Roman"/>
                      <w:sz w:val="21"/>
                      <w:lang w:val="en-US"/>
                    </w:rPr>
                    <w:t>Yıl</w:t>
                  </w:r>
                  <w:proofErr w:type="spellEnd"/>
                  <w:r w:rsidRPr="00EB2EA2">
                    <w:rPr>
                      <w:rFonts w:ascii="Times New Roman" w:eastAsia="Times New Roman" w:hAnsi="Times New Roman" w:cs="Times New Roman"/>
                      <w:sz w:val="21"/>
                      <w:vertAlign w:val="superscript"/>
                      <w:lang w:val="en-US"/>
                    </w:rPr>
                    <w:t>(1)</w:t>
                  </w:r>
                </w:p>
              </w:tc>
              <w:tc>
                <w:tcPr>
                  <w:tcW w:w="629" w:type="pct"/>
                  <w:vMerge w:val="restart"/>
                  <w:tcBorders>
                    <w:left w:val="single" w:sz="4" w:space="0" w:color="000000"/>
                    <w:right w:val="single" w:sz="4" w:space="0" w:color="000000"/>
                  </w:tcBorders>
                </w:tcPr>
                <w:p w:rsidR="00EB2EA2" w:rsidRPr="00EB2EA2" w:rsidRDefault="00EB2EA2" w:rsidP="00EB2EA2">
                  <w:pPr>
                    <w:widowControl w:val="0"/>
                    <w:autoSpaceDE w:val="0"/>
                    <w:autoSpaceDN w:val="0"/>
                    <w:spacing w:before="2" w:after="0" w:line="240" w:lineRule="auto"/>
                    <w:rPr>
                      <w:rFonts w:ascii="Times New Roman" w:eastAsia="Times New Roman" w:hAnsi="Times New Roman" w:cs="Times New Roman"/>
                      <w:b/>
                      <w:sz w:val="34"/>
                      <w:lang w:val="en-US"/>
                    </w:rPr>
                  </w:pPr>
                </w:p>
                <w:p w:rsidR="00EB2EA2" w:rsidRPr="00EB2EA2" w:rsidRDefault="00EB2EA2" w:rsidP="00EB2EA2">
                  <w:pPr>
                    <w:widowControl w:val="0"/>
                    <w:autoSpaceDE w:val="0"/>
                    <w:autoSpaceDN w:val="0"/>
                    <w:spacing w:after="0" w:line="240" w:lineRule="auto"/>
                    <w:ind w:left="315"/>
                    <w:rPr>
                      <w:rFonts w:ascii="Times New Roman" w:eastAsia="Times New Roman" w:hAnsi="Times New Roman" w:cs="Times New Roman"/>
                      <w:sz w:val="21"/>
                      <w:lang w:val="en-US"/>
                    </w:rPr>
                  </w:pPr>
                  <w:proofErr w:type="spellStart"/>
                  <w:r w:rsidRPr="00EB2EA2">
                    <w:rPr>
                      <w:rFonts w:ascii="Times New Roman" w:eastAsia="Times New Roman" w:hAnsi="Times New Roman" w:cs="Times New Roman"/>
                      <w:w w:val="105"/>
                      <w:sz w:val="21"/>
                      <w:lang w:val="en-US"/>
                    </w:rPr>
                    <w:t>Kontenjan</w:t>
                  </w:r>
                  <w:proofErr w:type="spellEnd"/>
                </w:p>
              </w:tc>
              <w:tc>
                <w:tcPr>
                  <w:tcW w:w="701" w:type="pct"/>
                  <w:vMerge w:val="restart"/>
                  <w:tcBorders>
                    <w:left w:val="single" w:sz="4" w:space="0" w:color="000000"/>
                    <w:right w:val="single" w:sz="4" w:space="0" w:color="000000"/>
                  </w:tcBorders>
                </w:tcPr>
                <w:p w:rsidR="00EB2EA2" w:rsidRPr="00EB2EA2" w:rsidRDefault="00EB2EA2" w:rsidP="00EB2EA2">
                  <w:pPr>
                    <w:widowControl w:val="0"/>
                    <w:autoSpaceDE w:val="0"/>
                    <w:autoSpaceDN w:val="0"/>
                    <w:spacing w:before="14" w:after="0" w:line="249" w:lineRule="auto"/>
                    <w:ind w:left="344" w:right="296"/>
                    <w:jc w:val="center"/>
                    <w:rPr>
                      <w:rFonts w:ascii="Times New Roman" w:eastAsia="Times New Roman" w:hAnsi="Times New Roman" w:cs="Times New Roman"/>
                      <w:sz w:val="21"/>
                      <w:lang w:val="en-US"/>
                    </w:rPr>
                  </w:pPr>
                  <w:proofErr w:type="spellStart"/>
                  <w:r w:rsidRPr="00EB2EA2">
                    <w:rPr>
                      <w:rFonts w:ascii="Times New Roman" w:eastAsia="Times New Roman" w:hAnsi="Times New Roman" w:cs="Times New Roman"/>
                      <w:w w:val="105"/>
                      <w:sz w:val="21"/>
                      <w:lang w:val="en-US"/>
                    </w:rPr>
                    <w:t>Kayıt</w:t>
                  </w:r>
                  <w:proofErr w:type="spellEnd"/>
                  <w:r w:rsidRPr="00EB2EA2">
                    <w:rPr>
                      <w:rFonts w:ascii="Times New Roman" w:eastAsia="Times New Roman" w:hAnsi="Times New Roman" w:cs="Times New Roman"/>
                      <w:w w:val="105"/>
                      <w:sz w:val="21"/>
                      <w:lang w:val="en-US"/>
                    </w:rPr>
                    <w:t xml:space="preserve"> </w:t>
                  </w:r>
                  <w:proofErr w:type="spellStart"/>
                  <w:r w:rsidRPr="00EB2EA2">
                    <w:rPr>
                      <w:rFonts w:ascii="Times New Roman" w:eastAsia="Times New Roman" w:hAnsi="Times New Roman" w:cs="Times New Roman"/>
                      <w:sz w:val="21"/>
                      <w:lang w:val="en-US"/>
                    </w:rPr>
                    <w:t>Yaptıran</w:t>
                  </w:r>
                  <w:proofErr w:type="spellEnd"/>
                  <w:r w:rsidRPr="00EB2EA2">
                    <w:rPr>
                      <w:rFonts w:ascii="Times New Roman" w:eastAsia="Times New Roman" w:hAnsi="Times New Roman" w:cs="Times New Roman"/>
                      <w:sz w:val="21"/>
                      <w:lang w:val="en-US"/>
                    </w:rPr>
                    <w:t xml:space="preserve"> </w:t>
                  </w:r>
                  <w:proofErr w:type="spellStart"/>
                  <w:r w:rsidRPr="00EB2EA2">
                    <w:rPr>
                      <w:rFonts w:ascii="Times New Roman" w:eastAsia="Times New Roman" w:hAnsi="Times New Roman" w:cs="Times New Roman"/>
                      <w:w w:val="105"/>
                      <w:sz w:val="21"/>
                      <w:lang w:val="en-US"/>
                    </w:rPr>
                    <w:t>Öğrenci</w:t>
                  </w:r>
                  <w:proofErr w:type="spellEnd"/>
                </w:p>
                <w:p w:rsidR="00EB2EA2" w:rsidRPr="00EB2EA2" w:rsidRDefault="00EB2EA2" w:rsidP="00EB2EA2">
                  <w:pPr>
                    <w:widowControl w:val="0"/>
                    <w:autoSpaceDE w:val="0"/>
                    <w:autoSpaceDN w:val="0"/>
                    <w:spacing w:before="5" w:after="0" w:line="233" w:lineRule="exact"/>
                    <w:ind w:left="343" w:right="296"/>
                    <w:jc w:val="center"/>
                    <w:rPr>
                      <w:rFonts w:ascii="Times New Roman" w:eastAsia="Times New Roman" w:hAnsi="Times New Roman" w:cs="Times New Roman"/>
                      <w:sz w:val="21"/>
                      <w:lang w:val="en-US"/>
                    </w:rPr>
                  </w:pPr>
                  <w:proofErr w:type="spellStart"/>
                  <w:r w:rsidRPr="00EB2EA2">
                    <w:rPr>
                      <w:rFonts w:ascii="Times New Roman" w:eastAsia="Times New Roman" w:hAnsi="Times New Roman" w:cs="Times New Roman"/>
                      <w:w w:val="105"/>
                      <w:sz w:val="21"/>
                      <w:lang w:val="en-US"/>
                    </w:rPr>
                    <w:t>Sayısı</w:t>
                  </w:r>
                  <w:proofErr w:type="spellEnd"/>
                </w:p>
              </w:tc>
              <w:tc>
                <w:tcPr>
                  <w:tcW w:w="931" w:type="pct"/>
                  <w:gridSpan w:val="2"/>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before="134" w:after="0" w:line="240" w:lineRule="auto"/>
                    <w:ind w:left="609"/>
                    <w:rPr>
                      <w:rFonts w:ascii="Times New Roman" w:eastAsia="Times New Roman" w:hAnsi="Times New Roman" w:cs="Times New Roman"/>
                      <w:sz w:val="21"/>
                      <w:lang w:val="en-US"/>
                    </w:rPr>
                  </w:pPr>
                  <w:r w:rsidRPr="00EB2EA2">
                    <w:rPr>
                      <w:rFonts w:ascii="Times New Roman" w:eastAsia="Times New Roman" w:hAnsi="Times New Roman" w:cs="Times New Roman"/>
                      <w:w w:val="105"/>
                      <w:sz w:val="21"/>
                      <w:lang w:val="en-US"/>
                    </w:rPr>
                    <w:t xml:space="preserve">ÖSYS/LYS </w:t>
                  </w:r>
                  <w:proofErr w:type="spellStart"/>
                  <w:r w:rsidRPr="00EB2EA2">
                    <w:rPr>
                      <w:rFonts w:ascii="Times New Roman" w:eastAsia="Times New Roman" w:hAnsi="Times New Roman" w:cs="Times New Roman"/>
                      <w:w w:val="105"/>
                      <w:sz w:val="21"/>
                      <w:lang w:val="en-US"/>
                    </w:rPr>
                    <w:t>Puanı</w:t>
                  </w:r>
                  <w:proofErr w:type="spellEnd"/>
                </w:p>
              </w:tc>
              <w:tc>
                <w:tcPr>
                  <w:tcW w:w="1717" w:type="pct"/>
                  <w:gridSpan w:val="3"/>
                  <w:tcBorders>
                    <w:left w:val="single" w:sz="4" w:space="0" w:color="000000"/>
                    <w:bottom w:val="single" w:sz="4" w:space="0" w:color="000000"/>
                  </w:tcBorders>
                </w:tcPr>
                <w:p w:rsidR="00EB2EA2" w:rsidRPr="00EB2EA2" w:rsidRDefault="00EB2EA2" w:rsidP="00EB2EA2">
                  <w:pPr>
                    <w:widowControl w:val="0"/>
                    <w:autoSpaceDE w:val="0"/>
                    <w:autoSpaceDN w:val="0"/>
                    <w:spacing w:before="134" w:after="0" w:line="240" w:lineRule="auto"/>
                    <w:ind w:left="909"/>
                    <w:rPr>
                      <w:rFonts w:ascii="Times New Roman" w:eastAsia="Times New Roman" w:hAnsi="Times New Roman" w:cs="Times New Roman"/>
                      <w:sz w:val="21"/>
                      <w:lang w:val="en-US"/>
                    </w:rPr>
                  </w:pPr>
                  <w:proofErr w:type="spellStart"/>
                  <w:r w:rsidRPr="00EB2EA2">
                    <w:rPr>
                      <w:rFonts w:ascii="Times New Roman" w:eastAsia="Times New Roman" w:hAnsi="Times New Roman" w:cs="Times New Roman"/>
                      <w:w w:val="105"/>
                      <w:sz w:val="21"/>
                      <w:lang w:val="en-US"/>
                    </w:rPr>
                    <w:t>Tercih</w:t>
                  </w:r>
                  <w:proofErr w:type="spellEnd"/>
                  <w:r w:rsidRPr="00EB2EA2">
                    <w:rPr>
                      <w:rFonts w:ascii="Times New Roman" w:eastAsia="Times New Roman" w:hAnsi="Times New Roman" w:cs="Times New Roman"/>
                      <w:w w:val="105"/>
                      <w:sz w:val="21"/>
                      <w:lang w:val="en-US"/>
                    </w:rPr>
                    <w:t xml:space="preserve"> </w:t>
                  </w:r>
                  <w:proofErr w:type="spellStart"/>
                  <w:r w:rsidRPr="00EB2EA2">
                    <w:rPr>
                      <w:rFonts w:ascii="Times New Roman" w:eastAsia="Times New Roman" w:hAnsi="Times New Roman" w:cs="Times New Roman"/>
                      <w:w w:val="105"/>
                      <w:sz w:val="21"/>
                      <w:lang w:val="en-US"/>
                    </w:rPr>
                    <w:t>Sırası</w:t>
                  </w:r>
                  <w:proofErr w:type="spellEnd"/>
                </w:p>
              </w:tc>
            </w:tr>
            <w:tr w:rsidR="00EB2EA2" w:rsidRPr="00EB2EA2" w:rsidTr="00EB2EA2">
              <w:trPr>
                <w:trHeight w:val="490"/>
              </w:trPr>
              <w:tc>
                <w:tcPr>
                  <w:tcW w:w="1021" w:type="pct"/>
                  <w:vMerge/>
                  <w:tcBorders>
                    <w:top w:val="nil"/>
                    <w:right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sz w:val="2"/>
                      <w:szCs w:val="2"/>
                      <w:lang w:val="en-US"/>
                    </w:rPr>
                  </w:pPr>
                </w:p>
              </w:tc>
              <w:tc>
                <w:tcPr>
                  <w:tcW w:w="629" w:type="pct"/>
                  <w:vMerge/>
                  <w:tcBorders>
                    <w:top w:val="nil"/>
                    <w:left w:val="single" w:sz="4" w:space="0" w:color="000000"/>
                    <w:right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sz w:val="2"/>
                      <w:szCs w:val="2"/>
                      <w:lang w:val="en-US"/>
                    </w:rPr>
                  </w:pPr>
                </w:p>
              </w:tc>
              <w:tc>
                <w:tcPr>
                  <w:tcW w:w="701" w:type="pct"/>
                  <w:vMerge/>
                  <w:tcBorders>
                    <w:top w:val="nil"/>
                    <w:left w:val="single" w:sz="4" w:space="0" w:color="000000"/>
                    <w:right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sz w:val="2"/>
                      <w:szCs w:val="2"/>
                      <w:lang w:val="en-US"/>
                    </w:rPr>
                  </w:pPr>
                </w:p>
              </w:tc>
              <w:tc>
                <w:tcPr>
                  <w:tcW w:w="448" w:type="pct"/>
                  <w:tcBorders>
                    <w:top w:val="single" w:sz="4" w:space="0" w:color="000000"/>
                    <w:left w:val="single" w:sz="4" w:space="0" w:color="000000"/>
                    <w:right w:val="single" w:sz="4" w:space="0" w:color="000000"/>
                  </w:tcBorders>
                </w:tcPr>
                <w:p w:rsidR="00EB2EA2" w:rsidRPr="00EB2EA2" w:rsidRDefault="00EB2EA2" w:rsidP="00EB2EA2">
                  <w:pPr>
                    <w:widowControl w:val="0"/>
                    <w:autoSpaceDE w:val="0"/>
                    <w:autoSpaceDN w:val="0"/>
                    <w:spacing w:before="117" w:after="0" w:line="240" w:lineRule="auto"/>
                    <w:ind w:left="250"/>
                    <w:rPr>
                      <w:rFonts w:ascii="Times New Roman" w:eastAsia="Times New Roman" w:hAnsi="Times New Roman" w:cs="Times New Roman"/>
                      <w:sz w:val="21"/>
                      <w:lang w:val="en-US"/>
                    </w:rPr>
                  </w:pPr>
                  <w:proofErr w:type="spellStart"/>
                  <w:r w:rsidRPr="00EB2EA2">
                    <w:rPr>
                      <w:rFonts w:ascii="Times New Roman" w:eastAsia="Times New Roman" w:hAnsi="Times New Roman" w:cs="Times New Roman"/>
                      <w:w w:val="105"/>
                      <w:sz w:val="21"/>
                      <w:lang w:val="en-US"/>
                    </w:rPr>
                    <w:t>En</w:t>
                  </w:r>
                  <w:proofErr w:type="spellEnd"/>
                  <w:r w:rsidRPr="00EB2EA2">
                    <w:rPr>
                      <w:rFonts w:ascii="Times New Roman" w:eastAsia="Times New Roman" w:hAnsi="Times New Roman" w:cs="Times New Roman"/>
                      <w:w w:val="105"/>
                      <w:sz w:val="21"/>
                      <w:lang w:val="en-US"/>
                    </w:rPr>
                    <w:t xml:space="preserve"> </w:t>
                  </w:r>
                  <w:proofErr w:type="spellStart"/>
                  <w:r w:rsidRPr="00EB2EA2">
                    <w:rPr>
                      <w:rFonts w:ascii="Times New Roman" w:eastAsia="Times New Roman" w:hAnsi="Times New Roman" w:cs="Times New Roman"/>
                      <w:w w:val="105"/>
                      <w:sz w:val="21"/>
                      <w:lang w:val="en-US"/>
                    </w:rPr>
                    <w:t>yüksek</w:t>
                  </w:r>
                  <w:proofErr w:type="spellEnd"/>
                </w:p>
              </w:tc>
              <w:tc>
                <w:tcPr>
                  <w:tcW w:w="483" w:type="pct"/>
                  <w:tcBorders>
                    <w:top w:val="single" w:sz="4" w:space="0" w:color="000000"/>
                    <w:left w:val="single" w:sz="4" w:space="0" w:color="000000"/>
                    <w:right w:val="single" w:sz="4" w:space="0" w:color="000000"/>
                  </w:tcBorders>
                </w:tcPr>
                <w:p w:rsidR="00EB2EA2" w:rsidRPr="00EB2EA2" w:rsidRDefault="00EB2EA2" w:rsidP="00EB2EA2">
                  <w:pPr>
                    <w:widowControl w:val="0"/>
                    <w:autoSpaceDE w:val="0"/>
                    <w:autoSpaceDN w:val="0"/>
                    <w:spacing w:before="117" w:after="0" w:line="240" w:lineRule="auto"/>
                    <w:ind w:left="301"/>
                    <w:rPr>
                      <w:rFonts w:ascii="Times New Roman" w:eastAsia="Times New Roman" w:hAnsi="Times New Roman" w:cs="Times New Roman"/>
                      <w:sz w:val="21"/>
                      <w:lang w:val="en-US"/>
                    </w:rPr>
                  </w:pPr>
                  <w:proofErr w:type="spellStart"/>
                  <w:r w:rsidRPr="00EB2EA2">
                    <w:rPr>
                      <w:rFonts w:ascii="Times New Roman" w:eastAsia="Times New Roman" w:hAnsi="Times New Roman" w:cs="Times New Roman"/>
                      <w:w w:val="105"/>
                      <w:sz w:val="21"/>
                      <w:lang w:val="en-US"/>
                    </w:rPr>
                    <w:t>En</w:t>
                  </w:r>
                  <w:proofErr w:type="spellEnd"/>
                  <w:r w:rsidRPr="00EB2EA2">
                    <w:rPr>
                      <w:rFonts w:ascii="Times New Roman" w:eastAsia="Times New Roman" w:hAnsi="Times New Roman" w:cs="Times New Roman"/>
                      <w:w w:val="105"/>
                      <w:sz w:val="21"/>
                      <w:lang w:val="en-US"/>
                    </w:rPr>
                    <w:t xml:space="preserve"> </w:t>
                  </w:r>
                  <w:proofErr w:type="spellStart"/>
                  <w:r w:rsidRPr="00EB2EA2">
                    <w:rPr>
                      <w:rFonts w:ascii="Times New Roman" w:eastAsia="Times New Roman" w:hAnsi="Times New Roman" w:cs="Times New Roman"/>
                      <w:w w:val="105"/>
                      <w:sz w:val="21"/>
                      <w:lang w:val="en-US"/>
                    </w:rPr>
                    <w:t>düşük</w:t>
                  </w:r>
                  <w:proofErr w:type="spellEnd"/>
                </w:p>
              </w:tc>
              <w:tc>
                <w:tcPr>
                  <w:tcW w:w="629" w:type="pct"/>
                  <w:tcBorders>
                    <w:top w:val="single" w:sz="4" w:space="0" w:color="000000"/>
                    <w:left w:val="single" w:sz="4" w:space="0" w:color="000000"/>
                    <w:right w:val="single" w:sz="4" w:space="0" w:color="000000"/>
                  </w:tcBorders>
                </w:tcPr>
                <w:p w:rsidR="00EB2EA2" w:rsidRPr="00EB2EA2" w:rsidRDefault="00EB2EA2" w:rsidP="00EB2EA2">
                  <w:pPr>
                    <w:widowControl w:val="0"/>
                    <w:autoSpaceDE w:val="0"/>
                    <w:autoSpaceDN w:val="0"/>
                    <w:spacing w:after="0" w:line="234" w:lineRule="exact"/>
                    <w:ind w:left="140" w:right="99"/>
                    <w:jc w:val="center"/>
                    <w:rPr>
                      <w:rFonts w:ascii="Times New Roman" w:eastAsia="Times New Roman" w:hAnsi="Times New Roman" w:cs="Times New Roman"/>
                      <w:sz w:val="21"/>
                      <w:lang w:val="en-US"/>
                    </w:rPr>
                  </w:pPr>
                  <w:proofErr w:type="spellStart"/>
                  <w:r w:rsidRPr="00EB2EA2">
                    <w:rPr>
                      <w:rFonts w:ascii="Times New Roman" w:eastAsia="Times New Roman" w:hAnsi="Times New Roman" w:cs="Times New Roman"/>
                      <w:w w:val="105"/>
                      <w:sz w:val="21"/>
                      <w:lang w:val="en-US"/>
                    </w:rPr>
                    <w:t>En</w:t>
                  </w:r>
                  <w:proofErr w:type="spellEnd"/>
                </w:p>
                <w:p w:rsidR="00EB2EA2" w:rsidRPr="00EB2EA2" w:rsidRDefault="00EB2EA2" w:rsidP="00EB2EA2">
                  <w:pPr>
                    <w:widowControl w:val="0"/>
                    <w:autoSpaceDE w:val="0"/>
                    <w:autoSpaceDN w:val="0"/>
                    <w:spacing w:before="8" w:after="0" w:line="228" w:lineRule="exact"/>
                    <w:ind w:left="140" w:right="101"/>
                    <w:jc w:val="center"/>
                    <w:rPr>
                      <w:rFonts w:ascii="Times New Roman" w:eastAsia="Times New Roman" w:hAnsi="Times New Roman" w:cs="Times New Roman"/>
                      <w:sz w:val="21"/>
                      <w:lang w:val="en-US"/>
                    </w:rPr>
                  </w:pPr>
                  <w:proofErr w:type="spellStart"/>
                  <w:r w:rsidRPr="00EB2EA2">
                    <w:rPr>
                      <w:rFonts w:ascii="Times New Roman" w:eastAsia="Times New Roman" w:hAnsi="Times New Roman" w:cs="Times New Roman"/>
                      <w:w w:val="105"/>
                      <w:sz w:val="21"/>
                      <w:lang w:val="en-US"/>
                    </w:rPr>
                    <w:t>yüksek</w:t>
                  </w:r>
                  <w:proofErr w:type="spellEnd"/>
                </w:p>
              </w:tc>
              <w:tc>
                <w:tcPr>
                  <w:tcW w:w="509" w:type="pct"/>
                  <w:tcBorders>
                    <w:top w:val="single" w:sz="4" w:space="0" w:color="000000"/>
                    <w:left w:val="single" w:sz="4" w:space="0" w:color="000000"/>
                    <w:right w:val="single" w:sz="4" w:space="0" w:color="000000"/>
                  </w:tcBorders>
                </w:tcPr>
                <w:p w:rsidR="00EB2EA2" w:rsidRPr="00EB2EA2" w:rsidRDefault="00EB2EA2" w:rsidP="00EB2EA2">
                  <w:pPr>
                    <w:widowControl w:val="0"/>
                    <w:autoSpaceDE w:val="0"/>
                    <w:autoSpaceDN w:val="0"/>
                    <w:spacing w:after="0" w:line="234" w:lineRule="exact"/>
                    <w:ind w:left="130"/>
                    <w:rPr>
                      <w:rFonts w:ascii="Times New Roman" w:eastAsia="Times New Roman" w:hAnsi="Times New Roman" w:cs="Times New Roman"/>
                      <w:sz w:val="21"/>
                      <w:lang w:val="en-US"/>
                    </w:rPr>
                  </w:pPr>
                  <w:proofErr w:type="spellStart"/>
                  <w:proofErr w:type="gramStart"/>
                  <w:r w:rsidRPr="00EB2EA2">
                    <w:rPr>
                      <w:rFonts w:ascii="Times New Roman" w:eastAsia="Times New Roman" w:hAnsi="Times New Roman" w:cs="Times New Roman"/>
                      <w:sz w:val="21"/>
                      <w:lang w:val="en-US"/>
                    </w:rPr>
                    <w:t>Ortanca</w:t>
                  </w:r>
                  <w:proofErr w:type="spellEnd"/>
                  <w:r w:rsidRPr="00EB2EA2">
                    <w:rPr>
                      <w:rFonts w:ascii="Times New Roman" w:eastAsia="Times New Roman" w:hAnsi="Times New Roman" w:cs="Times New Roman"/>
                      <w:sz w:val="21"/>
                      <w:vertAlign w:val="superscript"/>
                      <w:lang w:val="en-US"/>
                    </w:rPr>
                    <w:t>(</w:t>
                  </w:r>
                  <w:proofErr w:type="gramEnd"/>
                  <w:r w:rsidRPr="00EB2EA2">
                    <w:rPr>
                      <w:rFonts w:ascii="Times New Roman" w:eastAsia="Times New Roman" w:hAnsi="Times New Roman" w:cs="Times New Roman"/>
                      <w:sz w:val="21"/>
                      <w:vertAlign w:val="superscript"/>
                      <w:lang w:val="en-US"/>
                    </w:rPr>
                    <w:t>2)</w:t>
                  </w:r>
                </w:p>
                <w:p w:rsidR="00EB2EA2" w:rsidRPr="00EB2EA2" w:rsidRDefault="00EB2EA2" w:rsidP="00EB2EA2">
                  <w:pPr>
                    <w:widowControl w:val="0"/>
                    <w:autoSpaceDE w:val="0"/>
                    <w:autoSpaceDN w:val="0"/>
                    <w:spacing w:before="8" w:after="0" w:line="228" w:lineRule="exact"/>
                    <w:ind w:left="126"/>
                    <w:rPr>
                      <w:rFonts w:ascii="Times New Roman" w:eastAsia="Times New Roman" w:hAnsi="Times New Roman" w:cs="Times New Roman"/>
                      <w:sz w:val="21"/>
                      <w:lang w:val="en-US"/>
                    </w:rPr>
                  </w:pPr>
                  <w:r w:rsidRPr="00EB2EA2">
                    <w:rPr>
                      <w:rFonts w:ascii="Times New Roman" w:eastAsia="Times New Roman" w:hAnsi="Times New Roman" w:cs="Times New Roman"/>
                      <w:w w:val="105"/>
                      <w:sz w:val="21"/>
                      <w:lang w:val="en-US"/>
                    </w:rPr>
                    <w:t>(</w:t>
                  </w:r>
                  <w:proofErr w:type="spellStart"/>
                  <w:r w:rsidRPr="00EB2EA2">
                    <w:rPr>
                      <w:rFonts w:ascii="Times New Roman" w:eastAsia="Times New Roman" w:hAnsi="Times New Roman" w:cs="Times New Roman"/>
                      <w:w w:val="105"/>
                      <w:sz w:val="21"/>
                      <w:lang w:val="en-US"/>
                    </w:rPr>
                    <w:t>Medyan</w:t>
                  </w:r>
                  <w:proofErr w:type="spellEnd"/>
                  <w:r w:rsidRPr="00EB2EA2">
                    <w:rPr>
                      <w:rFonts w:ascii="Times New Roman" w:eastAsia="Times New Roman" w:hAnsi="Times New Roman" w:cs="Times New Roman"/>
                      <w:w w:val="105"/>
                      <w:sz w:val="21"/>
                      <w:lang w:val="en-US"/>
                    </w:rPr>
                    <w:t>)</w:t>
                  </w:r>
                </w:p>
              </w:tc>
              <w:tc>
                <w:tcPr>
                  <w:tcW w:w="579" w:type="pct"/>
                  <w:tcBorders>
                    <w:top w:val="single" w:sz="4" w:space="0" w:color="000000"/>
                    <w:left w:val="single" w:sz="4" w:space="0" w:color="000000"/>
                  </w:tcBorders>
                </w:tcPr>
                <w:p w:rsidR="00EB2EA2" w:rsidRPr="00EB2EA2" w:rsidRDefault="00EB2EA2" w:rsidP="00EB2EA2">
                  <w:pPr>
                    <w:widowControl w:val="0"/>
                    <w:autoSpaceDE w:val="0"/>
                    <w:autoSpaceDN w:val="0"/>
                    <w:spacing w:after="0" w:line="234" w:lineRule="exact"/>
                    <w:ind w:left="193" w:right="127"/>
                    <w:jc w:val="center"/>
                    <w:rPr>
                      <w:rFonts w:ascii="Times New Roman" w:eastAsia="Times New Roman" w:hAnsi="Times New Roman" w:cs="Times New Roman"/>
                      <w:sz w:val="21"/>
                      <w:lang w:val="en-US"/>
                    </w:rPr>
                  </w:pPr>
                  <w:proofErr w:type="spellStart"/>
                  <w:r w:rsidRPr="00EB2EA2">
                    <w:rPr>
                      <w:rFonts w:ascii="Times New Roman" w:eastAsia="Times New Roman" w:hAnsi="Times New Roman" w:cs="Times New Roman"/>
                      <w:w w:val="105"/>
                      <w:sz w:val="21"/>
                      <w:lang w:val="en-US"/>
                    </w:rPr>
                    <w:t>En</w:t>
                  </w:r>
                  <w:proofErr w:type="spellEnd"/>
                </w:p>
                <w:p w:rsidR="00EB2EA2" w:rsidRPr="00EB2EA2" w:rsidRDefault="00EB2EA2" w:rsidP="00EB2EA2">
                  <w:pPr>
                    <w:widowControl w:val="0"/>
                    <w:autoSpaceDE w:val="0"/>
                    <w:autoSpaceDN w:val="0"/>
                    <w:spacing w:before="8" w:after="0" w:line="228" w:lineRule="exact"/>
                    <w:ind w:left="193" w:right="127"/>
                    <w:jc w:val="center"/>
                    <w:rPr>
                      <w:rFonts w:ascii="Times New Roman" w:eastAsia="Times New Roman" w:hAnsi="Times New Roman" w:cs="Times New Roman"/>
                      <w:sz w:val="21"/>
                      <w:lang w:val="en-US"/>
                    </w:rPr>
                  </w:pPr>
                  <w:proofErr w:type="spellStart"/>
                  <w:r w:rsidRPr="00EB2EA2">
                    <w:rPr>
                      <w:rFonts w:ascii="Times New Roman" w:eastAsia="Times New Roman" w:hAnsi="Times New Roman" w:cs="Times New Roman"/>
                      <w:w w:val="105"/>
                      <w:sz w:val="21"/>
                      <w:lang w:val="en-US"/>
                    </w:rPr>
                    <w:t>düşük</w:t>
                  </w:r>
                  <w:proofErr w:type="spellEnd"/>
                </w:p>
              </w:tc>
            </w:tr>
            <w:tr w:rsidR="00EB2EA2" w:rsidRPr="00EB2EA2" w:rsidTr="00EB2EA2">
              <w:trPr>
                <w:trHeight w:val="253"/>
              </w:trPr>
              <w:tc>
                <w:tcPr>
                  <w:tcW w:w="1021" w:type="pct"/>
                  <w:tcBorders>
                    <w:bottom w:val="single" w:sz="4" w:space="0" w:color="000000"/>
                    <w:right w:val="single" w:sz="4" w:space="0" w:color="000000"/>
                  </w:tcBorders>
                </w:tcPr>
                <w:p w:rsidR="00EB2EA2" w:rsidRPr="00EB2EA2" w:rsidRDefault="00EB2EA2" w:rsidP="00EB2EA2">
                  <w:pPr>
                    <w:widowControl w:val="0"/>
                    <w:autoSpaceDE w:val="0"/>
                    <w:autoSpaceDN w:val="0"/>
                    <w:spacing w:before="5" w:after="0" w:line="229" w:lineRule="exact"/>
                    <w:ind w:left="119" w:right="90"/>
                    <w:jc w:val="center"/>
                    <w:rPr>
                      <w:rFonts w:ascii="Times New Roman" w:eastAsia="Times New Roman" w:hAnsi="Times New Roman" w:cs="Times New Roman"/>
                      <w:sz w:val="21"/>
                      <w:lang w:val="en-US"/>
                    </w:rPr>
                  </w:pPr>
                  <w:r w:rsidRPr="00EB2EA2">
                    <w:rPr>
                      <w:rFonts w:ascii="Times New Roman" w:eastAsia="Times New Roman" w:hAnsi="Times New Roman" w:cs="Times New Roman"/>
                      <w:sz w:val="21"/>
                      <w:lang w:val="en-US"/>
                    </w:rPr>
                    <w:t>2025-2026</w:t>
                  </w:r>
                </w:p>
              </w:tc>
              <w:tc>
                <w:tcPr>
                  <w:tcW w:w="629"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4"/>
                      <w:szCs w:val="24"/>
                      <w:lang w:val="en-US"/>
                    </w:rPr>
                  </w:pPr>
                  <w:r w:rsidRPr="00EB2EA2">
                    <w:rPr>
                      <w:rFonts w:ascii="Times New Roman" w:eastAsia="Times New Roman" w:hAnsi="Times New Roman" w:cs="Times New Roman"/>
                      <w:sz w:val="24"/>
                      <w:szCs w:val="24"/>
                      <w:lang w:val="en-US"/>
                    </w:rPr>
                    <w:t>44</w:t>
                  </w:r>
                </w:p>
              </w:tc>
              <w:tc>
                <w:tcPr>
                  <w:tcW w:w="701"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4"/>
                      <w:szCs w:val="24"/>
                      <w:lang w:val="en-US"/>
                    </w:rPr>
                  </w:pPr>
                  <w:r w:rsidRPr="00EB2EA2">
                    <w:rPr>
                      <w:rFonts w:ascii="Times New Roman" w:eastAsia="Times New Roman" w:hAnsi="Times New Roman" w:cs="Times New Roman"/>
                      <w:sz w:val="24"/>
                      <w:szCs w:val="24"/>
                      <w:lang w:val="en-US"/>
                    </w:rPr>
                    <w:t>43</w:t>
                  </w:r>
                </w:p>
              </w:tc>
              <w:tc>
                <w:tcPr>
                  <w:tcW w:w="448"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417,324</w:t>
                  </w:r>
                </w:p>
              </w:tc>
              <w:tc>
                <w:tcPr>
                  <w:tcW w:w="483"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345,300</w:t>
                  </w:r>
                </w:p>
              </w:tc>
              <w:tc>
                <w:tcPr>
                  <w:tcW w:w="629"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1</w:t>
                  </w:r>
                </w:p>
              </w:tc>
              <w:tc>
                <w:tcPr>
                  <w:tcW w:w="509"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9,9</w:t>
                  </w:r>
                </w:p>
              </w:tc>
              <w:tc>
                <w:tcPr>
                  <w:tcW w:w="579" w:type="pct"/>
                  <w:tcBorders>
                    <w:left w:val="single" w:sz="4" w:space="0" w:color="000000"/>
                    <w:bottom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22</w:t>
                  </w:r>
                </w:p>
              </w:tc>
            </w:tr>
            <w:tr w:rsidR="00EB2EA2" w:rsidRPr="00EB2EA2" w:rsidTr="00EB2EA2">
              <w:trPr>
                <w:trHeight w:val="253"/>
              </w:trPr>
              <w:tc>
                <w:tcPr>
                  <w:tcW w:w="1021" w:type="pct"/>
                  <w:tcBorders>
                    <w:bottom w:val="single" w:sz="4" w:space="0" w:color="000000"/>
                    <w:right w:val="single" w:sz="4" w:space="0" w:color="000000"/>
                  </w:tcBorders>
                </w:tcPr>
                <w:p w:rsidR="00EB2EA2" w:rsidRPr="00EB2EA2" w:rsidRDefault="00EB2EA2" w:rsidP="00EB2EA2">
                  <w:pPr>
                    <w:widowControl w:val="0"/>
                    <w:autoSpaceDE w:val="0"/>
                    <w:autoSpaceDN w:val="0"/>
                    <w:spacing w:before="5" w:after="0" w:line="229" w:lineRule="exact"/>
                    <w:ind w:left="119" w:right="90"/>
                    <w:jc w:val="center"/>
                    <w:rPr>
                      <w:rFonts w:ascii="Times New Roman" w:eastAsia="Times New Roman" w:hAnsi="Times New Roman" w:cs="Times New Roman"/>
                      <w:sz w:val="21"/>
                      <w:lang w:val="en-US"/>
                    </w:rPr>
                  </w:pPr>
                  <w:r w:rsidRPr="00EB2EA2">
                    <w:rPr>
                      <w:rFonts w:ascii="Times New Roman" w:eastAsia="Times New Roman" w:hAnsi="Times New Roman" w:cs="Times New Roman"/>
                      <w:sz w:val="21"/>
                      <w:lang w:val="en-US"/>
                    </w:rPr>
                    <w:t>2024-2025</w:t>
                  </w:r>
                </w:p>
              </w:tc>
              <w:tc>
                <w:tcPr>
                  <w:tcW w:w="629"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4"/>
                      <w:szCs w:val="24"/>
                      <w:lang w:val="en-US"/>
                    </w:rPr>
                  </w:pPr>
                  <w:r w:rsidRPr="00EB2EA2">
                    <w:rPr>
                      <w:rFonts w:ascii="Times New Roman" w:eastAsia="Times New Roman" w:hAnsi="Times New Roman" w:cs="Times New Roman"/>
                      <w:sz w:val="24"/>
                      <w:szCs w:val="24"/>
                      <w:lang w:val="en-US"/>
                    </w:rPr>
                    <w:t>50+2</w:t>
                  </w:r>
                </w:p>
              </w:tc>
              <w:tc>
                <w:tcPr>
                  <w:tcW w:w="701"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4"/>
                      <w:szCs w:val="24"/>
                      <w:lang w:val="en-US"/>
                    </w:rPr>
                  </w:pPr>
                  <w:r w:rsidRPr="00EB2EA2">
                    <w:rPr>
                      <w:rFonts w:ascii="Times New Roman" w:eastAsia="Times New Roman" w:hAnsi="Times New Roman" w:cs="Times New Roman"/>
                      <w:sz w:val="24"/>
                      <w:szCs w:val="24"/>
                      <w:lang w:val="en-US"/>
                    </w:rPr>
                    <w:t>50+2</w:t>
                  </w:r>
                </w:p>
              </w:tc>
              <w:tc>
                <w:tcPr>
                  <w:tcW w:w="448"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sz w:val="18"/>
                      <w:lang w:val="en-US"/>
                    </w:rPr>
                  </w:pPr>
                  <w:r w:rsidRPr="00EB2EA2">
                    <w:rPr>
                      <w:rFonts w:ascii="Times New Roman" w:eastAsia="Times New Roman" w:hAnsi="Times New Roman" w:cs="Times New Roman"/>
                      <w:lang w:val="en-US"/>
                    </w:rPr>
                    <w:t>452,175</w:t>
                  </w:r>
                </w:p>
              </w:tc>
              <w:tc>
                <w:tcPr>
                  <w:tcW w:w="483"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373,86</w:t>
                  </w:r>
                </w:p>
              </w:tc>
              <w:tc>
                <w:tcPr>
                  <w:tcW w:w="629"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1</w:t>
                  </w:r>
                </w:p>
              </w:tc>
              <w:tc>
                <w:tcPr>
                  <w:tcW w:w="509"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10</w:t>
                  </w:r>
                </w:p>
              </w:tc>
              <w:tc>
                <w:tcPr>
                  <w:tcW w:w="579" w:type="pct"/>
                  <w:tcBorders>
                    <w:left w:val="single" w:sz="4" w:space="0" w:color="000000"/>
                    <w:bottom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22</w:t>
                  </w:r>
                </w:p>
              </w:tc>
            </w:tr>
            <w:tr w:rsidR="00EB2EA2" w:rsidRPr="00EB2EA2" w:rsidTr="00EB2EA2">
              <w:trPr>
                <w:trHeight w:val="253"/>
              </w:trPr>
              <w:tc>
                <w:tcPr>
                  <w:tcW w:w="1021" w:type="pct"/>
                  <w:tcBorders>
                    <w:bottom w:val="single" w:sz="4" w:space="0" w:color="000000"/>
                    <w:right w:val="single" w:sz="4" w:space="0" w:color="000000"/>
                  </w:tcBorders>
                </w:tcPr>
                <w:p w:rsidR="00EB2EA2" w:rsidRPr="00EB2EA2" w:rsidRDefault="00EB2EA2" w:rsidP="00EB2EA2">
                  <w:pPr>
                    <w:widowControl w:val="0"/>
                    <w:autoSpaceDE w:val="0"/>
                    <w:autoSpaceDN w:val="0"/>
                    <w:spacing w:before="9" w:after="0" w:line="224" w:lineRule="exact"/>
                    <w:ind w:left="120" w:right="90"/>
                    <w:jc w:val="center"/>
                    <w:rPr>
                      <w:rFonts w:ascii="Times New Roman" w:eastAsia="Times New Roman" w:hAnsi="Times New Roman" w:cs="Times New Roman"/>
                      <w:sz w:val="21"/>
                      <w:lang w:val="en-US"/>
                    </w:rPr>
                  </w:pPr>
                  <w:r w:rsidRPr="00EB2EA2">
                    <w:rPr>
                      <w:rFonts w:ascii="Times New Roman" w:eastAsia="Times New Roman" w:hAnsi="Times New Roman" w:cs="Times New Roman"/>
                      <w:sz w:val="21"/>
                      <w:lang w:val="en-US"/>
                    </w:rPr>
                    <w:t xml:space="preserve">2023-2024 </w:t>
                  </w:r>
                </w:p>
              </w:tc>
              <w:tc>
                <w:tcPr>
                  <w:tcW w:w="629"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4"/>
                      <w:szCs w:val="24"/>
                      <w:lang w:val="en-US"/>
                    </w:rPr>
                  </w:pPr>
                  <w:r w:rsidRPr="00EB2EA2">
                    <w:rPr>
                      <w:rFonts w:ascii="Times New Roman" w:eastAsia="Times New Roman" w:hAnsi="Times New Roman" w:cs="Times New Roman"/>
                      <w:sz w:val="24"/>
                      <w:szCs w:val="24"/>
                      <w:lang w:val="en-US"/>
                    </w:rPr>
                    <w:t>70+2</w:t>
                  </w:r>
                </w:p>
              </w:tc>
              <w:tc>
                <w:tcPr>
                  <w:tcW w:w="701"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4"/>
                      <w:szCs w:val="24"/>
                      <w:lang w:val="en-US"/>
                    </w:rPr>
                  </w:pPr>
                  <w:r w:rsidRPr="00EB2EA2">
                    <w:rPr>
                      <w:rFonts w:ascii="Times New Roman" w:eastAsia="Times New Roman" w:hAnsi="Times New Roman" w:cs="Times New Roman"/>
                      <w:sz w:val="24"/>
                      <w:szCs w:val="24"/>
                      <w:lang w:val="en-US"/>
                    </w:rPr>
                    <w:t>70+2</w:t>
                  </w:r>
                </w:p>
              </w:tc>
              <w:tc>
                <w:tcPr>
                  <w:tcW w:w="448"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sz w:val="24"/>
                      <w:szCs w:val="24"/>
                      <w:lang w:val="en-US"/>
                    </w:rPr>
                  </w:pPr>
                  <w:r w:rsidRPr="00EB2EA2">
                    <w:rPr>
                      <w:rFonts w:ascii="Times New Roman" w:eastAsia="Times New Roman" w:hAnsi="Times New Roman" w:cs="Times New Roman"/>
                      <w:sz w:val="24"/>
                      <w:szCs w:val="24"/>
                      <w:lang w:val="en-US"/>
                    </w:rPr>
                    <w:t>406,623</w:t>
                  </w:r>
                </w:p>
              </w:tc>
              <w:tc>
                <w:tcPr>
                  <w:tcW w:w="483"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302,211</w:t>
                  </w:r>
                </w:p>
              </w:tc>
              <w:tc>
                <w:tcPr>
                  <w:tcW w:w="629"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1</w:t>
                  </w:r>
                </w:p>
              </w:tc>
              <w:tc>
                <w:tcPr>
                  <w:tcW w:w="509"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8,2</w:t>
                  </w:r>
                </w:p>
              </w:tc>
              <w:tc>
                <w:tcPr>
                  <w:tcW w:w="579" w:type="pct"/>
                  <w:tcBorders>
                    <w:left w:val="single" w:sz="4" w:space="0" w:color="000000"/>
                    <w:bottom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22</w:t>
                  </w:r>
                </w:p>
              </w:tc>
            </w:tr>
            <w:tr w:rsidR="00EB2EA2" w:rsidRPr="00EB2EA2" w:rsidTr="00EB2EA2">
              <w:trPr>
                <w:trHeight w:val="253"/>
              </w:trPr>
              <w:tc>
                <w:tcPr>
                  <w:tcW w:w="1021" w:type="pct"/>
                  <w:tcBorders>
                    <w:top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before="5" w:after="0" w:line="229" w:lineRule="exact"/>
                    <w:ind w:left="119" w:right="90"/>
                    <w:jc w:val="center"/>
                    <w:rPr>
                      <w:rFonts w:ascii="Times New Roman" w:eastAsia="Times New Roman" w:hAnsi="Times New Roman" w:cs="Times New Roman"/>
                      <w:sz w:val="21"/>
                      <w:lang w:val="en-US"/>
                    </w:rPr>
                  </w:pPr>
                  <w:r w:rsidRPr="00EB2EA2">
                    <w:rPr>
                      <w:rFonts w:ascii="Times New Roman" w:eastAsia="Times New Roman" w:hAnsi="Times New Roman" w:cs="Times New Roman"/>
                      <w:sz w:val="21"/>
                      <w:lang w:val="en-US"/>
                    </w:rPr>
                    <w:t>2022-2023</w:t>
                  </w:r>
                </w:p>
              </w:tc>
              <w:tc>
                <w:tcPr>
                  <w:tcW w:w="629" w:type="pct"/>
                  <w:tcBorders>
                    <w:top w:val="single" w:sz="4" w:space="0" w:color="000000"/>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4"/>
                      <w:szCs w:val="24"/>
                      <w:lang w:val="en-US"/>
                    </w:rPr>
                  </w:pPr>
                  <w:r w:rsidRPr="00EB2EA2">
                    <w:rPr>
                      <w:rFonts w:ascii="Times New Roman" w:eastAsia="Times New Roman" w:hAnsi="Times New Roman" w:cs="Times New Roman"/>
                      <w:sz w:val="24"/>
                      <w:szCs w:val="24"/>
                      <w:lang w:val="en-US"/>
                    </w:rPr>
                    <w:t>70+2</w:t>
                  </w:r>
                </w:p>
              </w:tc>
              <w:tc>
                <w:tcPr>
                  <w:tcW w:w="701" w:type="pct"/>
                  <w:tcBorders>
                    <w:top w:val="single" w:sz="4" w:space="0" w:color="000000"/>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4"/>
                      <w:szCs w:val="24"/>
                      <w:lang w:val="en-US"/>
                    </w:rPr>
                  </w:pPr>
                  <w:r w:rsidRPr="00EB2EA2">
                    <w:rPr>
                      <w:rFonts w:ascii="Times New Roman" w:eastAsia="Times New Roman" w:hAnsi="Times New Roman" w:cs="Times New Roman"/>
                      <w:sz w:val="24"/>
                      <w:szCs w:val="24"/>
                      <w:lang w:val="en-US"/>
                    </w:rPr>
                    <w:t>71</w:t>
                  </w:r>
                </w:p>
              </w:tc>
              <w:tc>
                <w:tcPr>
                  <w:tcW w:w="448" w:type="pct"/>
                  <w:tcBorders>
                    <w:top w:val="single" w:sz="4" w:space="0" w:color="000000"/>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sz w:val="18"/>
                      <w:lang w:val="en-US"/>
                    </w:rPr>
                  </w:pPr>
                  <w:r w:rsidRPr="00EB2EA2">
                    <w:rPr>
                      <w:rFonts w:ascii="Times New Roman" w:eastAsia="Times New Roman" w:hAnsi="Times New Roman" w:cs="Times New Roman"/>
                      <w:sz w:val="24"/>
                      <w:szCs w:val="24"/>
                      <w:lang w:val="en-US"/>
                    </w:rPr>
                    <w:t>401,511</w:t>
                  </w:r>
                </w:p>
              </w:tc>
              <w:tc>
                <w:tcPr>
                  <w:tcW w:w="483" w:type="pct"/>
                  <w:tcBorders>
                    <w:top w:val="single" w:sz="4" w:space="0" w:color="000000"/>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361,14</w:t>
                  </w:r>
                </w:p>
              </w:tc>
              <w:tc>
                <w:tcPr>
                  <w:tcW w:w="629" w:type="pct"/>
                  <w:tcBorders>
                    <w:top w:val="single" w:sz="4" w:space="0" w:color="000000"/>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1</w:t>
                  </w:r>
                </w:p>
              </w:tc>
              <w:tc>
                <w:tcPr>
                  <w:tcW w:w="509" w:type="pct"/>
                  <w:tcBorders>
                    <w:top w:val="single" w:sz="4" w:space="0" w:color="000000"/>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7,5</w:t>
                  </w:r>
                </w:p>
              </w:tc>
              <w:tc>
                <w:tcPr>
                  <w:tcW w:w="579" w:type="pct"/>
                  <w:tcBorders>
                    <w:top w:val="single" w:sz="4" w:space="0" w:color="000000"/>
                    <w:left w:val="single" w:sz="4" w:space="0" w:color="000000"/>
                    <w:bottom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20</w:t>
                  </w:r>
                </w:p>
              </w:tc>
            </w:tr>
            <w:tr w:rsidR="00EB2EA2" w:rsidRPr="00EB2EA2" w:rsidTr="00EB2EA2">
              <w:trPr>
                <w:trHeight w:val="253"/>
              </w:trPr>
              <w:tc>
                <w:tcPr>
                  <w:tcW w:w="1021" w:type="pct"/>
                  <w:tcBorders>
                    <w:top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before="5" w:after="0" w:line="229" w:lineRule="exact"/>
                    <w:ind w:left="119" w:right="90"/>
                    <w:jc w:val="center"/>
                    <w:rPr>
                      <w:rFonts w:ascii="Times New Roman" w:eastAsia="Times New Roman" w:hAnsi="Times New Roman" w:cs="Times New Roman"/>
                      <w:sz w:val="21"/>
                      <w:lang w:val="en-US"/>
                    </w:rPr>
                  </w:pPr>
                  <w:r w:rsidRPr="00EB2EA2">
                    <w:rPr>
                      <w:rFonts w:ascii="Times New Roman" w:eastAsia="Times New Roman" w:hAnsi="Times New Roman" w:cs="Times New Roman"/>
                      <w:sz w:val="21"/>
                      <w:lang w:val="en-US"/>
                    </w:rPr>
                    <w:t>2021-2022</w:t>
                  </w:r>
                </w:p>
              </w:tc>
              <w:tc>
                <w:tcPr>
                  <w:tcW w:w="629" w:type="pct"/>
                  <w:tcBorders>
                    <w:top w:val="single" w:sz="4" w:space="0" w:color="000000"/>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4"/>
                      <w:szCs w:val="24"/>
                      <w:lang w:val="en-US"/>
                    </w:rPr>
                  </w:pPr>
                  <w:r w:rsidRPr="00EB2EA2">
                    <w:rPr>
                      <w:rFonts w:ascii="Times New Roman" w:eastAsia="Times New Roman" w:hAnsi="Times New Roman" w:cs="Times New Roman"/>
                      <w:sz w:val="24"/>
                      <w:szCs w:val="24"/>
                      <w:lang w:val="en-US"/>
                    </w:rPr>
                    <w:t>70</w:t>
                  </w:r>
                </w:p>
              </w:tc>
              <w:tc>
                <w:tcPr>
                  <w:tcW w:w="701" w:type="pct"/>
                  <w:tcBorders>
                    <w:top w:val="single" w:sz="4" w:space="0" w:color="000000"/>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4"/>
                      <w:szCs w:val="24"/>
                      <w:lang w:val="en-US"/>
                    </w:rPr>
                  </w:pPr>
                  <w:r w:rsidRPr="00EB2EA2">
                    <w:rPr>
                      <w:rFonts w:ascii="Times New Roman" w:eastAsia="Times New Roman" w:hAnsi="Times New Roman" w:cs="Times New Roman"/>
                      <w:sz w:val="24"/>
                      <w:szCs w:val="24"/>
                      <w:lang w:val="en-US"/>
                    </w:rPr>
                    <w:t>-</w:t>
                  </w:r>
                </w:p>
              </w:tc>
              <w:tc>
                <w:tcPr>
                  <w:tcW w:w="448" w:type="pct"/>
                  <w:tcBorders>
                    <w:top w:val="single" w:sz="4" w:space="0" w:color="000000"/>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sz w:val="18"/>
                      <w:lang w:val="en-US"/>
                    </w:rPr>
                  </w:pPr>
                  <w:r w:rsidRPr="00EB2EA2">
                    <w:rPr>
                      <w:rFonts w:ascii="Times New Roman" w:eastAsia="Times New Roman" w:hAnsi="Times New Roman" w:cs="Times New Roman"/>
                      <w:sz w:val="18"/>
                      <w:lang w:val="en-US"/>
                    </w:rPr>
                    <w:t>-</w:t>
                  </w:r>
                </w:p>
              </w:tc>
              <w:tc>
                <w:tcPr>
                  <w:tcW w:w="483" w:type="pct"/>
                  <w:tcBorders>
                    <w:top w:val="single" w:sz="4" w:space="0" w:color="000000"/>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w:t>
                  </w:r>
                </w:p>
              </w:tc>
              <w:tc>
                <w:tcPr>
                  <w:tcW w:w="629" w:type="pct"/>
                  <w:tcBorders>
                    <w:top w:val="single" w:sz="4" w:space="0" w:color="000000"/>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w:t>
                  </w:r>
                </w:p>
              </w:tc>
              <w:tc>
                <w:tcPr>
                  <w:tcW w:w="509" w:type="pct"/>
                  <w:tcBorders>
                    <w:top w:val="single" w:sz="4" w:space="0" w:color="000000"/>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w:t>
                  </w:r>
                </w:p>
              </w:tc>
              <w:tc>
                <w:tcPr>
                  <w:tcW w:w="579" w:type="pct"/>
                  <w:tcBorders>
                    <w:top w:val="single" w:sz="4" w:space="0" w:color="000000"/>
                    <w:left w:val="single" w:sz="4" w:space="0" w:color="000000"/>
                    <w:bottom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w:t>
                  </w:r>
                </w:p>
              </w:tc>
            </w:tr>
            <w:tr w:rsidR="00EB2EA2" w:rsidRPr="00EB2EA2" w:rsidTr="00EB2EA2">
              <w:trPr>
                <w:trHeight w:val="253"/>
              </w:trPr>
              <w:tc>
                <w:tcPr>
                  <w:tcW w:w="1021" w:type="pct"/>
                  <w:tcBorders>
                    <w:top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before="5" w:after="0" w:line="229" w:lineRule="exact"/>
                    <w:ind w:left="119" w:right="90"/>
                    <w:jc w:val="center"/>
                    <w:rPr>
                      <w:rFonts w:ascii="Times New Roman" w:eastAsia="Times New Roman" w:hAnsi="Times New Roman" w:cs="Times New Roman"/>
                      <w:sz w:val="21"/>
                      <w:lang w:val="en-US"/>
                    </w:rPr>
                  </w:pPr>
                  <w:r w:rsidRPr="00EB2EA2">
                    <w:rPr>
                      <w:rFonts w:ascii="Times New Roman" w:eastAsia="Times New Roman" w:hAnsi="Times New Roman" w:cs="Times New Roman"/>
                      <w:sz w:val="21"/>
                      <w:lang w:val="en-US"/>
                    </w:rPr>
                    <w:t>2020-2021</w:t>
                  </w:r>
                </w:p>
              </w:tc>
              <w:tc>
                <w:tcPr>
                  <w:tcW w:w="629" w:type="pct"/>
                  <w:tcBorders>
                    <w:top w:val="single" w:sz="4" w:space="0" w:color="000000"/>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4"/>
                      <w:szCs w:val="24"/>
                      <w:lang w:val="en-US"/>
                    </w:rPr>
                  </w:pPr>
                  <w:r w:rsidRPr="00EB2EA2">
                    <w:rPr>
                      <w:rFonts w:ascii="Times New Roman" w:eastAsia="Times New Roman" w:hAnsi="Times New Roman" w:cs="Times New Roman"/>
                      <w:sz w:val="24"/>
                      <w:szCs w:val="24"/>
                      <w:lang w:val="en-US"/>
                    </w:rPr>
                    <w:t>70</w:t>
                  </w:r>
                </w:p>
              </w:tc>
              <w:tc>
                <w:tcPr>
                  <w:tcW w:w="701" w:type="pct"/>
                  <w:tcBorders>
                    <w:top w:val="single" w:sz="4" w:space="0" w:color="000000"/>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4"/>
                      <w:szCs w:val="24"/>
                      <w:lang w:val="en-US"/>
                    </w:rPr>
                  </w:pPr>
                  <w:r w:rsidRPr="00EB2EA2">
                    <w:rPr>
                      <w:rFonts w:ascii="Times New Roman" w:eastAsia="Times New Roman" w:hAnsi="Times New Roman" w:cs="Times New Roman"/>
                      <w:sz w:val="24"/>
                      <w:szCs w:val="24"/>
                      <w:lang w:val="en-US"/>
                    </w:rPr>
                    <w:t>58</w:t>
                  </w:r>
                </w:p>
              </w:tc>
              <w:tc>
                <w:tcPr>
                  <w:tcW w:w="448" w:type="pct"/>
                  <w:tcBorders>
                    <w:top w:val="single" w:sz="4" w:space="0" w:color="000000"/>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sz w:val="18"/>
                      <w:lang w:val="en-US"/>
                    </w:rPr>
                  </w:pPr>
                  <w:r w:rsidRPr="00EB2EA2">
                    <w:rPr>
                      <w:rFonts w:ascii="Times New Roman" w:eastAsia="Times New Roman" w:hAnsi="Times New Roman" w:cs="Times New Roman"/>
                      <w:sz w:val="18"/>
                      <w:lang w:val="en-US"/>
                    </w:rPr>
                    <w:t>-</w:t>
                  </w:r>
                </w:p>
              </w:tc>
              <w:tc>
                <w:tcPr>
                  <w:tcW w:w="483" w:type="pct"/>
                  <w:tcBorders>
                    <w:top w:val="single" w:sz="4" w:space="0" w:color="000000"/>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387,81</w:t>
                  </w:r>
                  <w:r w:rsidRPr="00EB2EA2">
                    <w:rPr>
                      <w:rFonts w:ascii="Times New Roman" w:eastAsia="Times New Roman" w:hAnsi="Times New Roman" w:cs="Times New Roman"/>
                      <w:lang w:val="en-US"/>
                    </w:rPr>
                    <w:lastRenderedPageBreak/>
                    <w:t>2</w:t>
                  </w:r>
                </w:p>
              </w:tc>
              <w:tc>
                <w:tcPr>
                  <w:tcW w:w="629" w:type="pct"/>
                  <w:tcBorders>
                    <w:top w:val="single" w:sz="4" w:space="0" w:color="000000"/>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lastRenderedPageBreak/>
                    <w:t>1</w:t>
                  </w:r>
                </w:p>
              </w:tc>
              <w:tc>
                <w:tcPr>
                  <w:tcW w:w="509" w:type="pct"/>
                  <w:tcBorders>
                    <w:top w:val="single" w:sz="4" w:space="0" w:color="000000"/>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8</w:t>
                  </w:r>
                </w:p>
              </w:tc>
              <w:tc>
                <w:tcPr>
                  <w:tcW w:w="579" w:type="pct"/>
                  <w:tcBorders>
                    <w:top w:val="single" w:sz="4" w:space="0" w:color="000000"/>
                    <w:left w:val="single" w:sz="4" w:space="0" w:color="000000"/>
                    <w:bottom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24</w:t>
                  </w:r>
                </w:p>
              </w:tc>
            </w:tr>
          </w:tbl>
          <w:p w:rsidR="00EB2EA2" w:rsidRDefault="00EB2EA2" w:rsidP="004E2AE7">
            <w:pPr>
              <w:spacing w:line="360" w:lineRule="auto"/>
              <w:jc w:val="both"/>
              <w:rPr>
                <w:rFonts w:ascii="Times New Roman" w:eastAsia="Times New Roman" w:hAnsi="Times New Roman" w:cs="Arial"/>
                <w:sz w:val="24"/>
                <w:szCs w:val="24"/>
                <w:lang w:eastAsia="tr-TR"/>
              </w:rPr>
            </w:pPr>
          </w:p>
          <w:p w:rsidR="00EB2EA2" w:rsidRPr="00EB2EA2" w:rsidRDefault="00EB2EA2" w:rsidP="00EB2EA2">
            <w:pPr>
              <w:widowControl w:val="0"/>
              <w:autoSpaceDE w:val="0"/>
              <w:autoSpaceDN w:val="0"/>
              <w:ind w:left="110"/>
              <w:outlineLvl w:val="3"/>
              <w:rPr>
                <w:rFonts w:ascii="Times New Roman" w:eastAsia="Times New Roman" w:hAnsi="Times New Roman" w:cs="Times New Roman"/>
                <w:b/>
                <w:bCs/>
                <w:sz w:val="24"/>
                <w:szCs w:val="24"/>
              </w:rPr>
            </w:pPr>
            <w:r w:rsidRPr="00EB2EA2">
              <w:rPr>
                <w:rFonts w:ascii="Times New Roman" w:eastAsia="Times New Roman" w:hAnsi="Times New Roman" w:cs="Times New Roman"/>
                <w:b/>
                <w:bCs/>
                <w:sz w:val="24"/>
                <w:szCs w:val="24"/>
              </w:rPr>
              <w:t xml:space="preserve">Yatay Geçiş, Dikey Geçiş ve Çift </w:t>
            </w:r>
            <w:proofErr w:type="spellStart"/>
            <w:r w:rsidRPr="00EB2EA2">
              <w:rPr>
                <w:rFonts w:ascii="Times New Roman" w:eastAsia="Times New Roman" w:hAnsi="Times New Roman" w:cs="Times New Roman"/>
                <w:b/>
                <w:bCs/>
                <w:sz w:val="24"/>
                <w:szCs w:val="24"/>
              </w:rPr>
              <w:t>Anadal</w:t>
            </w:r>
            <w:proofErr w:type="spellEnd"/>
            <w:r w:rsidRPr="00EB2EA2">
              <w:rPr>
                <w:rFonts w:ascii="Times New Roman" w:eastAsia="Times New Roman" w:hAnsi="Times New Roman" w:cs="Times New Roman"/>
                <w:b/>
                <w:bCs/>
                <w:sz w:val="24"/>
                <w:szCs w:val="24"/>
              </w:rPr>
              <w:t xml:space="preserve"> Bilgileri</w:t>
            </w:r>
          </w:p>
          <w:p w:rsidR="00EB2EA2" w:rsidRPr="00EB2EA2" w:rsidRDefault="00EB2EA2" w:rsidP="00EB2EA2">
            <w:pPr>
              <w:widowControl w:val="0"/>
              <w:autoSpaceDE w:val="0"/>
              <w:autoSpaceDN w:val="0"/>
              <w:spacing w:before="11"/>
              <w:rPr>
                <w:rFonts w:ascii="Times New Roman" w:eastAsia="Times New Roman" w:hAnsi="Times New Roman" w:cs="Times New Roman"/>
                <w:b/>
                <w:sz w:val="10"/>
                <w:szCs w:val="24"/>
              </w:rPr>
            </w:pP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2127"/>
              <w:gridCol w:w="1246"/>
              <w:gridCol w:w="1204"/>
              <w:gridCol w:w="1194"/>
              <w:gridCol w:w="3029"/>
            </w:tblGrid>
            <w:tr w:rsidR="00EB2EA2" w:rsidRPr="00EB2EA2" w:rsidTr="00EB2EA2">
              <w:trPr>
                <w:trHeight w:val="756"/>
              </w:trPr>
              <w:tc>
                <w:tcPr>
                  <w:tcW w:w="1161" w:type="pct"/>
                  <w:tcBorders>
                    <w:right w:val="single" w:sz="6" w:space="0" w:color="000000"/>
                  </w:tcBorders>
                </w:tcPr>
                <w:p w:rsidR="00EB2EA2" w:rsidRPr="00EB2EA2" w:rsidRDefault="00EB2EA2" w:rsidP="00EB2EA2">
                  <w:pPr>
                    <w:widowControl w:val="0"/>
                    <w:autoSpaceDE w:val="0"/>
                    <w:autoSpaceDN w:val="0"/>
                    <w:spacing w:before="6" w:after="0" w:line="240" w:lineRule="auto"/>
                    <w:rPr>
                      <w:rFonts w:ascii="Times New Roman" w:eastAsia="Times New Roman" w:hAnsi="Times New Roman" w:cs="Times New Roman"/>
                      <w:b/>
                      <w:lang w:val="en-US"/>
                    </w:rPr>
                  </w:pPr>
                </w:p>
                <w:p w:rsidR="00EB2EA2" w:rsidRPr="00EB2EA2" w:rsidRDefault="00EB2EA2" w:rsidP="00EB2EA2">
                  <w:pPr>
                    <w:widowControl w:val="0"/>
                    <w:autoSpaceDE w:val="0"/>
                    <w:autoSpaceDN w:val="0"/>
                    <w:spacing w:after="0" w:line="240" w:lineRule="auto"/>
                    <w:ind w:left="712" w:right="678"/>
                    <w:jc w:val="center"/>
                    <w:rPr>
                      <w:rFonts w:ascii="Times New Roman" w:eastAsia="Times New Roman" w:hAnsi="Times New Roman" w:cs="Times New Roman"/>
                      <w:sz w:val="21"/>
                      <w:lang w:val="en-US"/>
                    </w:rPr>
                  </w:pPr>
                  <w:proofErr w:type="spellStart"/>
                  <w:r w:rsidRPr="00EB2EA2">
                    <w:rPr>
                      <w:rFonts w:ascii="Times New Roman" w:eastAsia="Times New Roman" w:hAnsi="Times New Roman" w:cs="Times New Roman"/>
                      <w:sz w:val="21"/>
                      <w:lang w:val="en-US"/>
                    </w:rPr>
                    <w:t>Akademik</w:t>
                  </w:r>
                  <w:proofErr w:type="spellEnd"/>
                  <w:r w:rsidRPr="00EB2EA2">
                    <w:rPr>
                      <w:rFonts w:ascii="Times New Roman" w:eastAsia="Times New Roman" w:hAnsi="Times New Roman" w:cs="Times New Roman"/>
                      <w:sz w:val="21"/>
                      <w:lang w:val="en-US"/>
                    </w:rPr>
                    <w:t xml:space="preserve"> </w:t>
                  </w:r>
                  <w:proofErr w:type="spellStart"/>
                  <w:r w:rsidRPr="00EB2EA2">
                    <w:rPr>
                      <w:rFonts w:ascii="Times New Roman" w:eastAsia="Times New Roman" w:hAnsi="Times New Roman" w:cs="Times New Roman"/>
                      <w:sz w:val="21"/>
                      <w:lang w:val="en-US"/>
                    </w:rPr>
                    <w:t>Yıl</w:t>
                  </w:r>
                  <w:proofErr w:type="spellEnd"/>
                  <w:r w:rsidRPr="00EB2EA2">
                    <w:rPr>
                      <w:rFonts w:ascii="Times New Roman" w:eastAsia="Times New Roman" w:hAnsi="Times New Roman" w:cs="Times New Roman"/>
                      <w:sz w:val="21"/>
                      <w:vertAlign w:val="superscript"/>
                      <w:lang w:val="en-US"/>
                    </w:rPr>
                    <w:t>(1),</w:t>
                  </w:r>
                  <w:r w:rsidRPr="00EB2EA2">
                    <w:rPr>
                      <w:rFonts w:ascii="Times New Roman" w:eastAsia="Times New Roman" w:hAnsi="Times New Roman" w:cs="Times New Roman"/>
                      <w:sz w:val="21"/>
                      <w:lang w:val="en-US"/>
                    </w:rPr>
                    <w:t xml:space="preserve"> </w:t>
                  </w:r>
                  <w:r w:rsidRPr="00EB2EA2">
                    <w:rPr>
                      <w:rFonts w:ascii="Times New Roman" w:eastAsia="Times New Roman" w:hAnsi="Times New Roman" w:cs="Times New Roman"/>
                      <w:sz w:val="21"/>
                      <w:vertAlign w:val="superscript"/>
                      <w:lang w:val="en-US"/>
                    </w:rPr>
                    <w:t>(2)</w:t>
                  </w:r>
                </w:p>
              </w:tc>
              <w:tc>
                <w:tcPr>
                  <w:tcW w:w="626" w:type="pct"/>
                  <w:tcBorders>
                    <w:left w:val="single" w:sz="6" w:space="0" w:color="000000"/>
                    <w:right w:val="single" w:sz="6" w:space="0" w:color="000000"/>
                  </w:tcBorders>
                </w:tcPr>
                <w:p w:rsidR="00EB2EA2" w:rsidRPr="00EB2EA2" w:rsidRDefault="00EB2EA2" w:rsidP="00EB2EA2">
                  <w:pPr>
                    <w:widowControl w:val="0"/>
                    <w:autoSpaceDE w:val="0"/>
                    <w:autoSpaceDN w:val="0"/>
                    <w:spacing w:before="4" w:after="0" w:line="252" w:lineRule="auto"/>
                    <w:ind w:left="208" w:right="156"/>
                    <w:jc w:val="center"/>
                    <w:rPr>
                      <w:rFonts w:ascii="Times New Roman" w:eastAsia="Times New Roman" w:hAnsi="Times New Roman" w:cs="Times New Roman"/>
                      <w:sz w:val="21"/>
                      <w:lang w:val="en-US"/>
                    </w:rPr>
                  </w:pPr>
                  <w:proofErr w:type="spellStart"/>
                  <w:r w:rsidRPr="00EB2EA2">
                    <w:rPr>
                      <w:rFonts w:ascii="Times New Roman" w:eastAsia="Times New Roman" w:hAnsi="Times New Roman" w:cs="Times New Roman"/>
                      <w:w w:val="105"/>
                      <w:sz w:val="21"/>
                      <w:lang w:val="en-US"/>
                    </w:rPr>
                    <w:t>Programa</w:t>
                  </w:r>
                  <w:proofErr w:type="spellEnd"/>
                  <w:r w:rsidRPr="00EB2EA2">
                    <w:rPr>
                      <w:rFonts w:ascii="Times New Roman" w:eastAsia="Times New Roman" w:hAnsi="Times New Roman" w:cs="Times New Roman"/>
                      <w:w w:val="105"/>
                      <w:sz w:val="21"/>
                      <w:lang w:val="en-US"/>
                    </w:rPr>
                    <w:t xml:space="preserve"> </w:t>
                  </w:r>
                  <w:proofErr w:type="spellStart"/>
                  <w:r w:rsidRPr="00EB2EA2">
                    <w:rPr>
                      <w:rFonts w:ascii="Times New Roman" w:eastAsia="Times New Roman" w:hAnsi="Times New Roman" w:cs="Times New Roman"/>
                      <w:w w:val="105"/>
                      <w:sz w:val="21"/>
                      <w:lang w:val="en-US"/>
                    </w:rPr>
                    <w:t>Yatay</w:t>
                  </w:r>
                  <w:proofErr w:type="spellEnd"/>
                  <w:r w:rsidRPr="00EB2EA2">
                    <w:rPr>
                      <w:rFonts w:ascii="Times New Roman" w:eastAsia="Times New Roman" w:hAnsi="Times New Roman" w:cs="Times New Roman"/>
                      <w:w w:val="105"/>
                      <w:sz w:val="21"/>
                      <w:lang w:val="en-US"/>
                    </w:rPr>
                    <w:t xml:space="preserve"> </w:t>
                  </w:r>
                  <w:proofErr w:type="spellStart"/>
                  <w:r w:rsidRPr="00EB2EA2">
                    <w:rPr>
                      <w:rFonts w:ascii="Times New Roman" w:eastAsia="Times New Roman" w:hAnsi="Times New Roman" w:cs="Times New Roman"/>
                      <w:w w:val="105"/>
                      <w:sz w:val="21"/>
                      <w:lang w:val="en-US"/>
                    </w:rPr>
                    <w:t>Geçiş</w:t>
                  </w:r>
                  <w:proofErr w:type="spellEnd"/>
                  <w:r w:rsidRPr="00EB2EA2">
                    <w:rPr>
                      <w:rFonts w:ascii="Times New Roman" w:eastAsia="Times New Roman" w:hAnsi="Times New Roman" w:cs="Times New Roman"/>
                      <w:w w:val="105"/>
                      <w:sz w:val="21"/>
                      <w:lang w:val="en-US"/>
                    </w:rPr>
                    <w:t xml:space="preserve"> </w:t>
                  </w:r>
                  <w:proofErr w:type="spellStart"/>
                  <w:r w:rsidRPr="00EB2EA2">
                    <w:rPr>
                      <w:rFonts w:ascii="Times New Roman" w:eastAsia="Times New Roman" w:hAnsi="Times New Roman" w:cs="Times New Roman"/>
                      <w:w w:val="105"/>
                      <w:sz w:val="21"/>
                      <w:lang w:val="en-US"/>
                    </w:rPr>
                    <w:t>Yapan</w:t>
                  </w:r>
                  <w:proofErr w:type="spellEnd"/>
                </w:p>
                <w:p w:rsidR="00EB2EA2" w:rsidRPr="00EB2EA2" w:rsidRDefault="00EB2EA2" w:rsidP="00EB2EA2">
                  <w:pPr>
                    <w:widowControl w:val="0"/>
                    <w:autoSpaceDE w:val="0"/>
                    <w:autoSpaceDN w:val="0"/>
                    <w:spacing w:before="2" w:after="0" w:line="223" w:lineRule="exact"/>
                    <w:ind w:left="205" w:right="156"/>
                    <w:jc w:val="center"/>
                    <w:rPr>
                      <w:rFonts w:ascii="Times New Roman" w:eastAsia="Times New Roman" w:hAnsi="Times New Roman" w:cs="Times New Roman"/>
                      <w:sz w:val="21"/>
                      <w:lang w:val="en-US"/>
                    </w:rPr>
                  </w:pPr>
                  <w:proofErr w:type="spellStart"/>
                  <w:r w:rsidRPr="00EB2EA2">
                    <w:rPr>
                      <w:rFonts w:ascii="Times New Roman" w:eastAsia="Times New Roman" w:hAnsi="Times New Roman" w:cs="Times New Roman"/>
                      <w:w w:val="105"/>
                      <w:sz w:val="21"/>
                      <w:lang w:val="en-US"/>
                    </w:rPr>
                    <w:t>Öğrenci</w:t>
                  </w:r>
                  <w:proofErr w:type="spellEnd"/>
                  <w:r w:rsidRPr="00EB2EA2">
                    <w:rPr>
                      <w:rFonts w:ascii="Times New Roman" w:eastAsia="Times New Roman" w:hAnsi="Times New Roman" w:cs="Times New Roman"/>
                      <w:w w:val="105"/>
                      <w:sz w:val="21"/>
                      <w:lang w:val="en-US"/>
                    </w:rPr>
                    <w:t xml:space="preserve"> </w:t>
                  </w:r>
                  <w:proofErr w:type="spellStart"/>
                  <w:r w:rsidRPr="00EB2EA2">
                    <w:rPr>
                      <w:rFonts w:ascii="Times New Roman" w:eastAsia="Times New Roman" w:hAnsi="Times New Roman" w:cs="Times New Roman"/>
                      <w:w w:val="105"/>
                      <w:sz w:val="21"/>
                      <w:lang w:val="en-US"/>
                    </w:rPr>
                    <w:t>Sayısı</w:t>
                  </w:r>
                  <w:proofErr w:type="spellEnd"/>
                </w:p>
              </w:tc>
              <w:tc>
                <w:tcPr>
                  <w:tcW w:w="600" w:type="pct"/>
                  <w:tcBorders>
                    <w:left w:val="single" w:sz="6" w:space="0" w:color="000000"/>
                    <w:right w:val="single" w:sz="6" w:space="0" w:color="000000"/>
                  </w:tcBorders>
                </w:tcPr>
                <w:p w:rsidR="00EB2EA2" w:rsidRPr="00EB2EA2" w:rsidRDefault="00EB2EA2" w:rsidP="00EB2EA2">
                  <w:pPr>
                    <w:widowControl w:val="0"/>
                    <w:autoSpaceDE w:val="0"/>
                    <w:autoSpaceDN w:val="0"/>
                    <w:spacing w:before="4" w:after="0" w:line="252" w:lineRule="auto"/>
                    <w:ind w:left="186" w:right="128"/>
                    <w:jc w:val="center"/>
                    <w:rPr>
                      <w:rFonts w:ascii="Times New Roman" w:eastAsia="Times New Roman" w:hAnsi="Times New Roman" w:cs="Times New Roman"/>
                      <w:sz w:val="21"/>
                      <w:lang w:val="en-US"/>
                    </w:rPr>
                  </w:pPr>
                  <w:proofErr w:type="spellStart"/>
                  <w:r w:rsidRPr="00EB2EA2">
                    <w:rPr>
                      <w:rFonts w:ascii="Times New Roman" w:eastAsia="Times New Roman" w:hAnsi="Times New Roman" w:cs="Times New Roman"/>
                      <w:w w:val="105"/>
                      <w:sz w:val="21"/>
                      <w:lang w:val="en-US"/>
                    </w:rPr>
                    <w:t>Programa</w:t>
                  </w:r>
                  <w:proofErr w:type="spellEnd"/>
                  <w:r w:rsidRPr="00EB2EA2">
                    <w:rPr>
                      <w:rFonts w:ascii="Times New Roman" w:eastAsia="Times New Roman" w:hAnsi="Times New Roman" w:cs="Times New Roman"/>
                      <w:w w:val="105"/>
                      <w:sz w:val="21"/>
                      <w:lang w:val="en-US"/>
                    </w:rPr>
                    <w:t xml:space="preserve"> </w:t>
                  </w:r>
                  <w:proofErr w:type="spellStart"/>
                  <w:r w:rsidRPr="00EB2EA2">
                    <w:rPr>
                      <w:rFonts w:ascii="Times New Roman" w:eastAsia="Times New Roman" w:hAnsi="Times New Roman" w:cs="Times New Roman"/>
                      <w:w w:val="105"/>
                      <w:sz w:val="21"/>
                      <w:lang w:val="en-US"/>
                    </w:rPr>
                    <w:t>Dikey</w:t>
                  </w:r>
                  <w:proofErr w:type="spellEnd"/>
                  <w:r w:rsidRPr="00EB2EA2">
                    <w:rPr>
                      <w:rFonts w:ascii="Times New Roman" w:eastAsia="Times New Roman" w:hAnsi="Times New Roman" w:cs="Times New Roman"/>
                      <w:w w:val="105"/>
                      <w:sz w:val="21"/>
                      <w:lang w:val="en-US"/>
                    </w:rPr>
                    <w:t xml:space="preserve"> </w:t>
                  </w:r>
                  <w:proofErr w:type="spellStart"/>
                  <w:r w:rsidRPr="00EB2EA2">
                    <w:rPr>
                      <w:rFonts w:ascii="Times New Roman" w:eastAsia="Times New Roman" w:hAnsi="Times New Roman" w:cs="Times New Roman"/>
                      <w:w w:val="105"/>
                      <w:sz w:val="21"/>
                      <w:lang w:val="en-US"/>
                    </w:rPr>
                    <w:t>Geçiş</w:t>
                  </w:r>
                  <w:proofErr w:type="spellEnd"/>
                  <w:r w:rsidRPr="00EB2EA2">
                    <w:rPr>
                      <w:rFonts w:ascii="Times New Roman" w:eastAsia="Times New Roman" w:hAnsi="Times New Roman" w:cs="Times New Roman"/>
                      <w:w w:val="105"/>
                      <w:sz w:val="21"/>
                      <w:lang w:val="en-US"/>
                    </w:rPr>
                    <w:t xml:space="preserve"> </w:t>
                  </w:r>
                  <w:proofErr w:type="spellStart"/>
                  <w:r w:rsidRPr="00EB2EA2">
                    <w:rPr>
                      <w:rFonts w:ascii="Times New Roman" w:eastAsia="Times New Roman" w:hAnsi="Times New Roman" w:cs="Times New Roman"/>
                      <w:w w:val="105"/>
                      <w:sz w:val="21"/>
                      <w:lang w:val="en-US"/>
                    </w:rPr>
                    <w:t>Yapan</w:t>
                  </w:r>
                  <w:proofErr w:type="spellEnd"/>
                </w:p>
                <w:p w:rsidR="00EB2EA2" w:rsidRPr="00EB2EA2" w:rsidRDefault="00EB2EA2" w:rsidP="00EB2EA2">
                  <w:pPr>
                    <w:widowControl w:val="0"/>
                    <w:autoSpaceDE w:val="0"/>
                    <w:autoSpaceDN w:val="0"/>
                    <w:spacing w:before="2" w:after="0" w:line="223" w:lineRule="exact"/>
                    <w:ind w:left="184" w:right="128"/>
                    <w:jc w:val="center"/>
                    <w:rPr>
                      <w:rFonts w:ascii="Times New Roman" w:eastAsia="Times New Roman" w:hAnsi="Times New Roman" w:cs="Times New Roman"/>
                      <w:sz w:val="21"/>
                      <w:lang w:val="en-US"/>
                    </w:rPr>
                  </w:pPr>
                  <w:proofErr w:type="spellStart"/>
                  <w:r w:rsidRPr="00EB2EA2">
                    <w:rPr>
                      <w:rFonts w:ascii="Times New Roman" w:eastAsia="Times New Roman" w:hAnsi="Times New Roman" w:cs="Times New Roman"/>
                      <w:w w:val="105"/>
                      <w:sz w:val="21"/>
                      <w:lang w:val="en-US"/>
                    </w:rPr>
                    <w:t>Öğrenci</w:t>
                  </w:r>
                  <w:proofErr w:type="spellEnd"/>
                  <w:r w:rsidRPr="00EB2EA2">
                    <w:rPr>
                      <w:rFonts w:ascii="Times New Roman" w:eastAsia="Times New Roman" w:hAnsi="Times New Roman" w:cs="Times New Roman"/>
                      <w:w w:val="105"/>
                      <w:sz w:val="21"/>
                      <w:lang w:val="en-US"/>
                    </w:rPr>
                    <w:t xml:space="preserve"> </w:t>
                  </w:r>
                  <w:proofErr w:type="spellStart"/>
                  <w:r w:rsidRPr="00EB2EA2">
                    <w:rPr>
                      <w:rFonts w:ascii="Times New Roman" w:eastAsia="Times New Roman" w:hAnsi="Times New Roman" w:cs="Times New Roman"/>
                      <w:w w:val="105"/>
                      <w:sz w:val="21"/>
                      <w:lang w:val="en-US"/>
                    </w:rPr>
                    <w:t>Sayısı</w:t>
                  </w:r>
                  <w:proofErr w:type="spellEnd"/>
                </w:p>
              </w:tc>
              <w:tc>
                <w:tcPr>
                  <w:tcW w:w="910" w:type="pct"/>
                  <w:tcBorders>
                    <w:left w:val="single" w:sz="6" w:space="0" w:color="000000"/>
                    <w:right w:val="single" w:sz="6" w:space="0" w:color="000000"/>
                  </w:tcBorders>
                </w:tcPr>
                <w:p w:rsidR="00EB2EA2" w:rsidRPr="00EB2EA2" w:rsidRDefault="00EB2EA2" w:rsidP="00EB2EA2">
                  <w:pPr>
                    <w:widowControl w:val="0"/>
                    <w:autoSpaceDE w:val="0"/>
                    <w:autoSpaceDN w:val="0"/>
                    <w:spacing w:before="4" w:after="0" w:line="252" w:lineRule="auto"/>
                    <w:ind w:left="121" w:right="71"/>
                    <w:jc w:val="center"/>
                    <w:rPr>
                      <w:rFonts w:ascii="Times New Roman" w:eastAsia="Times New Roman" w:hAnsi="Times New Roman" w:cs="Times New Roman"/>
                      <w:sz w:val="21"/>
                      <w:lang w:val="en-US"/>
                    </w:rPr>
                  </w:pPr>
                  <w:proofErr w:type="spellStart"/>
                  <w:r w:rsidRPr="00EB2EA2">
                    <w:rPr>
                      <w:rFonts w:ascii="Times New Roman" w:eastAsia="Times New Roman" w:hAnsi="Times New Roman" w:cs="Times New Roman"/>
                      <w:w w:val="105"/>
                      <w:sz w:val="21"/>
                      <w:lang w:val="en-US"/>
                    </w:rPr>
                    <w:t>Programda</w:t>
                  </w:r>
                  <w:proofErr w:type="spellEnd"/>
                  <w:r w:rsidRPr="00EB2EA2">
                    <w:rPr>
                      <w:rFonts w:ascii="Times New Roman" w:eastAsia="Times New Roman" w:hAnsi="Times New Roman" w:cs="Times New Roman"/>
                      <w:w w:val="105"/>
                      <w:sz w:val="21"/>
                      <w:lang w:val="en-US"/>
                    </w:rPr>
                    <w:t xml:space="preserve"> </w:t>
                  </w:r>
                  <w:proofErr w:type="spellStart"/>
                  <w:r w:rsidRPr="00EB2EA2">
                    <w:rPr>
                      <w:rFonts w:ascii="Times New Roman" w:eastAsia="Times New Roman" w:hAnsi="Times New Roman" w:cs="Times New Roman"/>
                      <w:w w:val="105"/>
                      <w:sz w:val="21"/>
                      <w:lang w:val="en-US"/>
                    </w:rPr>
                    <w:t>Çift</w:t>
                  </w:r>
                  <w:proofErr w:type="spellEnd"/>
                  <w:r w:rsidRPr="00EB2EA2">
                    <w:rPr>
                      <w:rFonts w:ascii="Times New Roman" w:eastAsia="Times New Roman" w:hAnsi="Times New Roman" w:cs="Times New Roman"/>
                      <w:w w:val="105"/>
                      <w:sz w:val="21"/>
                      <w:lang w:val="en-US"/>
                    </w:rPr>
                    <w:t xml:space="preserve"> </w:t>
                  </w:r>
                  <w:proofErr w:type="spellStart"/>
                  <w:r w:rsidRPr="00EB2EA2">
                    <w:rPr>
                      <w:rFonts w:ascii="Times New Roman" w:eastAsia="Times New Roman" w:hAnsi="Times New Roman" w:cs="Times New Roman"/>
                      <w:w w:val="105"/>
                      <w:sz w:val="21"/>
                      <w:lang w:val="en-US"/>
                    </w:rPr>
                    <w:t>Anadala</w:t>
                  </w:r>
                  <w:proofErr w:type="spellEnd"/>
                  <w:r w:rsidRPr="00EB2EA2">
                    <w:rPr>
                      <w:rFonts w:ascii="Times New Roman" w:eastAsia="Times New Roman" w:hAnsi="Times New Roman" w:cs="Times New Roman"/>
                      <w:w w:val="105"/>
                      <w:sz w:val="21"/>
                      <w:lang w:val="en-US"/>
                    </w:rPr>
                    <w:t xml:space="preserve"> </w:t>
                  </w:r>
                  <w:proofErr w:type="spellStart"/>
                  <w:r w:rsidRPr="00EB2EA2">
                    <w:rPr>
                      <w:rFonts w:ascii="Times New Roman" w:eastAsia="Times New Roman" w:hAnsi="Times New Roman" w:cs="Times New Roman"/>
                      <w:w w:val="105"/>
                      <w:sz w:val="21"/>
                      <w:lang w:val="en-US"/>
                    </w:rPr>
                    <w:t>Başlamış</w:t>
                  </w:r>
                  <w:proofErr w:type="spellEnd"/>
                  <w:r w:rsidRPr="00EB2EA2">
                    <w:rPr>
                      <w:rFonts w:ascii="Times New Roman" w:eastAsia="Times New Roman" w:hAnsi="Times New Roman" w:cs="Times New Roman"/>
                      <w:w w:val="105"/>
                      <w:sz w:val="21"/>
                      <w:lang w:val="en-US"/>
                    </w:rPr>
                    <w:t xml:space="preserve"> Olan </w:t>
                  </w:r>
                  <w:proofErr w:type="spellStart"/>
                  <w:r w:rsidRPr="00EB2EA2">
                    <w:rPr>
                      <w:rFonts w:ascii="Times New Roman" w:eastAsia="Times New Roman" w:hAnsi="Times New Roman" w:cs="Times New Roman"/>
                      <w:w w:val="105"/>
                      <w:sz w:val="21"/>
                      <w:lang w:val="en-US"/>
                    </w:rPr>
                    <w:t>Başka</w:t>
                  </w:r>
                  <w:proofErr w:type="spellEnd"/>
                  <w:r w:rsidRPr="00EB2EA2">
                    <w:rPr>
                      <w:rFonts w:ascii="Times New Roman" w:eastAsia="Times New Roman" w:hAnsi="Times New Roman" w:cs="Times New Roman"/>
                      <w:w w:val="105"/>
                      <w:sz w:val="21"/>
                      <w:lang w:val="en-US"/>
                    </w:rPr>
                    <w:t xml:space="preserve"> </w:t>
                  </w:r>
                  <w:proofErr w:type="spellStart"/>
                  <w:r w:rsidRPr="00EB2EA2">
                    <w:rPr>
                      <w:rFonts w:ascii="Times New Roman" w:eastAsia="Times New Roman" w:hAnsi="Times New Roman" w:cs="Times New Roman"/>
                      <w:w w:val="105"/>
                      <w:sz w:val="21"/>
                      <w:lang w:val="en-US"/>
                    </w:rPr>
                    <w:t>Bölümün</w:t>
                  </w:r>
                  <w:proofErr w:type="spellEnd"/>
                  <w:r w:rsidRPr="00EB2EA2">
                    <w:rPr>
                      <w:rFonts w:ascii="Times New Roman" w:eastAsia="Times New Roman" w:hAnsi="Times New Roman" w:cs="Times New Roman"/>
                      <w:w w:val="105"/>
                      <w:sz w:val="21"/>
                      <w:lang w:val="en-US"/>
                    </w:rPr>
                    <w:t xml:space="preserve"> </w:t>
                  </w:r>
                  <w:proofErr w:type="spellStart"/>
                  <w:r w:rsidRPr="00EB2EA2">
                    <w:rPr>
                      <w:rFonts w:ascii="Times New Roman" w:eastAsia="Times New Roman" w:hAnsi="Times New Roman" w:cs="Times New Roman"/>
                      <w:w w:val="105"/>
                      <w:sz w:val="21"/>
                      <w:lang w:val="en-US"/>
                    </w:rPr>
                    <w:t>Öğrenci</w:t>
                  </w:r>
                  <w:proofErr w:type="spellEnd"/>
                </w:p>
                <w:p w:rsidR="00EB2EA2" w:rsidRPr="00EB2EA2" w:rsidRDefault="00EB2EA2" w:rsidP="00EB2EA2">
                  <w:pPr>
                    <w:widowControl w:val="0"/>
                    <w:autoSpaceDE w:val="0"/>
                    <w:autoSpaceDN w:val="0"/>
                    <w:spacing w:before="2" w:after="0" w:line="223" w:lineRule="exact"/>
                    <w:ind w:left="119" w:right="71"/>
                    <w:jc w:val="center"/>
                    <w:rPr>
                      <w:rFonts w:ascii="Times New Roman" w:eastAsia="Times New Roman" w:hAnsi="Times New Roman" w:cs="Times New Roman"/>
                      <w:sz w:val="21"/>
                      <w:lang w:val="en-US"/>
                    </w:rPr>
                  </w:pPr>
                  <w:proofErr w:type="spellStart"/>
                  <w:r w:rsidRPr="00EB2EA2">
                    <w:rPr>
                      <w:rFonts w:ascii="Times New Roman" w:eastAsia="Times New Roman" w:hAnsi="Times New Roman" w:cs="Times New Roman"/>
                      <w:w w:val="105"/>
                      <w:sz w:val="21"/>
                      <w:lang w:val="en-US"/>
                    </w:rPr>
                    <w:t>Sayısı</w:t>
                  </w:r>
                  <w:proofErr w:type="spellEnd"/>
                </w:p>
              </w:tc>
              <w:tc>
                <w:tcPr>
                  <w:tcW w:w="1703" w:type="pct"/>
                  <w:tcBorders>
                    <w:left w:val="single" w:sz="6" w:space="0" w:color="000000"/>
                  </w:tcBorders>
                </w:tcPr>
                <w:p w:rsidR="00EB2EA2" w:rsidRPr="00EB2EA2" w:rsidRDefault="00EB2EA2" w:rsidP="00EB2EA2">
                  <w:pPr>
                    <w:widowControl w:val="0"/>
                    <w:autoSpaceDE w:val="0"/>
                    <w:autoSpaceDN w:val="0"/>
                    <w:spacing w:before="4" w:after="0" w:line="252" w:lineRule="auto"/>
                    <w:ind w:left="288" w:right="222" w:hanging="1"/>
                    <w:jc w:val="center"/>
                    <w:rPr>
                      <w:rFonts w:ascii="Times New Roman" w:eastAsia="Times New Roman" w:hAnsi="Times New Roman" w:cs="Times New Roman"/>
                      <w:sz w:val="21"/>
                      <w:lang w:val="en-US"/>
                    </w:rPr>
                  </w:pPr>
                  <w:proofErr w:type="spellStart"/>
                  <w:r w:rsidRPr="00EB2EA2">
                    <w:rPr>
                      <w:rFonts w:ascii="Times New Roman" w:eastAsia="Times New Roman" w:hAnsi="Times New Roman" w:cs="Times New Roman"/>
                      <w:w w:val="105"/>
                      <w:sz w:val="21"/>
                      <w:lang w:val="en-US"/>
                    </w:rPr>
                    <w:t>Başka</w:t>
                  </w:r>
                  <w:proofErr w:type="spellEnd"/>
                  <w:r w:rsidRPr="00EB2EA2">
                    <w:rPr>
                      <w:rFonts w:ascii="Times New Roman" w:eastAsia="Times New Roman" w:hAnsi="Times New Roman" w:cs="Times New Roman"/>
                      <w:w w:val="105"/>
                      <w:sz w:val="21"/>
                      <w:lang w:val="en-US"/>
                    </w:rPr>
                    <w:t xml:space="preserve"> </w:t>
                  </w:r>
                  <w:proofErr w:type="spellStart"/>
                  <w:r w:rsidRPr="00EB2EA2">
                    <w:rPr>
                      <w:rFonts w:ascii="Times New Roman" w:eastAsia="Times New Roman" w:hAnsi="Times New Roman" w:cs="Times New Roman"/>
                      <w:w w:val="105"/>
                      <w:sz w:val="21"/>
                      <w:lang w:val="en-US"/>
                    </w:rPr>
                    <w:t>Bölümlerde</w:t>
                  </w:r>
                  <w:proofErr w:type="spellEnd"/>
                  <w:r w:rsidRPr="00EB2EA2">
                    <w:rPr>
                      <w:rFonts w:ascii="Times New Roman" w:eastAsia="Times New Roman" w:hAnsi="Times New Roman" w:cs="Times New Roman"/>
                      <w:w w:val="105"/>
                      <w:sz w:val="21"/>
                      <w:lang w:val="en-US"/>
                    </w:rPr>
                    <w:t xml:space="preserve"> </w:t>
                  </w:r>
                  <w:proofErr w:type="spellStart"/>
                  <w:r w:rsidRPr="00EB2EA2">
                    <w:rPr>
                      <w:rFonts w:ascii="Times New Roman" w:eastAsia="Times New Roman" w:hAnsi="Times New Roman" w:cs="Times New Roman"/>
                      <w:w w:val="105"/>
                      <w:sz w:val="21"/>
                      <w:lang w:val="en-US"/>
                    </w:rPr>
                    <w:t>Çift</w:t>
                  </w:r>
                  <w:proofErr w:type="spellEnd"/>
                  <w:r w:rsidRPr="00EB2EA2">
                    <w:rPr>
                      <w:rFonts w:ascii="Times New Roman" w:eastAsia="Times New Roman" w:hAnsi="Times New Roman" w:cs="Times New Roman"/>
                      <w:w w:val="105"/>
                      <w:sz w:val="21"/>
                      <w:lang w:val="en-US"/>
                    </w:rPr>
                    <w:t xml:space="preserve"> </w:t>
                  </w:r>
                  <w:proofErr w:type="spellStart"/>
                  <w:r w:rsidRPr="00EB2EA2">
                    <w:rPr>
                      <w:rFonts w:ascii="Times New Roman" w:eastAsia="Times New Roman" w:hAnsi="Times New Roman" w:cs="Times New Roman"/>
                      <w:w w:val="105"/>
                      <w:sz w:val="21"/>
                      <w:lang w:val="en-US"/>
                    </w:rPr>
                    <w:t>Anadal</w:t>
                  </w:r>
                  <w:proofErr w:type="spellEnd"/>
                  <w:r w:rsidRPr="00EB2EA2">
                    <w:rPr>
                      <w:rFonts w:ascii="Times New Roman" w:eastAsia="Times New Roman" w:hAnsi="Times New Roman" w:cs="Times New Roman"/>
                      <w:w w:val="105"/>
                      <w:sz w:val="21"/>
                      <w:lang w:val="en-US"/>
                    </w:rPr>
                    <w:t xml:space="preserve"> </w:t>
                  </w:r>
                  <w:proofErr w:type="spellStart"/>
                  <w:r w:rsidRPr="00EB2EA2">
                    <w:rPr>
                      <w:rFonts w:ascii="Times New Roman" w:eastAsia="Times New Roman" w:hAnsi="Times New Roman" w:cs="Times New Roman"/>
                      <w:w w:val="105"/>
                      <w:sz w:val="21"/>
                      <w:lang w:val="en-US"/>
                    </w:rPr>
                    <w:t>Başlamış</w:t>
                  </w:r>
                  <w:proofErr w:type="spellEnd"/>
                  <w:r w:rsidRPr="00EB2EA2">
                    <w:rPr>
                      <w:rFonts w:ascii="Times New Roman" w:eastAsia="Times New Roman" w:hAnsi="Times New Roman" w:cs="Times New Roman"/>
                      <w:w w:val="105"/>
                      <w:sz w:val="21"/>
                      <w:lang w:val="en-US"/>
                    </w:rPr>
                    <w:t xml:space="preserve"> Olan Program</w:t>
                  </w:r>
                  <w:r w:rsidRPr="00EB2EA2">
                    <w:rPr>
                      <w:rFonts w:ascii="Times New Roman" w:eastAsia="Times New Roman" w:hAnsi="Times New Roman" w:cs="Times New Roman"/>
                      <w:spacing w:val="-19"/>
                      <w:w w:val="105"/>
                      <w:sz w:val="21"/>
                      <w:lang w:val="en-US"/>
                    </w:rPr>
                    <w:t xml:space="preserve"> </w:t>
                  </w:r>
                  <w:proofErr w:type="spellStart"/>
                  <w:r w:rsidRPr="00EB2EA2">
                    <w:rPr>
                      <w:rFonts w:ascii="Times New Roman" w:eastAsia="Times New Roman" w:hAnsi="Times New Roman" w:cs="Times New Roman"/>
                      <w:w w:val="105"/>
                      <w:sz w:val="21"/>
                      <w:lang w:val="en-US"/>
                    </w:rPr>
                    <w:t>Öğrenci</w:t>
                  </w:r>
                  <w:proofErr w:type="spellEnd"/>
                </w:p>
                <w:p w:rsidR="00EB2EA2" w:rsidRPr="00EB2EA2" w:rsidRDefault="00EB2EA2" w:rsidP="00EB2EA2">
                  <w:pPr>
                    <w:widowControl w:val="0"/>
                    <w:autoSpaceDE w:val="0"/>
                    <w:autoSpaceDN w:val="0"/>
                    <w:spacing w:before="2" w:after="0" w:line="223" w:lineRule="exact"/>
                    <w:ind w:left="1430" w:right="1367"/>
                    <w:jc w:val="center"/>
                    <w:rPr>
                      <w:rFonts w:ascii="Times New Roman" w:eastAsia="Times New Roman" w:hAnsi="Times New Roman" w:cs="Times New Roman"/>
                      <w:sz w:val="21"/>
                      <w:lang w:val="en-US"/>
                    </w:rPr>
                  </w:pPr>
                  <w:proofErr w:type="spellStart"/>
                  <w:r w:rsidRPr="00EB2EA2">
                    <w:rPr>
                      <w:rFonts w:ascii="Times New Roman" w:eastAsia="Times New Roman" w:hAnsi="Times New Roman" w:cs="Times New Roman"/>
                      <w:w w:val="105"/>
                      <w:sz w:val="21"/>
                      <w:lang w:val="en-US"/>
                    </w:rPr>
                    <w:t>Sayısı</w:t>
                  </w:r>
                  <w:proofErr w:type="spellEnd"/>
                </w:p>
              </w:tc>
            </w:tr>
            <w:tr w:rsidR="00EB2EA2" w:rsidRPr="00EB2EA2" w:rsidTr="00EB2EA2">
              <w:trPr>
                <w:trHeight w:val="258"/>
              </w:trPr>
              <w:tc>
                <w:tcPr>
                  <w:tcW w:w="1161" w:type="pct"/>
                  <w:tcBorders>
                    <w:top w:val="single" w:sz="6" w:space="0" w:color="000000"/>
                    <w:bottom w:val="single" w:sz="6" w:space="0" w:color="000000"/>
                    <w:right w:val="single" w:sz="6"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2025-2026</w:t>
                  </w:r>
                </w:p>
              </w:tc>
              <w:tc>
                <w:tcPr>
                  <w:tcW w:w="626" w:type="pct"/>
                  <w:tcBorders>
                    <w:top w:val="single" w:sz="6" w:space="0" w:color="000000"/>
                    <w:left w:val="single" w:sz="6" w:space="0" w:color="000000"/>
                    <w:bottom w:val="single" w:sz="6" w:space="0" w:color="000000"/>
                    <w:right w:val="single" w:sz="6"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lang w:val="en-US"/>
                    </w:rPr>
                  </w:pPr>
                  <w:r w:rsidRPr="00EB2EA2">
                    <w:rPr>
                      <w:rFonts w:ascii="Times New Roman" w:eastAsia="Times New Roman" w:hAnsi="Times New Roman" w:cs="Times New Roman"/>
                      <w:lang w:val="en-US"/>
                    </w:rPr>
                    <w:t>6</w:t>
                  </w:r>
                </w:p>
              </w:tc>
              <w:tc>
                <w:tcPr>
                  <w:tcW w:w="600" w:type="pct"/>
                  <w:tcBorders>
                    <w:top w:val="single" w:sz="6" w:space="0" w:color="000000"/>
                    <w:left w:val="single" w:sz="6" w:space="0" w:color="000000"/>
                    <w:bottom w:val="single" w:sz="6" w:space="0" w:color="000000"/>
                    <w:right w:val="single" w:sz="6"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lang w:val="en-US"/>
                    </w:rPr>
                  </w:pPr>
                  <w:r w:rsidRPr="00EB2EA2">
                    <w:rPr>
                      <w:rFonts w:ascii="Times New Roman" w:eastAsia="Times New Roman" w:hAnsi="Times New Roman" w:cs="Times New Roman"/>
                      <w:lang w:val="en-US"/>
                    </w:rPr>
                    <w:t>12</w:t>
                  </w:r>
                </w:p>
              </w:tc>
              <w:tc>
                <w:tcPr>
                  <w:tcW w:w="910" w:type="pct"/>
                  <w:tcBorders>
                    <w:top w:val="single" w:sz="6" w:space="0" w:color="000000"/>
                    <w:left w:val="single" w:sz="6" w:space="0" w:color="000000"/>
                    <w:bottom w:val="single" w:sz="6" w:space="0" w:color="000000"/>
                    <w:right w:val="single" w:sz="6"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3</w:t>
                  </w:r>
                </w:p>
              </w:tc>
              <w:tc>
                <w:tcPr>
                  <w:tcW w:w="1703" w:type="pct"/>
                  <w:tcBorders>
                    <w:top w:val="single" w:sz="6" w:space="0" w:color="000000"/>
                    <w:left w:val="single" w:sz="6" w:space="0" w:color="000000"/>
                    <w:bottom w:val="single" w:sz="6"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3</w:t>
                  </w:r>
                </w:p>
              </w:tc>
            </w:tr>
            <w:tr w:rsidR="00EB2EA2" w:rsidRPr="00EB2EA2" w:rsidTr="00EB2EA2">
              <w:trPr>
                <w:trHeight w:val="258"/>
              </w:trPr>
              <w:tc>
                <w:tcPr>
                  <w:tcW w:w="1161" w:type="pct"/>
                  <w:tcBorders>
                    <w:top w:val="single" w:sz="6" w:space="0" w:color="000000"/>
                    <w:bottom w:val="single" w:sz="6" w:space="0" w:color="000000"/>
                    <w:right w:val="single" w:sz="6"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2024-2025</w:t>
                  </w:r>
                </w:p>
              </w:tc>
              <w:tc>
                <w:tcPr>
                  <w:tcW w:w="626" w:type="pct"/>
                  <w:tcBorders>
                    <w:top w:val="single" w:sz="6" w:space="0" w:color="000000"/>
                    <w:left w:val="single" w:sz="6" w:space="0" w:color="000000"/>
                    <w:bottom w:val="single" w:sz="6" w:space="0" w:color="000000"/>
                    <w:right w:val="single" w:sz="6"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lang w:val="en-US"/>
                    </w:rPr>
                  </w:pPr>
                  <w:r w:rsidRPr="00EB2EA2">
                    <w:rPr>
                      <w:rFonts w:ascii="Times New Roman" w:eastAsia="Times New Roman" w:hAnsi="Times New Roman" w:cs="Times New Roman"/>
                      <w:lang w:val="en-US"/>
                    </w:rPr>
                    <w:t>6</w:t>
                  </w:r>
                </w:p>
              </w:tc>
              <w:tc>
                <w:tcPr>
                  <w:tcW w:w="600" w:type="pct"/>
                  <w:tcBorders>
                    <w:top w:val="single" w:sz="6" w:space="0" w:color="000000"/>
                    <w:left w:val="single" w:sz="6" w:space="0" w:color="000000"/>
                    <w:bottom w:val="single" w:sz="6" w:space="0" w:color="000000"/>
                    <w:right w:val="single" w:sz="6"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lang w:val="en-US"/>
                    </w:rPr>
                  </w:pPr>
                  <w:r w:rsidRPr="00EB2EA2">
                    <w:rPr>
                      <w:rFonts w:ascii="Times New Roman" w:eastAsia="Times New Roman" w:hAnsi="Times New Roman" w:cs="Times New Roman"/>
                      <w:lang w:val="en-US"/>
                    </w:rPr>
                    <w:t>12</w:t>
                  </w:r>
                </w:p>
              </w:tc>
              <w:tc>
                <w:tcPr>
                  <w:tcW w:w="910" w:type="pct"/>
                  <w:tcBorders>
                    <w:top w:val="single" w:sz="6" w:space="0" w:color="000000"/>
                    <w:left w:val="single" w:sz="6" w:space="0" w:color="000000"/>
                    <w:bottom w:val="single" w:sz="6" w:space="0" w:color="000000"/>
                    <w:right w:val="single" w:sz="6"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2</w:t>
                  </w:r>
                </w:p>
              </w:tc>
              <w:tc>
                <w:tcPr>
                  <w:tcW w:w="1703" w:type="pct"/>
                  <w:tcBorders>
                    <w:top w:val="single" w:sz="6" w:space="0" w:color="000000"/>
                    <w:left w:val="single" w:sz="6" w:space="0" w:color="000000"/>
                    <w:bottom w:val="single" w:sz="6"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2</w:t>
                  </w:r>
                </w:p>
              </w:tc>
            </w:tr>
            <w:tr w:rsidR="00EB2EA2" w:rsidRPr="00EB2EA2" w:rsidTr="00EB2EA2">
              <w:trPr>
                <w:trHeight w:val="258"/>
              </w:trPr>
              <w:tc>
                <w:tcPr>
                  <w:tcW w:w="1161" w:type="pct"/>
                  <w:tcBorders>
                    <w:top w:val="single" w:sz="6" w:space="0" w:color="000000"/>
                    <w:bottom w:val="single" w:sz="6" w:space="0" w:color="000000"/>
                    <w:right w:val="single" w:sz="6"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2023-2024</w:t>
                  </w:r>
                </w:p>
              </w:tc>
              <w:tc>
                <w:tcPr>
                  <w:tcW w:w="626" w:type="pct"/>
                  <w:tcBorders>
                    <w:top w:val="single" w:sz="6" w:space="0" w:color="000000"/>
                    <w:left w:val="single" w:sz="6" w:space="0" w:color="000000"/>
                    <w:bottom w:val="single" w:sz="6" w:space="0" w:color="000000"/>
                    <w:right w:val="single" w:sz="6"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lang w:val="en-US"/>
                    </w:rPr>
                  </w:pPr>
                  <w:r w:rsidRPr="00EB2EA2">
                    <w:rPr>
                      <w:rFonts w:ascii="Times New Roman" w:eastAsia="Times New Roman" w:hAnsi="Times New Roman" w:cs="Times New Roman"/>
                      <w:lang w:val="en-US"/>
                    </w:rPr>
                    <w:t>6</w:t>
                  </w:r>
                </w:p>
              </w:tc>
              <w:tc>
                <w:tcPr>
                  <w:tcW w:w="600" w:type="pct"/>
                  <w:tcBorders>
                    <w:top w:val="single" w:sz="6" w:space="0" w:color="000000"/>
                    <w:left w:val="single" w:sz="6" w:space="0" w:color="000000"/>
                    <w:bottom w:val="single" w:sz="6" w:space="0" w:color="000000"/>
                    <w:right w:val="single" w:sz="6"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lang w:val="en-US"/>
                    </w:rPr>
                  </w:pPr>
                  <w:r w:rsidRPr="00EB2EA2">
                    <w:rPr>
                      <w:rFonts w:ascii="Times New Roman" w:eastAsia="Times New Roman" w:hAnsi="Times New Roman" w:cs="Times New Roman"/>
                      <w:lang w:val="en-US"/>
                    </w:rPr>
                    <w:t>12</w:t>
                  </w:r>
                </w:p>
              </w:tc>
              <w:tc>
                <w:tcPr>
                  <w:tcW w:w="910" w:type="pct"/>
                  <w:tcBorders>
                    <w:top w:val="single" w:sz="6" w:space="0" w:color="000000"/>
                    <w:left w:val="single" w:sz="6" w:space="0" w:color="000000"/>
                    <w:bottom w:val="single" w:sz="6" w:space="0" w:color="000000"/>
                    <w:right w:val="single" w:sz="6"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2</w:t>
                  </w:r>
                </w:p>
              </w:tc>
              <w:tc>
                <w:tcPr>
                  <w:tcW w:w="1703" w:type="pct"/>
                  <w:tcBorders>
                    <w:top w:val="single" w:sz="6" w:space="0" w:color="000000"/>
                    <w:left w:val="single" w:sz="6" w:space="0" w:color="000000"/>
                    <w:bottom w:val="single" w:sz="6"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2</w:t>
                  </w:r>
                </w:p>
              </w:tc>
            </w:tr>
            <w:tr w:rsidR="00EB2EA2" w:rsidRPr="00EB2EA2" w:rsidTr="00EB2EA2">
              <w:trPr>
                <w:trHeight w:val="258"/>
              </w:trPr>
              <w:tc>
                <w:tcPr>
                  <w:tcW w:w="1161" w:type="pct"/>
                  <w:tcBorders>
                    <w:top w:val="single" w:sz="6" w:space="0" w:color="000000"/>
                    <w:bottom w:val="single" w:sz="6" w:space="0" w:color="000000"/>
                    <w:right w:val="single" w:sz="6"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2022-2023</w:t>
                  </w:r>
                </w:p>
              </w:tc>
              <w:tc>
                <w:tcPr>
                  <w:tcW w:w="626" w:type="pct"/>
                  <w:tcBorders>
                    <w:top w:val="single" w:sz="6" w:space="0" w:color="000000"/>
                    <w:left w:val="single" w:sz="6" w:space="0" w:color="000000"/>
                    <w:bottom w:val="single" w:sz="6" w:space="0" w:color="000000"/>
                    <w:right w:val="single" w:sz="6"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lang w:val="en-US"/>
                    </w:rPr>
                  </w:pPr>
                  <w:r w:rsidRPr="00EB2EA2">
                    <w:rPr>
                      <w:rFonts w:ascii="Times New Roman" w:eastAsia="Times New Roman" w:hAnsi="Times New Roman" w:cs="Times New Roman"/>
                      <w:lang w:val="en-US"/>
                    </w:rPr>
                    <w:t>6</w:t>
                  </w:r>
                </w:p>
              </w:tc>
              <w:tc>
                <w:tcPr>
                  <w:tcW w:w="600" w:type="pct"/>
                  <w:tcBorders>
                    <w:top w:val="single" w:sz="6" w:space="0" w:color="000000"/>
                    <w:left w:val="single" w:sz="6" w:space="0" w:color="000000"/>
                    <w:bottom w:val="single" w:sz="6" w:space="0" w:color="000000"/>
                    <w:right w:val="single" w:sz="6"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lang w:val="en-US"/>
                    </w:rPr>
                  </w:pPr>
                  <w:r w:rsidRPr="00EB2EA2">
                    <w:rPr>
                      <w:rFonts w:ascii="Times New Roman" w:eastAsia="Times New Roman" w:hAnsi="Times New Roman" w:cs="Times New Roman"/>
                      <w:lang w:val="en-US"/>
                    </w:rPr>
                    <w:t>12</w:t>
                  </w:r>
                </w:p>
              </w:tc>
              <w:tc>
                <w:tcPr>
                  <w:tcW w:w="910" w:type="pct"/>
                  <w:tcBorders>
                    <w:top w:val="single" w:sz="6" w:space="0" w:color="000000"/>
                    <w:left w:val="single" w:sz="6" w:space="0" w:color="000000"/>
                    <w:bottom w:val="single" w:sz="6" w:space="0" w:color="000000"/>
                    <w:right w:val="single" w:sz="6"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w:t>
                  </w:r>
                </w:p>
              </w:tc>
              <w:tc>
                <w:tcPr>
                  <w:tcW w:w="1703" w:type="pct"/>
                  <w:tcBorders>
                    <w:top w:val="single" w:sz="6" w:space="0" w:color="000000"/>
                    <w:left w:val="single" w:sz="6" w:space="0" w:color="000000"/>
                    <w:bottom w:val="single" w:sz="6"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w:t>
                  </w:r>
                </w:p>
              </w:tc>
            </w:tr>
            <w:tr w:rsidR="00EB2EA2" w:rsidRPr="00EB2EA2" w:rsidTr="00EB2EA2">
              <w:trPr>
                <w:trHeight w:val="258"/>
              </w:trPr>
              <w:tc>
                <w:tcPr>
                  <w:tcW w:w="1161" w:type="pct"/>
                  <w:tcBorders>
                    <w:top w:val="single" w:sz="6" w:space="0" w:color="000000"/>
                    <w:right w:val="single" w:sz="6"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2020-2021</w:t>
                  </w:r>
                </w:p>
              </w:tc>
              <w:tc>
                <w:tcPr>
                  <w:tcW w:w="626" w:type="pct"/>
                  <w:tcBorders>
                    <w:top w:val="single" w:sz="6" w:space="0" w:color="000000"/>
                    <w:left w:val="single" w:sz="6" w:space="0" w:color="000000"/>
                    <w:right w:val="single" w:sz="6"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lang w:val="en-US"/>
                    </w:rPr>
                  </w:pPr>
                  <w:r w:rsidRPr="00EB2EA2">
                    <w:rPr>
                      <w:rFonts w:ascii="Times New Roman" w:eastAsia="Times New Roman" w:hAnsi="Times New Roman" w:cs="Times New Roman"/>
                      <w:lang w:val="en-US"/>
                    </w:rPr>
                    <w:t>6</w:t>
                  </w:r>
                </w:p>
              </w:tc>
              <w:tc>
                <w:tcPr>
                  <w:tcW w:w="600" w:type="pct"/>
                  <w:tcBorders>
                    <w:top w:val="single" w:sz="6" w:space="0" w:color="000000"/>
                    <w:left w:val="single" w:sz="6" w:space="0" w:color="000000"/>
                    <w:right w:val="single" w:sz="6"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lang w:val="en-US"/>
                    </w:rPr>
                  </w:pPr>
                  <w:r w:rsidRPr="00EB2EA2">
                    <w:rPr>
                      <w:rFonts w:ascii="Times New Roman" w:eastAsia="Times New Roman" w:hAnsi="Times New Roman" w:cs="Times New Roman"/>
                      <w:lang w:val="en-US"/>
                    </w:rPr>
                    <w:t>12</w:t>
                  </w:r>
                </w:p>
              </w:tc>
              <w:tc>
                <w:tcPr>
                  <w:tcW w:w="910" w:type="pct"/>
                  <w:tcBorders>
                    <w:top w:val="single" w:sz="6" w:space="0" w:color="000000"/>
                    <w:left w:val="single" w:sz="6" w:space="0" w:color="000000"/>
                    <w:right w:val="single" w:sz="6"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w:t>
                  </w:r>
                </w:p>
              </w:tc>
              <w:tc>
                <w:tcPr>
                  <w:tcW w:w="1703" w:type="pct"/>
                  <w:tcBorders>
                    <w:top w:val="single" w:sz="6" w:space="0" w:color="000000"/>
                    <w:left w:val="single" w:sz="6"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w:t>
                  </w:r>
                </w:p>
              </w:tc>
            </w:tr>
            <w:tr w:rsidR="00EB2EA2" w:rsidRPr="00EB2EA2" w:rsidTr="00EB2EA2">
              <w:trPr>
                <w:trHeight w:val="258"/>
              </w:trPr>
              <w:tc>
                <w:tcPr>
                  <w:tcW w:w="1161" w:type="pct"/>
                  <w:tcBorders>
                    <w:top w:val="single" w:sz="6" w:space="0" w:color="000000"/>
                    <w:right w:val="single" w:sz="6"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2019-2020</w:t>
                  </w:r>
                </w:p>
              </w:tc>
              <w:tc>
                <w:tcPr>
                  <w:tcW w:w="626" w:type="pct"/>
                  <w:tcBorders>
                    <w:top w:val="single" w:sz="6" w:space="0" w:color="000000"/>
                    <w:left w:val="single" w:sz="6" w:space="0" w:color="000000"/>
                    <w:right w:val="single" w:sz="6"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lang w:val="en-US"/>
                    </w:rPr>
                  </w:pPr>
                  <w:r w:rsidRPr="00EB2EA2">
                    <w:rPr>
                      <w:rFonts w:ascii="Times New Roman" w:eastAsia="Times New Roman" w:hAnsi="Times New Roman" w:cs="Times New Roman"/>
                      <w:lang w:val="en-US"/>
                    </w:rPr>
                    <w:t>6</w:t>
                  </w:r>
                </w:p>
              </w:tc>
              <w:tc>
                <w:tcPr>
                  <w:tcW w:w="600" w:type="pct"/>
                  <w:tcBorders>
                    <w:top w:val="single" w:sz="6" w:space="0" w:color="000000"/>
                    <w:left w:val="single" w:sz="6" w:space="0" w:color="000000"/>
                    <w:right w:val="single" w:sz="6"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lang w:val="en-US"/>
                    </w:rPr>
                  </w:pPr>
                  <w:r w:rsidRPr="00EB2EA2">
                    <w:rPr>
                      <w:rFonts w:ascii="Times New Roman" w:eastAsia="Times New Roman" w:hAnsi="Times New Roman" w:cs="Times New Roman"/>
                      <w:lang w:val="en-US"/>
                    </w:rPr>
                    <w:t>12</w:t>
                  </w:r>
                </w:p>
              </w:tc>
              <w:tc>
                <w:tcPr>
                  <w:tcW w:w="910" w:type="pct"/>
                  <w:tcBorders>
                    <w:top w:val="single" w:sz="6" w:space="0" w:color="000000"/>
                    <w:left w:val="single" w:sz="6" w:space="0" w:color="000000"/>
                    <w:right w:val="single" w:sz="6"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w:t>
                  </w:r>
                </w:p>
              </w:tc>
              <w:tc>
                <w:tcPr>
                  <w:tcW w:w="1703" w:type="pct"/>
                  <w:tcBorders>
                    <w:top w:val="single" w:sz="6" w:space="0" w:color="000000"/>
                    <w:left w:val="single" w:sz="6"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lang w:val="en-US"/>
                    </w:rPr>
                  </w:pPr>
                  <w:r w:rsidRPr="00EB2EA2">
                    <w:rPr>
                      <w:rFonts w:ascii="Times New Roman" w:eastAsia="Times New Roman" w:hAnsi="Times New Roman" w:cs="Times New Roman"/>
                      <w:lang w:val="en-US"/>
                    </w:rPr>
                    <w:t>-</w:t>
                  </w:r>
                </w:p>
              </w:tc>
            </w:tr>
          </w:tbl>
          <w:p w:rsidR="00EB2EA2" w:rsidRDefault="00EB2EA2" w:rsidP="004E2AE7">
            <w:pPr>
              <w:spacing w:line="360" w:lineRule="auto"/>
              <w:jc w:val="both"/>
              <w:rPr>
                <w:rFonts w:ascii="Times New Roman" w:eastAsia="Times New Roman" w:hAnsi="Times New Roman" w:cs="Times New Roman"/>
                <w:b/>
                <w:i/>
                <w:w w:val="105"/>
                <w:sz w:val="21"/>
              </w:rPr>
            </w:pPr>
          </w:p>
          <w:p w:rsidR="00EB2EA2" w:rsidRPr="00EB2EA2" w:rsidRDefault="00EB2EA2" w:rsidP="00EB2EA2">
            <w:pPr>
              <w:widowControl w:val="0"/>
              <w:autoSpaceDE w:val="0"/>
              <w:autoSpaceDN w:val="0"/>
              <w:spacing w:before="89"/>
              <w:ind w:left="110"/>
              <w:outlineLvl w:val="3"/>
              <w:rPr>
                <w:rFonts w:ascii="Times New Roman" w:eastAsia="Times New Roman" w:hAnsi="Times New Roman" w:cs="Times New Roman"/>
                <w:b/>
                <w:bCs/>
                <w:sz w:val="24"/>
                <w:szCs w:val="24"/>
              </w:rPr>
            </w:pPr>
            <w:r w:rsidRPr="00EB2EA2">
              <w:rPr>
                <w:rFonts w:ascii="Times New Roman" w:eastAsia="Times New Roman" w:hAnsi="Times New Roman" w:cs="Times New Roman"/>
                <w:b/>
                <w:bCs/>
                <w:sz w:val="24"/>
                <w:szCs w:val="24"/>
              </w:rPr>
              <w:t>Öğrenci ve Mezun Sayıları</w:t>
            </w:r>
          </w:p>
          <w:p w:rsidR="00EB2EA2" w:rsidRPr="00EB2EA2" w:rsidRDefault="00EB2EA2" w:rsidP="00EB2EA2">
            <w:pPr>
              <w:widowControl w:val="0"/>
              <w:autoSpaceDE w:val="0"/>
              <w:autoSpaceDN w:val="0"/>
              <w:spacing w:before="11"/>
              <w:rPr>
                <w:rFonts w:ascii="Times New Roman" w:eastAsia="Times New Roman" w:hAnsi="Times New Roman" w:cs="Times New Roman"/>
                <w:b/>
                <w:sz w:val="10"/>
                <w:szCs w:val="24"/>
              </w:rPr>
            </w:pP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2249"/>
              <w:gridCol w:w="614"/>
              <w:gridCol w:w="611"/>
              <w:gridCol w:w="613"/>
              <w:gridCol w:w="606"/>
              <w:gridCol w:w="613"/>
              <w:gridCol w:w="605"/>
              <w:gridCol w:w="612"/>
              <w:gridCol w:w="650"/>
              <w:gridCol w:w="798"/>
              <w:gridCol w:w="829"/>
            </w:tblGrid>
            <w:tr w:rsidR="00EB2EA2" w:rsidRPr="00EB2EA2" w:rsidTr="00EB2EA2">
              <w:trPr>
                <w:trHeight w:val="510"/>
              </w:trPr>
              <w:tc>
                <w:tcPr>
                  <w:tcW w:w="1285" w:type="pct"/>
                  <w:vMerge w:val="restart"/>
                  <w:tcBorders>
                    <w:right w:val="single" w:sz="4" w:space="0" w:color="000000"/>
                  </w:tcBorders>
                </w:tcPr>
                <w:p w:rsidR="00EB2EA2" w:rsidRPr="00EB2EA2" w:rsidRDefault="00EB2EA2" w:rsidP="00EB2EA2">
                  <w:pPr>
                    <w:widowControl w:val="0"/>
                    <w:autoSpaceDE w:val="0"/>
                    <w:autoSpaceDN w:val="0"/>
                    <w:spacing w:before="6" w:after="0" w:line="240" w:lineRule="auto"/>
                    <w:rPr>
                      <w:rFonts w:ascii="Times New Roman" w:eastAsia="Times New Roman" w:hAnsi="Times New Roman" w:cs="Times New Roman"/>
                      <w:b/>
                      <w:sz w:val="32"/>
                    </w:rPr>
                  </w:pPr>
                </w:p>
                <w:p w:rsidR="00EB2EA2" w:rsidRPr="00EB2EA2" w:rsidRDefault="00EB2EA2" w:rsidP="00EB2EA2">
                  <w:pPr>
                    <w:widowControl w:val="0"/>
                    <w:autoSpaceDE w:val="0"/>
                    <w:autoSpaceDN w:val="0"/>
                    <w:spacing w:after="0" w:line="240" w:lineRule="auto"/>
                    <w:ind w:left="808"/>
                    <w:rPr>
                      <w:rFonts w:ascii="Times New Roman" w:eastAsia="Times New Roman" w:hAnsi="Times New Roman" w:cs="Times New Roman"/>
                      <w:sz w:val="21"/>
                    </w:rPr>
                  </w:pPr>
                  <w:r w:rsidRPr="00EB2EA2">
                    <w:rPr>
                      <w:rFonts w:ascii="Times New Roman" w:eastAsia="Times New Roman" w:hAnsi="Times New Roman" w:cs="Times New Roman"/>
                      <w:sz w:val="21"/>
                    </w:rPr>
                    <w:t>Akademik Yıl</w:t>
                  </w:r>
                  <w:r w:rsidRPr="00EB2EA2">
                    <w:rPr>
                      <w:rFonts w:ascii="Times New Roman" w:eastAsia="Times New Roman" w:hAnsi="Times New Roman" w:cs="Times New Roman"/>
                      <w:sz w:val="21"/>
                      <w:vertAlign w:val="superscript"/>
                    </w:rPr>
                    <w:t>(1)</w:t>
                  </w:r>
                </w:p>
              </w:tc>
              <w:tc>
                <w:tcPr>
                  <w:tcW w:w="2776" w:type="pct"/>
                  <w:gridSpan w:val="8"/>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before="115" w:after="0" w:line="240" w:lineRule="auto"/>
                    <w:ind w:left="1578" w:right="1535"/>
                    <w:jc w:val="center"/>
                    <w:rPr>
                      <w:rFonts w:ascii="Times New Roman" w:eastAsia="Times New Roman" w:hAnsi="Times New Roman" w:cs="Times New Roman"/>
                      <w:sz w:val="21"/>
                    </w:rPr>
                  </w:pPr>
                  <w:r w:rsidRPr="00EB2EA2">
                    <w:rPr>
                      <w:rFonts w:ascii="Times New Roman" w:eastAsia="Times New Roman" w:hAnsi="Times New Roman" w:cs="Times New Roman"/>
                      <w:sz w:val="21"/>
                    </w:rPr>
                    <w:t xml:space="preserve">Sınıf </w:t>
                  </w:r>
                  <w:r w:rsidRPr="00EB2EA2">
                    <w:rPr>
                      <w:rFonts w:ascii="Times New Roman" w:eastAsia="Times New Roman" w:hAnsi="Times New Roman" w:cs="Times New Roman"/>
                      <w:sz w:val="21"/>
                      <w:vertAlign w:val="superscript"/>
                    </w:rPr>
                    <w:t>(2)</w:t>
                  </w:r>
                </w:p>
              </w:tc>
              <w:tc>
                <w:tcPr>
                  <w:tcW w:w="939" w:type="pct"/>
                  <w:gridSpan w:val="2"/>
                  <w:tcBorders>
                    <w:left w:val="single" w:sz="4" w:space="0" w:color="000000"/>
                    <w:bottom w:val="single" w:sz="4" w:space="0" w:color="000000"/>
                  </w:tcBorders>
                </w:tcPr>
                <w:p w:rsidR="00EB2EA2" w:rsidRPr="00EB2EA2" w:rsidRDefault="00EB2EA2" w:rsidP="00EB2EA2">
                  <w:pPr>
                    <w:widowControl w:val="0"/>
                    <w:autoSpaceDE w:val="0"/>
                    <w:autoSpaceDN w:val="0"/>
                    <w:spacing w:before="115" w:after="0" w:line="240" w:lineRule="auto"/>
                    <w:ind w:left="647"/>
                    <w:rPr>
                      <w:rFonts w:ascii="Times New Roman" w:eastAsia="Times New Roman" w:hAnsi="Times New Roman" w:cs="Times New Roman"/>
                      <w:sz w:val="21"/>
                    </w:rPr>
                  </w:pPr>
                  <w:r w:rsidRPr="00EB2EA2">
                    <w:rPr>
                      <w:rFonts w:ascii="Times New Roman" w:eastAsia="Times New Roman" w:hAnsi="Times New Roman" w:cs="Times New Roman"/>
                      <w:sz w:val="21"/>
                    </w:rPr>
                    <w:t xml:space="preserve">Mezun Sayıları </w:t>
                  </w:r>
                  <w:r w:rsidRPr="00EB2EA2">
                    <w:rPr>
                      <w:rFonts w:ascii="Times New Roman" w:eastAsia="Times New Roman" w:hAnsi="Times New Roman" w:cs="Times New Roman"/>
                      <w:sz w:val="21"/>
                      <w:vertAlign w:val="superscript"/>
                    </w:rPr>
                    <w:t>(3)</w:t>
                  </w:r>
                </w:p>
              </w:tc>
            </w:tr>
            <w:tr w:rsidR="00EB2EA2" w:rsidRPr="00EB2EA2" w:rsidTr="00EB2EA2">
              <w:trPr>
                <w:trHeight w:val="510"/>
              </w:trPr>
              <w:tc>
                <w:tcPr>
                  <w:tcW w:w="1285" w:type="pct"/>
                  <w:vMerge/>
                  <w:tcBorders>
                    <w:top w:val="nil"/>
                    <w:right w:val="single" w:sz="4" w:space="0" w:color="000000"/>
                  </w:tcBorders>
                </w:tcPr>
                <w:p w:rsidR="00EB2EA2" w:rsidRPr="00EB2EA2" w:rsidRDefault="00EB2EA2" w:rsidP="00EB2EA2">
                  <w:pPr>
                    <w:widowControl w:val="0"/>
                    <w:autoSpaceDE w:val="0"/>
                    <w:autoSpaceDN w:val="0"/>
                    <w:spacing w:after="0" w:line="240" w:lineRule="auto"/>
                    <w:rPr>
                      <w:rFonts w:ascii="Times New Roman" w:eastAsia="Times New Roman" w:hAnsi="Times New Roman" w:cs="Times New Roman"/>
                      <w:sz w:val="2"/>
                      <w:szCs w:val="2"/>
                    </w:rPr>
                  </w:pPr>
                </w:p>
              </w:tc>
              <w:tc>
                <w:tcPr>
                  <w:tcW w:w="679" w:type="pct"/>
                  <w:gridSpan w:val="2"/>
                  <w:tcBorders>
                    <w:top w:val="single" w:sz="4" w:space="0" w:color="000000"/>
                    <w:left w:val="single" w:sz="4" w:space="0" w:color="000000"/>
                    <w:right w:val="single" w:sz="4" w:space="0" w:color="000000"/>
                  </w:tcBorders>
                </w:tcPr>
                <w:p w:rsidR="00EB2EA2" w:rsidRPr="00EB2EA2" w:rsidRDefault="00EB2EA2" w:rsidP="00EB2EA2">
                  <w:pPr>
                    <w:widowControl w:val="0"/>
                    <w:autoSpaceDE w:val="0"/>
                    <w:autoSpaceDN w:val="0"/>
                    <w:spacing w:before="132" w:after="0" w:line="240" w:lineRule="auto"/>
                    <w:ind w:left="388" w:right="340"/>
                    <w:jc w:val="center"/>
                    <w:rPr>
                      <w:rFonts w:ascii="Times New Roman" w:eastAsia="Times New Roman" w:hAnsi="Times New Roman" w:cs="Times New Roman"/>
                      <w:sz w:val="21"/>
                    </w:rPr>
                  </w:pPr>
                  <w:r w:rsidRPr="00EB2EA2">
                    <w:rPr>
                      <w:rFonts w:ascii="Times New Roman" w:eastAsia="Times New Roman" w:hAnsi="Times New Roman" w:cs="Times New Roman"/>
                      <w:w w:val="105"/>
                      <w:sz w:val="21"/>
                    </w:rPr>
                    <w:t>1.</w:t>
                  </w:r>
                </w:p>
              </w:tc>
              <w:tc>
                <w:tcPr>
                  <w:tcW w:w="679" w:type="pct"/>
                  <w:gridSpan w:val="2"/>
                  <w:tcBorders>
                    <w:top w:val="single" w:sz="4" w:space="0" w:color="000000"/>
                    <w:left w:val="single" w:sz="4" w:space="0" w:color="000000"/>
                    <w:right w:val="single" w:sz="4" w:space="0" w:color="000000"/>
                  </w:tcBorders>
                </w:tcPr>
                <w:p w:rsidR="00EB2EA2" w:rsidRPr="00EB2EA2" w:rsidRDefault="00EB2EA2" w:rsidP="00EB2EA2">
                  <w:pPr>
                    <w:widowControl w:val="0"/>
                    <w:autoSpaceDE w:val="0"/>
                    <w:autoSpaceDN w:val="0"/>
                    <w:spacing w:before="132" w:after="0" w:line="240" w:lineRule="auto"/>
                    <w:ind w:left="388" w:right="341"/>
                    <w:jc w:val="center"/>
                    <w:rPr>
                      <w:rFonts w:ascii="Times New Roman" w:eastAsia="Times New Roman" w:hAnsi="Times New Roman" w:cs="Times New Roman"/>
                      <w:sz w:val="21"/>
                    </w:rPr>
                  </w:pPr>
                  <w:r w:rsidRPr="00EB2EA2">
                    <w:rPr>
                      <w:rFonts w:ascii="Times New Roman" w:eastAsia="Times New Roman" w:hAnsi="Times New Roman" w:cs="Times New Roman"/>
                      <w:w w:val="105"/>
                      <w:sz w:val="21"/>
                    </w:rPr>
                    <w:t>2.</w:t>
                  </w:r>
                </w:p>
              </w:tc>
              <w:tc>
                <w:tcPr>
                  <w:tcW w:w="679" w:type="pct"/>
                  <w:gridSpan w:val="2"/>
                  <w:tcBorders>
                    <w:top w:val="single" w:sz="4" w:space="0" w:color="000000"/>
                    <w:left w:val="single" w:sz="4" w:space="0" w:color="000000"/>
                    <w:right w:val="single" w:sz="4" w:space="0" w:color="000000"/>
                  </w:tcBorders>
                </w:tcPr>
                <w:p w:rsidR="00EB2EA2" w:rsidRPr="00EB2EA2" w:rsidRDefault="00EB2EA2" w:rsidP="00EB2EA2">
                  <w:pPr>
                    <w:widowControl w:val="0"/>
                    <w:autoSpaceDE w:val="0"/>
                    <w:autoSpaceDN w:val="0"/>
                    <w:spacing w:before="132" w:after="0" w:line="240" w:lineRule="auto"/>
                    <w:ind w:left="387" w:right="341"/>
                    <w:jc w:val="center"/>
                    <w:rPr>
                      <w:rFonts w:ascii="Times New Roman" w:eastAsia="Times New Roman" w:hAnsi="Times New Roman" w:cs="Times New Roman"/>
                      <w:sz w:val="21"/>
                    </w:rPr>
                  </w:pPr>
                  <w:r w:rsidRPr="00EB2EA2">
                    <w:rPr>
                      <w:rFonts w:ascii="Times New Roman" w:eastAsia="Times New Roman" w:hAnsi="Times New Roman" w:cs="Times New Roman"/>
                      <w:w w:val="105"/>
                      <w:sz w:val="21"/>
                    </w:rPr>
                    <w:t>3.</w:t>
                  </w:r>
                </w:p>
              </w:tc>
              <w:tc>
                <w:tcPr>
                  <w:tcW w:w="739" w:type="pct"/>
                  <w:gridSpan w:val="2"/>
                  <w:tcBorders>
                    <w:top w:val="single" w:sz="4" w:space="0" w:color="000000"/>
                    <w:left w:val="single" w:sz="4" w:space="0" w:color="000000"/>
                    <w:right w:val="single" w:sz="8" w:space="0" w:color="000000"/>
                  </w:tcBorders>
                </w:tcPr>
                <w:p w:rsidR="00EB2EA2" w:rsidRPr="00EB2EA2" w:rsidRDefault="00EB2EA2" w:rsidP="00EB2EA2">
                  <w:pPr>
                    <w:widowControl w:val="0"/>
                    <w:autoSpaceDE w:val="0"/>
                    <w:autoSpaceDN w:val="0"/>
                    <w:spacing w:before="132" w:after="0" w:line="240" w:lineRule="auto"/>
                    <w:ind w:left="387" w:right="337"/>
                    <w:jc w:val="center"/>
                    <w:rPr>
                      <w:rFonts w:ascii="Times New Roman" w:eastAsia="Times New Roman" w:hAnsi="Times New Roman" w:cs="Times New Roman"/>
                      <w:sz w:val="21"/>
                    </w:rPr>
                  </w:pPr>
                  <w:r w:rsidRPr="00EB2EA2">
                    <w:rPr>
                      <w:rFonts w:ascii="Times New Roman" w:eastAsia="Times New Roman" w:hAnsi="Times New Roman" w:cs="Times New Roman"/>
                      <w:w w:val="105"/>
                      <w:sz w:val="21"/>
                    </w:rPr>
                    <w:t>4.</w:t>
                  </w:r>
                </w:p>
              </w:tc>
              <w:tc>
                <w:tcPr>
                  <w:tcW w:w="939" w:type="pct"/>
                  <w:gridSpan w:val="2"/>
                  <w:tcBorders>
                    <w:top w:val="single" w:sz="8" w:space="0" w:color="000000"/>
                    <w:left w:val="single" w:sz="8" w:space="0" w:color="000000"/>
                    <w:right w:val="single" w:sz="8" w:space="0" w:color="000000"/>
                  </w:tcBorders>
                </w:tcPr>
                <w:p w:rsidR="00EB2EA2" w:rsidRPr="00EB2EA2" w:rsidRDefault="00EB2EA2" w:rsidP="00EB2EA2">
                  <w:pPr>
                    <w:widowControl w:val="0"/>
                    <w:autoSpaceDE w:val="0"/>
                    <w:autoSpaceDN w:val="0"/>
                    <w:spacing w:before="132" w:after="0" w:line="240" w:lineRule="auto"/>
                    <w:ind w:left="41"/>
                    <w:jc w:val="center"/>
                    <w:rPr>
                      <w:rFonts w:ascii="Times New Roman" w:eastAsia="Times New Roman" w:hAnsi="Times New Roman" w:cs="Times New Roman"/>
                      <w:sz w:val="21"/>
                    </w:rPr>
                  </w:pPr>
                  <w:r w:rsidRPr="00EB2EA2">
                    <w:rPr>
                      <w:rFonts w:ascii="Times New Roman" w:eastAsia="Times New Roman" w:hAnsi="Times New Roman" w:cs="Times New Roman"/>
                      <w:w w:val="102"/>
                      <w:sz w:val="21"/>
                    </w:rPr>
                    <w:t>Lisans Toplam</w:t>
                  </w:r>
                </w:p>
              </w:tc>
            </w:tr>
            <w:tr w:rsidR="00EB2EA2" w:rsidRPr="00EB2EA2" w:rsidTr="00EB2EA2">
              <w:trPr>
                <w:trHeight w:val="510"/>
              </w:trPr>
              <w:tc>
                <w:tcPr>
                  <w:tcW w:w="1285" w:type="pct"/>
                  <w:tcBorders>
                    <w:right w:val="single" w:sz="4" w:space="0" w:color="000000"/>
                  </w:tcBorders>
                </w:tcPr>
                <w:p w:rsidR="00EB2EA2" w:rsidRPr="00EB2EA2" w:rsidRDefault="00EB2EA2" w:rsidP="00EB2EA2">
                  <w:pPr>
                    <w:widowControl w:val="0"/>
                    <w:autoSpaceDE w:val="0"/>
                    <w:autoSpaceDN w:val="0"/>
                    <w:spacing w:before="115" w:after="0" w:line="240" w:lineRule="auto"/>
                    <w:ind w:right="83"/>
                    <w:jc w:val="right"/>
                    <w:rPr>
                      <w:rFonts w:ascii="Times New Roman" w:eastAsia="Times New Roman" w:hAnsi="Times New Roman" w:cs="Times New Roman"/>
                      <w:sz w:val="21"/>
                    </w:rPr>
                  </w:pPr>
                  <w:r w:rsidRPr="00EB2EA2">
                    <w:rPr>
                      <w:rFonts w:ascii="Times New Roman" w:eastAsia="Times New Roman" w:hAnsi="Times New Roman" w:cs="Times New Roman"/>
                      <w:sz w:val="21"/>
                    </w:rPr>
                    <w:t>Cinsiyet</w:t>
                  </w:r>
                  <w:r w:rsidRPr="00EB2EA2">
                    <w:rPr>
                      <w:rFonts w:ascii="Times New Roman" w:eastAsia="Times New Roman" w:hAnsi="Times New Roman" w:cs="Times New Roman"/>
                      <w:sz w:val="21"/>
                      <w:vertAlign w:val="superscript"/>
                    </w:rPr>
                    <w:t>(4)</w:t>
                  </w:r>
                </w:p>
              </w:tc>
              <w:tc>
                <w:tcPr>
                  <w:tcW w:w="350" w:type="pct"/>
                  <w:tcBorders>
                    <w:left w:val="single" w:sz="4" w:space="0" w:color="000000"/>
                    <w:right w:val="single" w:sz="4" w:space="0" w:color="000000"/>
                  </w:tcBorders>
                </w:tcPr>
                <w:p w:rsidR="00EB2EA2" w:rsidRPr="00EB2EA2" w:rsidRDefault="00EB2EA2" w:rsidP="00EB2EA2">
                  <w:pPr>
                    <w:widowControl w:val="0"/>
                    <w:autoSpaceDE w:val="0"/>
                    <w:autoSpaceDN w:val="0"/>
                    <w:spacing w:before="115" w:after="0" w:line="240" w:lineRule="auto"/>
                    <w:ind w:left="183"/>
                    <w:rPr>
                      <w:rFonts w:ascii="Times New Roman" w:eastAsia="Times New Roman" w:hAnsi="Times New Roman" w:cs="Times New Roman"/>
                      <w:sz w:val="21"/>
                    </w:rPr>
                  </w:pPr>
                  <w:r w:rsidRPr="00EB2EA2">
                    <w:rPr>
                      <w:rFonts w:ascii="Times New Roman" w:eastAsia="Times New Roman" w:hAnsi="Times New Roman" w:cs="Times New Roman"/>
                      <w:w w:val="102"/>
                      <w:sz w:val="21"/>
                    </w:rPr>
                    <w:t>K</w:t>
                  </w:r>
                </w:p>
              </w:tc>
              <w:tc>
                <w:tcPr>
                  <w:tcW w:w="329" w:type="pct"/>
                  <w:tcBorders>
                    <w:left w:val="single" w:sz="4" w:space="0" w:color="000000"/>
                    <w:right w:val="single" w:sz="4" w:space="0" w:color="000000"/>
                  </w:tcBorders>
                </w:tcPr>
                <w:p w:rsidR="00EB2EA2" w:rsidRPr="00EB2EA2" w:rsidRDefault="00EB2EA2" w:rsidP="00EB2EA2">
                  <w:pPr>
                    <w:widowControl w:val="0"/>
                    <w:autoSpaceDE w:val="0"/>
                    <w:autoSpaceDN w:val="0"/>
                    <w:spacing w:before="115" w:after="0" w:line="240" w:lineRule="auto"/>
                    <w:ind w:left="180"/>
                    <w:rPr>
                      <w:rFonts w:ascii="Times New Roman" w:eastAsia="Times New Roman" w:hAnsi="Times New Roman" w:cs="Times New Roman"/>
                      <w:sz w:val="21"/>
                    </w:rPr>
                  </w:pPr>
                  <w:r w:rsidRPr="00EB2EA2">
                    <w:rPr>
                      <w:rFonts w:ascii="Times New Roman" w:eastAsia="Times New Roman" w:hAnsi="Times New Roman" w:cs="Times New Roman"/>
                      <w:w w:val="102"/>
                      <w:sz w:val="21"/>
                    </w:rPr>
                    <w:t>E</w:t>
                  </w:r>
                </w:p>
              </w:tc>
              <w:tc>
                <w:tcPr>
                  <w:tcW w:w="352" w:type="pct"/>
                  <w:tcBorders>
                    <w:left w:val="single" w:sz="4" w:space="0" w:color="000000"/>
                    <w:right w:val="single" w:sz="4" w:space="0" w:color="000000"/>
                  </w:tcBorders>
                </w:tcPr>
                <w:p w:rsidR="00EB2EA2" w:rsidRPr="00EB2EA2" w:rsidRDefault="00EB2EA2" w:rsidP="00EB2EA2">
                  <w:pPr>
                    <w:widowControl w:val="0"/>
                    <w:autoSpaceDE w:val="0"/>
                    <w:autoSpaceDN w:val="0"/>
                    <w:spacing w:before="115" w:after="0" w:line="240" w:lineRule="auto"/>
                    <w:ind w:left="182"/>
                    <w:rPr>
                      <w:rFonts w:ascii="Times New Roman" w:eastAsia="Times New Roman" w:hAnsi="Times New Roman" w:cs="Times New Roman"/>
                      <w:sz w:val="21"/>
                    </w:rPr>
                  </w:pPr>
                  <w:r w:rsidRPr="00EB2EA2">
                    <w:rPr>
                      <w:rFonts w:ascii="Times New Roman" w:eastAsia="Times New Roman" w:hAnsi="Times New Roman" w:cs="Times New Roman"/>
                      <w:w w:val="102"/>
                      <w:sz w:val="21"/>
                    </w:rPr>
                    <w:t>K</w:t>
                  </w:r>
                </w:p>
              </w:tc>
              <w:tc>
                <w:tcPr>
                  <w:tcW w:w="327" w:type="pct"/>
                  <w:tcBorders>
                    <w:left w:val="single" w:sz="4" w:space="0" w:color="000000"/>
                    <w:right w:val="single" w:sz="4" w:space="0" w:color="000000"/>
                  </w:tcBorders>
                </w:tcPr>
                <w:p w:rsidR="00EB2EA2" w:rsidRPr="00EB2EA2" w:rsidRDefault="00EB2EA2" w:rsidP="00EB2EA2">
                  <w:pPr>
                    <w:widowControl w:val="0"/>
                    <w:autoSpaceDE w:val="0"/>
                    <w:autoSpaceDN w:val="0"/>
                    <w:spacing w:before="115" w:after="0" w:line="240" w:lineRule="auto"/>
                    <w:ind w:left="175"/>
                    <w:rPr>
                      <w:rFonts w:ascii="Times New Roman" w:eastAsia="Times New Roman" w:hAnsi="Times New Roman" w:cs="Times New Roman"/>
                      <w:sz w:val="21"/>
                    </w:rPr>
                  </w:pPr>
                  <w:r w:rsidRPr="00EB2EA2">
                    <w:rPr>
                      <w:rFonts w:ascii="Times New Roman" w:eastAsia="Times New Roman" w:hAnsi="Times New Roman" w:cs="Times New Roman"/>
                      <w:w w:val="102"/>
                      <w:sz w:val="21"/>
                    </w:rPr>
                    <w:t>E</w:t>
                  </w:r>
                </w:p>
              </w:tc>
              <w:tc>
                <w:tcPr>
                  <w:tcW w:w="350" w:type="pct"/>
                  <w:tcBorders>
                    <w:left w:val="single" w:sz="4" w:space="0" w:color="000000"/>
                    <w:right w:val="single" w:sz="4" w:space="0" w:color="000000"/>
                  </w:tcBorders>
                </w:tcPr>
                <w:p w:rsidR="00EB2EA2" w:rsidRPr="00EB2EA2" w:rsidRDefault="00EB2EA2" w:rsidP="00EB2EA2">
                  <w:pPr>
                    <w:widowControl w:val="0"/>
                    <w:autoSpaceDE w:val="0"/>
                    <w:autoSpaceDN w:val="0"/>
                    <w:spacing w:before="115" w:after="0" w:line="240" w:lineRule="auto"/>
                    <w:ind w:left="182"/>
                    <w:rPr>
                      <w:rFonts w:ascii="Times New Roman" w:eastAsia="Times New Roman" w:hAnsi="Times New Roman" w:cs="Times New Roman"/>
                      <w:sz w:val="21"/>
                    </w:rPr>
                  </w:pPr>
                  <w:r w:rsidRPr="00EB2EA2">
                    <w:rPr>
                      <w:rFonts w:ascii="Times New Roman" w:eastAsia="Times New Roman" w:hAnsi="Times New Roman" w:cs="Times New Roman"/>
                      <w:w w:val="102"/>
                      <w:sz w:val="21"/>
                    </w:rPr>
                    <w:t>K</w:t>
                  </w:r>
                </w:p>
              </w:tc>
              <w:tc>
                <w:tcPr>
                  <w:tcW w:w="329" w:type="pct"/>
                  <w:tcBorders>
                    <w:left w:val="single" w:sz="4" w:space="0" w:color="000000"/>
                    <w:right w:val="single" w:sz="4" w:space="0" w:color="000000"/>
                  </w:tcBorders>
                </w:tcPr>
                <w:p w:rsidR="00EB2EA2" w:rsidRPr="00EB2EA2" w:rsidRDefault="00EB2EA2" w:rsidP="00EB2EA2">
                  <w:pPr>
                    <w:widowControl w:val="0"/>
                    <w:autoSpaceDE w:val="0"/>
                    <w:autoSpaceDN w:val="0"/>
                    <w:spacing w:before="115" w:after="0" w:line="240" w:lineRule="auto"/>
                    <w:ind w:left="174"/>
                    <w:rPr>
                      <w:rFonts w:ascii="Times New Roman" w:eastAsia="Times New Roman" w:hAnsi="Times New Roman" w:cs="Times New Roman"/>
                      <w:sz w:val="21"/>
                    </w:rPr>
                  </w:pPr>
                  <w:r w:rsidRPr="00EB2EA2">
                    <w:rPr>
                      <w:rFonts w:ascii="Times New Roman" w:eastAsia="Times New Roman" w:hAnsi="Times New Roman" w:cs="Times New Roman"/>
                      <w:w w:val="102"/>
                      <w:sz w:val="21"/>
                    </w:rPr>
                    <w:t>E</w:t>
                  </w:r>
                </w:p>
              </w:tc>
              <w:tc>
                <w:tcPr>
                  <w:tcW w:w="347" w:type="pct"/>
                  <w:tcBorders>
                    <w:left w:val="single" w:sz="4" w:space="0" w:color="000000"/>
                    <w:right w:val="single" w:sz="4" w:space="0" w:color="000000"/>
                  </w:tcBorders>
                </w:tcPr>
                <w:p w:rsidR="00EB2EA2" w:rsidRPr="00EB2EA2" w:rsidRDefault="00EB2EA2" w:rsidP="00EB2EA2">
                  <w:pPr>
                    <w:widowControl w:val="0"/>
                    <w:autoSpaceDE w:val="0"/>
                    <w:autoSpaceDN w:val="0"/>
                    <w:spacing w:before="115" w:after="0" w:line="240" w:lineRule="auto"/>
                    <w:ind w:left="181"/>
                    <w:rPr>
                      <w:rFonts w:ascii="Times New Roman" w:eastAsia="Times New Roman" w:hAnsi="Times New Roman" w:cs="Times New Roman"/>
                      <w:sz w:val="21"/>
                    </w:rPr>
                  </w:pPr>
                  <w:r w:rsidRPr="00EB2EA2">
                    <w:rPr>
                      <w:rFonts w:ascii="Times New Roman" w:eastAsia="Times New Roman" w:hAnsi="Times New Roman" w:cs="Times New Roman"/>
                      <w:w w:val="102"/>
                      <w:sz w:val="21"/>
                    </w:rPr>
                    <w:t>K</w:t>
                  </w:r>
                </w:p>
              </w:tc>
              <w:tc>
                <w:tcPr>
                  <w:tcW w:w="392" w:type="pct"/>
                  <w:tcBorders>
                    <w:left w:val="single" w:sz="4" w:space="0" w:color="000000"/>
                    <w:right w:val="single" w:sz="4" w:space="0" w:color="000000"/>
                  </w:tcBorders>
                </w:tcPr>
                <w:p w:rsidR="00EB2EA2" w:rsidRPr="00EB2EA2" w:rsidRDefault="00EB2EA2" w:rsidP="00EB2EA2">
                  <w:pPr>
                    <w:widowControl w:val="0"/>
                    <w:autoSpaceDE w:val="0"/>
                    <w:autoSpaceDN w:val="0"/>
                    <w:spacing w:before="115" w:after="0" w:line="240" w:lineRule="auto"/>
                    <w:ind w:left="179"/>
                    <w:rPr>
                      <w:rFonts w:ascii="Times New Roman" w:eastAsia="Times New Roman" w:hAnsi="Times New Roman" w:cs="Times New Roman"/>
                      <w:sz w:val="21"/>
                    </w:rPr>
                  </w:pPr>
                  <w:r w:rsidRPr="00EB2EA2">
                    <w:rPr>
                      <w:rFonts w:ascii="Times New Roman" w:eastAsia="Times New Roman" w:hAnsi="Times New Roman" w:cs="Times New Roman"/>
                      <w:w w:val="102"/>
                      <w:sz w:val="21"/>
                    </w:rPr>
                    <w:t>E</w:t>
                  </w:r>
                </w:p>
              </w:tc>
              <w:tc>
                <w:tcPr>
                  <w:tcW w:w="461" w:type="pct"/>
                  <w:tcBorders>
                    <w:left w:val="single" w:sz="4" w:space="0" w:color="000000"/>
                    <w:right w:val="single" w:sz="4" w:space="0" w:color="000000"/>
                  </w:tcBorders>
                </w:tcPr>
                <w:p w:rsidR="00EB2EA2" w:rsidRPr="00EB2EA2" w:rsidRDefault="00EB2EA2" w:rsidP="00EB2EA2">
                  <w:pPr>
                    <w:widowControl w:val="0"/>
                    <w:autoSpaceDE w:val="0"/>
                    <w:autoSpaceDN w:val="0"/>
                    <w:spacing w:before="115" w:after="0" w:line="240" w:lineRule="auto"/>
                    <w:ind w:left="181"/>
                    <w:rPr>
                      <w:rFonts w:ascii="Times New Roman" w:eastAsia="Times New Roman" w:hAnsi="Times New Roman" w:cs="Times New Roman"/>
                      <w:sz w:val="21"/>
                    </w:rPr>
                  </w:pPr>
                  <w:r w:rsidRPr="00EB2EA2">
                    <w:rPr>
                      <w:rFonts w:ascii="Times New Roman" w:eastAsia="Times New Roman" w:hAnsi="Times New Roman" w:cs="Times New Roman"/>
                      <w:w w:val="102"/>
                      <w:sz w:val="21"/>
                    </w:rPr>
                    <w:t>K</w:t>
                  </w:r>
                </w:p>
              </w:tc>
              <w:tc>
                <w:tcPr>
                  <w:tcW w:w="478" w:type="pct"/>
                  <w:tcBorders>
                    <w:left w:val="single" w:sz="4" w:space="0" w:color="000000"/>
                    <w:right w:val="single" w:sz="8" w:space="0" w:color="000000"/>
                  </w:tcBorders>
                </w:tcPr>
                <w:p w:rsidR="00EB2EA2" w:rsidRPr="00EB2EA2" w:rsidRDefault="00EB2EA2" w:rsidP="00EB2EA2">
                  <w:pPr>
                    <w:widowControl w:val="0"/>
                    <w:autoSpaceDE w:val="0"/>
                    <w:autoSpaceDN w:val="0"/>
                    <w:spacing w:before="115" w:after="0" w:line="240" w:lineRule="auto"/>
                    <w:ind w:left="179"/>
                    <w:rPr>
                      <w:rFonts w:ascii="Times New Roman" w:eastAsia="Times New Roman" w:hAnsi="Times New Roman" w:cs="Times New Roman"/>
                      <w:sz w:val="21"/>
                    </w:rPr>
                  </w:pPr>
                  <w:r w:rsidRPr="00EB2EA2">
                    <w:rPr>
                      <w:rFonts w:ascii="Times New Roman" w:eastAsia="Times New Roman" w:hAnsi="Times New Roman" w:cs="Times New Roman"/>
                      <w:w w:val="102"/>
                      <w:sz w:val="21"/>
                    </w:rPr>
                    <w:t>E</w:t>
                  </w:r>
                </w:p>
              </w:tc>
            </w:tr>
            <w:tr w:rsidR="00EB2EA2" w:rsidRPr="00EB2EA2" w:rsidTr="00EB2EA2">
              <w:trPr>
                <w:trHeight w:val="510"/>
              </w:trPr>
              <w:tc>
                <w:tcPr>
                  <w:tcW w:w="1285" w:type="pct"/>
                  <w:tcBorders>
                    <w:right w:val="single" w:sz="4" w:space="0" w:color="000000"/>
                  </w:tcBorders>
                </w:tcPr>
                <w:p w:rsidR="00EB2EA2" w:rsidRPr="00EB2EA2" w:rsidRDefault="00EB2EA2" w:rsidP="00EB2EA2">
                  <w:pPr>
                    <w:widowControl w:val="0"/>
                    <w:autoSpaceDE w:val="0"/>
                    <w:autoSpaceDN w:val="0"/>
                    <w:spacing w:before="115" w:after="0" w:line="240" w:lineRule="auto"/>
                    <w:ind w:right="83"/>
                    <w:jc w:val="center"/>
                    <w:rPr>
                      <w:rFonts w:ascii="Times New Roman" w:eastAsia="Times New Roman" w:hAnsi="Times New Roman" w:cs="Times New Roman"/>
                      <w:sz w:val="21"/>
                    </w:rPr>
                  </w:pPr>
                  <w:r w:rsidRPr="00EB2EA2">
                    <w:rPr>
                      <w:rFonts w:ascii="Times New Roman" w:eastAsia="Times New Roman" w:hAnsi="Times New Roman" w:cs="Times New Roman"/>
                      <w:sz w:val="21"/>
                    </w:rPr>
                    <w:t>2025-2026</w:t>
                  </w:r>
                </w:p>
              </w:tc>
              <w:tc>
                <w:tcPr>
                  <w:tcW w:w="350" w:type="pct"/>
                  <w:tcBorders>
                    <w:left w:val="single" w:sz="4" w:space="0" w:color="000000"/>
                    <w:right w:val="single" w:sz="4" w:space="0" w:color="000000"/>
                  </w:tcBorders>
                </w:tcPr>
                <w:p w:rsidR="00EB2EA2" w:rsidRPr="00EB2EA2" w:rsidRDefault="00EB2EA2" w:rsidP="00EB2EA2">
                  <w:pPr>
                    <w:widowControl w:val="0"/>
                    <w:autoSpaceDE w:val="0"/>
                    <w:autoSpaceDN w:val="0"/>
                    <w:spacing w:before="115" w:after="0" w:line="240" w:lineRule="auto"/>
                    <w:ind w:left="183"/>
                    <w:jc w:val="center"/>
                    <w:rPr>
                      <w:rFonts w:ascii="Times New Roman" w:eastAsia="Times New Roman" w:hAnsi="Times New Roman" w:cs="Times New Roman"/>
                      <w:w w:val="102"/>
                      <w:sz w:val="21"/>
                    </w:rPr>
                  </w:pPr>
                  <w:r w:rsidRPr="00EB2EA2">
                    <w:rPr>
                      <w:rFonts w:ascii="Times New Roman" w:eastAsia="Times New Roman" w:hAnsi="Times New Roman" w:cs="Times New Roman"/>
                      <w:w w:val="102"/>
                      <w:sz w:val="21"/>
                    </w:rPr>
                    <w:t>31</w:t>
                  </w:r>
                </w:p>
              </w:tc>
              <w:tc>
                <w:tcPr>
                  <w:tcW w:w="329" w:type="pct"/>
                  <w:tcBorders>
                    <w:left w:val="single" w:sz="4" w:space="0" w:color="000000"/>
                    <w:right w:val="single" w:sz="4" w:space="0" w:color="000000"/>
                  </w:tcBorders>
                </w:tcPr>
                <w:p w:rsidR="00EB2EA2" w:rsidRPr="00EB2EA2" w:rsidRDefault="00EB2EA2" w:rsidP="00EB2EA2">
                  <w:pPr>
                    <w:widowControl w:val="0"/>
                    <w:autoSpaceDE w:val="0"/>
                    <w:autoSpaceDN w:val="0"/>
                    <w:spacing w:before="115" w:after="0" w:line="240" w:lineRule="auto"/>
                    <w:ind w:left="180"/>
                    <w:jc w:val="center"/>
                    <w:rPr>
                      <w:rFonts w:ascii="Times New Roman" w:eastAsia="Times New Roman" w:hAnsi="Times New Roman" w:cs="Times New Roman"/>
                      <w:w w:val="102"/>
                      <w:sz w:val="21"/>
                    </w:rPr>
                  </w:pPr>
                  <w:r w:rsidRPr="00EB2EA2">
                    <w:rPr>
                      <w:rFonts w:ascii="Times New Roman" w:eastAsia="Times New Roman" w:hAnsi="Times New Roman" w:cs="Times New Roman"/>
                      <w:w w:val="102"/>
                      <w:sz w:val="21"/>
                    </w:rPr>
                    <w:t>13</w:t>
                  </w:r>
                </w:p>
              </w:tc>
              <w:tc>
                <w:tcPr>
                  <w:tcW w:w="352" w:type="pct"/>
                  <w:tcBorders>
                    <w:left w:val="single" w:sz="4" w:space="0" w:color="000000"/>
                    <w:right w:val="single" w:sz="4" w:space="0" w:color="000000"/>
                  </w:tcBorders>
                </w:tcPr>
                <w:p w:rsidR="00EB2EA2" w:rsidRPr="00EB2EA2" w:rsidRDefault="00EB2EA2" w:rsidP="00EB2EA2">
                  <w:pPr>
                    <w:widowControl w:val="0"/>
                    <w:autoSpaceDE w:val="0"/>
                    <w:autoSpaceDN w:val="0"/>
                    <w:spacing w:before="115" w:after="0" w:line="240" w:lineRule="auto"/>
                    <w:ind w:left="182"/>
                    <w:jc w:val="center"/>
                    <w:rPr>
                      <w:rFonts w:ascii="Times New Roman" w:eastAsia="Times New Roman" w:hAnsi="Times New Roman" w:cs="Times New Roman"/>
                      <w:w w:val="102"/>
                      <w:sz w:val="21"/>
                    </w:rPr>
                  </w:pPr>
                  <w:r w:rsidRPr="00EB2EA2">
                    <w:rPr>
                      <w:rFonts w:ascii="Times New Roman" w:eastAsia="Times New Roman" w:hAnsi="Times New Roman" w:cs="Times New Roman"/>
                      <w:w w:val="102"/>
                      <w:sz w:val="21"/>
                    </w:rPr>
                    <w:t>43</w:t>
                  </w:r>
                </w:p>
              </w:tc>
              <w:tc>
                <w:tcPr>
                  <w:tcW w:w="327" w:type="pct"/>
                  <w:tcBorders>
                    <w:left w:val="single" w:sz="4" w:space="0" w:color="000000"/>
                    <w:right w:val="single" w:sz="4" w:space="0" w:color="000000"/>
                  </w:tcBorders>
                </w:tcPr>
                <w:p w:rsidR="00EB2EA2" w:rsidRPr="00EB2EA2" w:rsidRDefault="00EB2EA2" w:rsidP="00EB2EA2">
                  <w:pPr>
                    <w:widowControl w:val="0"/>
                    <w:autoSpaceDE w:val="0"/>
                    <w:autoSpaceDN w:val="0"/>
                    <w:spacing w:before="115" w:after="0" w:line="240" w:lineRule="auto"/>
                    <w:ind w:left="175"/>
                    <w:jc w:val="center"/>
                    <w:rPr>
                      <w:rFonts w:ascii="Times New Roman" w:eastAsia="Times New Roman" w:hAnsi="Times New Roman" w:cs="Times New Roman"/>
                      <w:w w:val="102"/>
                      <w:sz w:val="21"/>
                    </w:rPr>
                  </w:pPr>
                  <w:r w:rsidRPr="00EB2EA2">
                    <w:rPr>
                      <w:rFonts w:ascii="Times New Roman" w:eastAsia="Times New Roman" w:hAnsi="Times New Roman" w:cs="Times New Roman"/>
                      <w:w w:val="102"/>
                      <w:sz w:val="21"/>
                    </w:rPr>
                    <w:t>11</w:t>
                  </w:r>
                </w:p>
              </w:tc>
              <w:tc>
                <w:tcPr>
                  <w:tcW w:w="350" w:type="pct"/>
                  <w:tcBorders>
                    <w:left w:val="single" w:sz="4" w:space="0" w:color="000000"/>
                    <w:right w:val="single" w:sz="4" w:space="0" w:color="000000"/>
                  </w:tcBorders>
                </w:tcPr>
                <w:p w:rsidR="00EB2EA2" w:rsidRPr="00EB2EA2" w:rsidRDefault="00EB2EA2" w:rsidP="00EB2EA2">
                  <w:pPr>
                    <w:widowControl w:val="0"/>
                    <w:autoSpaceDE w:val="0"/>
                    <w:autoSpaceDN w:val="0"/>
                    <w:spacing w:before="115" w:after="0" w:line="240" w:lineRule="auto"/>
                    <w:ind w:left="182"/>
                    <w:jc w:val="center"/>
                    <w:rPr>
                      <w:rFonts w:ascii="Times New Roman" w:eastAsia="Times New Roman" w:hAnsi="Times New Roman" w:cs="Times New Roman"/>
                      <w:w w:val="102"/>
                      <w:sz w:val="21"/>
                    </w:rPr>
                  </w:pPr>
                  <w:r w:rsidRPr="00EB2EA2">
                    <w:rPr>
                      <w:rFonts w:ascii="Times New Roman" w:eastAsia="Times New Roman" w:hAnsi="Times New Roman" w:cs="Times New Roman"/>
                      <w:w w:val="102"/>
                      <w:sz w:val="21"/>
                    </w:rPr>
                    <w:t>59</w:t>
                  </w:r>
                </w:p>
              </w:tc>
              <w:tc>
                <w:tcPr>
                  <w:tcW w:w="329" w:type="pct"/>
                  <w:tcBorders>
                    <w:left w:val="single" w:sz="4" w:space="0" w:color="000000"/>
                    <w:right w:val="single" w:sz="4" w:space="0" w:color="000000"/>
                  </w:tcBorders>
                </w:tcPr>
                <w:p w:rsidR="00EB2EA2" w:rsidRPr="00EB2EA2" w:rsidRDefault="00EB2EA2" w:rsidP="00EB2EA2">
                  <w:pPr>
                    <w:widowControl w:val="0"/>
                    <w:autoSpaceDE w:val="0"/>
                    <w:autoSpaceDN w:val="0"/>
                    <w:spacing w:before="115" w:after="0" w:line="240" w:lineRule="auto"/>
                    <w:ind w:left="174"/>
                    <w:jc w:val="center"/>
                    <w:rPr>
                      <w:rFonts w:ascii="Times New Roman" w:eastAsia="Times New Roman" w:hAnsi="Times New Roman" w:cs="Times New Roman"/>
                      <w:w w:val="102"/>
                      <w:sz w:val="21"/>
                    </w:rPr>
                  </w:pPr>
                  <w:r w:rsidRPr="00EB2EA2">
                    <w:rPr>
                      <w:rFonts w:ascii="Times New Roman" w:eastAsia="Times New Roman" w:hAnsi="Times New Roman" w:cs="Times New Roman"/>
                      <w:w w:val="102"/>
                      <w:sz w:val="21"/>
                    </w:rPr>
                    <w:t>15</w:t>
                  </w:r>
                </w:p>
              </w:tc>
              <w:tc>
                <w:tcPr>
                  <w:tcW w:w="347" w:type="pct"/>
                  <w:tcBorders>
                    <w:left w:val="single" w:sz="4" w:space="0" w:color="000000"/>
                    <w:right w:val="single" w:sz="4" w:space="0" w:color="000000"/>
                  </w:tcBorders>
                </w:tcPr>
                <w:p w:rsidR="00EB2EA2" w:rsidRPr="00EB2EA2" w:rsidRDefault="00EB2EA2" w:rsidP="00EB2EA2">
                  <w:pPr>
                    <w:widowControl w:val="0"/>
                    <w:autoSpaceDE w:val="0"/>
                    <w:autoSpaceDN w:val="0"/>
                    <w:spacing w:before="115" w:after="0" w:line="240" w:lineRule="auto"/>
                    <w:ind w:left="181"/>
                    <w:jc w:val="center"/>
                    <w:rPr>
                      <w:rFonts w:ascii="Times New Roman" w:eastAsia="Times New Roman" w:hAnsi="Times New Roman" w:cs="Times New Roman"/>
                      <w:w w:val="102"/>
                      <w:sz w:val="21"/>
                    </w:rPr>
                  </w:pPr>
                  <w:r w:rsidRPr="00EB2EA2">
                    <w:rPr>
                      <w:rFonts w:ascii="Times New Roman" w:eastAsia="Times New Roman" w:hAnsi="Times New Roman" w:cs="Times New Roman"/>
                      <w:w w:val="102"/>
                      <w:sz w:val="21"/>
                    </w:rPr>
                    <w:t>64</w:t>
                  </w:r>
                </w:p>
              </w:tc>
              <w:tc>
                <w:tcPr>
                  <w:tcW w:w="392" w:type="pct"/>
                  <w:tcBorders>
                    <w:left w:val="single" w:sz="4" w:space="0" w:color="000000"/>
                    <w:right w:val="single" w:sz="4" w:space="0" w:color="000000"/>
                  </w:tcBorders>
                </w:tcPr>
                <w:p w:rsidR="00EB2EA2" w:rsidRPr="00EB2EA2" w:rsidRDefault="00EB2EA2" w:rsidP="00EB2EA2">
                  <w:pPr>
                    <w:widowControl w:val="0"/>
                    <w:autoSpaceDE w:val="0"/>
                    <w:autoSpaceDN w:val="0"/>
                    <w:spacing w:before="115" w:after="0" w:line="240" w:lineRule="auto"/>
                    <w:ind w:left="179"/>
                    <w:jc w:val="center"/>
                    <w:rPr>
                      <w:rFonts w:ascii="Times New Roman" w:eastAsia="Times New Roman" w:hAnsi="Times New Roman" w:cs="Times New Roman"/>
                      <w:w w:val="102"/>
                      <w:sz w:val="21"/>
                    </w:rPr>
                  </w:pPr>
                  <w:r w:rsidRPr="00EB2EA2">
                    <w:rPr>
                      <w:rFonts w:ascii="Times New Roman" w:eastAsia="Times New Roman" w:hAnsi="Times New Roman" w:cs="Times New Roman"/>
                      <w:w w:val="102"/>
                      <w:sz w:val="21"/>
                    </w:rPr>
                    <w:t>4</w:t>
                  </w:r>
                </w:p>
              </w:tc>
              <w:tc>
                <w:tcPr>
                  <w:tcW w:w="461" w:type="pct"/>
                  <w:tcBorders>
                    <w:left w:val="single" w:sz="4" w:space="0" w:color="000000"/>
                    <w:right w:val="single" w:sz="4" w:space="0" w:color="000000"/>
                  </w:tcBorders>
                </w:tcPr>
                <w:p w:rsidR="00EB2EA2" w:rsidRPr="00EB2EA2" w:rsidRDefault="00EB2EA2" w:rsidP="00EB2EA2">
                  <w:pPr>
                    <w:widowControl w:val="0"/>
                    <w:autoSpaceDE w:val="0"/>
                    <w:autoSpaceDN w:val="0"/>
                    <w:spacing w:before="115" w:after="0" w:line="240" w:lineRule="auto"/>
                    <w:ind w:left="181"/>
                    <w:jc w:val="center"/>
                    <w:rPr>
                      <w:rFonts w:ascii="Times New Roman" w:eastAsia="Times New Roman" w:hAnsi="Times New Roman" w:cs="Times New Roman"/>
                      <w:w w:val="102"/>
                      <w:sz w:val="21"/>
                    </w:rPr>
                  </w:pPr>
                </w:p>
              </w:tc>
              <w:tc>
                <w:tcPr>
                  <w:tcW w:w="478" w:type="pct"/>
                  <w:tcBorders>
                    <w:left w:val="single" w:sz="4" w:space="0" w:color="000000"/>
                    <w:right w:val="single" w:sz="8" w:space="0" w:color="000000"/>
                  </w:tcBorders>
                </w:tcPr>
                <w:p w:rsidR="00EB2EA2" w:rsidRPr="00EB2EA2" w:rsidRDefault="00EB2EA2" w:rsidP="00EB2EA2">
                  <w:pPr>
                    <w:widowControl w:val="0"/>
                    <w:autoSpaceDE w:val="0"/>
                    <w:autoSpaceDN w:val="0"/>
                    <w:spacing w:before="115" w:after="0" w:line="240" w:lineRule="auto"/>
                    <w:ind w:left="179"/>
                    <w:jc w:val="center"/>
                    <w:rPr>
                      <w:rFonts w:ascii="Times New Roman" w:eastAsia="Times New Roman" w:hAnsi="Times New Roman" w:cs="Times New Roman"/>
                      <w:w w:val="102"/>
                      <w:sz w:val="21"/>
                    </w:rPr>
                  </w:pPr>
                </w:p>
              </w:tc>
            </w:tr>
            <w:tr w:rsidR="00EB2EA2" w:rsidRPr="00EB2EA2" w:rsidTr="00EB2EA2">
              <w:trPr>
                <w:trHeight w:val="510"/>
              </w:trPr>
              <w:tc>
                <w:tcPr>
                  <w:tcW w:w="1285" w:type="pct"/>
                  <w:tcBorders>
                    <w:bottom w:val="single" w:sz="4" w:space="0" w:color="000000"/>
                    <w:right w:val="single" w:sz="4" w:space="0" w:color="000000"/>
                  </w:tcBorders>
                </w:tcPr>
                <w:p w:rsidR="00EB2EA2" w:rsidRPr="00EB2EA2" w:rsidRDefault="00EB2EA2" w:rsidP="00EB2EA2">
                  <w:pPr>
                    <w:widowControl w:val="0"/>
                    <w:autoSpaceDE w:val="0"/>
                    <w:autoSpaceDN w:val="0"/>
                    <w:spacing w:before="9" w:after="0" w:line="224" w:lineRule="exact"/>
                    <w:ind w:left="120" w:right="90"/>
                    <w:jc w:val="center"/>
                    <w:rPr>
                      <w:rFonts w:ascii="Times New Roman" w:eastAsia="Times New Roman" w:hAnsi="Times New Roman" w:cs="Times New Roman"/>
                      <w:sz w:val="21"/>
                    </w:rPr>
                  </w:pPr>
                  <w:r w:rsidRPr="00EB2EA2">
                    <w:rPr>
                      <w:rFonts w:ascii="Times New Roman" w:eastAsia="Times New Roman" w:hAnsi="Times New Roman" w:cs="Times New Roman"/>
                      <w:sz w:val="21"/>
                    </w:rPr>
                    <w:t>2024-2025</w:t>
                  </w:r>
                </w:p>
              </w:tc>
              <w:tc>
                <w:tcPr>
                  <w:tcW w:w="350"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41</w:t>
                  </w:r>
                </w:p>
              </w:tc>
              <w:tc>
                <w:tcPr>
                  <w:tcW w:w="329"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11</w:t>
                  </w:r>
                </w:p>
              </w:tc>
              <w:tc>
                <w:tcPr>
                  <w:tcW w:w="352"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56</w:t>
                  </w:r>
                </w:p>
              </w:tc>
              <w:tc>
                <w:tcPr>
                  <w:tcW w:w="327"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16</w:t>
                  </w:r>
                </w:p>
              </w:tc>
              <w:tc>
                <w:tcPr>
                  <w:tcW w:w="350"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64</w:t>
                  </w:r>
                </w:p>
              </w:tc>
              <w:tc>
                <w:tcPr>
                  <w:tcW w:w="329"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4</w:t>
                  </w:r>
                </w:p>
              </w:tc>
              <w:tc>
                <w:tcPr>
                  <w:tcW w:w="347"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33</w:t>
                  </w:r>
                </w:p>
              </w:tc>
              <w:tc>
                <w:tcPr>
                  <w:tcW w:w="392"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15</w:t>
                  </w:r>
                </w:p>
              </w:tc>
              <w:tc>
                <w:tcPr>
                  <w:tcW w:w="461"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92</w:t>
                  </w:r>
                </w:p>
              </w:tc>
              <w:tc>
                <w:tcPr>
                  <w:tcW w:w="478" w:type="pct"/>
                  <w:tcBorders>
                    <w:left w:val="single" w:sz="4" w:space="0" w:color="000000"/>
                    <w:bottom w:val="single" w:sz="4" w:space="0" w:color="000000"/>
                    <w:right w:val="single" w:sz="8"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21</w:t>
                  </w:r>
                </w:p>
              </w:tc>
            </w:tr>
            <w:tr w:rsidR="00EB2EA2" w:rsidRPr="00EB2EA2" w:rsidTr="00EB2EA2">
              <w:trPr>
                <w:trHeight w:val="510"/>
              </w:trPr>
              <w:tc>
                <w:tcPr>
                  <w:tcW w:w="1285" w:type="pct"/>
                  <w:tcBorders>
                    <w:bottom w:val="single" w:sz="4" w:space="0" w:color="000000"/>
                    <w:right w:val="single" w:sz="4" w:space="0" w:color="000000"/>
                  </w:tcBorders>
                </w:tcPr>
                <w:p w:rsidR="00EB2EA2" w:rsidRPr="00EB2EA2" w:rsidRDefault="00EB2EA2" w:rsidP="00EB2EA2">
                  <w:pPr>
                    <w:widowControl w:val="0"/>
                    <w:autoSpaceDE w:val="0"/>
                    <w:autoSpaceDN w:val="0"/>
                    <w:spacing w:before="9" w:after="0" w:line="224" w:lineRule="exact"/>
                    <w:ind w:left="120" w:right="90"/>
                    <w:jc w:val="center"/>
                    <w:rPr>
                      <w:rFonts w:ascii="Times New Roman" w:eastAsia="Times New Roman" w:hAnsi="Times New Roman" w:cs="Times New Roman"/>
                      <w:sz w:val="21"/>
                    </w:rPr>
                  </w:pPr>
                  <w:r w:rsidRPr="00EB2EA2">
                    <w:rPr>
                      <w:rFonts w:ascii="Times New Roman" w:eastAsia="Times New Roman" w:hAnsi="Times New Roman" w:cs="Times New Roman"/>
                      <w:sz w:val="21"/>
                    </w:rPr>
                    <w:t>2023-2024</w:t>
                  </w:r>
                </w:p>
              </w:tc>
              <w:tc>
                <w:tcPr>
                  <w:tcW w:w="350"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56</w:t>
                  </w:r>
                </w:p>
              </w:tc>
              <w:tc>
                <w:tcPr>
                  <w:tcW w:w="329"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16</w:t>
                  </w:r>
                </w:p>
              </w:tc>
              <w:tc>
                <w:tcPr>
                  <w:tcW w:w="352"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64</w:t>
                  </w:r>
                </w:p>
              </w:tc>
              <w:tc>
                <w:tcPr>
                  <w:tcW w:w="327"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8</w:t>
                  </w:r>
                </w:p>
              </w:tc>
              <w:tc>
                <w:tcPr>
                  <w:tcW w:w="350"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33</w:t>
                  </w:r>
                </w:p>
              </w:tc>
              <w:tc>
                <w:tcPr>
                  <w:tcW w:w="329"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15</w:t>
                  </w:r>
                </w:p>
              </w:tc>
              <w:tc>
                <w:tcPr>
                  <w:tcW w:w="347"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92</w:t>
                  </w:r>
                </w:p>
              </w:tc>
              <w:tc>
                <w:tcPr>
                  <w:tcW w:w="392"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21</w:t>
                  </w:r>
                </w:p>
              </w:tc>
              <w:tc>
                <w:tcPr>
                  <w:tcW w:w="461"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88</w:t>
                  </w:r>
                </w:p>
              </w:tc>
              <w:tc>
                <w:tcPr>
                  <w:tcW w:w="478" w:type="pct"/>
                  <w:tcBorders>
                    <w:left w:val="single" w:sz="4" w:space="0" w:color="000000"/>
                    <w:bottom w:val="single" w:sz="4" w:space="0" w:color="000000"/>
                    <w:right w:val="single" w:sz="8"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15</w:t>
                  </w:r>
                </w:p>
              </w:tc>
            </w:tr>
            <w:tr w:rsidR="00EB2EA2" w:rsidRPr="00EB2EA2" w:rsidTr="00EB2EA2">
              <w:trPr>
                <w:trHeight w:val="510"/>
              </w:trPr>
              <w:tc>
                <w:tcPr>
                  <w:tcW w:w="1285" w:type="pct"/>
                  <w:tcBorders>
                    <w:bottom w:val="single" w:sz="4" w:space="0" w:color="000000"/>
                    <w:right w:val="single" w:sz="4" w:space="0" w:color="000000"/>
                  </w:tcBorders>
                </w:tcPr>
                <w:p w:rsidR="00EB2EA2" w:rsidRPr="00EB2EA2" w:rsidRDefault="00EB2EA2" w:rsidP="00EB2EA2">
                  <w:pPr>
                    <w:widowControl w:val="0"/>
                    <w:autoSpaceDE w:val="0"/>
                    <w:autoSpaceDN w:val="0"/>
                    <w:spacing w:before="9" w:after="0" w:line="224" w:lineRule="exact"/>
                    <w:ind w:left="120" w:right="90"/>
                    <w:jc w:val="center"/>
                    <w:rPr>
                      <w:rFonts w:ascii="Times New Roman" w:eastAsia="Times New Roman" w:hAnsi="Times New Roman" w:cs="Times New Roman"/>
                      <w:sz w:val="21"/>
                    </w:rPr>
                  </w:pPr>
                  <w:r w:rsidRPr="00EB2EA2">
                    <w:rPr>
                      <w:rFonts w:ascii="Times New Roman" w:eastAsia="Times New Roman" w:hAnsi="Times New Roman" w:cs="Times New Roman"/>
                      <w:sz w:val="21"/>
                    </w:rPr>
                    <w:t>2022-2023</w:t>
                  </w:r>
                </w:p>
              </w:tc>
              <w:tc>
                <w:tcPr>
                  <w:tcW w:w="350"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64</w:t>
                  </w:r>
                </w:p>
              </w:tc>
              <w:tc>
                <w:tcPr>
                  <w:tcW w:w="329"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8</w:t>
                  </w:r>
                </w:p>
              </w:tc>
              <w:tc>
                <w:tcPr>
                  <w:tcW w:w="352"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33</w:t>
                  </w:r>
                </w:p>
              </w:tc>
              <w:tc>
                <w:tcPr>
                  <w:tcW w:w="327"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15</w:t>
                  </w:r>
                </w:p>
              </w:tc>
              <w:tc>
                <w:tcPr>
                  <w:tcW w:w="350"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92</w:t>
                  </w:r>
                </w:p>
              </w:tc>
              <w:tc>
                <w:tcPr>
                  <w:tcW w:w="329"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21</w:t>
                  </w:r>
                </w:p>
              </w:tc>
              <w:tc>
                <w:tcPr>
                  <w:tcW w:w="347"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88</w:t>
                  </w:r>
                </w:p>
              </w:tc>
              <w:tc>
                <w:tcPr>
                  <w:tcW w:w="392"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15</w:t>
                  </w:r>
                </w:p>
              </w:tc>
              <w:tc>
                <w:tcPr>
                  <w:tcW w:w="461"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88</w:t>
                  </w:r>
                </w:p>
              </w:tc>
              <w:tc>
                <w:tcPr>
                  <w:tcW w:w="478" w:type="pct"/>
                  <w:tcBorders>
                    <w:left w:val="single" w:sz="4" w:space="0" w:color="000000"/>
                    <w:bottom w:val="single" w:sz="4" w:space="0" w:color="000000"/>
                    <w:right w:val="single" w:sz="8"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15</w:t>
                  </w:r>
                </w:p>
              </w:tc>
            </w:tr>
            <w:tr w:rsidR="00EB2EA2" w:rsidRPr="00EB2EA2" w:rsidTr="00EB2EA2">
              <w:trPr>
                <w:trHeight w:val="510"/>
              </w:trPr>
              <w:tc>
                <w:tcPr>
                  <w:tcW w:w="1285" w:type="pct"/>
                  <w:tcBorders>
                    <w:bottom w:val="single" w:sz="4" w:space="0" w:color="000000"/>
                    <w:right w:val="single" w:sz="4" w:space="0" w:color="000000"/>
                  </w:tcBorders>
                </w:tcPr>
                <w:p w:rsidR="00EB2EA2" w:rsidRPr="00EB2EA2" w:rsidRDefault="00EB2EA2" w:rsidP="00EB2EA2">
                  <w:pPr>
                    <w:widowControl w:val="0"/>
                    <w:autoSpaceDE w:val="0"/>
                    <w:autoSpaceDN w:val="0"/>
                    <w:spacing w:before="9" w:after="0" w:line="224" w:lineRule="exact"/>
                    <w:ind w:left="120" w:right="90"/>
                    <w:jc w:val="center"/>
                    <w:rPr>
                      <w:rFonts w:ascii="Times New Roman" w:eastAsia="Times New Roman" w:hAnsi="Times New Roman" w:cs="Times New Roman"/>
                      <w:sz w:val="21"/>
                    </w:rPr>
                  </w:pPr>
                  <w:r w:rsidRPr="00EB2EA2">
                    <w:rPr>
                      <w:rFonts w:ascii="Times New Roman" w:eastAsia="Times New Roman" w:hAnsi="Times New Roman" w:cs="Times New Roman"/>
                      <w:sz w:val="21"/>
                    </w:rPr>
                    <w:t>2020-2021</w:t>
                  </w:r>
                </w:p>
              </w:tc>
              <w:tc>
                <w:tcPr>
                  <w:tcW w:w="350"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33</w:t>
                  </w:r>
                </w:p>
              </w:tc>
              <w:tc>
                <w:tcPr>
                  <w:tcW w:w="329"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15</w:t>
                  </w:r>
                </w:p>
              </w:tc>
              <w:tc>
                <w:tcPr>
                  <w:tcW w:w="352"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92</w:t>
                  </w:r>
                </w:p>
              </w:tc>
              <w:tc>
                <w:tcPr>
                  <w:tcW w:w="327"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21</w:t>
                  </w:r>
                </w:p>
              </w:tc>
              <w:tc>
                <w:tcPr>
                  <w:tcW w:w="350"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88</w:t>
                  </w:r>
                </w:p>
              </w:tc>
              <w:tc>
                <w:tcPr>
                  <w:tcW w:w="329"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15</w:t>
                  </w:r>
                </w:p>
              </w:tc>
              <w:tc>
                <w:tcPr>
                  <w:tcW w:w="347"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88</w:t>
                  </w:r>
                </w:p>
              </w:tc>
              <w:tc>
                <w:tcPr>
                  <w:tcW w:w="392"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15</w:t>
                  </w:r>
                </w:p>
              </w:tc>
              <w:tc>
                <w:tcPr>
                  <w:tcW w:w="461" w:type="pct"/>
                  <w:tcBorders>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88</w:t>
                  </w:r>
                </w:p>
              </w:tc>
              <w:tc>
                <w:tcPr>
                  <w:tcW w:w="478" w:type="pct"/>
                  <w:tcBorders>
                    <w:left w:val="single" w:sz="4" w:space="0" w:color="000000"/>
                    <w:bottom w:val="single" w:sz="4" w:space="0" w:color="000000"/>
                    <w:right w:val="single" w:sz="8"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20</w:t>
                  </w:r>
                </w:p>
              </w:tc>
            </w:tr>
            <w:tr w:rsidR="00EB2EA2" w:rsidRPr="00EB2EA2" w:rsidTr="00EB2EA2">
              <w:trPr>
                <w:trHeight w:val="510"/>
              </w:trPr>
              <w:tc>
                <w:tcPr>
                  <w:tcW w:w="1285" w:type="pct"/>
                  <w:tcBorders>
                    <w:top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before="5" w:after="0" w:line="229" w:lineRule="exact"/>
                    <w:ind w:left="119" w:right="90"/>
                    <w:jc w:val="center"/>
                    <w:rPr>
                      <w:rFonts w:ascii="Times New Roman" w:eastAsia="Times New Roman" w:hAnsi="Times New Roman" w:cs="Times New Roman"/>
                      <w:sz w:val="21"/>
                    </w:rPr>
                  </w:pPr>
                  <w:r w:rsidRPr="00EB2EA2">
                    <w:rPr>
                      <w:rFonts w:ascii="Times New Roman" w:eastAsia="Times New Roman" w:hAnsi="Times New Roman" w:cs="Times New Roman"/>
                      <w:w w:val="105"/>
                      <w:sz w:val="21"/>
                    </w:rPr>
                    <w:t>2019-2020</w:t>
                  </w:r>
                </w:p>
              </w:tc>
              <w:tc>
                <w:tcPr>
                  <w:tcW w:w="350" w:type="pct"/>
                  <w:tcBorders>
                    <w:top w:val="single" w:sz="4" w:space="0" w:color="000000"/>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91</w:t>
                  </w:r>
                </w:p>
              </w:tc>
              <w:tc>
                <w:tcPr>
                  <w:tcW w:w="329" w:type="pct"/>
                  <w:tcBorders>
                    <w:top w:val="single" w:sz="4" w:space="0" w:color="000000"/>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22</w:t>
                  </w:r>
                </w:p>
              </w:tc>
              <w:tc>
                <w:tcPr>
                  <w:tcW w:w="352" w:type="pct"/>
                  <w:tcBorders>
                    <w:top w:val="single" w:sz="4" w:space="0" w:color="000000"/>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83</w:t>
                  </w:r>
                </w:p>
              </w:tc>
              <w:tc>
                <w:tcPr>
                  <w:tcW w:w="327" w:type="pct"/>
                  <w:tcBorders>
                    <w:top w:val="single" w:sz="4" w:space="0" w:color="000000"/>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17</w:t>
                  </w:r>
                </w:p>
              </w:tc>
              <w:tc>
                <w:tcPr>
                  <w:tcW w:w="350" w:type="pct"/>
                  <w:tcBorders>
                    <w:top w:val="single" w:sz="4" w:space="0" w:color="000000"/>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89</w:t>
                  </w:r>
                </w:p>
              </w:tc>
              <w:tc>
                <w:tcPr>
                  <w:tcW w:w="329" w:type="pct"/>
                  <w:tcBorders>
                    <w:top w:val="single" w:sz="4" w:space="0" w:color="000000"/>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22</w:t>
                  </w:r>
                </w:p>
              </w:tc>
              <w:tc>
                <w:tcPr>
                  <w:tcW w:w="347" w:type="pct"/>
                  <w:tcBorders>
                    <w:top w:val="single" w:sz="4" w:space="0" w:color="000000"/>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83</w:t>
                  </w:r>
                </w:p>
              </w:tc>
              <w:tc>
                <w:tcPr>
                  <w:tcW w:w="392" w:type="pct"/>
                  <w:tcBorders>
                    <w:top w:val="single" w:sz="4" w:space="0" w:color="000000"/>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9</w:t>
                  </w:r>
                </w:p>
              </w:tc>
              <w:tc>
                <w:tcPr>
                  <w:tcW w:w="461" w:type="pct"/>
                  <w:tcBorders>
                    <w:top w:val="single" w:sz="4" w:space="0" w:color="000000"/>
                    <w:left w:val="single" w:sz="4" w:space="0" w:color="000000"/>
                    <w:bottom w:val="single" w:sz="4" w:space="0" w:color="000000"/>
                    <w:right w:val="single" w:sz="4"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82</w:t>
                  </w:r>
                </w:p>
              </w:tc>
              <w:tc>
                <w:tcPr>
                  <w:tcW w:w="478" w:type="pct"/>
                  <w:tcBorders>
                    <w:top w:val="single" w:sz="4" w:space="0" w:color="000000"/>
                    <w:left w:val="single" w:sz="4" w:space="0" w:color="000000"/>
                    <w:bottom w:val="single" w:sz="4" w:space="0" w:color="000000"/>
                    <w:right w:val="single" w:sz="8" w:space="0" w:color="000000"/>
                  </w:tcBorders>
                </w:tcPr>
                <w:p w:rsidR="00EB2EA2" w:rsidRPr="00EB2EA2" w:rsidRDefault="00EB2EA2" w:rsidP="00EB2EA2">
                  <w:pPr>
                    <w:widowControl w:val="0"/>
                    <w:autoSpaceDE w:val="0"/>
                    <w:autoSpaceDN w:val="0"/>
                    <w:spacing w:after="0" w:line="240" w:lineRule="auto"/>
                    <w:jc w:val="center"/>
                    <w:rPr>
                      <w:rFonts w:ascii="Times New Roman" w:eastAsia="Times New Roman" w:hAnsi="Times New Roman" w:cs="Times New Roman"/>
                      <w:sz w:val="20"/>
                    </w:rPr>
                  </w:pPr>
                  <w:r w:rsidRPr="00EB2EA2">
                    <w:rPr>
                      <w:rFonts w:ascii="Times New Roman" w:eastAsia="Times New Roman" w:hAnsi="Times New Roman" w:cs="Times New Roman"/>
                      <w:sz w:val="20"/>
                    </w:rPr>
                    <w:t>7</w:t>
                  </w:r>
                </w:p>
              </w:tc>
            </w:tr>
          </w:tbl>
          <w:p w:rsidR="00EB2EA2" w:rsidRPr="004E2AE7" w:rsidRDefault="00EB2EA2" w:rsidP="004E2AE7">
            <w:pPr>
              <w:spacing w:line="360" w:lineRule="auto"/>
              <w:jc w:val="both"/>
              <w:rPr>
                <w:rFonts w:ascii="Times New Roman" w:eastAsia="Times New Roman" w:hAnsi="Times New Roman" w:cs="Arial"/>
                <w:sz w:val="24"/>
                <w:szCs w:val="24"/>
                <w:lang w:eastAsia="tr-TR"/>
              </w:rPr>
            </w:pPr>
          </w:p>
          <w:p w:rsidR="004E2AE7" w:rsidRPr="004E2AE7" w:rsidRDefault="004E2AE7" w:rsidP="004E2AE7">
            <w:pPr>
              <w:spacing w:line="360" w:lineRule="auto"/>
              <w:jc w:val="both"/>
              <w:rPr>
                <w:rFonts w:ascii="Times New Roman" w:eastAsia="Times New Roman" w:hAnsi="Times New Roman" w:cs="Arial"/>
                <w:sz w:val="24"/>
                <w:szCs w:val="24"/>
                <w:lang w:eastAsia="tr-TR"/>
              </w:rPr>
            </w:pPr>
            <w:r w:rsidRPr="004E2AE7">
              <w:rPr>
                <w:rFonts w:ascii="Times New Roman" w:eastAsia="Times New Roman" w:hAnsi="Times New Roman" w:cs="Arial"/>
                <w:sz w:val="24"/>
                <w:szCs w:val="24"/>
                <w:lang w:eastAsia="tr-TR"/>
              </w:rPr>
              <w:t xml:space="preserve">Program, okul öncesi eğitimi alanında uzmanlaşmış profesör, doçent, doktor öğretim üyesi ve araştırma görevlilerinden oluşan nitelikli bir akademik kadro tarafından yürütülmektedir. Lisans eğitiminin yanı sıra tezli yüksek lisans ve doktora programlarının bulunması, anabilim dalının bilimsel üretim kapasitesini, araştırma sürekliliğini ve akademik derinliğini </w:t>
            </w:r>
            <w:r w:rsidRPr="004E2AE7">
              <w:rPr>
                <w:rFonts w:ascii="Times New Roman" w:eastAsia="Times New Roman" w:hAnsi="Times New Roman" w:cs="Arial"/>
                <w:sz w:val="24"/>
                <w:szCs w:val="24"/>
                <w:lang w:eastAsia="tr-TR"/>
              </w:rPr>
              <w:lastRenderedPageBreak/>
              <w:t>güçlendirmektedir. Lisans öğrencileri, bu yapı sayesinde araştırma temelli, güncel ve bilimsel yaklaşımlarla desteklenen bir eğitim sürecinden geçmektedir.</w:t>
            </w:r>
          </w:p>
          <w:p w:rsidR="004E2AE7" w:rsidRPr="004E2AE7" w:rsidRDefault="004E2AE7" w:rsidP="004E2AE7">
            <w:pPr>
              <w:spacing w:line="360" w:lineRule="auto"/>
              <w:jc w:val="both"/>
              <w:rPr>
                <w:rFonts w:ascii="Times New Roman" w:eastAsia="Times New Roman" w:hAnsi="Times New Roman" w:cs="Arial"/>
                <w:sz w:val="24"/>
                <w:szCs w:val="24"/>
                <w:lang w:eastAsia="tr-TR"/>
              </w:rPr>
            </w:pPr>
            <w:r w:rsidRPr="004E2AE7">
              <w:rPr>
                <w:rFonts w:ascii="Times New Roman" w:eastAsia="Times New Roman" w:hAnsi="Times New Roman" w:cs="Arial"/>
                <w:sz w:val="24"/>
                <w:szCs w:val="24"/>
                <w:lang w:eastAsia="tr-TR"/>
              </w:rPr>
              <w:tab/>
              <w:t xml:space="preserve">YÖK Atlas güncel verileri doğrultusunda Çanakkale </w:t>
            </w:r>
            <w:proofErr w:type="spellStart"/>
            <w:r w:rsidRPr="004E2AE7">
              <w:rPr>
                <w:rFonts w:ascii="Times New Roman" w:eastAsia="Times New Roman" w:hAnsi="Times New Roman" w:cs="Arial"/>
                <w:sz w:val="24"/>
                <w:szCs w:val="24"/>
                <w:lang w:eastAsia="tr-TR"/>
              </w:rPr>
              <w:t>Onsekiz</w:t>
            </w:r>
            <w:proofErr w:type="spellEnd"/>
            <w:r w:rsidRPr="004E2AE7">
              <w:rPr>
                <w:rFonts w:ascii="Times New Roman" w:eastAsia="Times New Roman" w:hAnsi="Times New Roman" w:cs="Arial"/>
                <w:sz w:val="24"/>
                <w:szCs w:val="24"/>
                <w:lang w:eastAsia="tr-TR"/>
              </w:rPr>
              <w:t xml:space="preserve"> Mart Üniversitesi Okul Öncesi Öğretmenliği Anabilim Dalı;</w:t>
            </w:r>
          </w:p>
          <w:p w:rsidR="004E2AE7" w:rsidRPr="004E2AE7" w:rsidRDefault="004E2AE7" w:rsidP="0038213D">
            <w:pPr>
              <w:widowControl w:val="0"/>
              <w:numPr>
                <w:ilvl w:val="0"/>
                <w:numId w:val="3"/>
              </w:numPr>
              <w:autoSpaceDE w:val="0"/>
              <w:autoSpaceDN w:val="0"/>
              <w:spacing w:line="360" w:lineRule="auto"/>
              <w:jc w:val="both"/>
              <w:rPr>
                <w:rFonts w:ascii="Times New Roman" w:eastAsia="Times New Roman" w:hAnsi="Times New Roman" w:cs="Arial"/>
                <w:sz w:val="24"/>
                <w:szCs w:val="24"/>
                <w:lang w:eastAsia="tr-TR"/>
              </w:rPr>
            </w:pPr>
            <w:r w:rsidRPr="004E2AE7">
              <w:rPr>
                <w:rFonts w:ascii="Times New Roman" w:eastAsia="Times New Roman" w:hAnsi="Times New Roman" w:cs="Arial"/>
                <w:sz w:val="24"/>
                <w:szCs w:val="24"/>
                <w:lang w:eastAsia="tr-TR"/>
              </w:rPr>
              <w:t>Kontenjanlarını büyük ölçüde dolduran,</w:t>
            </w:r>
          </w:p>
          <w:p w:rsidR="004E2AE7" w:rsidRPr="004E2AE7" w:rsidRDefault="004E2AE7" w:rsidP="0038213D">
            <w:pPr>
              <w:widowControl w:val="0"/>
              <w:numPr>
                <w:ilvl w:val="0"/>
                <w:numId w:val="3"/>
              </w:numPr>
              <w:autoSpaceDE w:val="0"/>
              <w:autoSpaceDN w:val="0"/>
              <w:spacing w:line="360" w:lineRule="auto"/>
              <w:jc w:val="both"/>
              <w:rPr>
                <w:rFonts w:ascii="Times New Roman" w:eastAsia="Times New Roman" w:hAnsi="Times New Roman" w:cs="Arial"/>
                <w:sz w:val="24"/>
                <w:szCs w:val="24"/>
                <w:lang w:eastAsia="tr-TR"/>
              </w:rPr>
            </w:pPr>
            <w:r w:rsidRPr="004E2AE7">
              <w:rPr>
                <w:rFonts w:ascii="Times New Roman" w:eastAsia="Times New Roman" w:hAnsi="Times New Roman" w:cs="Arial"/>
                <w:sz w:val="24"/>
                <w:szCs w:val="24"/>
                <w:lang w:eastAsia="tr-TR"/>
              </w:rPr>
              <w:t xml:space="preserve">Akademik başarı düzeyi dengeli bir öğrenci </w:t>
            </w:r>
            <w:proofErr w:type="gramStart"/>
            <w:r w:rsidRPr="004E2AE7">
              <w:rPr>
                <w:rFonts w:ascii="Times New Roman" w:eastAsia="Times New Roman" w:hAnsi="Times New Roman" w:cs="Arial"/>
                <w:sz w:val="24"/>
                <w:szCs w:val="24"/>
                <w:lang w:eastAsia="tr-TR"/>
              </w:rPr>
              <w:t>profiline</w:t>
            </w:r>
            <w:proofErr w:type="gramEnd"/>
            <w:r w:rsidRPr="004E2AE7">
              <w:rPr>
                <w:rFonts w:ascii="Times New Roman" w:eastAsia="Times New Roman" w:hAnsi="Times New Roman" w:cs="Arial"/>
                <w:sz w:val="24"/>
                <w:szCs w:val="24"/>
                <w:lang w:eastAsia="tr-TR"/>
              </w:rPr>
              <w:t xml:space="preserve"> sahip olan,</w:t>
            </w:r>
          </w:p>
          <w:p w:rsidR="004E2AE7" w:rsidRPr="004E2AE7" w:rsidRDefault="004E2AE7" w:rsidP="0038213D">
            <w:pPr>
              <w:widowControl w:val="0"/>
              <w:numPr>
                <w:ilvl w:val="0"/>
                <w:numId w:val="3"/>
              </w:numPr>
              <w:autoSpaceDE w:val="0"/>
              <w:autoSpaceDN w:val="0"/>
              <w:spacing w:line="360" w:lineRule="auto"/>
              <w:jc w:val="both"/>
              <w:rPr>
                <w:rFonts w:ascii="Times New Roman" w:eastAsia="Times New Roman" w:hAnsi="Times New Roman" w:cs="Arial"/>
                <w:sz w:val="24"/>
                <w:szCs w:val="24"/>
                <w:lang w:eastAsia="tr-TR"/>
              </w:rPr>
            </w:pPr>
            <w:r w:rsidRPr="004E2AE7">
              <w:rPr>
                <w:rFonts w:ascii="Times New Roman" w:eastAsia="Times New Roman" w:hAnsi="Times New Roman" w:cs="Arial"/>
                <w:sz w:val="24"/>
                <w:szCs w:val="24"/>
                <w:lang w:eastAsia="tr-TR"/>
              </w:rPr>
              <w:t>Lisans ve lisansüstü eğitim bütünlüğünü sağlayan,</w:t>
            </w:r>
          </w:p>
          <w:p w:rsidR="004E2AE7" w:rsidRPr="004E2AE7" w:rsidRDefault="004E2AE7" w:rsidP="0038213D">
            <w:pPr>
              <w:widowControl w:val="0"/>
              <w:numPr>
                <w:ilvl w:val="0"/>
                <w:numId w:val="3"/>
              </w:numPr>
              <w:autoSpaceDE w:val="0"/>
              <w:autoSpaceDN w:val="0"/>
              <w:spacing w:line="360" w:lineRule="auto"/>
              <w:jc w:val="both"/>
              <w:rPr>
                <w:rFonts w:ascii="Times New Roman" w:eastAsia="Times New Roman" w:hAnsi="Times New Roman" w:cs="Arial"/>
                <w:sz w:val="24"/>
                <w:szCs w:val="24"/>
                <w:lang w:eastAsia="tr-TR"/>
              </w:rPr>
            </w:pPr>
            <w:r w:rsidRPr="004E2AE7">
              <w:rPr>
                <w:rFonts w:ascii="Times New Roman" w:eastAsia="Times New Roman" w:hAnsi="Times New Roman" w:cs="Arial"/>
                <w:sz w:val="24"/>
                <w:szCs w:val="24"/>
                <w:lang w:eastAsia="tr-TR"/>
              </w:rPr>
              <w:t>Türkiye genelinde tercih edilirliğini sürdüren bir öğretmen yetiştirme programı olarak öne çıkmaktadır.</w:t>
            </w:r>
          </w:p>
          <w:p w:rsidR="004E2AE7" w:rsidRPr="004E2AE7" w:rsidRDefault="004E2AE7" w:rsidP="004E2AE7">
            <w:pPr>
              <w:spacing w:line="360" w:lineRule="auto"/>
              <w:jc w:val="both"/>
              <w:rPr>
                <w:rFonts w:ascii="Times New Roman" w:eastAsia="Times New Roman" w:hAnsi="Times New Roman" w:cs="Arial"/>
                <w:sz w:val="24"/>
                <w:szCs w:val="24"/>
                <w:lang w:eastAsia="tr-TR"/>
              </w:rPr>
            </w:pPr>
            <w:r w:rsidRPr="004E2AE7">
              <w:rPr>
                <w:rFonts w:ascii="Times New Roman" w:eastAsia="Times New Roman" w:hAnsi="Times New Roman" w:cs="Arial"/>
                <w:sz w:val="24"/>
                <w:szCs w:val="24"/>
                <w:lang w:eastAsia="tr-TR"/>
              </w:rPr>
              <w:tab/>
              <w:t>Bu özellikleriyle program, hem nitelikli okul öncesi öğretmenlerinin yetiştirilmesi, hem de erken çocukluk eğitimi alanında akademik insan kaynağının geliştirilmesi açısından önemli bir işlev üstlenmektedir.</w:t>
            </w:r>
          </w:p>
          <w:p w:rsidR="004E2AE7" w:rsidRPr="004E2AE7" w:rsidRDefault="004E2AE7" w:rsidP="004E2AE7">
            <w:pPr>
              <w:tabs>
                <w:tab w:val="left" w:pos="1080"/>
              </w:tabs>
              <w:spacing w:line="0" w:lineRule="atLeast"/>
              <w:ind w:left="400"/>
              <w:rPr>
                <w:rFonts w:ascii="Times New Roman" w:eastAsia="Times New Roman" w:hAnsi="Times New Roman" w:cs="Arial"/>
                <w:b/>
                <w:sz w:val="25"/>
                <w:szCs w:val="20"/>
                <w:lang w:eastAsia="tr-TR"/>
              </w:rPr>
            </w:pPr>
            <w:r w:rsidRPr="004E2AE7">
              <w:rPr>
                <w:rFonts w:ascii="Times New Roman" w:eastAsia="Times New Roman" w:hAnsi="Times New Roman" w:cs="Arial"/>
                <w:b/>
                <w:sz w:val="25"/>
                <w:szCs w:val="20"/>
                <w:lang w:eastAsia="tr-TR"/>
              </w:rPr>
              <w:t>Öğrencinin Gelişimi ve Başarısı</w:t>
            </w:r>
          </w:p>
          <w:p w:rsidR="004E2AE7" w:rsidRPr="004E2AE7" w:rsidRDefault="004E2AE7" w:rsidP="004E2AE7">
            <w:pPr>
              <w:spacing w:line="323" w:lineRule="exact"/>
              <w:jc w:val="both"/>
              <w:rPr>
                <w:rFonts w:ascii="Times New Roman" w:eastAsia="Times New Roman" w:hAnsi="Times New Roman" w:cs="Arial"/>
                <w:sz w:val="20"/>
                <w:szCs w:val="20"/>
                <w:lang w:eastAsia="tr-TR"/>
              </w:rPr>
            </w:pPr>
          </w:p>
          <w:p w:rsidR="004E2AE7" w:rsidRPr="004E2AE7" w:rsidRDefault="004E2AE7" w:rsidP="004E2AE7">
            <w:pPr>
              <w:spacing w:line="360" w:lineRule="auto"/>
              <w:ind w:left="380" w:right="120" w:firstLine="328"/>
              <w:jc w:val="both"/>
              <w:rPr>
                <w:rFonts w:ascii="Times New Roman" w:eastAsia="Times New Roman" w:hAnsi="Times New Roman" w:cs="Arial"/>
                <w:sz w:val="24"/>
                <w:szCs w:val="20"/>
                <w:lang w:eastAsia="tr-TR"/>
              </w:rPr>
            </w:pPr>
            <w:r w:rsidRPr="004E2AE7">
              <w:rPr>
                <w:rFonts w:ascii="Times New Roman" w:eastAsia="Times New Roman" w:hAnsi="Times New Roman" w:cs="Arial"/>
                <w:sz w:val="24"/>
                <w:szCs w:val="20"/>
                <w:lang w:eastAsia="tr-TR"/>
              </w:rPr>
              <w:t xml:space="preserve">Programa kayıt yaptıran öğrenciler genellikle derslerin çoğunluğuna devam edip, başarılı olarak mezuniyet hakkı kazanırlar. Programdan her sene ortalama 75 öğrencinin mezun olduğu göz önüne alındığında kayıtlı öğrencilerin % 75’i programı zamanında başarı ile tamamlamış olur. Bu durumda programın ortalama tamamlanma süresi 4,5 yıl olarak hesaplanabilir. </w:t>
            </w:r>
          </w:p>
          <w:p w:rsidR="004E2AE7" w:rsidRPr="004E2AE7" w:rsidRDefault="004E2AE7" w:rsidP="004E2AE7">
            <w:pPr>
              <w:spacing w:line="360" w:lineRule="auto"/>
              <w:ind w:left="380" w:right="220"/>
              <w:jc w:val="both"/>
              <w:rPr>
                <w:rFonts w:ascii="Times New Roman" w:eastAsia="Times New Roman" w:hAnsi="Times New Roman" w:cs="Arial"/>
                <w:sz w:val="24"/>
                <w:szCs w:val="20"/>
                <w:lang w:eastAsia="tr-TR"/>
              </w:rPr>
            </w:pPr>
            <w:proofErr w:type="spellStart"/>
            <w:r w:rsidRPr="004E2AE7">
              <w:rPr>
                <w:rFonts w:ascii="Times New Roman" w:eastAsia="Times New Roman" w:hAnsi="Times New Roman" w:cs="Arial"/>
                <w:sz w:val="24"/>
                <w:szCs w:val="20"/>
                <w:lang w:eastAsia="tr-TR"/>
              </w:rPr>
              <w:t>Pandemi</w:t>
            </w:r>
            <w:proofErr w:type="spellEnd"/>
            <w:r w:rsidRPr="004E2AE7">
              <w:rPr>
                <w:rFonts w:ascii="Times New Roman" w:eastAsia="Times New Roman" w:hAnsi="Times New Roman" w:cs="Arial"/>
                <w:sz w:val="24"/>
                <w:szCs w:val="20"/>
                <w:lang w:eastAsia="tr-TR"/>
              </w:rPr>
              <w:t xml:space="preserve"> sürecinde öğrencilerin derslere devamı zorunlu tutulmamış ve uzaktan yapılan eğitimin </w:t>
            </w:r>
            <w:proofErr w:type="spellStart"/>
            <w:r w:rsidRPr="004E2AE7">
              <w:rPr>
                <w:rFonts w:ascii="Times New Roman" w:eastAsia="Times New Roman" w:hAnsi="Times New Roman" w:cs="Arial"/>
                <w:sz w:val="24"/>
                <w:szCs w:val="20"/>
                <w:lang w:eastAsia="tr-TR"/>
              </w:rPr>
              <w:t>microsoft</w:t>
            </w:r>
            <w:proofErr w:type="spellEnd"/>
            <w:r w:rsidRPr="004E2AE7">
              <w:rPr>
                <w:rFonts w:ascii="Times New Roman" w:eastAsia="Times New Roman" w:hAnsi="Times New Roman" w:cs="Arial"/>
                <w:sz w:val="24"/>
                <w:szCs w:val="20"/>
                <w:lang w:eastAsia="tr-TR"/>
              </w:rPr>
              <w:t xml:space="preserve"> </w:t>
            </w:r>
            <w:proofErr w:type="spellStart"/>
            <w:r w:rsidRPr="004E2AE7">
              <w:rPr>
                <w:rFonts w:ascii="Times New Roman" w:eastAsia="Times New Roman" w:hAnsi="Times New Roman" w:cs="Arial"/>
                <w:sz w:val="24"/>
                <w:szCs w:val="20"/>
                <w:lang w:eastAsia="tr-TR"/>
              </w:rPr>
              <w:t>teams</w:t>
            </w:r>
            <w:proofErr w:type="spellEnd"/>
            <w:r w:rsidRPr="004E2AE7">
              <w:rPr>
                <w:rFonts w:ascii="Times New Roman" w:eastAsia="Times New Roman" w:hAnsi="Times New Roman" w:cs="Arial"/>
                <w:sz w:val="24"/>
                <w:szCs w:val="20"/>
                <w:lang w:eastAsia="tr-TR"/>
              </w:rPr>
              <w:t xml:space="preserve"> üzerinden kayıt altına alınarak öğrencilerin dersleri daha sonra da izleyip kendilerini geliştirmelerine olanak tanınmıştır.</w:t>
            </w:r>
          </w:p>
          <w:p w:rsidR="004E2AE7" w:rsidRPr="004E2AE7" w:rsidRDefault="004E2AE7" w:rsidP="004E2AE7">
            <w:pPr>
              <w:spacing w:line="360" w:lineRule="auto"/>
              <w:rPr>
                <w:rFonts w:ascii="Times New Roman" w:eastAsia="Times New Roman" w:hAnsi="Times New Roman" w:cs="Arial"/>
                <w:sz w:val="20"/>
                <w:szCs w:val="20"/>
                <w:lang w:eastAsia="tr-TR"/>
              </w:rPr>
            </w:pPr>
          </w:p>
          <w:p w:rsidR="004E2AE7" w:rsidRPr="004E2AE7" w:rsidRDefault="004E2AE7" w:rsidP="004E2AE7">
            <w:pPr>
              <w:tabs>
                <w:tab w:val="left" w:pos="1080"/>
              </w:tabs>
              <w:spacing w:line="360" w:lineRule="auto"/>
              <w:ind w:left="400"/>
              <w:rPr>
                <w:rFonts w:ascii="Times New Roman" w:eastAsia="Times New Roman" w:hAnsi="Times New Roman" w:cs="Arial"/>
                <w:b/>
                <w:sz w:val="25"/>
                <w:szCs w:val="20"/>
                <w:lang w:eastAsia="tr-TR"/>
              </w:rPr>
            </w:pPr>
            <w:r w:rsidRPr="004E2AE7">
              <w:rPr>
                <w:rFonts w:ascii="Times New Roman" w:eastAsia="Times New Roman" w:hAnsi="Times New Roman" w:cs="Arial"/>
                <w:b/>
                <w:sz w:val="25"/>
                <w:szCs w:val="20"/>
                <w:lang w:eastAsia="tr-TR"/>
              </w:rPr>
              <w:t>Öğrencilere Destek ve Rehberlik Hizmetleri</w:t>
            </w:r>
          </w:p>
          <w:p w:rsidR="004E2AE7" w:rsidRPr="004E2AE7" w:rsidRDefault="004E2AE7" w:rsidP="004E2AE7">
            <w:pPr>
              <w:spacing w:line="360" w:lineRule="auto"/>
              <w:ind w:left="380"/>
              <w:jc w:val="both"/>
              <w:rPr>
                <w:rFonts w:ascii="Times New Roman" w:eastAsia="Times New Roman" w:hAnsi="Times New Roman" w:cs="Arial"/>
                <w:sz w:val="24"/>
                <w:szCs w:val="20"/>
                <w:lang w:eastAsia="tr-TR"/>
              </w:rPr>
            </w:pPr>
            <w:r w:rsidRPr="004E2AE7">
              <w:rPr>
                <w:rFonts w:ascii="Times New Roman" w:eastAsia="Times New Roman" w:hAnsi="Times New Roman" w:cs="Arial"/>
                <w:sz w:val="24"/>
                <w:szCs w:val="20"/>
                <w:lang w:eastAsia="tr-TR"/>
              </w:rPr>
              <w:t xml:space="preserve">Programa başlayan öğrenciler için her akademik yılın başında </w:t>
            </w:r>
            <w:proofErr w:type="gramStart"/>
            <w:r w:rsidRPr="004E2AE7">
              <w:rPr>
                <w:rFonts w:ascii="Times New Roman" w:eastAsia="Times New Roman" w:hAnsi="Times New Roman" w:cs="Arial"/>
                <w:sz w:val="24"/>
                <w:szCs w:val="20"/>
                <w:lang w:eastAsia="tr-TR"/>
              </w:rPr>
              <w:t>oryantasyon</w:t>
            </w:r>
            <w:proofErr w:type="gramEnd"/>
            <w:r w:rsidRPr="004E2AE7">
              <w:rPr>
                <w:rFonts w:ascii="Times New Roman" w:eastAsia="Times New Roman" w:hAnsi="Times New Roman" w:cs="Arial"/>
                <w:sz w:val="24"/>
                <w:szCs w:val="20"/>
                <w:lang w:eastAsia="tr-TR"/>
              </w:rPr>
              <w:t xml:space="preserve"> programları düzenlenir ve Üniversite, Eğitim Fakültesi ve Okul Öncesi, Eğitimi programı ile ilgili bilgiler verilir.</w:t>
            </w:r>
          </w:p>
          <w:p w:rsidR="004E2AE7" w:rsidRPr="004E2AE7" w:rsidRDefault="004E2AE7" w:rsidP="004E2AE7">
            <w:pPr>
              <w:spacing w:line="360" w:lineRule="auto"/>
              <w:ind w:left="380"/>
              <w:jc w:val="both"/>
              <w:rPr>
                <w:rFonts w:ascii="Times New Roman" w:eastAsia="Times New Roman" w:hAnsi="Times New Roman" w:cs="Arial"/>
                <w:sz w:val="24"/>
                <w:szCs w:val="20"/>
                <w:lang w:eastAsia="tr-TR"/>
              </w:rPr>
            </w:pPr>
            <w:r w:rsidRPr="004E2AE7">
              <w:rPr>
                <w:rFonts w:ascii="Times New Roman" w:eastAsia="Times New Roman" w:hAnsi="Times New Roman" w:cs="Arial"/>
                <w:sz w:val="24"/>
                <w:szCs w:val="20"/>
                <w:lang w:eastAsia="tr-TR"/>
              </w:rPr>
              <w:t>Öğrenciler akademik danışmanları ile tanıştırılır ve üniversitenin rehberlik hizmetleri tanıtılır. Başarısı düşük öğrenciler yaz okulu açılması kaydı ile başarısız oldukları veya şartlı geçtikleri dersleri tekrar alabilirler. Öğrenciler için mevcut kişisel rehberlik ve akademik danışmanlık sistemleri anlatılır.</w:t>
            </w:r>
          </w:p>
          <w:p w:rsidR="004E2AE7" w:rsidRPr="004E2AE7" w:rsidRDefault="004E2AE7" w:rsidP="004E2AE7">
            <w:pPr>
              <w:spacing w:line="360" w:lineRule="auto"/>
              <w:ind w:left="380"/>
              <w:jc w:val="both"/>
              <w:rPr>
                <w:rFonts w:ascii="Times New Roman" w:eastAsia="Times New Roman" w:hAnsi="Times New Roman" w:cs="Arial"/>
                <w:sz w:val="24"/>
                <w:szCs w:val="20"/>
                <w:lang w:eastAsia="tr-TR"/>
              </w:rPr>
            </w:pPr>
            <w:proofErr w:type="spellStart"/>
            <w:r w:rsidRPr="004E2AE7">
              <w:rPr>
                <w:rFonts w:ascii="Times New Roman" w:eastAsia="Times New Roman" w:hAnsi="Times New Roman" w:cs="Arial"/>
                <w:sz w:val="24"/>
                <w:szCs w:val="20"/>
                <w:lang w:eastAsia="tr-TR"/>
              </w:rPr>
              <w:t>Pandemi</w:t>
            </w:r>
            <w:proofErr w:type="spellEnd"/>
            <w:r w:rsidRPr="004E2AE7">
              <w:rPr>
                <w:rFonts w:ascii="Times New Roman" w:eastAsia="Times New Roman" w:hAnsi="Times New Roman" w:cs="Arial"/>
                <w:sz w:val="24"/>
                <w:szCs w:val="20"/>
                <w:lang w:eastAsia="tr-TR"/>
              </w:rPr>
              <w:t xml:space="preserve"> döneminde öğrencilere danışmanları ve ilgili dersin öğretim elemanı tarafından çevrimiçi destek ve rehberlik hizmeti sunulmuş olup, öğrencilere uzaktan eğitim konusunda karşılaştıkları sorunların çözümlenmesine çalışılmıştır.</w:t>
            </w:r>
          </w:p>
          <w:p w:rsidR="004E2AE7" w:rsidRPr="004E2AE7" w:rsidRDefault="004E2AE7" w:rsidP="004E2AE7">
            <w:pPr>
              <w:spacing w:line="360" w:lineRule="auto"/>
              <w:rPr>
                <w:rFonts w:ascii="Times New Roman" w:eastAsia="Times New Roman" w:hAnsi="Times New Roman" w:cs="Arial"/>
                <w:sz w:val="20"/>
                <w:szCs w:val="20"/>
                <w:lang w:eastAsia="tr-TR"/>
              </w:rPr>
            </w:pPr>
          </w:p>
          <w:p w:rsidR="004E2AE7" w:rsidRPr="004E2AE7" w:rsidRDefault="004E2AE7" w:rsidP="004E2AE7">
            <w:pPr>
              <w:tabs>
                <w:tab w:val="left" w:pos="1080"/>
              </w:tabs>
              <w:spacing w:after="240" w:line="360" w:lineRule="auto"/>
              <w:ind w:left="400"/>
              <w:rPr>
                <w:rFonts w:ascii="Times New Roman" w:eastAsia="Times New Roman" w:hAnsi="Times New Roman" w:cs="Arial"/>
                <w:b/>
                <w:sz w:val="25"/>
                <w:szCs w:val="20"/>
                <w:lang w:eastAsia="tr-TR"/>
              </w:rPr>
            </w:pPr>
            <w:r w:rsidRPr="004E2AE7">
              <w:rPr>
                <w:rFonts w:ascii="Times New Roman" w:eastAsia="Times New Roman" w:hAnsi="Times New Roman" w:cs="Arial"/>
                <w:b/>
                <w:sz w:val="25"/>
                <w:szCs w:val="20"/>
                <w:lang w:eastAsia="tr-TR"/>
              </w:rPr>
              <w:t>Değerlendirme</w:t>
            </w:r>
          </w:p>
          <w:p w:rsidR="004E2AE7" w:rsidRPr="004E2AE7" w:rsidRDefault="004E2AE7" w:rsidP="004E2AE7">
            <w:pPr>
              <w:spacing w:line="360" w:lineRule="auto"/>
              <w:ind w:firstLine="393"/>
              <w:jc w:val="both"/>
              <w:rPr>
                <w:rFonts w:ascii="Times New Roman" w:eastAsia="Times New Roman" w:hAnsi="Times New Roman" w:cs="Arial"/>
                <w:sz w:val="24"/>
                <w:szCs w:val="20"/>
                <w:lang w:eastAsia="tr-TR"/>
              </w:rPr>
            </w:pPr>
            <w:r w:rsidRPr="004E2AE7">
              <w:rPr>
                <w:rFonts w:ascii="Times New Roman" w:eastAsia="Times New Roman" w:hAnsi="Times New Roman" w:cs="Arial"/>
                <w:sz w:val="24"/>
                <w:szCs w:val="20"/>
                <w:lang w:eastAsia="tr-TR"/>
              </w:rPr>
              <w:t xml:space="preserve">Çanakkale </w:t>
            </w:r>
            <w:proofErr w:type="spellStart"/>
            <w:r w:rsidRPr="004E2AE7">
              <w:rPr>
                <w:rFonts w:ascii="Times New Roman" w:eastAsia="Times New Roman" w:hAnsi="Times New Roman" w:cs="Arial"/>
                <w:sz w:val="24"/>
                <w:szCs w:val="20"/>
                <w:lang w:eastAsia="tr-TR"/>
              </w:rPr>
              <w:t>Onsekiz</w:t>
            </w:r>
            <w:proofErr w:type="spellEnd"/>
            <w:r w:rsidRPr="004E2AE7">
              <w:rPr>
                <w:rFonts w:ascii="Times New Roman" w:eastAsia="Times New Roman" w:hAnsi="Times New Roman" w:cs="Arial"/>
                <w:sz w:val="24"/>
                <w:szCs w:val="20"/>
                <w:lang w:eastAsia="tr-TR"/>
              </w:rPr>
              <w:t xml:space="preserve"> Mart Üniversitesi Eğitim Fakültesi Okul Öncesi Eğitimi Lisans Programı öğrenci tercihlerinde üst sıralarda yer alarak her sene kontenjanını doldurmaktadır. Nitelikli hazırlık eğitimi sonrası öğrencilere bölümlerinde yeterli destek ve rehberlik hizmeti sunularak kişisel gelişimleri ve başarıları desteklenmektedir.</w:t>
            </w:r>
          </w:p>
          <w:p w:rsidR="004E2AE7" w:rsidRPr="00890EE9" w:rsidRDefault="004E2AE7" w:rsidP="004C1BC4">
            <w:pPr>
              <w:jc w:val="both"/>
              <w:rPr>
                <w:rFonts w:ascii="Times New Roman" w:hAnsi="Times New Roman" w:cs="Times New Roman"/>
                <w:color w:val="000000" w:themeColor="text1"/>
                <w:sz w:val="24"/>
                <w:szCs w:val="24"/>
              </w:rPr>
            </w:pPr>
          </w:p>
          <w:p w:rsidR="007D0E0F" w:rsidRPr="00890EE9" w:rsidRDefault="007D0E0F" w:rsidP="00C53E17">
            <w:pPr>
              <w:jc w:val="both"/>
              <w:rPr>
                <w:rFonts w:ascii="Times New Roman" w:hAnsi="Times New Roman" w:cs="Times New Roman"/>
                <w:color w:val="000000" w:themeColor="text1"/>
                <w:sz w:val="24"/>
                <w:szCs w:val="24"/>
              </w:rPr>
            </w:pPr>
          </w:p>
          <w:p w:rsidR="007D0E0F" w:rsidRPr="00890EE9" w:rsidRDefault="007D0E0F" w:rsidP="00C53E17">
            <w:pPr>
              <w:jc w:val="both"/>
              <w:rPr>
                <w:rFonts w:ascii="Times New Roman" w:hAnsi="Times New Roman" w:cs="Times New Roman"/>
                <w:color w:val="000000" w:themeColor="text1"/>
                <w:sz w:val="24"/>
                <w:szCs w:val="24"/>
              </w:rPr>
            </w:pPr>
          </w:p>
          <w:p w:rsidR="007D0E0F" w:rsidRPr="00890EE9" w:rsidRDefault="007D0E0F" w:rsidP="00C53E17">
            <w:pPr>
              <w:jc w:val="both"/>
              <w:rPr>
                <w:rFonts w:ascii="Times New Roman" w:hAnsi="Times New Roman" w:cs="Times New Roman"/>
                <w:color w:val="000000" w:themeColor="text1"/>
                <w:sz w:val="24"/>
                <w:szCs w:val="24"/>
              </w:rPr>
            </w:pPr>
          </w:p>
          <w:p w:rsidR="007D0E0F" w:rsidRPr="00890EE9" w:rsidRDefault="007D0E0F" w:rsidP="00C53E17">
            <w:pPr>
              <w:jc w:val="both"/>
              <w:rPr>
                <w:rFonts w:ascii="Times New Roman" w:hAnsi="Times New Roman" w:cs="Times New Roman"/>
                <w:color w:val="000000" w:themeColor="text1"/>
                <w:sz w:val="24"/>
                <w:szCs w:val="24"/>
              </w:rPr>
            </w:pPr>
          </w:p>
          <w:p w:rsidR="007D0E0F" w:rsidRPr="00890EE9" w:rsidRDefault="007D0E0F" w:rsidP="00C53E17">
            <w:pPr>
              <w:jc w:val="both"/>
              <w:rPr>
                <w:rFonts w:ascii="Times New Roman" w:hAnsi="Times New Roman" w:cs="Times New Roman"/>
                <w:color w:val="000000" w:themeColor="text1"/>
                <w:sz w:val="24"/>
                <w:szCs w:val="24"/>
              </w:rPr>
            </w:pPr>
          </w:p>
          <w:p w:rsidR="007D0E0F" w:rsidRPr="00890EE9" w:rsidRDefault="007D0E0F"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7D0E0F" w:rsidRPr="00890EE9" w:rsidRDefault="007D0E0F" w:rsidP="00C53E17">
            <w:pPr>
              <w:jc w:val="both"/>
              <w:rPr>
                <w:rFonts w:ascii="Times New Roman" w:hAnsi="Times New Roman" w:cs="Times New Roman"/>
                <w:color w:val="000000" w:themeColor="text1"/>
                <w:sz w:val="24"/>
                <w:szCs w:val="24"/>
              </w:rPr>
            </w:pPr>
          </w:p>
          <w:p w:rsidR="007D0E0F" w:rsidRPr="00890EE9" w:rsidRDefault="007D0E0F" w:rsidP="00C53E17">
            <w:pPr>
              <w:jc w:val="both"/>
              <w:rPr>
                <w:rFonts w:ascii="Times New Roman" w:hAnsi="Times New Roman" w:cs="Times New Roman"/>
                <w:color w:val="000000" w:themeColor="text1"/>
                <w:sz w:val="24"/>
                <w:szCs w:val="24"/>
              </w:rPr>
            </w:pPr>
          </w:p>
          <w:p w:rsidR="007D0E0F" w:rsidRPr="00890EE9" w:rsidRDefault="007D0E0F" w:rsidP="00C53E17">
            <w:pPr>
              <w:jc w:val="both"/>
              <w:rPr>
                <w:rFonts w:ascii="Times New Roman" w:hAnsi="Times New Roman" w:cs="Times New Roman"/>
                <w:color w:val="000000" w:themeColor="text1"/>
                <w:sz w:val="24"/>
                <w:szCs w:val="24"/>
              </w:rPr>
            </w:pPr>
          </w:p>
        </w:tc>
      </w:tr>
      <w:tr w:rsidR="007D0E0F" w:rsidRPr="00890EE9" w:rsidTr="00C53E17">
        <w:tc>
          <w:tcPr>
            <w:tcW w:w="9062" w:type="dxa"/>
            <w:gridSpan w:val="2"/>
          </w:tcPr>
          <w:p w:rsidR="007D0E0F" w:rsidRDefault="007D0E0F"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EB2EA2" w:rsidRDefault="00EB2EA2" w:rsidP="0038213D">
            <w:pPr>
              <w:pStyle w:val="ListeParagraf"/>
              <w:numPr>
                <w:ilvl w:val="0"/>
                <w:numId w:val="6"/>
              </w:numPr>
              <w:spacing w:line="360" w:lineRule="auto"/>
              <w:jc w:val="both"/>
              <w:rPr>
                <w:rFonts w:ascii="Times New Roman" w:hAnsi="Times New Roman" w:cs="Times New Roman"/>
                <w:color w:val="000000" w:themeColor="text1"/>
                <w:sz w:val="24"/>
                <w:szCs w:val="24"/>
              </w:rPr>
            </w:pPr>
            <w:hyperlink r:id="rId12" w:history="1">
              <w:r w:rsidRPr="00EB2EA2">
                <w:rPr>
                  <w:rStyle w:val="Kpr"/>
                  <w:rFonts w:ascii="Times New Roman" w:hAnsi="Times New Roman" w:cs="Times New Roman"/>
                  <w:sz w:val="24"/>
                  <w:szCs w:val="24"/>
                </w:rPr>
                <w:t>https://egitim.comu.edu.tr/</w:t>
              </w:r>
            </w:hyperlink>
          </w:p>
          <w:p w:rsidR="00EB2EA2" w:rsidRPr="00EB2EA2" w:rsidRDefault="00EB2EA2" w:rsidP="0038213D">
            <w:pPr>
              <w:pStyle w:val="ListeParagraf"/>
              <w:numPr>
                <w:ilvl w:val="0"/>
                <w:numId w:val="6"/>
              </w:numPr>
              <w:spacing w:line="360" w:lineRule="auto"/>
              <w:jc w:val="both"/>
              <w:rPr>
                <w:rFonts w:ascii="Times New Roman" w:hAnsi="Times New Roman" w:cs="Times New Roman"/>
                <w:color w:val="000000" w:themeColor="text1"/>
                <w:sz w:val="24"/>
                <w:szCs w:val="24"/>
              </w:rPr>
            </w:pPr>
            <w:hyperlink r:id="rId13" w:history="1">
              <w:r w:rsidRPr="009F2DE1">
                <w:rPr>
                  <w:rStyle w:val="Kpr"/>
                  <w:rFonts w:ascii="Times New Roman" w:hAnsi="Times New Roman" w:cs="Times New Roman"/>
                  <w:sz w:val="24"/>
                  <w:szCs w:val="24"/>
                </w:rPr>
                <w:t>https://ogrenciisleri.comu.edu.tr/arsiv/haberler/2025-yks-universitemiz-programlari-doluluk-oranlar-r315.html</w:t>
              </w:r>
            </w:hyperlink>
            <w:r>
              <w:rPr>
                <w:rFonts w:ascii="Times New Roman" w:hAnsi="Times New Roman" w:cs="Times New Roman"/>
                <w:color w:val="000000" w:themeColor="text1"/>
                <w:sz w:val="24"/>
                <w:szCs w:val="24"/>
              </w:rPr>
              <w:t xml:space="preserve"> </w:t>
            </w:r>
          </w:p>
          <w:p w:rsidR="00EB2EA2" w:rsidRPr="00EB2EA2" w:rsidRDefault="00EB2EA2" w:rsidP="0038213D">
            <w:pPr>
              <w:pStyle w:val="ListeParagraf"/>
              <w:numPr>
                <w:ilvl w:val="0"/>
                <w:numId w:val="6"/>
              </w:numPr>
              <w:spacing w:line="360" w:lineRule="auto"/>
              <w:jc w:val="both"/>
              <w:rPr>
                <w:rFonts w:ascii="Times New Roman" w:hAnsi="Times New Roman" w:cs="Times New Roman"/>
                <w:color w:val="000000" w:themeColor="text1"/>
                <w:sz w:val="24"/>
                <w:szCs w:val="24"/>
              </w:rPr>
            </w:pPr>
            <w:hyperlink r:id="rId14" w:history="1">
              <w:r w:rsidRPr="00EB2EA2">
                <w:rPr>
                  <w:rStyle w:val="Kpr"/>
                  <w:rFonts w:ascii="Times New Roman" w:hAnsi="Times New Roman" w:cs="Times New Roman"/>
                  <w:sz w:val="24"/>
                  <w:szCs w:val="24"/>
                </w:rPr>
                <w:t>https://temel.egitim.comu.edu.tr/</w:t>
              </w:r>
            </w:hyperlink>
          </w:p>
          <w:p w:rsidR="00EB2EA2" w:rsidRPr="00EB2EA2" w:rsidRDefault="00EB2EA2" w:rsidP="0038213D">
            <w:pPr>
              <w:pStyle w:val="ListeParagraf"/>
              <w:numPr>
                <w:ilvl w:val="0"/>
                <w:numId w:val="6"/>
              </w:numPr>
              <w:spacing w:line="360" w:lineRule="auto"/>
              <w:jc w:val="both"/>
              <w:rPr>
                <w:rFonts w:ascii="Times New Roman" w:hAnsi="Times New Roman" w:cs="Times New Roman"/>
                <w:color w:val="000000" w:themeColor="text1"/>
                <w:sz w:val="24"/>
                <w:szCs w:val="24"/>
              </w:rPr>
            </w:pPr>
            <w:hyperlink r:id="rId15" w:history="1">
              <w:r w:rsidRPr="00EB2EA2">
                <w:rPr>
                  <w:rStyle w:val="Kpr"/>
                  <w:rFonts w:ascii="Times New Roman" w:hAnsi="Times New Roman" w:cs="Times New Roman"/>
                  <w:sz w:val="24"/>
                  <w:szCs w:val="24"/>
                </w:rPr>
                <w:t>https://ubys.comu.edu.tr/AIS/OutcomeBasedLearning/Home/Index?id=KAgYDeMuOzY!xBBx!MOdWuoVBDQ!xGGx!!xGGx!&amp;apIdStr=KAgYDeMuOzY!xBBx!MOdWuoVBDQ!xGGx!!xGGx!&amp;culture=tr-TR</w:t>
              </w:r>
            </w:hyperlink>
          </w:p>
          <w:p w:rsidR="00EB2EA2" w:rsidRDefault="00EB2EA2" w:rsidP="0038213D">
            <w:pPr>
              <w:pStyle w:val="ListeParagraf"/>
              <w:numPr>
                <w:ilvl w:val="0"/>
                <w:numId w:val="6"/>
              </w:numPr>
              <w:spacing w:line="360" w:lineRule="auto"/>
              <w:jc w:val="both"/>
              <w:rPr>
                <w:rFonts w:ascii="Times New Roman" w:hAnsi="Times New Roman" w:cs="Times New Roman"/>
                <w:color w:val="000000" w:themeColor="text1"/>
                <w:sz w:val="24"/>
                <w:szCs w:val="24"/>
              </w:rPr>
            </w:pPr>
            <w:hyperlink r:id="rId16" w:history="1">
              <w:r w:rsidRPr="00EB2EA2">
                <w:rPr>
                  <w:rStyle w:val="Kpr"/>
                  <w:rFonts w:ascii="Times New Roman" w:hAnsi="Times New Roman" w:cs="Times New Roman"/>
                  <w:sz w:val="24"/>
                  <w:szCs w:val="24"/>
                </w:rPr>
                <w:t>https://yokatlas.yok.gov.tr/</w:t>
              </w:r>
            </w:hyperlink>
            <w:r w:rsidRPr="00EB2EA2">
              <w:rPr>
                <w:rFonts w:ascii="Times New Roman" w:hAnsi="Times New Roman" w:cs="Times New Roman"/>
                <w:color w:val="000000" w:themeColor="text1"/>
                <w:sz w:val="24"/>
                <w:szCs w:val="24"/>
              </w:rPr>
              <w:t xml:space="preserve"> </w:t>
            </w:r>
          </w:p>
          <w:p w:rsidR="00EB2EA2" w:rsidRDefault="00EB2EA2" w:rsidP="0038213D">
            <w:pPr>
              <w:pStyle w:val="ListeParagraf"/>
              <w:numPr>
                <w:ilvl w:val="0"/>
                <w:numId w:val="6"/>
              </w:numPr>
              <w:spacing w:line="360" w:lineRule="auto"/>
              <w:jc w:val="both"/>
              <w:rPr>
                <w:rFonts w:ascii="Times New Roman" w:hAnsi="Times New Roman" w:cs="Times New Roman"/>
                <w:color w:val="000000" w:themeColor="text1"/>
                <w:sz w:val="24"/>
                <w:szCs w:val="24"/>
              </w:rPr>
            </w:pPr>
            <w:hyperlink r:id="rId17" w:history="1">
              <w:r w:rsidRPr="009F2DE1">
                <w:rPr>
                  <w:rStyle w:val="Kpr"/>
                  <w:rFonts w:ascii="Times New Roman" w:hAnsi="Times New Roman" w:cs="Times New Roman"/>
                  <w:sz w:val="24"/>
                  <w:szCs w:val="24"/>
                </w:rPr>
                <w:t>https://kalite.comu.edu.tr/</w:t>
              </w:r>
            </w:hyperlink>
            <w:r>
              <w:rPr>
                <w:rFonts w:ascii="Times New Roman" w:hAnsi="Times New Roman" w:cs="Times New Roman"/>
                <w:color w:val="000000" w:themeColor="text1"/>
                <w:sz w:val="24"/>
                <w:szCs w:val="24"/>
              </w:rPr>
              <w:t xml:space="preserve"> </w:t>
            </w:r>
          </w:p>
          <w:p w:rsidR="00A009B5" w:rsidRPr="00EB2EA2" w:rsidRDefault="00A009B5" w:rsidP="0038213D">
            <w:pPr>
              <w:pStyle w:val="ListeParagraf"/>
              <w:numPr>
                <w:ilvl w:val="0"/>
                <w:numId w:val="6"/>
              </w:numPr>
              <w:spacing w:line="360" w:lineRule="auto"/>
              <w:jc w:val="both"/>
              <w:rPr>
                <w:rFonts w:ascii="Times New Roman" w:hAnsi="Times New Roman" w:cs="Times New Roman"/>
                <w:color w:val="000000" w:themeColor="text1"/>
                <w:sz w:val="24"/>
                <w:szCs w:val="24"/>
              </w:rPr>
            </w:pPr>
            <w:hyperlink r:id="rId18" w:history="1">
              <w:r w:rsidRPr="009F2DE1">
                <w:rPr>
                  <w:rStyle w:val="Kpr"/>
                  <w:rFonts w:ascii="Times New Roman" w:hAnsi="Times New Roman" w:cs="Times New Roman"/>
                  <w:sz w:val="24"/>
                  <w:szCs w:val="24"/>
                </w:rPr>
                <w:t>https://temel.egitim.comu.edu.tr/anabilim-dallari/okul-oncesi-egitimi-r14.html</w:t>
              </w:r>
            </w:hyperlink>
            <w:r>
              <w:rPr>
                <w:rFonts w:ascii="Times New Roman" w:hAnsi="Times New Roman" w:cs="Times New Roman"/>
                <w:color w:val="000000" w:themeColor="text1"/>
                <w:sz w:val="24"/>
                <w:szCs w:val="24"/>
              </w:rPr>
              <w:t xml:space="preserve"> </w:t>
            </w:r>
          </w:p>
          <w:p w:rsidR="00EB2EA2" w:rsidRPr="00890EE9" w:rsidRDefault="00EB2EA2" w:rsidP="00C53E17">
            <w:pPr>
              <w:jc w:val="both"/>
              <w:rPr>
                <w:rFonts w:ascii="Times New Roman" w:hAnsi="Times New Roman" w:cs="Times New Roman"/>
                <w:b/>
                <w:color w:val="000000" w:themeColor="text1"/>
                <w:sz w:val="24"/>
                <w:szCs w:val="24"/>
              </w:rPr>
            </w:pPr>
          </w:p>
          <w:p w:rsidR="007D0E0F" w:rsidRPr="00890EE9" w:rsidRDefault="007D0E0F"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7D0E0F" w:rsidRPr="00890EE9" w:rsidRDefault="007D0E0F"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7D0E0F"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6005138"/>
                <w14:checkbox>
                  <w14:checked w14:val="0"/>
                  <w14:checkedState w14:val="2612" w14:font="MS Gothic"/>
                  <w14:uncheckedState w14:val="2610" w14:font="MS Gothic"/>
                </w14:checkbox>
              </w:sdtPr>
              <w:sdtContent>
                <w:r w:rsidR="007D0E0F" w:rsidRPr="00890EE9">
                  <w:rPr>
                    <w:rFonts w:ascii="Segoe UI Symbol" w:eastAsia="MS Gothic" w:hAnsi="Segoe UI Symbol" w:cs="Segoe UI Symbol"/>
                    <w:color w:val="000000" w:themeColor="text1"/>
                    <w:sz w:val="24"/>
                    <w:szCs w:val="24"/>
                  </w:rPr>
                  <w:t>☐</w:t>
                </w:r>
              </w:sdtContent>
            </w:sdt>
            <w:r w:rsidR="007D0E0F" w:rsidRPr="00890EE9">
              <w:rPr>
                <w:rFonts w:ascii="Times New Roman" w:hAnsi="Times New Roman" w:cs="Times New Roman"/>
                <w:color w:val="000000" w:themeColor="text1"/>
                <w:sz w:val="24"/>
                <w:szCs w:val="24"/>
                <w:shd w:val="clear" w:color="auto" w:fill="FFFFFF"/>
              </w:rPr>
              <w:t xml:space="preserve"> Uygulama Yok</w:t>
            </w:r>
          </w:p>
          <w:p w:rsidR="007D0E0F"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0134202"/>
                <w14:checkbox>
                  <w14:checked w14:val="0"/>
                  <w14:checkedState w14:val="2612" w14:font="MS Gothic"/>
                  <w14:uncheckedState w14:val="2610" w14:font="MS Gothic"/>
                </w14:checkbox>
              </w:sdtPr>
              <w:sdtContent>
                <w:r w:rsidR="007D0E0F" w:rsidRPr="00890EE9">
                  <w:rPr>
                    <w:rFonts w:ascii="Segoe UI Symbol" w:eastAsia="MS Gothic" w:hAnsi="Segoe UI Symbol" w:cs="Segoe UI Symbol"/>
                    <w:color w:val="000000" w:themeColor="text1"/>
                    <w:sz w:val="24"/>
                    <w:szCs w:val="24"/>
                  </w:rPr>
                  <w:t>☐</w:t>
                </w:r>
              </w:sdtContent>
            </w:sdt>
            <w:r w:rsidR="007D0E0F" w:rsidRPr="00890EE9">
              <w:rPr>
                <w:rFonts w:ascii="Times New Roman" w:hAnsi="Times New Roman" w:cs="Times New Roman"/>
                <w:color w:val="000000" w:themeColor="text1"/>
                <w:sz w:val="24"/>
                <w:szCs w:val="24"/>
              </w:rPr>
              <w:t xml:space="preserve"> </w:t>
            </w:r>
            <w:r w:rsidR="007D0E0F" w:rsidRPr="00890EE9">
              <w:rPr>
                <w:rFonts w:ascii="Times New Roman" w:hAnsi="Times New Roman" w:cs="Times New Roman"/>
                <w:color w:val="000000" w:themeColor="text1"/>
                <w:sz w:val="24"/>
                <w:szCs w:val="24"/>
                <w:shd w:val="clear" w:color="auto" w:fill="FFFFFF"/>
              </w:rPr>
              <w:t>Olgunlaşmamış Uygulama</w:t>
            </w:r>
          </w:p>
          <w:p w:rsidR="007D0E0F"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3665948"/>
                <w14:checkbox>
                  <w14:checked w14:val="0"/>
                  <w14:checkedState w14:val="2612" w14:font="MS Gothic"/>
                  <w14:uncheckedState w14:val="2610" w14:font="MS Gothic"/>
                </w14:checkbox>
              </w:sdtPr>
              <w:sdtContent>
                <w:r w:rsidR="007D0E0F" w:rsidRPr="00890EE9">
                  <w:rPr>
                    <w:rFonts w:ascii="Segoe UI Symbol" w:eastAsia="MS Gothic" w:hAnsi="Segoe UI Symbol" w:cs="Segoe UI Symbol"/>
                    <w:color w:val="000000" w:themeColor="text1"/>
                    <w:sz w:val="24"/>
                    <w:szCs w:val="24"/>
                  </w:rPr>
                  <w:t>☐</w:t>
                </w:r>
              </w:sdtContent>
            </w:sdt>
            <w:r w:rsidR="007D0E0F" w:rsidRPr="00890EE9">
              <w:rPr>
                <w:rFonts w:ascii="Times New Roman" w:hAnsi="Times New Roman" w:cs="Times New Roman"/>
                <w:color w:val="000000" w:themeColor="text1"/>
                <w:sz w:val="24"/>
                <w:szCs w:val="24"/>
                <w:shd w:val="clear" w:color="auto" w:fill="FFFFFF"/>
              </w:rPr>
              <w:t xml:space="preserve"> Örnek Uygulama</w:t>
            </w:r>
          </w:p>
        </w:tc>
      </w:tr>
    </w:tbl>
    <w:p w:rsidR="007D0E0F" w:rsidRPr="00890EE9" w:rsidRDefault="007D0E0F" w:rsidP="00C53E17">
      <w:pPr>
        <w:jc w:val="both"/>
        <w:rPr>
          <w:rFonts w:ascii="Times New Roman" w:hAnsi="Times New Roman" w:cs="Times New Roman"/>
          <w:b/>
          <w:color w:val="000000" w:themeColor="text1"/>
          <w:sz w:val="24"/>
          <w:szCs w:val="24"/>
        </w:rPr>
      </w:pPr>
    </w:p>
    <w:p w:rsidR="007D0E0F" w:rsidRPr="00890EE9" w:rsidRDefault="007D0E0F"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1.2-Yatay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8C1A2B" w:rsidRDefault="008C1A2B" w:rsidP="00C53E17">
            <w:pPr>
              <w:jc w:val="both"/>
              <w:rPr>
                <w:rFonts w:ascii="Times New Roman" w:hAnsi="Times New Roman" w:cs="Times New Roman"/>
                <w:color w:val="000000" w:themeColor="text1"/>
                <w:sz w:val="24"/>
                <w:szCs w:val="24"/>
              </w:rPr>
            </w:pPr>
          </w:p>
          <w:p w:rsidR="004E2AE7" w:rsidRPr="004E2AE7" w:rsidRDefault="004E2AE7" w:rsidP="00190B98">
            <w:pPr>
              <w:spacing w:line="36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 xml:space="preserve">Tüm yatay geçişler, </w:t>
            </w:r>
            <w:proofErr w:type="gramStart"/>
            <w:r w:rsidRPr="004E2AE7">
              <w:rPr>
                <w:rFonts w:ascii="Times New Roman" w:hAnsi="Times New Roman" w:cs="Times New Roman"/>
                <w:color w:val="000000" w:themeColor="text1"/>
                <w:sz w:val="24"/>
                <w:szCs w:val="24"/>
              </w:rPr>
              <w:t>24/4/2010</w:t>
            </w:r>
            <w:proofErr w:type="gramEnd"/>
            <w:r w:rsidRPr="004E2AE7">
              <w:rPr>
                <w:rFonts w:ascii="Times New Roman" w:hAnsi="Times New Roman" w:cs="Times New Roman"/>
                <w:color w:val="000000" w:themeColor="text1"/>
                <w:sz w:val="24"/>
                <w:szCs w:val="24"/>
              </w:rPr>
              <w:t xml:space="preserve"> tarihli ve 27561 sayılı Resmî </w:t>
            </w:r>
            <w:proofErr w:type="spellStart"/>
            <w:r w:rsidRPr="004E2AE7">
              <w:rPr>
                <w:rFonts w:ascii="Times New Roman" w:hAnsi="Times New Roman" w:cs="Times New Roman"/>
                <w:color w:val="000000" w:themeColor="text1"/>
                <w:sz w:val="24"/>
                <w:szCs w:val="24"/>
              </w:rPr>
              <w:t>Gazete’de</w:t>
            </w:r>
            <w:proofErr w:type="spellEnd"/>
            <w:r w:rsidRPr="004E2AE7">
              <w:rPr>
                <w:rFonts w:ascii="Times New Roman" w:hAnsi="Times New Roman" w:cs="Times New Roman"/>
                <w:color w:val="000000" w:themeColor="text1"/>
                <w:sz w:val="24"/>
                <w:szCs w:val="24"/>
              </w:rPr>
              <w:t xml:space="preserve"> yayımlanan Yükseköğretim Kurumlarında </w:t>
            </w:r>
            <w:proofErr w:type="spellStart"/>
            <w:r w:rsidRPr="004E2AE7">
              <w:rPr>
                <w:rFonts w:ascii="Times New Roman" w:hAnsi="Times New Roman" w:cs="Times New Roman"/>
                <w:color w:val="000000" w:themeColor="text1"/>
                <w:sz w:val="24"/>
                <w:szCs w:val="24"/>
              </w:rPr>
              <w:t>Önlisans</w:t>
            </w:r>
            <w:proofErr w:type="spellEnd"/>
            <w:r w:rsidRPr="004E2AE7">
              <w:rPr>
                <w:rFonts w:ascii="Times New Roman" w:hAnsi="Times New Roman" w:cs="Times New Roman"/>
                <w:color w:val="000000" w:themeColor="text1"/>
                <w:sz w:val="24"/>
                <w:szCs w:val="24"/>
              </w:rPr>
              <w:t xml:space="preserve"> ve Lisans Düzeyindeki Programlar Arasında Geçiş, Çift </w:t>
            </w:r>
            <w:proofErr w:type="spellStart"/>
            <w:r w:rsidRPr="004E2AE7">
              <w:rPr>
                <w:rFonts w:ascii="Times New Roman" w:hAnsi="Times New Roman" w:cs="Times New Roman"/>
                <w:color w:val="000000" w:themeColor="text1"/>
                <w:sz w:val="24"/>
                <w:szCs w:val="24"/>
              </w:rPr>
              <w:t>Anadal</w:t>
            </w:r>
            <w:proofErr w:type="spellEnd"/>
            <w:r w:rsidRPr="004E2AE7">
              <w:rPr>
                <w:rFonts w:ascii="Times New Roman" w:hAnsi="Times New Roman" w:cs="Times New Roman"/>
                <w:color w:val="000000" w:themeColor="text1"/>
                <w:sz w:val="24"/>
                <w:szCs w:val="24"/>
              </w:rPr>
              <w:t xml:space="preserve">, Yan Dal ile Kurumlar Arası Kredi Transferi Yapılması Esaslarına İlişkin Yönetmelik hükümlerine göre yapılır. </w:t>
            </w:r>
            <w:proofErr w:type="spellStart"/>
            <w:r w:rsidRPr="004E2AE7">
              <w:rPr>
                <w:rFonts w:ascii="Times New Roman" w:hAnsi="Times New Roman" w:cs="Times New Roman"/>
                <w:color w:val="000000" w:themeColor="text1"/>
                <w:sz w:val="24"/>
                <w:szCs w:val="24"/>
              </w:rPr>
              <w:t>ÇOMÜ’ye</w:t>
            </w:r>
            <w:proofErr w:type="spellEnd"/>
            <w:r w:rsidRPr="004E2AE7">
              <w:rPr>
                <w:rFonts w:ascii="Times New Roman" w:hAnsi="Times New Roman" w:cs="Times New Roman"/>
                <w:color w:val="000000" w:themeColor="text1"/>
                <w:sz w:val="24"/>
                <w:szCs w:val="24"/>
              </w:rPr>
              <w:t xml:space="preserve"> bağlı fakülte, yüksekokul ve bölümler arası yatay geçişler ise, Yükseköğretim Kurumlarında </w:t>
            </w:r>
            <w:proofErr w:type="spellStart"/>
            <w:r w:rsidRPr="004E2AE7">
              <w:rPr>
                <w:rFonts w:ascii="Times New Roman" w:hAnsi="Times New Roman" w:cs="Times New Roman"/>
                <w:color w:val="000000" w:themeColor="text1"/>
                <w:sz w:val="24"/>
                <w:szCs w:val="24"/>
              </w:rPr>
              <w:t>Önlisans</w:t>
            </w:r>
            <w:proofErr w:type="spellEnd"/>
            <w:r w:rsidRPr="004E2AE7">
              <w:rPr>
                <w:rFonts w:ascii="Times New Roman" w:hAnsi="Times New Roman" w:cs="Times New Roman"/>
                <w:color w:val="000000" w:themeColor="text1"/>
                <w:sz w:val="24"/>
                <w:szCs w:val="24"/>
              </w:rPr>
              <w:t xml:space="preserve"> ve Lisans Düzeyindeki Programlar Arasında Geçiş, Çift </w:t>
            </w:r>
            <w:proofErr w:type="spellStart"/>
            <w:r w:rsidRPr="004E2AE7">
              <w:rPr>
                <w:rFonts w:ascii="Times New Roman" w:hAnsi="Times New Roman" w:cs="Times New Roman"/>
                <w:color w:val="000000" w:themeColor="text1"/>
                <w:sz w:val="24"/>
                <w:szCs w:val="24"/>
              </w:rPr>
              <w:t>Anadal</w:t>
            </w:r>
            <w:proofErr w:type="spellEnd"/>
            <w:r w:rsidRPr="004E2AE7">
              <w:rPr>
                <w:rFonts w:ascii="Times New Roman" w:hAnsi="Times New Roman" w:cs="Times New Roman"/>
                <w:color w:val="000000" w:themeColor="text1"/>
                <w:sz w:val="24"/>
                <w:szCs w:val="24"/>
              </w:rPr>
              <w:t>, Yan Dal ile Kurumlar Arası Kredi Transferi Yapılması Esaslarına İlişkin Yönetmelik ve Üniversite Senatosunca kabul edilen esaslara göre yapılmaktadır. Yatay geçiş yapan öğrencilerin öğrenim sürelerinin hesabında, öğrencilerin gelmiş olduğu kurumda geçirmiş olduğu süreler de hesaba katılır. Toplam süre, kanunla belirtilen süreyi aşamaz.</w:t>
            </w:r>
          </w:p>
          <w:p w:rsidR="004E2AE7" w:rsidRPr="004E2AE7" w:rsidRDefault="004E2AE7" w:rsidP="00190B98">
            <w:pPr>
              <w:spacing w:line="360" w:lineRule="auto"/>
              <w:jc w:val="both"/>
              <w:rPr>
                <w:rFonts w:ascii="Times New Roman" w:hAnsi="Times New Roman" w:cs="Times New Roman"/>
                <w:color w:val="000000" w:themeColor="text1"/>
                <w:sz w:val="24"/>
                <w:szCs w:val="24"/>
              </w:rPr>
            </w:pPr>
            <w:proofErr w:type="gramStart"/>
            <w:r w:rsidRPr="004E2AE7">
              <w:rPr>
                <w:rFonts w:ascii="Times New Roman" w:hAnsi="Times New Roman" w:cs="Times New Roman"/>
                <w:color w:val="000000" w:themeColor="text1"/>
                <w:sz w:val="24"/>
                <w:szCs w:val="24"/>
              </w:rPr>
              <w:t xml:space="preserve">Diğer bir yükseköğretim kurumunda öğrenci iken, ÖSYM tarafından yapılan merkezi yerleştirme sınavı veya başarı duruma göre yatay geçiş ile Okul Öncesi Eğitimi Programına kayıt yaptırdığı takdirde daha önce kayıtlı bulundukları yükseköğretim kurumunda CC ile başarılı oldukları dersler için, öğrenimine başladıkları ilk yarıyılın ilk haftasında öğrenci işlerine başvurarak, bu derslerin muafiyeti talebinde bulunabilirler. </w:t>
            </w:r>
            <w:proofErr w:type="gramEnd"/>
            <w:r w:rsidRPr="004E2AE7">
              <w:rPr>
                <w:rFonts w:ascii="Times New Roman" w:hAnsi="Times New Roman" w:cs="Times New Roman"/>
                <w:color w:val="000000" w:themeColor="text1"/>
                <w:sz w:val="24"/>
                <w:szCs w:val="24"/>
              </w:rPr>
              <w:t xml:space="preserve">Eğitim Fakültesi Temel Eğitim Bölümü Okul Öncesi Eğitimi Anabilim Dalı Başkanlığı’na muafiyet talebinde bulunan öğrencinin, daha önce almış olduğu dersleri, program koordinatörleri ilgili program danışmanının görüşünü alarak hangi derslerden denklik nedeni ile geçmiş kabul edileceğini onaylar. Bu şekilde kaydı yapılan bir öğrenci, intibak ettirildiği yarıyıldan önceki yarıyıla ait olan ve muaf olmadığı dersleri tamamlamak zorundadır. Öğrencilerin Üniversite dışındaki örgün öğretim programlarında daha önceden başardığı ve muaf olduğu ders/dersler ÇOMÜ </w:t>
            </w:r>
            <w:proofErr w:type="spellStart"/>
            <w:r w:rsidRPr="004E2AE7">
              <w:rPr>
                <w:rFonts w:ascii="Times New Roman" w:hAnsi="Times New Roman" w:cs="Times New Roman"/>
                <w:color w:val="000000" w:themeColor="text1"/>
                <w:sz w:val="24"/>
                <w:szCs w:val="24"/>
              </w:rPr>
              <w:t>Önlisans</w:t>
            </w:r>
            <w:proofErr w:type="spellEnd"/>
            <w:r w:rsidRPr="004E2AE7">
              <w:rPr>
                <w:rFonts w:ascii="Times New Roman" w:hAnsi="Times New Roman" w:cs="Times New Roman"/>
                <w:color w:val="000000" w:themeColor="text1"/>
                <w:sz w:val="24"/>
                <w:szCs w:val="24"/>
              </w:rPr>
              <w:t>-Lisans Eğitim, Öğretim ve Sınav Yönetmeliğinin 22. maddesinde yer alan</w:t>
            </w:r>
          </w:p>
          <w:p w:rsidR="004E2AE7" w:rsidRPr="004E2AE7" w:rsidRDefault="004E2AE7" w:rsidP="00190B98">
            <w:pPr>
              <w:spacing w:line="36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Sınavların Değerlendirilmesi ve Notların Değerlendirilmesine göre dönüştürülerek DNO ve GNO hesabına katılır. Bu süre azami süreden düşülür ve öğrenci programında derslerini bu kalan süre içerisinde tamamlar.</w:t>
            </w:r>
          </w:p>
          <w:p w:rsidR="004E2AE7" w:rsidRDefault="004E2AE7" w:rsidP="00190B98">
            <w:pPr>
              <w:spacing w:line="360" w:lineRule="auto"/>
              <w:jc w:val="both"/>
              <w:rPr>
                <w:rFonts w:ascii="Times New Roman" w:hAnsi="Times New Roman" w:cs="Times New Roman"/>
                <w:color w:val="000000" w:themeColor="text1"/>
                <w:sz w:val="24"/>
                <w:szCs w:val="24"/>
              </w:rPr>
            </w:pPr>
            <w:proofErr w:type="gramStart"/>
            <w:r w:rsidRPr="004E2AE7">
              <w:rPr>
                <w:rFonts w:ascii="Times New Roman" w:hAnsi="Times New Roman" w:cs="Times New Roman"/>
                <w:color w:val="000000" w:themeColor="text1"/>
                <w:sz w:val="24"/>
                <w:szCs w:val="24"/>
              </w:rPr>
              <w:t xml:space="preserve">Herhangi bir yükseköğretim kurumundan mezun olan, kayıt sildiren, bir yükseköğretim kurumuna kayıtlı iken Ölçme, Seçme ve Yerleştirme Merkezi tarafından yapılan sınavlar sonucu veya özel yetenek sınavları sonucu üniversitemize kayıt yaptıran ve muafiyet talebinde bulunanların, ilgili yönetim kurullarınca değerlendirilmesi yapılır ve muafiyet talebi uygun görülen öğrencilerin muaf tutulduğu derslerinin başarı notları, bu Yönetmeliğin 22. maddesindeki başarı notuna dönüştürülür. Bunun sonucunda genel not ortalaması 2.00 ve üzerinde olan öğrencilerden üst yarıyıldan ders almak isteyenlerin, bulunduğu yarıyıldan muaf tutulduğu derslerin toplam kredisinin programdaki o yarıyılın toplam kredisinin en az </w:t>
            </w:r>
            <w:r w:rsidRPr="004E2AE7">
              <w:rPr>
                <w:rFonts w:ascii="Times New Roman" w:hAnsi="Times New Roman" w:cs="Times New Roman"/>
                <w:color w:val="000000" w:themeColor="text1"/>
                <w:sz w:val="24"/>
                <w:szCs w:val="24"/>
              </w:rPr>
              <w:lastRenderedPageBreak/>
              <w:t xml:space="preserve">yarısı olması halinde; intibak ettirildiği yarıyıl ve önceki yarıyıllarda almadığı ve başarısız olduğu dersler ile birlikte bir üst yarıyıldan ders alabilmeleri konusunda fakülte yönetim kurulumuz yetkilidir. </w:t>
            </w:r>
            <w:proofErr w:type="gramEnd"/>
            <w:r w:rsidRPr="004E2AE7">
              <w:rPr>
                <w:rFonts w:ascii="Times New Roman" w:hAnsi="Times New Roman" w:cs="Times New Roman"/>
                <w:color w:val="000000" w:themeColor="text1"/>
                <w:sz w:val="24"/>
                <w:szCs w:val="24"/>
              </w:rPr>
              <w:t>Muafiyet kararının alındığı yarıyılda başvurması halinde, muaf olduğu dersi/dersleri almak isteyen öğrenci tekrar alabilir. Öğrencinin üst yarıyıldan ders almış olması üst yarıyılda olduğu anlamına gelmez. Müfredatta zorunlu olan dersler için muafiyet sınavları, her dönemin başında İngilizce I ve II dersleri için de yapılmaktadır. Söz konusu sınavlardan geçer not alan öğrenciler müfredattaki ilgili dersten muaf olmakta ve notları öğrencilerin transkriptlerine işlenmektedir.</w:t>
            </w:r>
          </w:p>
          <w:p w:rsidR="004E2AE7" w:rsidRDefault="004E2AE7" w:rsidP="004E2AE7">
            <w:pPr>
              <w:jc w:val="both"/>
              <w:rPr>
                <w:rFonts w:ascii="Times New Roman" w:hAnsi="Times New Roman" w:cs="Times New Roman"/>
                <w:color w:val="000000" w:themeColor="text1"/>
                <w:sz w:val="24"/>
                <w:szCs w:val="24"/>
              </w:rPr>
            </w:pPr>
          </w:p>
          <w:p w:rsidR="004E2AE7" w:rsidRPr="004E2AE7" w:rsidRDefault="004E2AE7" w:rsidP="004E2AE7">
            <w:pPr>
              <w:jc w:val="both"/>
              <w:rPr>
                <w:rFonts w:ascii="Times New Roman" w:hAnsi="Times New Roman" w:cs="Times New Roman"/>
                <w:b/>
                <w:bCs/>
                <w:color w:val="000000" w:themeColor="text1"/>
                <w:sz w:val="24"/>
                <w:szCs w:val="24"/>
              </w:rPr>
            </w:pPr>
            <w:r w:rsidRPr="004E2AE7">
              <w:rPr>
                <w:rFonts w:ascii="Times New Roman" w:hAnsi="Times New Roman" w:cs="Times New Roman"/>
                <w:b/>
                <w:bCs/>
                <w:color w:val="000000" w:themeColor="text1"/>
                <w:sz w:val="24"/>
                <w:szCs w:val="24"/>
              </w:rPr>
              <w:t xml:space="preserve">Yatay Geçiş, Dikey Geçiş ve Çift </w:t>
            </w:r>
            <w:proofErr w:type="spellStart"/>
            <w:r w:rsidRPr="004E2AE7">
              <w:rPr>
                <w:rFonts w:ascii="Times New Roman" w:hAnsi="Times New Roman" w:cs="Times New Roman"/>
                <w:b/>
                <w:bCs/>
                <w:color w:val="000000" w:themeColor="text1"/>
                <w:sz w:val="24"/>
                <w:szCs w:val="24"/>
              </w:rPr>
              <w:t>Anadal</w:t>
            </w:r>
            <w:proofErr w:type="spellEnd"/>
            <w:r w:rsidRPr="004E2AE7">
              <w:rPr>
                <w:rFonts w:ascii="Times New Roman" w:hAnsi="Times New Roman" w:cs="Times New Roman"/>
                <w:b/>
                <w:bCs/>
                <w:color w:val="000000" w:themeColor="text1"/>
                <w:sz w:val="24"/>
                <w:szCs w:val="24"/>
              </w:rPr>
              <w:t xml:space="preserve"> Bilgileri</w:t>
            </w:r>
          </w:p>
          <w:p w:rsidR="004E2AE7" w:rsidRPr="004E2AE7" w:rsidRDefault="004E2AE7" w:rsidP="004E2AE7">
            <w:pPr>
              <w:jc w:val="both"/>
              <w:rPr>
                <w:rFonts w:ascii="Times New Roman" w:hAnsi="Times New Roman" w:cs="Times New Roman"/>
                <w:b/>
                <w:color w:val="000000" w:themeColor="text1"/>
                <w:sz w:val="24"/>
                <w:szCs w:val="24"/>
              </w:rPr>
            </w:pP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1995"/>
              <w:gridCol w:w="1150"/>
              <w:gridCol w:w="1150"/>
              <w:gridCol w:w="1555"/>
              <w:gridCol w:w="2950"/>
            </w:tblGrid>
            <w:tr w:rsidR="004E2AE7" w:rsidRPr="004E2AE7" w:rsidTr="005D7252">
              <w:trPr>
                <w:trHeight w:val="756"/>
              </w:trPr>
              <w:tc>
                <w:tcPr>
                  <w:tcW w:w="1161" w:type="pct"/>
                  <w:tcBorders>
                    <w:right w:val="single" w:sz="6" w:space="0" w:color="000000"/>
                  </w:tcBorders>
                </w:tcPr>
                <w:p w:rsidR="004E2AE7" w:rsidRPr="004E2AE7" w:rsidRDefault="004E2AE7" w:rsidP="004E2AE7">
                  <w:pPr>
                    <w:spacing w:after="0" w:line="240" w:lineRule="auto"/>
                    <w:jc w:val="both"/>
                    <w:rPr>
                      <w:rFonts w:ascii="Times New Roman" w:hAnsi="Times New Roman" w:cs="Times New Roman"/>
                      <w:b/>
                      <w:color w:val="000000" w:themeColor="text1"/>
                      <w:sz w:val="24"/>
                      <w:szCs w:val="24"/>
                    </w:rPr>
                  </w:pPr>
                </w:p>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Akademik Yıl</w:t>
                  </w:r>
                  <w:r w:rsidRPr="004E2AE7">
                    <w:rPr>
                      <w:rFonts w:ascii="Times New Roman" w:hAnsi="Times New Roman" w:cs="Times New Roman"/>
                      <w:color w:val="000000" w:themeColor="text1"/>
                      <w:sz w:val="24"/>
                      <w:szCs w:val="24"/>
                      <w:vertAlign w:val="superscript"/>
                    </w:rPr>
                    <w:t>(1),</w:t>
                  </w:r>
                  <w:r w:rsidRPr="004E2AE7">
                    <w:rPr>
                      <w:rFonts w:ascii="Times New Roman" w:hAnsi="Times New Roman" w:cs="Times New Roman"/>
                      <w:color w:val="000000" w:themeColor="text1"/>
                      <w:sz w:val="24"/>
                      <w:szCs w:val="24"/>
                    </w:rPr>
                    <w:t xml:space="preserve"> </w:t>
                  </w:r>
                  <w:r w:rsidRPr="004E2AE7">
                    <w:rPr>
                      <w:rFonts w:ascii="Times New Roman" w:hAnsi="Times New Roman" w:cs="Times New Roman"/>
                      <w:color w:val="000000" w:themeColor="text1"/>
                      <w:sz w:val="24"/>
                      <w:szCs w:val="24"/>
                      <w:vertAlign w:val="superscript"/>
                    </w:rPr>
                    <w:t>(2)</w:t>
                  </w:r>
                </w:p>
              </w:tc>
              <w:tc>
                <w:tcPr>
                  <w:tcW w:w="626" w:type="pct"/>
                  <w:tcBorders>
                    <w:left w:val="single" w:sz="6" w:space="0" w:color="000000"/>
                    <w:righ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Programa Yatay Geçiş Yapan</w:t>
                  </w:r>
                </w:p>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Öğrenci Sayısı</w:t>
                  </w:r>
                </w:p>
              </w:tc>
              <w:tc>
                <w:tcPr>
                  <w:tcW w:w="600" w:type="pct"/>
                  <w:tcBorders>
                    <w:left w:val="single" w:sz="6" w:space="0" w:color="000000"/>
                    <w:righ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Programa Dikey Geçiş Yapan</w:t>
                  </w:r>
                </w:p>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Öğrenci Sayısı</w:t>
                  </w:r>
                </w:p>
              </w:tc>
              <w:tc>
                <w:tcPr>
                  <w:tcW w:w="910" w:type="pct"/>
                  <w:tcBorders>
                    <w:left w:val="single" w:sz="6" w:space="0" w:color="000000"/>
                    <w:righ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 xml:space="preserve">Programda Çift </w:t>
                  </w:r>
                  <w:proofErr w:type="spellStart"/>
                  <w:r w:rsidRPr="004E2AE7">
                    <w:rPr>
                      <w:rFonts w:ascii="Times New Roman" w:hAnsi="Times New Roman" w:cs="Times New Roman"/>
                      <w:color w:val="000000" w:themeColor="text1"/>
                      <w:sz w:val="24"/>
                      <w:szCs w:val="24"/>
                    </w:rPr>
                    <w:t>Anadala</w:t>
                  </w:r>
                  <w:proofErr w:type="spellEnd"/>
                  <w:r w:rsidRPr="004E2AE7">
                    <w:rPr>
                      <w:rFonts w:ascii="Times New Roman" w:hAnsi="Times New Roman" w:cs="Times New Roman"/>
                      <w:color w:val="000000" w:themeColor="text1"/>
                      <w:sz w:val="24"/>
                      <w:szCs w:val="24"/>
                    </w:rPr>
                    <w:t xml:space="preserve"> Başlamış Olan Başka Bölümün Öğrenci</w:t>
                  </w:r>
                </w:p>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Sayısı</w:t>
                  </w:r>
                </w:p>
              </w:tc>
              <w:tc>
                <w:tcPr>
                  <w:tcW w:w="1703" w:type="pct"/>
                  <w:tcBorders>
                    <w:lef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 xml:space="preserve">Başka Bölümlerde Çift </w:t>
                  </w:r>
                  <w:proofErr w:type="spellStart"/>
                  <w:r w:rsidRPr="004E2AE7">
                    <w:rPr>
                      <w:rFonts w:ascii="Times New Roman" w:hAnsi="Times New Roman" w:cs="Times New Roman"/>
                      <w:color w:val="000000" w:themeColor="text1"/>
                      <w:sz w:val="24"/>
                      <w:szCs w:val="24"/>
                    </w:rPr>
                    <w:t>Anadal</w:t>
                  </w:r>
                  <w:proofErr w:type="spellEnd"/>
                  <w:r w:rsidRPr="004E2AE7">
                    <w:rPr>
                      <w:rFonts w:ascii="Times New Roman" w:hAnsi="Times New Roman" w:cs="Times New Roman"/>
                      <w:color w:val="000000" w:themeColor="text1"/>
                      <w:sz w:val="24"/>
                      <w:szCs w:val="24"/>
                    </w:rPr>
                    <w:t xml:space="preserve"> Başlamış Olan Program Öğrenci</w:t>
                  </w:r>
                </w:p>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Sayısı</w:t>
                  </w:r>
                </w:p>
              </w:tc>
            </w:tr>
            <w:tr w:rsidR="004E2AE7" w:rsidRPr="004E2AE7" w:rsidTr="005D7252">
              <w:trPr>
                <w:trHeight w:val="258"/>
              </w:trPr>
              <w:tc>
                <w:tcPr>
                  <w:tcW w:w="1161" w:type="pct"/>
                  <w:tcBorders>
                    <w:top w:val="single" w:sz="6" w:space="0" w:color="000000"/>
                    <w:bottom w:val="single" w:sz="6" w:space="0" w:color="000000"/>
                    <w:righ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2025-2026</w:t>
                  </w:r>
                </w:p>
              </w:tc>
              <w:tc>
                <w:tcPr>
                  <w:tcW w:w="626" w:type="pct"/>
                  <w:tcBorders>
                    <w:top w:val="single" w:sz="6" w:space="0" w:color="000000"/>
                    <w:left w:val="single" w:sz="6" w:space="0" w:color="000000"/>
                    <w:bottom w:val="single" w:sz="6" w:space="0" w:color="000000"/>
                    <w:righ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6</w:t>
                  </w:r>
                </w:p>
              </w:tc>
              <w:tc>
                <w:tcPr>
                  <w:tcW w:w="600" w:type="pct"/>
                  <w:tcBorders>
                    <w:top w:val="single" w:sz="6" w:space="0" w:color="000000"/>
                    <w:left w:val="single" w:sz="6" w:space="0" w:color="000000"/>
                    <w:bottom w:val="single" w:sz="6" w:space="0" w:color="000000"/>
                    <w:righ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12</w:t>
                  </w:r>
                </w:p>
              </w:tc>
              <w:tc>
                <w:tcPr>
                  <w:tcW w:w="910" w:type="pct"/>
                  <w:tcBorders>
                    <w:top w:val="single" w:sz="6" w:space="0" w:color="000000"/>
                    <w:left w:val="single" w:sz="6" w:space="0" w:color="000000"/>
                    <w:bottom w:val="single" w:sz="6" w:space="0" w:color="000000"/>
                    <w:righ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3</w:t>
                  </w:r>
                </w:p>
              </w:tc>
              <w:tc>
                <w:tcPr>
                  <w:tcW w:w="1703" w:type="pct"/>
                  <w:tcBorders>
                    <w:top w:val="single" w:sz="6" w:space="0" w:color="000000"/>
                    <w:left w:val="single" w:sz="6" w:space="0" w:color="000000"/>
                    <w:bottom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3</w:t>
                  </w:r>
                </w:p>
              </w:tc>
            </w:tr>
            <w:tr w:rsidR="004E2AE7" w:rsidRPr="004E2AE7" w:rsidTr="005D7252">
              <w:trPr>
                <w:trHeight w:val="258"/>
              </w:trPr>
              <w:tc>
                <w:tcPr>
                  <w:tcW w:w="1161" w:type="pct"/>
                  <w:tcBorders>
                    <w:top w:val="single" w:sz="6" w:space="0" w:color="000000"/>
                    <w:bottom w:val="single" w:sz="6" w:space="0" w:color="000000"/>
                    <w:righ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2024-2025</w:t>
                  </w:r>
                </w:p>
              </w:tc>
              <w:tc>
                <w:tcPr>
                  <w:tcW w:w="626" w:type="pct"/>
                  <w:tcBorders>
                    <w:top w:val="single" w:sz="6" w:space="0" w:color="000000"/>
                    <w:left w:val="single" w:sz="6" w:space="0" w:color="000000"/>
                    <w:bottom w:val="single" w:sz="6" w:space="0" w:color="000000"/>
                    <w:righ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6</w:t>
                  </w:r>
                </w:p>
              </w:tc>
              <w:tc>
                <w:tcPr>
                  <w:tcW w:w="600" w:type="pct"/>
                  <w:tcBorders>
                    <w:top w:val="single" w:sz="6" w:space="0" w:color="000000"/>
                    <w:left w:val="single" w:sz="6" w:space="0" w:color="000000"/>
                    <w:bottom w:val="single" w:sz="6" w:space="0" w:color="000000"/>
                    <w:righ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12</w:t>
                  </w:r>
                </w:p>
              </w:tc>
              <w:tc>
                <w:tcPr>
                  <w:tcW w:w="910" w:type="pct"/>
                  <w:tcBorders>
                    <w:top w:val="single" w:sz="6" w:space="0" w:color="000000"/>
                    <w:left w:val="single" w:sz="6" w:space="0" w:color="000000"/>
                    <w:bottom w:val="single" w:sz="6" w:space="0" w:color="000000"/>
                    <w:righ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2</w:t>
                  </w:r>
                </w:p>
              </w:tc>
              <w:tc>
                <w:tcPr>
                  <w:tcW w:w="1703" w:type="pct"/>
                  <w:tcBorders>
                    <w:top w:val="single" w:sz="6" w:space="0" w:color="000000"/>
                    <w:left w:val="single" w:sz="6" w:space="0" w:color="000000"/>
                    <w:bottom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2</w:t>
                  </w:r>
                </w:p>
              </w:tc>
            </w:tr>
            <w:tr w:rsidR="004E2AE7" w:rsidRPr="004E2AE7" w:rsidTr="005D7252">
              <w:trPr>
                <w:trHeight w:val="258"/>
              </w:trPr>
              <w:tc>
                <w:tcPr>
                  <w:tcW w:w="1161" w:type="pct"/>
                  <w:tcBorders>
                    <w:top w:val="single" w:sz="6" w:space="0" w:color="000000"/>
                    <w:bottom w:val="single" w:sz="6" w:space="0" w:color="000000"/>
                    <w:righ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2023-2024</w:t>
                  </w:r>
                </w:p>
              </w:tc>
              <w:tc>
                <w:tcPr>
                  <w:tcW w:w="626" w:type="pct"/>
                  <w:tcBorders>
                    <w:top w:val="single" w:sz="6" w:space="0" w:color="000000"/>
                    <w:left w:val="single" w:sz="6" w:space="0" w:color="000000"/>
                    <w:bottom w:val="single" w:sz="6" w:space="0" w:color="000000"/>
                    <w:righ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6</w:t>
                  </w:r>
                </w:p>
              </w:tc>
              <w:tc>
                <w:tcPr>
                  <w:tcW w:w="600" w:type="pct"/>
                  <w:tcBorders>
                    <w:top w:val="single" w:sz="6" w:space="0" w:color="000000"/>
                    <w:left w:val="single" w:sz="6" w:space="0" w:color="000000"/>
                    <w:bottom w:val="single" w:sz="6" w:space="0" w:color="000000"/>
                    <w:righ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12</w:t>
                  </w:r>
                </w:p>
              </w:tc>
              <w:tc>
                <w:tcPr>
                  <w:tcW w:w="910" w:type="pct"/>
                  <w:tcBorders>
                    <w:top w:val="single" w:sz="6" w:space="0" w:color="000000"/>
                    <w:left w:val="single" w:sz="6" w:space="0" w:color="000000"/>
                    <w:bottom w:val="single" w:sz="6" w:space="0" w:color="000000"/>
                    <w:righ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2</w:t>
                  </w:r>
                </w:p>
              </w:tc>
              <w:tc>
                <w:tcPr>
                  <w:tcW w:w="1703" w:type="pct"/>
                  <w:tcBorders>
                    <w:top w:val="single" w:sz="6" w:space="0" w:color="000000"/>
                    <w:left w:val="single" w:sz="6" w:space="0" w:color="000000"/>
                    <w:bottom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2</w:t>
                  </w:r>
                </w:p>
              </w:tc>
            </w:tr>
            <w:tr w:rsidR="004E2AE7" w:rsidRPr="004E2AE7" w:rsidTr="005D7252">
              <w:trPr>
                <w:trHeight w:val="258"/>
              </w:trPr>
              <w:tc>
                <w:tcPr>
                  <w:tcW w:w="1161" w:type="pct"/>
                  <w:tcBorders>
                    <w:top w:val="single" w:sz="6" w:space="0" w:color="000000"/>
                    <w:bottom w:val="single" w:sz="6" w:space="0" w:color="000000"/>
                    <w:righ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2022-2023</w:t>
                  </w:r>
                </w:p>
              </w:tc>
              <w:tc>
                <w:tcPr>
                  <w:tcW w:w="626" w:type="pct"/>
                  <w:tcBorders>
                    <w:top w:val="single" w:sz="6" w:space="0" w:color="000000"/>
                    <w:left w:val="single" w:sz="6" w:space="0" w:color="000000"/>
                    <w:bottom w:val="single" w:sz="6" w:space="0" w:color="000000"/>
                    <w:righ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6</w:t>
                  </w:r>
                </w:p>
              </w:tc>
              <w:tc>
                <w:tcPr>
                  <w:tcW w:w="600" w:type="pct"/>
                  <w:tcBorders>
                    <w:top w:val="single" w:sz="6" w:space="0" w:color="000000"/>
                    <w:left w:val="single" w:sz="6" w:space="0" w:color="000000"/>
                    <w:bottom w:val="single" w:sz="6" w:space="0" w:color="000000"/>
                    <w:righ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12</w:t>
                  </w:r>
                </w:p>
              </w:tc>
              <w:tc>
                <w:tcPr>
                  <w:tcW w:w="910" w:type="pct"/>
                  <w:tcBorders>
                    <w:top w:val="single" w:sz="6" w:space="0" w:color="000000"/>
                    <w:left w:val="single" w:sz="6" w:space="0" w:color="000000"/>
                    <w:bottom w:val="single" w:sz="6" w:space="0" w:color="000000"/>
                    <w:righ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w:t>
                  </w:r>
                </w:p>
              </w:tc>
              <w:tc>
                <w:tcPr>
                  <w:tcW w:w="1703" w:type="pct"/>
                  <w:tcBorders>
                    <w:top w:val="single" w:sz="6" w:space="0" w:color="000000"/>
                    <w:left w:val="single" w:sz="6" w:space="0" w:color="000000"/>
                    <w:bottom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w:t>
                  </w:r>
                </w:p>
              </w:tc>
            </w:tr>
            <w:tr w:rsidR="004E2AE7" w:rsidRPr="004E2AE7" w:rsidTr="005D7252">
              <w:trPr>
                <w:trHeight w:val="258"/>
              </w:trPr>
              <w:tc>
                <w:tcPr>
                  <w:tcW w:w="1161" w:type="pct"/>
                  <w:tcBorders>
                    <w:top w:val="single" w:sz="6" w:space="0" w:color="000000"/>
                    <w:righ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2020-2021</w:t>
                  </w:r>
                </w:p>
              </w:tc>
              <w:tc>
                <w:tcPr>
                  <w:tcW w:w="626" w:type="pct"/>
                  <w:tcBorders>
                    <w:top w:val="single" w:sz="6" w:space="0" w:color="000000"/>
                    <w:left w:val="single" w:sz="6" w:space="0" w:color="000000"/>
                    <w:righ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6</w:t>
                  </w:r>
                </w:p>
              </w:tc>
              <w:tc>
                <w:tcPr>
                  <w:tcW w:w="600" w:type="pct"/>
                  <w:tcBorders>
                    <w:top w:val="single" w:sz="6" w:space="0" w:color="000000"/>
                    <w:left w:val="single" w:sz="6" w:space="0" w:color="000000"/>
                    <w:righ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12</w:t>
                  </w:r>
                </w:p>
              </w:tc>
              <w:tc>
                <w:tcPr>
                  <w:tcW w:w="910" w:type="pct"/>
                  <w:tcBorders>
                    <w:top w:val="single" w:sz="6" w:space="0" w:color="000000"/>
                    <w:left w:val="single" w:sz="6" w:space="0" w:color="000000"/>
                    <w:righ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w:t>
                  </w:r>
                </w:p>
              </w:tc>
              <w:tc>
                <w:tcPr>
                  <w:tcW w:w="1703" w:type="pct"/>
                  <w:tcBorders>
                    <w:top w:val="single" w:sz="6" w:space="0" w:color="000000"/>
                    <w:lef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w:t>
                  </w:r>
                </w:p>
              </w:tc>
            </w:tr>
            <w:tr w:rsidR="004E2AE7" w:rsidRPr="004E2AE7" w:rsidTr="005D7252">
              <w:trPr>
                <w:trHeight w:val="258"/>
              </w:trPr>
              <w:tc>
                <w:tcPr>
                  <w:tcW w:w="1161" w:type="pct"/>
                  <w:tcBorders>
                    <w:top w:val="single" w:sz="6" w:space="0" w:color="000000"/>
                    <w:righ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2019-2020</w:t>
                  </w:r>
                </w:p>
              </w:tc>
              <w:tc>
                <w:tcPr>
                  <w:tcW w:w="626" w:type="pct"/>
                  <w:tcBorders>
                    <w:top w:val="single" w:sz="6" w:space="0" w:color="000000"/>
                    <w:left w:val="single" w:sz="6" w:space="0" w:color="000000"/>
                    <w:righ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6</w:t>
                  </w:r>
                </w:p>
              </w:tc>
              <w:tc>
                <w:tcPr>
                  <w:tcW w:w="600" w:type="pct"/>
                  <w:tcBorders>
                    <w:top w:val="single" w:sz="6" w:space="0" w:color="000000"/>
                    <w:left w:val="single" w:sz="6" w:space="0" w:color="000000"/>
                    <w:righ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12</w:t>
                  </w:r>
                </w:p>
              </w:tc>
              <w:tc>
                <w:tcPr>
                  <w:tcW w:w="910" w:type="pct"/>
                  <w:tcBorders>
                    <w:top w:val="single" w:sz="6" w:space="0" w:color="000000"/>
                    <w:left w:val="single" w:sz="6" w:space="0" w:color="000000"/>
                    <w:righ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w:t>
                  </w:r>
                </w:p>
              </w:tc>
              <w:tc>
                <w:tcPr>
                  <w:tcW w:w="1703" w:type="pct"/>
                  <w:tcBorders>
                    <w:top w:val="single" w:sz="6" w:space="0" w:color="000000"/>
                    <w:left w:val="single" w:sz="6" w:space="0" w:color="000000"/>
                  </w:tcBorders>
                </w:tcPr>
                <w:p w:rsidR="004E2AE7" w:rsidRPr="004E2AE7" w:rsidRDefault="004E2AE7" w:rsidP="004E2AE7">
                  <w:pPr>
                    <w:spacing w:after="0" w:line="240" w:lineRule="auto"/>
                    <w:jc w:val="both"/>
                    <w:rPr>
                      <w:rFonts w:ascii="Times New Roman" w:hAnsi="Times New Roman" w:cs="Times New Roman"/>
                      <w:color w:val="000000" w:themeColor="text1"/>
                      <w:sz w:val="24"/>
                      <w:szCs w:val="24"/>
                    </w:rPr>
                  </w:pPr>
                  <w:r w:rsidRPr="004E2AE7">
                    <w:rPr>
                      <w:rFonts w:ascii="Times New Roman" w:hAnsi="Times New Roman" w:cs="Times New Roman"/>
                      <w:color w:val="000000" w:themeColor="text1"/>
                      <w:sz w:val="24"/>
                      <w:szCs w:val="24"/>
                    </w:rPr>
                    <w:t>-</w:t>
                  </w:r>
                </w:p>
              </w:tc>
            </w:tr>
          </w:tbl>
          <w:p w:rsidR="004E2AE7" w:rsidRPr="004E2AE7" w:rsidRDefault="004E2AE7" w:rsidP="004E2AE7">
            <w:pPr>
              <w:jc w:val="both"/>
              <w:rPr>
                <w:rFonts w:ascii="Times New Roman" w:hAnsi="Times New Roman" w:cs="Times New Roman"/>
                <w:color w:val="000000" w:themeColor="text1"/>
                <w:sz w:val="24"/>
                <w:szCs w:val="24"/>
              </w:rPr>
            </w:pPr>
          </w:p>
          <w:p w:rsidR="004E2AE7" w:rsidRPr="00890EE9" w:rsidRDefault="004E2AE7" w:rsidP="004E2AE7">
            <w:pPr>
              <w:jc w:val="both"/>
              <w:rPr>
                <w:rFonts w:ascii="Times New Roman" w:hAnsi="Times New Roman" w:cs="Times New Roman"/>
                <w:color w:val="000000" w:themeColor="text1"/>
                <w:sz w:val="24"/>
                <w:szCs w:val="24"/>
              </w:rPr>
            </w:pPr>
          </w:p>
        </w:tc>
      </w:tr>
      <w:tr w:rsidR="008C1A2B" w:rsidRPr="00890EE9" w:rsidTr="00C53E17">
        <w:tc>
          <w:tcPr>
            <w:tcW w:w="9062" w:type="dxa"/>
            <w:gridSpan w:val="2"/>
          </w:tcPr>
          <w:p w:rsidR="008C1A2B"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r w:rsidR="005843A5">
              <w:rPr>
                <w:rFonts w:ascii="Times New Roman" w:hAnsi="Times New Roman" w:cs="Times New Roman"/>
                <w:b/>
                <w:color w:val="000000" w:themeColor="text1"/>
                <w:sz w:val="24"/>
                <w:szCs w:val="24"/>
              </w:rPr>
              <w:t xml:space="preserve"> </w:t>
            </w:r>
          </w:p>
          <w:p w:rsidR="00A009B5" w:rsidRPr="00A009B5" w:rsidRDefault="00A009B5" w:rsidP="0038213D">
            <w:pPr>
              <w:pStyle w:val="ListeParagraf"/>
              <w:numPr>
                <w:ilvl w:val="0"/>
                <w:numId w:val="7"/>
              </w:numPr>
              <w:spacing w:line="360" w:lineRule="auto"/>
              <w:jc w:val="both"/>
              <w:rPr>
                <w:rFonts w:ascii="Times New Roman" w:hAnsi="Times New Roman" w:cs="Times New Roman"/>
                <w:color w:val="000000" w:themeColor="text1"/>
                <w:sz w:val="24"/>
                <w:szCs w:val="24"/>
              </w:rPr>
            </w:pPr>
            <w:hyperlink r:id="rId19" w:history="1">
              <w:r w:rsidRPr="00A009B5">
                <w:rPr>
                  <w:rStyle w:val="Kpr"/>
                  <w:rFonts w:ascii="Times New Roman" w:hAnsi="Times New Roman" w:cs="Times New Roman"/>
                  <w:sz w:val="24"/>
                  <w:szCs w:val="24"/>
                </w:rPr>
                <w:t>https://ogrenciisleri.comu.edu.tr/aaaa.html</w:t>
              </w:r>
            </w:hyperlink>
            <w:r w:rsidRPr="00A009B5">
              <w:rPr>
                <w:rFonts w:ascii="Times New Roman" w:hAnsi="Times New Roman" w:cs="Times New Roman"/>
                <w:color w:val="000000" w:themeColor="text1"/>
                <w:sz w:val="24"/>
                <w:szCs w:val="24"/>
              </w:rPr>
              <w:t xml:space="preserve"> </w:t>
            </w:r>
          </w:p>
          <w:p w:rsidR="00A009B5" w:rsidRPr="00A009B5" w:rsidRDefault="00A009B5" w:rsidP="0038213D">
            <w:pPr>
              <w:pStyle w:val="ListeParagraf"/>
              <w:numPr>
                <w:ilvl w:val="0"/>
                <w:numId w:val="7"/>
              </w:numPr>
              <w:spacing w:line="360" w:lineRule="auto"/>
              <w:jc w:val="both"/>
              <w:rPr>
                <w:rFonts w:ascii="Times New Roman" w:hAnsi="Times New Roman" w:cs="Times New Roman"/>
                <w:color w:val="000000" w:themeColor="text1"/>
                <w:sz w:val="24"/>
                <w:szCs w:val="24"/>
              </w:rPr>
            </w:pPr>
            <w:hyperlink r:id="rId20" w:history="1">
              <w:r w:rsidRPr="00A009B5">
                <w:rPr>
                  <w:rStyle w:val="Kpr"/>
                  <w:rFonts w:ascii="Times New Roman" w:hAnsi="Times New Roman" w:cs="Times New Roman"/>
                  <w:sz w:val="24"/>
                  <w:szCs w:val="24"/>
                </w:rPr>
                <w:t>https://ogrenciisleri.comu.edu.tr/ygmerkezi2025bahar-r193.html</w:t>
              </w:r>
            </w:hyperlink>
            <w:r w:rsidRPr="00A009B5">
              <w:rPr>
                <w:rFonts w:ascii="Times New Roman" w:hAnsi="Times New Roman" w:cs="Times New Roman"/>
                <w:color w:val="000000" w:themeColor="text1"/>
                <w:sz w:val="24"/>
                <w:szCs w:val="24"/>
              </w:rPr>
              <w:t xml:space="preserve"> </w:t>
            </w:r>
          </w:p>
          <w:p w:rsidR="00A009B5" w:rsidRPr="00A009B5" w:rsidRDefault="00A009B5" w:rsidP="0038213D">
            <w:pPr>
              <w:pStyle w:val="ListeParagraf"/>
              <w:numPr>
                <w:ilvl w:val="0"/>
                <w:numId w:val="7"/>
              </w:numPr>
              <w:spacing w:line="360" w:lineRule="auto"/>
              <w:jc w:val="both"/>
              <w:rPr>
                <w:rFonts w:ascii="Times New Roman" w:hAnsi="Times New Roman" w:cs="Times New Roman"/>
                <w:color w:val="000000" w:themeColor="text1"/>
                <w:sz w:val="24"/>
                <w:szCs w:val="24"/>
              </w:rPr>
            </w:pPr>
            <w:hyperlink r:id="rId21" w:history="1">
              <w:r w:rsidRPr="00A009B5">
                <w:rPr>
                  <w:rStyle w:val="Kpr"/>
                  <w:rFonts w:ascii="Times New Roman" w:hAnsi="Times New Roman" w:cs="Times New Roman"/>
                  <w:sz w:val="24"/>
                  <w:szCs w:val="24"/>
                </w:rPr>
                <w:t>https://ogrenciisleri.comu.edu.tr/cap-r144.html</w:t>
              </w:r>
            </w:hyperlink>
            <w:r w:rsidRPr="00A009B5">
              <w:rPr>
                <w:rFonts w:ascii="Times New Roman" w:hAnsi="Times New Roman" w:cs="Times New Roman"/>
                <w:color w:val="000000" w:themeColor="text1"/>
                <w:sz w:val="24"/>
                <w:szCs w:val="24"/>
              </w:rPr>
              <w:t xml:space="preserve"> </w:t>
            </w:r>
          </w:p>
          <w:p w:rsidR="00A009B5" w:rsidRPr="00A009B5" w:rsidRDefault="00A009B5" w:rsidP="0038213D">
            <w:pPr>
              <w:pStyle w:val="ListeParagraf"/>
              <w:numPr>
                <w:ilvl w:val="0"/>
                <w:numId w:val="7"/>
              </w:numPr>
              <w:spacing w:line="360" w:lineRule="auto"/>
              <w:jc w:val="both"/>
              <w:rPr>
                <w:rFonts w:ascii="Times New Roman" w:hAnsi="Times New Roman" w:cs="Times New Roman"/>
                <w:color w:val="000000" w:themeColor="text1"/>
                <w:sz w:val="24"/>
                <w:szCs w:val="24"/>
              </w:rPr>
            </w:pPr>
            <w:hyperlink r:id="rId22" w:history="1">
              <w:r w:rsidRPr="00A009B5">
                <w:rPr>
                  <w:rStyle w:val="Kpr"/>
                  <w:rFonts w:ascii="Times New Roman" w:hAnsi="Times New Roman" w:cs="Times New Roman"/>
                  <w:sz w:val="24"/>
                  <w:szCs w:val="24"/>
                </w:rPr>
                <w:t>https://ogrenciisleri.comu.edu.tr/</w:t>
              </w:r>
            </w:hyperlink>
            <w:r w:rsidRPr="00A009B5">
              <w:rPr>
                <w:rFonts w:ascii="Times New Roman" w:hAnsi="Times New Roman" w:cs="Times New Roman"/>
                <w:color w:val="000000" w:themeColor="text1"/>
                <w:sz w:val="24"/>
                <w:szCs w:val="24"/>
              </w:rPr>
              <w:t xml:space="preserve"> </w:t>
            </w:r>
          </w:p>
          <w:p w:rsidR="00A009B5" w:rsidRPr="00A009B5" w:rsidRDefault="00A009B5" w:rsidP="00C53E17">
            <w:pPr>
              <w:jc w:val="both"/>
              <w:rPr>
                <w:rFonts w:ascii="Times New Roman" w:hAnsi="Times New Roman" w:cs="Times New Roman"/>
                <w:color w:val="000000" w:themeColor="text1"/>
                <w:sz w:val="24"/>
                <w:szCs w:val="24"/>
              </w:rPr>
            </w:pPr>
          </w:p>
          <w:p w:rsidR="008C1A2B" w:rsidRPr="00890EE9" w:rsidRDefault="008C1A2B" w:rsidP="00A009B5">
            <w:pPr>
              <w:jc w:val="both"/>
              <w:rPr>
                <w:rFonts w:ascii="Times New Roman" w:hAnsi="Times New Roman" w:cs="Times New Roman"/>
                <w:color w:val="000000" w:themeColor="text1"/>
                <w:sz w:val="24"/>
                <w:szCs w:val="24"/>
              </w:rPr>
            </w:pPr>
          </w:p>
        </w:tc>
      </w:tr>
      <w:tr w:rsidR="00C53E17" w:rsidRPr="00890EE9" w:rsidTr="00C53E17">
        <w:tc>
          <w:tcPr>
            <w:tcW w:w="1413" w:type="dxa"/>
          </w:tcPr>
          <w:p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8C1A2B"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18955958"/>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Uygulama Yok</w:t>
            </w:r>
          </w:p>
          <w:p w:rsidR="008C1A2B"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2021864"/>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rPr>
              <w:t xml:space="preserve"> </w:t>
            </w:r>
            <w:r w:rsidR="008C1A2B" w:rsidRPr="00890EE9">
              <w:rPr>
                <w:rFonts w:ascii="Times New Roman" w:hAnsi="Times New Roman" w:cs="Times New Roman"/>
                <w:color w:val="000000" w:themeColor="text1"/>
                <w:sz w:val="24"/>
                <w:szCs w:val="24"/>
                <w:shd w:val="clear" w:color="auto" w:fill="FFFFFF"/>
              </w:rPr>
              <w:t>Olgunlaşmamış Uygulama</w:t>
            </w:r>
          </w:p>
          <w:p w:rsidR="008C1A2B"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4720174"/>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Örnek Uygulama</w:t>
            </w:r>
          </w:p>
        </w:tc>
      </w:tr>
    </w:tbl>
    <w:p w:rsidR="008C1A2B" w:rsidRPr="00890EE9" w:rsidRDefault="008C1A2B"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1.3-Kurum ve/veya program tarafından başka kurumlarla yapılacak anlaşmalar ve kurulacak ortaklıklar ile öğrenci hareketliliğini teşvik edecek ve s</w:t>
      </w:r>
      <w:r w:rsidR="005C29A0" w:rsidRPr="00890EE9">
        <w:rPr>
          <w:rFonts w:ascii="Times New Roman" w:hAnsi="Times New Roman" w:cs="Times New Roman"/>
          <w:color w:val="000000" w:themeColor="text1"/>
          <w:sz w:val="24"/>
          <w:szCs w:val="24"/>
        </w:rPr>
        <w:t>ağlayacak önlemler alınmalıdır.</w:t>
      </w:r>
    </w:p>
    <w:tbl>
      <w:tblPr>
        <w:tblStyle w:val="TabloKlavuzu"/>
        <w:tblW w:w="0" w:type="auto"/>
        <w:tblLook w:val="04A0" w:firstRow="1" w:lastRow="0" w:firstColumn="1" w:lastColumn="0" w:noHBand="0" w:noVBand="1"/>
      </w:tblPr>
      <w:tblGrid>
        <w:gridCol w:w="1904"/>
        <w:gridCol w:w="7158"/>
      </w:tblGrid>
      <w:tr w:rsidR="00C53E17" w:rsidRPr="00890EE9" w:rsidTr="00C53E17">
        <w:tc>
          <w:tcPr>
            <w:tcW w:w="9062" w:type="dxa"/>
            <w:gridSpan w:val="2"/>
          </w:tcPr>
          <w:p w:rsidR="008C1A2B" w:rsidRPr="00890EE9" w:rsidRDefault="008C1A2B" w:rsidP="00C53E17">
            <w:pPr>
              <w:jc w:val="both"/>
              <w:rPr>
                <w:rFonts w:ascii="Times New Roman" w:hAnsi="Times New Roman" w:cs="Times New Roman"/>
                <w:color w:val="000000" w:themeColor="text1"/>
                <w:sz w:val="24"/>
                <w:szCs w:val="24"/>
              </w:rPr>
            </w:pPr>
          </w:p>
          <w:p w:rsidR="00D65491" w:rsidRPr="00D65491" w:rsidRDefault="00D65491" w:rsidP="00A009B5">
            <w:pPr>
              <w:spacing w:line="360" w:lineRule="auto"/>
              <w:jc w:val="both"/>
              <w:rPr>
                <w:rFonts w:ascii="Times New Roman" w:hAnsi="Times New Roman" w:cs="Times New Roman"/>
                <w:color w:val="000000" w:themeColor="text1"/>
                <w:sz w:val="24"/>
                <w:szCs w:val="24"/>
              </w:rPr>
            </w:pPr>
            <w:r w:rsidRPr="00D65491">
              <w:rPr>
                <w:rFonts w:ascii="Times New Roman" w:hAnsi="Times New Roman" w:cs="Times New Roman"/>
                <w:color w:val="000000" w:themeColor="text1"/>
                <w:sz w:val="24"/>
                <w:szCs w:val="24"/>
              </w:rPr>
              <w:lastRenderedPageBreak/>
              <w:t>Programımızdaki öğrenciler, yabancı dil, mülakat, not ortalaması gibi istenen şartları yerine getirdikleri takdirde lisans eğitimlerinin belirli bir döneminde başka bir yükseköğretim kurumunda yurt içi (Farabi)ve yurt dışı (</w:t>
            </w:r>
            <w:proofErr w:type="spellStart"/>
            <w:r w:rsidRPr="00D65491">
              <w:rPr>
                <w:rFonts w:ascii="Times New Roman" w:hAnsi="Times New Roman" w:cs="Times New Roman"/>
                <w:color w:val="000000" w:themeColor="text1"/>
                <w:sz w:val="24"/>
                <w:szCs w:val="24"/>
              </w:rPr>
              <w:t>Erasmus</w:t>
            </w:r>
            <w:proofErr w:type="spellEnd"/>
            <w:r w:rsidRPr="00D65491">
              <w:rPr>
                <w:rFonts w:ascii="Times New Roman" w:hAnsi="Times New Roman" w:cs="Times New Roman"/>
                <w:color w:val="000000" w:themeColor="text1"/>
                <w:sz w:val="24"/>
                <w:szCs w:val="24"/>
              </w:rPr>
              <w:t xml:space="preserve">) öğrenci programları ile eğitim görebilirler. Üniversitemizin ise bu konuda anlaşmalı olduğu üniversiteler bulunmaktadır. Bunlara </w:t>
            </w:r>
            <w:proofErr w:type="spellStart"/>
            <w:r w:rsidRPr="00D65491">
              <w:rPr>
                <w:rFonts w:ascii="Times New Roman" w:hAnsi="Times New Roman" w:cs="Times New Roman"/>
                <w:color w:val="000000" w:themeColor="text1"/>
                <w:sz w:val="24"/>
                <w:szCs w:val="24"/>
              </w:rPr>
              <w:t>Erasmus</w:t>
            </w:r>
            <w:proofErr w:type="spellEnd"/>
            <w:r w:rsidRPr="00D65491">
              <w:rPr>
                <w:rFonts w:ascii="Times New Roman" w:hAnsi="Times New Roman" w:cs="Times New Roman"/>
                <w:color w:val="000000" w:themeColor="text1"/>
                <w:sz w:val="24"/>
                <w:szCs w:val="24"/>
              </w:rPr>
              <w:t xml:space="preserve"> ve Dış ilişkiler Koordinatörlüğü web sitemizden aktif olarak ulaşılmaktadır. Ayrıca Fakültemizde öğrenci değişim programlarıyla da ilgili bir koordinatörlük bulunmakta ve öğrencilerimiz aktif olarak buradan ve kendi program danışmanlarından destek almaktadır. Bu konuda öğrencilerimiz özellikle </w:t>
            </w:r>
            <w:proofErr w:type="spellStart"/>
            <w:r w:rsidRPr="00D65491">
              <w:rPr>
                <w:rFonts w:ascii="Times New Roman" w:hAnsi="Times New Roman" w:cs="Times New Roman"/>
                <w:color w:val="000000" w:themeColor="text1"/>
                <w:sz w:val="24"/>
                <w:szCs w:val="24"/>
              </w:rPr>
              <w:t>Erasmus’a</w:t>
            </w:r>
            <w:proofErr w:type="spellEnd"/>
            <w:r w:rsidRPr="00D65491">
              <w:rPr>
                <w:rFonts w:ascii="Times New Roman" w:hAnsi="Times New Roman" w:cs="Times New Roman"/>
                <w:color w:val="000000" w:themeColor="text1"/>
                <w:sz w:val="24"/>
                <w:szCs w:val="24"/>
              </w:rPr>
              <w:t xml:space="preserve"> başvuru yapmakta heveslidirler.</w:t>
            </w:r>
          </w:p>
          <w:p w:rsidR="00D65491" w:rsidRPr="00D65491" w:rsidRDefault="00D65491" w:rsidP="00A009B5">
            <w:pPr>
              <w:spacing w:line="360" w:lineRule="auto"/>
              <w:jc w:val="both"/>
              <w:rPr>
                <w:rFonts w:ascii="Times New Roman" w:hAnsi="Times New Roman" w:cs="Times New Roman"/>
                <w:color w:val="000000" w:themeColor="text1"/>
                <w:sz w:val="24"/>
                <w:szCs w:val="24"/>
              </w:rPr>
            </w:pPr>
            <w:proofErr w:type="spellStart"/>
            <w:r w:rsidRPr="00D65491">
              <w:rPr>
                <w:rFonts w:ascii="Times New Roman" w:hAnsi="Times New Roman" w:cs="Times New Roman"/>
                <w:color w:val="000000" w:themeColor="text1"/>
                <w:sz w:val="24"/>
                <w:szCs w:val="24"/>
              </w:rPr>
              <w:t>Erasmus</w:t>
            </w:r>
            <w:proofErr w:type="spellEnd"/>
            <w:r w:rsidRPr="00D65491">
              <w:rPr>
                <w:rFonts w:ascii="Times New Roman" w:hAnsi="Times New Roman" w:cs="Times New Roman"/>
                <w:color w:val="000000" w:themeColor="text1"/>
                <w:sz w:val="24"/>
                <w:szCs w:val="24"/>
              </w:rPr>
              <w:t xml:space="preserve"> programı, ise Avrupa’daki yükseköğretim kurumlarının birbirleri ile çok yönlü işbirliği yapmalarını teşvik etmeye yönelik Avrupa Birliği'nin bir eğitim programıdır. Yükseköğretim kurumlarının birbirleri ile ortak projeler üretip hayata geçirmeleri, öğrenci, idari ve akademik personel eğişimi yapabilmeleri için hibe niteliğinde karşılıksız mali destek sağlamaktadır. </w:t>
            </w:r>
            <w:proofErr w:type="spellStart"/>
            <w:r w:rsidRPr="00D65491">
              <w:rPr>
                <w:rFonts w:ascii="Times New Roman" w:hAnsi="Times New Roman" w:cs="Times New Roman"/>
                <w:color w:val="000000" w:themeColor="text1"/>
                <w:sz w:val="24"/>
                <w:szCs w:val="24"/>
              </w:rPr>
              <w:t>Erasmus</w:t>
            </w:r>
            <w:proofErr w:type="spellEnd"/>
            <w:r w:rsidRPr="00D65491">
              <w:rPr>
                <w:rFonts w:ascii="Times New Roman" w:hAnsi="Times New Roman" w:cs="Times New Roman"/>
                <w:color w:val="000000" w:themeColor="text1"/>
                <w:sz w:val="24"/>
                <w:szCs w:val="24"/>
              </w:rPr>
              <w:t xml:space="preserve"> öğrenim hareketliliği, Yükseköğretim Kurumu öğrencilerinin bir akademik yıl içerisinde eğitimlerinin bir veya iki dönemini Avrupa Birliği üyesi bir ülkedeki anlaşmalı bir yükseköğretim kurumunda gerçekleştirmesi olarak tanımlanmaktadır. Değişimin gerçekleşeceği akademik yıl birinci sınıfta okuyan lisans öğrencilerimiz </w:t>
            </w:r>
            <w:proofErr w:type="spellStart"/>
            <w:r w:rsidRPr="00D65491">
              <w:rPr>
                <w:rFonts w:ascii="Times New Roman" w:hAnsi="Times New Roman" w:cs="Times New Roman"/>
                <w:color w:val="000000" w:themeColor="text1"/>
                <w:sz w:val="24"/>
                <w:szCs w:val="24"/>
              </w:rPr>
              <w:t>Erasmus</w:t>
            </w:r>
            <w:proofErr w:type="spellEnd"/>
            <w:r w:rsidRPr="00D65491">
              <w:rPr>
                <w:rFonts w:ascii="Times New Roman" w:hAnsi="Times New Roman" w:cs="Times New Roman"/>
                <w:color w:val="000000" w:themeColor="text1"/>
                <w:sz w:val="24"/>
                <w:szCs w:val="24"/>
              </w:rPr>
              <w:t xml:space="preserve"> öğrenim hareketliliğine başvuruda bulunabilmekte, ancak değişim başladığında öğrencilerimizin 1. sınıf öğrencisi olmamaları gerekmektedir. </w:t>
            </w:r>
            <w:proofErr w:type="spellStart"/>
            <w:r w:rsidRPr="00D65491">
              <w:rPr>
                <w:rFonts w:ascii="Times New Roman" w:hAnsi="Times New Roman" w:cs="Times New Roman"/>
                <w:color w:val="000000" w:themeColor="text1"/>
                <w:sz w:val="24"/>
                <w:szCs w:val="24"/>
              </w:rPr>
              <w:t>Erasmus</w:t>
            </w:r>
            <w:proofErr w:type="spellEnd"/>
            <w:r w:rsidRPr="00D65491">
              <w:rPr>
                <w:rFonts w:ascii="Times New Roman" w:hAnsi="Times New Roman" w:cs="Times New Roman"/>
                <w:color w:val="000000" w:themeColor="text1"/>
                <w:sz w:val="24"/>
                <w:szCs w:val="24"/>
              </w:rPr>
              <w:t xml:space="preserve"> değişim programına başvurabilmesi için öğrencilerimizin yükseköğretim kurumu bünyesinde örgün eğitim kademelerinin herhangi birinde (birinci, ikinci veya üçüncü kademe) bir yükseköğretim</w:t>
            </w:r>
          </w:p>
          <w:p w:rsidR="008C1A2B" w:rsidRDefault="00D65491" w:rsidP="00A009B5">
            <w:pPr>
              <w:spacing w:line="360" w:lineRule="auto"/>
              <w:jc w:val="both"/>
              <w:rPr>
                <w:rFonts w:ascii="Times New Roman" w:hAnsi="Times New Roman" w:cs="Times New Roman"/>
                <w:color w:val="000000" w:themeColor="text1"/>
                <w:sz w:val="24"/>
                <w:szCs w:val="24"/>
              </w:rPr>
            </w:pPr>
            <w:proofErr w:type="gramStart"/>
            <w:r w:rsidRPr="00D65491">
              <w:rPr>
                <w:rFonts w:ascii="Times New Roman" w:hAnsi="Times New Roman" w:cs="Times New Roman"/>
                <w:color w:val="000000" w:themeColor="text1"/>
                <w:sz w:val="24"/>
                <w:szCs w:val="24"/>
              </w:rPr>
              <w:t>programına</w:t>
            </w:r>
            <w:proofErr w:type="gramEnd"/>
            <w:r w:rsidRPr="00D65491">
              <w:rPr>
                <w:rFonts w:ascii="Times New Roman" w:hAnsi="Times New Roman" w:cs="Times New Roman"/>
                <w:color w:val="000000" w:themeColor="text1"/>
                <w:sz w:val="24"/>
                <w:szCs w:val="24"/>
              </w:rPr>
              <w:t xml:space="preserve"> kayıtlı, tam zamanlı öğrenci olması gerekmektedir. Program öğrencilerimizin </w:t>
            </w:r>
            <w:proofErr w:type="gramStart"/>
            <w:r w:rsidRPr="00D65491">
              <w:rPr>
                <w:rFonts w:ascii="Times New Roman" w:hAnsi="Times New Roman" w:cs="Times New Roman"/>
                <w:color w:val="000000" w:themeColor="text1"/>
                <w:sz w:val="24"/>
                <w:szCs w:val="24"/>
              </w:rPr>
              <w:t>kümülatif</w:t>
            </w:r>
            <w:proofErr w:type="gramEnd"/>
            <w:r w:rsidRPr="00D65491">
              <w:rPr>
                <w:rFonts w:ascii="Times New Roman" w:hAnsi="Times New Roman" w:cs="Times New Roman"/>
                <w:color w:val="000000" w:themeColor="text1"/>
                <w:sz w:val="24"/>
                <w:szCs w:val="24"/>
              </w:rPr>
              <w:t xml:space="preserve"> akademik not ortalamasının (GNO) en az 2.00/4.00 olması gerekmektedir. Başvuru dönemlerinde öğrencilerimiz başvurularını Üniversitemizin web sayfasında (http://erasmus.comu.edu.tr/ogrenim-genel-bilgi.html) yayınlanan link aracılığı ile yapmaktadırlar. Öğrencilerimizin başvuru yapabilmesi için bölümümüz ile </w:t>
            </w:r>
            <w:proofErr w:type="spellStart"/>
            <w:r w:rsidRPr="00D65491">
              <w:rPr>
                <w:rFonts w:ascii="Times New Roman" w:hAnsi="Times New Roman" w:cs="Times New Roman"/>
                <w:color w:val="000000" w:themeColor="text1"/>
                <w:sz w:val="24"/>
                <w:szCs w:val="24"/>
              </w:rPr>
              <w:t>Erasmus</w:t>
            </w:r>
            <w:proofErr w:type="spellEnd"/>
            <w:r w:rsidRPr="00D65491">
              <w:rPr>
                <w:rFonts w:ascii="Times New Roman" w:hAnsi="Times New Roman" w:cs="Times New Roman"/>
                <w:color w:val="000000" w:themeColor="text1"/>
                <w:sz w:val="24"/>
                <w:szCs w:val="24"/>
              </w:rPr>
              <w:t xml:space="preserve"> Üniversite Beyannamesi sahibi bir AB Yükseköğretim Kurumu arasında ilgili akademik yılda (</w:t>
            </w:r>
            <w:proofErr w:type="spellStart"/>
            <w:r w:rsidRPr="00D65491">
              <w:rPr>
                <w:rFonts w:ascii="Times New Roman" w:hAnsi="Times New Roman" w:cs="Times New Roman"/>
                <w:color w:val="000000" w:themeColor="text1"/>
                <w:sz w:val="24"/>
                <w:szCs w:val="24"/>
              </w:rPr>
              <w:t>örn</w:t>
            </w:r>
            <w:proofErr w:type="spellEnd"/>
            <w:r w:rsidRPr="00D65491">
              <w:rPr>
                <w:rFonts w:ascii="Times New Roman" w:hAnsi="Times New Roman" w:cs="Times New Roman"/>
                <w:color w:val="000000" w:themeColor="text1"/>
                <w:sz w:val="24"/>
                <w:szCs w:val="24"/>
              </w:rPr>
              <w:t xml:space="preserve">. 2022-2023 Eğitim-Öğretim Yılı için) geçerli olan bir </w:t>
            </w:r>
            <w:proofErr w:type="spellStart"/>
            <w:r w:rsidRPr="00D65491">
              <w:rPr>
                <w:rFonts w:ascii="Times New Roman" w:hAnsi="Times New Roman" w:cs="Times New Roman"/>
                <w:color w:val="000000" w:themeColor="text1"/>
                <w:sz w:val="24"/>
                <w:szCs w:val="24"/>
              </w:rPr>
              <w:t>Erasmus</w:t>
            </w:r>
            <w:proofErr w:type="spellEnd"/>
            <w:r w:rsidRPr="00D65491">
              <w:rPr>
                <w:rFonts w:ascii="Times New Roman" w:hAnsi="Times New Roman" w:cs="Times New Roman"/>
                <w:color w:val="000000" w:themeColor="text1"/>
                <w:sz w:val="24"/>
                <w:szCs w:val="24"/>
              </w:rPr>
              <w:t xml:space="preserve"> İkili Anlaşması olması gerekmektedir.</w:t>
            </w:r>
          </w:p>
          <w:p w:rsidR="00D65491" w:rsidRDefault="00D65491" w:rsidP="00A009B5">
            <w:pPr>
              <w:spacing w:line="360" w:lineRule="auto"/>
              <w:jc w:val="both"/>
              <w:rPr>
                <w:rFonts w:ascii="Times New Roman" w:hAnsi="Times New Roman" w:cs="Times New Roman"/>
                <w:color w:val="000000" w:themeColor="text1"/>
                <w:sz w:val="24"/>
                <w:szCs w:val="24"/>
              </w:rPr>
            </w:pPr>
          </w:p>
          <w:p w:rsidR="00D65491" w:rsidRPr="00D65491" w:rsidRDefault="00D65491" w:rsidP="00A009B5">
            <w:pPr>
              <w:widowControl w:val="0"/>
              <w:tabs>
                <w:tab w:val="left" w:pos="543"/>
                <w:tab w:val="left" w:pos="1763"/>
                <w:tab w:val="left" w:pos="2883"/>
                <w:tab w:val="left" w:pos="3883"/>
                <w:tab w:val="left" w:pos="4283"/>
                <w:tab w:val="left" w:pos="5283"/>
                <w:tab w:val="left" w:pos="6903"/>
                <w:tab w:val="left" w:pos="8403"/>
                <w:tab w:val="left" w:pos="8803"/>
              </w:tabs>
              <w:autoSpaceDE w:val="0"/>
              <w:autoSpaceDN w:val="0"/>
              <w:spacing w:line="360" w:lineRule="auto"/>
              <w:jc w:val="both"/>
              <w:rPr>
                <w:rFonts w:ascii="Times New Roman" w:eastAsia="Times New Roman" w:hAnsi="Times New Roman" w:cs="Times New Roman"/>
                <w:sz w:val="24"/>
              </w:rPr>
            </w:pPr>
            <w:r w:rsidRPr="00D65491">
              <w:rPr>
                <w:rFonts w:ascii="Times New Roman" w:eastAsia="Times New Roman" w:hAnsi="Times New Roman" w:cs="Times New Roman"/>
                <w:sz w:val="24"/>
              </w:rPr>
              <w:t>İkili</w:t>
            </w:r>
            <w:r w:rsidRPr="00D65491">
              <w:rPr>
                <w:rFonts w:ascii="Times New Roman" w:eastAsia="Times New Roman" w:hAnsi="Times New Roman" w:cs="Times New Roman"/>
                <w:sz w:val="24"/>
              </w:rPr>
              <w:tab/>
              <w:t>anlaşmalar</w:t>
            </w:r>
            <w:r w:rsidRPr="00D65491">
              <w:rPr>
                <w:rFonts w:ascii="Times New Roman" w:eastAsia="Times New Roman" w:hAnsi="Times New Roman" w:cs="Times New Roman"/>
                <w:sz w:val="24"/>
              </w:rPr>
              <w:tab/>
              <w:t>sayesinde</w:t>
            </w:r>
            <w:r w:rsidRPr="00D65491">
              <w:rPr>
                <w:rFonts w:ascii="Times New Roman" w:eastAsia="Times New Roman" w:hAnsi="Times New Roman" w:cs="Times New Roman"/>
                <w:sz w:val="24"/>
              </w:rPr>
              <w:tab/>
            </w:r>
            <w:proofErr w:type="spellStart"/>
            <w:r w:rsidRPr="00D65491">
              <w:rPr>
                <w:rFonts w:ascii="Times New Roman" w:eastAsia="Times New Roman" w:hAnsi="Times New Roman" w:cs="Times New Roman"/>
                <w:sz w:val="24"/>
              </w:rPr>
              <w:t>Erasmus</w:t>
            </w:r>
            <w:proofErr w:type="spellEnd"/>
            <w:r w:rsidRPr="00D65491">
              <w:rPr>
                <w:rFonts w:ascii="Times New Roman" w:eastAsia="Times New Roman" w:hAnsi="Times New Roman" w:cs="Times New Roman"/>
                <w:sz w:val="24"/>
              </w:rPr>
              <w:tab/>
              <w:t>ve</w:t>
            </w:r>
            <w:r w:rsidRPr="00D65491">
              <w:rPr>
                <w:rFonts w:ascii="Times New Roman" w:eastAsia="Times New Roman" w:hAnsi="Times New Roman" w:cs="Times New Roman"/>
                <w:sz w:val="24"/>
              </w:rPr>
              <w:tab/>
              <w:t>Mevlana</w:t>
            </w:r>
            <w:r w:rsidRPr="00D65491">
              <w:rPr>
                <w:rFonts w:ascii="Times New Roman" w:eastAsia="Times New Roman" w:hAnsi="Times New Roman" w:cs="Times New Roman"/>
                <w:sz w:val="24"/>
              </w:rPr>
              <w:tab/>
              <w:t>programlarının</w:t>
            </w:r>
            <w:r w:rsidRPr="00D65491">
              <w:rPr>
                <w:rFonts w:ascii="Times New Roman" w:eastAsia="Times New Roman" w:hAnsi="Times New Roman" w:cs="Times New Roman"/>
                <w:sz w:val="24"/>
              </w:rPr>
              <w:tab/>
              <w:t xml:space="preserve">iyileştirilmesi ve bu programlardan </w:t>
            </w:r>
            <w:proofErr w:type="spellStart"/>
            <w:r w:rsidRPr="00D65491">
              <w:rPr>
                <w:rFonts w:ascii="Times New Roman" w:eastAsia="Times New Roman" w:hAnsi="Times New Roman" w:cs="Times New Roman"/>
                <w:sz w:val="23"/>
              </w:rPr>
              <w:t>programlardan</w:t>
            </w:r>
            <w:proofErr w:type="spellEnd"/>
            <w:r w:rsidRPr="00D65491">
              <w:rPr>
                <w:rFonts w:ascii="Times New Roman" w:eastAsia="Times New Roman" w:hAnsi="Times New Roman" w:cs="Times New Roman"/>
                <w:sz w:val="23"/>
              </w:rPr>
              <w:t xml:space="preserve"> faydalanmak isteyen öğrencilerin yönlendirilmesi konusunda Anabilim Dalı ve</w:t>
            </w:r>
            <w:r w:rsidRPr="00D65491">
              <w:rPr>
                <w:rFonts w:ascii="Times New Roman" w:eastAsia="Times New Roman" w:hAnsi="Times New Roman" w:cs="Times New Roman"/>
                <w:sz w:val="24"/>
              </w:rPr>
              <w:t xml:space="preserve"> Bölüm koordinatörlerinin eşgüdümlü çalışmasını sağlar. Bu anlamda bölümümüzün anlaşmalı üniversitelerinden bazıları aşağıdaki gibidir. Bu üniversitelerle çok </w:t>
            </w:r>
            <w:r w:rsidRPr="00D65491">
              <w:rPr>
                <w:rFonts w:ascii="Times New Roman" w:eastAsia="Times New Roman" w:hAnsi="Times New Roman" w:cs="Times New Roman"/>
                <w:sz w:val="24"/>
              </w:rPr>
              <w:lastRenderedPageBreak/>
              <w:t>sayıda öğrenci değişimi sağlanmıştır.</w:t>
            </w:r>
          </w:p>
          <w:tbl>
            <w:tblPr>
              <w:tblStyle w:val="TabloKlavuzu"/>
              <w:tblpPr w:leftFromText="141" w:rightFromText="141" w:vertAnchor="page" w:horzAnchor="margin" w:tblpY="493"/>
              <w:tblOverlap w:val="never"/>
              <w:tblW w:w="0" w:type="auto"/>
              <w:tblLook w:val="04A0" w:firstRow="1" w:lastRow="0" w:firstColumn="1" w:lastColumn="0" w:noHBand="0" w:noVBand="1"/>
            </w:tblPr>
            <w:tblGrid>
              <w:gridCol w:w="2494"/>
              <w:gridCol w:w="1353"/>
              <w:gridCol w:w="1859"/>
              <w:gridCol w:w="1339"/>
              <w:gridCol w:w="1791"/>
            </w:tblGrid>
            <w:tr w:rsidR="00511B8C" w:rsidRPr="00D65491" w:rsidTr="00511B8C">
              <w:tc>
                <w:tcPr>
                  <w:tcW w:w="0" w:type="auto"/>
                </w:tcPr>
                <w:p w:rsidR="00511B8C" w:rsidRPr="00D65491" w:rsidRDefault="00511B8C" w:rsidP="00511B8C">
                  <w:pPr>
                    <w:widowControl w:val="0"/>
                    <w:tabs>
                      <w:tab w:val="left" w:pos="543"/>
                      <w:tab w:val="left" w:pos="1763"/>
                      <w:tab w:val="left" w:pos="2883"/>
                      <w:tab w:val="left" w:pos="3883"/>
                      <w:tab w:val="left" w:pos="4283"/>
                      <w:tab w:val="left" w:pos="5283"/>
                      <w:tab w:val="left" w:pos="6903"/>
                      <w:tab w:val="left" w:pos="8403"/>
                      <w:tab w:val="left" w:pos="8803"/>
                    </w:tabs>
                    <w:autoSpaceDE w:val="0"/>
                    <w:autoSpaceDN w:val="0"/>
                    <w:ind w:right="656"/>
                    <w:jc w:val="both"/>
                    <w:rPr>
                      <w:rFonts w:ascii="Times New Roman" w:eastAsia="Times New Roman" w:hAnsi="Times New Roman" w:cs="Times New Roman"/>
                      <w:b/>
                      <w:sz w:val="24"/>
                      <w:szCs w:val="24"/>
                    </w:rPr>
                  </w:pPr>
                  <w:r w:rsidRPr="00D65491">
                    <w:rPr>
                      <w:rFonts w:ascii="Times New Roman" w:eastAsia="Times New Roman" w:hAnsi="Times New Roman" w:cs="Times New Roman"/>
                      <w:b/>
                      <w:sz w:val="24"/>
                      <w:szCs w:val="24"/>
                    </w:rPr>
                    <w:t>Üniversite</w:t>
                  </w:r>
                </w:p>
              </w:tc>
              <w:tc>
                <w:tcPr>
                  <w:tcW w:w="0" w:type="auto"/>
                </w:tcPr>
                <w:p w:rsidR="00511B8C" w:rsidRPr="00D65491" w:rsidRDefault="00511B8C" w:rsidP="00511B8C">
                  <w:pPr>
                    <w:widowControl w:val="0"/>
                    <w:tabs>
                      <w:tab w:val="left" w:pos="543"/>
                      <w:tab w:val="left" w:pos="1763"/>
                      <w:tab w:val="left" w:pos="2883"/>
                      <w:tab w:val="left" w:pos="3883"/>
                      <w:tab w:val="left" w:pos="4283"/>
                      <w:tab w:val="left" w:pos="5283"/>
                      <w:tab w:val="left" w:pos="6903"/>
                      <w:tab w:val="left" w:pos="8403"/>
                      <w:tab w:val="left" w:pos="8803"/>
                    </w:tabs>
                    <w:autoSpaceDE w:val="0"/>
                    <w:autoSpaceDN w:val="0"/>
                    <w:ind w:right="656"/>
                    <w:jc w:val="both"/>
                    <w:rPr>
                      <w:rFonts w:ascii="Times New Roman" w:eastAsia="Times New Roman" w:hAnsi="Times New Roman" w:cs="Times New Roman"/>
                      <w:b/>
                      <w:sz w:val="24"/>
                      <w:szCs w:val="24"/>
                    </w:rPr>
                  </w:pPr>
                  <w:r w:rsidRPr="00D65491">
                    <w:rPr>
                      <w:rFonts w:ascii="Times New Roman" w:eastAsia="Times New Roman" w:hAnsi="Times New Roman" w:cs="Times New Roman"/>
                      <w:b/>
                      <w:sz w:val="24"/>
                      <w:szCs w:val="24"/>
                    </w:rPr>
                    <w:t>Ülke</w:t>
                  </w:r>
                </w:p>
              </w:tc>
              <w:tc>
                <w:tcPr>
                  <w:tcW w:w="0" w:type="auto"/>
                </w:tcPr>
                <w:p w:rsidR="00511B8C" w:rsidRPr="00D65491" w:rsidRDefault="00511B8C" w:rsidP="00511B8C">
                  <w:pPr>
                    <w:widowControl w:val="0"/>
                    <w:tabs>
                      <w:tab w:val="left" w:pos="543"/>
                      <w:tab w:val="left" w:pos="1763"/>
                      <w:tab w:val="left" w:pos="2883"/>
                      <w:tab w:val="left" w:pos="3883"/>
                      <w:tab w:val="left" w:pos="4283"/>
                      <w:tab w:val="left" w:pos="5283"/>
                      <w:tab w:val="left" w:pos="6903"/>
                      <w:tab w:val="left" w:pos="8403"/>
                      <w:tab w:val="left" w:pos="8803"/>
                    </w:tabs>
                    <w:autoSpaceDE w:val="0"/>
                    <w:autoSpaceDN w:val="0"/>
                    <w:ind w:right="656"/>
                    <w:jc w:val="both"/>
                    <w:rPr>
                      <w:rFonts w:ascii="Times New Roman" w:eastAsia="Times New Roman" w:hAnsi="Times New Roman" w:cs="Times New Roman"/>
                      <w:b/>
                      <w:sz w:val="24"/>
                      <w:szCs w:val="24"/>
                    </w:rPr>
                  </w:pPr>
                  <w:r w:rsidRPr="00D65491">
                    <w:rPr>
                      <w:rFonts w:ascii="Times New Roman" w:eastAsia="Times New Roman" w:hAnsi="Times New Roman" w:cs="Times New Roman"/>
                      <w:b/>
                      <w:sz w:val="24"/>
                      <w:szCs w:val="24"/>
                    </w:rPr>
                    <w:t>Başlangıç</w:t>
                  </w:r>
                </w:p>
              </w:tc>
              <w:tc>
                <w:tcPr>
                  <w:tcW w:w="0" w:type="auto"/>
                </w:tcPr>
                <w:p w:rsidR="00511B8C" w:rsidRPr="00D65491" w:rsidRDefault="00511B8C" w:rsidP="00511B8C">
                  <w:pPr>
                    <w:widowControl w:val="0"/>
                    <w:tabs>
                      <w:tab w:val="left" w:pos="543"/>
                      <w:tab w:val="left" w:pos="1763"/>
                      <w:tab w:val="left" w:pos="2883"/>
                      <w:tab w:val="left" w:pos="3883"/>
                      <w:tab w:val="left" w:pos="4283"/>
                      <w:tab w:val="left" w:pos="5283"/>
                      <w:tab w:val="left" w:pos="6903"/>
                      <w:tab w:val="left" w:pos="8403"/>
                      <w:tab w:val="left" w:pos="8803"/>
                    </w:tabs>
                    <w:autoSpaceDE w:val="0"/>
                    <w:autoSpaceDN w:val="0"/>
                    <w:ind w:right="656"/>
                    <w:jc w:val="both"/>
                    <w:rPr>
                      <w:rFonts w:ascii="Times New Roman" w:eastAsia="Times New Roman" w:hAnsi="Times New Roman" w:cs="Times New Roman"/>
                      <w:b/>
                      <w:sz w:val="24"/>
                      <w:szCs w:val="24"/>
                    </w:rPr>
                  </w:pPr>
                  <w:r w:rsidRPr="00D65491">
                    <w:rPr>
                      <w:rFonts w:ascii="Times New Roman" w:eastAsia="Times New Roman" w:hAnsi="Times New Roman" w:cs="Times New Roman"/>
                      <w:b/>
                      <w:sz w:val="24"/>
                      <w:szCs w:val="24"/>
                    </w:rPr>
                    <w:t>Bitiş</w:t>
                  </w:r>
                </w:p>
              </w:tc>
              <w:tc>
                <w:tcPr>
                  <w:tcW w:w="0" w:type="auto"/>
                </w:tcPr>
                <w:p w:rsidR="00511B8C" w:rsidRPr="00D65491" w:rsidRDefault="00511B8C" w:rsidP="00511B8C">
                  <w:pPr>
                    <w:widowControl w:val="0"/>
                    <w:tabs>
                      <w:tab w:val="left" w:pos="543"/>
                      <w:tab w:val="left" w:pos="1763"/>
                      <w:tab w:val="left" w:pos="2883"/>
                      <w:tab w:val="left" w:pos="3883"/>
                      <w:tab w:val="left" w:pos="4283"/>
                      <w:tab w:val="left" w:pos="5283"/>
                      <w:tab w:val="left" w:pos="6903"/>
                      <w:tab w:val="left" w:pos="8403"/>
                      <w:tab w:val="left" w:pos="8803"/>
                    </w:tabs>
                    <w:autoSpaceDE w:val="0"/>
                    <w:autoSpaceDN w:val="0"/>
                    <w:ind w:right="656"/>
                    <w:jc w:val="both"/>
                    <w:rPr>
                      <w:rFonts w:ascii="Times New Roman" w:eastAsia="Times New Roman" w:hAnsi="Times New Roman" w:cs="Times New Roman"/>
                      <w:b/>
                      <w:sz w:val="24"/>
                      <w:szCs w:val="24"/>
                    </w:rPr>
                  </w:pPr>
                  <w:r w:rsidRPr="00D65491">
                    <w:rPr>
                      <w:rFonts w:ascii="Times New Roman" w:eastAsia="Times New Roman" w:hAnsi="Times New Roman" w:cs="Times New Roman"/>
                      <w:b/>
                      <w:sz w:val="24"/>
                      <w:szCs w:val="24"/>
                    </w:rPr>
                    <w:t>Alan</w:t>
                  </w:r>
                </w:p>
              </w:tc>
            </w:tr>
            <w:tr w:rsidR="00511B8C" w:rsidRPr="00D65491" w:rsidTr="00511B8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b/>
                      <w:bCs/>
                      <w:sz w:val="24"/>
                      <w:szCs w:val="24"/>
                    </w:rPr>
                  </w:pPr>
                  <w:hyperlink r:id="rId23" w:tgtFrame="_blank" w:history="1">
                    <w:proofErr w:type="spellStart"/>
                    <w:r w:rsidRPr="00D65491">
                      <w:rPr>
                        <w:rFonts w:ascii="Times New Roman" w:eastAsia="Times New Roman" w:hAnsi="Times New Roman" w:cs="Times New Roman"/>
                        <w:color w:val="000000"/>
                        <w:sz w:val="24"/>
                        <w:szCs w:val="24"/>
                      </w:rPr>
                      <w:t>University</w:t>
                    </w:r>
                    <w:proofErr w:type="spellEnd"/>
                    <w:r w:rsidRPr="00D65491">
                      <w:rPr>
                        <w:rFonts w:ascii="Times New Roman" w:eastAsia="Times New Roman" w:hAnsi="Times New Roman" w:cs="Times New Roman"/>
                        <w:color w:val="000000"/>
                        <w:sz w:val="24"/>
                        <w:szCs w:val="24"/>
                      </w:rPr>
                      <w:t xml:space="preserve"> of </w:t>
                    </w:r>
                    <w:proofErr w:type="spellStart"/>
                    <w:r w:rsidRPr="00D65491">
                      <w:rPr>
                        <w:rFonts w:ascii="Times New Roman" w:eastAsia="Times New Roman" w:hAnsi="Times New Roman" w:cs="Times New Roman"/>
                        <w:color w:val="000000"/>
                        <w:sz w:val="24"/>
                        <w:szCs w:val="24"/>
                      </w:rPr>
                      <w:t>Patras</w:t>
                    </w:r>
                    <w:proofErr w:type="spellEnd"/>
                  </w:hyperlink>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Yunanistan</w:t>
                  </w:r>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2021</w:t>
                  </w:r>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2027</w:t>
                  </w:r>
                </w:p>
              </w:tc>
              <w:tc>
                <w:tcPr>
                  <w:tcW w:w="0" w:type="auto"/>
                </w:tcPr>
                <w:p w:rsidR="00511B8C" w:rsidRPr="00D65491" w:rsidRDefault="00511B8C" w:rsidP="00511B8C">
                  <w:pPr>
                    <w:widowControl w:val="0"/>
                    <w:tabs>
                      <w:tab w:val="left" w:pos="543"/>
                      <w:tab w:val="left" w:pos="1763"/>
                      <w:tab w:val="left" w:pos="2883"/>
                      <w:tab w:val="left" w:pos="3883"/>
                      <w:tab w:val="left" w:pos="4283"/>
                      <w:tab w:val="left" w:pos="5283"/>
                      <w:tab w:val="left" w:pos="6903"/>
                      <w:tab w:val="left" w:pos="8403"/>
                      <w:tab w:val="left" w:pos="8803"/>
                    </w:tabs>
                    <w:autoSpaceDE w:val="0"/>
                    <w:autoSpaceDN w:val="0"/>
                    <w:ind w:right="656"/>
                    <w:jc w:val="both"/>
                    <w:rPr>
                      <w:rFonts w:ascii="Times New Roman" w:eastAsia="Times New Roman" w:hAnsi="Times New Roman" w:cs="Times New Roman"/>
                      <w:sz w:val="24"/>
                      <w:szCs w:val="24"/>
                    </w:rPr>
                  </w:pPr>
                  <w:r w:rsidRPr="00D65491">
                    <w:rPr>
                      <w:rFonts w:ascii="Times New Roman" w:eastAsia="Times New Roman" w:hAnsi="Times New Roman" w:cs="Times New Roman"/>
                      <w:sz w:val="24"/>
                      <w:szCs w:val="24"/>
                    </w:rPr>
                    <w:t xml:space="preserve">Okul Öncesi Eğitimi </w:t>
                  </w:r>
                </w:p>
              </w:tc>
            </w:tr>
            <w:tr w:rsidR="00511B8C" w:rsidRPr="00D65491" w:rsidTr="00511B8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b/>
                      <w:bCs/>
                      <w:sz w:val="24"/>
                      <w:szCs w:val="24"/>
                    </w:rPr>
                  </w:pPr>
                  <w:hyperlink r:id="rId24" w:tgtFrame="_blank" w:history="1">
                    <w:proofErr w:type="spellStart"/>
                    <w:r w:rsidRPr="00D65491">
                      <w:rPr>
                        <w:rFonts w:ascii="Times New Roman" w:eastAsia="Times New Roman" w:hAnsi="Times New Roman" w:cs="Times New Roman"/>
                        <w:color w:val="000000"/>
                        <w:sz w:val="24"/>
                        <w:szCs w:val="24"/>
                      </w:rPr>
                      <w:t>University</w:t>
                    </w:r>
                    <w:proofErr w:type="spellEnd"/>
                    <w:r w:rsidRPr="00D65491">
                      <w:rPr>
                        <w:rFonts w:ascii="Times New Roman" w:eastAsia="Times New Roman" w:hAnsi="Times New Roman" w:cs="Times New Roman"/>
                        <w:color w:val="000000"/>
                        <w:sz w:val="24"/>
                        <w:szCs w:val="24"/>
                      </w:rPr>
                      <w:t xml:space="preserve"> of </w:t>
                    </w:r>
                    <w:proofErr w:type="spellStart"/>
                    <w:r w:rsidRPr="00D65491">
                      <w:rPr>
                        <w:rFonts w:ascii="Times New Roman" w:eastAsia="Times New Roman" w:hAnsi="Times New Roman" w:cs="Times New Roman"/>
                        <w:color w:val="000000"/>
                        <w:sz w:val="24"/>
                        <w:szCs w:val="24"/>
                      </w:rPr>
                      <w:t>Aegean</w:t>
                    </w:r>
                    <w:proofErr w:type="spellEnd"/>
                  </w:hyperlink>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Yunanistan</w:t>
                  </w:r>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2024</w:t>
                  </w:r>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2027</w:t>
                  </w:r>
                </w:p>
              </w:tc>
              <w:tc>
                <w:tcPr>
                  <w:tcW w:w="0" w:type="auto"/>
                </w:tcPr>
                <w:p w:rsidR="00511B8C" w:rsidRPr="00D65491" w:rsidRDefault="00511B8C" w:rsidP="00511B8C">
                  <w:pPr>
                    <w:widowControl w:val="0"/>
                    <w:autoSpaceDE w:val="0"/>
                    <w:autoSpaceDN w:val="0"/>
                    <w:rPr>
                      <w:rFonts w:ascii="Times New Roman" w:eastAsia="Times New Roman" w:hAnsi="Times New Roman" w:cs="Times New Roman"/>
                      <w:sz w:val="24"/>
                      <w:szCs w:val="24"/>
                    </w:rPr>
                  </w:pPr>
                  <w:r w:rsidRPr="00D65491">
                    <w:rPr>
                      <w:rFonts w:ascii="Times New Roman" w:eastAsia="Times New Roman" w:hAnsi="Times New Roman" w:cs="Times New Roman"/>
                      <w:sz w:val="24"/>
                      <w:szCs w:val="24"/>
                    </w:rPr>
                    <w:t xml:space="preserve">Okul Öncesi Eğitimi </w:t>
                  </w:r>
                </w:p>
              </w:tc>
            </w:tr>
            <w:tr w:rsidR="00511B8C" w:rsidRPr="00D65491" w:rsidTr="00511B8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b/>
                      <w:color w:val="000000"/>
                      <w:sz w:val="24"/>
                      <w:szCs w:val="24"/>
                      <w:lang w:eastAsia="tr-TR"/>
                    </w:rPr>
                  </w:pPr>
                  <w:hyperlink r:id="rId25" w:tgtFrame="_blank" w:history="1">
                    <w:proofErr w:type="spellStart"/>
                    <w:r w:rsidRPr="00D65491">
                      <w:rPr>
                        <w:rFonts w:ascii="Times New Roman" w:eastAsia="Times New Roman" w:hAnsi="Times New Roman" w:cs="Times New Roman"/>
                        <w:color w:val="000000"/>
                        <w:sz w:val="24"/>
                        <w:szCs w:val="24"/>
                        <w:lang w:eastAsia="tr-TR"/>
                      </w:rPr>
                      <w:t>Universita</w:t>
                    </w:r>
                    <w:proofErr w:type="spellEnd"/>
                    <w:r w:rsidRPr="00D65491">
                      <w:rPr>
                        <w:rFonts w:ascii="Times New Roman" w:eastAsia="Times New Roman" w:hAnsi="Times New Roman" w:cs="Times New Roman"/>
                        <w:color w:val="000000"/>
                        <w:sz w:val="24"/>
                        <w:szCs w:val="24"/>
                        <w:lang w:eastAsia="tr-TR"/>
                      </w:rPr>
                      <w:t xml:space="preserve"> </w:t>
                    </w:r>
                    <w:proofErr w:type="spellStart"/>
                    <w:r w:rsidRPr="00D65491">
                      <w:rPr>
                        <w:rFonts w:ascii="Times New Roman" w:eastAsia="Times New Roman" w:hAnsi="Times New Roman" w:cs="Times New Roman"/>
                        <w:color w:val="000000"/>
                        <w:sz w:val="24"/>
                        <w:szCs w:val="24"/>
                        <w:lang w:eastAsia="tr-TR"/>
                      </w:rPr>
                      <w:t>degli</w:t>
                    </w:r>
                    <w:proofErr w:type="spellEnd"/>
                    <w:r w:rsidRPr="00D65491">
                      <w:rPr>
                        <w:rFonts w:ascii="Times New Roman" w:eastAsia="Times New Roman" w:hAnsi="Times New Roman" w:cs="Times New Roman"/>
                        <w:color w:val="000000"/>
                        <w:sz w:val="24"/>
                        <w:szCs w:val="24"/>
                        <w:lang w:eastAsia="tr-TR"/>
                      </w:rPr>
                      <w:t xml:space="preserve"> </w:t>
                    </w:r>
                    <w:proofErr w:type="spellStart"/>
                    <w:r w:rsidRPr="00D65491">
                      <w:rPr>
                        <w:rFonts w:ascii="Times New Roman" w:eastAsia="Times New Roman" w:hAnsi="Times New Roman" w:cs="Times New Roman"/>
                        <w:color w:val="000000"/>
                        <w:sz w:val="24"/>
                        <w:szCs w:val="24"/>
                        <w:lang w:eastAsia="tr-TR"/>
                      </w:rPr>
                      <w:t>studi</w:t>
                    </w:r>
                    <w:proofErr w:type="spellEnd"/>
                    <w:r w:rsidRPr="00D65491">
                      <w:rPr>
                        <w:rFonts w:ascii="Times New Roman" w:eastAsia="Times New Roman" w:hAnsi="Times New Roman" w:cs="Times New Roman"/>
                        <w:color w:val="000000"/>
                        <w:sz w:val="24"/>
                        <w:szCs w:val="24"/>
                        <w:lang w:eastAsia="tr-TR"/>
                      </w:rPr>
                      <w:t xml:space="preserve"> Roma Tre</w:t>
                    </w:r>
                  </w:hyperlink>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İtalya</w:t>
                  </w:r>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2021</w:t>
                  </w:r>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2027</w:t>
                  </w:r>
                </w:p>
              </w:tc>
              <w:tc>
                <w:tcPr>
                  <w:tcW w:w="0" w:type="auto"/>
                </w:tcPr>
                <w:p w:rsidR="00511B8C" w:rsidRPr="00D65491" w:rsidRDefault="00511B8C" w:rsidP="00511B8C">
                  <w:pPr>
                    <w:widowControl w:val="0"/>
                    <w:autoSpaceDE w:val="0"/>
                    <w:autoSpaceDN w:val="0"/>
                    <w:rPr>
                      <w:rFonts w:ascii="Times New Roman" w:eastAsia="Times New Roman" w:hAnsi="Times New Roman" w:cs="Times New Roman"/>
                      <w:sz w:val="24"/>
                      <w:szCs w:val="24"/>
                    </w:rPr>
                  </w:pPr>
                  <w:r w:rsidRPr="00D65491">
                    <w:rPr>
                      <w:rFonts w:ascii="Times New Roman" w:eastAsia="Times New Roman" w:hAnsi="Times New Roman" w:cs="Times New Roman"/>
                      <w:sz w:val="24"/>
                      <w:szCs w:val="24"/>
                    </w:rPr>
                    <w:t xml:space="preserve">Okul Öncesi Eğitimi </w:t>
                  </w:r>
                </w:p>
              </w:tc>
            </w:tr>
            <w:tr w:rsidR="00511B8C" w:rsidRPr="00D65491" w:rsidTr="00511B8C">
              <w:trPr>
                <w:trHeight w:val="58"/>
              </w:trPr>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b/>
                      <w:color w:val="000000"/>
                      <w:sz w:val="24"/>
                      <w:szCs w:val="24"/>
                      <w:lang w:eastAsia="tr-TR"/>
                    </w:rPr>
                  </w:pPr>
                  <w:r w:rsidRPr="00D65491">
                    <w:rPr>
                      <w:rFonts w:ascii="Times New Roman" w:eastAsia="Times New Roman" w:hAnsi="Times New Roman" w:cs="Times New Roman"/>
                      <w:b/>
                      <w:color w:val="000000"/>
                      <w:sz w:val="24"/>
                      <w:szCs w:val="24"/>
                      <w:lang w:eastAsia="tr-TR"/>
                    </w:rPr>
                    <w:fldChar w:fldCharType="begin"/>
                  </w:r>
                  <w:r w:rsidRPr="00D65491">
                    <w:rPr>
                      <w:rFonts w:ascii="Times New Roman" w:eastAsia="Times New Roman" w:hAnsi="Times New Roman" w:cs="Times New Roman"/>
                      <w:b/>
                      <w:color w:val="000000"/>
                      <w:sz w:val="24"/>
                      <w:szCs w:val="24"/>
                      <w:lang w:eastAsia="tr-TR"/>
                    </w:rPr>
                    <w:instrText xml:space="preserve"> HYPERLINK "https://pwsz.eu/erasmus/" \t "_blank" </w:instrText>
                  </w:r>
                  <w:r w:rsidRPr="00D65491">
                    <w:rPr>
                      <w:rFonts w:ascii="Times New Roman" w:eastAsia="Times New Roman" w:hAnsi="Times New Roman" w:cs="Times New Roman"/>
                      <w:b/>
                      <w:color w:val="000000"/>
                      <w:sz w:val="24"/>
                      <w:szCs w:val="24"/>
                      <w:lang w:eastAsia="tr-TR"/>
                    </w:rPr>
                    <w:fldChar w:fldCharType="separate"/>
                  </w:r>
                  <w:proofErr w:type="spellStart"/>
                  <w:r w:rsidRPr="00D65491">
                    <w:rPr>
                      <w:rFonts w:ascii="Times New Roman" w:eastAsia="Times New Roman" w:hAnsi="Times New Roman" w:cs="Times New Roman"/>
                      <w:color w:val="000000"/>
                      <w:sz w:val="24"/>
                      <w:szCs w:val="24"/>
                      <w:lang w:eastAsia="tr-TR"/>
                    </w:rPr>
                    <w:t>University</w:t>
                  </w:r>
                  <w:proofErr w:type="spellEnd"/>
                  <w:r w:rsidRPr="00D65491">
                    <w:rPr>
                      <w:rFonts w:ascii="Times New Roman" w:eastAsia="Times New Roman" w:hAnsi="Times New Roman" w:cs="Times New Roman"/>
                      <w:color w:val="000000"/>
                      <w:sz w:val="24"/>
                      <w:szCs w:val="24"/>
                      <w:lang w:eastAsia="tr-TR"/>
                    </w:rPr>
                    <w:t xml:space="preserve"> of </w:t>
                  </w:r>
                  <w:proofErr w:type="spellStart"/>
                  <w:r w:rsidRPr="00D65491">
                    <w:rPr>
                      <w:rFonts w:ascii="Times New Roman" w:eastAsia="Times New Roman" w:hAnsi="Times New Roman" w:cs="Times New Roman"/>
                      <w:color w:val="000000"/>
                      <w:sz w:val="24"/>
                      <w:szCs w:val="24"/>
                      <w:lang w:eastAsia="tr-TR"/>
                    </w:rPr>
                    <w:t>Applied</w:t>
                  </w:r>
                  <w:proofErr w:type="spellEnd"/>
                  <w:r w:rsidRPr="00D65491">
                    <w:rPr>
                      <w:rFonts w:ascii="Times New Roman" w:eastAsia="Times New Roman" w:hAnsi="Times New Roman" w:cs="Times New Roman"/>
                      <w:color w:val="000000"/>
                      <w:sz w:val="24"/>
                      <w:szCs w:val="24"/>
                      <w:lang w:eastAsia="tr-TR"/>
                    </w:rPr>
                    <w:t xml:space="preserve"> </w:t>
                  </w:r>
                  <w:proofErr w:type="spellStart"/>
                  <w:r w:rsidRPr="00D65491">
                    <w:rPr>
                      <w:rFonts w:ascii="Times New Roman" w:eastAsia="Times New Roman" w:hAnsi="Times New Roman" w:cs="Times New Roman"/>
                      <w:color w:val="000000"/>
                      <w:sz w:val="24"/>
                      <w:szCs w:val="24"/>
                      <w:lang w:eastAsia="tr-TR"/>
                    </w:rPr>
                    <w:t>Science</w:t>
                  </w:r>
                  <w:proofErr w:type="spellEnd"/>
                  <w:r w:rsidRPr="00D65491">
                    <w:rPr>
                      <w:rFonts w:ascii="Times New Roman" w:eastAsia="Times New Roman" w:hAnsi="Times New Roman" w:cs="Times New Roman"/>
                      <w:color w:val="000000"/>
                      <w:sz w:val="24"/>
                      <w:szCs w:val="24"/>
                      <w:lang w:eastAsia="tr-TR"/>
                    </w:rPr>
                    <w:t xml:space="preserve"> in </w:t>
                  </w:r>
                  <w:proofErr w:type="spellStart"/>
                  <w:r w:rsidRPr="00D65491">
                    <w:rPr>
                      <w:rFonts w:ascii="Times New Roman" w:eastAsia="Times New Roman" w:hAnsi="Times New Roman" w:cs="Times New Roman"/>
                      <w:color w:val="000000"/>
                      <w:sz w:val="24"/>
                      <w:szCs w:val="24"/>
                      <w:lang w:eastAsia="tr-TR"/>
                    </w:rPr>
                    <w:t>Walcz</w:t>
                  </w:r>
                  <w:proofErr w:type="spellEnd"/>
                </w:p>
                <w:p w:rsidR="00511B8C" w:rsidRPr="00D65491" w:rsidRDefault="00511B8C" w:rsidP="00511B8C">
                  <w:pPr>
                    <w:widowControl w:val="0"/>
                    <w:autoSpaceDE w:val="0"/>
                    <w:autoSpaceDN w:val="0"/>
                    <w:rPr>
                      <w:rFonts w:ascii="Times New Roman" w:eastAsia="Times New Roman" w:hAnsi="Times New Roman" w:cs="Times New Roman"/>
                      <w:b/>
                      <w:sz w:val="24"/>
                      <w:szCs w:val="24"/>
                      <w:lang w:eastAsia="tr-TR"/>
                    </w:rPr>
                  </w:pPr>
                  <w:r w:rsidRPr="00D65491">
                    <w:rPr>
                      <w:rFonts w:ascii="Times New Roman" w:eastAsia="Times New Roman" w:hAnsi="Times New Roman" w:cs="Times New Roman"/>
                      <w:b/>
                      <w:color w:val="000000"/>
                      <w:sz w:val="24"/>
                      <w:szCs w:val="24"/>
                      <w:lang w:eastAsia="tr-TR"/>
                    </w:rPr>
                    <w:fldChar w:fldCharType="end"/>
                  </w:r>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Polonya</w:t>
                  </w:r>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2021</w:t>
                  </w:r>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2027</w:t>
                  </w:r>
                </w:p>
              </w:tc>
              <w:tc>
                <w:tcPr>
                  <w:tcW w:w="0" w:type="auto"/>
                </w:tcPr>
                <w:p w:rsidR="00511B8C" w:rsidRPr="00D65491" w:rsidRDefault="00511B8C" w:rsidP="00511B8C">
                  <w:pPr>
                    <w:widowControl w:val="0"/>
                    <w:autoSpaceDE w:val="0"/>
                    <w:autoSpaceDN w:val="0"/>
                    <w:rPr>
                      <w:rFonts w:ascii="Times New Roman" w:eastAsia="Times New Roman" w:hAnsi="Times New Roman" w:cs="Times New Roman"/>
                      <w:sz w:val="24"/>
                      <w:szCs w:val="24"/>
                    </w:rPr>
                  </w:pPr>
                  <w:r w:rsidRPr="00D65491">
                    <w:rPr>
                      <w:rFonts w:ascii="Times New Roman" w:eastAsia="Times New Roman" w:hAnsi="Times New Roman" w:cs="Times New Roman"/>
                      <w:sz w:val="24"/>
                      <w:szCs w:val="24"/>
                    </w:rPr>
                    <w:t xml:space="preserve">Okul Öncesi Eğitimi </w:t>
                  </w:r>
                </w:p>
              </w:tc>
            </w:tr>
            <w:tr w:rsidR="00511B8C" w:rsidRPr="00D65491" w:rsidTr="00511B8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b/>
                      <w:color w:val="000000"/>
                      <w:sz w:val="24"/>
                      <w:szCs w:val="24"/>
                      <w:lang w:eastAsia="tr-TR"/>
                    </w:rPr>
                  </w:pPr>
                  <w:hyperlink r:id="rId26" w:tgtFrame="_blank" w:history="1">
                    <w:proofErr w:type="spellStart"/>
                    <w:r w:rsidRPr="00D65491">
                      <w:rPr>
                        <w:rFonts w:ascii="Times New Roman" w:eastAsia="Times New Roman" w:hAnsi="Times New Roman" w:cs="Times New Roman"/>
                        <w:color w:val="000000"/>
                        <w:sz w:val="24"/>
                        <w:szCs w:val="24"/>
                      </w:rPr>
                      <w:t>Uniwersytet</w:t>
                    </w:r>
                    <w:proofErr w:type="spellEnd"/>
                    <w:r w:rsidRPr="00D65491">
                      <w:rPr>
                        <w:rFonts w:ascii="Times New Roman" w:eastAsia="Times New Roman" w:hAnsi="Times New Roman" w:cs="Times New Roman"/>
                        <w:color w:val="000000"/>
                        <w:sz w:val="24"/>
                        <w:szCs w:val="24"/>
                      </w:rPr>
                      <w:t xml:space="preserve"> </w:t>
                    </w:r>
                    <w:proofErr w:type="spellStart"/>
                    <w:r w:rsidRPr="00D65491">
                      <w:rPr>
                        <w:rFonts w:ascii="Times New Roman" w:eastAsia="Times New Roman" w:hAnsi="Times New Roman" w:cs="Times New Roman"/>
                        <w:color w:val="000000"/>
                        <w:sz w:val="24"/>
                        <w:szCs w:val="24"/>
                      </w:rPr>
                      <w:t>Komisji</w:t>
                    </w:r>
                    <w:proofErr w:type="spellEnd"/>
                    <w:r w:rsidRPr="00D65491">
                      <w:rPr>
                        <w:rFonts w:ascii="Times New Roman" w:eastAsia="Times New Roman" w:hAnsi="Times New Roman" w:cs="Times New Roman"/>
                        <w:color w:val="000000"/>
                        <w:sz w:val="24"/>
                        <w:szCs w:val="24"/>
                      </w:rPr>
                      <w:t xml:space="preserve"> </w:t>
                    </w:r>
                    <w:proofErr w:type="spellStart"/>
                    <w:r w:rsidRPr="00D65491">
                      <w:rPr>
                        <w:rFonts w:ascii="Times New Roman" w:eastAsia="Times New Roman" w:hAnsi="Times New Roman" w:cs="Times New Roman"/>
                        <w:color w:val="000000"/>
                        <w:sz w:val="24"/>
                        <w:szCs w:val="24"/>
                      </w:rPr>
                      <w:t>Edukacji</w:t>
                    </w:r>
                    <w:proofErr w:type="spellEnd"/>
                    <w:r w:rsidRPr="00D65491">
                      <w:rPr>
                        <w:rFonts w:ascii="Times New Roman" w:eastAsia="Times New Roman" w:hAnsi="Times New Roman" w:cs="Times New Roman"/>
                        <w:color w:val="000000"/>
                        <w:sz w:val="24"/>
                        <w:szCs w:val="24"/>
                      </w:rPr>
                      <w:t xml:space="preserve"> </w:t>
                    </w:r>
                    <w:proofErr w:type="spellStart"/>
                    <w:r w:rsidRPr="00D65491">
                      <w:rPr>
                        <w:rFonts w:ascii="Times New Roman" w:eastAsia="Times New Roman" w:hAnsi="Times New Roman" w:cs="Times New Roman"/>
                        <w:color w:val="000000"/>
                        <w:sz w:val="24"/>
                        <w:szCs w:val="24"/>
                      </w:rPr>
                      <w:t>Narodowej</w:t>
                    </w:r>
                    <w:proofErr w:type="spellEnd"/>
                    <w:r w:rsidRPr="00D65491">
                      <w:rPr>
                        <w:rFonts w:ascii="Times New Roman" w:eastAsia="Times New Roman" w:hAnsi="Times New Roman" w:cs="Times New Roman"/>
                        <w:color w:val="000000"/>
                        <w:sz w:val="24"/>
                        <w:szCs w:val="24"/>
                      </w:rPr>
                      <w:t xml:space="preserve"> W </w:t>
                    </w:r>
                    <w:proofErr w:type="spellStart"/>
                    <w:r w:rsidRPr="00D65491">
                      <w:rPr>
                        <w:rFonts w:ascii="Times New Roman" w:eastAsia="Times New Roman" w:hAnsi="Times New Roman" w:cs="Times New Roman"/>
                        <w:color w:val="000000"/>
                        <w:sz w:val="24"/>
                        <w:szCs w:val="24"/>
                      </w:rPr>
                      <w:t>Krakowie</w:t>
                    </w:r>
                    <w:proofErr w:type="spellEnd"/>
                  </w:hyperlink>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Polonya</w:t>
                  </w:r>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2024</w:t>
                  </w:r>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2027</w:t>
                  </w:r>
                </w:p>
              </w:tc>
              <w:tc>
                <w:tcPr>
                  <w:tcW w:w="0" w:type="auto"/>
                </w:tcPr>
                <w:p w:rsidR="00511B8C" w:rsidRPr="00D65491" w:rsidRDefault="00511B8C" w:rsidP="00511B8C">
                  <w:pPr>
                    <w:widowControl w:val="0"/>
                    <w:autoSpaceDE w:val="0"/>
                    <w:autoSpaceDN w:val="0"/>
                    <w:rPr>
                      <w:rFonts w:ascii="Times New Roman" w:eastAsia="Times New Roman" w:hAnsi="Times New Roman" w:cs="Times New Roman"/>
                      <w:sz w:val="24"/>
                      <w:szCs w:val="24"/>
                    </w:rPr>
                  </w:pPr>
                  <w:r w:rsidRPr="00D65491">
                    <w:rPr>
                      <w:rFonts w:ascii="Times New Roman" w:eastAsia="Times New Roman" w:hAnsi="Times New Roman" w:cs="Times New Roman"/>
                      <w:sz w:val="24"/>
                      <w:szCs w:val="24"/>
                    </w:rPr>
                    <w:t xml:space="preserve">Okul Öncesi Eğitimi </w:t>
                  </w:r>
                </w:p>
              </w:tc>
            </w:tr>
            <w:tr w:rsidR="00511B8C" w:rsidRPr="00D65491" w:rsidTr="00511B8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b/>
                      <w:color w:val="000000"/>
                      <w:sz w:val="24"/>
                      <w:szCs w:val="24"/>
                      <w:lang w:eastAsia="tr-TR"/>
                    </w:rPr>
                  </w:pPr>
                  <w:hyperlink r:id="rId27" w:tgtFrame="_blank" w:history="1">
                    <w:r w:rsidRPr="00D65491">
                      <w:rPr>
                        <w:rFonts w:ascii="Times New Roman" w:eastAsia="Times New Roman" w:hAnsi="Times New Roman" w:cs="Times New Roman"/>
                        <w:color w:val="000000"/>
                        <w:sz w:val="24"/>
                        <w:szCs w:val="24"/>
                        <w:lang w:eastAsia="tr-TR"/>
                      </w:rPr>
                      <w:t>"</w:t>
                    </w:r>
                    <w:proofErr w:type="spellStart"/>
                    <w:r w:rsidRPr="00D65491">
                      <w:rPr>
                        <w:rFonts w:ascii="Times New Roman" w:eastAsia="Times New Roman" w:hAnsi="Times New Roman" w:cs="Times New Roman"/>
                        <w:color w:val="000000"/>
                        <w:sz w:val="24"/>
                        <w:szCs w:val="24"/>
                        <w:lang w:eastAsia="tr-TR"/>
                      </w:rPr>
                      <w:t>Ovidius</w:t>
                    </w:r>
                    <w:proofErr w:type="spellEnd"/>
                    <w:r w:rsidRPr="00D65491">
                      <w:rPr>
                        <w:rFonts w:ascii="Times New Roman" w:eastAsia="Times New Roman" w:hAnsi="Times New Roman" w:cs="Times New Roman"/>
                        <w:color w:val="000000"/>
                        <w:sz w:val="24"/>
                        <w:szCs w:val="24"/>
                        <w:lang w:eastAsia="tr-TR"/>
                      </w:rPr>
                      <w:t xml:space="preserve">" </w:t>
                    </w:r>
                    <w:proofErr w:type="spellStart"/>
                    <w:r w:rsidRPr="00D65491">
                      <w:rPr>
                        <w:rFonts w:ascii="Times New Roman" w:eastAsia="Times New Roman" w:hAnsi="Times New Roman" w:cs="Times New Roman"/>
                        <w:color w:val="000000"/>
                        <w:sz w:val="24"/>
                        <w:szCs w:val="24"/>
                        <w:lang w:eastAsia="tr-TR"/>
                      </w:rPr>
                      <w:t>University</w:t>
                    </w:r>
                    <w:proofErr w:type="spellEnd"/>
                    <w:r w:rsidRPr="00D65491">
                      <w:rPr>
                        <w:rFonts w:ascii="Times New Roman" w:eastAsia="Times New Roman" w:hAnsi="Times New Roman" w:cs="Times New Roman"/>
                        <w:color w:val="000000"/>
                        <w:sz w:val="24"/>
                        <w:szCs w:val="24"/>
                        <w:lang w:eastAsia="tr-TR"/>
                      </w:rPr>
                      <w:t xml:space="preserve"> of </w:t>
                    </w:r>
                    <w:proofErr w:type="spellStart"/>
                    <w:r w:rsidRPr="00D65491">
                      <w:rPr>
                        <w:rFonts w:ascii="Times New Roman" w:eastAsia="Times New Roman" w:hAnsi="Times New Roman" w:cs="Times New Roman"/>
                        <w:color w:val="000000"/>
                        <w:sz w:val="24"/>
                        <w:szCs w:val="24"/>
                        <w:lang w:eastAsia="tr-TR"/>
                      </w:rPr>
                      <w:t>Constanta</w:t>
                    </w:r>
                    <w:proofErr w:type="spellEnd"/>
                  </w:hyperlink>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Romanya</w:t>
                  </w:r>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2022</w:t>
                  </w:r>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2027</w:t>
                  </w:r>
                </w:p>
              </w:tc>
              <w:tc>
                <w:tcPr>
                  <w:tcW w:w="0" w:type="auto"/>
                </w:tcPr>
                <w:p w:rsidR="00511B8C" w:rsidRPr="00D65491" w:rsidRDefault="00511B8C" w:rsidP="00511B8C">
                  <w:pPr>
                    <w:widowControl w:val="0"/>
                    <w:autoSpaceDE w:val="0"/>
                    <w:autoSpaceDN w:val="0"/>
                    <w:rPr>
                      <w:rFonts w:ascii="Times New Roman" w:eastAsia="Times New Roman" w:hAnsi="Times New Roman" w:cs="Times New Roman"/>
                      <w:sz w:val="24"/>
                      <w:szCs w:val="24"/>
                    </w:rPr>
                  </w:pPr>
                  <w:r w:rsidRPr="00D65491">
                    <w:rPr>
                      <w:rFonts w:ascii="Times New Roman" w:eastAsia="Times New Roman" w:hAnsi="Times New Roman" w:cs="Times New Roman"/>
                      <w:sz w:val="24"/>
                      <w:szCs w:val="24"/>
                    </w:rPr>
                    <w:t xml:space="preserve">Okul Öncesi Eğitimi </w:t>
                  </w:r>
                </w:p>
              </w:tc>
            </w:tr>
            <w:tr w:rsidR="00511B8C" w:rsidRPr="00D65491" w:rsidTr="00511B8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b/>
                      <w:bCs/>
                      <w:sz w:val="24"/>
                      <w:szCs w:val="24"/>
                    </w:rPr>
                  </w:pPr>
                  <w:hyperlink r:id="rId28" w:tgtFrame="_blank" w:history="1">
                    <w:proofErr w:type="spellStart"/>
                    <w:r w:rsidRPr="00D65491">
                      <w:rPr>
                        <w:rFonts w:ascii="Times New Roman" w:eastAsia="Times New Roman" w:hAnsi="Times New Roman" w:cs="Times New Roman"/>
                        <w:color w:val="000000"/>
                        <w:sz w:val="24"/>
                        <w:szCs w:val="24"/>
                      </w:rPr>
                      <w:t>Universitatea</w:t>
                    </w:r>
                    <w:proofErr w:type="spellEnd"/>
                    <w:r w:rsidRPr="00D65491">
                      <w:rPr>
                        <w:rFonts w:ascii="Times New Roman" w:eastAsia="Times New Roman" w:hAnsi="Times New Roman" w:cs="Times New Roman"/>
                        <w:color w:val="000000"/>
                        <w:sz w:val="24"/>
                        <w:szCs w:val="24"/>
                      </w:rPr>
                      <w:t xml:space="preserve"> </w:t>
                    </w:r>
                    <w:proofErr w:type="spellStart"/>
                    <w:r w:rsidRPr="00D65491">
                      <w:rPr>
                        <w:rFonts w:ascii="Times New Roman" w:eastAsia="Times New Roman" w:hAnsi="Times New Roman" w:cs="Times New Roman"/>
                        <w:color w:val="000000"/>
                        <w:sz w:val="24"/>
                        <w:szCs w:val="24"/>
                      </w:rPr>
                      <w:t>Alexandru</w:t>
                    </w:r>
                    <w:proofErr w:type="spellEnd"/>
                    <w:r w:rsidRPr="00D65491">
                      <w:rPr>
                        <w:rFonts w:ascii="Times New Roman" w:eastAsia="Times New Roman" w:hAnsi="Times New Roman" w:cs="Times New Roman"/>
                        <w:color w:val="000000"/>
                        <w:sz w:val="24"/>
                        <w:szCs w:val="24"/>
                      </w:rPr>
                      <w:t xml:space="preserve"> </w:t>
                    </w:r>
                    <w:proofErr w:type="spellStart"/>
                    <w:r w:rsidRPr="00D65491">
                      <w:rPr>
                        <w:rFonts w:ascii="Times New Roman" w:eastAsia="Times New Roman" w:hAnsi="Times New Roman" w:cs="Times New Roman"/>
                        <w:color w:val="000000"/>
                        <w:sz w:val="24"/>
                        <w:szCs w:val="24"/>
                      </w:rPr>
                      <w:t>Ioan</w:t>
                    </w:r>
                    <w:proofErr w:type="spellEnd"/>
                    <w:r w:rsidRPr="00D65491">
                      <w:rPr>
                        <w:rFonts w:ascii="Times New Roman" w:eastAsia="Times New Roman" w:hAnsi="Times New Roman" w:cs="Times New Roman"/>
                        <w:color w:val="000000"/>
                        <w:sz w:val="24"/>
                        <w:szCs w:val="24"/>
                      </w:rPr>
                      <w:t xml:space="preserve"> </w:t>
                    </w:r>
                    <w:proofErr w:type="spellStart"/>
                    <w:r w:rsidRPr="00D65491">
                      <w:rPr>
                        <w:rFonts w:ascii="Times New Roman" w:eastAsia="Times New Roman" w:hAnsi="Times New Roman" w:cs="Times New Roman"/>
                        <w:color w:val="000000"/>
                        <w:sz w:val="24"/>
                        <w:szCs w:val="24"/>
                      </w:rPr>
                      <w:t>Cuza</w:t>
                    </w:r>
                    <w:proofErr w:type="spellEnd"/>
                    <w:r w:rsidRPr="00D65491">
                      <w:rPr>
                        <w:rFonts w:ascii="Times New Roman" w:eastAsia="Times New Roman" w:hAnsi="Times New Roman" w:cs="Times New Roman"/>
                        <w:color w:val="000000"/>
                        <w:sz w:val="24"/>
                        <w:szCs w:val="24"/>
                      </w:rPr>
                      <w:t xml:space="preserve">” din </w:t>
                    </w:r>
                    <w:proofErr w:type="spellStart"/>
                    <w:r w:rsidRPr="00D65491">
                      <w:rPr>
                        <w:rFonts w:ascii="Times New Roman" w:eastAsia="Times New Roman" w:hAnsi="Times New Roman" w:cs="Times New Roman"/>
                        <w:color w:val="000000"/>
                        <w:sz w:val="24"/>
                        <w:szCs w:val="24"/>
                      </w:rPr>
                      <w:t>Iași</w:t>
                    </w:r>
                    <w:proofErr w:type="spellEnd"/>
                  </w:hyperlink>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Romanya</w:t>
                  </w:r>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2023</w:t>
                  </w:r>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2027</w:t>
                  </w:r>
                </w:p>
              </w:tc>
              <w:tc>
                <w:tcPr>
                  <w:tcW w:w="0" w:type="auto"/>
                </w:tcPr>
                <w:p w:rsidR="00511B8C" w:rsidRPr="00D65491" w:rsidRDefault="00511B8C" w:rsidP="00511B8C">
                  <w:pPr>
                    <w:widowControl w:val="0"/>
                    <w:autoSpaceDE w:val="0"/>
                    <w:autoSpaceDN w:val="0"/>
                    <w:rPr>
                      <w:rFonts w:ascii="Times New Roman" w:eastAsia="Times New Roman" w:hAnsi="Times New Roman" w:cs="Times New Roman"/>
                      <w:sz w:val="24"/>
                      <w:szCs w:val="24"/>
                    </w:rPr>
                  </w:pPr>
                  <w:r w:rsidRPr="00D65491">
                    <w:rPr>
                      <w:rFonts w:ascii="Times New Roman" w:eastAsia="Times New Roman" w:hAnsi="Times New Roman" w:cs="Times New Roman"/>
                      <w:sz w:val="24"/>
                      <w:szCs w:val="24"/>
                    </w:rPr>
                    <w:t xml:space="preserve">Okul Öncesi Eğitimi </w:t>
                  </w:r>
                </w:p>
              </w:tc>
            </w:tr>
            <w:tr w:rsidR="00511B8C" w:rsidRPr="00D65491" w:rsidTr="00511B8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b/>
                      <w:bCs/>
                      <w:sz w:val="24"/>
                      <w:szCs w:val="24"/>
                    </w:rPr>
                  </w:pPr>
                  <w:hyperlink r:id="rId29" w:tgtFrame="_blank" w:history="1">
                    <w:proofErr w:type="spellStart"/>
                    <w:r w:rsidRPr="00D65491">
                      <w:rPr>
                        <w:rFonts w:ascii="Times New Roman" w:eastAsia="Times New Roman" w:hAnsi="Times New Roman" w:cs="Times New Roman"/>
                        <w:color w:val="000000"/>
                        <w:sz w:val="24"/>
                        <w:szCs w:val="24"/>
                      </w:rPr>
                      <w:t>University</w:t>
                    </w:r>
                    <w:proofErr w:type="spellEnd"/>
                    <w:r w:rsidRPr="00D65491">
                      <w:rPr>
                        <w:rFonts w:ascii="Times New Roman" w:eastAsia="Times New Roman" w:hAnsi="Times New Roman" w:cs="Times New Roman"/>
                        <w:color w:val="000000"/>
                        <w:sz w:val="24"/>
                        <w:szCs w:val="24"/>
                      </w:rPr>
                      <w:t xml:space="preserve"> of Malaga</w:t>
                    </w:r>
                  </w:hyperlink>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İspanya</w:t>
                  </w:r>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2022</w:t>
                  </w:r>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2027</w:t>
                  </w:r>
                </w:p>
              </w:tc>
              <w:tc>
                <w:tcPr>
                  <w:tcW w:w="0" w:type="auto"/>
                </w:tcPr>
                <w:p w:rsidR="00511B8C" w:rsidRPr="00D65491" w:rsidRDefault="00511B8C" w:rsidP="00511B8C">
                  <w:pPr>
                    <w:widowControl w:val="0"/>
                    <w:autoSpaceDE w:val="0"/>
                    <w:autoSpaceDN w:val="0"/>
                    <w:rPr>
                      <w:rFonts w:ascii="Times New Roman" w:eastAsia="Times New Roman" w:hAnsi="Times New Roman" w:cs="Times New Roman"/>
                      <w:sz w:val="24"/>
                      <w:szCs w:val="24"/>
                    </w:rPr>
                  </w:pPr>
                  <w:r w:rsidRPr="00D65491">
                    <w:rPr>
                      <w:rFonts w:ascii="Times New Roman" w:eastAsia="Times New Roman" w:hAnsi="Times New Roman" w:cs="Times New Roman"/>
                      <w:sz w:val="24"/>
                      <w:szCs w:val="24"/>
                    </w:rPr>
                    <w:t xml:space="preserve">Okul Öncesi Eğitimi </w:t>
                  </w:r>
                </w:p>
              </w:tc>
            </w:tr>
            <w:tr w:rsidR="00511B8C" w:rsidRPr="00D65491" w:rsidTr="00511B8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b/>
                      <w:bCs/>
                      <w:sz w:val="24"/>
                      <w:szCs w:val="24"/>
                    </w:rPr>
                  </w:pPr>
                  <w:hyperlink r:id="rId30" w:tgtFrame="_blank" w:history="1">
                    <w:proofErr w:type="spellStart"/>
                    <w:r w:rsidRPr="00D65491">
                      <w:rPr>
                        <w:rFonts w:ascii="Times New Roman" w:eastAsia="Times New Roman" w:hAnsi="Times New Roman" w:cs="Times New Roman"/>
                        <w:color w:val="000000"/>
                        <w:sz w:val="24"/>
                        <w:szCs w:val="24"/>
                      </w:rPr>
                      <w:t>Angel</w:t>
                    </w:r>
                    <w:proofErr w:type="spellEnd"/>
                    <w:r w:rsidRPr="00D65491">
                      <w:rPr>
                        <w:rFonts w:ascii="Times New Roman" w:eastAsia="Times New Roman" w:hAnsi="Times New Roman" w:cs="Times New Roman"/>
                        <w:color w:val="000000"/>
                        <w:sz w:val="24"/>
                        <w:szCs w:val="24"/>
                      </w:rPr>
                      <w:t xml:space="preserve"> </w:t>
                    </w:r>
                    <w:proofErr w:type="spellStart"/>
                    <w:r w:rsidRPr="00D65491">
                      <w:rPr>
                        <w:rFonts w:ascii="Times New Roman" w:eastAsia="Times New Roman" w:hAnsi="Times New Roman" w:cs="Times New Roman"/>
                        <w:color w:val="000000"/>
                        <w:sz w:val="24"/>
                        <w:szCs w:val="24"/>
                      </w:rPr>
                      <w:t>Kanchev</w:t>
                    </w:r>
                    <w:proofErr w:type="spellEnd"/>
                    <w:r w:rsidRPr="00D65491">
                      <w:rPr>
                        <w:rFonts w:ascii="Times New Roman" w:eastAsia="Times New Roman" w:hAnsi="Times New Roman" w:cs="Times New Roman"/>
                        <w:color w:val="000000"/>
                        <w:sz w:val="24"/>
                        <w:szCs w:val="24"/>
                      </w:rPr>
                      <w:t xml:space="preserve"> </w:t>
                    </w:r>
                    <w:proofErr w:type="spellStart"/>
                    <w:r w:rsidRPr="00D65491">
                      <w:rPr>
                        <w:rFonts w:ascii="Times New Roman" w:eastAsia="Times New Roman" w:hAnsi="Times New Roman" w:cs="Times New Roman"/>
                        <w:color w:val="000000"/>
                        <w:sz w:val="24"/>
                        <w:szCs w:val="24"/>
                      </w:rPr>
                      <w:t>University</w:t>
                    </w:r>
                    <w:proofErr w:type="spellEnd"/>
                    <w:r w:rsidRPr="00D65491">
                      <w:rPr>
                        <w:rFonts w:ascii="Times New Roman" w:eastAsia="Times New Roman" w:hAnsi="Times New Roman" w:cs="Times New Roman"/>
                        <w:color w:val="000000"/>
                        <w:sz w:val="24"/>
                        <w:szCs w:val="24"/>
                      </w:rPr>
                      <w:t xml:space="preserve"> of </w:t>
                    </w:r>
                    <w:proofErr w:type="spellStart"/>
                    <w:r w:rsidRPr="00D65491">
                      <w:rPr>
                        <w:rFonts w:ascii="Times New Roman" w:eastAsia="Times New Roman" w:hAnsi="Times New Roman" w:cs="Times New Roman"/>
                        <w:color w:val="000000"/>
                        <w:sz w:val="24"/>
                        <w:szCs w:val="24"/>
                      </w:rPr>
                      <w:t>Ruse</w:t>
                    </w:r>
                    <w:proofErr w:type="spellEnd"/>
                  </w:hyperlink>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Bulgaristan</w:t>
                  </w:r>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2023</w:t>
                  </w:r>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2027</w:t>
                  </w:r>
                </w:p>
              </w:tc>
              <w:tc>
                <w:tcPr>
                  <w:tcW w:w="0" w:type="auto"/>
                </w:tcPr>
                <w:p w:rsidR="00511B8C" w:rsidRPr="00D65491" w:rsidRDefault="00511B8C" w:rsidP="00511B8C">
                  <w:pPr>
                    <w:widowControl w:val="0"/>
                    <w:autoSpaceDE w:val="0"/>
                    <w:autoSpaceDN w:val="0"/>
                    <w:rPr>
                      <w:rFonts w:ascii="Times New Roman" w:eastAsia="Times New Roman" w:hAnsi="Times New Roman" w:cs="Times New Roman"/>
                      <w:sz w:val="24"/>
                      <w:szCs w:val="24"/>
                    </w:rPr>
                  </w:pPr>
                  <w:r w:rsidRPr="00D65491">
                    <w:rPr>
                      <w:rFonts w:ascii="Times New Roman" w:eastAsia="Times New Roman" w:hAnsi="Times New Roman" w:cs="Times New Roman"/>
                      <w:sz w:val="24"/>
                      <w:szCs w:val="24"/>
                    </w:rPr>
                    <w:t xml:space="preserve">Okul Öncesi Eğitimi </w:t>
                  </w:r>
                </w:p>
              </w:tc>
            </w:tr>
            <w:tr w:rsidR="00511B8C" w:rsidRPr="00D65491" w:rsidTr="00511B8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b/>
                      <w:bCs/>
                      <w:sz w:val="24"/>
                      <w:szCs w:val="24"/>
                    </w:rPr>
                  </w:pPr>
                  <w:hyperlink r:id="rId31" w:tgtFrame="_blank" w:history="1">
                    <w:proofErr w:type="spellStart"/>
                    <w:r w:rsidRPr="00D65491">
                      <w:rPr>
                        <w:rFonts w:ascii="Times New Roman" w:eastAsia="Times New Roman" w:hAnsi="Times New Roman" w:cs="Times New Roman"/>
                        <w:color w:val="000000"/>
                        <w:sz w:val="24"/>
                        <w:szCs w:val="24"/>
                      </w:rPr>
                      <w:t>Todor</w:t>
                    </w:r>
                    <w:proofErr w:type="spellEnd"/>
                    <w:r w:rsidRPr="00D65491">
                      <w:rPr>
                        <w:rFonts w:ascii="Times New Roman" w:eastAsia="Times New Roman" w:hAnsi="Times New Roman" w:cs="Times New Roman"/>
                        <w:color w:val="000000"/>
                        <w:sz w:val="24"/>
                        <w:szCs w:val="24"/>
                      </w:rPr>
                      <w:t xml:space="preserve"> </w:t>
                    </w:r>
                    <w:proofErr w:type="spellStart"/>
                    <w:r w:rsidRPr="00D65491">
                      <w:rPr>
                        <w:rFonts w:ascii="Times New Roman" w:eastAsia="Times New Roman" w:hAnsi="Times New Roman" w:cs="Times New Roman"/>
                        <w:color w:val="000000"/>
                        <w:sz w:val="24"/>
                        <w:szCs w:val="24"/>
                      </w:rPr>
                      <w:t>Kableshkov</w:t>
                    </w:r>
                    <w:proofErr w:type="spellEnd"/>
                    <w:r w:rsidRPr="00D65491">
                      <w:rPr>
                        <w:rFonts w:ascii="Times New Roman" w:eastAsia="Times New Roman" w:hAnsi="Times New Roman" w:cs="Times New Roman"/>
                        <w:color w:val="000000"/>
                        <w:sz w:val="24"/>
                        <w:szCs w:val="24"/>
                      </w:rPr>
                      <w:t xml:space="preserve"> </w:t>
                    </w:r>
                    <w:proofErr w:type="spellStart"/>
                    <w:r w:rsidRPr="00D65491">
                      <w:rPr>
                        <w:rFonts w:ascii="Times New Roman" w:eastAsia="Times New Roman" w:hAnsi="Times New Roman" w:cs="Times New Roman"/>
                        <w:color w:val="000000"/>
                        <w:sz w:val="24"/>
                        <w:szCs w:val="24"/>
                      </w:rPr>
                      <w:t>University</w:t>
                    </w:r>
                    <w:proofErr w:type="spellEnd"/>
                    <w:r w:rsidRPr="00D65491">
                      <w:rPr>
                        <w:rFonts w:ascii="Times New Roman" w:eastAsia="Times New Roman" w:hAnsi="Times New Roman" w:cs="Times New Roman"/>
                        <w:color w:val="000000"/>
                        <w:sz w:val="24"/>
                        <w:szCs w:val="24"/>
                      </w:rPr>
                      <w:t xml:space="preserve"> of Transport</w:t>
                    </w:r>
                  </w:hyperlink>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Bulgaristan</w:t>
                  </w:r>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2023</w:t>
                  </w:r>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2027</w:t>
                  </w:r>
                </w:p>
              </w:tc>
              <w:tc>
                <w:tcPr>
                  <w:tcW w:w="0" w:type="auto"/>
                </w:tcPr>
                <w:p w:rsidR="00511B8C" w:rsidRPr="00D65491" w:rsidRDefault="00511B8C" w:rsidP="00511B8C">
                  <w:pPr>
                    <w:widowControl w:val="0"/>
                    <w:autoSpaceDE w:val="0"/>
                    <w:autoSpaceDN w:val="0"/>
                    <w:rPr>
                      <w:rFonts w:ascii="Times New Roman" w:eastAsia="Times New Roman" w:hAnsi="Times New Roman" w:cs="Times New Roman"/>
                      <w:sz w:val="24"/>
                      <w:szCs w:val="24"/>
                    </w:rPr>
                  </w:pPr>
                  <w:r w:rsidRPr="00D65491">
                    <w:rPr>
                      <w:rFonts w:ascii="Times New Roman" w:eastAsia="Times New Roman" w:hAnsi="Times New Roman" w:cs="Times New Roman"/>
                      <w:sz w:val="24"/>
                      <w:szCs w:val="24"/>
                    </w:rPr>
                    <w:t xml:space="preserve">Okul Öncesi Eğitimi </w:t>
                  </w:r>
                </w:p>
              </w:tc>
            </w:tr>
            <w:tr w:rsidR="00511B8C" w:rsidRPr="00D65491" w:rsidTr="00511B8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b/>
                      <w:bCs/>
                      <w:sz w:val="24"/>
                      <w:szCs w:val="24"/>
                    </w:rPr>
                  </w:pPr>
                  <w:hyperlink r:id="rId32" w:tgtFrame="_blank" w:history="1">
                    <w:proofErr w:type="spellStart"/>
                    <w:r w:rsidRPr="00D65491">
                      <w:rPr>
                        <w:rFonts w:ascii="Times New Roman" w:eastAsia="Times New Roman" w:hAnsi="Times New Roman" w:cs="Times New Roman"/>
                        <w:color w:val="000000"/>
                        <w:sz w:val="24"/>
                        <w:szCs w:val="24"/>
                      </w:rPr>
                      <w:t>Trakia</w:t>
                    </w:r>
                    <w:proofErr w:type="spellEnd"/>
                    <w:r w:rsidRPr="00D65491">
                      <w:rPr>
                        <w:rFonts w:ascii="Times New Roman" w:eastAsia="Times New Roman" w:hAnsi="Times New Roman" w:cs="Times New Roman"/>
                        <w:color w:val="000000"/>
                        <w:sz w:val="24"/>
                        <w:szCs w:val="24"/>
                      </w:rPr>
                      <w:t xml:space="preserve"> </w:t>
                    </w:r>
                    <w:proofErr w:type="spellStart"/>
                    <w:r w:rsidRPr="00D65491">
                      <w:rPr>
                        <w:rFonts w:ascii="Times New Roman" w:eastAsia="Times New Roman" w:hAnsi="Times New Roman" w:cs="Times New Roman"/>
                        <w:color w:val="000000"/>
                        <w:sz w:val="24"/>
                        <w:szCs w:val="24"/>
                      </w:rPr>
                      <w:t>University</w:t>
                    </w:r>
                    <w:proofErr w:type="spellEnd"/>
                  </w:hyperlink>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Bulgaristan</w:t>
                  </w:r>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2023</w:t>
                  </w:r>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2027</w:t>
                  </w:r>
                </w:p>
              </w:tc>
              <w:tc>
                <w:tcPr>
                  <w:tcW w:w="0" w:type="auto"/>
                </w:tcPr>
                <w:p w:rsidR="00511B8C" w:rsidRPr="00D65491" w:rsidRDefault="00511B8C" w:rsidP="00511B8C">
                  <w:pPr>
                    <w:widowControl w:val="0"/>
                    <w:autoSpaceDE w:val="0"/>
                    <w:autoSpaceDN w:val="0"/>
                    <w:rPr>
                      <w:rFonts w:ascii="Times New Roman" w:eastAsia="Times New Roman" w:hAnsi="Times New Roman" w:cs="Times New Roman"/>
                      <w:sz w:val="24"/>
                      <w:szCs w:val="24"/>
                    </w:rPr>
                  </w:pPr>
                  <w:r w:rsidRPr="00D65491">
                    <w:rPr>
                      <w:rFonts w:ascii="Times New Roman" w:eastAsia="Times New Roman" w:hAnsi="Times New Roman" w:cs="Times New Roman"/>
                      <w:sz w:val="24"/>
                      <w:szCs w:val="24"/>
                    </w:rPr>
                    <w:t xml:space="preserve">Okul Öncesi Eğitimi </w:t>
                  </w:r>
                </w:p>
              </w:tc>
            </w:tr>
            <w:tr w:rsidR="00511B8C" w:rsidRPr="00D65491" w:rsidTr="00511B8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sz w:val="24"/>
                      <w:szCs w:val="24"/>
                    </w:rPr>
                  </w:pPr>
                  <w:hyperlink r:id="rId33" w:tgtFrame="_blank" w:history="1">
                    <w:proofErr w:type="spellStart"/>
                    <w:r w:rsidRPr="00D65491">
                      <w:rPr>
                        <w:rFonts w:ascii="Times New Roman" w:eastAsia="Times New Roman" w:hAnsi="Times New Roman" w:cs="Times New Roman"/>
                        <w:color w:val="000000"/>
                        <w:sz w:val="24"/>
                        <w:szCs w:val="24"/>
                      </w:rPr>
                      <w:t>Univerzita</w:t>
                    </w:r>
                    <w:proofErr w:type="spellEnd"/>
                    <w:r w:rsidRPr="00D65491">
                      <w:rPr>
                        <w:rFonts w:ascii="Times New Roman" w:eastAsia="Times New Roman" w:hAnsi="Times New Roman" w:cs="Times New Roman"/>
                        <w:color w:val="000000"/>
                        <w:sz w:val="24"/>
                        <w:szCs w:val="24"/>
                      </w:rPr>
                      <w:t xml:space="preserve"> </w:t>
                    </w:r>
                    <w:proofErr w:type="spellStart"/>
                    <w:r w:rsidRPr="00D65491">
                      <w:rPr>
                        <w:rFonts w:ascii="Times New Roman" w:eastAsia="Times New Roman" w:hAnsi="Times New Roman" w:cs="Times New Roman"/>
                        <w:color w:val="000000"/>
                        <w:sz w:val="24"/>
                        <w:szCs w:val="24"/>
                      </w:rPr>
                      <w:t>Palackeho</w:t>
                    </w:r>
                    <w:proofErr w:type="spellEnd"/>
                    <w:r w:rsidRPr="00D65491">
                      <w:rPr>
                        <w:rFonts w:ascii="Times New Roman" w:eastAsia="Times New Roman" w:hAnsi="Times New Roman" w:cs="Times New Roman"/>
                        <w:color w:val="000000"/>
                        <w:sz w:val="24"/>
                        <w:szCs w:val="24"/>
                      </w:rPr>
                      <w:t xml:space="preserve"> v </w:t>
                    </w:r>
                    <w:proofErr w:type="spellStart"/>
                    <w:r w:rsidRPr="00D65491">
                      <w:rPr>
                        <w:rFonts w:ascii="Times New Roman" w:eastAsia="Times New Roman" w:hAnsi="Times New Roman" w:cs="Times New Roman"/>
                        <w:color w:val="000000"/>
                        <w:sz w:val="24"/>
                        <w:szCs w:val="24"/>
                      </w:rPr>
                      <w:t>Olomouci</w:t>
                    </w:r>
                    <w:proofErr w:type="spellEnd"/>
                  </w:hyperlink>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proofErr w:type="spellStart"/>
                  <w:r w:rsidRPr="00D65491">
                    <w:rPr>
                      <w:rFonts w:ascii="Times New Roman" w:eastAsia="Times New Roman" w:hAnsi="Times New Roman" w:cs="Times New Roman"/>
                      <w:color w:val="000000"/>
                      <w:sz w:val="24"/>
                      <w:szCs w:val="24"/>
                      <w:lang w:eastAsia="tr-TR"/>
                    </w:rPr>
                    <w:t>Çekya</w:t>
                  </w:r>
                  <w:proofErr w:type="spellEnd"/>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2024</w:t>
                  </w:r>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2027</w:t>
                  </w:r>
                </w:p>
              </w:tc>
              <w:tc>
                <w:tcPr>
                  <w:tcW w:w="0" w:type="auto"/>
                </w:tcPr>
                <w:p w:rsidR="00511B8C" w:rsidRPr="00D65491" w:rsidRDefault="00511B8C" w:rsidP="00511B8C">
                  <w:pPr>
                    <w:widowControl w:val="0"/>
                    <w:autoSpaceDE w:val="0"/>
                    <w:autoSpaceDN w:val="0"/>
                    <w:rPr>
                      <w:rFonts w:ascii="Times New Roman" w:eastAsia="Times New Roman" w:hAnsi="Times New Roman" w:cs="Times New Roman"/>
                      <w:sz w:val="24"/>
                      <w:szCs w:val="24"/>
                    </w:rPr>
                  </w:pPr>
                  <w:r w:rsidRPr="00D65491">
                    <w:rPr>
                      <w:rFonts w:ascii="Times New Roman" w:eastAsia="Times New Roman" w:hAnsi="Times New Roman" w:cs="Times New Roman"/>
                      <w:sz w:val="24"/>
                      <w:szCs w:val="24"/>
                    </w:rPr>
                    <w:t xml:space="preserve">Okul Öncesi Eğitimi </w:t>
                  </w:r>
                </w:p>
              </w:tc>
            </w:tr>
            <w:tr w:rsidR="00511B8C" w:rsidRPr="00D65491" w:rsidTr="00511B8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b/>
                      <w:bCs/>
                      <w:sz w:val="24"/>
                      <w:szCs w:val="24"/>
                    </w:rPr>
                  </w:pPr>
                  <w:hyperlink r:id="rId34" w:tgtFrame="_blank" w:history="1">
                    <w:proofErr w:type="spellStart"/>
                    <w:r w:rsidRPr="00D65491">
                      <w:rPr>
                        <w:rFonts w:ascii="Times New Roman" w:eastAsia="Times New Roman" w:hAnsi="Times New Roman" w:cs="Times New Roman"/>
                        <w:color w:val="000000"/>
                        <w:sz w:val="24"/>
                        <w:szCs w:val="24"/>
                      </w:rPr>
                      <w:t>Dimokritio</w:t>
                    </w:r>
                    <w:proofErr w:type="spellEnd"/>
                    <w:r w:rsidRPr="00D65491">
                      <w:rPr>
                        <w:rFonts w:ascii="Times New Roman" w:eastAsia="Times New Roman" w:hAnsi="Times New Roman" w:cs="Times New Roman"/>
                        <w:color w:val="000000"/>
                        <w:sz w:val="24"/>
                        <w:szCs w:val="24"/>
                      </w:rPr>
                      <w:t xml:space="preserve"> </w:t>
                    </w:r>
                    <w:proofErr w:type="spellStart"/>
                    <w:r w:rsidRPr="00D65491">
                      <w:rPr>
                        <w:rFonts w:ascii="Times New Roman" w:eastAsia="Times New Roman" w:hAnsi="Times New Roman" w:cs="Times New Roman"/>
                        <w:color w:val="000000"/>
                        <w:sz w:val="24"/>
                        <w:szCs w:val="24"/>
                      </w:rPr>
                      <w:t>Panepistimio</w:t>
                    </w:r>
                    <w:proofErr w:type="spellEnd"/>
                    <w:r w:rsidRPr="00D65491">
                      <w:rPr>
                        <w:rFonts w:ascii="Times New Roman" w:eastAsia="Times New Roman" w:hAnsi="Times New Roman" w:cs="Times New Roman"/>
                        <w:color w:val="000000"/>
                        <w:sz w:val="24"/>
                        <w:szCs w:val="24"/>
                      </w:rPr>
                      <w:t xml:space="preserve"> </w:t>
                    </w:r>
                    <w:proofErr w:type="spellStart"/>
                    <w:r w:rsidRPr="00D65491">
                      <w:rPr>
                        <w:rFonts w:ascii="Times New Roman" w:eastAsia="Times New Roman" w:hAnsi="Times New Roman" w:cs="Times New Roman"/>
                        <w:color w:val="000000"/>
                        <w:sz w:val="24"/>
                        <w:szCs w:val="24"/>
                      </w:rPr>
                      <w:t>Thrakis</w:t>
                    </w:r>
                    <w:proofErr w:type="spellEnd"/>
                  </w:hyperlink>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Yunanistan</w:t>
                  </w:r>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2023</w:t>
                  </w:r>
                </w:p>
              </w:tc>
              <w:tc>
                <w:tcPr>
                  <w:tcW w:w="0" w:type="auto"/>
                  <w:vAlign w:val="center"/>
                </w:tcPr>
                <w:p w:rsidR="00511B8C" w:rsidRPr="00D65491" w:rsidRDefault="00511B8C" w:rsidP="00511B8C">
                  <w:pPr>
                    <w:widowControl w:val="0"/>
                    <w:autoSpaceDE w:val="0"/>
                    <w:autoSpaceDN w:val="0"/>
                    <w:rPr>
                      <w:rFonts w:ascii="Times New Roman" w:eastAsia="Times New Roman" w:hAnsi="Times New Roman" w:cs="Times New Roman"/>
                      <w:color w:val="000000"/>
                      <w:sz w:val="24"/>
                      <w:szCs w:val="24"/>
                      <w:lang w:eastAsia="tr-TR"/>
                    </w:rPr>
                  </w:pPr>
                  <w:r w:rsidRPr="00D65491">
                    <w:rPr>
                      <w:rFonts w:ascii="Times New Roman" w:eastAsia="Times New Roman" w:hAnsi="Times New Roman" w:cs="Times New Roman"/>
                      <w:color w:val="000000"/>
                      <w:sz w:val="24"/>
                      <w:szCs w:val="24"/>
                      <w:lang w:eastAsia="tr-TR"/>
                    </w:rPr>
                    <w:t>2027</w:t>
                  </w:r>
                </w:p>
              </w:tc>
              <w:tc>
                <w:tcPr>
                  <w:tcW w:w="0" w:type="auto"/>
                </w:tcPr>
                <w:p w:rsidR="00511B8C" w:rsidRPr="00D65491" w:rsidRDefault="00511B8C" w:rsidP="00511B8C">
                  <w:pPr>
                    <w:widowControl w:val="0"/>
                    <w:autoSpaceDE w:val="0"/>
                    <w:autoSpaceDN w:val="0"/>
                    <w:rPr>
                      <w:rFonts w:ascii="Times New Roman" w:eastAsia="Times New Roman" w:hAnsi="Times New Roman" w:cs="Times New Roman"/>
                      <w:sz w:val="24"/>
                      <w:szCs w:val="24"/>
                    </w:rPr>
                  </w:pPr>
                  <w:r w:rsidRPr="00D65491">
                    <w:rPr>
                      <w:rFonts w:ascii="Times New Roman" w:eastAsia="Times New Roman" w:hAnsi="Times New Roman" w:cs="Times New Roman"/>
                      <w:sz w:val="24"/>
                      <w:szCs w:val="24"/>
                    </w:rPr>
                    <w:t xml:space="preserve">Okul Öncesi Eğitimi </w:t>
                  </w:r>
                </w:p>
              </w:tc>
            </w:tr>
          </w:tbl>
          <w:p w:rsidR="00D65491" w:rsidRPr="00D65491" w:rsidRDefault="00D65491" w:rsidP="00D65491">
            <w:pPr>
              <w:widowControl w:val="0"/>
              <w:tabs>
                <w:tab w:val="left" w:pos="543"/>
                <w:tab w:val="left" w:pos="1763"/>
                <w:tab w:val="left" w:pos="2883"/>
                <w:tab w:val="left" w:pos="3883"/>
                <w:tab w:val="left" w:pos="4283"/>
                <w:tab w:val="left" w:pos="5283"/>
                <w:tab w:val="left" w:pos="6903"/>
                <w:tab w:val="left" w:pos="8403"/>
                <w:tab w:val="left" w:pos="8803"/>
              </w:tabs>
              <w:autoSpaceDE w:val="0"/>
              <w:autoSpaceDN w:val="0"/>
              <w:spacing w:line="0" w:lineRule="atLeast"/>
              <w:ind w:right="656"/>
              <w:jc w:val="both"/>
              <w:rPr>
                <w:rFonts w:ascii="Times New Roman" w:eastAsia="Times New Roman" w:hAnsi="Times New Roman" w:cs="Times New Roman"/>
                <w:sz w:val="24"/>
              </w:rPr>
            </w:pPr>
          </w:p>
          <w:p w:rsidR="00D65491" w:rsidRPr="00D65491" w:rsidRDefault="00D65491" w:rsidP="00D65491">
            <w:pPr>
              <w:widowControl w:val="0"/>
              <w:tabs>
                <w:tab w:val="left" w:pos="284"/>
              </w:tabs>
              <w:autoSpaceDE w:val="0"/>
              <w:autoSpaceDN w:val="0"/>
              <w:spacing w:before="240" w:line="360" w:lineRule="auto"/>
              <w:ind w:left="142"/>
              <w:jc w:val="both"/>
              <w:outlineLvl w:val="3"/>
              <w:rPr>
                <w:rFonts w:ascii="Times New Roman" w:eastAsia="Times New Roman" w:hAnsi="Times New Roman" w:cs="Times New Roman"/>
                <w:bCs/>
                <w:sz w:val="24"/>
                <w:szCs w:val="24"/>
              </w:rPr>
            </w:pPr>
            <w:r w:rsidRPr="00D65491">
              <w:rPr>
                <w:rFonts w:ascii="Times New Roman" w:eastAsia="Times New Roman" w:hAnsi="Times New Roman" w:cs="Times New Roman"/>
                <w:bCs/>
                <w:sz w:val="24"/>
                <w:szCs w:val="24"/>
              </w:rPr>
              <w:t xml:space="preserve">Ayrıca fakültemizin anlaşmalı olduğu diğer üniversitelerden de bölümümüz öğrencileri </w:t>
            </w:r>
            <w:proofErr w:type="spellStart"/>
            <w:r w:rsidRPr="00D65491">
              <w:rPr>
                <w:rFonts w:ascii="Times New Roman" w:eastAsia="Times New Roman" w:hAnsi="Times New Roman" w:cs="Times New Roman"/>
                <w:bCs/>
                <w:sz w:val="24"/>
                <w:szCs w:val="24"/>
              </w:rPr>
              <w:t>faydalanabilemektedir</w:t>
            </w:r>
            <w:proofErr w:type="spellEnd"/>
            <w:r w:rsidRPr="00D65491">
              <w:rPr>
                <w:rFonts w:ascii="Times New Roman" w:eastAsia="Times New Roman" w:hAnsi="Times New Roman" w:cs="Times New Roman"/>
                <w:bCs/>
                <w:sz w:val="24"/>
                <w:szCs w:val="24"/>
              </w:rPr>
              <w:t>. Eğitim Fakültesinin anlaşmalı olduğu diğer üniversiteler aşağıdaki linkte yer almaktadır.</w:t>
            </w:r>
          </w:p>
          <w:p w:rsidR="00D65491" w:rsidRPr="00D65491" w:rsidRDefault="00D65491" w:rsidP="00D65491">
            <w:pPr>
              <w:widowControl w:val="0"/>
              <w:tabs>
                <w:tab w:val="left" w:pos="284"/>
              </w:tabs>
              <w:autoSpaceDE w:val="0"/>
              <w:autoSpaceDN w:val="0"/>
              <w:spacing w:before="240"/>
              <w:ind w:left="142"/>
              <w:jc w:val="both"/>
              <w:outlineLvl w:val="3"/>
              <w:rPr>
                <w:rFonts w:ascii="Times New Roman" w:eastAsia="Times New Roman" w:hAnsi="Times New Roman" w:cs="Times New Roman"/>
                <w:bCs/>
                <w:sz w:val="24"/>
                <w:szCs w:val="24"/>
              </w:rPr>
            </w:pPr>
            <w:r w:rsidRPr="00D65491">
              <w:rPr>
                <w:rFonts w:ascii="Times New Roman" w:eastAsia="Times New Roman" w:hAnsi="Times New Roman" w:cs="Times New Roman"/>
                <w:b/>
                <w:bCs/>
                <w:sz w:val="24"/>
                <w:szCs w:val="26"/>
              </w:rPr>
              <w:t>Farabi Değişim Programı Koordinatörlüğü</w:t>
            </w:r>
          </w:p>
          <w:p w:rsidR="00D65491" w:rsidRPr="00D65491" w:rsidRDefault="00D65491" w:rsidP="00D65491">
            <w:pPr>
              <w:widowControl w:val="0"/>
              <w:autoSpaceDE w:val="0"/>
              <w:autoSpaceDN w:val="0"/>
              <w:spacing w:line="135" w:lineRule="exact"/>
              <w:rPr>
                <w:rFonts w:ascii="Times New Roman" w:eastAsia="Times New Roman" w:hAnsi="Times New Roman" w:cs="Times New Roman"/>
              </w:rPr>
            </w:pPr>
          </w:p>
          <w:p w:rsidR="00D65491" w:rsidRPr="00D65491" w:rsidRDefault="00D65491" w:rsidP="00D65491">
            <w:pPr>
              <w:widowControl w:val="0"/>
              <w:autoSpaceDE w:val="0"/>
              <w:autoSpaceDN w:val="0"/>
              <w:spacing w:line="360" w:lineRule="auto"/>
              <w:ind w:left="60"/>
              <w:jc w:val="both"/>
              <w:rPr>
                <w:rFonts w:ascii="Times New Roman" w:eastAsia="Times New Roman" w:hAnsi="Times New Roman" w:cs="Times New Roman"/>
                <w:sz w:val="24"/>
              </w:rPr>
            </w:pPr>
            <w:r w:rsidRPr="00D65491">
              <w:rPr>
                <w:rFonts w:ascii="Times New Roman" w:eastAsia="Times New Roman" w:hAnsi="Times New Roman" w:cs="Times New Roman"/>
                <w:sz w:val="24"/>
              </w:rPr>
              <w:t>Farabi programından faydalanmak isteyen öğrencilerin bilgilendirilmesi ve programın etkili bir şekilde yürütülmesi için Anabilim Dalı ve Bölüm koordinatörleri ile çalışmalar yapar. 2023-2024 Eğitim Öğretim Yılından itibaren herhangi bir hareketlilik olmamıştır.</w:t>
            </w:r>
          </w:p>
          <w:p w:rsidR="00D65491" w:rsidRPr="00D65491" w:rsidRDefault="00D65491" w:rsidP="00D65491">
            <w:pPr>
              <w:widowControl w:val="0"/>
              <w:autoSpaceDE w:val="0"/>
              <w:autoSpaceDN w:val="0"/>
              <w:spacing w:line="360" w:lineRule="auto"/>
              <w:ind w:left="60"/>
              <w:jc w:val="both"/>
              <w:rPr>
                <w:rFonts w:ascii="Times New Roman" w:eastAsia="Times New Roman" w:hAnsi="Times New Roman" w:cs="Times New Roman"/>
                <w:sz w:val="24"/>
              </w:rPr>
            </w:pPr>
          </w:p>
          <w:p w:rsidR="00D65491" w:rsidRPr="00D65491" w:rsidRDefault="00D65491" w:rsidP="00D65491">
            <w:pPr>
              <w:widowControl w:val="0"/>
              <w:autoSpaceDE w:val="0"/>
              <w:autoSpaceDN w:val="0"/>
              <w:spacing w:line="360" w:lineRule="auto"/>
              <w:ind w:left="60"/>
              <w:jc w:val="both"/>
              <w:rPr>
                <w:rFonts w:ascii="Times New Roman" w:eastAsia="Times New Roman" w:hAnsi="Times New Roman" w:cs="Times New Roman"/>
                <w:sz w:val="24"/>
              </w:rPr>
            </w:pPr>
          </w:p>
          <w:p w:rsidR="00D65491" w:rsidRPr="00D65491" w:rsidRDefault="00D65491" w:rsidP="00D65491">
            <w:pPr>
              <w:widowControl w:val="0"/>
              <w:autoSpaceDE w:val="0"/>
              <w:autoSpaceDN w:val="0"/>
              <w:spacing w:line="0" w:lineRule="atLeast"/>
              <w:ind w:left="60"/>
              <w:jc w:val="both"/>
              <w:rPr>
                <w:rFonts w:ascii="Times New Roman" w:eastAsia="Times New Roman" w:hAnsi="Times New Roman" w:cs="Times New Roman"/>
                <w:sz w:val="24"/>
              </w:rPr>
            </w:pPr>
            <w:r w:rsidRPr="00D65491">
              <w:rPr>
                <w:rFonts w:ascii="Times New Roman" w:eastAsia="Times New Roman" w:hAnsi="Times New Roman" w:cs="Times New Roman"/>
                <w:b/>
                <w:bCs/>
                <w:noProof/>
                <w:sz w:val="26"/>
                <w:szCs w:val="26"/>
                <w:lang w:eastAsia="tr-TR"/>
              </w:rPr>
              <w:lastRenderedPageBreak/>
              <w:drawing>
                <wp:inline distT="0" distB="0" distL="0" distR="0" wp14:anchorId="46B88198" wp14:editId="2F508EFF">
                  <wp:extent cx="5732145" cy="78486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32145" cy="7848600"/>
                          </a:xfrm>
                          <a:prstGeom prst="rect">
                            <a:avLst/>
                          </a:prstGeom>
                          <a:noFill/>
                          <a:ln>
                            <a:noFill/>
                          </a:ln>
                        </pic:spPr>
                      </pic:pic>
                    </a:graphicData>
                  </a:graphic>
                </wp:inline>
              </w:drawing>
            </w:r>
          </w:p>
          <w:p w:rsidR="00D65491" w:rsidRPr="00D65491" w:rsidRDefault="00D65491" w:rsidP="00D65491">
            <w:pPr>
              <w:widowControl w:val="0"/>
              <w:tabs>
                <w:tab w:val="left" w:pos="1113"/>
                <w:tab w:val="left" w:pos="1114"/>
              </w:tabs>
              <w:autoSpaceDE w:val="0"/>
              <w:autoSpaceDN w:val="0"/>
              <w:spacing w:before="240"/>
              <w:ind w:left="1113" w:hanging="721"/>
              <w:outlineLvl w:val="3"/>
              <w:rPr>
                <w:rFonts w:ascii="Times New Roman" w:eastAsia="Times New Roman" w:hAnsi="Times New Roman" w:cs="Times New Roman"/>
                <w:b/>
                <w:bCs/>
                <w:sz w:val="26"/>
                <w:szCs w:val="26"/>
              </w:rPr>
            </w:pPr>
          </w:p>
          <w:p w:rsidR="00D65491" w:rsidRPr="00D65491" w:rsidRDefault="00D65491" w:rsidP="00D65491">
            <w:pPr>
              <w:widowControl w:val="0"/>
              <w:tabs>
                <w:tab w:val="left" w:pos="1113"/>
                <w:tab w:val="left" w:pos="1114"/>
              </w:tabs>
              <w:autoSpaceDE w:val="0"/>
              <w:autoSpaceDN w:val="0"/>
              <w:spacing w:before="240"/>
              <w:ind w:left="1113" w:hanging="721"/>
              <w:outlineLvl w:val="3"/>
              <w:rPr>
                <w:rFonts w:ascii="Times New Roman" w:eastAsia="Times New Roman" w:hAnsi="Times New Roman" w:cs="Times New Roman"/>
                <w:b/>
                <w:bCs/>
                <w:sz w:val="26"/>
                <w:szCs w:val="26"/>
              </w:rPr>
            </w:pPr>
            <w:r w:rsidRPr="00D65491">
              <w:rPr>
                <w:rFonts w:ascii="Times New Roman" w:eastAsia="Times New Roman" w:hAnsi="Times New Roman" w:cs="Times New Roman"/>
                <w:b/>
                <w:bCs/>
                <w:noProof/>
                <w:sz w:val="26"/>
                <w:szCs w:val="26"/>
                <w:lang w:eastAsia="tr-TR"/>
              </w:rPr>
              <w:lastRenderedPageBreak/>
              <w:drawing>
                <wp:inline distT="0" distB="0" distL="0" distR="0" wp14:anchorId="408A90E6" wp14:editId="1EE58D3E">
                  <wp:extent cx="5732145" cy="438594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32145" cy="4385945"/>
                          </a:xfrm>
                          <a:prstGeom prst="rect">
                            <a:avLst/>
                          </a:prstGeom>
                          <a:noFill/>
                          <a:ln>
                            <a:noFill/>
                          </a:ln>
                        </pic:spPr>
                      </pic:pic>
                    </a:graphicData>
                  </a:graphic>
                </wp:inline>
              </w:drawing>
            </w:r>
          </w:p>
          <w:p w:rsidR="00D65491" w:rsidRPr="00890EE9" w:rsidRDefault="00D65491" w:rsidP="00D65491">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p>
        </w:tc>
      </w:tr>
      <w:tr w:rsidR="008C1A2B" w:rsidRPr="00890EE9" w:rsidTr="00C53E17">
        <w:tc>
          <w:tcPr>
            <w:tcW w:w="9062" w:type="dxa"/>
            <w:gridSpan w:val="2"/>
          </w:tcPr>
          <w:p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8C1A2B" w:rsidRPr="00A009B5" w:rsidRDefault="00A009B5" w:rsidP="0038213D">
            <w:pPr>
              <w:pStyle w:val="ListeParagraf"/>
              <w:numPr>
                <w:ilvl w:val="0"/>
                <w:numId w:val="8"/>
              </w:numPr>
              <w:spacing w:line="360" w:lineRule="auto"/>
              <w:jc w:val="both"/>
              <w:rPr>
                <w:rFonts w:ascii="Times New Roman" w:hAnsi="Times New Roman" w:cs="Times New Roman"/>
                <w:color w:val="000000" w:themeColor="text1"/>
                <w:sz w:val="24"/>
                <w:szCs w:val="24"/>
              </w:rPr>
            </w:pPr>
            <w:hyperlink r:id="rId37" w:history="1">
              <w:r w:rsidRPr="00A009B5">
                <w:rPr>
                  <w:rStyle w:val="Kpr"/>
                  <w:rFonts w:ascii="Times New Roman" w:hAnsi="Times New Roman" w:cs="Times New Roman"/>
                  <w:sz w:val="24"/>
                  <w:szCs w:val="24"/>
                </w:rPr>
                <w:t>https://erasmus.comu.edu.tr/ikili-anlasma/anlasma-listesi-aktif-r150.html</w:t>
              </w:r>
            </w:hyperlink>
            <w:r w:rsidRPr="00A009B5">
              <w:rPr>
                <w:rFonts w:ascii="Times New Roman" w:hAnsi="Times New Roman" w:cs="Times New Roman"/>
                <w:color w:val="000000" w:themeColor="text1"/>
                <w:sz w:val="24"/>
                <w:szCs w:val="24"/>
              </w:rPr>
              <w:t xml:space="preserve"> </w:t>
            </w:r>
          </w:p>
          <w:p w:rsidR="00A009B5" w:rsidRDefault="00A009B5" w:rsidP="0038213D">
            <w:pPr>
              <w:pStyle w:val="ListeParagraf"/>
              <w:numPr>
                <w:ilvl w:val="0"/>
                <w:numId w:val="8"/>
              </w:numPr>
              <w:spacing w:line="360" w:lineRule="auto"/>
              <w:jc w:val="both"/>
              <w:rPr>
                <w:rFonts w:ascii="Times New Roman" w:hAnsi="Times New Roman" w:cs="Times New Roman"/>
                <w:color w:val="000000" w:themeColor="text1"/>
                <w:sz w:val="24"/>
                <w:szCs w:val="24"/>
              </w:rPr>
            </w:pPr>
            <w:hyperlink r:id="rId38" w:history="1">
              <w:r w:rsidRPr="00A009B5">
                <w:rPr>
                  <w:rStyle w:val="Kpr"/>
                  <w:rFonts w:ascii="Times New Roman" w:hAnsi="Times New Roman" w:cs="Times New Roman"/>
                  <w:sz w:val="24"/>
                  <w:szCs w:val="24"/>
                </w:rPr>
                <w:t>https://farabi.comu.edu.tr/</w:t>
              </w:r>
            </w:hyperlink>
            <w:r w:rsidRPr="00A009B5">
              <w:rPr>
                <w:rFonts w:ascii="Times New Roman" w:hAnsi="Times New Roman" w:cs="Times New Roman"/>
                <w:color w:val="000000" w:themeColor="text1"/>
                <w:sz w:val="24"/>
                <w:szCs w:val="24"/>
              </w:rPr>
              <w:t xml:space="preserve"> </w:t>
            </w:r>
          </w:p>
          <w:p w:rsidR="00A009B5" w:rsidRDefault="00A009B5" w:rsidP="0038213D">
            <w:pPr>
              <w:pStyle w:val="ListeParagraf"/>
              <w:numPr>
                <w:ilvl w:val="0"/>
                <w:numId w:val="8"/>
              </w:numPr>
              <w:spacing w:line="360" w:lineRule="auto"/>
              <w:jc w:val="both"/>
              <w:rPr>
                <w:rFonts w:ascii="Times New Roman" w:hAnsi="Times New Roman" w:cs="Times New Roman"/>
                <w:color w:val="000000" w:themeColor="text1"/>
                <w:sz w:val="24"/>
                <w:szCs w:val="24"/>
              </w:rPr>
            </w:pPr>
            <w:hyperlink r:id="rId39" w:history="1">
              <w:r w:rsidRPr="009F2DE1">
                <w:rPr>
                  <w:rStyle w:val="Kpr"/>
                  <w:rFonts w:ascii="Times New Roman" w:hAnsi="Times New Roman" w:cs="Times New Roman"/>
                  <w:sz w:val="24"/>
                  <w:szCs w:val="24"/>
                </w:rPr>
                <w:t>https://egitim.comu.edu.tr/en/page/working-groups-r20.html</w:t>
              </w:r>
            </w:hyperlink>
            <w:r>
              <w:rPr>
                <w:rFonts w:ascii="Times New Roman" w:hAnsi="Times New Roman" w:cs="Times New Roman"/>
                <w:color w:val="000000" w:themeColor="text1"/>
                <w:sz w:val="24"/>
                <w:szCs w:val="24"/>
              </w:rPr>
              <w:t xml:space="preserve"> </w:t>
            </w:r>
          </w:p>
          <w:p w:rsidR="00A009B5" w:rsidRDefault="00A009B5" w:rsidP="0038213D">
            <w:pPr>
              <w:pStyle w:val="ListeParagraf"/>
              <w:numPr>
                <w:ilvl w:val="0"/>
                <w:numId w:val="8"/>
              </w:numPr>
              <w:spacing w:line="360" w:lineRule="auto"/>
              <w:jc w:val="both"/>
              <w:rPr>
                <w:rFonts w:ascii="Times New Roman" w:hAnsi="Times New Roman" w:cs="Times New Roman"/>
                <w:color w:val="000000" w:themeColor="text1"/>
                <w:sz w:val="24"/>
                <w:szCs w:val="24"/>
              </w:rPr>
            </w:pPr>
            <w:hyperlink r:id="rId40" w:history="1">
              <w:r w:rsidRPr="009F2DE1">
                <w:rPr>
                  <w:rStyle w:val="Kpr"/>
                  <w:rFonts w:ascii="Times New Roman" w:hAnsi="Times New Roman" w:cs="Times New Roman"/>
                  <w:sz w:val="24"/>
                  <w:szCs w:val="24"/>
                </w:rPr>
                <w:t>https://temel.egitim.comu.edu.tr/ogrenim-hareketliligi/erasmus-degisim-programi-misafir-ogrencilerimiz.html</w:t>
              </w:r>
            </w:hyperlink>
            <w:r>
              <w:rPr>
                <w:rFonts w:ascii="Times New Roman" w:hAnsi="Times New Roman" w:cs="Times New Roman"/>
                <w:color w:val="000000" w:themeColor="text1"/>
                <w:sz w:val="24"/>
                <w:szCs w:val="24"/>
              </w:rPr>
              <w:t xml:space="preserve"> </w:t>
            </w:r>
          </w:p>
          <w:p w:rsidR="00A009B5" w:rsidRDefault="00A009B5" w:rsidP="0038213D">
            <w:pPr>
              <w:pStyle w:val="ListeParagraf"/>
              <w:numPr>
                <w:ilvl w:val="0"/>
                <w:numId w:val="8"/>
              </w:numPr>
              <w:spacing w:line="360" w:lineRule="auto"/>
              <w:jc w:val="both"/>
              <w:rPr>
                <w:rFonts w:ascii="Times New Roman" w:hAnsi="Times New Roman" w:cs="Times New Roman"/>
                <w:color w:val="000000" w:themeColor="text1"/>
                <w:sz w:val="24"/>
                <w:szCs w:val="24"/>
              </w:rPr>
            </w:pPr>
            <w:hyperlink r:id="rId41" w:history="1">
              <w:r w:rsidRPr="009F2DE1">
                <w:rPr>
                  <w:rStyle w:val="Kpr"/>
                  <w:rFonts w:ascii="Times New Roman" w:hAnsi="Times New Roman" w:cs="Times New Roman"/>
                  <w:sz w:val="24"/>
                  <w:szCs w:val="24"/>
                </w:rPr>
                <w:t>https://temel.egitim.comu.edu.tr/ogrenim-hareketliligi/erasmus-degisim-programi-giden-ogrencilerimiz.html</w:t>
              </w:r>
            </w:hyperlink>
            <w:r>
              <w:rPr>
                <w:rFonts w:ascii="Times New Roman" w:hAnsi="Times New Roman" w:cs="Times New Roman"/>
                <w:color w:val="000000" w:themeColor="text1"/>
                <w:sz w:val="24"/>
                <w:szCs w:val="24"/>
              </w:rPr>
              <w:t xml:space="preserve"> </w:t>
            </w:r>
          </w:p>
          <w:p w:rsidR="00A009B5" w:rsidRPr="00A009B5" w:rsidRDefault="00A009B5" w:rsidP="0038213D">
            <w:pPr>
              <w:pStyle w:val="ListeParagraf"/>
              <w:numPr>
                <w:ilvl w:val="0"/>
                <w:numId w:val="8"/>
              </w:numPr>
              <w:spacing w:line="360" w:lineRule="auto"/>
              <w:jc w:val="both"/>
              <w:rPr>
                <w:rFonts w:ascii="Times New Roman" w:hAnsi="Times New Roman" w:cs="Times New Roman"/>
                <w:color w:val="000000" w:themeColor="text1"/>
                <w:sz w:val="24"/>
                <w:szCs w:val="24"/>
              </w:rPr>
            </w:pPr>
            <w:hyperlink r:id="rId42" w:history="1">
              <w:r w:rsidRPr="009F2DE1">
                <w:rPr>
                  <w:rStyle w:val="Kpr"/>
                  <w:rFonts w:ascii="Times New Roman" w:hAnsi="Times New Roman" w:cs="Times New Roman"/>
                  <w:sz w:val="24"/>
                  <w:szCs w:val="24"/>
                </w:rPr>
                <w:t>https://temel.egitim.comu.edu.tr/ogrenim-hareketliligi/erasmus-degisim-programi-giden-ogretim-uyelerimiz.html</w:t>
              </w:r>
            </w:hyperlink>
            <w:r>
              <w:rPr>
                <w:rFonts w:ascii="Times New Roman" w:hAnsi="Times New Roman" w:cs="Times New Roman"/>
                <w:color w:val="000000" w:themeColor="text1"/>
                <w:sz w:val="24"/>
                <w:szCs w:val="24"/>
              </w:rPr>
              <w:t xml:space="preserve"> </w:t>
            </w:r>
          </w:p>
        </w:tc>
      </w:tr>
      <w:tr w:rsidR="00C53E17" w:rsidRPr="00890EE9" w:rsidTr="00C53E17">
        <w:tc>
          <w:tcPr>
            <w:tcW w:w="1413" w:type="dxa"/>
          </w:tcPr>
          <w:p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8C1A2B"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19313577"/>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Uygulama Yok</w:t>
            </w:r>
          </w:p>
          <w:p w:rsidR="008C1A2B"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7264339"/>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rPr>
              <w:t xml:space="preserve"> </w:t>
            </w:r>
            <w:r w:rsidR="008C1A2B" w:rsidRPr="00890EE9">
              <w:rPr>
                <w:rFonts w:ascii="Times New Roman" w:hAnsi="Times New Roman" w:cs="Times New Roman"/>
                <w:color w:val="000000" w:themeColor="text1"/>
                <w:sz w:val="24"/>
                <w:szCs w:val="24"/>
                <w:shd w:val="clear" w:color="auto" w:fill="FFFFFF"/>
              </w:rPr>
              <w:t>Olgunlaşmamış Uygulama</w:t>
            </w:r>
          </w:p>
          <w:p w:rsidR="008C1A2B"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93271057"/>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Örnek Uygulama</w:t>
            </w:r>
          </w:p>
        </w:tc>
      </w:tr>
    </w:tbl>
    <w:p w:rsidR="008C1A2B" w:rsidRPr="00890EE9" w:rsidRDefault="008C1A2B"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1.4-Öğrencileri ders ve kariyer planlaması konularında yönlendirecek danışmanlık hizmeti verilmelidir.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8C1A2B" w:rsidRPr="00890EE9" w:rsidRDefault="008C1A2B" w:rsidP="00C53E17">
            <w:pPr>
              <w:jc w:val="both"/>
              <w:rPr>
                <w:rFonts w:ascii="Times New Roman" w:hAnsi="Times New Roman" w:cs="Times New Roman"/>
                <w:color w:val="000000" w:themeColor="text1"/>
                <w:sz w:val="24"/>
                <w:szCs w:val="24"/>
              </w:rPr>
            </w:pPr>
          </w:p>
          <w:p w:rsidR="008C1A2B" w:rsidRPr="00890EE9" w:rsidRDefault="00D65491" w:rsidP="00A009B5">
            <w:pPr>
              <w:spacing w:line="360" w:lineRule="auto"/>
              <w:jc w:val="both"/>
              <w:rPr>
                <w:rFonts w:ascii="Times New Roman" w:hAnsi="Times New Roman" w:cs="Times New Roman"/>
                <w:color w:val="000000" w:themeColor="text1"/>
                <w:sz w:val="24"/>
                <w:szCs w:val="24"/>
              </w:rPr>
            </w:pPr>
            <w:r w:rsidRPr="00D65491">
              <w:rPr>
                <w:rFonts w:ascii="Times New Roman" w:hAnsi="Times New Roman" w:cs="Times New Roman"/>
                <w:color w:val="000000" w:themeColor="text1"/>
                <w:sz w:val="24"/>
                <w:szCs w:val="24"/>
              </w:rPr>
              <w:t xml:space="preserve">Danışmanlık ve İzleme Danışmanlar, öğrencilerin staj yeri kabul onay, staj değerlendirme ve sözlü sınav komisyonu oluşturma, kayıt yenileme, ders ekleme bırakma işlemlerine onay vermekle ve öğrencilerin kayıtlı oldukları programı izlemelerinde; eğitim-öğretim çalışmaları ve üniversite yaşamıyla ilgili sorunlarının çözümünde rehberlik yapmakla görevlidirler. Program öğrencilerin başarısını takip etme, danışmanlık hizmeti verme, niteliklerini geliştirme ve izleme sorumluluğunu yüklenmiştir. Öğrenci başarısının değerlendirilmesi ve izlenmesi öğretimde amaçlanan hedeflere ulaşılmasının bir göstergesi olarak kabul edilmektedir. Başarı, bireysel sınav notu ve sınıf bazında genel ortalamaların izlenmesi ile değerlendirilmektedir. Aynı zamanda danışman öğretim elemanı öğrencileri birinci sınıftan itibaren her konuda bilgilendirmek, yönlendirmek ve takip etmek durumundadır. Program danışmanı olan öğretim elemanları ise öğrencilerin sadece staj, kayıt yenileme, ders kayıt veya ders danışmanlık işlemleriyle değil aynı zamanda onlarla dostane ilişkiler içerisine girerek tıpkı bir </w:t>
            </w:r>
            <w:proofErr w:type="spellStart"/>
            <w:r w:rsidRPr="00D65491">
              <w:rPr>
                <w:rFonts w:ascii="Times New Roman" w:hAnsi="Times New Roman" w:cs="Times New Roman"/>
                <w:color w:val="000000" w:themeColor="text1"/>
                <w:sz w:val="24"/>
                <w:szCs w:val="24"/>
              </w:rPr>
              <w:t>mentor</w:t>
            </w:r>
            <w:proofErr w:type="spellEnd"/>
            <w:r w:rsidRPr="00D65491">
              <w:rPr>
                <w:rFonts w:ascii="Times New Roman" w:hAnsi="Times New Roman" w:cs="Times New Roman"/>
                <w:color w:val="000000" w:themeColor="text1"/>
                <w:sz w:val="24"/>
                <w:szCs w:val="24"/>
              </w:rPr>
              <w:t xml:space="preserve"> veya koç gibi öğrenciler yönlendirilmeye çalışılmakta ve destek görmektedirler. Bunun yanı sıra Okul Öncesi Eğitim Programındaki tüm öğretim elemanları öğrencilerle yakın ilişkiler içerisinde olup onları yönlendirmektedir. Öğretim elem</w:t>
            </w:r>
            <w:r w:rsidR="00A009B5">
              <w:rPr>
                <w:rFonts w:ascii="Times New Roman" w:hAnsi="Times New Roman" w:cs="Times New Roman"/>
                <w:color w:val="000000" w:themeColor="text1"/>
                <w:sz w:val="24"/>
                <w:szCs w:val="24"/>
              </w:rPr>
              <w:t xml:space="preserve">anlarıyla </w:t>
            </w:r>
            <w:r w:rsidRPr="00D65491">
              <w:rPr>
                <w:rFonts w:ascii="Times New Roman" w:hAnsi="Times New Roman" w:cs="Times New Roman"/>
                <w:color w:val="000000" w:themeColor="text1"/>
                <w:sz w:val="24"/>
                <w:szCs w:val="24"/>
              </w:rPr>
              <w:t xml:space="preserve">bu şekilde rahat iletişim kurup destek görmek de öğrencilerimizin </w:t>
            </w:r>
            <w:proofErr w:type="gramStart"/>
            <w:r w:rsidRPr="00D65491">
              <w:rPr>
                <w:rFonts w:ascii="Times New Roman" w:hAnsi="Times New Roman" w:cs="Times New Roman"/>
                <w:color w:val="000000" w:themeColor="text1"/>
                <w:sz w:val="24"/>
                <w:szCs w:val="24"/>
              </w:rPr>
              <w:t>motivasyonunu</w:t>
            </w:r>
            <w:proofErr w:type="gramEnd"/>
            <w:r w:rsidRPr="00D65491">
              <w:rPr>
                <w:rFonts w:ascii="Times New Roman" w:hAnsi="Times New Roman" w:cs="Times New Roman"/>
                <w:color w:val="000000" w:themeColor="text1"/>
                <w:sz w:val="24"/>
                <w:szCs w:val="24"/>
              </w:rPr>
              <w:t xml:space="preserve"> arttırmakta ve memnuniyet düzeylerini ciddi oranda etkilemektedir.</w:t>
            </w:r>
          </w:p>
          <w:p w:rsidR="008C1A2B" w:rsidRPr="00890EE9" w:rsidRDefault="008C1A2B"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p>
        </w:tc>
      </w:tr>
      <w:tr w:rsidR="008C1A2B" w:rsidRPr="00890EE9" w:rsidTr="00C53E17">
        <w:tc>
          <w:tcPr>
            <w:tcW w:w="9062" w:type="dxa"/>
            <w:gridSpan w:val="2"/>
          </w:tcPr>
          <w:p w:rsidR="008C1A2B" w:rsidRPr="00190B98" w:rsidRDefault="008C1A2B" w:rsidP="00190B98">
            <w:pPr>
              <w:pStyle w:val="ListeParagraf"/>
              <w:jc w:val="both"/>
              <w:rPr>
                <w:rFonts w:ascii="Times New Roman" w:hAnsi="Times New Roman" w:cs="Times New Roman"/>
                <w:b/>
                <w:color w:val="000000" w:themeColor="text1"/>
                <w:sz w:val="24"/>
                <w:szCs w:val="24"/>
              </w:rPr>
            </w:pPr>
            <w:r w:rsidRPr="00190B98">
              <w:rPr>
                <w:rFonts w:ascii="Times New Roman" w:hAnsi="Times New Roman" w:cs="Times New Roman"/>
                <w:b/>
                <w:color w:val="000000" w:themeColor="text1"/>
                <w:sz w:val="24"/>
                <w:szCs w:val="24"/>
              </w:rPr>
              <w:t>Kanıtlar</w:t>
            </w:r>
          </w:p>
          <w:p w:rsidR="00190B98" w:rsidRPr="00190B98" w:rsidRDefault="00190B98" w:rsidP="0038213D">
            <w:pPr>
              <w:pStyle w:val="Default"/>
              <w:numPr>
                <w:ilvl w:val="0"/>
                <w:numId w:val="10"/>
              </w:numPr>
              <w:spacing w:line="360" w:lineRule="auto"/>
              <w:jc w:val="both"/>
              <w:rPr>
                <w:color w:val="0462C1"/>
              </w:rPr>
            </w:pPr>
            <w:hyperlink r:id="rId43" w:history="1">
              <w:r w:rsidRPr="009F2DE1">
                <w:rPr>
                  <w:rStyle w:val="Kpr"/>
                </w:rPr>
                <w:t>http://temel.egitim.comu.edu.tr/arsiv/duyurular</w:t>
              </w:r>
            </w:hyperlink>
            <w:r>
              <w:rPr>
                <w:color w:val="0462C1"/>
              </w:rPr>
              <w:t xml:space="preserve"> </w:t>
            </w:r>
            <w:r w:rsidRPr="00190B98">
              <w:rPr>
                <w:color w:val="0462C1"/>
              </w:rPr>
              <w:t xml:space="preserve"> </w:t>
            </w:r>
          </w:p>
          <w:p w:rsidR="00190B98" w:rsidRPr="00190B98" w:rsidRDefault="00190B98" w:rsidP="0038213D">
            <w:pPr>
              <w:pStyle w:val="Default"/>
              <w:numPr>
                <w:ilvl w:val="0"/>
                <w:numId w:val="10"/>
              </w:numPr>
              <w:spacing w:line="360" w:lineRule="auto"/>
              <w:jc w:val="both"/>
              <w:rPr>
                <w:color w:val="0462C1"/>
              </w:rPr>
            </w:pPr>
            <w:hyperlink r:id="rId44" w:history="1">
              <w:r w:rsidRPr="009F2DE1">
                <w:rPr>
                  <w:rStyle w:val="Kpr"/>
                </w:rPr>
                <w:t>http://temel.egitim.comu.edu.tr/akademik-kadro-r5.html</w:t>
              </w:r>
            </w:hyperlink>
            <w:r>
              <w:rPr>
                <w:color w:val="0462C1"/>
              </w:rPr>
              <w:t xml:space="preserve"> </w:t>
            </w:r>
            <w:r w:rsidRPr="00190B98">
              <w:rPr>
                <w:color w:val="0462C1"/>
              </w:rPr>
              <w:t xml:space="preserve"> </w:t>
            </w:r>
          </w:p>
          <w:p w:rsidR="00190B98" w:rsidRPr="00190B98" w:rsidRDefault="00190B98" w:rsidP="0038213D">
            <w:pPr>
              <w:pStyle w:val="Default"/>
              <w:numPr>
                <w:ilvl w:val="0"/>
                <w:numId w:val="10"/>
              </w:numPr>
              <w:spacing w:line="360" w:lineRule="auto"/>
              <w:jc w:val="both"/>
              <w:rPr>
                <w:color w:val="0462C1"/>
              </w:rPr>
            </w:pPr>
            <w:hyperlink r:id="rId45" w:history="1">
              <w:r w:rsidRPr="009F2DE1">
                <w:rPr>
                  <w:rStyle w:val="Kpr"/>
                </w:rPr>
                <w:t>http://temel.egitim.comu.edu.tr/bolum-ve-abd-koordinatorleri-r6.html</w:t>
              </w:r>
            </w:hyperlink>
            <w:r>
              <w:rPr>
                <w:color w:val="0462C1"/>
              </w:rPr>
              <w:t xml:space="preserve"> </w:t>
            </w:r>
            <w:r w:rsidRPr="00190B98">
              <w:rPr>
                <w:color w:val="0462C1"/>
              </w:rPr>
              <w:t xml:space="preserve"> </w:t>
            </w:r>
          </w:p>
          <w:p w:rsidR="00190B98" w:rsidRPr="00190B98" w:rsidRDefault="00190B98" w:rsidP="0038213D">
            <w:pPr>
              <w:pStyle w:val="ListeParagraf"/>
              <w:numPr>
                <w:ilvl w:val="0"/>
                <w:numId w:val="10"/>
              </w:numPr>
              <w:spacing w:line="360" w:lineRule="auto"/>
              <w:jc w:val="both"/>
              <w:rPr>
                <w:rFonts w:ascii="Times New Roman" w:hAnsi="Times New Roman" w:cs="Times New Roman"/>
                <w:b/>
                <w:color w:val="000000" w:themeColor="text1"/>
                <w:sz w:val="24"/>
                <w:szCs w:val="24"/>
              </w:rPr>
            </w:pPr>
            <w:hyperlink r:id="rId46" w:history="1">
              <w:r w:rsidRPr="00190B98">
                <w:rPr>
                  <w:rStyle w:val="Kpr"/>
                  <w:rFonts w:ascii="Times New Roman" w:hAnsi="Times New Roman" w:cs="Times New Roman"/>
                  <w:sz w:val="24"/>
                  <w:szCs w:val="24"/>
                </w:rPr>
                <w:t>http://temel.egitim.comu.edu.tr/yonergeler-r35.html</w:t>
              </w:r>
            </w:hyperlink>
            <w:r w:rsidRPr="00190B98">
              <w:rPr>
                <w:rFonts w:ascii="Times New Roman" w:hAnsi="Times New Roman" w:cs="Times New Roman"/>
                <w:color w:val="0462C1"/>
                <w:sz w:val="24"/>
                <w:szCs w:val="24"/>
              </w:rPr>
              <w:t xml:space="preserve">  </w:t>
            </w:r>
          </w:p>
          <w:p w:rsidR="00A009B5" w:rsidRPr="00890EE9" w:rsidRDefault="00A009B5" w:rsidP="00C53E17">
            <w:pPr>
              <w:jc w:val="both"/>
              <w:rPr>
                <w:rFonts w:ascii="Times New Roman" w:hAnsi="Times New Roman" w:cs="Times New Roman"/>
                <w:b/>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rsidR="008C1A2B"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0346027"/>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Uygulama Yok</w:t>
            </w:r>
          </w:p>
          <w:p w:rsidR="008C1A2B"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58041779"/>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rPr>
              <w:t xml:space="preserve"> </w:t>
            </w:r>
            <w:r w:rsidR="008C1A2B" w:rsidRPr="00890EE9">
              <w:rPr>
                <w:rFonts w:ascii="Times New Roman" w:hAnsi="Times New Roman" w:cs="Times New Roman"/>
                <w:color w:val="000000" w:themeColor="text1"/>
                <w:sz w:val="24"/>
                <w:szCs w:val="24"/>
                <w:shd w:val="clear" w:color="auto" w:fill="FFFFFF"/>
              </w:rPr>
              <w:t>Olgunlaşmamış Uygulama</w:t>
            </w:r>
          </w:p>
          <w:p w:rsidR="008C1A2B"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4179266"/>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Örnek Uygulama</w:t>
            </w:r>
          </w:p>
        </w:tc>
      </w:tr>
    </w:tbl>
    <w:p w:rsidR="008C1A2B" w:rsidRPr="00890EE9" w:rsidRDefault="008C1A2B"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1.5-Öğrencilerin program kapsamındaki tüm dersler ve diğer etkinliklerdeki başarıları şeffaf, adil ve tutarlı yöntemlerle ölçülmeli ve değerlendirilmelidir.</w:t>
      </w:r>
    </w:p>
    <w:tbl>
      <w:tblPr>
        <w:tblStyle w:val="TabloKlavuzu"/>
        <w:tblW w:w="0" w:type="auto"/>
        <w:tblLook w:val="04A0" w:firstRow="1" w:lastRow="0" w:firstColumn="1" w:lastColumn="0" w:noHBand="0" w:noVBand="1"/>
      </w:tblPr>
      <w:tblGrid>
        <w:gridCol w:w="1962"/>
        <w:gridCol w:w="7100"/>
      </w:tblGrid>
      <w:tr w:rsidR="00C53E17" w:rsidRPr="00890EE9" w:rsidTr="00C53E17">
        <w:tc>
          <w:tcPr>
            <w:tcW w:w="9062" w:type="dxa"/>
            <w:gridSpan w:val="2"/>
          </w:tcPr>
          <w:p w:rsidR="008C1A2B" w:rsidRPr="00890EE9" w:rsidRDefault="008C1A2B" w:rsidP="00C53E17">
            <w:pPr>
              <w:jc w:val="both"/>
              <w:rPr>
                <w:rFonts w:ascii="Times New Roman" w:hAnsi="Times New Roman" w:cs="Times New Roman"/>
                <w:color w:val="000000" w:themeColor="text1"/>
                <w:sz w:val="24"/>
                <w:szCs w:val="24"/>
              </w:rPr>
            </w:pPr>
          </w:p>
          <w:p w:rsidR="005843A5" w:rsidRPr="005843A5" w:rsidRDefault="005843A5" w:rsidP="005843A5">
            <w:pPr>
              <w:widowControl w:val="0"/>
              <w:autoSpaceDE w:val="0"/>
              <w:autoSpaceDN w:val="0"/>
              <w:spacing w:line="360" w:lineRule="auto"/>
              <w:ind w:left="393" w:firstLine="154"/>
              <w:jc w:val="both"/>
              <w:rPr>
                <w:rFonts w:ascii="Times New Roman" w:eastAsia="Times New Roman" w:hAnsi="Times New Roman" w:cs="Times New Roman"/>
                <w:color w:val="000000"/>
                <w:sz w:val="24"/>
              </w:rPr>
            </w:pPr>
            <w:r w:rsidRPr="005843A5">
              <w:rPr>
                <w:rFonts w:ascii="Times New Roman" w:eastAsia="Times New Roman" w:hAnsi="Times New Roman" w:cs="Times New Roman"/>
                <w:color w:val="000000"/>
                <w:sz w:val="24"/>
              </w:rPr>
              <w:t xml:space="preserve">4 yıllık lisans programında ki tüm derslerden ve öğretmenlik uygulamasından başarılı olan öğretmen adayları mezuniyete hak kazanırlar. </w:t>
            </w:r>
            <w:proofErr w:type="spellStart"/>
            <w:r w:rsidRPr="005843A5">
              <w:rPr>
                <w:rFonts w:ascii="Times New Roman" w:eastAsia="Times New Roman" w:hAnsi="Times New Roman" w:cs="Times New Roman"/>
                <w:color w:val="000000"/>
                <w:sz w:val="24"/>
              </w:rPr>
              <w:t>GNO’su</w:t>
            </w:r>
            <w:proofErr w:type="spellEnd"/>
            <w:r w:rsidRPr="005843A5">
              <w:rPr>
                <w:rFonts w:ascii="Times New Roman" w:eastAsia="Times New Roman" w:hAnsi="Times New Roman" w:cs="Times New Roman"/>
                <w:color w:val="000000"/>
                <w:sz w:val="24"/>
              </w:rPr>
              <w:t xml:space="preserve"> 2.00 ve üzerinde olan öğrenciler koşullu başarılı derslerden de başarılı kabul edilirler. Mezun olabilmek için öğrenciler 120 COMU/ 240 AKTS kredisini tamamlamalıdırlar.</w:t>
            </w:r>
          </w:p>
          <w:p w:rsidR="005843A5" w:rsidRPr="005843A5" w:rsidRDefault="005843A5" w:rsidP="005843A5">
            <w:pPr>
              <w:widowControl w:val="0"/>
              <w:autoSpaceDE w:val="0"/>
              <w:autoSpaceDN w:val="0"/>
              <w:spacing w:line="360" w:lineRule="auto"/>
              <w:ind w:left="393"/>
              <w:jc w:val="both"/>
              <w:rPr>
                <w:rFonts w:ascii="Times New Roman" w:eastAsia="Times New Roman" w:hAnsi="Times New Roman" w:cs="Times New Roman"/>
                <w:color w:val="000000"/>
                <w:sz w:val="24"/>
              </w:rPr>
            </w:pPr>
            <w:r w:rsidRPr="005843A5">
              <w:rPr>
                <w:rFonts w:ascii="Times New Roman" w:eastAsia="Times New Roman" w:hAnsi="Times New Roman" w:cs="Times New Roman"/>
                <w:color w:val="000000"/>
                <w:sz w:val="24"/>
              </w:rPr>
              <w:t>Sınavlar yazılı, sözlü veya uygulamalı olarak yapılır. Sınav sonuçları on beş gün içinde ilgili öğretim elemanı tarafından bölüm başkanlığına verilir ve ilan edilir. Sınav sonuçlarının açıklanmasından itibaren sınav belgeleri ile uygulamalı derslerin sınav kayıtları iki yıl süreli saklanır. Sınavlar, o dersi vermekle görevli öğretim elemanları tarafından yapılır. Görevli öğretim elemanının sınav döneminde Üniversitede bulunmaması halinde sınavların kimin tarafından yapılacağı ve değerlendirileceği, ilgili bölüm kurulu tarafından kararlaştırılır. Yazılı sınavlar bölüm başkanının belirleyeceği iki gözetmenin katılımı ile yapılır. Uygulamalı derslerin maket, resim, el sanatı türü değerlendirme çalışmalarıyla ilgili öğrenci ve yönetim tarafından düzenlenen bir tutanak ile işlem yapılır. Staj ve uygulama sonunda, sınav yapma mecburiyeti olan fakülte ve yüksekokullarda, staj ve uygulama sınavlarının nasıl yapılacağı fakülte ve yüksekokul kurulları tarafından belirlenir. Başarı notu; ara sınav not ortalamasının %40’ı, yarıyıl sonu veya bütünleme sınav notunun %60 katkısı alınarak belirlenir ve öğretimin ilk iki haftasında öğrencilere bildirilir. Dersin öğretim elemanı tarafından, her ders için öğrencilerin aldıkları başarı notları 100 puan üzerinden ele alınarak normal dağılım istatistiği ve bağıl değerlendirmeye uygun olarak dersin yarıyıl sonu başarı notu harfli ve katsayılı not biçiminde verilir.</w:t>
            </w:r>
          </w:p>
          <w:p w:rsidR="005843A5" w:rsidRPr="005843A5" w:rsidRDefault="005843A5" w:rsidP="005843A5">
            <w:pPr>
              <w:widowControl w:val="0"/>
              <w:autoSpaceDE w:val="0"/>
              <w:autoSpaceDN w:val="0"/>
              <w:spacing w:line="360" w:lineRule="auto"/>
              <w:ind w:left="393" w:firstLine="440"/>
              <w:jc w:val="both"/>
              <w:rPr>
                <w:rFonts w:ascii="Times New Roman" w:eastAsia="Times New Roman" w:hAnsi="Times New Roman" w:cs="Times New Roman"/>
                <w:color w:val="000000"/>
                <w:sz w:val="24"/>
              </w:rPr>
            </w:pPr>
            <w:r w:rsidRPr="005843A5">
              <w:rPr>
                <w:rFonts w:ascii="Times New Roman" w:eastAsia="Times New Roman" w:hAnsi="Times New Roman" w:cs="Times New Roman"/>
                <w:color w:val="000000"/>
                <w:sz w:val="24"/>
              </w:rPr>
              <w:t xml:space="preserve">Bir dersten başarılı sayılabilmek için diğer şartlara ek olarak o dersin yarıyıl sonu veya bütünleme sınavından en az 50 puan almak gerekir, alamayanlar not ortalaması ne olursa olsun </w:t>
            </w:r>
            <w:r w:rsidR="00A009B5">
              <w:rPr>
                <w:rFonts w:ascii="Times New Roman" w:eastAsia="Times New Roman" w:hAnsi="Times New Roman" w:cs="Times New Roman"/>
                <w:color w:val="000000"/>
                <w:sz w:val="24"/>
              </w:rPr>
              <w:t>başarısız (FD ve altı) sayılır.</w:t>
            </w:r>
          </w:p>
          <w:p w:rsidR="005843A5" w:rsidRPr="005843A5" w:rsidRDefault="005843A5" w:rsidP="005843A5">
            <w:pPr>
              <w:widowControl w:val="0"/>
              <w:autoSpaceDE w:val="0"/>
              <w:autoSpaceDN w:val="0"/>
              <w:spacing w:line="360" w:lineRule="auto"/>
              <w:ind w:left="393" w:firstLine="440"/>
              <w:jc w:val="both"/>
              <w:rPr>
                <w:rFonts w:ascii="Times New Roman" w:eastAsia="Times New Roman" w:hAnsi="Times New Roman" w:cs="Times New Roman"/>
                <w:color w:val="000000"/>
                <w:sz w:val="24"/>
              </w:rPr>
            </w:pPr>
          </w:p>
          <w:p w:rsidR="005843A5" w:rsidRPr="005843A5" w:rsidRDefault="005843A5" w:rsidP="005843A5">
            <w:pPr>
              <w:spacing w:line="108" w:lineRule="exact"/>
              <w:rPr>
                <w:rFonts w:ascii="Times New Roman" w:eastAsia="Times New Roman" w:hAnsi="Times New Roman" w:cs="Arial"/>
                <w:color w:val="000000"/>
                <w:sz w:val="20"/>
                <w:szCs w:val="20"/>
                <w:lang w:eastAsia="tr-TR"/>
              </w:rPr>
            </w:pPr>
          </w:p>
          <w:p w:rsidR="005843A5" w:rsidRPr="005843A5" w:rsidRDefault="005843A5" w:rsidP="005843A5">
            <w:pPr>
              <w:spacing w:after="240" w:line="0" w:lineRule="atLeast"/>
              <w:ind w:right="120"/>
              <w:jc w:val="center"/>
              <w:rPr>
                <w:rFonts w:ascii="Times New Roman" w:eastAsia="Times New Roman" w:hAnsi="Times New Roman" w:cs="Arial"/>
                <w:b/>
                <w:color w:val="000000"/>
                <w:sz w:val="24"/>
                <w:szCs w:val="20"/>
                <w:lang w:eastAsia="tr-TR"/>
              </w:rPr>
            </w:pPr>
            <w:r w:rsidRPr="005843A5">
              <w:rPr>
                <w:rFonts w:ascii="Times New Roman" w:eastAsia="Times New Roman" w:hAnsi="Times New Roman" w:cs="Arial"/>
                <w:b/>
                <w:color w:val="000000"/>
                <w:sz w:val="24"/>
                <w:szCs w:val="20"/>
                <w:lang w:eastAsia="tr-TR"/>
              </w:rPr>
              <w:lastRenderedPageBreak/>
              <w:t>Başarı Notu Değerlendirme Tablosu</w:t>
            </w:r>
          </w:p>
          <w:tbl>
            <w:tblPr>
              <w:tblStyle w:val="TabloKlavuzu"/>
              <w:tblW w:w="0" w:type="auto"/>
              <w:tblLook w:val="04A0" w:firstRow="1" w:lastRow="0" w:firstColumn="1" w:lastColumn="0" w:noHBand="0" w:noVBand="1"/>
            </w:tblPr>
            <w:tblGrid>
              <w:gridCol w:w="2211"/>
              <w:gridCol w:w="2209"/>
              <w:gridCol w:w="3207"/>
              <w:gridCol w:w="1209"/>
            </w:tblGrid>
            <w:tr w:rsidR="005843A5" w:rsidRPr="005843A5" w:rsidTr="005843A5">
              <w:tc>
                <w:tcPr>
                  <w:tcW w:w="2252" w:type="dxa"/>
                </w:tcPr>
                <w:p w:rsidR="005843A5" w:rsidRPr="005843A5" w:rsidRDefault="005843A5" w:rsidP="005843A5">
                  <w:pPr>
                    <w:spacing w:line="0" w:lineRule="atLeast"/>
                    <w:ind w:right="120"/>
                    <w:jc w:val="center"/>
                    <w:rPr>
                      <w:rFonts w:ascii="Times New Roman" w:eastAsia="Times New Roman" w:hAnsi="Times New Roman" w:cs="Arial"/>
                      <w:b/>
                      <w:color w:val="000000"/>
                      <w:sz w:val="24"/>
                      <w:szCs w:val="20"/>
                      <w:lang w:eastAsia="tr-TR"/>
                    </w:rPr>
                  </w:pPr>
                  <w:r w:rsidRPr="005843A5">
                    <w:rPr>
                      <w:rFonts w:ascii="Times New Roman" w:eastAsia="Times New Roman" w:hAnsi="Times New Roman" w:cs="Arial"/>
                      <w:b/>
                      <w:color w:val="000000"/>
                      <w:sz w:val="24"/>
                      <w:szCs w:val="20"/>
                      <w:lang w:eastAsia="tr-TR"/>
                    </w:rPr>
                    <w:t xml:space="preserve">Puan </w:t>
                  </w:r>
                </w:p>
              </w:tc>
              <w:tc>
                <w:tcPr>
                  <w:tcW w:w="2252" w:type="dxa"/>
                </w:tcPr>
                <w:p w:rsidR="005843A5" w:rsidRPr="005843A5" w:rsidRDefault="005843A5" w:rsidP="005843A5">
                  <w:pPr>
                    <w:spacing w:line="0" w:lineRule="atLeast"/>
                    <w:ind w:right="120"/>
                    <w:jc w:val="center"/>
                    <w:rPr>
                      <w:rFonts w:ascii="Times New Roman" w:eastAsia="Times New Roman" w:hAnsi="Times New Roman" w:cs="Arial"/>
                      <w:b/>
                      <w:color w:val="000000"/>
                      <w:sz w:val="24"/>
                      <w:szCs w:val="20"/>
                      <w:lang w:eastAsia="tr-TR"/>
                    </w:rPr>
                  </w:pPr>
                  <w:proofErr w:type="spellStart"/>
                  <w:r w:rsidRPr="005843A5">
                    <w:rPr>
                      <w:rFonts w:ascii="Times New Roman" w:eastAsia="Times New Roman" w:hAnsi="Times New Roman" w:cs="Arial"/>
                      <w:b/>
                      <w:color w:val="000000"/>
                      <w:sz w:val="24"/>
                      <w:szCs w:val="20"/>
                      <w:lang w:eastAsia="tr-TR"/>
                    </w:rPr>
                    <w:t>Yarıyol</w:t>
                  </w:r>
                  <w:proofErr w:type="spellEnd"/>
                  <w:r w:rsidRPr="005843A5">
                    <w:rPr>
                      <w:rFonts w:ascii="Times New Roman" w:eastAsia="Times New Roman" w:hAnsi="Times New Roman" w:cs="Arial"/>
                      <w:b/>
                      <w:color w:val="000000"/>
                      <w:sz w:val="24"/>
                      <w:szCs w:val="20"/>
                      <w:lang w:eastAsia="tr-TR"/>
                    </w:rPr>
                    <w:t xml:space="preserve"> sonu başarı notu</w:t>
                  </w:r>
                </w:p>
              </w:tc>
              <w:tc>
                <w:tcPr>
                  <w:tcW w:w="3288" w:type="dxa"/>
                </w:tcPr>
                <w:p w:rsidR="005843A5" w:rsidRPr="005843A5" w:rsidRDefault="005843A5" w:rsidP="005843A5">
                  <w:pPr>
                    <w:spacing w:line="0" w:lineRule="atLeast"/>
                    <w:ind w:right="120"/>
                    <w:jc w:val="center"/>
                    <w:rPr>
                      <w:rFonts w:ascii="Times New Roman" w:eastAsia="Times New Roman" w:hAnsi="Times New Roman" w:cs="Arial"/>
                      <w:b/>
                      <w:color w:val="000000"/>
                      <w:sz w:val="24"/>
                      <w:szCs w:val="20"/>
                      <w:lang w:eastAsia="tr-TR"/>
                    </w:rPr>
                  </w:pPr>
                  <w:r w:rsidRPr="005843A5">
                    <w:rPr>
                      <w:rFonts w:ascii="Times New Roman" w:eastAsia="Times New Roman" w:hAnsi="Times New Roman" w:cs="Arial"/>
                      <w:b/>
                      <w:color w:val="000000"/>
                      <w:sz w:val="24"/>
                      <w:szCs w:val="20"/>
                      <w:lang w:eastAsia="tr-TR"/>
                    </w:rPr>
                    <w:t xml:space="preserve">Katsayı </w:t>
                  </w:r>
                </w:p>
              </w:tc>
              <w:tc>
                <w:tcPr>
                  <w:tcW w:w="1217" w:type="dxa"/>
                </w:tcPr>
                <w:p w:rsidR="005843A5" w:rsidRPr="005843A5" w:rsidRDefault="005843A5" w:rsidP="005843A5">
                  <w:pPr>
                    <w:spacing w:line="0" w:lineRule="atLeast"/>
                    <w:ind w:right="120"/>
                    <w:jc w:val="center"/>
                    <w:rPr>
                      <w:rFonts w:ascii="Times New Roman" w:eastAsia="Times New Roman" w:hAnsi="Times New Roman" w:cs="Arial"/>
                      <w:b/>
                      <w:color w:val="000000"/>
                      <w:sz w:val="24"/>
                      <w:szCs w:val="20"/>
                      <w:lang w:eastAsia="tr-TR"/>
                    </w:rPr>
                  </w:pPr>
                  <w:r w:rsidRPr="005843A5">
                    <w:rPr>
                      <w:rFonts w:ascii="Times New Roman" w:eastAsia="Times New Roman" w:hAnsi="Times New Roman" w:cs="Arial"/>
                      <w:b/>
                      <w:color w:val="000000"/>
                      <w:sz w:val="24"/>
                      <w:szCs w:val="20"/>
                      <w:lang w:eastAsia="tr-TR"/>
                    </w:rPr>
                    <w:t>AKTS notu</w:t>
                  </w:r>
                </w:p>
              </w:tc>
            </w:tr>
            <w:tr w:rsidR="005843A5" w:rsidRPr="005843A5" w:rsidTr="005843A5">
              <w:tc>
                <w:tcPr>
                  <w:tcW w:w="2252" w:type="dxa"/>
                  <w:vAlign w:val="bottom"/>
                </w:tcPr>
                <w:p w:rsidR="005843A5" w:rsidRPr="005843A5" w:rsidRDefault="005843A5" w:rsidP="005843A5">
                  <w:pPr>
                    <w:jc w:val="center"/>
                    <w:rPr>
                      <w:rFonts w:ascii="Times New Roman" w:eastAsia="Times New Roman" w:hAnsi="Times New Roman" w:cs="Arial"/>
                      <w:color w:val="000000"/>
                      <w:sz w:val="21"/>
                      <w:szCs w:val="20"/>
                      <w:lang w:eastAsia="tr-TR"/>
                    </w:rPr>
                  </w:pPr>
                  <w:r w:rsidRPr="005843A5">
                    <w:rPr>
                      <w:rFonts w:ascii="Times New Roman" w:eastAsia="Times New Roman" w:hAnsi="Times New Roman" w:cs="Arial"/>
                      <w:color w:val="000000"/>
                      <w:w w:val="99"/>
                      <w:sz w:val="24"/>
                      <w:szCs w:val="20"/>
                      <w:lang w:eastAsia="tr-TR"/>
                    </w:rPr>
                    <w:t>90 – 100</w:t>
                  </w:r>
                </w:p>
              </w:tc>
              <w:tc>
                <w:tcPr>
                  <w:tcW w:w="2252" w:type="dxa"/>
                  <w:vAlign w:val="bottom"/>
                </w:tcPr>
                <w:p w:rsidR="005843A5" w:rsidRPr="005843A5" w:rsidRDefault="005843A5" w:rsidP="005843A5">
                  <w:pPr>
                    <w:jc w:val="center"/>
                    <w:rPr>
                      <w:rFonts w:ascii="Times New Roman" w:eastAsia="Times New Roman" w:hAnsi="Times New Roman" w:cs="Arial"/>
                      <w:color w:val="000000"/>
                      <w:sz w:val="21"/>
                      <w:szCs w:val="20"/>
                      <w:lang w:eastAsia="tr-TR"/>
                    </w:rPr>
                  </w:pPr>
                  <w:r w:rsidRPr="005843A5">
                    <w:rPr>
                      <w:rFonts w:ascii="Times New Roman" w:eastAsia="Times New Roman" w:hAnsi="Times New Roman" w:cs="Arial"/>
                      <w:color w:val="000000"/>
                      <w:w w:val="97"/>
                      <w:sz w:val="24"/>
                      <w:szCs w:val="20"/>
                      <w:lang w:eastAsia="tr-TR"/>
                    </w:rPr>
                    <w:t>AA</w:t>
                  </w:r>
                </w:p>
              </w:tc>
              <w:tc>
                <w:tcPr>
                  <w:tcW w:w="3288" w:type="dxa"/>
                  <w:vAlign w:val="bottom"/>
                </w:tcPr>
                <w:p w:rsidR="005843A5" w:rsidRPr="005843A5" w:rsidRDefault="005843A5" w:rsidP="005843A5">
                  <w:pPr>
                    <w:jc w:val="center"/>
                    <w:rPr>
                      <w:rFonts w:ascii="Times New Roman" w:eastAsia="Times New Roman" w:hAnsi="Times New Roman" w:cs="Arial"/>
                      <w:color w:val="000000"/>
                      <w:sz w:val="21"/>
                      <w:szCs w:val="20"/>
                      <w:lang w:eastAsia="tr-TR"/>
                    </w:rPr>
                  </w:pPr>
                  <w:r w:rsidRPr="005843A5">
                    <w:rPr>
                      <w:rFonts w:ascii="Times New Roman" w:eastAsia="Times New Roman" w:hAnsi="Times New Roman" w:cs="Arial"/>
                      <w:color w:val="000000"/>
                      <w:w w:val="99"/>
                      <w:sz w:val="24"/>
                      <w:szCs w:val="20"/>
                      <w:lang w:eastAsia="tr-TR"/>
                    </w:rPr>
                    <w:t>4.00</w:t>
                  </w:r>
                </w:p>
              </w:tc>
              <w:tc>
                <w:tcPr>
                  <w:tcW w:w="1217" w:type="dxa"/>
                  <w:vAlign w:val="bottom"/>
                </w:tcPr>
                <w:p w:rsidR="005843A5" w:rsidRPr="005843A5" w:rsidRDefault="005843A5" w:rsidP="005843A5">
                  <w:pPr>
                    <w:jc w:val="center"/>
                    <w:rPr>
                      <w:rFonts w:ascii="Times New Roman" w:eastAsia="Times New Roman" w:hAnsi="Times New Roman" w:cs="Arial"/>
                      <w:color w:val="000000"/>
                      <w:sz w:val="21"/>
                      <w:szCs w:val="20"/>
                      <w:lang w:eastAsia="tr-TR"/>
                    </w:rPr>
                  </w:pPr>
                  <w:r w:rsidRPr="005843A5">
                    <w:rPr>
                      <w:rFonts w:ascii="Times New Roman" w:eastAsia="Times New Roman" w:hAnsi="Times New Roman" w:cs="Arial"/>
                      <w:color w:val="000000"/>
                      <w:w w:val="92"/>
                      <w:sz w:val="24"/>
                      <w:szCs w:val="20"/>
                      <w:lang w:eastAsia="tr-TR"/>
                    </w:rPr>
                    <w:t>A</w:t>
                  </w:r>
                </w:p>
              </w:tc>
            </w:tr>
            <w:tr w:rsidR="005843A5" w:rsidRPr="005843A5" w:rsidTr="005843A5">
              <w:tc>
                <w:tcPr>
                  <w:tcW w:w="2252" w:type="dxa"/>
                  <w:vAlign w:val="bottom"/>
                </w:tcPr>
                <w:p w:rsidR="005843A5" w:rsidRPr="005843A5" w:rsidRDefault="005843A5" w:rsidP="005843A5">
                  <w:pPr>
                    <w:jc w:val="center"/>
                    <w:rPr>
                      <w:rFonts w:ascii="Times New Roman" w:eastAsia="Times New Roman" w:hAnsi="Times New Roman" w:cs="Arial"/>
                      <w:color w:val="000000"/>
                      <w:sz w:val="23"/>
                      <w:szCs w:val="20"/>
                      <w:lang w:eastAsia="tr-TR"/>
                    </w:rPr>
                  </w:pPr>
                  <w:r w:rsidRPr="005843A5">
                    <w:rPr>
                      <w:rFonts w:ascii="Times New Roman" w:eastAsia="Times New Roman" w:hAnsi="Times New Roman" w:cs="Arial"/>
                      <w:color w:val="000000"/>
                      <w:sz w:val="24"/>
                      <w:szCs w:val="20"/>
                      <w:lang w:eastAsia="tr-TR"/>
                    </w:rPr>
                    <w:t>85–89</w:t>
                  </w:r>
                </w:p>
              </w:tc>
              <w:tc>
                <w:tcPr>
                  <w:tcW w:w="2252" w:type="dxa"/>
                  <w:vAlign w:val="bottom"/>
                </w:tcPr>
                <w:p w:rsidR="005843A5" w:rsidRPr="005843A5" w:rsidRDefault="005843A5" w:rsidP="005843A5">
                  <w:pPr>
                    <w:jc w:val="center"/>
                    <w:rPr>
                      <w:rFonts w:ascii="Times New Roman" w:eastAsia="Times New Roman" w:hAnsi="Times New Roman" w:cs="Arial"/>
                      <w:color w:val="000000"/>
                      <w:sz w:val="23"/>
                      <w:szCs w:val="20"/>
                      <w:lang w:eastAsia="tr-TR"/>
                    </w:rPr>
                  </w:pPr>
                  <w:r w:rsidRPr="005843A5">
                    <w:rPr>
                      <w:rFonts w:ascii="Times New Roman" w:eastAsia="Times New Roman" w:hAnsi="Times New Roman" w:cs="Arial"/>
                      <w:color w:val="000000"/>
                      <w:sz w:val="24"/>
                      <w:szCs w:val="20"/>
                      <w:lang w:eastAsia="tr-TR"/>
                    </w:rPr>
                    <w:t>BA</w:t>
                  </w:r>
                </w:p>
              </w:tc>
              <w:tc>
                <w:tcPr>
                  <w:tcW w:w="3288" w:type="dxa"/>
                  <w:vAlign w:val="bottom"/>
                </w:tcPr>
                <w:p w:rsidR="005843A5" w:rsidRPr="005843A5" w:rsidRDefault="005843A5" w:rsidP="005843A5">
                  <w:pPr>
                    <w:jc w:val="center"/>
                    <w:rPr>
                      <w:rFonts w:ascii="Times New Roman" w:eastAsia="Times New Roman" w:hAnsi="Times New Roman" w:cs="Arial"/>
                      <w:color w:val="000000"/>
                      <w:sz w:val="23"/>
                      <w:szCs w:val="20"/>
                      <w:lang w:eastAsia="tr-TR"/>
                    </w:rPr>
                  </w:pPr>
                  <w:r w:rsidRPr="005843A5">
                    <w:rPr>
                      <w:rFonts w:ascii="Times New Roman" w:eastAsia="Times New Roman" w:hAnsi="Times New Roman" w:cs="Arial"/>
                      <w:color w:val="000000"/>
                      <w:w w:val="99"/>
                      <w:sz w:val="24"/>
                      <w:szCs w:val="20"/>
                      <w:lang w:eastAsia="tr-TR"/>
                    </w:rPr>
                    <w:t>3.50</w:t>
                  </w:r>
                </w:p>
              </w:tc>
              <w:tc>
                <w:tcPr>
                  <w:tcW w:w="1217" w:type="dxa"/>
                  <w:vMerge w:val="restart"/>
                  <w:vAlign w:val="bottom"/>
                </w:tcPr>
                <w:p w:rsidR="005843A5" w:rsidRPr="005843A5" w:rsidRDefault="005843A5" w:rsidP="005843A5">
                  <w:pPr>
                    <w:jc w:val="center"/>
                    <w:rPr>
                      <w:rFonts w:ascii="Times New Roman" w:eastAsia="Times New Roman" w:hAnsi="Times New Roman" w:cs="Arial"/>
                      <w:color w:val="000000"/>
                      <w:sz w:val="23"/>
                      <w:szCs w:val="20"/>
                      <w:lang w:eastAsia="tr-TR"/>
                    </w:rPr>
                  </w:pPr>
                  <w:r w:rsidRPr="005843A5">
                    <w:rPr>
                      <w:rFonts w:ascii="Times New Roman" w:eastAsia="Times New Roman" w:hAnsi="Times New Roman" w:cs="Arial"/>
                      <w:color w:val="000000"/>
                      <w:sz w:val="23"/>
                      <w:szCs w:val="20"/>
                      <w:lang w:eastAsia="tr-TR"/>
                    </w:rPr>
                    <w:t>B</w:t>
                  </w:r>
                </w:p>
              </w:tc>
            </w:tr>
            <w:tr w:rsidR="005843A5" w:rsidRPr="005843A5" w:rsidTr="005843A5">
              <w:tc>
                <w:tcPr>
                  <w:tcW w:w="2252" w:type="dxa"/>
                  <w:vAlign w:val="bottom"/>
                </w:tcPr>
                <w:p w:rsidR="005843A5" w:rsidRPr="005843A5" w:rsidRDefault="005843A5" w:rsidP="005843A5">
                  <w:pPr>
                    <w:jc w:val="center"/>
                    <w:rPr>
                      <w:rFonts w:ascii="Times New Roman" w:eastAsia="Times New Roman" w:hAnsi="Times New Roman" w:cs="Arial"/>
                      <w:color w:val="000000"/>
                      <w:sz w:val="21"/>
                      <w:szCs w:val="20"/>
                      <w:lang w:eastAsia="tr-TR"/>
                    </w:rPr>
                  </w:pPr>
                  <w:r w:rsidRPr="005843A5">
                    <w:rPr>
                      <w:rFonts w:ascii="Times New Roman" w:eastAsia="Times New Roman" w:hAnsi="Times New Roman" w:cs="Arial"/>
                      <w:color w:val="000000"/>
                      <w:sz w:val="24"/>
                      <w:szCs w:val="20"/>
                      <w:lang w:eastAsia="tr-TR"/>
                    </w:rPr>
                    <w:t>80–84</w:t>
                  </w:r>
                </w:p>
              </w:tc>
              <w:tc>
                <w:tcPr>
                  <w:tcW w:w="2252" w:type="dxa"/>
                  <w:vAlign w:val="bottom"/>
                </w:tcPr>
                <w:p w:rsidR="005843A5" w:rsidRPr="005843A5" w:rsidRDefault="005843A5" w:rsidP="005843A5">
                  <w:pPr>
                    <w:jc w:val="center"/>
                    <w:rPr>
                      <w:rFonts w:ascii="Times New Roman" w:eastAsia="Times New Roman" w:hAnsi="Times New Roman" w:cs="Arial"/>
                      <w:color w:val="000000"/>
                      <w:sz w:val="21"/>
                      <w:szCs w:val="20"/>
                      <w:lang w:eastAsia="tr-TR"/>
                    </w:rPr>
                  </w:pPr>
                  <w:r w:rsidRPr="005843A5">
                    <w:rPr>
                      <w:rFonts w:ascii="Times New Roman" w:eastAsia="Times New Roman" w:hAnsi="Times New Roman" w:cs="Arial"/>
                      <w:color w:val="000000"/>
                      <w:w w:val="99"/>
                      <w:sz w:val="24"/>
                      <w:szCs w:val="20"/>
                      <w:lang w:eastAsia="tr-TR"/>
                    </w:rPr>
                    <w:t>BB</w:t>
                  </w:r>
                </w:p>
              </w:tc>
              <w:tc>
                <w:tcPr>
                  <w:tcW w:w="3288" w:type="dxa"/>
                  <w:vAlign w:val="bottom"/>
                </w:tcPr>
                <w:p w:rsidR="005843A5" w:rsidRPr="005843A5" w:rsidRDefault="005843A5" w:rsidP="005843A5">
                  <w:pPr>
                    <w:jc w:val="center"/>
                    <w:rPr>
                      <w:rFonts w:ascii="Times New Roman" w:eastAsia="Times New Roman" w:hAnsi="Times New Roman" w:cs="Arial"/>
                      <w:color w:val="000000"/>
                      <w:sz w:val="21"/>
                      <w:szCs w:val="20"/>
                      <w:lang w:eastAsia="tr-TR"/>
                    </w:rPr>
                  </w:pPr>
                  <w:r w:rsidRPr="005843A5">
                    <w:rPr>
                      <w:rFonts w:ascii="Times New Roman" w:eastAsia="Times New Roman" w:hAnsi="Times New Roman" w:cs="Arial"/>
                      <w:color w:val="000000"/>
                      <w:w w:val="99"/>
                      <w:sz w:val="24"/>
                      <w:szCs w:val="20"/>
                      <w:lang w:eastAsia="tr-TR"/>
                    </w:rPr>
                    <w:t>3.00</w:t>
                  </w:r>
                </w:p>
              </w:tc>
              <w:tc>
                <w:tcPr>
                  <w:tcW w:w="1217" w:type="dxa"/>
                  <w:vMerge/>
                  <w:vAlign w:val="bottom"/>
                </w:tcPr>
                <w:p w:rsidR="005843A5" w:rsidRPr="005843A5" w:rsidRDefault="005843A5" w:rsidP="005843A5">
                  <w:pPr>
                    <w:jc w:val="center"/>
                    <w:rPr>
                      <w:rFonts w:ascii="Times New Roman" w:eastAsia="Times New Roman" w:hAnsi="Times New Roman" w:cs="Arial"/>
                      <w:color w:val="000000"/>
                      <w:sz w:val="21"/>
                      <w:szCs w:val="20"/>
                      <w:lang w:eastAsia="tr-TR"/>
                    </w:rPr>
                  </w:pPr>
                </w:p>
              </w:tc>
            </w:tr>
            <w:tr w:rsidR="005843A5" w:rsidRPr="005843A5" w:rsidTr="005843A5">
              <w:tc>
                <w:tcPr>
                  <w:tcW w:w="2252" w:type="dxa"/>
                  <w:vAlign w:val="bottom"/>
                </w:tcPr>
                <w:p w:rsidR="005843A5" w:rsidRPr="005843A5" w:rsidRDefault="005843A5" w:rsidP="005843A5">
                  <w:pPr>
                    <w:jc w:val="center"/>
                    <w:rPr>
                      <w:rFonts w:ascii="Times New Roman" w:eastAsia="Times New Roman" w:hAnsi="Times New Roman" w:cs="Arial"/>
                      <w:color w:val="000000"/>
                      <w:sz w:val="21"/>
                      <w:szCs w:val="20"/>
                      <w:lang w:eastAsia="tr-TR"/>
                    </w:rPr>
                  </w:pPr>
                  <w:r w:rsidRPr="005843A5">
                    <w:rPr>
                      <w:rFonts w:ascii="Times New Roman" w:eastAsia="Times New Roman" w:hAnsi="Times New Roman" w:cs="Arial"/>
                      <w:color w:val="000000"/>
                      <w:sz w:val="24"/>
                      <w:szCs w:val="20"/>
                      <w:lang w:eastAsia="tr-TR"/>
                    </w:rPr>
                    <w:t>70–79</w:t>
                  </w:r>
                </w:p>
              </w:tc>
              <w:tc>
                <w:tcPr>
                  <w:tcW w:w="2252" w:type="dxa"/>
                  <w:vAlign w:val="bottom"/>
                </w:tcPr>
                <w:p w:rsidR="005843A5" w:rsidRPr="005843A5" w:rsidRDefault="005843A5" w:rsidP="005843A5">
                  <w:pPr>
                    <w:jc w:val="center"/>
                    <w:rPr>
                      <w:rFonts w:ascii="Times New Roman" w:eastAsia="Times New Roman" w:hAnsi="Times New Roman" w:cs="Arial"/>
                      <w:color w:val="000000"/>
                      <w:sz w:val="21"/>
                      <w:szCs w:val="20"/>
                      <w:lang w:eastAsia="tr-TR"/>
                    </w:rPr>
                  </w:pPr>
                  <w:r w:rsidRPr="005843A5">
                    <w:rPr>
                      <w:rFonts w:ascii="Times New Roman" w:eastAsia="Times New Roman" w:hAnsi="Times New Roman" w:cs="Arial"/>
                      <w:color w:val="000000"/>
                      <w:w w:val="99"/>
                      <w:sz w:val="24"/>
                      <w:szCs w:val="20"/>
                      <w:lang w:eastAsia="tr-TR"/>
                    </w:rPr>
                    <w:t>CB</w:t>
                  </w:r>
                </w:p>
              </w:tc>
              <w:tc>
                <w:tcPr>
                  <w:tcW w:w="3288" w:type="dxa"/>
                  <w:vAlign w:val="bottom"/>
                </w:tcPr>
                <w:p w:rsidR="005843A5" w:rsidRPr="005843A5" w:rsidRDefault="005843A5" w:rsidP="005843A5">
                  <w:pPr>
                    <w:jc w:val="center"/>
                    <w:rPr>
                      <w:rFonts w:ascii="Times New Roman" w:eastAsia="Times New Roman" w:hAnsi="Times New Roman" w:cs="Arial"/>
                      <w:color w:val="000000"/>
                      <w:sz w:val="21"/>
                      <w:szCs w:val="20"/>
                      <w:lang w:eastAsia="tr-TR"/>
                    </w:rPr>
                  </w:pPr>
                  <w:r w:rsidRPr="005843A5">
                    <w:rPr>
                      <w:rFonts w:ascii="Times New Roman" w:eastAsia="Times New Roman" w:hAnsi="Times New Roman" w:cs="Arial"/>
                      <w:color w:val="000000"/>
                      <w:w w:val="99"/>
                      <w:sz w:val="24"/>
                      <w:szCs w:val="20"/>
                      <w:lang w:eastAsia="tr-TR"/>
                    </w:rPr>
                    <w:t>2.50</w:t>
                  </w:r>
                </w:p>
              </w:tc>
              <w:tc>
                <w:tcPr>
                  <w:tcW w:w="1217" w:type="dxa"/>
                  <w:vMerge w:val="restart"/>
                  <w:vAlign w:val="bottom"/>
                </w:tcPr>
                <w:p w:rsidR="005843A5" w:rsidRPr="005843A5" w:rsidRDefault="005843A5" w:rsidP="005843A5">
                  <w:pPr>
                    <w:jc w:val="center"/>
                    <w:rPr>
                      <w:rFonts w:ascii="Times New Roman" w:eastAsia="Times New Roman" w:hAnsi="Times New Roman" w:cs="Arial"/>
                      <w:color w:val="000000"/>
                      <w:sz w:val="21"/>
                      <w:szCs w:val="20"/>
                      <w:lang w:eastAsia="tr-TR"/>
                    </w:rPr>
                  </w:pPr>
                  <w:r w:rsidRPr="005843A5">
                    <w:rPr>
                      <w:rFonts w:ascii="Times New Roman" w:eastAsia="Times New Roman" w:hAnsi="Times New Roman" w:cs="Arial"/>
                      <w:color w:val="000000"/>
                      <w:w w:val="99"/>
                      <w:sz w:val="24"/>
                      <w:szCs w:val="20"/>
                      <w:lang w:eastAsia="tr-TR"/>
                    </w:rPr>
                    <w:t>C</w:t>
                  </w:r>
                </w:p>
              </w:tc>
            </w:tr>
            <w:tr w:rsidR="005843A5" w:rsidRPr="005843A5" w:rsidTr="005843A5">
              <w:tc>
                <w:tcPr>
                  <w:tcW w:w="2252"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sz w:val="24"/>
                      <w:szCs w:val="20"/>
                      <w:lang w:eastAsia="tr-TR"/>
                    </w:rPr>
                    <w:t>60–69</w:t>
                  </w:r>
                </w:p>
              </w:tc>
              <w:tc>
                <w:tcPr>
                  <w:tcW w:w="2252"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w w:val="99"/>
                      <w:sz w:val="24"/>
                      <w:szCs w:val="20"/>
                      <w:lang w:eastAsia="tr-TR"/>
                    </w:rPr>
                    <w:t>CC</w:t>
                  </w:r>
                </w:p>
              </w:tc>
              <w:tc>
                <w:tcPr>
                  <w:tcW w:w="3288"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w w:val="99"/>
                      <w:sz w:val="24"/>
                      <w:szCs w:val="20"/>
                      <w:lang w:eastAsia="tr-TR"/>
                    </w:rPr>
                    <w:t>2.00</w:t>
                  </w:r>
                </w:p>
              </w:tc>
              <w:tc>
                <w:tcPr>
                  <w:tcW w:w="1217" w:type="dxa"/>
                  <w:vMerge/>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p>
              </w:tc>
            </w:tr>
            <w:tr w:rsidR="005843A5" w:rsidRPr="005843A5" w:rsidTr="005843A5">
              <w:tc>
                <w:tcPr>
                  <w:tcW w:w="2252"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sz w:val="24"/>
                      <w:szCs w:val="20"/>
                      <w:lang w:eastAsia="tr-TR"/>
                    </w:rPr>
                    <w:t>55–59</w:t>
                  </w:r>
                </w:p>
              </w:tc>
              <w:tc>
                <w:tcPr>
                  <w:tcW w:w="2252"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sz w:val="24"/>
                      <w:szCs w:val="20"/>
                      <w:lang w:eastAsia="tr-TR"/>
                    </w:rPr>
                    <w:t>DC</w:t>
                  </w:r>
                </w:p>
              </w:tc>
              <w:tc>
                <w:tcPr>
                  <w:tcW w:w="3288"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w w:val="99"/>
                      <w:sz w:val="24"/>
                      <w:szCs w:val="20"/>
                      <w:lang w:eastAsia="tr-TR"/>
                    </w:rPr>
                    <w:t>1.50</w:t>
                  </w:r>
                </w:p>
              </w:tc>
              <w:tc>
                <w:tcPr>
                  <w:tcW w:w="1217"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w w:val="92"/>
                      <w:sz w:val="24"/>
                      <w:szCs w:val="20"/>
                      <w:lang w:eastAsia="tr-TR"/>
                    </w:rPr>
                    <w:t>D</w:t>
                  </w:r>
                </w:p>
              </w:tc>
            </w:tr>
            <w:tr w:rsidR="005843A5" w:rsidRPr="005843A5" w:rsidTr="005843A5">
              <w:tc>
                <w:tcPr>
                  <w:tcW w:w="2252"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sz w:val="24"/>
                      <w:szCs w:val="20"/>
                      <w:lang w:eastAsia="tr-TR"/>
                    </w:rPr>
                    <w:t>50–54</w:t>
                  </w:r>
                </w:p>
              </w:tc>
              <w:tc>
                <w:tcPr>
                  <w:tcW w:w="2252"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w w:val="97"/>
                      <w:sz w:val="24"/>
                      <w:szCs w:val="20"/>
                      <w:lang w:eastAsia="tr-TR"/>
                    </w:rPr>
                    <w:t>DD</w:t>
                  </w:r>
                </w:p>
              </w:tc>
              <w:tc>
                <w:tcPr>
                  <w:tcW w:w="3288"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w w:val="99"/>
                      <w:sz w:val="24"/>
                      <w:szCs w:val="20"/>
                      <w:lang w:eastAsia="tr-TR"/>
                    </w:rPr>
                    <w:t>1.00</w:t>
                  </w:r>
                </w:p>
              </w:tc>
              <w:tc>
                <w:tcPr>
                  <w:tcW w:w="1217"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sz w:val="24"/>
                      <w:szCs w:val="20"/>
                      <w:lang w:eastAsia="tr-TR"/>
                    </w:rPr>
                    <w:t>E</w:t>
                  </w:r>
                </w:p>
              </w:tc>
            </w:tr>
            <w:tr w:rsidR="005843A5" w:rsidRPr="005843A5" w:rsidTr="005843A5">
              <w:tc>
                <w:tcPr>
                  <w:tcW w:w="2252"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sz w:val="24"/>
                      <w:szCs w:val="20"/>
                      <w:lang w:eastAsia="tr-TR"/>
                    </w:rPr>
                    <w:t>40–49</w:t>
                  </w:r>
                </w:p>
              </w:tc>
              <w:tc>
                <w:tcPr>
                  <w:tcW w:w="2252"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w w:val="97"/>
                      <w:sz w:val="24"/>
                      <w:szCs w:val="20"/>
                      <w:lang w:eastAsia="tr-TR"/>
                    </w:rPr>
                    <w:t>FD</w:t>
                  </w:r>
                </w:p>
              </w:tc>
              <w:tc>
                <w:tcPr>
                  <w:tcW w:w="3288"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w w:val="99"/>
                      <w:sz w:val="24"/>
                      <w:szCs w:val="20"/>
                      <w:lang w:eastAsia="tr-TR"/>
                    </w:rPr>
                    <w:t>0.50</w:t>
                  </w:r>
                </w:p>
              </w:tc>
              <w:tc>
                <w:tcPr>
                  <w:tcW w:w="1217"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w w:val="89"/>
                      <w:sz w:val="24"/>
                      <w:szCs w:val="20"/>
                      <w:lang w:eastAsia="tr-TR"/>
                    </w:rPr>
                    <w:t>F</w:t>
                  </w:r>
                </w:p>
              </w:tc>
            </w:tr>
            <w:tr w:rsidR="005843A5" w:rsidRPr="005843A5" w:rsidTr="005843A5">
              <w:tc>
                <w:tcPr>
                  <w:tcW w:w="2252"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sz w:val="24"/>
                      <w:szCs w:val="20"/>
                      <w:lang w:eastAsia="tr-TR"/>
                    </w:rPr>
                    <w:t>0– 39</w:t>
                  </w:r>
                </w:p>
              </w:tc>
              <w:tc>
                <w:tcPr>
                  <w:tcW w:w="2252"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w w:val="97"/>
                      <w:sz w:val="24"/>
                      <w:szCs w:val="20"/>
                      <w:lang w:eastAsia="tr-TR"/>
                    </w:rPr>
                    <w:t>FF</w:t>
                  </w:r>
                </w:p>
              </w:tc>
              <w:tc>
                <w:tcPr>
                  <w:tcW w:w="3288"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w w:val="99"/>
                      <w:sz w:val="24"/>
                      <w:szCs w:val="20"/>
                      <w:lang w:eastAsia="tr-TR"/>
                    </w:rPr>
                    <w:t>0.00</w:t>
                  </w:r>
                </w:p>
              </w:tc>
              <w:tc>
                <w:tcPr>
                  <w:tcW w:w="1217"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sz w:val="24"/>
                      <w:szCs w:val="20"/>
                      <w:lang w:eastAsia="tr-TR"/>
                    </w:rPr>
                    <w:t>FX</w:t>
                  </w:r>
                </w:p>
              </w:tc>
            </w:tr>
            <w:tr w:rsidR="005843A5" w:rsidRPr="005843A5" w:rsidTr="005843A5">
              <w:tc>
                <w:tcPr>
                  <w:tcW w:w="2252"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w w:val="98"/>
                      <w:sz w:val="24"/>
                      <w:szCs w:val="20"/>
                      <w:lang w:eastAsia="tr-TR"/>
                    </w:rPr>
                    <w:t>Yeterli</w:t>
                  </w:r>
                </w:p>
              </w:tc>
              <w:tc>
                <w:tcPr>
                  <w:tcW w:w="2252"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w w:val="99"/>
                      <w:sz w:val="24"/>
                      <w:szCs w:val="20"/>
                      <w:lang w:eastAsia="tr-TR"/>
                    </w:rPr>
                    <w:t>YE</w:t>
                  </w:r>
                </w:p>
              </w:tc>
              <w:tc>
                <w:tcPr>
                  <w:tcW w:w="3288"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w w:val="99"/>
                      <w:sz w:val="24"/>
                      <w:szCs w:val="20"/>
                      <w:lang w:eastAsia="tr-TR"/>
                    </w:rPr>
                    <w:t>-</w:t>
                  </w:r>
                </w:p>
              </w:tc>
              <w:tc>
                <w:tcPr>
                  <w:tcW w:w="1217"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w w:val="89"/>
                      <w:sz w:val="24"/>
                      <w:szCs w:val="20"/>
                      <w:lang w:eastAsia="tr-TR"/>
                    </w:rPr>
                    <w:t>S</w:t>
                  </w:r>
                </w:p>
              </w:tc>
            </w:tr>
            <w:tr w:rsidR="005843A5" w:rsidRPr="005843A5" w:rsidTr="005843A5">
              <w:tc>
                <w:tcPr>
                  <w:tcW w:w="2252"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w w:val="97"/>
                      <w:sz w:val="24"/>
                      <w:szCs w:val="20"/>
                      <w:lang w:eastAsia="tr-TR"/>
                    </w:rPr>
                    <w:t>Yetersiz</w:t>
                  </w:r>
                </w:p>
              </w:tc>
              <w:tc>
                <w:tcPr>
                  <w:tcW w:w="2252"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w w:val="97"/>
                      <w:sz w:val="24"/>
                      <w:szCs w:val="20"/>
                      <w:lang w:eastAsia="tr-TR"/>
                    </w:rPr>
                    <w:t>YS</w:t>
                  </w:r>
                </w:p>
              </w:tc>
              <w:tc>
                <w:tcPr>
                  <w:tcW w:w="3288"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w w:val="99"/>
                      <w:sz w:val="24"/>
                      <w:szCs w:val="20"/>
                      <w:lang w:eastAsia="tr-TR"/>
                    </w:rPr>
                    <w:t>-</w:t>
                  </w:r>
                </w:p>
              </w:tc>
              <w:tc>
                <w:tcPr>
                  <w:tcW w:w="1217"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w w:val="92"/>
                      <w:sz w:val="24"/>
                      <w:szCs w:val="20"/>
                      <w:lang w:eastAsia="tr-TR"/>
                    </w:rPr>
                    <w:t>U</w:t>
                  </w:r>
                </w:p>
              </w:tc>
            </w:tr>
            <w:tr w:rsidR="005843A5" w:rsidRPr="005843A5" w:rsidTr="005843A5">
              <w:tc>
                <w:tcPr>
                  <w:tcW w:w="2252"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w w:val="97"/>
                      <w:sz w:val="24"/>
                      <w:szCs w:val="20"/>
                      <w:lang w:eastAsia="tr-TR"/>
                    </w:rPr>
                    <w:t>Devamsız</w:t>
                  </w:r>
                </w:p>
              </w:tc>
              <w:tc>
                <w:tcPr>
                  <w:tcW w:w="2252" w:type="dxa"/>
                  <w:vAlign w:val="bottom"/>
                </w:tcPr>
                <w:p w:rsidR="005843A5" w:rsidRPr="005843A5" w:rsidRDefault="005843A5" w:rsidP="005843A5">
                  <w:pPr>
                    <w:jc w:val="center"/>
                    <w:rPr>
                      <w:rFonts w:ascii="Times New Roman" w:eastAsia="Times New Roman" w:hAnsi="Times New Roman" w:cs="Arial"/>
                      <w:i/>
                      <w:color w:val="000000"/>
                      <w:sz w:val="24"/>
                      <w:szCs w:val="20"/>
                      <w:lang w:eastAsia="tr-TR"/>
                    </w:rPr>
                  </w:pPr>
                  <w:r w:rsidRPr="005843A5">
                    <w:rPr>
                      <w:rFonts w:ascii="Times New Roman" w:eastAsia="Times New Roman" w:hAnsi="Times New Roman" w:cs="Arial"/>
                      <w:color w:val="000000"/>
                      <w:w w:val="97"/>
                      <w:sz w:val="24"/>
                      <w:szCs w:val="20"/>
                      <w:lang w:eastAsia="tr-TR"/>
                    </w:rPr>
                    <w:t>DS</w:t>
                  </w:r>
                </w:p>
              </w:tc>
              <w:tc>
                <w:tcPr>
                  <w:tcW w:w="3288"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w w:val="99"/>
                      <w:sz w:val="24"/>
                      <w:szCs w:val="20"/>
                      <w:lang w:eastAsia="tr-TR"/>
                    </w:rPr>
                    <w:t>0.00</w:t>
                  </w:r>
                </w:p>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sz w:val="24"/>
                      <w:szCs w:val="20"/>
                      <w:lang w:eastAsia="tr-TR"/>
                    </w:rPr>
                    <w:t>(Kredili Dersler için</w:t>
                  </w:r>
                  <w:r w:rsidRPr="005843A5">
                    <w:rPr>
                      <w:rFonts w:ascii="Times New Roman" w:eastAsia="Times New Roman" w:hAnsi="Times New Roman" w:cs="Arial"/>
                      <w:color w:val="000000"/>
                      <w:w w:val="99"/>
                      <w:sz w:val="24"/>
                      <w:szCs w:val="20"/>
                      <w:lang w:eastAsia="tr-TR"/>
                    </w:rPr>
                    <w:t>)</w:t>
                  </w:r>
                </w:p>
              </w:tc>
              <w:tc>
                <w:tcPr>
                  <w:tcW w:w="1217" w:type="dxa"/>
                  <w:vAlign w:val="bottom"/>
                </w:tcPr>
                <w:p w:rsidR="005843A5" w:rsidRPr="005843A5" w:rsidRDefault="005843A5" w:rsidP="005843A5">
                  <w:pPr>
                    <w:jc w:val="center"/>
                    <w:rPr>
                      <w:rFonts w:ascii="Times New Roman" w:eastAsia="Times New Roman" w:hAnsi="Times New Roman" w:cs="Arial"/>
                      <w:color w:val="000000"/>
                      <w:sz w:val="24"/>
                      <w:szCs w:val="20"/>
                      <w:lang w:eastAsia="tr-TR"/>
                    </w:rPr>
                  </w:pPr>
                  <w:r w:rsidRPr="005843A5">
                    <w:rPr>
                      <w:rFonts w:ascii="Times New Roman" w:eastAsia="Times New Roman" w:hAnsi="Times New Roman" w:cs="Arial"/>
                      <w:color w:val="000000"/>
                      <w:sz w:val="24"/>
                      <w:szCs w:val="20"/>
                      <w:lang w:eastAsia="tr-TR"/>
                    </w:rPr>
                    <w:t>NA</w:t>
                  </w:r>
                </w:p>
              </w:tc>
            </w:tr>
          </w:tbl>
          <w:p w:rsidR="005843A5" w:rsidRPr="005843A5" w:rsidRDefault="005843A5" w:rsidP="005843A5">
            <w:pPr>
              <w:spacing w:line="264" w:lineRule="exact"/>
              <w:rPr>
                <w:rFonts w:ascii="Times New Roman" w:eastAsia="Times New Roman" w:hAnsi="Times New Roman" w:cs="Arial"/>
                <w:color w:val="000000"/>
                <w:sz w:val="20"/>
                <w:szCs w:val="20"/>
                <w:lang w:eastAsia="tr-TR"/>
              </w:rPr>
            </w:pPr>
          </w:p>
          <w:p w:rsidR="005843A5" w:rsidRPr="005843A5" w:rsidRDefault="005843A5" w:rsidP="005843A5">
            <w:pPr>
              <w:widowControl w:val="0"/>
              <w:autoSpaceDE w:val="0"/>
              <w:autoSpaceDN w:val="0"/>
              <w:spacing w:line="0" w:lineRule="atLeast"/>
              <w:rPr>
                <w:rFonts w:ascii="Times New Roman" w:eastAsia="Times New Roman" w:hAnsi="Times New Roman" w:cs="Times New Roman"/>
                <w:color w:val="000000"/>
                <w:sz w:val="24"/>
              </w:rPr>
            </w:pPr>
            <w:r w:rsidRPr="005843A5">
              <w:rPr>
                <w:rFonts w:ascii="Times New Roman" w:eastAsia="Times New Roman" w:hAnsi="Times New Roman" w:cs="Times New Roman"/>
                <w:color w:val="000000"/>
                <w:sz w:val="24"/>
              </w:rPr>
              <w:t>Buna göre bir dersten bir öğrenci;</w:t>
            </w:r>
          </w:p>
          <w:p w:rsidR="005843A5" w:rsidRPr="005843A5" w:rsidRDefault="005843A5" w:rsidP="0038213D">
            <w:pPr>
              <w:widowControl w:val="0"/>
              <w:numPr>
                <w:ilvl w:val="0"/>
                <w:numId w:val="1"/>
              </w:numPr>
              <w:tabs>
                <w:tab w:val="left" w:pos="260"/>
              </w:tabs>
              <w:autoSpaceDE w:val="0"/>
              <w:autoSpaceDN w:val="0"/>
              <w:spacing w:line="360" w:lineRule="auto"/>
              <w:ind w:left="260" w:hanging="244"/>
              <w:jc w:val="both"/>
              <w:rPr>
                <w:rFonts w:ascii="Times New Roman" w:eastAsia="Times New Roman" w:hAnsi="Times New Roman" w:cs="Times New Roman"/>
                <w:color w:val="000000"/>
                <w:sz w:val="24"/>
              </w:rPr>
            </w:pPr>
            <w:r w:rsidRPr="005843A5">
              <w:rPr>
                <w:rFonts w:ascii="Times New Roman" w:eastAsia="Times New Roman" w:hAnsi="Times New Roman" w:cs="Times New Roman"/>
                <w:color w:val="000000"/>
                <w:sz w:val="24"/>
              </w:rPr>
              <w:t>(AA), (BA), (BB), (CB) veya (CC) notlarından birini almış ise o dersi başarmış sayılır.</w:t>
            </w:r>
          </w:p>
          <w:p w:rsidR="005843A5" w:rsidRPr="005843A5" w:rsidRDefault="005843A5" w:rsidP="0038213D">
            <w:pPr>
              <w:widowControl w:val="0"/>
              <w:numPr>
                <w:ilvl w:val="0"/>
                <w:numId w:val="1"/>
              </w:numPr>
              <w:tabs>
                <w:tab w:val="left" w:pos="280"/>
              </w:tabs>
              <w:autoSpaceDE w:val="0"/>
              <w:autoSpaceDN w:val="0"/>
              <w:spacing w:line="360" w:lineRule="auto"/>
              <w:ind w:left="280" w:hanging="264"/>
              <w:jc w:val="both"/>
              <w:rPr>
                <w:rFonts w:ascii="Times New Roman" w:eastAsia="Times New Roman" w:hAnsi="Times New Roman" w:cs="Times New Roman"/>
                <w:color w:val="000000"/>
                <w:sz w:val="24"/>
              </w:rPr>
            </w:pPr>
            <w:r w:rsidRPr="005843A5">
              <w:rPr>
                <w:rFonts w:ascii="Times New Roman" w:eastAsia="Times New Roman" w:hAnsi="Times New Roman" w:cs="Times New Roman"/>
                <w:color w:val="000000"/>
                <w:sz w:val="24"/>
              </w:rPr>
              <w:t>(DC) veya (DD) notlarından birini almış ise o dersi “koşullu” başarmış sayılır.</w:t>
            </w:r>
          </w:p>
          <w:p w:rsidR="005843A5" w:rsidRPr="005843A5" w:rsidRDefault="005843A5" w:rsidP="0038213D">
            <w:pPr>
              <w:widowControl w:val="0"/>
              <w:numPr>
                <w:ilvl w:val="0"/>
                <w:numId w:val="1"/>
              </w:numPr>
              <w:tabs>
                <w:tab w:val="left" w:pos="260"/>
              </w:tabs>
              <w:autoSpaceDE w:val="0"/>
              <w:autoSpaceDN w:val="0"/>
              <w:spacing w:line="360" w:lineRule="auto"/>
              <w:ind w:left="260" w:hanging="244"/>
              <w:jc w:val="both"/>
              <w:rPr>
                <w:rFonts w:ascii="Times New Roman" w:eastAsia="Times New Roman" w:hAnsi="Times New Roman" w:cs="Times New Roman"/>
                <w:color w:val="000000"/>
                <w:sz w:val="24"/>
              </w:rPr>
            </w:pPr>
            <w:r w:rsidRPr="005843A5">
              <w:rPr>
                <w:rFonts w:ascii="Times New Roman" w:eastAsia="Times New Roman" w:hAnsi="Times New Roman" w:cs="Times New Roman"/>
                <w:color w:val="000000"/>
                <w:sz w:val="24"/>
              </w:rPr>
              <w:t>(FD) ve (FF) notlarından birini almış ise o dersi başaramamış sayılır.</w:t>
            </w:r>
          </w:p>
          <w:p w:rsidR="005843A5" w:rsidRPr="005843A5" w:rsidRDefault="005843A5" w:rsidP="0038213D">
            <w:pPr>
              <w:widowControl w:val="0"/>
              <w:numPr>
                <w:ilvl w:val="0"/>
                <w:numId w:val="1"/>
              </w:numPr>
              <w:tabs>
                <w:tab w:val="left" w:pos="286"/>
              </w:tabs>
              <w:autoSpaceDE w:val="0"/>
              <w:autoSpaceDN w:val="0"/>
              <w:spacing w:line="360" w:lineRule="auto"/>
              <w:ind w:left="20" w:hanging="4"/>
              <w:jc w:val="both"/>
              <w:rPr>
                <w:rFonts w:ascii="Times New Roman" w:eastAsia="Times New Roman" w:hAnsi="Times New Roman" w:cs="Times New Roman"/>
                <w:color w:val="000000"/>
                <w:sz w:val="24"/>
              </w:rPr>
            </w:pPr>
            <w:r w:rsidRPr="005843A5">
              <w:rPr>
                <w:rFonts w:ascii="Times New Roman" w:eastAsia="Times New Roman" w:hAnsi="Times New Roman" w:cs="Times New Roman"/>
                <w:color w:val="000000"/>
                <w:sz w:val="24"/>
              </w:rPr>
              <w:t>Kredisiz olan dersler ile stajların devamsızlık ve başarı değerlendirmelerinde; (YE) yeterli, (YS) yetersiz, (DS) devamsız sayılır.</w:t>
            </w:r>
          </w:p>
          <w:p w:rsidR="005843A5" w:rsidRPr="005843A5" w:rsidRDefault="005843A5" w:rsidP="0038213D">
            <w:pPr>
              <w:widowControl w:val="0"/>
              <w:numPr>
                <w:ilvl w:val="0"/>
                <w:numId w:val="1"/>
              </w:numPr>
              <w:tabs>
                <w:tab w:val="left" w:pos="260"/>
              </w:tabs>
              <w:autoSpaceDE w:val="0"/>
              <w:autoSpaceDN w:val="0"/>
              <w:spacing w:line="360" w:lineRule="auto"/>
              <w:ind w:left="260" w:hanging="244"/>
              <w:jc w:val="both"/>
              <w:rPr>
                <w:rFonts w:ascii="Times New Roman" w:eastAsia="Times New Roman" w:hAnsi="Times New Roman" w:cs="Times New Roman"/>
                <w:color w:val="000000"/>
                <w:sz w:val="24"/>
              </w:rPr>
            </w:pPr>
            <w:r w:rsidRPr="005843A5">
              <w:rPr>
                <w:rFonts w:ascii="Times New Roman" w:eastAsia="Times New Roman" w:hAnsi="Times New Roman" w:cs="Times New Roman"/>
                <w:color w:val="000000"/>
                <w:sz w:val="24"/>
              </w:rPr>
              <w:t>Girmeye hak etmediği bir sınava girmesi sonucunda aldığı not iptal edilir.</w:t>
            </w:r>
          </w:p>
          <w:p w:rsidR="005843A5" w:rsidRPr="005843A5" w:rsidRDefault="005843A5" w:rsidP="005843A5">
            <w:pPr>
              <w:tabs>
                <w:tab w:val="left" w:pos="260"/>
              </w:tabs>
              <w:spacing w:line="360" w:lineRule="auto"/>
              <w:ind w:left="260"/>
              <w:jc w:val="both"/>
              <w:rPr>
                <w:rFonts w:ascii="Times New Roman" w:eastAsia="Times New Roman" w:hAnsi="Times New Roman" w:cs="Times New Roman"/>
                <w:color w:val="000000"/>
                <w:sz w:val="24"/>
              </w:rPr>
            </w:pPr>
          </w:p>
          <w:p w:rsidR="005843A5" w:rsidRPr="005843A5" w:rsidRDefault="005843A5" w:rsidP="005843A5">
            <w:pPr>
              <w:tabs>
                <w:tab w:val="left" w:pos="260"/>
              </w:tabs>
              <w:spacing w:line="360" w:lineRule="auto"/>
              <w:ind w:left="16"/>
              <w:jc w:val="both"/>
              <w:rPr>
                <w:rFonts w:ascii="Times New Roman" w:eastAsia="Times New Roman" w:hAnsi="Times New Roman" w:cs="Times New Roman"/>
                <w:color w:val="000000"/>
                <w:sz w:val="24"/>
              </w:rPr>
            </w:pPr>
            <w:r w:rsidRPr="005843A5">
              <w:rPr>
                <w:rFonts w:ascii="Times New Roman" w:eastAsia="Times New Roman" w:hAnsi="Times New Roman" w:cs="Times New Roman"/>
                <w:color w:val="000000"/>
                <w:sz w:val="24"/>
              </w:rPr>
              <w:tab/>
              <w:t>2547 sayılı Kanunun 5 inci maddesinin birinci fıkrasının (ı) bendinde belirtilen ortak zorunlu derslerinden alınan (YE) ve (YS) notları ile kredisiz dersler için (DS) notları ağırlıklı not ortalamasının hesabında dikkate alınmazlar; ancak kredili derslerde (DS)’</w:t>
            </w:r>
            <w:proofErr w:type="spellStart"/>
            <w:r w:rsidRPr="005843A5">
              <w:rPr>
                <w:rFonts w:ascii="Times New Roman" w:eastAsia="Times New Roman" w:hAnsi="Times New Roman" w:cs="Times New Roman"/>
                <w:color w:val="000000"/>
                <w:sz w:val="24"/>
              </w:rPr>
              <w:t>nin</w:t>
            </w:r>
            <w:proofErr w:type="spellEnd"/>
            <w:r w:rsidRPr="005843A5">
              <w:rPr>
                <w:rFonts w:ascii="Times New Roman" w:eastAsia="Times New Roman" w:hAnsi="Times New Roman" w:cs="Times New Roman"/>
                <w:color w:val="000000"/>
                <w:sz w:val="24"/>
              </w:rPr>
              <w:t xml:space="preserve"> karşılığı 0.00 sayılır. Bir dersten başarılı sayılabilmek için diğer şartlara ek olarak o dersin yarıyıl sonu veya bütünleme sınavından en az 50 puan almak gerekir, alamayanlar not ortalaması ne olursa olsun başarısız (FD ve altı) sayılır. Böylelikle öğrencilerimizin başarı durumları, üniversitemiz sınav yönetmeliğinin 22. maddesine göre derslerden almış oldukları notlar ve derslerin kredileri ile hesaplanan “Yarıyıl/Dönem Not Ortalaması (DNO)” ve “Genel Not Ortalaması (GNO)” değerleriyle izlenmiş olur. DNO bir yarıyılda aldıkları derslerin her birinin kredisi ile bu derslerden alınan notların çarpımları toplamının aynı derslerin kredi toplamına bölünmesi, GNO ise tüm yarıyıllarda aldıkları derslerin her birinin kredisi ile bu derslerden alınan notların çarpımları toplamının tüm derslerin kredi toplamına bölünmesi ile elde edilir. </w:t>
            </w:r>
            <w:proofErr w:type="gramStart"/>
            <w:r w:rsidRPr="005843A5">
              <w:rPr>
                <w:rFonts w:ascii="Times New Roman" w:eastAsia="Times New Roman" w:hAnsi="Times New Roman" w:cs="Times New Roman"/>
                <w:color w:val="000000"/>
                <w:sz w:val="24"/>
              </w:rPr>
              <w:t>27/09/2016</w:t>
            </w:r>
            <w:proofErr w:type="gramEnd"/>
            <w:r w:rsidRPr="005843A5">
              <w:rPr>
                <w:rFonts w:ascii="Times New Roman" w:eastAsia="Times New Roman" w:hAnsi="Times New Roman" w:cs="Times New Roman"/>
                <w:color w:val="000000"/>
                <w:sz w:val="24"/>
              </w:rPr>
              <w:t xml:space="preserve"> tarihli ve 29840 sayılı Resmi </w:t>
            </w:r>
            <w:proofErr w:type="spellStart"/>
            <w:r w:rsidRPr="005843A5">
              <w:rPr>
                <w:rFonts w:ascii="Times New Roman" w:eastAsia="Times New Roman" w:hAnsi="Times New Roman" w:cs="Times New Roman"/>
                <w:color w:val="000000"/>
                <w:sz w:val="24"/>
              </w:rPr>
              <w:t>Gazete’de</w:t>
            </w:r>
            <w:proofErr w:type="spellEnd"/>
            <w:r w:rsidRPr="005843A5">
              <w:rPr>
                <w:rFonts w:ascii="Times New Roman" w:eastAsia="Times New Roman" w:hAnsi="Times New Roman" w:cs="Times New Roman"/>
                <w:color w:val="000000"/>
                <w:sz w:val="24"/>
              </w:rPr>
              <w:t xml:space="preserve"> yayınlanan yeni Çanakkale </w:t>
            </w:r>
            <w:proofErr w:type="spellStart"/>
            <w:r w:rsidRPr="005843A5">
              <w:rPr>
                <w:rFonts w:ascii="Times New Roman" w:eastAsia="Times New Roman" w:hAnsi="Times New Roman" w:cs="Times New Roman"/>
                <w:color w:val="000000"/>
                <w:sz w:val="24"/>
              </w:rPr>
              <w:lastRenderedPageBreak/>
              <w:t>Onsekiz</w:t>
            </w:r>
            <w:proofErr w:type="spellEnd"/>
            <w:r w:rsidRPr="005843A5">
              <w:rPr>
                <w:rFonts w:ascii="Times New Roman" w:eastAsia="Times New Roman" w:hAnsi="Times New Roman" w:cs="Times New Roman"/>
                <w:color w:val="000000"/>
                <w:sz w:val="24"/>
              </w:rPr>
              <w:t xml:space="preserve"> Mart Üniversitesi </w:t>
            </w:r>
            <w:proofErr w:type="spellStart"/>
            <w:r w:rsidRPr="005843A5">
              <w:rPr>
                <w:rFonts w:ascii="Times New Roman" w:eastAsia="Times New Roman" w:hAnsi="Times New Roman" w:cs="Times New Roman"/>
                <w:color w:val="000000"/>
                <w:sz w:val="24"/>
              </w:rPr>
              <w:t>Önlisans</w:t>
            </w:r>
            <w:proofErr w:type="spellEnd"/>
            <w:r w:rsidRPr="005843A5">
              <w:rPr>
                <w:rFonts w:ascii="Times New Roman" w:eastAsia="Times New Roman" w:hAnsi="Times New Roman" w:cs="Times New Roman"/>
                <w:color w:val="000000"/>
                <w:sz w:val="24"/>
              </w:rPr>
              <w:t xml:space="preserve">- Lisans Eğitim Öğretim Ve Sınav Yönetmeliği uyarınca 2014 ve sonrası kayıtlı öğrenciler için şu hüküm uygulanır: “(DC) veya (DD) notlarından birini almış ve </w:t>
            </w:r>
            <w:proofErr w:type="spellStart"/>
            <w:r w:rsidRPr="005843A5">
              <w:rPr>
                <w:rFonts w:ascii="Times New Roman" w:eastAsia="Times New Roman" w:hAnsi="Times New Roman" w:cs="Times New Roman"/>
                <w:color w:val="000000"/>
                <w:sz w:val="24"/>
              </w:rPr>
              <w:t>GNO’su</w:t>
            </w:r>
            <w:proofErr w:type="spellEnd"/>
            <w:r w:rsidRPr="005843A5">
              <w:rPr>
                <w:rFonts w:ascii="Times New Roman" w:eastAsia="Times New Roman" w:hAnsi="Times New Roman" w:cs="Times New Roman"/>
                <w:color w:val="000000"/>
                <w:sz w:val="24"/>
              </w:rPr>
              <w:t xml:space="preserve"> 2.00 ve üzeri ise koşullu başarılı sayılır; (DC) veya (DD) notlarından birini almış ve </w:t>
            </w:r>
            <w:proofErr w:type="spellStart"/>
            <w:r w:rsidRPr="005843A5">
              <w:rPr>
                <w:rFonts w:ascii="Times New Roman" w:eastAsia="Times New Roman" w:hAnsi="Times New Roman" w:cs="Times New Roman"/>
                <w:color w:val="000000"/>
                <w:sz w:val="24"/>
              </w:rPr>
              <w:t>GNO’su</w:t>
            </w:r>
            <w:proofErr w:type="spellEnd"/>
            <w:r w:rsidRPr="005843A5">
              <w:rPr>
                <w:rFonts w:ascii="Times New Roman" w:eastAsia="Times New Roman" w:hAnsi="Times New Roman" w:cs="Times New Roman"/>
                <w:color w:val="000000"/>
                <w:sz w:val="24"/>
              </w:rPr>
              <w:t xml:space="preserve"> 2.00’ın altında ise koşullu başarısız sayılır.”</w:t>
            </w:r>
          </w:p>
          <w:p w:rsidR="005843A5" w:rsidRPr="005843A5" w:rsidRDefault="005843A5" w:rsidP="005843A5">
            <w:pPr>
              <w:tabs>
                <w:tab w:val="left" w:pos="260"/>
              </w:tabs>
              <w:spacing w:line="360" w:lineRule="auto"/>
              <w:ind w:left="16"/>
              <w:jc w:val="both"/>
              <w:rPr>
                <w:rFonts w:ascii="Times New Roman" w:eastAsia="Times New Roman" w:hAnsi="Times New Roman" w:cs="Times New Roman"/>
                <w:color w:val="000000"/>
                <w:sz w:val="24"/>
              </w:rPr>
            </w:pPr>
            <w:r w:rsidRPr="005843A5">
              <w:rPr>
                <w:rFonts w:ascii="Times New Roman" w:eastAsia="Times New Roman" w:hAnsi="Times New Roman" w:cs="Times New Roman"/>
                <w:color w:val="000000"/>
                <w:sz w:val="24"/>
              </w:rPr>
              <w:t xml:space="preserve">     Üniversitemizde; ara sınav, ara sınav mazeret sınavı, yarıyıl sonu sınavı ve bütünleme sınavları yapılır. Ayrıca öğrencilerimizin talep de bulunduğu ilgili bazı dersler için yaz okulu da açılabilmektedir. Yanı sıra öğrencilerimizin iş yükü ve performansı Bologna sistemine göre AKTS Bilgi Paketinde ve UBYS Öğrenci Bilgi Sisteminde aktif biçimde takip edilmekte, sınav yükleri ağırlıklarına göre değiştirilebilmektedir. Sınavlar;</w:t>
            </w:r>
          </w:p>
          <w:p w:rsidR="005843A5" w:rsidRPr="005843A5" w:rsidRDefault="005843A5" w:rsidP="005843A5">
            <w:pPr>
              <w:widowControl w:val="0"/>
              <w:tabs>
                <w:tab w:val="left" w:pos="1113"/>
                <w:tab w:val="left" w:pos="1114"/>
              </w:tabs>
              <w:autoSpaceDE w:val="0"/>
              <w:autoSpaceDN w:val="0"/>
              <w:spacing w:line="360" w:lineRule="auto"/>
              <w:jc w:val="both"/>
              <w:outlineLvl w:val="3"/>
              <w:rPr>
                <w:rFonts w:ascii="Times New Roman" w:eastAsia="Times New Roman" w:hAnsi="Times New Roman" w:cs="Times New Roman"/>
                <w:b/>
                <w:bCs/>
                <w:color w:val="000000"/>
                <w:sz w:val="24"/>
                <w:szCs w:val="26"/>
              </w:rPr>
            </w:pPr>
            <w:r w:rsidRPr="005843A5">
              <w:rPr>
                <w:rFonts w:ascii="Times New Roman" w:eastAsia="Times New Roman" w:hAnsi="Times New Roman" w:cs="Times New Roman"/>
                <w:bCs/>
                <w:color w:val="000000"/>
                <w:sz w:val="24"/>
                <w:szCs w:val="26"/>
              </w:rPr>
              <w:t xml:space="preserve">     </w:t>
            </w:r>
            <w:r w:rsidRPr="005843A5">
              <w:rPr>
                <w:rFonts w:ascii="Times New Roman" w:eastAsia="Times New Roman" w:hAnsi="Times New Roman" w:cs="Times New Roman"/>
                <w:b/>
                <w:bCs/>
                <w:color w:val="000000"/>
                <w:sz w:val="24"/>
                <w:szCs w:val="26"/>
              </w:rPr>
              <w:t>Ara Sınavlar / Vizeler:</w:t>
            </w:r>
            <w:r w:rsidRPr="005843A5">
              <w:rPr>
                <w:rFonts w:ascii="Times New Roman" w:eastAsia="Times New Roman" w:hAnsi="Times New Roman" w:cs="Times New Roman"/>
                <w:bCs/>
                <w:color w:val="000000"/>
                <w:sz w:val="24"/>
                <w:szCs w:val="26"/>
              </w:rPr>
              <w:t xml:space="preserve"> Her ders için en az bir kez yapılır. Ara sınav programı; her yarıyılın ilk dört haftası içinde derslerden sorumlu öğretim elemanlarının görüşü alınarak yönetim tarafından organize edilir ve tarihler buna göre ilan edilir. Ara sınav notları dönem sonu sınavlarından en az iki hafta önce ilan edilmektedir.</w:t>
            </w:r>
          </w:p>
          <w:p w:rsidR="005843A5" w:rsidRPr="005843A5" w:rsidRDefault="005843A5" w:rsidP="005843A5">
            <w:pPr>
              <w:widowControl w:val="0"/>
              <w:tabs>
                <w:tab w:val="left" w:pos="1113"/>
                <w:tab w:val="left" w:pos="1114"/>
              </w:tabs>
              <w:autoSpaceDE w:val="0"/>
              <w:autoSpaceDN w:val="0"/>
              <w:spacing w:line="360" w:lineRule="auto"/>
              <w:jc w:val="both"/>
              <w:outlineLvl w:val="3"/>
              <w:rPr>
                <w:rFonts w:ascii="Times New Roman" w:eastAsia="Times New Roman" w:hAnsi="Times New Roman" w:cs="Times New Roman"/>
                <w:b/>
                <w:bCs/>
                <w:color w:val="000000"/>
                <w:sz w:val="24"/>
                <w:szCs w:val="26"/>
              </w:rPr>
            </w:pPr>
            <w:r w:rsidRPr="005843A5">
              <w:rPr>
                <w:rFonts w:ascii="Times New Roman" w:eastAsia="Times New Roman" w:hAnsi="Times New Roman" w:cs="Times New Roman"/>
                <w:b/>
                <w:bCs/>
                <w:color w:val="000000"/>
                <w:sz w:val="24"/>
                <w:szCs w:val="26"/>
              </w:rPr>
              <w:t xml:space="preserve">     Yarıyıl Sonu / Final Sınavları: </w:t>
            </w:r>
            <w:r w:rsidRPr="005843A5">
              <w:rPr>
                <w:rFonts w:ascii="Times New Roman" w:eastAsia="Times New Roman" w:hAnsi="Times New Roman" w:cs="Times New Roman"/>
                <w:bCs/>
                <w:color w:val="000000"/>
                <w:sz w:val="24"/>
                <w:szCs w:val="26"/>
              </w:rPr>
              <w:t>En az on dört haftalık eğitim-öğretim döneminden sonraki iki hafta içerisinde yapılır. Her ders için yarıyıl sonu sınavı yapılır. Yarıyıl sonu sınavına katılmayan öğrenciler o dersten başarısız sayılır ve başarı notu olarak FF verilir. Yarıyıl sonu sınavları ile ilgili takvim, birimlerin önerileri alınarak Üniversite Senatosu tarafından belirlenir. Yarıyıl sonu sınav programları, dekanlık ve yüksekokul müdürlükleri tarafından hazırlanır ve sınavlardan en az iki hafta önce ilan edilir. Yarıyıl sonu sınavı için mazeret sınavı açılmaz.</w:t>
            </w:r>
          </w:p>
          <w:p w:rsidR="005843A5" w:rsidRPr="005843A5" w:rsidRDefault="005843A5" w:rsidP="005843A5">
            <w:pPr>
              <w:widowControl w:val="0"/>
              <w:tabs>
                <w:tab w:val="left" w:pos="1113"/>
                <w:tab w:val="left" w:pos="1114"/>
              </w:tabs>
              <w:autoSpaceDE w:val="0"/>
              <w:autoSpaceDN w:val="0"/>
              <w:spacing w:line="360" w:lineRule="auto"/>
              <w:jc w:val="both"/>
              <w:outlineLvl w:val="3"/>
              <w:rPr>
                <w:rFonts w:ascii="Times New Roman" w:eastAsia="Times New Roman" w:hAnsi="Times New Roman" w:cs="Times New Roman"/>
                <w:b/>
                <w:bCs/>
                <w:color w:val="000000"/>
                <w:sz w:val="24"/>
                <w:szCs w:val="26"/>
              </w:rPr>
            </w:pPr>
            <w:r w:rsidRPr="005843A5">
              <w:rPr>
                <w:rFonts w:ascii="Times New Roman" w:eastAsia="Times New Roman" w:hAnsi="Times New Roman" w:cs="Times New Roman"/>
                <w:b/>
                <w:bCs/>
                <w:color w:val="000000"/>
                <w:sz w:val="24"/>
                <w:szCs w:val="26"/>
              </w:rPr>
              <w:t xml:space="preserve">     Mazeret Sınavları: </w:t>
            </w:r>
            <w:r w:rsidRPr="005843A5">
              <w:rPr>
                <w:rFonts w:ascii="Times New Roman" w:eastAsia="Times New Roman" w:hAnsi="Times New Roman" w:cs="Times New Roman"/>
                <w:bCs/>
                <w:color w:val="000000"/>
                <w:sz w:val="24"/>
                <w:szCs w:val="26"/>
              </w:rPr>
              <w:t>Haklı ve geçerli nedenlere dayalı mazereti dolayısıyla ara sınava katılmayan ve sınavdan sonraki bir hafta içerisinde durumunu belgeleyen öğrencilerin mazeretlerinin ilgili yönetim kurullarınca kabul edilmesi halinde, öğrencinin katılmadığı ara sınavlar o yarıyıl içinde öğretim elemanının belirlediği tarihte yazılı olarak yapılır. Mazeret sınavlarına herhangi bir nedenle girmeyen öğrencilere, tekrar mazeret sınavı açılmaz.</w:t>
            </w:r>
          </w:p>
          <w:p w:rsidR="005843A5" w:rsidRPr="005843A5" w:rsidRDefault="005843A5" w:rsidP="005843A5">
            <w:pPr>
              <w:widowControl w:val="0"/>
              <w:tabs>
                <w:tab w:val="left" w:pos="1113"/>
                <w:tab w:val="left" w:pos="1114"/>
              </w:tabs>
              <w:autoSpaceDE w:val="0"/>
              <w:autoSpaceDN w:val="0"/>
              <w:spacing w:line="360" w:lineRule="auto"/>
              <w:jc w:val="both"/>
              <w:outlineLvl w:val="3"/>
              <w:rPr>
                <w:rFonts w:ascii="Times New Roman" w:eastAsia="Times New Roman" w:hAnsi="Times New Roman" w:cs="Times New Roman"/>
                <w:bCs/>
                <w:color w:val="000000"/>
                <w:sz w:val="24"/>
                <w:szCs w:val="26"/>
              </w:rPr>
            </w:pPr>
            <w:r w:rsidRPr="005843A5">
              <w:rPr>
                <w:rFonts w:ascii="Times New Roman" w:eastAsia="Times New Roman" w:hAnsi="Times New Roman" w:cs="Times New Roman"/>
                <w:b/>
                <w:bCs/>
                <w:color w:val="000000"/>
                <w:sz w:val="24"/>
                <w:szCs w:val="26"/>
              </w:rPr>
              <w:t xml:space="preserve">     Bütünleme sınavları: </w:t>
            </w:r>
            <w:r w:rsidRPr="005843A5">
              <w:rPr>
                <w:rFonts w:ascii="Times New Roman" w:eastAsia="Times New Roman" w:hAnsi="Times New Roman" w:cs="Times New Roman"/>
                <w:bCs/>
                <w:color w:val="000000"/>
                <w:sz w:val="24"/>
                <w:szCs w:val="26"/>
              </w:rPr>
              <w:t>Dönem sonu sınavları sonucunda başarısız olanlar başarısız oldukları derslerin bütünleme sınavlarına girebilirler. Bütünleme sınavına girmeyenler başarısız sayılırlar ve bu öğrencilere ayrıca bir sınav açılmaz. Bütünleme sınavları dönem sonu sınavlarının bitiminden itibaren üçüncü haftada yapılır. Bütünleme sınavları için mazeret sınavı açılmaz.</w:t>
            </w:r>
          </w:p>
          <w:p w:rsidR="005843A5" w:rsidRPr="005843A5" w:rsidRDefault="005843A5" w:rsidP="005843A5">
            <w:pPr>
              <w:widowControl w:val="0"/>
              <w:tabs>
                <w:tab w:val="left" w:pos="1113"/>
                <w:tab w:val="left" w:pos="1114"/>
              </w:tabs>
              <w:autoSpaceDE w:val="0"/>
              <w:autoSpaceDN w:val="0"/>
              <w:spacing w:line="360" w:lineRule="auto"/>
              <w:jc w:val="both"/>
              <w:outlineLvl w:val="3"/>
              <w:rPr>
                <w:rFonts w:ascii="Times New Roman" w:eastAsia="Times New Roman" w:hAnsi="Times New Roman" w:cs="Times New Roman"/>
                <w:bCs/>
                <w:color w:val="000000"/>
                <w:sz w:val="24"/>
                <w:szCs w:val="26"/>
              </w:rPr>
            </w:pPr>
            <w:r w:rsidRPr="005843A5">
              <w:rPr>
                <w:rFonts w:ascii="Times New Roman" w:eastAsia="Times New Roman" w:hAnsi="Times New Roman" w:cs="Times New Roman"/>
                <w:bCs/>
                <w:color w:val="000000"/>
                <w:sz w:val="24"/>
                <w:szCs w:val="26"/>
              </w:rPr>
              <w:t>Bunların dışında başarılı olamayan öğrencilerimiz 3 farklı sınav hakkı daha bulunmaktadır:</w:t>
            </w:r>
          </w:p>
          <w:p w:rsidR="005843A5" w:rsidRPr="005843A5" w:rsidRDefault="005843A5" w:rsidP="005843A5">
            <w:pPr>
              <w:widowControl w:val="0"/>
              <w:tabs>
                <w:tab w:val="left" w:pos="1113"/>
                <w:tab w:val="left" w:pos="1114"/>
              </w:tabs>
              <w:autoSpaceDE w:val="0"/>
              <w:autoSpaceDN w:val="0"/>
              <w:spacing w:line="360" w:lineRule="auto"/>
              <w:jc w:val="both"/>
              <w:outlineLvl w:val="3"/>
              <w:rPr>
                <w:rFonts w:ascii="Times New Roman" w:eastAsia="Times New Roman" w:hAnsi="Times New Roman" w:cs="Times New Roman"/>
                <w:b/>
                <w:bCs/>
                <w:color w:val="000000"/>
                <w:sz w:val="24"/>
                <w:szCs w:val="26"/>
              </w:rPr>
            </w:pPr>
            <w:r w:rsidRPr="005843A5">
              <w:rPr>
                <w:rFonts w:ascii="Times New Roman" w:eastAsia="Times New Roman" w:hAnsi="Times New Roman" w:cs="Times New Roman"/>
                <w:b/>
                <w:bCs/>
                <w:color w:val="000000"/>
                <w:sz w:val="24"/>
                <w:szCs w:val="26"/>
              </w:rPr>
              <w:t xml:space="preserve">     Tek Ders Sınavı: </w:t>
            </w:r>
            <w:r w:rsidRPr="005843A5">
              <w:rPr>
                <w:rFonts w:ascii="Times New Roman" w:eastAsia="Times New Roman" w:hAnsi="Times New Roman" w:cs="Times New Roman"/>
                <w:bCs/>
                <w:color w:val="000000"/>
                <w:sz w:val="24"/>
                <w:szCs w:val="26"/>
              </w:rPr>
              <w:t xml:space="preserve">Dört yarıyılı tamamlayarak mezun olma durumuna gelen ancak yalnızca bir dersi veremeyen veya tüm dersleri verip te </w:t>
            </w:r>
            <w:proofErr w:type="spellStart"/>
            <w:r w:rsidRPr="005843A5">
              <w:rPr>
                <w:rFonts w:ascii="Times New Roman" w:eastAsia="Times New Roman" w:hAnsi="Times New Roman" w:cs="Times New Roman"/>
                <w:bCs/>
                <w:color w:val="000000"/>
                <w:sz w:val="24"/>
                <w:szCs w:val="26"/>
              </w:rPr>
              <w:t>GNO'su</w:t>
            </w:r>
            <w:proofErr w:type="spellEnd"/>
            <w:r w:rsidRPr="005843A5">
              <w:rPr>
                <w:rFonts w:ascii="Times New Roman" w:eastAsia="Times New Roman" w:hAnsi="Times New Roman" w:cs="Times New Roman"/>
                <w:bCs/>
                <w:color w:val="000000"/>
                <w:sz w:val="24"/>
                <w:szCs w:val="26"/>
              </w:rPr>
              <w:t xml:space="preserve"> 2.00 olmayan öğrencilerin </w:t>
            </w:r>
            <w:r w:rsidRPr="005843A5">
              <w:rPr>
                <w:rFonts w:ascii="Times New Roman" w:eastAsia="Times New Roman" w:hAnsi="Times New Roman" w:cs="Times New Roman"/>
                <w:bCs/>
                <w:color w:val="000000"/>
                <w:sz w:val="24"/>
                <w:szCs w:val="26"/>
              </w:rPr>
              <w:lastRenderedPageBreak/>
              <w:t>yararlandığı sınavdır.</w:t>
            </w:r>
          </w:p>
          <w:p w:rsidR="005843A5" w:rsidRPr="005843A5" w:rsidRDefault="005843A5" w:rsidP="005843A5">
            <w:pPr>
              <w:widowControl w:val="0"/>
              <w:tabs>
                <w:tab w:val="left" w:pos="1113"/>
                <w:tab w:val="left" w:pos="1114"/>
              </w:tabs>
              <w:autoSpaceDE w:val="0"/>
              <w:autoSpaceDN w:val="0"/>
              <w:spacing w:line="360" w:lineRule="auto"/>
              <w:jc w:val="both"/>
              <w:outlineLvl w:val="3"/>
              <w:rPr>
                <w:rFonts w:ascii="Times New Roman" w:eastAsia="Times New Roman" w:hAnsi="Times New Roman" w:cs="Times New Roman"/>
                <w:b/>
                <w:bCs/>
                <w:color w:val="000000"/>
                <w:sz w:val="24"/>
                <w:szCs w:val="26"/>
              </w:rPr>
            </w:pPr>
            <w:r w:rsidRPr="005843A5">
              <w:rPr>
                <w:rFonts w:ascii="Times New Roman" w:eastAsia="Times New Roman" w:hAnsi="Times New Roman" w:cs="Times New Roman"/>
                <w:b/>
                <w:bCs/>
                <w:color w:val="000000"/>
                <w:sz w:val="24"/>
                <w:szCs w:val="26"/>
              </w:rPr>
              <w:t xml:space="preserve">     Üç Ders Sınavı: </w:t>
            </w:r>
            <w:r w:rsidRPr="005843A5">
              <w:rPr>
                <w:rFonts w:ascii="Times New Roman" w:eastAsia="Times New Roman" w:hAnsi="Times New Roman" w:cs="Times New Roman"/>
                <w:bCs/>
                <w:color w:val="000000"/>
                <w:sz w:val="24"/>
                <w:szCs w:val="26"/>
              </w:rPr>
              <w:t>Bir, iki veya üç dersten girilen 2010 ve öncesi girişli öğrencilerin yararlandığı sınavdır.</w:t>
            </w:r>
          </w:p>
          <w:p w:rsidR="005843A5" w:rsidRPr="005843A5" w:rsidRDefault="005843A5" w:rsidP="005843A5">
            <w:pPr>
              <w:widowControl w:val="0"/>
              <w:tabs>
                <w:tab w:val="left" w:pos="1113"/>
                <w:tab w:val="left" w:pos="1114"/>
              </w:tabs>
              <w:autoSpaceDE w:val="0"/>
              <w:autoSpaceDN w:val="0"/>
              <w:spacing w:line="360" w:lineRule="auto"/>
              <w:jc w:val="both"/>
              <w:outlineLvl w:val="3"/>
              <w:rPr>
                <w:rFonts w:ascii="Times New Roman" w:eastAsia="Times New Roman" w:hAnsi="Times New Roman" w:cs="Times New Roman"/>
                <w:bCs/>
                <w:color w:val="000000"/>
                <w:sz w:val="24"/>
                <w:szCs w:val="26"/>
              </w:rPr>
            </w:pPr>
            <w:r w:rsidRPr="005843A5">
              <w:rPr>
                <w:rFonts w:ascii="Times New Roman" w:eastAsia="Times New Roman" w:hAnsi="Times New Roman" w:cs="Times New Roman"/>
                <w:b/>
                <w:bCs/>
                <w:color w:val="000000"/>
                <w:sz w:val="24"/>
                <w:szCs w:val="26"/>
              </w:rPr>
              <w:t xml:space="preserve">    Ek Sınavlar:</w:t>
            </w:r>
            <w:r w:rsidRPr="005843A5">
              <w:rPr>
                <w:rFonts w:ascii="Times New Roman" w:eastAsia="Times New Roman" w:hAnsi="Times New Roman" w:cs="Times New Roman"/>
                <w:bCs/>
                <w:color w:val="000000"/>
                <w:sz w:val="24"/>
                <w:szCs w:val="26"/>
              </w:rPr>
              <w:t xml:space="preserve"> Azami öğrenim süresi (8 Yarıyıl- 4 Yıl) sonunda mezun olma durumundaki öğrencilerimize, başarısız oldukları (FF-FD-YS harf notlu) bütün dersler için iki ek sınav hakkı tanınır.</w:t>
            </w:r>
          </w:p>
          <w:p w:rsidR="00C05AC0" w:rsidRPr="005843A5" w:rsidRDefault="005843A5" w:rsidP="005843A5">
            <w:pPr>
              <w:widowControl w:val="0"/>
              <w:tabs>
                <w:tab w:val="left" w:pos="1113"/>
                <w:tab w:val="left" w:pos="1114"/>
              </w:tabs>
              <w:autoSpaceDE w:val="0"/>
              <w:autoSpaceDN w:val="0"/>
              <w:spacing w:after="240" w:line="360" w:lineRule="auto"/>
              <w:jc w:val="both"/>
              <w:outlineLvl w:val="3"/>
              <w:rPr>
                <w:rFonts w:ascii="Times New Roman" w:eastAsia="Times New Roman" w:hAnsi="Times New Roman" w:cs="Times New Roman"/>
                <w:b/>
                <w:bCs/>
                <w:color w:val="000000"/>
                <w:sz w:val="24"/>
                <w:szCs w:val="26"/>
              </w:rPr>
            </w:pPr>
            <w:r w:rsidRPr="005843A5">
              <w:rPr>
                <w:rFonts w:ascii="Times New Roman" w:eastAsia="Times New Roman" w:hAnsi="Times New Roman" w:cs="Times New Roman"/>
                <w:bCs/>
                <w:color w:val="000000"/>
                <w:sz w:val="24"/>
                <w:szCs w:val="26"/>
              </w:rPr>
              <w:t xml:space="preserve">    Bu sınavlar sonunda, mezun olabilmesi için başarması gereken toplam ders sayısını, beşe indiremeyen öğrencilerin üniversite ile ilişikleri kesilir. Genel olarak tüm sınav sonuçları </w:t>
            </w:r>
            <w:proofErr w:type="spellStart"/>
            <w:r w:rsidRPr="005843A5">
              <w:rPr>
                <w:rFonts w:ascii="Times New Roman" w:eastAsia="Times New Roman" w:hAnsi="Times New Roman" w:cs="Times New Roman"/>
                <w:bCs/>
                <w:color w:val="000000"/>
                <w:sz w:val="24"/>
                <w:szCs w:val="26"/>
              </w:rPr>
              <w:t>onbeş</w:t>
            </w:r>
            <w:proofErr w:type="spellEnd"/>
            <w:r w:rsidRPr="005843A5">
              <w:rPr>
                <w:rFonts w:ascii="Times New Roman" w:eastAsia="Times New Roman" w:hAnsi="Times New Roman" w:cs="Times New Roman"/>
                <w:bCs/>
                <w:color w:val="000000"/>
                <w:sz w:val="24"/>
                <w:szCs w:val="26"/>
              </w:rPr>
              <w:t xml:space="preserve"> gün içerisinde dersin ilgili öğretim elemanı tarafından Çanakkale </w:t>
            </w:r>
            <w:proofErr w:type="spellStart"/>
            <w:r w:rsidRPr="005843A5">
              <w:rPr>
                <w:rFonts w:ascii="Times New Roman" w:eastAsia="Times New Roman" w:hAnsi="Times New Roman" w:cs="Times New Roman"/>
                <w:bCs/>
                <w:color w:val="000000"/>
                <w:sz w:val="24"/>
                <w:szCs w:val="26"/>
              </w:rPr>
              <w:t>Onsekiz</w:t>
            </w:r>
            <w:proofErr w:type="spellEnd"/>
            <w:r w:rsidRPr="005843A5">
              <w:rPr>
                <w:rFonts w:ascii="Times New Roman" w:eastAsia="Times New Roman" w:hAnsi="Times New Roman" w:cs="Times New Roman"/>
                <w:bCs/>
                <w:color w:val="000000"/>
                <w:sz w:val="24"/>
                <w:szCs w:val="26"/>
              </w:rPr>
              <w:t xml:space="preserve"> Mart Üniversitesi Öğrenci Bilgi Sistemi internet sayfasında ilan edilir. Sınav sonuçlarının açıklanmasından itibaren sınav belgeleri üç yıl süreli saklanır. Derslerde devamsızlık sınırını aşan öğrenciler, o derse devam etmemiş sayılırlar, sınavlara alınmazlar ve o dersten başarısız kabul edilirler. Öğrenciler, ilgili kurullarca kabul edilen sağlık raporlarının kapsadığı süreler içinde de devamsız sayılırlar. Ara sınav ve dönem içi etkinliklerden alınan notların ortalamasının % 40’ı, yarıyıl sonu veya bütünleme sınav notunun % 60 katkısı alınarak ilgili öğretim elemanı tarafından belirlenir ve öğretimin ilk iki haftasında öğrencilere bildirilir. </w:t>
            </w:r>
          </w:p>
          <w:p w:rsidR="00190B98" w:rsidRDefault="00C05AC0" w:rsidP="00C05AC0">
            <w:pPr>
              <w:widowControl w:val="0"/>
              <w:tabs>
                <w:tab w:val="left" w:pos="1113"/>
                <w:tab w:val="left" w:pos="1114"/>
              </w:tabs>
              <w:autoSpaceDE w:val="0"/>
              <w:autoSpaceDN w:val="0"/>
              <w:spacing w:after="240" w:line="360" w:lineRule="auto"/>
              <w:jc w:val="both"/>
              <w:outlineLvl w:val="3"/>
              <w:rPr>
                <w:rFonts w:ascii="Times New Roman" w:eastAsia="Times New Roman" w:hAnsi="Times New Roman" w:cs="Times New Roman"/>
                <w:bCs/>
                <w:color w:val="000000"/>
                <w:sz w:val="24"/>
                <w:szCs w:val="26"/>
              </w:rPr>
            </w:pPr>
            <w:r w:rsidRPr="00D65491">
              <w:rPr>
                <w:rFonts w:ascii="Times New Roman" w:eastAsia="Times New Roman" w:hAnsi="Times New Roman" w:cs="Times New Roman"/>
                <w:bCs/>
                <w:color w:val="000000"/>
                <w:sz w:val="24"/>
                <w:szCs w:val="26"/>
              </w:rPr>
              <w:t xml:space="preserve">Dersin öğretim elemanı tarafından, her ders için öğrencilerin aldıkları başarı </w:t>
            </w:r>
            <w:proofErr w:type="spellStart"/>
            <w:r w:rsidRPr="00D65491">
              <w:rPr>
                <w:rFonts w:ascii="Times New Roman" w:eastAsia="Times New Roman" w:hAnsi="Times New Roman" w:cs="Times New Roman"/>
                <w:bCs/>
                <w:color w:val="000000"/>
                <w:sz w:val="24"/>
                <w:szCs w:val="26"/>
              </w:rPr>
              <w:t>notarı</w:t>
            </w:r>
            <w:proofErr w:type="spellEnd"/>
            <w:r w:rsidRPr="00D65491">
              <w:rPr>
                <w:rFonts w:ascii="Times New Roman" w:eastAsia="Times New Roman" w:hAnsi="Times New Roman" w:cs="Times New Roman"/>
                <w:bCs/>
                <w:color w:val="000000"/>
                <w:sz w:val="24"/>
                <w:szCs w:val="26"/>
              </w:rPr>
              <w:t xml:space="preserve"> 100 puan üzerinden ele alınarak başarı notu değerlendirme tablosuna uygun olarak dersin yarıyıl sonu başarı notu harfli ve katsayılı not biçiminde, aşağıdaki tablodaki gibi takdir edilir: </w:t>
            </w:r>
          </w:p>
          <w:p w:rsidR="00190B98" w:rsidRDefault="00C05AC0" w:rsidP="00190B98">
            <w:pPr>
              <w:widowControl w:val="0"/>
              <w:tabs>
                <w:tab w:val="left" w:pos="1113"/>
                <w:tab w:val="left" w:pos="1114"/>
              </w:tabs>
              <w:autoSpaceDE w:val="0"/>
              <w:autoSpaceDN w:val="0"/>
              <w:spacing w:after="240" w:line="360" w:lineRule="auto"/>
              <w:jc w:val="center"/>
              <w:outlineLvl w:val="3"/>
              <w:rPr>
                <w:rFonts w:ascii="Times New Roman" w:eastAsia="Times New Roman" w:hAnsi="Times New Roman" w:cs="Times New Roman"/>
                <w:bCs/>
                <w:color w:val="000000"/>
                <w:sz w:val="24"/>
                <w:szCs w:val="26"/>
              </w:rPr>
            </w:pPr>
            <w:r w:rsidRPr="00D65491">
              <w:rPr>
                <w:rFonts w:ascii="Times New Roman" w:eastAsia="Times New Roman" w:hAnsi="Times New Roman" w:cs="Times New Roman"/>
                <w:bCs/>
                <w:color w:val="000000"/>
                <w:sz w:val="24"/>
                <w:szCs w:val="26"/>
              </w:rPr>
              <w:t xml:space="preserve">90-100 Puan - AA (Katsayı </w:t>
            </w:r>
            <w:proofErr w:type="gramStart"/>
            <w:r w:rsidRPr="00D65491">
              <w:rPr>
                <w:rFonts w:ascii="Times New Roman" w:eastAsia="Times New Roman" w:hAnsi="Times New Roman" w:cs="Times New Roman"/>
                <w:bCs/>
                <w:color w:val="000000"/>
                <w:sz w:val="24"/>
                <w:szCs w:val="26"/>
              </w:rPr>
              <w:t>4.0</w:t>
            </w:r>
            <w:proofErr w:type="gramEnd"/>
            <w:r w:rsidRPr="00D65491">
              <w:rPr>
                <w:rFonts w:ascii="Times New Roman" w:eastAsia="Times New Roman" w:hAnsi="Times New Roman" w:cs="Times New Roman"/>
                <w:bCs/>
                <w:color w:val="000000"/>
                <w:sz w:val="24"/>
                <w:szCs w:val="26"/>
              </w:rPr>
              <w:t>, AKTS notu A)</w:t>
            </w:r>
          </w:p>
          <w:p w:rsidR="00190B98" w:rsidRDefault="00C05AC0" w:rsidP="00190B98">
            <w:pPr>
              <w:widowControl w:val="0"/>
              <w:tabs>
                <w:tab w:val="left" w:pos="1113"/>
                <w:tab w:val="left" w:pos="1114"/>
              </w:tabs>
              <w:autoSpaceDE w:val="0"/>
              <w:autoSpaceDN w:val="0"/>
              <w:spacing w:after="240" w:line="360" w:lineRule="auto"/>
              <w:jc w:val="center"/>
              <w:outlineLvl w:val="3"/>
              <w:rPr>
                <w:rFonts w:ascii="Times New Roman" w:eastAsia="Times New Roman" w:hAnsi="Times New Roman" w:cs="Times New Roman"/>
                <w:bCs/>
                <w:color w:val="000000"/>
                <w:sz w:val="24"/>
                <w:szCs w:val="26"/>
              </w:rPr>
            </w:pPr>
            <w:r w:rsidRPr="00D65491">
              <w:rPr>
                <w:rFonts w:ascii="Times New Roman" w:eastAsia="Times New Roman" w:hAnsi="Times New Roman" w:cs="Times New Roman"/>
                <w:bCs/>
                <w:color w:val="000000"/>
                <w:sz w:val="24"/>
                <w:szCs w:val="26"/>
              </w:rPr>
              <w:t xml:space="preserve">85-89 Puan - BA (Katsayı </w:t>
            </w:r>
            <w:proofErr w:type="gramStart"/>
            <w:r w:rsidRPr="00D65491">
              <w:rPr>
                <w:rFonts w:ascii="Times New Roman" w:eastAsia="Times New Roman" w:hAnsi="Times New Roman" w:cs="Times New Roman"/>
                <w:bCs/>
                <w:color w:val="000000"/>
                <w:sz w:val="24"/>
                <w:szCs w:val="26"/>
              </w:rPr>
              <w:t>3.5</w:t>
            </w:r>
            <w:proofErr w:type="gramEnd"/>
            <w:r w:rsidRPr="00D65491">
              <w:rPr>
                <w:rFonts w:ascii="Times New Roman" w:eastAsia="Times New Roman" w:hAnsi="Times New Roman" w:cs="Times New Roman"/>
                <w:bCs/>
                <w:color w:val="000000"/>
                <w:sz w:val="24"/>
                <w:szCs w:val="26"/>
              </w:rPr>
              <w:t>, AKTS notu B)</w:t>
            </w:r>
          </w:p>
          <w:p w:rsidR="00190B98" w:rsidRDefault="00C05AC0" w:rsidP="00190B98">
            <w:pPr>
              <w:widowControl w:val="0"/>
              <w:tabs>
                <w:tab w:val="left" w:pos="1113"/>
                <w:tab w:val="left" w:pos="1114"/>
              </w:tabs>
              <w:autoSpaceDE w:val="0"/>
              <w:autoSpaceDN w:val="0"/>
              <w:spacing w:after="240" w:line="360" w:lineRule="auto"/>
              <w:jc w:val="center"/>
              <w:outlineLvl w:val="3"/>
              <w:rPr>
                <w:rFonts w:ascii="Times New Roman" w:eastAsia="Times New Roman" w:hAnsi="Times New Roman" w:cs="Times New Roman"/>
                <w:bCs/>
                <w:color w:val="000000"/>
                <w:sz w:val="24"/>
                <w:szCs w:val="26"/>
              </w:rPr>
            </w:pPr>
            <w:r w:rsidRPr="00D65491">
              <w:rPr>
                <w:rFonts w:ascii="Times New Roman" w:eastAsia="Times New Roman" w:hAnsi="Times New Roman" w:cs="Times New Roman"/>
                <w:bCs/>
                <w:color w:val="000000"/>
                <w:sz w:val="24"/>
                <w:szCs w:val="26"/>
              </w:rPr>
              <w:t xml:space="preserve">80-84 Puan - BB (Katsayı </w:t>
            </w:r>
            <w:proofErr w:type="gramStart"/>
            <w:r w:rsidRPr="00D65491">
              <w:rPr>
                <w:rFonts w:ascii="Times New Roman" w:eastAsia="Times New Roman" w:hAnsi="Times New Roman" w:cs="Times New Roman"/>
                <w:bCs/>
                <w:color w:val="000000"/>
                <w:sz w:val="24"/>
                <w:szCs w:val="26"/>
              </w:rPr>
              <w:t>3.0</w:t>
            </w:r>
            <w:proofErr w:type="gramEnd"/>
            <w:r w:rsidRPr="00D65491">
              <w:rPr>
                <w:rFonts w:ascii="Times New Roman" w:eastAsia="Times New Roman" w:hAnsi="Times New Roman" w:cs="Times New Roman"/>
                <w:bCs/>
                <w:color w:val="000000"/>
                <w:sz w:val="24"/>
                <w:szCs w:val="26"/>
              </w:rPr>
              <w:t>, AKTS notu B)</w:t>
            </w:r>
          </w:p>
          <w:p w:rsidR="00190B98" w:rsidRDefault="00C05AC0" w:rsidP="00190B98">
            <w:pPr>
              <w:widowControl w:val="0"/>
              <w:tabs>
                <w:tab w:val="left" w:pos="1113"/>
                <w:tab w:val="left" w:pos="1114"/>
              </w:tabs>
              <w:autoSpaceDE w:val="0"/>
              <w:autoSpaceDN w:val="0"/>
              <w:spacing w:after="240" w:line="360" w:lineRule="auto"/>
              <w:jc w:val="center"/>
              <w:outlineLvl w:val="3"/>
              <w:rPr>
                <w:rFonts w:ascii="Times New Roman" w:eastAsia="Times New Roman" w:hAnsi="Times New Roman" w:cs="Times New Roman"/>
                <w:bCs/>
                <w:color w:val="000000"/>
                <w:sz w:val="24"/>
                <w:szCs w:val="26"/>
              </w:rPr>
            </w:pPr>
            <w:r w:rsidRPr="00D65491">
              <w:rPr>
                <w:rFonts w:ascii="Times New Roman" w:eastAsia="Times New Roman" w:hAnsi="Times New Roman" w:cs="Times New Roman"/>
                <w:bCs/>
                <w:color w:val="000000"/>
                <w:sz w:val="24"/>
                <w:szCs w:val="26"/>
              </w:rPr>
              <w:t xml:space="preserve">70-79 Puan - CB (Katsayı </w:t>
            </w:r>
            <w:proofErr w:type="gramStart"/>
            <w:r w:rsidRPr="00D65491">
              <w:rPr>
                <w:rFonts w:ascii="Times New Roman" w:eastAsia="Times New Roman" w:hAnsi="Times New Roman" w:cs="Times New Roman"/>
                <w:bCs/>
                <w:color w:val="000000"/>
                <w:sz w:val="24"/>
                <w:szCs w:val="26"/>
              </w:rPr>
              <w:t>2.5</w:t>
            </w:r>
            <w:proofErr w:type="gramEnd"/>
            <w:r w:rsidRPr="00D65491">
              <w:rPr>
                <w:rFonts w:ascii="Times New Roman" w:eastAsia="Times New Roman" w:hAnsi="Times New Roman" w:cs="Times New Roman"/>
                <w:bCs/>
                <w:color w:val="000000"/>
                <w:sz w:val="24"/>
                <w:szCs w:val="26"/>
              </w:rPr>
              <w:t>, AKTS notu C)</w:t>
            </w:r>
          </w:p>
          <w:p w:rsidR="00190B98" w:rsidRDefault="00C05AC0" w:rsidP="00190B98">
            <w:pPr>
              <w:widowControl w:val="0"/>
              <w:tabs>
                <w:tab w:val="left" w:pos="1113"/>
                <w:tab w:val="left" w:pos="1114"/>
              </w:tabs>
              <w:autoSpaceDE w:val="0"/>
              <w:autoSpaceDN w:val="0"/>
              <w:spacing w:after="240" w:line="360" w:lineRule="auto"/>
              <w:jc w:val="center"/>
              <w:outlineLvl w:val="3"/>
              <w:rPr>
                <w:rFonts w:ascii="Times New Roman" w:eastAsia="Times New Roman" w:hAnsi="Times New Roman" w:cs="Times New Roman"/>
                <w:bCs/>
                <w:color w:val="000000"/>
                <w:sz w:val="24"/>
                <w:szCs w:val="26"/>
              </w:rPr>
            </w:pPr>
            <w:r w:rsidRPr="00D65491">
              <w:rPr>
                <w:rFonts w:ascii="Times New Roman" w:eastAsia="Times New Roman" w:hAnsi="Times New Roman" w:cs="Times New Roman"/>
                <w:bCs/>
                <w:color w:val="000000"/>
                <w:sz w:val="24"/>
                <w:szCs w:val="26"/>
              </w:rPr>
              <w:t xml:space="preserve">60-69 Puan - CC (Katsayı </w:t>
            </w:r>
            <w:proofErr w:type="gramStart"/>
            <w:r w:rsidRPr="00D65491">
              <w:rPr>
                <w:rFonts w:ascii="Times New Roman" w:eastAsia="Times New Roman" w:hAnsi="Times New Roman" w:cs="Times New Roman"/>
                <w:bCs/>
                <w:color w:val="000000"/>
                <w:sz w:val="24"/>
                <w:szCs w:val="26"/>
              </w:rPr>
              <w:t>2.0</w:t>
            </w:r>
            <w:proofErr w:type="gramEnd"/>
            <w:r w:rsidRPr="00D65491">
              <w:rPr>
                <w:rFonts w:ascii="Times New Roman" w:eastAsia="Times New Roman" w:hAnsi="Times New Roman" w:cs="Times New Roman"/>
                <w:bCs/>
                <w:color w:val="000000"/>
                <w:sz w:val="24"/>
                <w:szCs w:val="26"/>
              </w:rPr>
              <w:t>, AKTS notu C)</w:t>
            </w:r>
          </w:p>
          <w:p w:rsidR="00190B98" w:rsidRDefault="00C05AC0" w:rsidP="00190B98">
            <w:pPr>
              <w:widowControl w:val="0"/>
              <w:tabs>
                <w:tab w:val="left" w:pos="1113"/>
                <w:tab w:val="left" w:pos="1114"/>
              </w:tabs>
              <w:autoSpaceDE w:val="0"/>
              <w:autoSpaceDN w:val="0"/>
              <w:spacing w:after="240" w:line="360" w:lineRule="auto"/>
              <w:jc w:val="center"/>
              <w:outlineLvl w:val="3"/>
              <w:rPr>
                <w:rFonts w:ascii="Times New Roman" w:eastAsia="Times New Roman" w:hAnsi="Times New Roman" w:cs="Times New Roman"/>
                <w:bCs/>
                <w:color w:val="000000"/>
                <w:sz w:val="24"/>
                <w:szCs w:val="26"/>
              </w:rPr>
            </w:pPr>
            <w:r w:rsidRPr="00D65491">
              <w:rPr>
                <w:rFonts w:ascii="Times New Roman" w:eastAsia="Times New Roman" w:hAnsi="Times New Roman" w:cs="Times New Roman"/>
                <w:bCs/>
                <w:color w:val="000000"/>
                <w:sz w:val="24"/>
                <w:szCs w:val="26"/>
              </w:rPr>
              <w:t xml:space="preserve">55-59 Puan - DC (Katsayı </w:t>
            </w:r>
            <w:proofErr w:type="gramStart"/>
            <w:r w:rsidRPr="00D65491">
              <w:rPr>
                <w:rFonts w:ascii="Times New Roman" w:eastAsia="Times New Roman" w:hAnsi="Times New Roman" w:cs="Times New Roman"/>
                <w:bCs/>
                <w:color w:val="000000"/>
                <w:sz w:val="24"/>
                <w:szCs w:val="26"/>
              </w:rPr>
              <w:t>1.5</w:t>
            </w:r>
            <w:proofErr w:type="gramEnd"/>
            <w:r w:rsidRPr="00D65491">
              <w:rPr>
                <w:rFonts w:ascii="Times New Roman" w:eastAsia="Times New Roman" w:hAnsi="Times New Roman" w:cs="Times New Roman"/>
                <w:bCs/>
                <w:color w:val="000000"/>
                <w:sz w:val="24"/>
                <w:szCs w:val="26"/>
              </w:rPr>
              <w:t>, AKTS notu D)</w:t>
            </w:r>
          </w:p>
          <w:p w:rsidR="00190B98" w:rsidRDefault="00C05AC0" w:rsidP="00190B98">
            <w:pPr>
              <w:widowControl w:val="0"/>
              <w:tabs>
                <w:tab w:val="left" w:pos="1113"/>
                <w:tab w:val="left" w:pos="1114"/>
              </w:tabs>
              <w:autoSpaceDE w:val="0"/>
              <w:autoSpaceDN w:val="0"/>
              <w:spacing w:after="240" w:line="360" w:lineRule="auto"/>
              <w:jc w:val="center"/>
              <w:outlineLvl w:val="3"/>
              <w:rPr>
                <w:rFonts w:ascii="Times New Roman" w:eastAsia="Times New Roman" w:hAnsi="Times New Roman" w:cs="Times New Roman"/>
                <w:bCs/>
                <w:color w:val="000000"/>
                <w:sz w:val="24"/>
                <w:szCs w:val="26"/>
              </w:rPr>
            </w:pPr>
            <w:r w:rsidRPr="00D65491">
              <w:rPr>
                <w:rFonts w:ascii="Times New Roman" w:eastAsia="Times New Roman" w:hAnsi="Times New Roman" w:cs="Times New Roman"/>
                <w:bCs/>
                <w:color w:val="000000"/>
                <w:sz w:val="24"/>
                <w:szCs w:val="26"/>
              </w:rPr>
              <w:t xml:space="preserve">50-54 Puan - DD (Katsayı </w:t>
            </w:r>
            <w:proofErr w:type="gramStart"/>
            <w:r w:rsidRPr="00D65491">
              <w:rPr>
                <w:rFonts w:ascii="Times New Roman" w:eastAsia="Times New Roman" w:hAnsi="Times New Roman" w:cs="Times New Roman"/>
                <w:bCs/>
                <w:color w:val="000000"/>
                <w:sz w:val="24"/>
                <w:szCs w:val="26"/>
              </w:rPr>
              <w:t>1.0</w:t>
            </w:r>
            <w:proofErr w:type="gramEnd"/>
            <w:r w:rsidRPr="00D65491">
              <w:rPr>
                <w:rFonts w:ascii="Times New Roman" w:eastAsia="Times New Roman" w:hAnsi="Times New Roman" w:cs="Times New Roman"/>
                <w:bCs/>
                <w:color w:val="000000"/>
                <w:sz w:val="24"/>
                <w:szCs w:val="26"/>
              </w:rPr>
              <w:t>, AKTS notu E)</w:t>
            </w:r>
          </w:p>
          <w:p w:rsidR="00190B98" w:rsidRDefault="00C05AC0" w:rsidP="00190B98">
            <w:pPr>
              <w:widowControl w:val="0"/>
              <w:tabs>
                <w:tab w:val="left" w:pos="1113"/>
                <w:tab w:val="left" w:pos="1114"/>
              </w:tabs>
              <w:autoSpaceDE w:val="0"/>
              <w:autoSpaceDN w:val="0"/>
              <w:spacing w:after="240" w:line="360" w:lineRule="auto"/>
              <w:jc w:val="center"/>
              <w:outlineLvl w:val="3"/>
              <w:rPr>
                <w:rFonts w:ascii="Times New Roman" w:eastAsia="Times New Roman" w:hAnsi="Times New Roman" w:cs="Times New Roman"/>
                <w:bCs/>
                <w:color w:val="000000"/>
                <w:sz w:val="24"/>
                <w:szCs w:val="26"/>
              </w:rPr>
            </w:pPr>
            <w:r w:rsidRPr="00D65491">
              <w:rPr>
                <w:rFonts w:ascii="Times New Roman" w:eastAsia="Times New Roman" w:hAnsi="Times New Roman" w:cs="Times New Roman"/>
                <w:bCs/>
                <w:color w:val="000000"/>
                <w:sz w:val="24"/>
                <w:szCs w:val="26"/>
              </w:rPr>
              <w:t xml:space="preserve">40-49 Puan - FD (Katsayı </w:t>
            </w:r>
            <w:proofErr w:type="gramStart"/>
            <w:r w:rsidRPr="00D65491">
              <w:rPr>
                <w:rFonts w:ascii="Times New Roman" w:eastAsia="Times New Roman" w:hAnsi="Times New Roman" w:cs="Times New Roman"/>
                <w:bCs/>
                <w:color w:val="000000"/>
                <w:sz w:val="24"/>
                <w:szCs w:val="26"/>
              </w:rPr>
              <w:t>0.5</w:t>
            </w:r>
            <w:proofErr w:type="gramEnd"/>
            <w:r w:rsidRPr="00D65491">
              <w:rPr>
                <w:rFonts w:ascii="Times New Roman" w:eastAsia="Times New Roman" w:hAnsi="Times New Roman" w:cs="Times New Roman"/>
                <w:bCs/>
                <w:color w:val="000000"/>
                <w:sz w:val="24"/>
                <w:szCs w:val="26"/>
              </w:rPr>
              <w:t>, AKTS notu F)</w:t>
            </w:r>
          </w:p>
          <w:p w:rsidR="00190B98" w:rsidRDefault="00C05AC0" w:rsidP="00190B98">
            <w:pPr>
              <w:widowControl w:val="0"/>
              <w:tabs>
                <w:tab w:val="left" w:pos="1113"/>
                <w:tab w:val="left" w:pos="1114"/>
              </w:tabs>
              <w:autoSpaceDE w:val="0"/>
              <w:autoSpaceDN w:val="0"/>
              <w:spacing w:after="240" w:line="360" w:lineRule="auto"/>
              <w:jc w:val="center"/>
              <w:outlineLvl w:val="3"/>
              <w:rPr>
                <w:rFonts w:ascii="Times New Roman" w:eastAsia="Times New Roman" w:hAnsi="Times New Roman" w:cs="Times New Roman"/>
                <w:bCs/>
                <w:color w:val="000000"/>
                <w:sz w:val="24"/>
                <w:szCs w:val="26"/>
              </w:rPr>
            </w:pPr>
            <w:r w:rsidRPr="00D65491">
              <w:rPr>
                <w:rFonts w:ascii="Times New Roman" w:eastAsia="Times New Roman" w:hAnsi="Times New Roman" w:cs="Times New Roman"/>
                <w:bCs/>
                <w:color w:val="000000"/>
                <w:sz w:val="24"/>
                <w:szCs w:val="26"/>
              </w:rPr>
              <w:lastRenderedPageBreak/>
              <w:t>0-39 Puan -</w:t>
            </w:r>
            <w:r w:rsidR="00190B98">
              <w:rPr>
                <w:rFonts w:ascii="Times New Roman" w:eastAsia="Times New Roman" w:hAnsi="Times New Roman" w:cs="Times New Roman"/>
                <w:bCs/>
                <w:color w:val="000000"/>
                <w:sz w:val="24"/>
                <w:szCs w:val="26"/>
              </w:rPr>
              <w:t xml:space="preserve"> FF (Katsayı 0, AKTS notu FX)</w:t>
            </w:r>
          </w:p>
          <w:p w:rsidR="00190B98" w:rsidRDefault="00190B98" w:rsidP="00190B98">
            <w:pPr>
              <w:widowControl w:val="0"/>
              <w:tabs>
                <w:tab w:val="left" w:pos="1113"/>
                <w:tab w:val="left" w:pos="1114"/>
              </w:tabs>
              <w:autoSpaceDE w:val="0"/>
              <w:autoSpaceDN w:val="0"/>
              <w:spacing w:after="240" w:line="360" w:lineRule="auto"/>
              <w:jc w:val="center"/>
              <w:outlineLvl w:val="3"/>
              <w:rPr>
                <w:rFonts w:ascii="Times New Roman" w:eastAsia="Times New Roman" w:hAnsi="Times New Roman" w:cs="Times New Roman"/>
                <w:bCs/>
                <w:color w:val="000000"/>
                <w:sz w:val="24"/>
                <w:szCs w:val="26"/>
              </w:rPr>
            </w:pPr>
            <w:r>
              <w:rPr>
                <w:rFonts w:ascii="Times New Roman" w:eastAsia="Times New Roman" w:hAnsi="Times New Roman" w:cs="Times New Roman"/>
                <w:bCs/>
                <w:color w:val="000000"/>
                <w:sz w:val="24"/>
                <w:szCs w:val="26"/>
              </w:rPr>
              <w:t>Y</w:t>
            </w:r>
            <w:r w:rsidR="00C05AC0" w:rsidRPr="00D65491">
              <w:rPr>
                <w:rFonts w:ascii="Times New Roman" w:eastAsia="Times New Roman" w:hAnsi="Times New Roman" w:cs="Times New Roman"/>
                <w:bCs/>
                <w:color w:val="000000"/>
                <w:sz w:val="24"/>
                <w:szCs w:val="26"/>
              </w:rPr>
              <w:t>eterli - YE (Katsayı -, AKTS notu S)</w:t>
            </w:r>
          </w:p>
          <w:p w:rsidR="00190B98" w:rsidRDefault="00C05AC0" w:rsidP="00190B98">
            <w:pPr>
              <w:widowControl w:val="0"/>
              <w:tabs>
                <w:tab w:val="left" w:pos="1113"/>
                <w:tab w:val="left" w:pos="1114"/>
              </w:tabs>
              <w:autoSpaceDE w:val="0"/>
              <w:autoSpaceDN w:val="0"/>
              <w:spacing w:after="240" w:line="360" w:lineRule="auto"/>
              <w:jc w:val="center"/>
              <w:outlineLvl w:val="3"/>
              <w:rPr>
                <w:rFonts w:ascii="Times New Roman" w:eastAsia="Times New Roman" w:hAnsi="Times New Roman" w:cs="Times New Roman"/>
                <w:bCs/>
                <w:color w:val="000000"/>
                <w:sz w:val="24"/>
                <w:szCs w:val="26"/>
              </w:rPr>
            </w:pPr>
            <w:r w:rsidRPr="00D65491">
              <w:rPr>
                <w:rFonts w:ascii="Times New Roman" w:eastAsia="Times New Roman" w:hAnsi="Times New Roman" w:cs="Times New Roman"/>
                <w:bCs/>
                <w:color w:val="000000"/>
                <w:sz w:val="24"/>
                <w:szCs w:val="26"/>
              </w:rPr>
              <w:t>Yetersiz - YS (Katsayı -, AKTS notu U)</w:t>
            </w:r>
          </w:p>
          <w:p w:rsidR="00190B98" w:rsidRDefault="00C05AC0" w:rsidP="00190B98">
            <w:pPr>
              <w:widowControl w:val="0"/>
              <w:tabs>
                <w:tab w:val="left" w:pos="1113"/>
                <w:tab w:val="left" w:pos="1114"/>
              </w:tabs>
              <w:autoSpaceDE w:val="0"/>
              <w:autoSpaceDN w:val="0"/>
              <w:spacing w:after="240" w:line="360" w:lineRule="auto"/>
              <w:jc w:val="center"/>
              <w:outlineLvl w:val="3"/>
              <w:rPr>
                <w:rFonts w:ascii="Times New Roman" w:eastAsia="Times New Roman" w:hAnsi="Times New Roman" w:cs="Times New Roman"/>
                <w:bCs/>
                <w:color w:val="000000"/>
                <w:sz w:val="24"/>
                <w:szCs w:val="26"/>
              </w:rPr>
            </w:pPr>
            <w:r w:rsidRPr="00D65491">
              <w:rPr>
                <w:rFonts w:ascii="Times New Roman" w:eastAsia="Times New Roman" w:hAnsi="Times New Roman" w:cs="Times New Roman"/>
                <w:bCs/>
                <w:color w:val="000000"/>
                <w:sz w:val="24"/>
                <w:szCs w:val="26"/>
              </w:rPr>
              <w:t>Devamsız - DS (Katsayı 0(Kredili dersler için), AKTS notu NA)</w:t>
            </w:r>
          </w:p>
          <w:p w:rsidR="00190B98" w:rsidRDefault="00C05AC0" w:rsidP="00C05AC0">
            <w:pPr>
              <w:widowControl w:val="0"/>
              <w:tabs>
                <w:tab w:val="left" w:pos="1113"/>
                <w:tab w:val="left" w:pos="1114"/>
              </w:tabs>
              <w:autoSpaceDE w:val="0"/>
              <w:autoSpaceDN w:val="0"/>
              <w:spacing w:after="240" w:line="360" w:lineRule="auto"/>
              <w:jc w:val="both"/>
              <w:outlineLvl w:val="3"/>
              <w:rPr>
                <w:rFonts w:ascii="Times New Roman" w:eastAsia="Times New Roman" w:hAnsi="Times New Roman" w:cs="Times New Roman"/>
                <w:bCs/>
                <w:color w:val="000000"/>
                <w:sz w:val="24"/>
                <w:szCs w:val="26"/>
              </w:rPr>
            </w:pPr>
            <w:r w:rsidRPr="00D65491">
              <w:rPr>
                <w:rFonts w:ascii="Times New Roman" w:eastAsia="Times New Roman" w:hAnsi="Times New Roman" w:cs="Times New Roman"/>
                <w:bCs/>
                <w:color w:val="000000"/>
                <w:sz w:val="24"/>
                <w:szCs w:val="26"/>
              </w:rPr>
              <w:t xml:space="preserve">Buna göre öğrenci; </w:t>
            </w:r>
          </w:p>
          <w:p w:rsidR="00190B98" w:rsidRDefault="00C05AC0" w:rsidP="00C05AC0">
            <w:pPr>
              <w:widowControl w:val="0"/>
              <w:tabs>
                <w:tab w:val="left" w:pos="1113"/>
                <w:tab w:val="left" w:pos="1114"/>
              </w:tabs>
              <w:autoSpaceDE w:val="0"/>
              <w:autoSpaceDN w:val="0"/>
              <w:spacing w:after="240" w:line="360" w:lineRule="auto"/>
              <w:jc w:val="both"/>
              <w:outlineLvl w:val="3"/>
              <w:rPr>
                <w:rFonts w:ascii="Times New Roman" w:eastAsia="Times New Roman" w:hAnsi="Times New Roman" w:cs="Times New Roman"/>
                <w:bCs/>
                <w:color w:val="000000"/>
                <w:sz w:val="24"/>
                <w:szCs w:val="26"/>
              </w:rPr>
            </w:pPr>
            <w:r w:rsidRPr="00D65491">
              <w:rPr>
                <w:rFonts w:ascii="Times New Roman" w:eastAsia="Times New Roman" w:hAnsi="Times New Roman" w:cs="Times New Roman"/>
                <w:bCs/>
                <w:color w:val="000000"/>
                <w:sz w:val="24"/>
                <w:szCs w:val="26"/>
              </w:rPr>
              <w:t xml:space="preserve">• (AA), (BA), (BB), (CB) veya (CC) notlarından birini almış ise o dersi başarmış sayılır. </w:t>
            </w:r>
          </w:p>
          <w:p w:rsidR="00190B98" w:rsidRDefault="00C05AC0" w:rsidP="00C05AC0">
            <w:pPr>
              <w:widowControl w:val="0"/>
              <w:tabs>
                <w:tab w:val="left" w:pos="1113"/>
                <w:tab w:val="left" w:pos="1114"/>
              </w:tabs>
              <w:autoSpaceDE w:val="0"/>
              <w:autoSpaceDN w:val="0"/>
              <w:spacing w:after="240" w:line="360" w:lineRule="auto"/>
              <w:jc w:val="both"/>
              <w:outlineLvl w:val="3"/>
              <w:rPr>
                <w:rFonts w:ascii="Times New Roman" w:eastAsia="Times New Roman" w:hAnsi="Times New Roman" w:cs="Times New Roman"/>
                <w:bCs/>
                <w:color w:val="000000"/>
                <w:sz w:val="24"/>
                <w:szCs w:val="26"/>
              </w:rPr>
            </w:pPr>
            <w:r w:rsidRPr="00D65491">
              <w:rPr>
                <w:rFonts w:ascii="Times New Roman" w:eastAsia="Times New Roman" w:hAnsi="Times New Roman" w:cs="Times New Roman"/>
                <w:bCs/>
                <w:color w:val="000000"/>
                <w:sz w:val="24"/>
                <w:szCs w:val="26"/>
              </w:rPr>
              <w:t xml:space="preserve">• (DC) veya (DD) notlarından birini almış ise o dersi “koşullu” başarmış sayılır. </w:t>
            </w:r>
          </w:p>
          <w:p w:rsidR="00190B98" w:rsidRDefault="00C05AC0" w:rsidP="00C05AC0">
            <w:pPr>
              <w:widowControl w:val="0"/>
              <w:tabs>
                <w:tab w:val="left" w:pos="1113"/>
                <w:tab w:val="left" w:pos="1114"/>
              </w:tabs>
              <w:autoSpaceDE w:val="0"/>
              <w:autoSpaceDN w:val="0"/>
              <w:spacing w:after="240" w:line="360" w:lineRule="auto"/>
              <w:jc w:val="both"/>
              <w:outlineLvl w:val="3"/>
              <w:rPr>
                <w:rFonts w:ascii="Times New Roman" w:eastAsia="Times New Roman" w:hAnsi="Times New Roman" w:cs="Times New Roman"/>
                <w:bCs/>
                <w:color w:val="000000"/>
                <w:sz w:val="24"/>
                <w:szCs w:val="26"/>
              </w:rPr>
            </w:pPr>
            <w:r w:rsidRPr="00D65491">
              <w:rPr>
                <w:rFonts w:ascii="Times New Roman" w:eastAsia="Times New Roman" w:hAnsi="Times New Roman" w:cs="Times New Roman"/>
                <w:bCs/>
                <w:color w:val="000000"/>
                <w:sz w:val="24"/>
                <w:szCs w:val="26"/>
              </w:rPr>
              <w:t xml:space="preserve">• (FD) ve (FF) notlarından birini almış ise o dersi başaramamış sayılır. </w:t>
            </w:r>
          </w:p>
          <w:p w:rsidR="00190B98" w:rsidRDefault="00C05AC0" w:rsidP="00C05AC0">
            <w:pPr>
              <w:widowControl w:val="0"/>
              <w:tabs>
                <w:tab w:val="left" w:pos="1113"/>
                <w:tab w:val="left" w:pos="1114"/>
              </w:tabs>
              <w:autoSpaceDE w:val="0"/>
              <w:autoSpaceDN w:val="0"/>
              <w:spacing w:after="240" w:line="360" w:lineRule="auto"/>
              <w:jc w:val="both"/>
              <w:outlineLvl w:val="3"/>
              <w:rPr>
                <w:rFonts w:ascii="Times New Roman" w:eastAsia="Times New Roman" w:hAnsi="Times New Roman" w:cs="Times New Roman"/>
                <w:bCs/>
                <w:color w:val="000000"/>
                <w:sz w:val="24"/>
                <w:szCs w:val="26"/>
              </w:rPr>
            </w:pPr>
            <w:r w:rsidRPr="00D65491">
              <w:rPr>
                <w:rFonts w:ascii="Times New Roman" w:eastAsia="Times New Roman" w:hAnsi="Times New Roman" w:cs="Times New Roman"/>
                <w:bCs/>
                <w:color w:val="000000"/>
                <w:sz w:val="24"/>
                <w:szCs w:val="26"/>
              </w:rPr>
              <w:t xml:space="preserve">• Kredisiz olan dersler ile stajların devamsızlık ve başarı değerlendirmelerinde; (YE) yeterli, (YS) yetersiz, (DS) devamsız sayılır. </w:t>
            </w:r>
          </w:p>
          <w:p w:rsidR="00C05AC0" w:rsidRPr="00190B98" w:rsidRDefault="00C05AC0" w:rsidP="00C05AC0">
            <w:pPr>
              <w:widowControl w:val="0"/>
              <w:tabs>
                <w:tab w:val="left" w:pos="1113"/>
                <w:tab w:val="left" w:pos="1114"/>
              </w:tabs>
              <w:autoSpaceDE w:val="0"/>
              <w:autoSpaceDN w:val="0"/>
              <w:spacing w:after="240" w:line="360" w:lineRule="auto"/>
              <w:jc w:val="both"/>
              <w:outlineLvl w:val="3"/>
              <w:rPr>
                <w:rFonts w:ascii="Times New Roman" w:eastAsia="Times New Roman" w:hAnsi="Times New Roman" w:cs="Times New Roman"/>
                <w:bCs/>
                <w:color w:val="000000"/>
                <w:sz w:val="24"/>
                <w:szCs w:val="26"/>
              </w:rPr>
            </w:pPr>
            <w:r w:rsidRPr="00D65491">
              <w:rPr>
                <w:rFonts w:ascii="Times New Roman" w:eastAsia="Times New Roman" w:hAnsi="Times New Roman" w:cs="Times New Roman"/>
                <w:bCs/>
                <w:color w:val="000000"/>
                <w:sz w:val="24"/>
                <w:szCs w:val="26"/>
              </w:rPr>
              <w:t>• Girmeye hak etmediği bir sınava girmesi sonucunda aldığı not iptal edilir. 2547 sayılı Kanunun 5 inci maddesinin birinci fıkrasının (ı) bendinde belirtilen ortak zorunlu derslerinden alınan (YE) ve (YS) notları ile kredisiz dersler için (DS) notları ağırlıklı not ortalamasının hesabında dikkate alınmazlar; ancak kredili</w:t>
            </w:r>
            <w:r w:rsidR="00190B98">
              <w:rPr>
                <w:rFonts w:ascii="Times New Roman" w:eastAsia="Times New Roman" w:hAnsi="Times New Roman" w:cs="Times New Roman"/>
                <w:bCs/>
                <w:color w:val="000000"/>
                <w:sz w:val="24"/>
                <w:szCs w:val="26"/>
              </w:rPr>
              <w:t xml:space="preserve"> derslerde DS notunun karşılığı </w:t>
            </w:r>
            <w:r w:rsidRPr="00D65491">
              <w:rPr>
                <w:rFonts w:ascii="Times New Roman" w:eastAsia="Times New Roman" w:hAnsi="Times New Roman" w:cs="Times New Roman"/>
                <w:bCs/>
                <w:color w:val="000000"/>
                <w:sz w:val="24"/>
                <w:szCs w:val="26"/>
              </w:rPr>
              <w:t xml:space="preserve">0.00 sayılır. Bir dersten başarılı sayılabilmek için diğer şartlara ek olarak o dersin yarıyıl sonu veya bütünleme sınavından en az 50 puan almak gerekir, alamayanlar not ortalaması ne olursa olsun başarısız (FD ve altı) sayılır. Böylelikle öğrencilerimin başarı durumları, üniversitemiz sınav yönetmeliğinin 22. maddesine göre derslerden almış oldukları notlar ve derslerin kredileri ile hesaplanan “Yarıyıl/Dönem Not Ortalaması (DNO)” ve “Genel Not Ortalaması (GNO)” değerleriyle izlenmiş olur. DNO bir yarıyılda aldıkları derslerin her birinin kredisi ile bu derslerden alınan notların çarpımları toplamının aynı derslerin kredi toplamına bölünmesi, GNO ise tüm yarıyıllarda aldıkları derslerin her birinin kredisi ile bu derslerden alınan notların çarpımları toplamının tüm derslerin kredi toplamına bölünmesi ile elde edilir. </w:t>
            </w:r>
            <w:proofErr w:type="gramStart"/>
            <w:r w:rsidRPr="00D65491">
              <w:rPr>
                <w:rFonts w:ascii="Times New Roman" w:eastAsia="Times New Roman" w:hAnsi="Times New Roman" w:cs="Times New Roman"/>
                <w:bCs/>
                <w:color w:val="000000"/>
                <w:sz w:val="24"/>
                <w:szCs w:val="26"/>
              </w:rPr>
              <w:t>27/09/2016</w:t>
            </w:r>
            <w:proofErr w:type="gramEnd"/>
            <w:r w:rsidRPr="00D65491">
              <w:rPr>
                <w:rFonts w:ascii="Times New Roman" w:eastAsia="Times New Roman" w:hAnsi="Times New Roman" w:cs="Times New Roman"/>
                <w:bCs/>
                <w:color w:val="000000"/>
                <w:sz w:val="24"/>
                <w:szCs w:val="26"/>
              </w:rPr>
              <w:t xml:space="preserve"> tarihli ve 29840 sayılı Resmi </w:t>
            </w:r>
            <w:proofErr w:type="spellStart"/>
            <w:r w:rsidRPr="00D65491">
              <w:rPr>
                <w:rFonts w:ascii="Times New Roman" w:eastAsia="Times New Roman" w:hAnsi="Times New Roman" w:cs="Times New Roman"/>
                <w:bCs/>
                <w:color w:val="000000"/>
                <w:sz w:val="24"/>
                <w:szCs w:val="26"/>
              </w:rPr>
              <w:t>Gazete’de</w:t>
            </w:r>
            <w:proofErr w:type="spellEnd"/>
            <w:r w:rsidRPr="00D65491">
              <w:rPr>
                <w:rFonts w:ascii="Times New Roman" w:eastAsia="Times New Roman" w:hAnsi="Times New Roman" w:cs="Times New Roman"/>
                <w:bCs/>
                <w:color w:val="000000"/>
                <w:sz w:val="24"/>
                <w:szCs w:val="26"/>
              </w:rPr>
              <w:t xml:space="preserve"> yayınlanan yeni Çanakkale </w:t>
            </w:r>
            <w:proofErr w:type="spellStart"/>
            <w:r w:rsidRPr="00D65491">
              <w:rPr>
                <w:rFonts w:ascii="Times New Roman" w:eastAsia="Times New Roman" w:hAnsi="Times New Roman" w:cs="Times New Roman"/>
                <w:bCs/>
                <w:color w:val="000000"/>
                <w:sz w:val="24"/>
                <w:szCs w:val="26"/>
              </w:rPr>
              <w:t>Onsekiz</w:t>
            </w:r>
            <w:proofErr w:type="spellEnd"/>
            <w:r w:rsidRPr="00D65491">
              <w:rPr>
                <w:rFonts w:ascii="Times New Roman" w:eastAsia="Times New Roman" w:hAnsi="Times New Roman" w:cs="Times New Roman"/>
                <w:bCs/>
                <w:color w:val="000000"/>
                <w:sz w:val="24"/>
                <w:szCs w:val="26"/>
              </w:rPr>
              <w:t xml:space="preserve"> Mart Üniversitesi </w:t>
            </w:r>
            <w:proofErr w:type="spellStart"/>
            <w:r w:rsidRPr="00D65491">
              <w:rPr>
                <w:rFonts w:ascii="Times New Roman" w:eastAsia="Times New Roman" w:hAnsi="Times New Roman" w:cs="Times New Roman"/>
                <w:bCs/>
                <w:color w:val="000000"/>
                <w:sz w:val="24"/>
                <w:szCs w:val="26"/>
              </w:rPr>
              <w:t>Önlisans</w:t>
            </w:r>
            <w:proofErr w:type="spellEnd"/>
            <w:r w:rsidRPr="00D65491">
              <w:rPr>
                <w:rFonts w:ascii="Times New Roman" w:eastAsia="Times New Roman" w:hAnsi="Times New Roman" w:cs="Times New Roman"/>
                <w:bCs/>
                <w:color w:val="000000"/>
                <w:sz w:val="24"/>
                <w:szCs w:val="26"/>
              </w:rPr>
              <w:t xml:space="preserve">- Lisans Eğitim Öğretim Ve Sınav Yönetmeliği uyarınca 2014 ve sonrası kayıtlı öğrenciler için şu hüküm uygulanır: “(DC) veya (DD) notlarından birini almış ve </w:t>
            </w:r>
            <w:proofErr w:type="spellStart"/>
            <w:r w:rsidRPr="00D65491">
              <w:rPr>
                <w:rFonts w:ascii="Times New Roman" w:eastAsia="Times New Roman" w:hAnsi="Times New Roman" w:cs="Times New Roman"/>
                <w:bCs/>
                <w:color w:val="000000"/>
                <w:sz w:val="24"/>
                <w:szCs w:val="26"/>
              </w:rPr>
              <w:t>GNO’su</w:t>
            </w:r>
            <w:proofErr w:type="spellEnd"/>
            <w:r w:rsidRPr="00D65491">
              <w:rPr>
                <w:rFonts w:ascii="Times New Roman" w:eastAsia="Times New Roman" w:hAnsi="Times New Roman" w:cs="Times New Roman"/>
                <w:bCs/>
                <w:color w:val="000000"/>
                <w:sz w:val="24"/>
                <w:szCs w:val="26"/>
              </w:rPr>
              <w:t xml:space="preserve"> 2.00 ve üzeri ise koşullu başarılı sayılır; (DC) veya (DD) notlarından </w:t>
            </w:r>
            <w:r w:rsidRPr="00D65491">
              <w:rPr>
                <w:rFonts w:ascii="Times New Roman" w:eastAsia="Times New Roman" w:hAnsi="Times New Roman" w:cs="Times New Roman"/>
                <w:bCs/>
                <w:color w:val="000000"/>
                <w:sz w:val="24"/>
                <w:szCs w:val="26"/>
              </w:rPr>
              <w:lastRenderedPageBreak/>
              <w:t xml:space="preserve">birini almış ve </w:t>
            </w:r>
            <w:proofErr w:type="spellStart"/>
            <w:r w:rsidRPr="00D65491">
              <w:rPr>
                <w:rFonts w:ascii="Times New Roman" w:eastAsia="Times New Roman" w:hAnsi="Times New Roman" w:cs="Times New Roman"/>
                <w:bCs/>
                <w:color w:val="000000"/>
                <w:sz w:val="24"/>
                <w:szCs w:val="26"/>
              </w:rPr>
              <w:t>GNO’su</w:t>
            </w:r>
            <w:proofErr w:type="spellEnd"/>
            <w:r w:rsidRPr="00D65491">
              <w:rPr>
                <w:rFonts w:ascii="Times New Roman" w:eastAsia="Times New Roman" w:hAnsi="Times New Roman" w:cs="Times New Roman"/>
                <w:bCs/>
                <w:color w:val="000000"/>
                <w:sz w:val="24"/>
                <w:szCs w:val="26"/>
              </w:rPr>
              <w:t xml:space="preserve"> 2.00’ın altında ise koşullu başarısız sayılır.”</w:t>
            </w:r>
          </w:p>
          <w:p w:rsidR="005843A5" w:rsidRPr="005843A5" w:rsidRDefault="005843A5" w:rsidP="005843A5">
            <w:pPr>
              <w:widowControl w:val="0"/>
              <w:tabs>
                <w:tab w:val="left" w:pos="1113"/>
                <w:tab w:val="left" w:pos="1114"/>
              </w:tabs>
              <w:autoSpaceDE w:val="0"/>
              <w:autoSpaceDN w:val="0"/>
              <w:spacing w:after="240" w:line="360" w:lineRule="auto"/>
              <w:jc w:val="both"/>
              <w:outlineLvl w:val="3"/>
              <w:rPr>
                <w:rFonts w:ascii="Times New Roman" w:eastAsia="Times New Roman" w:hAnsi="Times New Roman" w:cs="Times New Roman"/>
                <w:b/>
                <w:bCs/>
                <w:color w:val="000000"/>
                <w:sz w:val="24"/>
                <w:szCs w:val="26"/>
              </w:rPr>
            </w:pPr>
          </w:p>
          <w:p w:rsidR="008C1A2B" w:rsidRPr="00890EE9" w:rsidRDefault="008C1A2B"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p>
        </w:tc>
      </w:tr>
      <w:tr w:rsidR="008C1A2B" w:rsidRPr="00890EE9" w:rsidTr="00C53E17">
        <w:tc>
          <w:tcPr>
            <w:tcW w:w="9062" w:type="dxa"/>
            <w:gridSpan w:val="2"/>
          </w:tcPr>
          <w:p w:rsidR="008C1A2B"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190B98" w:rsidRPr="00190B98" w:rsidRDefault="00190B98" w:rsidP="0038213D">
            <w:pPr>
              <w:pStyle w:val="Default"/>
              <w:numPr>
                <w:ilvl w:val="0"/>
                <w:numId w:val="9"/>
              </w:numPr>
              <w:spacing w:line="360" w:lineRule="auto"/>
              <w:jc w:val="both"/>
              <w:rPr>
                <w:color w:val="0462C1"/>
              </w:rPr>
            </w:pPr>
            <w:hyperlink r:id="rId47" w:history="1">
              <w:r w:rsidRPr="00190B98">
                <w:rPr>
                  <w:rStyle w:val="Kpr"/>
                </w:rPr>
                <w:t>https://www.mevzuat.gov.tr/mevzuat?MevzuatNo=19649&amp;MevzuatTur=8&amp;MevzuatTertip=5</w:t>
              </w:r>
            </w:hyperlink>
            <w:r w:rsidRPr="00190B98">
              <w:rPr>
                <w:color w:val="0462C1"/>
              </w:rPr>
              <w:t xml:space="preserve">  </w:t>
            </w:r>
          </w:p>
          <w:p w:rsidR="00190B98" w:rsidRPr="00190B98" w:rsidRDefault="00190B98" w:rsidP="00511B8C">
            <w:pPr>
              <w:spacing w:line="360" w:lineRule="auto"/>
              <w:jc w:val="both"/>
              <w:rPr>
                <w:rFonts w:ascii="Times New Roman" w:hAnsi="Times New Roman" w:cs="Times New Roman"/>
                <w:b/>
                <w:color w:val="000000" w:themeColor="text1"/>
                <w:sz w:val="24"/>
                <w:szCs w:val="24"/>
              </w:rPr>
            </w:pPr>
            <w:r w:rsidRPr="00190B98">
              <w:rPr>
                <w:rFonts w:ascii="Times New Roman" w:hAnsi="Times New Roman" w:cs="Times New Roman"/>
                <w:b/>
                <w:color w:val="000000" w:themeColor="text1"/>
                <w:sz w:val="24"/>
                <w:szCs w:val="24"/>
              </w:rPr>
              <w:t xml:space="preserve"> </w:t>
            </w:r>
          </w:p>
          <w:p w:rsidR="008C1A2B" w:rsidRPr="00890EE9" w:rsidRDefault="008C1A2B"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8C1A2B"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2218439"/>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Uygulama Yok</w:t>
            </w:r>
          </w:p>
          <w:p w:rsidR="008C1A2B"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26384707"/>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rPr>
              <w:t xml:space="preserve"> </w:t>
            </w:r>
            <w:r w:rsidR="008C1A2B" w:rsidRPr="00890EE9">
              <w:rPr>
                <w:rFonts w:ascii="Times New Roman" w:hAnsi="Times New Roman" w:cs="Times New Roman"/>
                <w:color w:val="000000" w:themeColor="text1"/>
                <w:sz w:val="24"/>
                <w:szCs w:val="24"/>
                <w:shd w:val="clear" w:color="auto" w:fill="FFFFFF"/>
              </w:rPr>
              <w:t>Olgunlaşmamış Uygulama</w:t>
            </w:r>
          </w:p>
          <w:p w:rsidR="008C1A2B"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9855083"/>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1.6-Öğrencilerin mezuniyetlerine karar verebilmek için, programın gerektirdiği tüm koşulların yerine getirildiğini belirleyecek güvenilir yöntemler geliştirilmiş ve uygulanıyor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146E30" w:rsidRPr="00890EE9" w:rsidRDefault="00146E30" w:rsidP="00C53E17">
            <w:pPr>
              <w:jc w:val="both"/>
              <w:rPr>
                <w:rFonts w:ascii="Times New Roman" w:hAnsi="Times New Roman" w:cs="Times New Roman"/>
                <w:color w:val="000000" w:themeColor="text1"/>
                <w:sz w:val="24"/>
                <w:szCs w:val="24"/>
              </w:rPr>
            </w:pPr>
          </w:p>
          <w:p w:rsidR="00261105" w:rsidRPr="00261105" w:rsidRDefault="00261105" w:rsidP="00261105">
            <w:pPr>
              <w:widowControl w:val="0"/>
              <w:autoSpaceDE w:val="0"/>
              <w:autoSpaceDN w:val="0"/>
              <w:spacing w:line="360" w:lineRule="auto"/>
              <w:ind w:left="393" w:firstLine="154"/>
              <w:jc w:val="both"/>
              <w:rPr>
                <w:rFonts w:ascii="Times New Roman" w:eastAsia="Times New Roman" w:hAnsi="Times New Roman" w:cs="Times New Roman"/>
                <w:color w:val="000000"/>
                <w:sz w:val="24"/>
              </w:rPr>
            </w:pPr>
            <w:r w:rsidRPr="00261105">
              <w:rPr>
                <w:rFonts w:ascii="Times New Roman" w:eastAsia="Times New Roman" w:hAnsi="Times New Roman" w:cs="Times New Roman"/>
                <w:color w:val="000000"/>
                <w:sz w:val="24"/>
              </w:rPr>
              <w:t xml:space="preserve">4 yıllık lisans programında ki tüm derslerden ve öğretmenlik uygulamasından başarılı olan öğretmen adayları mezuniyete hak kazanırlar. </w:t>
            </w:r>
            <w:proofErr w:type="spellStart"/>
            <w:r w:rsidRPr="00261105">
              <w:rPr>
                <w:rFonts w:ascii="Times New Roman" w:eastAsia="Times New Roman" w:hAnsi="Times New Roman" w:cs="Times New Roman"/>
                <w:color w:val="000000"/>
                <w:sz w:val="24"/>
              </w:rPr>
              <w:t>GNO’su</w:t>
            </w:r>
            <w:proofErr w:type="spellEnd"/>
            <w:r w:rsidRPr="00261105">
              <w:rPr>
                <w:rFonts w:ascii="Times New Roman" w:eastAsia="Times New Roman" w:hAnsi="Times New Roman" w:cs="Times New Roman"/>
                <w:color w:val="000000"/>
                <w:sz w:val="24"/>
              </w:rPr>
              <w:t xml:space="preserve"> 2.00 ve üzerinde olan öğrenciler koşullu başarılı derslerden de başarılı kabul edilirler. Mezun olabilmek için öğrenciler 120 COMU/ 240 AKTS kredisini tamamlamalıdırlar.</w:t>
            </w:r>
          </w:p>
          <w:p w:rsidR="00261105" w:rsidRPr="00261105" w:rsidRDefault="00261105" w:rsidP="00261105">
            <w:pPr>
              <w:widowControl w:val="0"/>
              <w:autoSpaceDE w:val="0"/>
              <w:autoSpaceDN w:val="0"/>
              <w:spacing w:line="360" w:lineRule="auto"/>
              <w:ind w:left="393"/>
              <w:jc w:val="both"/>
              <w:rPr>
                <w:rFonts w:ascii="Times New Roman" w:eastAsia="Times New Roman" w:hAnsi="Times New Roman" w:cs="Times New Roman"/>
                <w:color w:val="000000"/>
                <w:sz w:val="24"/>
              </w:rPr>
            </w:pPr>
            <w:r w:rsidRPr="00261105">
              <w:rPr>
                <w:rFonts w:ascii="Times New Roman" w:eastAsia="Times New Roman" w:hAnsi="Times New Roman" w:cs="Times New Roman"/>
                <w:color w:val="000000"/>
                <w:sz w:val="24"/>
              </w:rPr>
              <w:t xml:space="preserve">Sınavlar yazılı, sözlü veya uygulamalı olarak yapılır. Sınav sonuçları on beş gün içinde ilgili öğretim elemanı tarafından bölüm başkanlığına verilir ve ilan edilir. Sınav sonuçlarının açıklanmasından itibaren sınav belgeleri ile uygulamalı derslerin sınav kayıtları iki yıl süreli saklanır. Sınavlar, o dersi vermekle görevli öğretim elemanları tarafından yapılır. Görevli öğretim elemanının sınav döneminde Üniversitede bulunmaması halinde sınavların kimin tarafından yapılacağı ve değerlendirileceği, ilgili bölüm kurulu tarafından kararlaştırılır. Yazılı sınavlar bölüm başkanının belirleyeceği iki </w:t>
            </w:r>
            <w:r w:rsidRPr="00261105">
              <w:rPr>
                <w:rFonts w:ascii="Times New Roman" w:eastAsia="Times New Roman" w:hAnsi="Times New Roman" w:cs="Times New Roman"/>
                <w:color w:val="000000"/>
                <w:sz w:val="24"/>
              </w:rPr>
              <w:lastRenderedPageBreak/>
              <w:t>gözetmenin katılımı ile yapılır. Uygulamalı derslerin maket, resim, el sanatı türü değerlendirme çalışmalarıyla ilgili öğrenci ve yönetim tarafından düzenlenen bir tutanak ile işlem yapılır. Staj ve uygulama sonunda, sınav yapma mecburiyeti olan fakülte ve yüksekokullarda, staj ve uygulama sınavlarının nasıl yapılacağı fakülte ve yüksekokul kurulları tarafından belirlenir. Başarı notu; ara sınav not ortalamasının %40’ı, yarıyıl sonu veya bütünleme sınav notunun %60 katkısı alınarak belirlenir ve öğretimin ilk iki haftasında öğrencilere bildirilir. Dersin öğretim elemanı tarafından, her ders için öğrencilerin aldıkları başarı notları 100 puan üzerinden ele alınarak normal dağılım istatistiği ve bağıl değerlendirmeye uygun olarak dersin yarıyıl sonu başarı notu harfli ve katsayılı not biçiminde verilir.</w:t>
            </w:r>
          </w:p>
          <w:p w:rsidR="00261105" w:rsidRPr="00261105" w:rsidRDefault="00261105" w:rsidP="00261105">
            <w:pPr>
              <w:widowControl w:val="0"/>
              <w:autoSpaceDE w:val="0"/>
              <w:autoSpaceDN w:val="0"/>
              <w:spacing w:line="360" w:lineRule="auto"/>
              <w:ind w:left="393" w:firstLine="440"/>
              <w:jc w:val="both"/>
              <w:rPr>
                <w:rFonts w:ascii="Times New Roman" w:eastAsia="Times New Roman" w:hAnsi="Times New Roman" w:cs="Times New Roman"/>
                <w:color w:val="000000"/>
                <w:sz w:val="24"/>
              </w:rPr>
            </w:pPr>
            <w:r w:rsidRPr="00261105">
              <w:rPr>
                <w:rFonts w:ascii="Times New Roman" w:eastAsia="Times New Roman" w:hAnsi="Times New Roman" w:cs="Times New Roman"/>
                <w:color w:val="000000"/>
                <w:sz w:val="24"/>
              </w:rPr>
              <w:t>Bir dersten başarılı sayılabilmek için diğer şartlara ek olarak o dersin yarıyıl sonu veya bütünleme sınavından en az 50 puan almak gerekir, alamayanlar not ortalaması ne olursa olsun başarısız (FD ve altı) sayılır.</w:t>
            </w:r>
          </w:p>
          <w:p w:rsidR="00261105" w:rsidRPr="00261105" w:rsidRDefault="00261105" w:rsidP="00261105">
            <w:pPr>
              <w:spacing w:line="108" w:lineRule="exact"/>
              <w:rPr>
                <w:rFonts w:ascii="Times New Roman" w:eastAsia="Times New Roman" w:hAnsi="Times New Roman" w:cs="Arial"/>
                <w:color w:val="000000"/>
                <w:sz w:val="20"/>
                <w:szCs w:val="20"/>
                <w:lang w:eastAsia="tr-TR"/>
              </w:rPr>
            </w:pPr>
          </w:p>
          <w:p w:rsidR="00261105" w:rsidRPr="00261105" w:rsidRDefault="00261105" w:rsidP="00261105">
            <w:pPr>
              <w:spacing w:after="240" w:line="0" w:lineRule="atLeast"/>
              <w:ind w:right="120"/>
              <w:jc w:val="center"/>
              <w:rPr>
                <w:rFonts w:ascii="Times New Roman" w:eastAsia="Times New Roman" w:hAnsi="Times New Roman" w:cs="Arial"/>
                <w:b/>
                <w:color w:val="000000"/>
                <w:sz w:val="24"/>
                <w:szCs w:val="20"/>
                <w:lang w:eastAsia="tr-TR"/>
              </w:rPr>
            </w:pPr>
            <w:r w:rsidRPr="00261105">
              <w:rPr>
                <w:rFonts w:ascii="Times New Roman" w:eastAsia="Times New Roman" w:hAnsi="Times New Roman" w:cs="Arial"/>
                <w:b/>
                <w:color w:val="000000"/>
                <w:sz w:val="24"/>
                <w:szCs w:val="20"/>
                <w:lang w:eastAsia="tr-TR"/>
              </w:rPr>
              <w:t>Başarı Notu Değerlendirme Tablosu</w:t>
            </w:r>
          </w:p>
          <w:tbl>
            <w:tblPr>
              <w:tblStyle w:val="TabloKlavuzu"/>
              <w:tblW w:w="0" w:type="auto"/>
              <w:tblLook w:val="04A0" w:firstRow="1" w:lastRow="0" w:firstColumn="1" w:lastColumn="0" w:noHBand="0" w:noVBand="1"/>
            </w:tblPr>
            <w:tblGrid>
              <w:gridCol w:w="2211"/>
              <w:gridCol w:w="2209"/>
              <w:gridCol w:w="3207"/>
              <w:gridCol w:w="1209"/>
            </w:tblGrid>
            <w:tr w:rsidR="00261105" w:rsidRPr="00261105" w:rsidTr="005D7252">
              <w:tc>
                <w:tcPr>
                  <w:tcW w:w="2252" w:type="dxa"/>
                </w:tcPr>
                <w:p w:rsidR="00261105" w:rsidRPr="00261105" w:rsidRDefault="00261105" w:rsidP="00261105">
                  <w:pPr>
                    <w:spacing w:line="0" w:lineRule="atLeast"/>
                    <w:ind w:right="120"/>
                    <w:jc w:val="center"/>
                    <w:rPr>
                      <w:rFonts w:ascii="Times New Roman" w:eastAsia="Times New Roman" w:hAnsi="Times New Roman" w:cs="Arial"/>
                      <w:b/>
                      <w:color w:val="000000"/>
                      <w:sz w:val="24"/>
                      <w:szCs w:val="20"/>
                      <w:lang w:eastAsia="tr-TR"/>
                    </w:rPr>
                  </w:pPr>
                  <w:r w:rsidRPr="00261105">
                    <w:rPr>
                      <w:rFonts w:ascii="Times New Roman" w:eastAsia="Times New Roman" w:hAnsi="Times New Roman" w:cs="Arial"/>
                      <w:b/>
                      <w:color w:val="000000"/>
                      <w:sz w:val="24"/>
                      <w:szCs w:val="20"/>
                      <w:lang w:eastAsia="tr-TR"/>
                    </w:rPr>
                    <w:t xml:space="preserve">Puan </w:t>
                  </w:r>
                </w:p>
              </w:tc>
              <w:tc>
                <w:tcPr>
                  <w:tcW w:w="2252" w:type="dxa"/>
                </w:tcPr>
                <w:p w:rsidR="00261105" w:rsidRPr="00261105" w:rsidRDefault="00261105" w:rsidP="00261105">
                  <w:pPr>
                    <w:spacing w:line="0" w:lineRule="atLeast"/>
                    <w:ind w:right="120"/>
                    <w:jc w:val="center"/>
                    <w:rPr>
                      <w:rFonts w:ascii="Times New Roman" w:eastAsia="Times New Roman" w:hAnsi="Times New Roman" w:cs="Arial"/>
                      <w:b/>
                      <w:color w:val="000000"/>
                      <w:sz w:val="24"/>
                      <w:szCs w:val="20"/>
                      <w:lang w:eastAsia="tr-TR"/>
                    </w:rPr>
                  </w:pPr>
                  <w:proofErr w:type="spellStart"/>
                  <w:r w:rsidRPr="00261105">
                    <w:rPr>
                      <w:rFonts w:ascii="Times New Roman" w:eastAsia="Times New Roman" w:hAnsi="Times New Roman" w:cs="Arial"/>
                      <w:b/>
                      <w:color w:val="000000"/>
                      <w:sz w:val="24"/>
                      <w:szCs w:val="20"/>
                      <w:lang w:eastAsia="tr-TR"/>
                    </w:rPr>
                    <w:t>Yarıyol</w:t>
                  </w:r>
                  <w:proofErr w:type="spellEnd"/>
                  <w:r w:rsidRPr="00261105">
                    <w:rPr>
                      <w:rFonts w:ascii="Times New Roman" w:eastAsia="Times New Roman" w:hAnsi="Times New Roman" w:cs="Arial"/>
                      <w:b/>
                      <w:color w:val="000000"/>
                      <w:sz w:val="24"/>
                      <w:szCs w:val="20"/>
                      <w:lang w:eastAsia="tr-TR"/>
                    </w:rPr>
                    <w:t xml:space="preserve"> sonu başarı notu</w:t>
                  </w:r>
                </w:p>
              </w:tc>
              <w:tc>
                <w:tcPr>
                  <w:tcW w:w="3288" w:type="dxa"/>
                </w:tcPr>
                <w:p w:rsidR="00261105" w:rsidRPr="00261105" w:rsidRDefault="00261105" w:rsidP="00261105">
                  <w:pPr>
                    <w:spacing w:line="0" w:lineRule="atLeast"/>
                    <w:ind w:right="120"/>
                    <w:jc w:val="center"/>
                    <w:rPr>
                      <w:rFonts w:ascii="Times New Roman" w:eastAsia="Times New Roman" w:hAnsi="Times New Roman" w:cs="Arial"/>
                      <w:b/>
                      <w:color w:val="000000"/>
                      <w:sz w:val="24"/>
                      <w:szCs w:val="20"/>
                      <w:lang w:eastAsia="tr-TR"/>
                    </w:rPr>
                  </w:pPr>
                  <w:r w:rsidRPr="00261105">
                    <w:rPr>
                      <w:rFonts w:ascii="Times New Roman" w:eastAsia="Times New Roman" w:hAnsi="Times New Roman" w:cs="Arial"/>
                      <w:b/>
                      <w:color w:val="000000"/>
                      <w:sz w:val="24"/>
                      <w:szCs w:val="20"/>
                      <w:lang w:eastAsia="tr-TR"/>
                    </w:rPr>
                    <w:t xml:space="preserve">Katsayı </w:t>
                  </w:r>
                </w:p>
              </w:tc>
              <w:tc>
                <w:tcPr>
                  <w:tcW w:w="1217" w:type="dxa"/>
                </w:tcPr>
                <w:p w:rsidR="00261105" w:rsidRPr="00261105" w:rsidRDefault="00261105" w:rsidP="00261105">
                  <w:pPr>
                    <w:spacing w:line="0" w:lineRule="atLeast"/>
                    <w:ind w:right="120"/>
                    <w:jc w:val="center"/>
                    <w:rPr>
                      <w:rFonts w:ascii="Times New Roman" w:eastAsia="Times New Roman" w:hAnsi="Times New Roman" w:cs="Arial"/>
                      <w:b/>
                      <w:color w:val="000000"/>
                      <w:sz w:val="24"/>
                      <w:szCs w:val="20"/>
                      <w:lang w:eastAsia="tr-TR"/>
                    </w:rPr>
                  </w:pPr>
                  <w:r w:rsidRPr="00261105">
                    <w:rPr>
                      <w:rFonts w:ascii="Times New Roman" w:eastAsia="Times New Roman" w:hAnsi="Times New Roman" w:cs="Arial"/>
                      <w:b/>
                      <w:color w:val="000000"/>
                      <w:sz w:val="24"/>
                      <w:szCs w:val="20"/>
                      <w:lang w:eastAsia="tr-TR"/>
                    </w:rPr>
                    <w:t>AKTS notu</w:t>
                  </w:r>
                </w:p>
              </w:tc>
            </w:tr>
            <w:tr w:rsidR="00261105" w:rsidRPr="00261105" w:rsidTr="005D7252">
              <w:tc>
                <w:tcPr>
                  <w:tcW w:w="2252" w:type="dxa"/>
                  <w:vAlign w:val="bottom"/>
                </w:tcPr>
                <w:p w:rsidR="00261105" w:rsidRPr="00261105" w:rsidRDefault="00261105" w:rsidP="00261105">
                  <w:pPr>
                    <w:jc w:val="center"/>
                    <w:rPr>
                      <w:rFonts w:ascii="Times New Roman" w:eastAsia="Times New Roman" w:hAnsi="Times New Roman" w:cs="Arial"/>
                      <w:color w:val="000000"/>
                      <w:sz w:val="21"/>
                      <w:szCs w:val="20"/>
                      <w:lang w:eastAsia="tr-TR"/>
                    </w:rPr>
                  </w:pPr>
                  <w:r w:rsidRPr="00261105">
                    <w:rPr>
                      <w:rFonts w:ascii="Times New Roman" w:eastAsia="Times New Roman" w:hAnsi="Times New Roman" w:cs="Arial"/>
                      <w:color w:val="000000"/>
                      <w:w w:val="99"/>
                      <w:sz w:val="24"/>
                      <w:szCs w:val="20"/>
                      <w:lang w:eastAsia="tr-TR"/>
                    </w:rPr>
                    <w:t>90 – 100</w:t>
                  </w:r>
                </w:p>
              </w:tc>
              <w:tc>
                <w:tcPr>
                  <w:tcW w:w="2252" w:type="dxa"/>
                  <w:vAlign w:val="bottom"/>
                </w:tcPr>
                <w:p w:rsidR="00261105" w:rsidRPr="00261105" w:rsidRDefault="00261105" w:rsidP="00261105">
                  <w:pPr>
                    <w:jc w:val="center"/>
                    <w:rPr>
                      <w:rFonts w:ascii="Times New Roman" w:eastAsia="Times New Roman" w:hAnsi="Times New Roman" w:cs="Arial"/>
                      <w:color w:val="000000"/>
                      <w:sz w:val="21"/>
                      <w:szCs w:val="20"/>
                      <w:lang w:eastAsia="tr-TR"/>
                    </w:rPr>
                  </w:pPr>
                  <w:r w:rsidRPr="00261105">
                    <w:rPr>
                      <w:rFonts w:ascii="Times New Roman" w:eastAsia="Times New Roman" w:hAnsi="Times New Roman" w:cs="Arial"/>
                      <w:color w:val="000000"/>
                      <w:w w:val="97"/>
                      <w:sz w:val="24"/>
                      <w:szCs w:val="20"/>
                      <w:lang w:eastAsia="tr-TR"/>
                    </w:rPr>
                    <w:t>AA</w:t>
                  </w:r>
                </w:p>
              </w:tc>
              <w:tc>
                <w:tcPr>
                  <w:tcW w:w="3288" w:type="dxa"/>
                  <w:vAlign w:val="bottom"/>
                </w:tcPr>
                <w:p w:rsidR="00261105" w:rsidRPr="00261105" w:rsidRDefault="00261105" w:rsidP="00261105">
                  <w:pPr>
                    <w:jc w:val="center"/>
                    <w:rPr>
                      <w:rFonts w:ascii="Times New Roman" w:eastAsia="Times New Roman" w:hAnsi="Times New Roman" w:cs="Arial"/>
                      <w:color w:val="000000"/>
                      <w:sz w:val="21"/>
                      <w:szCs w:val="20"/>
                      <w:lang w:eastAsia="tr-TR"/>
                    </w:rPr>
                  </w:pPr>
                  <w:r w:rsidRPr="00261105">
                    <w:rPr>
                      <w:rFonts w:ascii="Times New Roman" w:eastAsia="Times New Roman" w:hAnsi="Times New Roman" w:cs="Arial"/>
                      <w:color w:val="000000"/>
                      <w:w w:val="99"/>
                      <w:sz w:val="24"/>
                      <w:szCs w:val="20"/>
                      <w:lang w:eastAsia="tr-TR"/>
                    </w:rPr>
                    <w:t>4.00</w:t>
                  </w:r>
                </w:p>
              </w:tc>
              <w:tc>
                <w:tcPr>
                  <w:tcW w:w="1217" w:type="dxa"/>
                  <w:vAlign w:val="bottom"/>
                </w:tcPr>
                <w:p w:rsidR="00261105" w:rsidRPr="00261105" w:rsidRDefault="00261105" w:rsidP="00261105">
                  <w:pPr>
                    <w:jc w:val="center"/>
                    <w:rPr>
                      <w:rFonts w:ascii="Times New Roman" w:eastAsia="Times New Roman" w:hAnsi="Times New Roman" w:cs="Arial"/>
                      <w:color w:val="000000"/>
                      <w:sz w:val="21"/>
                      <w:szCs w:val="20"/>
                      <w:lang w:eastAsia="tr-TR"/>
                    </w:rPr>
                  </w:pPr>
                  <w:r w:rsidRPr="00261105">
                    <w:rPr>
                      <w:rFonts w:ascii="Times New Roman" w:eastAsia="Times New Roman" w:hAnsi="Times New Roman" w:cs="Arial"/>
                      <w:color w:val="000000"/>
                      <w:w w:val="92"/>
                      <w:sz w:val="24"/>
                      <w:szCs w:val="20"/>
                      <w:lang w:eastAsia="tr-TR"/>
                    </w:rPr>
                    <w:t>A</w:t>
                  </w:r>
                </w:p>
              </w:tc>
            </w:tr>
            <w:tr w:rsidR="00261105" w:rsidRPr="00261105" w:rsidTr="005D7252">
              <w:tc>
                <w:tcPr>
                  <w:tcW w:w="2252" w:type="dxa"/>
                  <w:vAlign w:val="bottom"/>
                </w:tcPr>
                <w:p w:rsidR="00261105" w:rsidRPr="00261105" w:rsidRDefault="00261105" w:rsidP="00261105">
                  <w:pPr>
                    <w:jc w:val="center"/>
                    <w:rPr>
                      <w:rFonts w:ascii="Times New Roman" w:eastAsia="Times New Roman" w:hAnsi="Times New Roman" w:cs="Arial"/>
                      <w:color w:val="000000"/>
                      <w:sz w:val="23"/>
                      <w:szCs w:val="20"/>
                      <w:lang w:eastAsia="tr-TR"/>
                    </w:rPr>
                  </w:pPr>
                  <w:r w:rsidRPr="00261105">
                    <w:rPr>
                      <w:rFonts w:ascii="Times New Roman" w:eastAsia="Times New Roman" w:hAnsi="Times New Roman" w:cs="Arial"/>
                      <w:color w:val="000000"/>
                      <w:sz w:val="24"/>
                      <w:szCs w:val="20"/>
                      <w:lang w:eastAsia="tr-TR"/>
                    </w:rPr>
                    <w:t>85–89</w:t>
                  </w:r>
                </w:p>
              </w:tc>
              <w:tc>
                <w:tcPr>
                  <w:tcW w:w="2252" w:type="dxa"/>
                  <w:vAlign w:val="bottom"/>
                </w:tcPr>
                <w:p w:rsidR="00261105" w:rsidRPr="00261105" w:rsidRDefault="00261105" w:rsidP="00261105">
                  <w:pPr>
                    <w:jc w:val="center"/>
                    <w:rPr>
                      <w:rFonts w:ascii="Times New Roman" w:eastAsia="Times New Roman" w:hAnsi="Times New Roman" w:cs="Arial"/>
                      <w:color w:val="000000"/>
                      <w:sz w:val="23"/>
                      <w:szCs w:val="20"/>
                      <w:lang w:eastAsia="tr-TR"/>
                    </w:rPr>
                  </w:pPr>
                  <w:r w:rsidRPr="00261105">
                    <w:rPr>
                      <w:rFonts w:ascii="Times New Roman" w:eastAsia="Times New Roman" w:hAnsi="Times New Roman" w:cs="Arial"/>
                      <w:color w:val="000000"/>
                      <w:sz w:val="24"/>
                      <w:szCs w:val="20"/>
                      <w:lang w:eastAsia="tr-TR"/>
                    </w:rPr>
                    <w:t>BA</w:t>
                  </w:r>
                </w:p>
              </w:tc>
              <w:tc>
                <w:tcPr>
                  <w:tcW w:w="3288" w:type="dxa"/>
                  <w:vAlign w:val="bottom"/>
                </w:tcPr>
                <w:p w:rsidR="00261105" w:rsidRPr="00261105" w:rsidRDefault="00261105" w:rsidP="00261105">
                  <w:pPr>
                    <w:jc w:val="center"/>
                    <w:rPr>
                      <w:rFonts w:ascii="Times New Roman" w:eastAsia="Times New Roman" w:hAnsi="Times New Roman" w:cs="Arial"/>
                      <w:color w:val="000000"/>
                      <w:sz w:val="23"/>
                      <w:szCs w:val="20"/>
                      <w:lang w:eastAsia="tr-TR"/>
                    </w:rPr>
                  </w:pPr>
                  <w:r w:rsidRPr="00261105">
                    <w:rPr>
                      <w:rFonts w:ascii="Times New Roman" w:eastAsia="Times New Roman" w:hAnsi="Times New Roman" w:cs="Arial"/>
                      <w:color w:val="000000"/>
                      <w:w w:val="99"/>
                      <w:sz w:val="24"/>
                      <w:szCs w:val="20"/>
                      <w:lang w:eastAsia="tr-TR"/>
                    </w:rPr>
                    <w:t>3.50</w:t>
                  </w:r>
                </w:p>
              </w:tc>
              <w:tc>
                <w:tcPr>
                  <w:tcW w:w="1217" w:type="dxa"/>
                  <w:vMerge w:val="restart"/>
                  <w:vAlign w:val="bottom"/>
                </w:tcPr>
                <w:p w:rsidR="00261105" w:rsidRPr="00261105" w:rsidRDefault="00261105" w:rsidP="00261105">
                  <w:pPr>
                    <w:jc w:val="center"/>
                    <w:rPr>
                      <w:rFonts w:ascii="Times New Roman" w:eastAsia="Times New Roman" w:hAnsi="Times New Roman" w:cs="Arial"/>
                      <w:color w:val="000000"/>
                      <w:sz w:val="23"/>
                      <w:szCs w:val="20"/>
                      <w:lang w:eastAsia="tr-TR"/>
                    </w:rPr>
                  </w:pPr>
                  <w:r w:rsidRPr="00261105">
                    <w:rPr>
                      <w:rFonts w:ascii="Times New Roman" w:eastAsia="Times New Roman" w:hAnsi="Times New Roman" w:cs="Arial"/>
                      <w:color w:val="000000"/>
                      <w:sz w:val="23"/>
                      <w:szCs w:val="20"/>
                      <w:lang w:eastAsia="tr-TR"/>
                    </w:rPr>
                    <w:t>B</w:t>
                  </w:r>
                </w:p>
              </w:tc>
            </w:tr>
            <w:tr w:rsidR="00261105" w:rsidRPr="00261105" w:rsidTr="005D7252">
              <w:tc>
                <w:tcPr>
                  <w:tcW w:w="2252" w:type="dxa"/>
                  <w:vAlign w:val="bottom"/>
                </w:tcPr>
                <w:p w:rsidR="00261105" w:rsidRPr="00261105" w:rsidRDefault="00261105" w:rsidP="00261105">
                  <w:pPr>
                    <w:jc w:val="center"/>
                    <w:rPr>
                      <w:rFonts w:ascii="Times New Roman" w:eastAsia="Times New Roman" w:hAnsi="Times New Roman" w:cs="Arial"/>
                      <w:color w:val="000000"/>
                      <w:sz w:val="21"/>
                      <w:szCs w:val="20"/>
                      <w:lang w:eastAsia="tr-TR"/>
                    </w:rPr>
                  </w:pPr>
                  <w:r w:rsidRPr="00261105">
                    <w:rPr>
                      <w:rFonts w:ascii="Times New Roman" w:eastAsia="Times New Roman" w:hAnsi="Times New Roman" w:cs="Arial"/>
                      <w:color w:val="000000"/>
                      <w:sz w:val="24"/>
                      <w:szCs w:val="20"/>
                      <w:lang w:eastAsia="tr-TR"/>
                    </w:rPr>
                    <w:t>80–84</w:t>
                  </w:r>
                </w:p>
              </w:tc>
              <w:tc>
                <w:tcPr>
                  <w:tcW w:w="2252" w:type="dxa"/>
                  <w:vAlign w:val="bottom"/>
                </w:tcPr>
                <w:p w:rsidR="00261105" w:rsidRPr="00261105" w:rsidRDefault="00261105" w:rsidP="00261105">
                  <w:pPr>
                    <w:jc w:val="center"/>
                    <w:rPr>
                      <w:rFonts w:ascii="Times New Roman" w:eastAsia="Times New Roman" w:hAnsi="Times New Roman" w:cs="Arial"/>
                      <w:color w:val="000000"/>
                      <w:sz w:val="21"/>
                      <w:szCs w:val="20"/>
                      <w:lang w:eastAsia="tr-TR"/>
                    </w:rPr>
                  </w:pPr>
                  <w:r w:rsidRPr="00261105">
                    <w:rPr>
                      <w:rFonts w:ascii="Times New Roman" w:eastAsia="Times New Roman" w:hAnsi="Times New Roman" w:cs="Arial"/>
                      <w:color w:val="000000"/>
                      <w:w w:val="99"/>
                      <w:sz w:val="24"/>
                      <w:szCs w:val="20"/>
                      <w:lang w:eastAsia="tr-TR"/>
                    </w:rPr>
                    <w:t>BB</w:t>
                  </w:r>
                </w:p>
              </w:tc>
              <w:tc>
                <w:tcPr>
                  <w:tcW w:w="3288" w:type="dxa"/>
                  <w:vAlign w:val="bottom"/>
                </w:tcPr>
                <w:p w:rsidR="00261105" w:rsidRPr="00261105" w:rsidRDefault="00261105" w:rsidP="00261105">
                  <w:pPr>
                    <w:jc w:val="center"/>
                    <w:rPr>
                      <w:rFonts w:ascii="Times New Roman" w:eastAsia="Times New Roman" w:hAnsi="Times New Roman" w:cs="Arial"/>
                      <w:color w:val="000000"/>
                      <w:sz w:val="21"/>
                      <w:szCs w:val="20"/>
                      <w:lang w:eastAsia="tr-TR"/>
                    </w:rPr>
                  </w:pPr>
                  <w:r w:rsidRPr="00261105">
                    <w:rPr>
                      <w:rFonts w:ascii="Times New Roman" w:eastAsia="Times New Roman" w:hAnsi="Times New Roman" w:cs="Arial"/>
                      <w:color w:val="000000"/>
                      <w:w w:val="99"/>
                      <w:sz w:val="24"/>
                      <w:szCs w:val="20"/>
                      <w:lang w:eastAsia="tr-TR"/>
                    </w:rPr>
                    <w:t>3.00</w:t>
                  </w:r>
                </w:p>
              </w:tc>
              <w:tc>
                <w:tcPr>
                  <w:tcW w:w="1217" w:type="dxa"/>
                  <w:vMerge/>
                  <w:vAlign w:val="bottom"/>
                </w:tcPr>
                <w:p w:rsidR="00261105" w:rsidRPr="00261105" w:rsidRDefault="00261105" w:rsidP="00261105">
                  <w:pPr>
                    <w:jc w:val="center"/>
                    <w:rPr>
                      <w:rFonts w:ascii="Times New Roman" w:eastAsia="Times New Roman" w:hAnsi="Times New Roman" w:cs="Arial"/>
                      <w:color w:val="000000"/>
                      <w:sz w:val="21"/>
                      <w:szCs w:val="20"/>
                      <w:lang w:eastAsia="tr-TR"/>
                    </w:rPr>
                  </w:pPr>
                </w:p>
              </w:tc>
            </w:tr>
            <w:tr w:rsidR="00261105" w:rsidRPr="00261105" w:rsidTr="005D7252">
              <w:tc>
                <w:tcPr>
                  <w:tcW w:w="2252" w:type="dxa"/>
                  <w:vAlign w:val="bottom"/>
                </w:tcPr>
                <w:p w:rsidR="00261105" w:rsidRPr="00261105" w:rsidRDefault="00261105" w:rsidP="00261105">
                  <w:pPr>
                    <w:jc w:val="center"/>
                    <w:rPr>
                      <w:rFonts w:ascii="Times New Roman" w:eastAsia="Times New Roman" w:hAnsi="Times New Roman" w:cs="Arial"/>
                      <w:color w:val="000000"/>
                      <w:sz w:val="21"/>
                      <w:szCs w:val="20"/>
                      <w:lang w:eastAsia="tr-TR"/>
                    </w:rPr>
                  </w:pPr>
                  <w:r w:rsidRPr="00261105">
                    <w:rPr>
                      <w:rFonts w:ascii="Times New Roman" w:eastAsia="Times New Roman" w:hAnsi="Times New Roman" w:cs="Arial"/>
                      <w:color w:val="000000"/>
                      <w:sz w:val="24"/>
                      <w:szCs w:val="20"/>
                      <w:lang w:eastAsia="tr-TR"/>
                    </w:rPr>
                    <w:t>70–79</w:t>
                  </w:r>
                </w:p>
              </w:tc>
              <w:tc>
                <w:tcPr>
                  <w:tcW w:w="2252" w:type="dxa"/>
                  <w:vAlign w:val="bottom"/>
                </w:tcPr>
                <w:p w:rsidR="00261105" w:rsidRPr="00261105" w:rsidRDefault="00261105" w:rsidP="00261105">
                  <w:pPr>
                    <w:jc w:val="center"/>
                    <w:rPr>
                      <w:rFonts w:ascii="Times New Roman" w:eastAsia="Times New Roman" w:hAnsi="Times New Roman" w:cs="Arial"/>
                      <w:color w:val="000000"/>
                      <w:sz w:val="21"/>
                      <w:szCs w:val="20"/>
                      <w:lang w:eastAsia="tr-TR"/>
                    </w:rPr>
                  </w:pPr>
                  <w:r w:rsidRPr="00261105">
                    <w:rPr>
                      <w:rFonts w:ascii="Times New Roman" w:eastAsia="Times New Roman" w:hAnsi="Times New Roman" w:cs="Arial"/>
                      <w:color w:val="000000"/>
                      <w:w w:val="99"/>
                      <w:sz w:val="24"/>
                      <w:szCs w:val="20"/>
                      <w:lang w:eastAsia="tr-TR"/>
                    </w:rPr>
                    <w:t>CB</w:t>
                  </w:r>
                </w:p>
              </w:tc>
              <w:tc>
                <w:tcPr>
                  <w:tcW w:w="3288" w:type="dxa"/>
                  <w:vAlign w:val="bottom"/>
                </w:tcPr>
                <w:p w:rsidR="00261105" w:rsidRPr="00261105" w:rsidRDefault="00261105" w:rsidP="00261105">
                  <w:pPr>
                    <w:jc w:val="center"/>
                    <w:rPr>
                      <w:rFonts w:ascii="Times New Roman" w:eastAsia="Times New Roman" w:hAnsi="Times New Roman" w:cs="Arial"/>
                      <w:color w:val="000000"/>
                      <w:sz w:val="21"/>
                      <w:szCs w:val="20"/>
                      <w:lang w:eastAsia="tr-TR"/>
                    </w:rPr>
                  </w:pPr>
                  <w:r w:rsidRPr="00261105">
                    <w:rPr>
                      <w:rFonts w:ascii="Times New Roman" w:eastAsia="Times New Roman" w:hAnsi="Times New Roman" w:cs="Arial"/>
                      <w:color w:val="000000"/>
                      <w:w w:val="99"/>
                      <w:sz w:val="24"/>
                      <w:szCs w:val="20"/>
                      <w:lang w:eastAsia="tr-TR"/>
                    </w:rPr>
                    <w:t>2.50</w:t>
                  </w:r>
                </w:p>
              </w:tc>
              <w:tc>
                <w:tcPr>
                  <w:tcW w:w="1217" w:type="dxa"/>
                  <w:vMerge w:val="restart"/>
                  <w:vAlign w:val="bottom"/>
                </w:tcPr>
                <w:p w:rsidR="00261105" w:rsidRPr="00261105" w:rsidRDefault="00261105" w:rsidP="00261105">
                  <w:pPr>
                    <w:jc w:val="center"/>
                    <w:rPr>
                      <w:rFonts w:ascii="Times New Roman" w:eastAsia="Times New Roman" w:hAnsi="Times New Roman" w:cs="Arial"/>
                      <w:color w:val="000000"/>
                      <w:sz w:val="21"/>
                      <w:szCs w:val="20"/>
                      <w:lang w:eastAsia="tr-TR"/>
                    </w:rPr>
                  </w:pPr>
                  <w:r w:rsidRPr="00261105">
                    <w:rPr>
                      <w:rFonts w:ascii="Times New Roman" w:eastAsia="Times New Roman" w:hAnsi="Times New Roman" w:cs="Arial"/>
                      <w:color w:val="000000"/>
                      <w:w w:val="99"/>
                      <w:sz w:val="24"/>
                      <w:szCs w:val="20"/>
                      <w:lang w:eastAsia="tr-TR"/>
                    </w:rPr>
                    <w:t>C</w:t>
                  </w:r>
                </w:p>
              </w:tc>
            </w:tr>
            <w:tr w:rsidR="00261105" w:rsidRPr="00261105" w:rsidTr="005D7252">
              <w:tc>
                <w:tcPr>
                  <w:tcW w:w="2252"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sz w:val="24"/>
                      <w:szCs w:val="20"/>
                      <w:lang w:eastAsia="tr-TR"/>
                    </w:rPr>
                    <w:t>60–69</w:t>
                  </w:r>
                </w:p>
              </w:tc>
              <w:tc>
                <w:tcPr>
                  <w:tcW w:w="2252"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w w:val="99"/>
                      <w:sz w:val="24"/>
                      <w:szCs w:val="20"/>
                      <w:lang w:eastAsia="tr-TR"/>
                    </w:rPr>
                    <w:t>CC</w:t>
                  </w:r>
                </w:p>
              </w:tc>
              <w:tc>
                <w:tcPr>
                  <w:tcW w:w="3288"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w w:val="99"/>
                      <w:sz w:val="24"/>
                      <w:szCs w:val="20"/>
                      <w:lang w:eastAsia="tr-TR"/>
                    </w:rPr>
                    <w:t>2.00</w:t>
                  </w:r>
                </w:p>
              </w:tc>
              <w:tc>
                <w:tcPr>
                  <w:tcW w:w="1217" w:type="dxa"/>
                  <w:vMerge/>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p>
              </w:tc>
            </w:tr>
            <w:tr w:rsidR="00261105" w:rsidRPr="00261105" w:rsidTr="005D7252">
              <w:tc>
                <w:tcPr>
                  <w:tcW w:w="2252"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sz w:val="24"/>
                      <w:szCs w:val="20"/>
                      <w:lang w:eastAsia="tr-TR"/>
                    </w:rPr>
                    <w:t>55–59</w:t>
                  </w:r>
                </w:p>
              </w:tc>
              <w:tc>
                <w:tcPr>
                  <w:tcW w:w="2252"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sz w:val="24"/>
                      <w:szCs w:val="20"/>
                      <w:lang w:eastAsia="tr-TR"/>
                    </w:rPr>
                    <w:t>DC</w:t>
                  </w:r>
                </w:p>
              </w:tc>
              <w:tc>
                <w:tcPr>
                  <w:tcW w:w="3288"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w w:val="99"/>
                      <w:sz w:val="24"/>
                      <w:szCs w:val="20"/>
                      <w:lang w:eastAsia="tr-TR"/>
                    </w:rPr>
                    <w:t>1.50</w:t>
                  </w:r>
                </w:p>
              </w:tc>
              <w:tc>
                <w:tcPr>
                  <w:tcW w:w="1217"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w w:val="92"/>
                      <w:sz w:val="24"/>
                      <w:szCs w:val="20"/>
                      <w:lang w:eastAsia="tr-TR"/>
                    </w:rPr>
                    <w:t>D</w:t>
                  </w:r>
                </w:p>
              </w:tc>
            </w:tr>
            <w:tr w:rsidR="00261105" w:rsidRPr="00261105" w:rsidTr="005D7252">
              <w:tc>
                <w:tcPr>
                  <w:tcW w:w="2252"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sz w:val="24"/>
                      <w:szCs w:val="20"/>
                      <w:lang w:eastAsia="tr-TR"/>
                    </w:rPr>
                    <w:t>50–54</w:t>
                  </w:r>
                </w:p>
              </w:tc>
              <w:tc>
                <w:tcPr>
                  <w:tcW w:w="2252"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w w:val="97"/>
                      <w:sz w:val="24"/>
                      <w:szCs w:val="20"/>
                      <w:lang w:eastAsia="tr-TR"/>
                    </w:rPr>
                    <w:t>DD</w:t>
                  </w:r>
                </w:p>
              </w:tc>
              <w:tc>
                <w:tcPr>
                  <w:tcW w:w="3288"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w w:val="99"/>
                      <w:sz w:val="24"/>
                      <w:szCs w:val="20"/>
                      <w:lang w:eastAsia="tr-TR"/>
                    </w:rPr>
                    <w:t>1.00</w:t>
                  </w:r>
                </w:p>
              </w:tc>
              <w:tc>
                <w:tcPr>
                  <w:tcW w:w="1217"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sz w:val="24"/>
                      <w:szCs w:val="20"/>
                      <w:lang w:eastAsia="tr-TR"/>
                    </w:rPr>
                    <w:t>E</w:t>
                  </w:r>
                </w:p>
              </w:tc>
            </w:tr>
            <w:tr w:rsidR="00261105" w:rsidRPr="00261105" w:rsidTr="005D7252">
              <w:tc>
                <w:tcPr>
                  <w:tcW w:w="2252"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sz w:val="24"/>
                      <w:szCs w:val="20"/>
                      <w:lang w:eastAsia="tr-TR"/>
                    </w:rPr>
                    <w:t>40–49</w:t>
                  </w:r>
                </w:p>
              </w:tc>
              <w:tc>
                <w:tcPr>
                  <w:tcW w:w="2252"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w w:val="97"/>
                      <w:sz w:val="24"/>
                      <w:szCs w:val="20"/>
                      <w:lang w:eastAsia="tr-TR"/>
                    </w:rPr>
                    <w:t>FD</w:t>
                  </w:r>
                </w:p>
              </w:tc>
              <w:tc>
                <w:tcPr>
                  <w:tcW w:w="3288"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w w:val="99"/>
                      <w:sz w:val="24"/>
                      <w:szCs w:val="20"/>
                      <w:lang w:eastAsia="tr-TR"/>
                    </w:rPr>
                    <w:t>0.50</w:t>
                  </w:r>
                </w:p>
              </w:tc>
              <w:tc>
                <w:tcPr>
                  <w:tcW w:w="1217"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w w:val="89"/>
                      <w:sz w:val="24"/>
                      <w:szCs w:val="20"/>
                      <w:lang w:eastAsia="tr-TR"/>
                    </w:rPr>
                    <w:t>F</w:t>
                  </w:r>
                </w:p>
              </w:tc>
            </w:tr>
            <w:tr w:rsidR="00261105" w:rsidRPr="00261105" w:rsidTr="005D7252">
              <w:tc>
                <w:tcPr>
                  <w:tcW w:w="2252"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sz w:val="24"/>
                      <w:szCs w:val="20"/>
                      <w:lang w:eastAsia="tr-TR"/>
                    </w:rPr>
                    <w:t>0– 39</w:t>
                  </w:r>
                </w:p>
              </w:tc>
              <w:tc>
                <w:tcPr>
                  <w:tcW w:w="2252"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w w:val="97"/>
                      <w:sz w:val="24"/>
                      <w:szCs w:val="20"/>
                      <w:lang w:eastAsia="tr-TR"/>
                    </w:rPr>
                    <w:t>FF</w:t>
                  </w:r>
                </w:p>
              </w:tc>
              <w:tc>
                <w:tcPr>
                  <w:tcW w:w="3288"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w w:val="99"/>
                      <w:sz w:val="24"/>
                      <w:szCs w:val="20"/>
                      <w:lang w:eastAsia="tr-TR"/>
                    </w:rPr>
                    <w:t>0.00</w:t>
                  </w:r>
                </w:p>
              </w:tc>
              <w:tc>
                <w:tcPr>
                  <w:tcW w:w="1217"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sz w:val="24"/>
                      <w:szCs w:val="20"/>
                      <w:lang w:eastAsia="tr-TR"/>
                    </w:rPr>
                    <w:t>FX</w:t>
                  </w:r>
                </w:p>
              </w:tc>
            </w:tr>
            <w:tr w:rsidR="00261105" w:rsidRPr="00261105" w:rsidTr="005D7252">
              <w:tc>
                <w:tcPr>
                  <w:tcW w:w="2252"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w w:val="98"/>
                      <w:sz w:val="24"/>
                      <w:szCs w:val="20"/>
                      <w:lang w:eastAsia="tr-TR"/>
                    </w:rPr>
                    <w:t>Yeterli</w:t>
                  </w:r>
                </w:p>
              </w:tc>
              <w:tc>
                <w:tcPr>
                  <w:tcW w:w="2252"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w w:val="99"/>
                      <w:sz w:val="24"/>
                      <w:szCs w:val="20"/>
                      <w:lang w:eastAsia="tr-TR"/>
                    </w:rPr>
                    <w:t>YE</w:t>
                  </w:r>
                </w:p>
              </w:tc>
              <w:tc>
                <w:tcPr>
                  <w:tcW w:w="3288"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w w:val="99"/>
                      <w:sz w:val="24"/>
                      <w:szCs w:val="20"/>
                      <w:lang w:eastAsia="tr-TR"/>
                    </w:rPr>
                    <w:t>-</w:t>
                  </w:r>
                </w:p>
              </w:tc>
              <w:tc>
                <w:tcPr>
                  <w:tcW w:w="1217"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w w:val="89"/>
                      <w:sz w:val="24"/>
                      <w:szCs w:val="20"/>
                      <w:lang w:eastAsia="tr-TR"/>
                    </w:rPr>
                    <w:t>S</w:t>
                  </w:r>
                </w:p>
              </w:tc>
            </w:tr>
            <w:tr w:rsidR="00261105" w:rsidRPr="00261105" w:rsidTr="005D7252">
              <w:tc>
                <w:tcPr>
                  <w:tcW w:w="2252"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w w:val="97"/>
                      <w:sz w:val="24"/>
                      <w:szCs w:val="20"/>
                      <w:lang w:eastAsia="tr-TR"/>
                    </w:rPr>
                    <w:t>Yetersiz</w:t>
                  </w:r>
                </w:p>
              </w:tc>
              <w:tc>
                <w:tcPr>
                  <w:tcW w:w="2252"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w w:val="97"/>
                      <w:sz w:val="24"/>
                      <w:szCs w:val="20"/>
                      <w:lang w:eastAsia="tr-TR"/>
                    </w:rPr>
                    <w:t>YS</w:t>
                  </w:r>
                </w:p>
              </w:tc>
              <w:tc>
                <w:tcPr>
                  <w:tcW w:w="3288"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w w:val="99"/>
                      <w:sz w:val="24"/>
                      <w:szCs w:val="20"/>
                      <w:lang w:eastAsia="tr-TR"/>
                    </w:rPr>
                    <w:t>-</w:t>
                  </w:r>
                </w:p>
              </w:tc>
              <w:tc>
                <w:tcPr>
                  <w:tcW w:w="1217"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w w:val="92"/>
                      <w:sz w:val="24"/>
                      <w:szCs w:val="20"/>
                      <w:lang w:eastAsia="tr-TR"/>
                    </w:rPr>
                    <w:t>U</w:t>
                  </w:r>
                </w:p>
              </w:tc>
            </w:tr>
            <w:tr w:rsidR="00261105" w:rsidRPr="00261105" w:rsidTr="005D7252">
              <w:tc>
                <w:tcPr>
                  <w:tcW w:w="2252"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w w:val="97"/>
                      <w:sz w:val="24"/>
                      <w:szCs w:val="20"/>
                      <w:lang w:eastAsia="tr-TR"/>
                    </w:rPr>
                    <w:t>Devamsız</w:t>
                  </w:r>
                </w:p>
              </w:tc>
              <w:tc>
                <w:tcPr>
                  <w:tcW w:w="2252" w:type="dxa"/>
                  <w:vAlign w:val="bottom"/>
                </w:tcPr>
                <w:p w:rsidR="00261105" w:rsidRPr="00261105" w:rsidRDefault="00261105" w:rsidP="00261105">
                  <w:pPr>
                    <w:jc w:val="center"/>
                    <w:rPr>
                      <w:rFonts w:ascii="Times New Roman" w:eastAsia="Times New Roman" w:hAnsi="Times New Roman" w:cs="Arial"/>
                      <w:i/>
                      <w:color w:val="000000"/>
                      <w:sz w:val="24"/>
                      <w:szCs w:val="20"/>
                      <w:lang w:eastAsia="tr-TR"/>
                    </w:rPr>
                  </w:pPr>
                  <w:r w:rsidRPr="00261105">
                    <w:rPr>
                      <w:rFonts w:ascii="Times New Roman" w:eastAsia="Times New Roman" w:hAnsi="Times New Roman" w:cs="Arial"/>
                      <w:color w:val="000000"/>
                      <w:w w:val="97"/>
                      <w:sz w:val="24"/>
                      <w:szCs w:val="20"/>
                      <w:lang w:eastAsia="tr-TR"/>
                    </w:rPr>
                    <w:t>DS</w:t>
                  </w:r>
                </w:p>
              </w:tc>
              <w:tc>
                <w:tcPr>
                  <w:tcW w:w="3288"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w w:val="99"/>
                      <w:sz w:val="24"/>
                      <w:szCs w:val="20"/>
                      <w:lang w:eastAsia="tr-TR"/>
                    </w:rPr>
                    <w:t>0.00</w:t>
                  </w:r>
                </w:p>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sz w:val="24"/>
                      <w:szCs w:val="20"/>
                      <w:lang w:eastAsia="tr-TR"/>
                    </w:rPr>
                    <w:t>(Kredili Dersler için</w:t>
                  </w:r>
                  <w:r w:rsidRPr="00261105">
                    <w:rPr>
                      <w:rFonts w:ascii="Times New Roman" w:eastAsia="Times New Roman" w:hAnsi="Times New Roman" w:cs="Arial"/>
                      <w:color w:val="000000"/>
                      <w:w w:val="99"/>
                      <w:sz w:val="24"/>
                      <w:szCs w:val="20"/>
                      <w:lang w:eastAsia="tr-TR"/>
                    </w:rPr>
                    <w:t>)</w:t>
                  </w:r>
                </w:p>
              </w:tc>
              <w:tc>
                <w:tcPr>
                  <w:tcW w:w="1217" w:type="dxa"/>
                  <w:vAlign w:val="bottom"/>
                </w:tcPr>
                <w:p w:rsidR="00261105" w:rsidRPr="00261105" w:rsidRDefault="00261105" w:rsidP="00261105">
                  <w:pPr>
                    <w:jc w:val="center"/>
                    <w:rPr>
                      <w:rFonts w:ascii="Times New Roman" w:eastAsia="Times New Roman" w:hAnsi="Times New Roman" w:cs="Arial"/>
                      <w:color w:val="000000"/>
                      <w:sz w:val="24"/>
                      <w:szCs w:val="20"/>
                      <w:lang w:eastAsia="tr-TR"/>
                    </w:rPr>
                  </w:pPr>
                  <w:r w:rsidRPr="00261105">
                    <w:rPr>
                      <w:rFonts w:ascii="Times New Roman" w:eastAsia="Times New Roman" w:hAnsi="Times New Roman" w:cs="Arial"/>
                      <w:color w:val="000000"/>
                      <w:sz w:val="24"/>
                      <w:szCs w:val="20"/>
                      <w:lang w:eastAsia="tr-TR"/>
                    </w:rPr>
                    <w:t>NA</w:t>
                  </w:r>
                </w:p>
              </w:tc>
            </w:tr>
          </w:tbl>
          <w:p w:rsidR="00261105" w:rsidRPr="00261105" w:rsidRDefault="00261105" w:rsidP="00261105">
            <w:pPr>
              <w:spacing w:line="264" w:lineRule="exact"/>
              <w:rPr>
                <w:rFonts w:ascii="Times New Roman" w:eastAsia="Times New Roman" w:hAnsi="Times New Roman" w:cs="Arial"/>
                <w:color w:val="000000"/>
                <w:sz w:val="20"/>
                <w:szCs w:val="20"/>
                <w:lang w:eastAsia="tr-TR"/>
              </w:rPr>
            </w:pPr>
          </w:p>
          <w:p w:rsidR="00261105" w:rsidRPr="00261105" w:rsidRDefault="00261105" w:rsidP="00261105">
            <w:pPr>
              <w:widowControl w:val="0"/>
              <w:autoSpaceDE w:val="0"/>
              <w:autoSpaceDN w:val="0"/>
              <w:spacing w:line="0" w:lineRule="atLeast"/>
              <w:rPr>
                <w:rFonts w:ascii="Times New Roman" w:eastAsia="Times New Roman" w:hAnsi="Times New Roman" w:cs="Times New Roman"/>
                <w:color w:val="000000"/>
                <w:sz w:val="24"/>
              </w:rPr>
            </w:pPr>
            <w:r w:rsidRPr="00261105">
              <w:rPr>
                <w:rFonts w:ascii="Times New Roman" w:eastAsia="Times New Roman" w:hAnsi="Times New Roman" w:cs="Times New Roman"/>
                <w:color w:val="000000"/>
                <w:sz w:val="24"/>
              </w:rPr>
              <w:t>Buna göre bir dersten bir öğrenci;</w:t>
            </w:r>
          </w:p>
          <w:p w:rsidR="00261105" w:rsidRPr="00261105" w:rsidRDefault="00261105" w:rsidP="0038213D">
            <w:pPr>
              <w:widowControl w:val="0"/>
              <w:numPr>
                <w:ilvl w:val="0"/>
                <w:numId w:val="2"/>
              </w:numPr>
              <w:tabs>
                <w:tab w:val="left" w:pos="260"/>
              </w:tabs>
              <w:autoSpaceDE w:val="0"/>
              <w:autoSpaceDN w:val="0"/>
              <w:spacing w:line="360" w:lineRule="auto"/>
              <w:jc w:val="both"/>
              <w:rPr>
                <w:rFonts w:ascii="Times New Roman" w:eastAsia="Times New Roman" w:hAnsi="Times New Roman" w:cs="Times New Roman"/>
                <w:color w:val="000000"/>
                <w:sz w:val="24"/>
              </w:rPr>
            </w:pPr>
            <w:r w:rsidRPr="00261105">
              <w:rPr>
                <w:rFonts w:ascii="Times New Roman" w:eastAsia="Times New Roman" w:hAnsi="Times New Roman" w:cs="Times New Roman"/>
                <w:color w:val="000000"/>
                <w:sz w:val="24"/>
              </w:rPr>
              <w:t>(AA), (BA), (BB), (CB) veya (CC) notlarından birini almış ise o dersi başarmış sayılır.</w:t>
            </w:r>
          </w:p>
          <w:p w:rsidR="00261105" w:rsidRPr="00261105" w:rsidRDefault="00261105" w:rsidP="0038213D">
            <w:pPr>
              <w:widowControl w:val="0"/>
              <w:numPr>
                <w:ilvl w:val="0"/>
                <w:numId w:val="2"/>
              </w:numPr>
              <w:tabs>
                <w:tab w:val="left" w:pos="280"/>
              </w:tabs>
              <w:autoSpaceDE w:val="0"/>
              <w:autoSpaceDN w:val="0"/>
              <w:spacing w:line="360" w:lineRule="auto"/>
              <w:ind w:left="280" w:hanging="264"/>
              <w:jc w:val="both"/>
              <w:rPr>
                <w:rFonts w:ascii="Times New Roman" w:eastAsia="Times New Roman" w:hAnsi="Times New Roman" w:cs="Times New Roman"/>
                <w:color w:val="000000"/>
                <w:sz w:val="24"/>
              </w:rPr>
            </w:pPr>
            <w:r w:rsidRPr="00261105">
              <w:rPr>
                <w:rFonts w:ascii="Times New Roman" w:eastAsia="Times New Roman" w:hAnsi="Times New Roman" w:cs="Times New Roman"/>
                <w:color w:val="000000"/>
                <w:sz w:val="24"/>
              </w:rPr>
              <w:t>(DC) veya (DD) notlarından birini almış ise o dersi “koşullu” başarmış sayılır.</w:t>
            </w:r>
          </w:p>
          <w:p w:rsidR="00261105" w:rsidRPr="00261105" w:rsidRDefault="00261105" w:rsidP="0038213D">
            <w:pPr>
              <w:widowControl w:val="0"/>
              <w:numPr>
                <w:ilvl w:val="0"/>
                <w:numId w:val="2"/>
              </w:numPr>
              <w:tabs>
                <w:tab w:val="left" w:pos="260"/>
              </w:tabs>
              <w:autoSpaceDE w:val="0"/>
              <w:autoSpaceDN w:val="0"/>
              <w:spacing w:line="360" w:lineRule="auto"/>
              <w:ind w:left="260" w:hanging="244"/>
              <w:jc w:val="both"/>
              <w:rPr>
                <w:rFonts w:ascii="Times New Roman" w:eastAsia="Times New Roman" w:hAnsi="Times New Roman" w:cs="Times New Roman"/>
                <w:color w:val="000000"/>
                <w:sz w:val="24"/>
              </w:rPr>
            </w:pPr>
            <w:r w:rsidRPr="00261105">
              <w:rPr>
                <w:rFonts w:ascii="Times New Roman" w:eastAsia="Times New Roman" w:hAnsi="Times New Roman" w:cs="Times New Roman"/>
                <w:color w:val="000000"/>
                <w:sz w:val="24"/>
              </w:rPr>
              <w:t>(FD) ve (FF) notlarından birini almış ise o dersi başaramamış sayılır.</w:t>
            </w:r>
          </w:p>
          <w:p w:rsidR="00261105" w:rsidRPr="00261105" w:rsidRDefault="00261105" w:rsidP="0038213D">
            <w:pPr>
              <w:widowControl w:val="0"/>
              <w:numPr>
                <w:ilvl w:val="0"/>
                <w:numId w:val="2"/>
              </w:numPr>
              <w:tabs>
                <w:tab w:val="left" w:pos="286"/>
              </w:tabs>
              <w:autoSpaceDE w:val="0"/>
              <w:autoSpaceDN w:val="0"/>
              <w:spacing w:line="360" w:lineRule="auto"/>
              <w:ind w:left="20" w:hanging="4"/>
              <w:jc w:val="both"/>
              <w:rPr>
                <w:rFonts w:ascii="Times New Roman" w:eastAsia="Times New Roman" w:hAnsi="Times New Roman" w:cs="Times New Roman"/>
                <w:color w:val="000000"/>
                <w:sz w:val="24"/>
              </w:rPr>
            </w:pPr>
            <w:r w:rsidRPr="00261105">
              <w:rPr>
                <w:rFonts w:ascii="Times New Roman" w:eastAsia="Times New Roman" w:hAnsi="Times New Roman" w:cs="Times New Roman"/>
                <w:color w:val="000000"/>
                <w:sz w:val="24"/>
              </w:rPr>
              <w:t>Kredisiz olan dersler ile stajların devamsızlık ve başarı değerlendirmelerinde; (YE) yeterli, (YS) yetersiz, (DS) devamsız sayılır.</w:t>
            </w:r>
          </w:p>
          <w:p w:rsidR="00261105" w:rsidRPr="00261105" w:rsidRDefault="00261105" w:rsidP="0038213D">
            <w:pPr>
              <w:widowControl w:val="0"/>
              <w:numPr>
                <w:ilvl w:val="0"/>
                <w:numId w:val="2"/>
              </w:numPr>
              <w:tabs>
                <w:tab w:val="left" w:pos="260"/>
              </w:tabs>
              <w:autoSpaceDE w:val="0"/>
              <w:autoSpaceDN w:val="0"/>
              <w:spacing w:line="360" w:lineRule="auto"/>
              <w:ind w:left="260" w:hanging="244"/>
              <w:jc w:val="both"/>
              <w:rPr>
                <w:rFonts w:ascii="Times New Roman" w:eastAsia="Times New Roman" w:hAnsi="Times New Roman" w:cs="Times New Roman"/>
                <w:color w:val="000000"/>
                <w:sz w:val="24"/>
              </w:rPr>
            </w:pPr>
            <w:r w:rsidRPr="00261105">
              <w:rPr>
                <w:rFonts w:ascii="Times New Roman" w:eastAsia="Times New Roman" w:hAnsi="Times New Roman" w:cs="Times New Roman"/>
                <w:color w:val="000000"/>
                <w:sz w:val="24"/>
              </w:rPr>
              <w:t>Girmeye hak etmediği bir sınava girmesi sonucunda aldığı not iptal edilir.</w:t>
            </w:r>
          </w:p>
          <w:p w:rsidR="00261105" w:rsidRPr="00261105" w:rsidRDefault="00261105" w:rsidP="00261105">
            <w:pPr>
              <w:tabs>
                <w:tab w:val="left" w:pos="260"/>
              </w:tabs>
              <w:spacing w:line="360" w:lineRule="auto"/>
              <w:ind w:left="260"/>
              <w:jc w:val="both"/>
              <w:rPr>
                <w:rFonts w:ascii="Times New Roman" w:eastAsia="Times New Roman" w:hAnsi="Times New Roman" w:cs="Times New Roman"/>
                <w:color w:val="000000"/>
                <w:sz w:val="24"/>
              </w:rPr>
            </w:pPr>
          </w:p>
          <w:p w:rsidR="00261105" w:rsidRPr="00261105" w:rsidRDefault="00261105" w:rsidP="00261105">
            <w:pPr>
              <w:tabs>
                <w:tab w:val="left" w:pos="260"/>
              </w:tabs>
              <w:spacing w:line="360" w:lineRule="auto"/>
              <w:ind w:left="16"/>
              <w:jc w:val="both"/>
              <w:rPr>
                <w:rFonts w:ascii="Times New Roman" w:eastAsia="Times New Roman" w:hAnsi="Times New Roman" w:cs="Times New Roman"/>
                <w:color w:val="000000"/>
                <w:sz w:val="24"/>
              </w:rPr>
            </w:pPr>
            <w:r w:rsidRPr="00261105">
              <w:rPr>
                <w:rFonts w:ascii="Times New Roman" w:eastAsia="Times New Roman" w:hAnsi="Times New Roman" w:cs="Times New Roman"/>
                <w:color w:val="000000"/>
                <w:sz w:val="24"/>
              </w:rPr>
              <w:lastRenderedPageBreak/>
              <w:tab/>
              <w:t>2547 sayılı Kanunun 5 inci maddesinin birinci fıkrasının (ı) bendinde belirtilen ortak zorunlu derslerinden alınan (YE) ve (YS) notları ile kredisiz dersler için (DS) notları ağırlıklı not ortalamasının hesabında dikkate alınmazlar; ancak kredili derslerde (DS)’</w:t>
            </w:r>
            <w:proofErr w:type="spellStart"/>
            <w:r w:rsidRPr="00261105">
              <w:rPr>
                <w:rFonts w:ascii="Times New Roman" w:eastAsia="Times New Roman" w:hAnsi="Times New Roman" w:cs="Times New Roman"/>
                <w:color w:val="000000"/>
                <w:sz w:val="24"/>
              </w:rPr>
              <w:t>nin</w:t>
            </w:r>
            <w:proofErr w:type="spellEnd"/>
            <w:r w:rsidRPr="00261105">
              <w:rPr>
                <w:rFonts w:ascii="Times New Roman" w:eastAsia="Times New Roman" w:hAnsi="Times New Roman" w:cs="Times New Roman"/>
                <w:color w:val="000000"/>
                <w:sz w:val="24"/>
              </w:rPr>
              <w:t xml:space="preserve"> karşılığı 0.00 sayılır. Bir dersten başarılı sayılabilmek için diğer şartlara ek olarak o dersin yarıyıl sonu veya bütünleme sınavından en az 50 puan almak gerekir, alamayanlar not ortalaması ne olursa olsun başarısız (FD ve altı) sayılır. Böylelikle öğrencilerimizin başarı durumları, üniversitemiz sınav yönetmeliğinin 22. maddesine göre derslerden almış oldukları notlar ve derslerin kredileri ile hesaplanan “Yarıyıl/Dönem Not Ortalaması (DNO)” ve “Genel Not Ortalaması (GNO)” değerleriyle izlenmiş olur. DNO bir yarıyılda aldıkları derslerin her birinin kredisi ile bu derslerden alınan notların çarpımları toplamının aynı derslerin kredi toplamına bölünmesi, GNO ise tüm yarıyıllarda aldıkları derslerin her birinin kredisi ile bu derslerden alınan notların çarpımları toplamının tüm derslerin kredi toplamına bölünmesi ile elde edilir. </w:t>
            </w:r>
            <w:proofErr w:type="gramStart"/>
            <w:r w:rsidRPr="00261105">
              <w:rPr>
                <w:rFonts w:ascii="Times New Roman" w:eastAsia="Times New Roman" w:hAnsi="Times New Roman" w:cs="Times New Roman"/>
                <w:color w:val="000000"/>
                <w:sz w:val="24"/>
              </w:rPr>
              <w:t>27/09/2016</w:t>
            </w:r>
            <w:proofErr w:type="gramEnd"/>
            <w:r w:rsidRPr="00261105">
              <w:rPr>
                <w:rFonts w:ascii="Times New Roman" w:eastAsia="Times New Roman" w:hAnsi="Times New Roman" w:cs="Times New Roman"/>
                <w:color w:val="000000"/>
                <w:sz w:val="24"/>
              </w:rPr>
              <w:t xml:space="preserve"> tarihli ve 29840 sayılı Resmi </w:t>
            </w:r>
            <w:proofErr w:type="spellStart"/>
            <w:r w:rsidRPr="00261105">
              <w:rPr>
                <w:rFonts w:ascii="Times New Roman" w:eastAsia="Times New Roman" w:hAnsi="Times New Roman" w:cs="Times New Roman"/>
                <w:color w:val="000000"/>
                <w:sz w:val="24"/>
              </w:rPr>
              <w:t>Gazete’de</w:t>
            </w:r>
            <w:proofErr w:type="spellEnd"/>
            <w:r w:rsidRPr="00261105">
              <w:rPr>
                <w:rFonts w:ascii="Times New Roman" w:eastAsia="Times New Roman" w:hAnsi="Times New Roman" w:cs="Times New Roman"/>
                <w:color w:val="000000"/>
                <w:sz w:val="24"/>
              </w:rPr>
              <w:t xml:space="preserve"> yayınlanan yeni Çanakkale </w:t>
            </w:r>
            <w:proofErr w:type="spellStart"/>
            <w:r w:rsidRPr="00261105">
              <w:rPr>
                <w:rFonts w:ascii="Times New Roman" w:eastAsia="Times New Roman" w:hAnsi="Times New Roman" w:cs="Times New Roman"/>
                <w:color w:val="000000"/>
                <w:sz w:val="24"/>
              </w:rPr>
              <w:t>Onsekiz</w:t>
            </w:r>
            <w:proofErr w:type="spellEnd"/>
            <w:r w:rsidRPr="00261105">
              <w:rPr>
                <w:rFonts w:ascii="Times New Roman" w:eastAsia="Times New Roman" w:hAnsi="Times New Roman" w:cs="Times New Roman"/>
                <w:color w:val="000000"/>
                <w:sz w:val="24"/>
              </w:rPr>
              <w:t xml:space="preserve"> Mart Üniversitesi </w:t>
            </w:r>
            <w:proofErr w:type="spellStart"/>
            <w:r w:rsidRPr="00261105">
              <w:rPr>
                <w:rFonts w:ascii="Times New Roman" w:eastAsia="Times New Roman" w:hAnsi="Times New Roman" w:cs="Times New Roman"/>
                <w:color w:val="000000"/>
                <w:sz w:val="24"/>
              </w:rPr>
              <w:t>Önlisans</w:t>
            </w:r>
            <w:proofErr w:type="spellEnd"/>
            <w:r w:rsidRPr="00261105">
              <w:rPr>
                <w:rFonts w:ascii="Times New Roman" w:eastAsia="Times New Roman" w:hAnsi="Times New Roman" w:cs="Times New Roman"/>
                <w:color w:val="000000"/>
                <w:sz w:val="24"/>
              </w:rPr>
              <w:t xml:space="preserve">- Lisans Eğitim Öğretim Ve Sınav Yönetmeliği uyarınca 2014 ve sonrası kayıtlı öğrenciler için şu hüküm uygulanır: “(DC) veya (DD) notlarından birini almış ve </w:t>
            </w:r>
            <w:proofErr w:type="spellStart"/>
            <w:r w:rsidRPr="00261105">
              <w:rPr>
                <w:rFonts w:ascii="Times New Roman" w:eastAsia="Times New Roman" w:hAnsi="Times New Roman" w:cs="Times New Roman"/>
                <w:color w:val="000000"/>
                <w:sz w:val="24"/>
              </w:rPr>
              <w:t>GNO’su</w:t>
            </w:r>
            <w:proofErr w:type="spellEnd"/>
            <w:r w:rsidRPr="00261105">
              <w:rPr>
                <w:rFonts w:ascii="Times New Roman" w:eastAsia="Times New Roman" w:hAnsi="Times New Roman" w:cs="Times New Roman"/>
                <w:color w:val="000000"/>
                <w:sz w:val="24"/>
              </w:rPr>
              <w:t xml:space="preserve"> 2.00 ve üzeri ise koşullu başarılı sayılır; (DC) veya (DD) notlarından birini almış ve </w:t>
            </w:r>
            <w:proofErr w:type="spellStart"/>
            <w:r w:rsidRPr="00261105">
              <w:rPr>
                <w:rFonts w:ascii="Times New Roman" w:eastAsia="Times New Roman" w:hAnsi="Times New Roman" w:cs="Times New Roman"/>
                <w:color w:val="000000"/>
                <w:sz w:val="24"/>
              </w:rPr>
              <w:t>GNO’su</w:t>
            </w:r>
            <w:proofErr w:type="spellEnd"/>
            <w:r w:rsidRPr="00261105">
              <w:rPr>
                <w:rFonts w:ascii="Times New Roman" w:eastAsia="Times New Roman" w:hAnsi="Times New Roman" w:cs="Times New Roman"/>
                <w:color w:val="000000"/>
                <w:sz w:val="24"/>
              </w:rPr>
              <w:t xml:space="preserve"> 2.00’ın altında ise koşullu başarısız sayılır.”</w:t>
            </w:r>
          </w:p>
          <w:p w:rsidR="00261105" w:rsidRPr="00261105" w:rsidRDefault="00261105" w:rsidP="00261105">
            <w:pPr>
              <w:tabs>
                <w:tab w:val="left" w:pos="260"/>
              </w:tabs>
              <w:spacing w:line="360" w:lineRule="auto"/>
              <w:ind w:left="16"/>
              <w:jc w:val="both"/>
              <w:rPr>
                <w:rFonts w:ascii="Times New Roman" w:eastAsia="Times New Roman" w:hAnsi="Times New Roman" w:cs="Times New Roman"/>
                <w:color w:val="000000"/>
                <w:sz w:val="24"/>
              </w:rPr>
            </w:pPr>
            <w:r w:rsidRPr="00261105">
              <w:rPr>
                <w:rFonts w:ascii="Times New Roman" w:eastAsia="Times New Roman" w:hAnsi="Times New Roman" w:cs="Times New Roman"/>
                <w:color w:val="000000"/>
                <w:sz w:val="24"/>
              </w:rPr>
              <w:t xml:space="preserve">     Üniversitemizde; ara sınav, ara sınav mazeret sınavı, yarıyıl sonu sınavı ve bütünleme sınavları yapılır. Ayrıca öğrencilerimizin talep de bulunduğu ilgili bazı dersler için yaz okulu da açılabilmektedir. Yanı sıra öğrencilerimizin iş yükü ve performansı Bologna sistemine göre AKTS Bilgi Paketinde ve UBYS Öğrenci Bilgi Sisteminde aktif biçimde takip edilmekte, sınav yükleri ağırlıklarına göre değiştirilebilmektedir. Sınavlar;</w:t>
            </w:r>
          </w:p>
          <w:p w:rsidR="00261105" w:rsidRPr="00261105" w:rsidRDefault="00261105" w:rsidP="00261105">
            <w:pPr>
              <w:widowControl w:val="0"/>
              <w:tabs>
                <w:tab w:val="left" w:pos="1113"/>
                <w:tab w:val="left" w:pos="1114"/>
              </w:tabs>
              <w:autoSpaceDE w:val="0"/>
              <w:autoSpaceDN w:val="0"/>
              <w:spacing w:line="360" w:lineRule="auto"/>
              <w:jc w:val="both"/>
              <w:outlineLvl w:val="3"/>
              <w:rPr>
                <w:rFonts w:ascii="Times New Roman" w:eastAsia="Times New Roman" w:hAnsi="Times New Roman" w:cs="Times New Roman"/>
                <w:b/>
                <w:bCs/>
                <w:color w:val="000000"/>
                <w:sz w:val="24"/>
                <w:szCs w:val="26"/>
              </w:rPr>
            </w:pPr>
            <w:r w:rsidRPr="00261105">
              <w:rPr>
                <w:rFonts w:ascii="Times New Roman" w:eastAsia="Times New Roman" w:hAnsi="Times New Roman" w:cs="Times New Roman"/>
                <w:bCs/>
                <w:color w:val="000000"/>
                <w:sz w:val="24"/>
                <w:szCs w:val="26"/>
              </w:rPr>
              <w:t xml:space="preserve">     </w:t>
            </w:r>
            <w:r w:rsidRPr="00261105">
              <w:rPr>
                <w:rFonts w:ascii="Times New Roman" w:eastAsia="Times New Roman" w:hAnsi="Times New Roman" w:cs="Times New Roman"/>
                <w:b/>
                <w:bCs/>
                <w:color w:val="000000"/>
                <w:sz w:val="24"/>
                <w:szCs w:val="26"/>
              </w:rPr>
              <w:t>Ara Sınavlar / Vizeler:</w:t>
            </w:r>
            <w:r w:rsidRPr="00261105">
              <w:rPr>
                <w:rFonts w:ascii="Times New Roman" w:eastAsia="Times New Roman" w:hAnsi="Times New Roman" w:cs="Times New Roman"/>
                <w:bCs/>
                <w:color w:val="000000"/>
                <w:sz w:val="24"/>
                <w:szCs w:val="26"/>
              </w:rPr>
              <w:t xml:space="preserve"> Her ders için en az bir kez yapılır. Ara sınav programı; her yarıyılın ilk dört haftası içinde derslerden sorumlu öğretim elemanlarının görüşü alınarak yönetim tarafından organize edilir ve tarihler buna göre ilan edilir. Ara sınav notları dönem sonu sınavlarından en az iki hafta önce ilan edilmektedir.</w:t>
            </w:r>
          </w:p>
          <w:p w:rsidR="00261105" w:rsidRPr="00261105" w:rsidRDefault="00261105" w:rsidP="00261105">
            <w:pPr>
              <w:widowControl w:val="0"/>
              <w:tabs>
                <w:tab w:val="left" w:pos="1113"/>
                <w:tab w:val="left" w:pos="1114"/>
              </w:tabs>
              <w:autoSpaceDE w:val="0"/>
              <w:autoSpaceDN w:val="0"/>
              <w:spacing w:line="360" w:lineRule="auto"/>
              <w:jc w:val="both"/>
              <w:outlineLvl w:val="3"/>
              <w:rPr>
                <w:rFonts w:ascii="Times New Roman" w:eastAsia="Times New Roman" w:hAnsi="Times New Roman" w:cs="Times New Roman"/>
                <w:b/>
                <w:bCs/>
                <w:color w:val="000000"/>
                <w:sz w:val="24"/>
                <w:szCs w:val="26"/>
              </w:rPr>
            </w:pPr>
            <w:r w:rsidRPr="00261105">
              <w:rPr>
                <w:rFonts w:ascii="Times New Roman" w:eastAsia="Times New Roman" w:hAnsi="Times New Roman" w:cs="Times New Roman"/>
                <w:b/>
                <w:bCs/>
                <w:color w:val="000000"/>
                <w:sz w:val="24"/>
                <w:szCs w:val="26"/>
              </w:rPr>
              <w:t xml:space="preserve">     Yarıyıl Sonu / Final Sınavları: </w:t>
            </w:r>
            <w:r w:rsidRPr="00261105">
              <w:rPr>
                <w:rFonts w:ascii="Times New Roman" w:eastAsia="Times New Roman" w:hAnsi="Times New Roman" w:cs="Times New Roman"/>
                <w:bCs/>
                <w:color w:val="000000"/>
                <w:sz w:val="24"/>
                <w:szCs w:val="26"/>
              </w:rPr>
              <w:t>En az on dört haftalık eğitim-öğretim döneminden sonraki iki hafta içerisinde yapılır. Her ders için yarıyıl sonu sınavı yapılır. Yarıyıl sonu sınavına katılmayan öğrenciler o dersten başarısız sayılır ve başarı notu olarak FF verilir. Yarıyıl sonu sınavları ile ilgili takvim, birimlerin önerileri alınarak Üniversite Senatosu tarafından belirlenir. Yarıyıl sonu sınav programları, dekanlık ve yüksekokul müdürlükleri tarafından hazırlanır ve sınavlardan en az iki hafta önce ilan edilir. Yarıyıl sonu sınavı için mazeret sınavı açılmaz.</w:t>
            </w:r>
          </w:p>
          <w:p w:rsidR="00261105" w:rsidRPr="00261105" w:rsidRDefault="00261105" w:rsidP="00261105">
            <w:pPr>
              <w:widowControl w:val="0"/>
              <w:tabs>
                <w:tab w:val="left" w:pos="1113"/>
                <w:tab w:val="left" w:pos="1114"/>
              </w:tabs>
              <w:autoSpaceDE w:val="0"/>
              <w:autoSpaceDN w:val="0"/>
              <w:spacing w:line="360" w:lineRule="auto"/>
              <w:jc w:val="both"/>
              <w:outlineLvl w:val="3"/>
              <w:rPr>
                <w:rFonts w:ascii="Times New Roman" w:eastAsia="Times New Roman" w:hAnsi="Times New Roman" w:cs="Times New Roman"/>
                <w:b/>
                <w:bCs/>
                <w:color w:val="000000"/>
                <w:sz w:val="24"/>
                <w:szCs w:val="26"/>
              </w:rPr>
            </w:pPr>
            <w:r w:rsidRPr="00261105">
              <w:rPr>
                <w:rFonts w:ascii="Times New Roman" w:eastAsia="Times New Roman" w:hAnsi="Times New Roman" w:cs="Times New Roman"/>
                <w:b/>
                <w:bCs/>
                <w:color w:val="000000"/>
                <w:sz w:val="24"/>
                <w:szCs w:val="26"/>
              </w:rPr>
              <w:lastRenderedPageBreak/>
              <w:t xml:space="preserve">     Mazeret Sınavları: </w:t>
            </w:r>
            <w:r w:rsidRPr="00261105">
              <w:rPr>
                <w:rFonts w:ascii="Times New Roman" w:eastAsia="Times New Roman" w:hAnsi="Times New Roman" w:cs="Times New Roman"/>
                <w:bCs/>
                <w:color w:val="000000"/>
                <w:sz w:val="24"/>
                <w:szCs w:val="26"/>
              </w:rPr>
              <w:t>Haklı ve geçerli nedenlere dayalı mazereti dolayısıyla ara sınava katılmayan ve sınavdan sonraki bir hafta içerisinde durumunu belgeleyen öğrencilerin mazeretlerinin ilgili yönetim kurullarınca kabul edilmesi halinde, öğrencinin katılmadığı ara sınavlar o yarıyıl içinde öğretim elemanının belirlediği tarihte yazılı olarak yapılır. Mazeret sınavlarına herhangi bir nedenle girmeyen öğrencilere, tekrar mazeret sınavı açılmaz.</w:t>
            </w:r>
          </w:p>
          <w:p w:rsidR="00261105" w:rsidRPr="00261105" w:rsidRDefault="00261105" w:rsidP="00261105">
            <w:pPr>
              <w:widowControl w:val="0"/>
              <w:tabs>
                <w:tab w:val="left" w:pos="1113"/>
                <w:tab w:val="left" w:pos="1114"/>
              </w:tabs>
              <w:autoSpaceDE w:val="0"/>
              <w:autoSpaceDN w:val="0"/>
              <w:spacing w:line="360" w:lineRule="auto"/>
              <w:jc w:val="both"/>
              <w:outlineLvl w:val="3"/>
              <w:rPr>
                <w:rFonts w:ascii="Times New Roman" w:eastAsia="Times New Roman" w:hAnsi="Times New Roman" w:cs="Times New Roman"/>
                <w:bCs/>
                <w:color w:val="000000"/>
                <w:sz w:val="24"/>
                <w:szCs w:val="26"/>
              </w:rPr>
            </w:pPr>
            <w:r w:rsidRPr="00261105">
              <w:rPr>
                <w:rFonts w:ascii="Times New Roman" w:eastAsia="Times New Roman" w:hAnsi="Times New Roman" w:cs="Times New Roman"/>
                <w:b/>
                <w:bCs/>
                <w:color w:val="000000"/>
                <w:sz w:val="24"/>
                <w:szCs w:val="26"/>
              </w:rPr>
              <w:t xml:space="preserve">     Bütünleme sınavları: </w:t>
            </w:r>
            <w:r w:rsidRPr="00261105">
              <w:rPr>
                <w:rFonts w:ascii="Times New Roman" w:eastAsia="Times New Roman" w:hAnsi="Times New Roman" w:cs="Times New Roman"/>
                <w:bCs/>
                <w:color w:val="000000"/>
                <w:sz w:val="24"/>
                <w:szCs w:val="26"/>
              </w:rPr>
              <w:t>Dönem sonu sınavları sonucunda başarısız olanlar başarısız oldukları derslerin bütünleme sınavlarına girebilirler. Bütünleme sınavına girmeyenler başarısız sayılırlar ve bu öğrencilere ayrıca bir sınav açılmaz. Bütünleme sınavları dönem sonu sınavlarının bitiminden itibaren üçüncü haftada yapılır. Bütünleme sınavları için mazeret sınavı açılmaz.</w:t>
            </w:r>
          </w:p>
          <w:p w:rsidR="00261105" w:rsidRPr="00261105" w:rsidRDefault="00261105" w:rsidP="00261105">
            <w:pPr>
              <w:widowControl w:val="0"/>
              <w:tabs>
                <w:tab w:val="left" w:pos="1113"/>
                <w:tab w:val="left" w:pos="1114"/>
              </w:tabs>
              <w:autoSpaceDE w:val="0"/>
              <w:autoSpaceDN w:val="0"/>
              <w:spacing w:line="360" w:lineRule="auto"/>
              <w:jc w:val="both"/>
              <w:outlineLvl w:val="3"/>
              <w:rPr>
                <w:rFonts w:ascii="Times New Roman" w:eastAsia="Times New Roman" w:hAnsi="Times New Roman" w:cs="Times New Roman"/>
                <w:bCs/>
                <w:color w:val="000000"/>
                <w:sz w:val="24"/>
                <w:szCs w:val="26"/>
              </w:rPr>
            </w:pPr>
            <w:r w:rsidRPr="00261105">
              <w:rPr>
                <w:rFonts w:ascii="Times New Roman" w:eastAsia="Times New Roman" w:hAnsi="Times New Roman" w:cs="Times New Roman"/>
                <w:bCs/>
                <w:color w:val="000000"/>
                <w:sz w:val="24"/>
                <w:szCs w:val="26"/>
              </w:rPr>
              <w:t>Bunların dışında başarılı olamayan öğrencilerimiz 3 farklı sınav hakkı daha bulunmaktadır:</w:t>
            </w:r>
          </w:p>
          <w:p w:rsidR="00261105" w:rsidRPr="00261105" w:rsidRDefault="00261105" w:rsidP="00261105">
            <w:pPr>
              <w:widowControl w:val="0"/>
              <w:tabs>
                <w:tab w:val="left" w:pos="1113"/>
                <w:tab w:val="left" w:pos="1114"/>
              </w:tabs>
              <w:autoSpaceDE w:val="0"/>
              <w:autoSpaceDN w:val="0"/>
              <w:spacing w:line="360" w:lineRule="auto"/>
              <w:jc w:val="both"/>
              <w:outlineLvl w:val="3"/>
              <w:rPr>
                <w:rFonts w:ascii="Times New Roman" w:eastAsia="Times New Roman" w:hAnsi="Times New Roman" w:cs="Times New Roman"/>
                <w:b/>
                <w:bCs/>
                <w:color w:val="000000"/>
                <w:sz w:val="24"/>
                <w:szCs w:val="26"/>
              </w:rPr>
            </w:pPr>
            <w:r w:rsidRPr="00261105">
              <w:rPr>
                <w:rFonts w:ascii="Times New Roman" w:eastAsia="Times New Roman" w:hAnsi="Times New Roman" w:cs="Times New Roman"/>
                <w:b/>
                <w:bCs/>
                <w:color w:val="000000"/>
                <w:sz w:val="24"/>
                <w:szCs w:val="26"/>
              </w:rPr>
              <w:t xml:space="preserve">     Tek Ders Sınavı: </w:t>
            </w:r>
            <w:r w:rsidRPr="00261105">
              <w:rPr>
                <w:rFonts w:ascii="Times New Roman" w:eastAsia="Times New Roman" w:hAnsi="Times New Roman" w:cs="Times New Roman"/>
                <w:bCs/>
                <w:color w:val="000000"/>
                <w:sz w:val="24"/>
                <w:szCs w:val="26"/>
              </w:rPr>
              <w:t xml:space="preserve">Dört yarıyılı tamamlayarak mezun olma durumuna gelen ancak yalnızca bir dersi veremeyen veya tüm dersleri verip te </w:t>
            </w:r>
            <w:proofErr w:type="spellStart"/>
            <w:r w:rsidRPr="00261105">
              <w:rPr>
                <w:rFonts w:ascii="Times New Roman" w:eastAsia="Times New Roman" w:hAnsi="Times New Roman" w:cs="Times New Roman"/>
                <w:bCs/>
                <w:color w:val="000000"/>
                <w:sz w:val="24"/>
                <w:szCs w:val="26"/>
              </w:rPr>
              <w:t>GNO'su</w:t>
            </w:r>
            <w:proofErr w:type="spellEnd"/>
            <w:r w:rsidRPr="00261105">
              <w:rPr>
                <w:rFonts w:ascii="Times New Roman" w:eastAsia="Times New Roman" w:hAnsi="Times New Roman" w:cs="Times New Roman"/>
                <w:bCs/>
                <w:color w:val="000000"/>
                <w:sz w:val="24"/>
                <w:szCs w:val="26"/>
              </w:rPr>
              <w:t xml:space="preserve"> 2.00 olmayan öğrencilerin yararlandığı sınavdır.</w:t>
            </w:r>
          </w:p>
          <w:p w:rsidR="00261105" w:rsidRPr="00261105" w:rsidRDefault="00261105" w:rsidP="00261105">
            <w:pPr>
              <w:widowControl w:val="0"/>
              <w:tabs>
                <w:tab w:val="left" w:pos="1113"/>
                <w:tab w:val="left" w:pos="1114"/>
              </w:tabs>
              <w:autoSpaceDE w:val="0"/>
              <w:autoSpaceDN w:val="0"/>
              <w:spacing w:line="360" w:lineRule="auto"/>
              <w:jc w:val="both"/>
              <w:outlineLvl w:val="3"/>
              <w:rPr>
                <w:rFonts w:ascii="Times New Roman" w:eastAsia="Times New Roman" w:hAnsi="Times New Roman" w:cs="Times New Roman"/>
                <w:b/>
                <w:bCs/>
                <w:color w:val="000000"/>
                <w:sz w:val="24"/>
                <w:szCs w:val="26"/>
              </w:rPr>
            </w:pPr>
            <w:r w:rsidRPr="00261105">
              <w:rPr>
                <w:rFonts w:ascii="Times New Roman" w:eastAsia="Times New Roman" w:hAnsi="Times New Roman" w:cs="Times New Roman"/>
                <w:b/>
                <w:bCs/>
                <w:color w:val="000000"/>
                <w:sz w:val="24"/>
                <w:szCs w:val="26"/>
              </w:rPr>
              <w:t xml:space="preserve">     Üç Ders Sınavı: </w:t>
            </w:r>
            <w:r w:rsidRPr="00261105">
              <w:rPr>
                <w:rFonts w:ascii="Times New Roman" w:eastAsia="Times New Roman" w:hAnsi="Times New Roman" w:cs="Times New Roman"/>
                <w:bCs/>
                <w:color w:val="000000"/>
                <w:sz w:val="24"/>
                <w:szCs w:val="26"/>
              </w:rPr>
              <w:t>Bir, iki veya üç dersten girilen 2010 ve öncesi girişli öğrencilerin yararlandığı sınavdır.</w:t>
            </w:r>
          </w:p>
          <w:p w:rsidR="00261105" w:rsidRPr="00261105" w:rsidRDefault="00261105" w:rsidP="00261105">
            <w:pPr>
              <w:widowControl w:val="0"/>
              <w:tabs>
                <w:tab w:val="left" w:pos="1113"/>
                <w:tab w:val="left" w:pos="1114"/>
              </w:tabs>
              <w:autoSpaceDE w:val="0"/>
              <w:autoSpaceDN w:val="0"/>
              <w:spacing w:line="360" w:lineRule="auto"/>
              <w:jc w:val="both"/>
              <w:outlineLvl w:val="3"/>
              <w:rPr>
                <w:rFonts w:ascii="Times New Roman" w:eastAsia="Times New Roman" w:hAnsi="Times New Roman" w:cs="Times New Roman"/>
                <w:bCs/>
                <w:color w:val="000000"/>
                <w:sz w:val="24"/>
                <w:szCs w:val="26"/>
              </w:rPr>
            </w:pPr>
            <w:r w:rsidRPr="00261105">
              <w:rPr>
                <w:rFonts w:ascii="Times New Roman" w:eastAsia="Times New Roman" w:hAnsi="Times New Roman" w:cs="Times New Roman"/>
                <w:b/>
                <w:bCs/>
                <w:color w:val="000000"/>
                <w:sz w:val="24"/>
                <w:szCs w:val="26"/>
              </w:rPr>
              <w:t xml:space="preserve">    Ek Sınavlar:</w:t>
            </w:r>
            <w:r w:rsidRPr="00261105">
              <w:rPr>
                <w:rFonts w:ascii="Times New Roman" w:eastAsia="Times New Roman" w:hAnsi="Times New Roman" w:cs="Times New Roman"/>
                <w:bCs/>
                <w:color w:val="000000"/>
                <w:sz w:val="24"/>
                <w:szCs w:val="26"/>
              </w:rPr>
              <w:t xml:space="preserve"> Azami öğrenim süresi (8 Yarıyıl- 4 Yıl) sonunda mezun olma durumundaki öğrencilerimize, başarısız oldukları (FF-FD-YS harf notlu) bütün dersler için iki ek sınav hakkı tanınır.</w:t>
            </w:r>
          </w:p>
          <w:p w:rsidR="00D65491" w:rsidRPr="00D65491" w:rsidRDefault="00261105" w:rsidP="00D65491">
            <w:pPr>
              <w:widowControl w:val="0"/>
              <w:tabs>
                <w:tab w:val="left" w:pos="1113"/>
                <w:tab w:val="left" w:pos="1114"/>
              </w:tabs>
              <w:autoSpaceDE w:val="0"/>
              <w:autoSpaceDN w:val="0"/>
              <w:spacing w:after="240" w:line="360" w:lineRule="auto"/>
              <w:jc w:val="both"/>
              <w:outlineLvl w:val="3"/>
              <w:rPr>
                <w:rFonts w:ascii="Times New Roman" w:eastAsia="Times New Roman" w:hAnsi="Times New Roman" w:cs="Times New Roman"/>
                <w:bCs/>
                <w:color w:val="000000"/>
                <w:sz w:val="24"/>
                <w:szCs w:val="26"/>
              </w:rPr>
            </w:pPr>
            <w:r w:rsidRPr="00261105">
              <w:rPr>
                <w:rFonts w:ascii="Times New Roman" w:eastAsia="Times New Roman" w:hAnsi="Times New Roman" w:cs="Times New Roman"/>
                <w:bCs/>
                <w:color w:val="000000"/>
                <w:sz w:val="24"/>
                <w:szCs w:val="26"/>
              </w:rPr>
              <w:t xml:space="preserve">    Bu sınavlar sonunda, mezun olabilmesi için başarması gereken toplam ders sayısını, beşe indiremeyen öğrencilerin üniversite ile ilişikleri kesilir. Genel olarak tüm sınav sonuçları </w:t>
            </w:r>
            <w:proofErr w:type="spellStart"/>
            <w:r w:rsidRPr="00261105">
              <w:rPr>
                <w:rFonts w:ascii="Times New Roman" w:eastAsia="Times New Roman" w:hAnsi="Times New Roman" w:cs="Times New Roman"/>
                <w:bCs/>
                <w:color w:val="000000"/>
                <w:sz w:val="24"/>
                <w:szCs w:val="26"/>
              </w:rPr>
              <w:t>onbeş</w:t>
            </w:r>
            <w:proofErr w:type="spellEnd"/>
            <w:r w:rsidRPr="00261105">
              <w:rPr>
                <w:rFonts w:ascii="Times New Roman" w:eastAsia="Times New Roman" w:hAnsi="Times New Roman" w:cs="Times New Roman"/>
                <w:bCs/>
                <w:color w:val="000000"/>
                <w:sz w:val="24"/>
                <w:szCs w:val="26"/>
              </w:rPr>
              <w:t xml:space="preserve"> gün içerisinde dersin ilgili öğretim elemanı tarafından Çanakkale </w:t>
            </w:r>
            <w:proofErr w:type="spellStart"/>
            <w:r w:rsidRPr="00261105">
              <w:rPr>
                <w:rFonts w:ascii="Times New Roman" w:eastAsia="Times New Roman" w:hAnsi="Times New Roman" w:cs="Times New Roman"/>
                <w:bCs/>
                <w:color w:val="000000"/>
                <w:sz w:val="24"/>
                <w:szCs w:val="26"/>
              </w:rPr>
              <w:t>Onsekiz</w:t>
            </w:r>
            <w:proofErr w:type="spellEnd"/>
            <w:r w:rsidRPr="00261105">
              <w:rPr>
                <w:rFonts w:ascii="Times New Roman" w:eastAsia="Times New Roman" w:hAnsi="Times New Roman" w:cs="Times New Roman"/>
                <w:bCs/>
                <w:color w:val="000000"/>
                <w:sz w:val="24"/>
                <w:szCs w:val="26"/>
              </w:rPr>
              <w:t xml:space="preserve"> Mart Üniversitesi Öğrenci Bilgi Sistemi internet sayfasında ilan edilir. Sınav sonuçlarının açıklanmasından itibaren sınav belgeleri üç yıl süreli saklanır. Derslerde devamsızlık sınırını aşan öğrenciler, o derse devam etmemiş sayılırlar, sınavlara alınmazlar ve o dersten başarısız kabul edilirler. Öğrenciler, ilgili kurullarca kabul edilen sağlık raporlarının kapsadığı süreler içinde de devamsız sayılırlar. Ara sınav ve dönem içi etkinliklerden alınan notların ortalamasının % 40’ı, yarıyıl sonu veya bütünleme sınav notunun % 60 katkısı alınarak ilgili öğretim elemanı tarafından belirlenir ve öğretimin ilk iki haftasında öğrencilere bildirilir. </w:t>
            </w:r>
            <w:r w:rsidR="00D65491" w:rsidRPr="00D65491">
              <w:rPr>
                <w:rFonts w:ascii="Times New Roman" w:eastAsia="Times New Roman" w:hAnsi="Times New Roman" w:cs="Times New Roman"/>
                <w:bCs/>
                <w:color w:val="000000"/>
                <w:sz w:val="24"/>
                <w:szCs w:val="26"/>
              </w:rPr>
              <w:t xml:space="preserve">Dersin öğretim elemanı tarafından, her ders için öğrencilerin aldıkları başarı </w:t>
            </w:r>
            <w:proofErr w:type="spellStart"/>
            <w:r w:rsidR="00D65491" w:rsidRPr="00D65491">
              <w:rPr>
                <w:rFonts w:ascii="Times New Roman" w:eastAsia="Times New Roman" w:hAnsi="Times New Roman" w:cs="Times New Roman"/>
                <w:bCs/>
                <w:color w:val="000000"/>
                <w:sz w:val="24"/>
                <w:szCs w:val="26"/>
              </w:rPr>
              <w:t>notarı</w:t>
            </w:r>
            <w:proofErr w:type="spellEnd"/>
            <w:r w:rsidR="00D65491" w:rsidRPr="00D65491">
              <w:rPr>
                <w:rFonts w:ascii="Times New Roman" w:eastAsia="Times New Roman" w:hAnsi="Times New Roman" w:cs="Times New Roman"/>
                <w:bCs/>
                <w:color w:val="000000"/>
                <w:sz w:val="24"/>
                <w:szCs w:val="26"/>
              </w:rPr>
              <w:t xml:space="preserve"> 100 puan üzerinden ele alınarak başarı notu değerlendirme tablosuna uygun olarak dersin yarıyıl sonu başarı notu harfli ve katsayılı not biçiminde, aşağıdaki tablodaki gibi takdir edilir: 90-100 Puan - AA (Katsayı </w:t>
            </w:r>
            <w:proofErr w:type="gramStart"/>
            <w:r w:rsidR="00D65491" w:rsidRPr="00D65491">
              <w:rPr>
                <w:rFonts w:ascii="Times New Roman" w:eastAsia="Times New Roman" w:hAnsi="Times New Roman" w:cs="Times New Roman"/>
                <w:bCs/>
                <w:color w:val="000000"/>
                <w:sz w:val="24"/>
                <w:szCs w:val="26"/>
              </w:rPr>
              <w:t>4.0</w:t>
            </w:r>
            <w:proofErr w:type="gramEnd"/>
            <w:r w:rsidR="00D65491" w:rsidRPr="00D65491">
              <w:rPr>
                <w:rFonts w:ascii="Times New Roman" w:eastAsia="Times New Roman" w:hAnsi="Times New Roman" w:cs="Times New Roman"/>
                <w:bCs/>
                <w:color w:val="000000"/>
                <w:sz w:val="24"/>
                <w:szCs w:val="26"/>
              </w:rPr>
              <w:t xml:space="preserve">, AKTS notu A) 85-89 Puan - BA (Katsayı 3.5, AKTS notu B) 80-84 </w:t>
            </w:r>
            <w:r w:rsidR="00D65491" w:rsidRPr="00D65491">
              <w:rPr>
                <w:rFonts w:ascii="Times New Roman" w:eastAsia="Times New Roman" w:hAnsi="Times New Roman" w:cs="Times New Roman"/>
                <w:bCs/>
                <w:color w:val="000000"/>
                <w:sz w:val="24"/>
                <w:szCs w:val="26"/>
              </w:rPr>
              <w:lastRenderedPageBreak/>
              <w:t>Puan - BB (Katsayı 3.0, AKTS notu B) 70-79 Puan - CB (Katsayı 2.5, AKTS notu C) 60-69 Puan - CC (Katsayı 2.0, AKTS notu C) 55-59 Puan - DC (Katsayı 1.5, AKTS notu D) 50-54 Puan - DD (Katsayı 1.0, AKTS notu E) 40-49 Puan - FD (Katsayı 0.5, AKTS notu F) 0-39 Puan - FF (Katsayı 0, AKTS notu FX) Y eterli - YE (Katsayı -, AKTS notu S) Yetersiz - YS (Katsayı -, AKTS notu U) Devamsız - DS (Katsayı 0(Kredili dersler için), AKTS notu NA) Buna göre öğrenci; • (AA), (BA), (BB), (CB) veya (CC) notlarından birini almış ise o dersi başarmış sayılır. • (DC) veya (DD) notlarından birini almış ise o dersi “koşullu” başarmış sayılır. • (FD) ve (FF) notlarından birini almış ise o dersi başaramamış sayılır. • Kredisiz olan dersler ile stajların devamsızlık ve başarı değerlendirmelerinde; (YE) yeterli, (YS) yetersiz, (DS) devamsız sayılır. • Girmeye hak etmediği bir sınava girmesi sonucunda aldığı not iptal edilir. 2547 sayılı Kanunun 5 inci maddesinin birinci fıkrasının (ı) bendinde belirtilen ortak zorunlu derslerinden alınan (YE) ve (YS) notları ile kredisiz dersler için (DS) notları ağırlıklı not ortalamasının hesabında dikkate alınmazlar; ancak kredili derslerde DS notunun karşılığı</w:t>
            </w:r>
          </w:p>
          <w:p w:rsidR="00146E30" w:rsidRDefault="00D65491" w:rsidP="00C05AC0">
            <w:pPr>
              <w:widowControl w:val="0"/>
              <w:tabs>
                <w:tab w:val="left" w:pos="1113"/>
                <w:tab w:val="left" w:pos="1114"/>
              </w:tabs>
              <w:autoSpaceDE w:val="0"/>
              <w:autoSpaceDN w:val="0"/>
              <w:spacing w:after="240" w:line="360" w:lineRule="auto"/>
              <w:jc w:val="both"/>
              <w:outlineLvl w:val="3"/>
              <w:rPr>
                <w:rFonts w:ascii="Times New Roman" w:eastAsia="Times New Roman" w:hAnsi="Times New Roman" w:cs="Times New Roman"/>
                <w:b/>
                <w:bCs/>
                <w:color w:val="000000"/>
                <w:sz w:val="24"/>
                <w:szCs w:val="26"/>
              </w:rPr>
            </w:pPr>
            <w:r w:rsidRPr="00D65491">
              <w:rPr>
                <w:rFonts w:ascii="Times New Roman" w:eastAsia="Times New Roman" w:hAnsi="Times New Roman" w:cs="Times New Roman"/>
                <w:bCs/>
                <w:color w:val="000000"/>
                <w:sz w:val="24"/>
                <w:szCs w:val="26"/>
              </w:rPr>
              <w:t xml:space="preserve">0.00 sayılır. Bir dersten başarılı sayılabilmek için diğer şartlara ek olarak o dersin yarıyıl sonu veya bütünleme sınavından en az 50 puan almak gerekir, alamayanlar not ortalaması ne olursa olsun başarısız (FD ve altı) sayılır. Böylelikle öğrencilerimin başarı durumları, üniversitemiz sınav yönetmeliğinin 22. maddesine göre derslerden almış oldukları notlar ve derslerin kredileri ile hesaplanan “Yarıyıl/Dönem Not Ortalaması (DNO)” ve “Genel Not Ortalaması (GNO)” değerleriyle izlenmiş olur. DNO bir yarıyılda aldıkları derslerin her birinin kredisi ile bu derslerden alınan notların çarpımları toplamının aynı derslerin kredi toplamına bölünmesi, GNO ise tüm yarıyıllarda aldıkları derslerin her birinin kredisi ile bu derslerden alınan notların çarpımları toplamının tüm derslerin kredi toplamına bölünmesi ile elde edilir. </w:t>
            </w:r>
            <w:proofErr w:type="gramStart"/>
            <w:r w:rsidRPr="00D65491">
              <w:rPr>
                <w:rFonts w:ascii="Times New Roman" w:eastAsia="Times New Roman" w:hAnsi="Times New Roman" w:cs="Times New Roman"/>
                <w:bCs/>
                <w:color w:val="000000"/>
                <w:sz w:val="24"/>
                <w:szCs w:val="26"/>
              </w:rPr>
              <w:t>27/09/2016</w:t>
            </w:r>
            <w:proofErr w:type="gramEnd"/>
            <w:r w:rsidRPr="00D65491">
              <w:rPr>
                <w:rFonts w:ascii="Times New Roman" w:eastAsia="Times New Roman" w:hAnsi="Times New Roman" w:cs="Times New Roman"/>
                <w:bCs/>
                <w:color w:val="000000"/>
                <w:sz w:val="24"/>
                <w:szCs w:val="26"/>
              </w:rPr>
              <w:t xml:space="preserve"> tarihli ve 29840 sayılı Resmi </w:t>
            </w:r>
            <w:proofErr w:type="spellStart"/>
            <w:r w:rsidRPr="00D65491">
              <w:rPr>
                <w:rFonts w:ascii="Times New Roman" w:eastAsia="Times New Roman" w:hAnsi="Times New Roman" w:cs="Times New Roman"/>
                <w:bCs/>
                <w:color w:val="000000"/>
                <w:sz w:val="24"/>
                <w:szCs w:val="26"/>
              </w:rPr>
              <w:t>Gazete’de</w:t>
            </w:r>
            <w:proofErr w:type="spellEnd"/>
            <w:r w:rsidRPr="00D65491">
              <w:rPr>
                <w:rFonts w:ascii="Times New Roman" w:eastAsia="Times New Roman" w:hAnsi="Times New Roman" w:cs="Times New Roman"/>
                <w:bCs/>
                <w:color w:val="000000"/>
                <w:sz w:val="24"/>
                <w:szCs w:val="26"/>
              </w:rPr>
              <w:t xml:space="preserve"> yayınlanan yeni Çanakkale </w:t>
            </w:r>
            <w:proofErr w:type="spellStart"/>
            <w:r w:rsidRPr="00D65491">
              <w:rPr>
                <w:rFonts w:ascii="Times New Roman" w:eastAsia="Times New Roman" w:hAnsi="Times New Roman" w:cs="Times New Roman"/>
                <w:bCs/>
                <w:color w:val="000000"/>
                <w:sz w:val="24"/>
                <w:szCs w:val="26"/>
              </w:rPr>
              <w:t>Onsekiz</w:t>
            </w:r>
            <w:proofErr w:type="spellEnd"/>
            <w:r w:rsidRPr="00D65491">
              <w:rPr>
                <w:rFonts w:ascii="Times New Roman" w:eastAsia="Times New Roman" w:hAnsi="Times New Roman" w:cs="Times New Roman"/>
                <w:bCs/>
                <w:color w:val="000000"/>
                <w:sz w:val="24"/>
                <w:szCs w:val="26"/>
              </w:rPr>
              <w:t xml:space="preserve"> Mart Üniversitesi </w:t>
            </w:r>
            <w:proofErr w:type="spellStart"/>
            <w:r w:rsidRPr="00D65491">
              <w:rPr>
                <w:rFonts w:ascii="Times New Roman" w:eastAsia="Times New Roman" w:hAnsi="Times New Roman" w:cs="Times New Roman"/>
                <w:bCs/>
                <w:color w:val="000000"/>
                <w:sz w:val="24"/>
                <w:szCs w:val="26"/>
              </w:rPr>
              <w:t>Önlisans</w:t>
            </w:r>
            <w:proofErr w:type="spellEnd"/>
            <w:r w:rsidRPr="00D65491">
              <w:rPr>
                <w:rFonts w:ascii="Times New Roman" w:eastAsia="Times New Roman" w:hAnsi="Times New Roman" w:cs="Times New Roman"/>
                <w:bCs/>
                <w:color w:val="000000"/>
                <w:sz w:val="24"/>
                <w:szCs w:val="26"/>
              </w:rPr>
              <w:t xml:space="preserve">- Lisans Eğitim Öğretim Ve Sınav Yönetmeliği uyarınca 2014 ve sonrası kayıtlı öğrenciler için şu hüküm uygulanır: “(DC) veya (DD) notlarından birini almış ve </w:t>
            </w:r>
            <w:proofErr w:type="spellStart"/>
            <w:r w:rsidRPr="00D65491">
              <w:rPr>
                <w:rFonts w:ascii="Times New Roman" w:eastAsia="Times New Roman" w:hAnsi="Times New Roman" w:cs="Times New Roman"/>
                <w:bCs/>
                <w:color w:val="000000"/>
                <w:sz w:val="24"/>
                <w:szCs w:val="26"/>
              </w:rPr>
              <w:t>GNO’su</w:t>
            </w:r>
            <w:proofErr w:type="spellEnd"/>
            <w:r w:rsidRPr="00D65491">
              <w:rPr>
                <w:rFonts w:ascii="Times New Roman" w:eastAsia="Times New Roman" w:hAnsi="Times New Roman" w:cs="Times New Roman"/>
                <w:bCs/>
                <w:color w:val="000000"/>
                <w:sz w:val="24"/>
                <w:szCs w:val="26"/>
              </w:rPr>
              <w:t xml:space="preserve"> 2.00 ve üzeri ise koşullu başarılı sayılır; (DC) veya (DD) notlarından birini almış ve </w:t>
            </w:r>
            <w:proofErr w:type="spellStart"/>
            <w:r w:rsidRPr="00D65491">
              <w:rPr>
                <w:rFonts w:ascii="Times New Roman" w:eastAsia="Times New Roman" w:hAnsi="Times New Roman" w:cs="Times New Roman"/>
                <w:bCs/>
                <w:color w:val="000000"/>
                <w:sz w:val="24"/>
                <w:szCs w:val="26"/>
              </w:rPr>
              <w:t>GNO’su</w:t>
            </w:r>
            <w:proofErr w:type="spellEnd"/>
            <w:r w:rsidRPr="00D65491">
              <w:rPr>
                <w:rFonts w:ascii="Times New Roman" w:eastAsia="Times New Roman" w:hAnsi="Times New Roman" w:cs="Times New Roman"/>
                <w:bCs/>
                <w:color w:val="000000"/>
                <w:sz w:val="24"/>
                <w:szCs w:val="26"/>
              </w:rPr>
              <w:t xml:space="preserve"> 2.00’ın altında ise koşullu başarısız sayılır.”</w:t>
            </w:r>
          </w:p>
          <w:p w:rsidR="00C05AC0" w:rsidRPr="00C05AC0" w:rsidRDefault="00C05AC0" w:rsidP="00C05AC0">
            <w:pPr>
              <w:widowControl w:val="0"/>
              <w:tabs>
                <w:tab w:val="left" w:pos="1113"/>
                <w:tab w:val="left" w:pos="1114"/>
              </w:tabs>
              <w:autoSpaceDE w:val="0"/>
              <w:autoSpaceDN w:val="0"/>
              <w:spacing w:after="240" w:line="360" w:lineRule="auto"/>
              <w:jc w:val="both"/>
              <w:outlineLvl w:val="3"/>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Programdan Mezuniyet Koşulları Okul Öncesi Eğitim Programıyla ilgili mezuniyet </w:t>
            </w:r>
            <w:proofErr w:type="gramStart"/>
            <w:r w:rsidRPr="00C05AC0">
              <w:rPr>
                <w:rFonts w:ascii="Times New Roman" w:hAnsi="Times New Roman" w:cs="Times New Roman"/>
                <w:color w:val="000000" w:themeColor="text1"/>
                <w:sz w:val="24"/>
                <w:szCs w:val="24"/>
              </w:rPr>
              <w:t>kriterleri</w:t>
            </w:r>
            <w:proofErr w:type="gramEnd"/>
            <w:r w:rsidRPr="00C05AC0">
              <w:rPr>
                <w:rFonts w:ascii="Times New Roman" w:hAnsi="Times New Roman" w:cs="Times New Roman"/>
                <w:color w:val="000000" w:themeColor="text1"/>
                <w:sz w:val="24"/>
                <w:szCs w:val="24"/>
              </w:rPr>
              <w:t xml:space="preserve"> belirleme ve mezuniyet komisyonu bulunmaktadır. Bir öğrencinin öğrenimini başarı ile bitirerek programından lisans derecesi elde edebilmesi için Öğretim programlarındaki tüm derslerden 4.00 üzerinden en az</w:t>
            </w:r>
          </w:p>
          <w:p w:rsidR="00C05AC0" w:rsidRPr="00890EE9" w:rsidRDefault="00C05AC0" w:rsidP="00C05AC0">
            <w:pPr>
              <w:widowControl w:val="0"/>
              <w:tabs>
                <w:tab w:val="left" w:pos="1113"/>
                <w:tab w:val="left" w:pos="1114"/>
              </w:tabs>
              <w:autoSpaceDE w:val="0"/>
              <w:autoSpaceDN w:val="0"/>
              <w:spacing w:after="240" w:line="360" w:lineRule="auto"/>
              <w:jc w:val="both"/>
              <w:outlineLvl w:val="3"/>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2.00 Genel Not Ortalamasına sahip olmaları ve bu zorunlu ve seçimlik derslerin (240 ATKS </w:t>
            </w:r>
            <w:r w:rsidRPr="00C05AC0">
              <w:rPr>
                <w:rFonts w:ascii="Times New Roman" w:hAnsi="Times New Roman" w:cs="Times New Roman"/>
                <w:color w:val="000000" w:themeColor="text1"/>
                <w:sz w:val="24"/>
                <w:szCs w:val="24"/>
              </w:rPr>
              <w:lastRenderedPageBreak/>
              <w:t xml:space="preserve">karşılığı) tümünden başarılı olması zorunludur. Bir öğrencinin </w:t>
            </w:r>
            <w:proofErr w:type="spellStart"/>
            <w:r w:rsidRPr="00C05AC0">
              <w:rPr>
                <w:rFonts w:ascii="Times New Roman" w:hAnsi="Times New Roman" w:cs="Times New Roman"/>
                <w:color w:val="000000" w:themeColor="text1"/>
                <w:sz w:val="24"/>
                <w:szCs w:val="24"/>
              </w:rPr>
              <w:t>GNO’su</w:t>
            </w:r>
            <w:proofErr w:type="spellEnd"/>
            <w:r w:rsidRPr="00C05AC0">
              <w:rPr>
                <w:rFonts w:ascii="Times New Roman" w:hAnsi="Times New Roman" w:cs="Times New Roman"/>
                <w:color w:val="000000" w:themeColor="text1"/>
                <w:sz w:val="24"/>
                <w:szCs w:val="24"/>
              </w:rPr>
              <w:t xml:space="preserve"> aynı zamanda mezuniyet not ortalamasıdır. GNA (Genel not ortalaması) yerel krediye göre hesaplanmaktadır. </w:t>
            </w:r>
            <w:proofErr w:type="gramStart"/>
            <w:r w:rsidRPr="00C05AC0">
              <w:rPr>
                <w:rFonts w:ascii="Times New Roman" w:hAnsi="Times New Roman" w:cs="Times New Roman"/>
                <w:color w:val="000000" w:themeColor="text1"/>
                <w:sz w:val="24"/>
                <w:szCs w:val="24"/>
              </w:rPr>
              <w:t xml:space="preserve">a) Bir öğretim yılı boyunca tüm dersleri almak, devam koşulunu yerine getirmek, tüm derslerde en az (CC) almak ve herhangi bir disiplin cezası almamış olmak şartıyla genel not ortalamasına (GNO) göre kayıtlı bulunduğu programın/bölümün her sınıfının birinci, ikinci ve üçüncüsü onur öğrencileri olarak kabul edilir ve bu öğrenciler ilgili Dekanlıkça/Müdürlükçe öğretim yılı sonunda teşekkür belgesi ile ödüllendirilir. b) Normal öğrenim süresi içerisinde tüm dersleri almak, devam koşulunu yerine getirmek, tüm derslerde en az (CC) almak ve herhangi bir disiplin cezası almamış olmak şartıyla </w:t>
            </w:r>
            <w:proofErr w:type="spellStart"/>
            <w:r w:rsidRPr="00C05AC0">
              <w:rPr>
                <w:rFonts w:ascii="Times New Roman" w:hAnsi="Times New Roman" w:cs="Times New Roman"/>
                <w:color w:val="000000" w:themeColor="text1"/>
                <w:sz w:val="24"/>
                <w:szCs w:val="24"/>
              </w:rPr>
              <w:t>GNO’na</w:t>
            </w:r>
            <w:proofErr w:type="spellEnd"/>
            <w:r w:rsidRPr="00C05AC0">
              <w:rPr>
                <w:rFonts w:ascii="Times New Roman" w:hAnsi="Times New Roman" w:cs="Times New Roman"/>
                <w:color w:val="000000" w:themeColor="text1"/>
                <w:sz w:val="24"/>
                <w:szCs w:val="24"/>
              </w:rPr>
              <w:t xml:space="preserve"> göre Çanakkale </w:t>
            </w:r>
            <w:proofErr w:type="spellStart"/>
            <w:r w:rsidRPr="00C05AC0">
              <w:rPr>
                <w:rFonts w:ascii="Times New Roman" w:hAnsi="Times New Roman" w:cs="Times New Roman"/>
                <w:color w:val="000000" w:themeColor="text1"/>
                <w:sz w:val="24"/>
                <w:szCs w:val="24"/>
              </w:rPr>
              <w:t>Onsekiz</w:t>
            </w:r>
            <w:proofErr w:type="spellEnd"/>
            <w:r w:rsidRPr="00C05AC0">
              <w:rPr>
                <w:rFonts w:ascii="Times New Roman" w:hAnsi="Times New Roman" w:cs="Times New Roman"/>
                <w:color w:val="000000" w:themeColor="text1"/>
                <w:sz w:val="24"/>
                <w:szCs w:val="24"/>
              </w:rPr>
              <w:t xml:space="preserve"> Mart Üniversitesini birinci olarak bitiren öğrenci/öğrenciler Çanakkale </w:t>
            </w:r>
            <w:proofErr w:type="spellStart"/>
            <w:r w:rsidRPr="00C05AC0">
              <w:rPr>
                <w:rFonts w:ascii="Times New Roman" w:hAnsi="Times New Roman" w:cs="Times New Roman"/>
                <w:color w:val="000000" w:themeColor="text1"/>
                <w:sz w:val="24"/>
                <w:szCs w:val="24"/>
              </w:rPr>
              <w:t>Onsekiz</w:t>
            </w:r>
            <w:proofErr w:type="spellEnd"/>
            <w:r w:rsidRPr="00C05AC0">
              <w:rPr>
                <w:rFonts w:ascii="Times New Roman" w:hAnsi="Times New Roman" w:cs="Times New Roman"/>
                <w:color w:val="000000" w:themeColor="text1"/>
                <w:sz w:val="24"/>
                <w:szCs w:val="24"/>
              </w:rPr>
              <w:t xml:space="preserve"> Mart Üniversitesi yüksek onur öğrencisi kabul edilir ve bu öğrenci/öğrenciler Rektörlükçe Çanakkale </w:t>
            </w:r>
            <w:proofErr w:type="spellStart"/>
            <w:r w:rsidRPr="00C05AC0">
              <w:rPr>
                <w:rFonts w:ascii="Times New Roman" w:hAnsi="Times New Roman" w:cs="Times New Roman"/>
                <w:color w:val="000000" w:themeColor="text1"/>
                <w:sz w:val="24"/>
                <w:szCs w:val="24"/>
              </w:rPr>
              <w:t>Onsekiz</w:t>
            </w:r>
            <w:proofErr w:type="spellEnd"/>
            <w:r w:rsidRPr="00C05AC0">
              <w:rPr>
                <w:rFonts w:ascii="Times New Roman" w:hAnsi="Times New Roman" w:cs="Times New Roman"/>
                <w:color w:val="000000" w:themeColor="text1"/>
                <w:sz w:val="24"/>
                <w:szCs w:val="24"/>
              </w:rPr>
              <w:t xml:space="preserve"> Mart Üniversitesi yüksek onur öğrencisi takdir belgesi ile ödüllendirilir.</w:t>
            </w:r>
            <w:proofErr w:type="gramEnd"/>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tc>
      </w:tr>
      <w:tr w:rsidR="00146E30" w:rsidRPr="00890EE9" w:rsidTr="00C53E17">
        <w:tc>
          <w:tcPr>
            <w:tcW w:w="9062" w:type="dxa"/>
            <w:gridSpan w:val="2"/>
          </w:tcPr>
          <w:p w:rsidR="00146E30"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190B98" w:rsidRPr="00190B98" w:rsidRDefault="00190B98" w:rsidP="00190B98">
            <w:pPr>
              <w:pStyle w:val="Default"/>
              <w:ind w:left="360"/>
              <w:jc w:val="both"/>
              <w:rPr>
                <w:color w:val="0462C1"/>
              </w:rPr>
            </w:pPr>
            <w:r w:rsidRPr="00190B98">
              <w:rPr>
                <w:color w:val="000000" w:themeColor="text1"/>
              </w:rPr>
              <w:t xml:space="preserve">1. </w:t>
            </w:r>
            <w:hyperlink r:id="rId48" w:history="1">
              <w:r w:rsidRPr="00190B98">
                <w:rPr>
                  <w:rStyle w:val="Kpr"/>
                </w:rPr>
                <w:t>https://ogrenciisleri.comu.edu.tr/mevzuat/mevzuat-r11.html</w:t>
              </w:r>
            </w:hyperlink>
            <w:r w:rsidRPr="00190B98">
              <w:rPr>
                <w:color w:val="0462C1"/>
              </w:rPr>
              <w:t xml:space="preserve">  </w:t>
            </w:r>
          </w:p>
          <w:p w:rsidR="00190B98" w:rsidRPr="00890EE9" w:rsidRDefault="00190B98" w:rsidP="00C53E17">
            <w:pPr>
              <w:jc w:val="both"/>
              <w:rPr>
                <w:rFonts w:ascii="Times New Roman" w:hAnsi="Times New Roman" w:cs="Times New Roman"/>
                <w:b/>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53723452"/>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2485597"/>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074127"/>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5C29A0" w:rsidP="00FA70E8">
      <w:pPr>
        <w:pStyle w:val="Balk1"/>
        <w:rPr>
          <w:rFonts w:ascii="Times New Roman" w:hAnsi="Times New Roman" w:cs="Times New Roman"/>
          <w:b/>
          <w:color w:val="000000" w:themeColor="text1"/>
          <w:sz w:val="24"/>
          <w:szCs w:val="24"/>
        </w:rPr>
      </w:pPr>
      <w:bookmarkStart w:id="2" w:name="_Toc155173916"/>
      <w:r w:rsidRPr="00890EE9">
        <w:rPr>
          <w:rFonts w:ascii="Times New Roman" w:hAnsi="Times New Roman" w:cs="Times New Roman"/>
          <w:b/>
          <w:color w:val="000000" w:themeColor="text1"/>
          <w:sz w:val="24"/>
          <w:szCs w:val="24"/>
        </w:rPr>
        <w:t>2-PROGRAM EĞİTİM AMAÇLARI</w:t>
      </w:r>
      <w:bookmarkEnd w:id="2"/>
    </w:p>
    <w:p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2.1-Değerlendirilecek her program için program eğitim amaçları tanımlanmış olmalıdır.</w:t>
      </w:r>
    </w:p>
    <w:tbl>
      <w:tblPr>
        <w:tblStyle w:val="TabloKlavuzu"/>
        <w:tblW w:w="0" w:type="auto"/>
        <w:tblLook w:val="04A0" w:firstRow="1" w:lastRow="0" w:firstColumn="1" w:lastColumn="0" w:noHBand="0" w:noVBand="1"/>
      </w:tblPr>
      <w:tblGrid>
        <w:gridCol w:w="1883"/>
        <w:gridCol w:w="7179"/>
      </w:tblGrid>
      <w:tr w:rsidR="00C53E17" w:rsidRPr="00890EE9" w:rsidTr="00C53E17">
        <w:tc>
          <w:tcPr>
            <w:tcW w:w="9062" w:type="dxa"/>
            <w:gridSpan w:val="2"/>
          </w:tcPr>
          <w:p w:rsidR="00146E30" w:rsidRPr="00890EE9" w:rsidRDefault="00146E30" w:rsidP="00190B98">
            <w:pPr>
              <w:spacing w:line="360" w:lineRule="auto"/>
              <w:jc w:val="both"/>
              <w:rPr>
                <w:rFonts w:ascii="Times New Roman" w:hAnsi="Times New Roman" w:cs="Times New Roman"/>
                <w:color w:val="000000" w:themeColor="text1"/>
                <w:sz w:val="24"/>
                <w:szCs w:val="24"/>
              </w:rPr>
            </w:pPr>
          </w:p>
          <w:p w:rsidR="00C05AC0" w:rsidRDefault="00C05AC0" w:rsidP="00190B98">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Tanımlanan Program Eğitim Amaçları Anabilim Dalımızın başlıca hedefleri ulusal ve uluslararası Okul Öncesi Eğitimi Anabilim Dalları arasında akademik derecelendirmede lider </w:t>
            </w:r>
            <w:r w:rsidRPr="00C05AC0">
              <w:rPr>
                <w:rFonts w:ascii="Times New Roman" w:hAnsi="Times New Roman" w:cs="Times New Roman"/>
                <w:color w:val="000000" w:themeColor="text1"/>
                <w:sz w:val="24"/>
                <w:szCs w:val="24"/>
              </w:rPr>
              <w:lastRenderedPageBreak/>
              <w:t xml:space="preserve">konuma gelerek, kuram ve uygulamaları geliştirmek amaçlı akademik araştırma ve yayınlarda bulunmaktır. Gerekli bilimsel ve sosyal yetilerle donatılmış, bir üst seviyedeki eğitimleri takip edebilen, çalışacakları ortamlarda kritik düşünme ve liderlik becerilerine sahip, disiplinler arası işbirliği sağlayabilen, yönetici özelliklerine sahip, yenilikçi, özgün çözümler üretebilen Okul Öncesi Öğretmenleri yetiştirmektir. Bu çerçevede tüm mezunlarımız; </w:t>
            </w:r>
          </w:p>
          <w:p w:rsidR="00C05AC0" w:rsidRPr="00190B98"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proofErr w:type="spellStart"/>
            <w:r w:rsidRPr="00190B98">
              <w:rPr>
                <w:rFonts w:ascii="Times New Roman" w:hAnsi="Times New Roman" w:cs="Times New Roman"/>
                <w:color w:val="000000" w:themeColor="text1"/>
                <w:sz w:val="24"/>
                <w:szCs w:val="24"/>
              </w:rPr>
              <w:t>MEB’na</w:t>
            </w:r>
            <w:proofErr w:type="spellEnd"/>
            <w:r w:rsidRPr="00190B98">
              <w:rPr>
                <w:rFonts w:ascii="Times New Roman" w:hAnsi="Times New Roman" w:cs="Times New Roman"/>
                <w:color w:val="000000" w:themeColor="text1"/>
                <w:sz w:val="24"/>
                <w:szCs w:val="24"/>
              </w:rPr>
              <w:t xml:space="preserve"> bağlı ilkokul, ortaokul ve lise bünyesinde yer alan anasınıflarında ve bağımsız anaokullarında ya da özel kurum kapsamında yer alan kreş ve gündüz bakım evleri ve kolejlerde “Okul Öncesi Öğretmenliği” yapabilirler. </w:t>
            </w:r>
          </w:p>
          <w:p w:rsidR="00146E30" w:rsidRPr="00190B98" w:rsidRDefault="00190B98"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190B98">
              <w:rPr>
                <w:rFonts w:ascii="Times New Roman" w:hAnsi="Times New Roman" w:cs="Times New Roman"/>
                <w:color w:val="000000" w:themeColor="text1"/>
                <w:sz w:val="24"/>
                <w:szCs w:val="24"/>
              </w:rPr>
              <w:t>E</w:t>
            </w:r>
            <w:r w:rsidR="00C05AC0" w:rsidRPr="00190B98">
              <w:rPr>
                <w:rFonts w:ascii="Times New Roman" w:hAnsi="Times New Roman" w:cs="Times New Roman"/>
                <w:color w:val="000000" w:themeColor="text1"/>
                <w:sz w:val="24"/>
                <w:szCs w:val="24"/>
              </w:rPr>
              <w:t xml:space="preserve">ğitim </w:t>
            </w:r>
            <w:proofErr w:type="spellStart"/>
            <w:r w:rsidR="00C05AC0" w:rsidRPr="00190B98">
              <w:rPr>
                <w:rFonts w:ascii="Times New Roman" w:hAnsi="Times New Roman" w:cs="Times New Roman"/>
                <w:color w:val="000000" w:themeColor="text1"/>
                <w:sz w:val="24"/>
                <w:szCs w:val="24"/>
              </w:rPr>
              <w:t>Fakülte’lerinde</w:t>
            </w:r>
            <w:proofErr w:type="spellEnd"/>
            <w:r w:rsidR="00C05AC0" w:rsidRPr="00190B98">
              <w:rPr>
                <w:rFonts w:ascii="Times New Roman" w:hAnsi="Times New Roman" w:cs="Times New Roman"/>
                <w:color w:val="000000" w:themeColor="text1"/>
                <w:sz w:val="24"/>
                <w:szCs w:val="24"/>
              </w:rPr>
              <w:t xml:space="preserve"> yüksek lisans yaparak akademik alanda ilerleyebilirler.</w:t>
            </w:r>
          </w:p>
          <w:p w:rsidR="00146E30" w:rsidRPr="00890EE9" w:rsidRDefault="00146E30" w:rsidP="00190B98">
            <w:pPr>
              <w:spacing w:line="360" w:lineRule="auto"/>
              <w:jc w:val="both"/>
              <w:rPr>
                <w:rFonts w:ascii="Times New Roman" w:hAnsi="Times New Roman" w:cs="Times New Roman"/>
                <w:color w:val="000000" w:themeColor="text1"/>
                <w:sz w:val="24"/>
                <w:szCs w:val="24"/>
              </w:rPr>
            </w:pPr>
          </w:p>
          <w:p w:rsidR="00146E30" w:rsidRPr="00890EE9" w:rsidRDefault="00146E30" w:rsidP="00190B98">
            <w:pPr>
              <w:spacing w:line="360" w:lineRule="auto"/>
              <w:jc w:val="both"/>
              <w:rPr>
                <w:rFonts w:ascii="Times New Roman" w:hAnsi="Times New Roman" w:cs="Times New Roman"/>
                <w:color w:val="000000" w:themeColor="text1"/>
                <w:sz w:val="24"/>
                <w:szCs w:val="24"/>
              </w:rPr>
            </w:pPr>
          </w:p>
          <w:p w:rsidR="00146E30" w:rsidRPr="00890EE9" w:rsidRDefault="00146E30" w:rsidP="00190B98">
            <w:pPr>
              <w:spacing w:line="360" w:lineRule="auto"/>
              <w:jc w:val="both"/>
              <w:rPr>
                <w:rFonts w:ascii="Times New Roman" w:hAnsi="Times New Roman" w:cs="Times New Roman"/>
                <w:color w:val="000000" w:themeColor="text1"/>
                <w:sz w:val="24"/>
                <w:szCs w:val="24"/>
              </w:rPr>
            </w:pPr>
          </w:p>
          <w:p w:rsidR="00146E30" w:rsidRPr="00890EE9" w:rsidRDefault="00146E30" w:rsidP="00190B98">
            <w:pPr>
              <w:spacing w:line="360" w:lineRule="auto"/>
              <w:jc w:val="both"/>
              <w:rPr>
                <w:rFonts w:ascii="Times New Roman" w:hAnsi="Times New Roman" w:cs="Times New Roman"/>
                <w:color w:val="000000" w:themeColor="text1"/>
                <w:sz w:val="24"/>
                <w:szCs w:val="24"/>
              </w:rPr>
            </w:pPr>
          </w:p>
          <w:p w:rsidR="00146E30" w:rsidRPr="00890EE9" w:rsidRDefault="00146E30" w:rsidP="00190B98">
            <w:pPr>
              <w:spacing w:line="360" w:lineRule="auto"/>
              <w:jc w:val="both"/>
              <w:rPr>
                <w:rFonts w:ascii="Times New Roman" w:hAnsi="Times New Roman" w:cs="Times New Roman"/>
                <w:color w:val="000000" w:themeColor="text1"/>
                <w:sz w:val="24"/>
                <w:szCs w:val="24"/>
              </w:rPr>
            </w:pPr>
          </w:p>
          <w:p w:rsidR="00146E30" w:rsidRPr="00890EE9" w:rsidRDefault="00146E30" w:rsidP="00190B98">
            <w:pPr>
              <w:spacing w:line="360" w:lineRule="auto"/>
              <w:jc w:val="both"/>
              <w:rPr>
                <w:rFonts w:ascii="Times New Roman" w:hAnsi="Times New Roman" w:cs="Times New Roman"/>
                <w:color w:val="000000" w:themeColor="text1"/>
                <w:sz w:val="24"/>
                <w:szCs w:val="24"/>
              </w:rPr>
            </w:pPr>
          </w:p>
          <w:p w:rsidR="00146E30" w:rsidRPr="00890EE9" w:rsidRDefault="00146E30" w:rsidP="00190B98">
            <w:pPr>
              <w:spacing w:line="360" w:lineRule="auto"/>
              <w:jc w:val="both"/>
              <w:rPr>
                <w:rFonts w:ascii="Times New Roman" w:hAnsi="Times New Roman" w:cs="Times New Roman"/>
                <w:color w:val="000000" w:themeColor="text1"/>
                <w:sz w:val="24"/>
                <w:szCs w:val="24"/>
              </w:rPr>
            </w:pPr>
          </w:p>
          <w:p w:rsidR="005C29A0" w:rsidRPr="00890EE9" w:rsidRDefault="005C29A0" w:rsidP="00190B98">
            <w:pPr>
              <w:spacing w:line="360" w:lineRule="auto"/>
              <w:jc w:val="both"/>
              <w:rPr>
                <w:rFonts w:ascii="Times New Roman" w:hAnsi="Times New Roman" w:cs="Times New Roman"/>
                <w:color w:val="000000" w:themeColor="text1"/>
                <w:sz w:val="24"/>
                <w:szCs w:val="24"/>
              </w:rPr>
            </w:pPr>
          </w:p>
          <w:p w:rsidR="005C29A0" w:rsidRPr="00890EE9" w:rsidRDefault="005C29A0" w:rsidP="00190B98">
            <w:pPr>
              <w:spacing w:line="360" w:lineRule="auto"/>
              <w:jc w:val="both"/>
              <w:rPr>
                <w:rFonts w:ascii="Times New Roman" w:hAnsi="Times New Roman" w:cs="Times New Roman"/>
                <w:color w:val="000000" w:themeColor="text1"/>
                <w:sz w:val="24"/>
                <w:szCs w:val="24"/>
              </w:rPr>
            </w:pPr>
          </w:p>
          <w:p w:rsidR="00146E30" w:rsidRPr="00890EE9" w:rsidRDefault="00146E30" w:rsidP="00190B98">
            <w:pPr>
              <w:spacing w:line="360" w:lineRule="auto"/>
              <w:jc w:val="both"/>
              <w:rPr>
                <w:rFonts w:ascii="Times New Roman" w:hAnsi="Times New Roman" w:cs="Times New Roman"/>
                <w:color w:val="000000" w:themeColor="text1"/>
                <w:sz w:val="24"/>
                <w:szCs w:val="24"/>
              </w:rPr>
            </w:pPr>
          </w:p>
          <w:p w:rsidR="00146E30" w:rsidRPr="00890EE9" w:rsidRDefault="00146E30" w:rsidP="00190B98">
            <w:pPr>
              <w:spacing w:line="360" w:lineRule="auto"/>
              <w:jc w:val="both"/>
              <w:rPr>
                <w:rFonts w:ascii="Times New Roman" w:hAnsi="Times New Roman" w:cs="Times New Roman"/>
                <w:color w:val="000000" w:themeColor="text1"/>
                <w:sz w:val="24"/>
                <w:szCs w:val="24"/>
              </w:rPr>
            </w:pPr>
          </w:p>
          <w:p w:rsidR="00146E30" w:rsidRPr="00890EE9" w:rsidRDefault="00146E30" w:rsidP="00190B98">
            <w:pPr>
              <w:spacing w:line="360" w:lineRule="auto"/>
              <w:jc w:val="both"/>
              <w:rPr>
                <w:rFonts w:ascii="Times New Roman" w:hAnsi="Times New Roman" w:cs="Times New Roman"/>
                <w:color w:val="000000" w:themeColor="text1"/>
                <w:sz w:val="24"/>
                <w:szCs w:val="24"/>
              </w:rPr>
            </w:pPr>
          </w:p>
        </w:tc>
      </w:tr>
      <w:tr w:rsidR="00146E30" w:rsidRPr="00890EE9" w:rsidTr="00C53E17">
        <w:tc>
          <w:tcPr>
            <w:tcW w:w="9062" w:type="dxa"/>
            <w:gridSpan w:val="2"/>
          </w:tcPr>
          <w:p w:rsidR="00146E30"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190B98" w:rsidRPr="00190B98" w:rsidRDefault="00190B98" w:rsidP="0038213D">
            <w:pPr>
              <w:pStyle w:val="Default"/>
              <w:numPr>
                <w:ilvl w:val="0"/>
                <w:numId w:val="12"/>
              </w:numPr>
              <w:spacing w:line="360" w:lineRule="auto"/>
              <w:jc w:val="both"/>
              <w:rPr>
                <w:color w:val="0462C1"/>
              </w:rPr>
            </w:pPr>
            <w:r w:rsidRPr="00190B98">
              <w:rPr>
                <w:color w:val="0462C1"/>
              </w:rPr>
              <w:t>http://temel.egitim.comu.edu.tr/hakkimizda-r1.html</w:t>
            </w:r>
          </w:p>
          <w:p w:rsidR="00190B98" w:rsidRPr="00190B98" w:rsidRDefault="00190B98" w:rsidP="0038213D">
            <w:pPr>
              <w:pStyle w:val="Default"/>
              <w:numPr>
                <w:ilvl w:val="0"/>
                <w:numId w:val="12"/>
              </w:numPr>
              <w:spacing w:line="360" w:lineRule="auto"/>
              <w:jc w:val="both"/>
              <w:rPr>
                <w:color w:val="0462C1"/>
              </w:rPr>
            </w:pPr>
            <w:hyperlink r:id="rId49" w:history="1">
              <w:r w:rsidRPr="00190B98">
                <w:rPr>
                  <w:rStyle w:val="Kpr"/>
                </w:rPr>
                <w:t>https://ubys.comu.edu.tr/AIS/OutcomeBasedLearning/Home/Index?id=KAgYDeMuOzY!xBBx!MOdWuoVBDQ!xGGx!!xGGx!&amp;culture=tr-TR</w:t>
              </w:r>
            </w:hyperlink>
          </w:p>
          <w:p w:rsidR="00190B98" w:rsidRPr="00190B98" w:rsidRDefault="00190B98" w:rsidP="0038213D">
            <w:pPr>
              <w:pStyle w:val="Default"/>
              <w:numPr>
                <w:ilvl w:val="0"/>
                <w:numId w:val="12"/>
              </w:numPr>
              <w:spacing w:line="360" w:lineRule="auto"/>
              <w:jc w:val="both"/>
              <w:rPr>
                <w:color w:val="0462C1"/>
              </w:rPr>
            </w:pPr>
            <w:r w:rsidRPr="00190B98">
              <w:rPr>
                <w:color w:val="0462C1"/>
              </w:rPr>
              <w:t xml:space="preserve"> </w:t>
            </w:r>
            <w:hyperlink r:id="rId50" w:history="1">
              <w:r w:rsidRPr="00190B98">
                <w:rPr>
                  <w:rStyle w:val="Kpr"/>
                </w:rPr>
                <w:t>http://temel.egitim.comu.edu.tr/kalite-guvencesi/oz-degerlendirme-r40.html</w:t>
              </w:r>
            </w:hyperlink>
          </w:p>
          <w:p w:rsidR="00190B98" w:rsidRPr="00890EE9" w:rsidRDefault="00190B98" w:rsidP="00190B98">
            <w:pPr>
              <w:jc w:val="both"/>
              <w:rPr>
                <w:rFonts w:ascii="Times New Roman" w:hAnsi="Times New Roman" w:cs="Times New Roman"/>
                <w:b/>
                <w:color w:val="000000" w:themeColor="text1"/>
                <w:sz w:val="24"/>
                <w:szCs w:val="24"/>
              </w:rPr>
            </w:pPr>
            <w:r>
              <w:rPr>
                <w:color w:val="0462C1"/>
                <w:sz w:val="23"/>
                <w:szCs w:val="23"/>
              </w:rPr>
              <w:t xml:space="preserve"> </w:t>
            </w:r>
          </w:p>
          <w:p w:rsidR="00146E30" w:rsidRPr="00890EE9" w:rsidRDefault="00146E30"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32474698"/>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50336476"/>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0487868"/>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shd w:val="clear" w:color="auto" w:fill="FFFFFF"/>
        </w:rPr>
      </w:pPr>
      <w:r w:rsidRPr="00890EE9">
        <w:rPr>
          <w:rFonts w:ascii="Times New Roman" w:hAnsi="Times New Roman" w:cs="Times New Roman"/>
          <w:color w:val="000000" w:themeColor="text1"/>
          <w:sz w:val="24"/>
          <w:szCs w:val="24"/>
          <w:shd w:val="clear" w:color="auto" w:fill="FFFFFF"/>
        </w:rPr>
        <w:lastRenderedPageBreak/>
        <w:t>2.2-Bu amaçlar; programın mezunlarının yakın bir gelecekte erişmeleri istenen kariyer hedeflerini ve mesleki beklentileri tanımına uymalıdır.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146E30" w:rsidRPr="00890EE9" w:rsidRDefault="00146E30" w:rsidP="00190B98">
            <w:pPr>
              <w:spacing w:line="360" w:lineRule="auto"/>
              <w:jc w:val="both"/>
              <w:rPr>
                <w:rFonts w:ascii="Times New Roman" w:hAnsi="Times New Roman" w:cs="Times New Roman"/>
                <w:color w:val="000000" w:themeColor="text1"/>
                <w:sz w:val="24"/>
                <w:szCs w:val="24"/>
              </w:rPr>
            </w:pPr>
          </w:p>
          <w:p w:rsidR="00190B98" w:rsidRDefault="00C05AC0" w:rsidP="00190B98">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Program amaçlarına ulaşma kapsamında Okul Öncesi Eğitimi Programı’nın </w:t>
            </w:r>
            <w:proofErr w:type="gramStart"/>
            <w:r w:rsidRPr="00C05AC0">
              <w:rPr>
                <w:rFonts w:ascii="Times New Roman" w:hAnsi="Times New Roman" w:cs="Times New Roman"/>
                <w:color w:val="000000" w:themeColor="text1"/>
                <w:sz w:val="24"/>
                <w:szCs w:val="24"/>
              </w:rPr>
              <w:t>misyonu</w:t>
            </w:r>
            <w:proofErr w:type="gramEnd"/>
            <w:r w:rsidRPr="00C05AC0">
              <w:rPr>
                <w:rFonts w:ascii="Times New Roman" w:hAnsi="Times New Roman" w:cs="Times New Roman"/>
                <w:color w:val="000000" w:themeColor="text1"/>
                <w:sz w:val="24"/>
                <w:szCs w:val="24"/>
              </w:rPr>
              <w:t xml:space="preserve"> ve eğitim amaçları Çanakkale </w:t>
            </w:r>
            <w:proofErr w:type="spellStart"/>
            <w:r w:rsidRPr="00C05AC0">
              <w:rPr>
                <w:rFonts w:ascii="Times New Roman" w:hAnsi="Times New Roman" w:cs="Times New Roman"/>
                <w:color w:val="000000" w:themeColor="text1"/>
                <w:sz w:val="24"/>
                <w:szCs w:val="24"/>
              </w:rPr>
              <w:t>Onsekiz</w:t>
            </w:r>
            <w:proofErr w:type="spellEnd"/>
            <w:r w:rsidRPr="00C05AC0">
              <w:rPr>
                <w:rFonts w:ascii="Times New Roman" w:hAnsi="Times New Roman" w:cs="Times New Roman"/>
                <w:color w:val="000000" w:themeColor="text1"/>
                <w:sz w:val="24"/>
                <w:szCs w:val="24"/>
              </w:rPr>
              <w:t xml:space="preserve"> Mart Üniversitesi ve Eğitim Fakültesi öz görevleriyle uyumludur. Bu uyum yukarıdaki bölümlerde olduğu gibi bu bölümde de açıkça aktarılmıştır. Üniversitemizin </w:t>
            </w:r>
            <w:proofErr w:type="gramStart"/>
            <w:r w:rsidRPr="00C05AC0">
              <w:rPr>
                <w:rFonts w:ascii="Times New Roman" w:hAnsi="Times New Roman" w:cs="Times New Roman"/>
                <w:color w:val="000000" w:themeColor="text1"/>
                <w:sz w:val="24"/>
                <w:szCs w:val="24"/>
              </w:rPr>
              <w:t>misyonu</w:t>
            </w:r>
            <w:proofErr w:type="gramEnd"/>
            <w:r w:rsidRPr="00C05AC0">
              <w:rPr>
                <w:rFonts w:ascii="Times New Roman" w:hAnsi="Times New Roman" w:cs="Times New Roman"/>
                <w:color w:val="000000" w:themeColor="text1"/>
                <w:sz w:val="24"/>
                <w:szCs w:val="24"/>
              </w:rPr>
              <w:t xml:space="preserve">; Eğitim ve öğretimde bilgili, donanımlı, kültürlü ve özgüveni yüksek bireyler yetiştirmeyi hedefleyen; bilimsel çalışmalarda uygulamaya dönük, proje odaklı ve çok disiplinli araştırmalar yapma anlayışını benimsemiş; paydaşlarıyla sürdürülebilir ilişkileri gözeten; bilgiyi, sevgiyi ve saygıyı Çanakkale’nin tarihi ve zengin dokusuyla harmanlayan; kalite odaklı, yenilikçi ve girişimci bir üniversite olmaktır. Üniversitemizin bu </w:t>
            </w:r>
            <w:proofErr w:type="gramStart"/>
            <w:r w:rsidRPr="00C05AC0">
              <w:rPr>
                <w:rFonts w:ascii="Times New Roman" w:hAnsi="Times New Roman" w:cs="Times New Roman"/>
                <w:color w:val="000000" w:themeColor="text1"/>
                <w:sz w:val="24"/>
                <w:szCs w:val="24"/>
              </w:rPr>
              <w:t>misyonuna</w:t>
            </w:r>
            <w:proofErr w:type="gramEnd"/>
            <w:r w:rsidRPr="00C05AC0">
              <w:rPr>
                <w:rFonts w:ascii="Times New Roman" w:hAnsi="Times New Roman" w:cs="Times New Roman"/>
                <w:color w:val="000000" w:themeColor="text1"/>
                <w:sz w:val="24"/>
                <w:szCs w:val="24"/>
              </w:rPr>
              <w:t xml:space="preserve"> karşılık Okul Öncesi Eğitimi olarak birimimiz eğitim alanındaki ihtiyaçları kapsamında uzmanlaştığımız alanlarda yenilikçi projelerle; </w:t>
            </w:r>
          </w:p>
          <w:p w:rsidR="00190B98" w:rsidRPr="00190B98"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190B98">
              <w:rPr>
                <w:rFonts w:ascii="Times New Roman" w:hAnsi="Times New Roman" w:cs="Times New Roman"/>
                <w:color w:val="000000" w:themeColor="text1"/>
                <w:sz w:val="24"/>
                <w:szCs w:val="24"/>
              </w:rPr>
              <w:t xml:space="preserve">Eğitim kalitesini artırarak, ulusal ve uluslararası sorunlara duyarlı, aranan eleman yetiştirmeyi, </w:t>
            </w:r>
          </w:p>
          <w:p w:rsidR="00190B98" w:rsidRPr="00190B98"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190B98">
              <w:rPr>
                <w:rFonts w:ascii="Times New Roman" w:hAnsi="Times New Roman" w:cs="Times New Roman"/>
                <w:color w:val="000000" w:themeColor="text1"/>
                <w:sz w:val="24"/>
                <w:szCs w:val="24"/>
              </w:rPr>
              <w:t xml:space="preserve">Çanakkale </w:t>
            </w:r>
            <w:proofErr w:type="spellStart"/>
            <w:r w:rsidRPr="00190B98">
              <w:rPr>
                <w:rFonts w:ascii="Times New Roman" w:hAnsi="Times New Roman" w:cs="Times New Roman"/>
                <w:color w:val="000000" w:themeColor="text1"/>
                <w:sz w:val="24"/>
                <w:szCs w:val="24"/>
              </w:rPr>
              <w:t>Onsekiz</w:t>
            </w:r>
            <w:proofErr w:type="spellEnd"/>
            <w:r w:rsidRPr="00190B98">
              <w:rPr>
                <w:rFonts w:ascii="Times New Roman" w:hAnsi="Times New Roman" w:cs="Times New Roman"/>
                <w:color w:val="000000" w:themeColor="text1"/>
                <w:sz w:val="24"/>
                <w:szCs w:val="24"/>
              </w:rPr>
              <w:t xml:space="preserve"> Mart Üniversitesi'nin dünya üniversitesi olma vizyonuna destek sağlamayı kendisine </w:t>
            </w:r>
            <w:proofErr w:type="gramStart"/>
            <w:r w:rsidRPr="00190B98">
              <w:rPr>
                <w:rFonts w:ascii="Times New Roman" w:hAnsi="Times New Roman" w:cs="Times New Roman"/>
                <w:color w:val="000000" w:themeColor="text1"/>
                <w:sz w:val="24"/>
                <w:szCs w:val="24"/>
              </w:rPr>
              <w:t>misyon</w:t>
            </w:r>
            <w:proofErr w:type="gramEnd"/>
            <w:r w:rsidRPr="00190B98">
              <w:rPr>
                <w:rFonts w:ascii="Times New Roman" w:hAnsi="Times New Roman" w:cs="Times New Roman"/>
                <w:color w:val="000000" w:themeColor="text1"/>
                <w:sz w:val="24"/>
                <w:szCs w:val="24"/>
              </w:rPr>
              <w:t xml:space="preserve"> edinmiştir. </w:t>
            </w:r>
          </w:p>
          <w:p w:rsidR="00190B98" w:rsidRDefault="00C05AC0" w:rsidP="00190B98">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Bu kapsamda bağlı olduğumuz birimimiz ise; </w:t>
            </w:r>
          </w:p>
          <w:p w:rsidR="00190B98" w:rsidRPr="00190B98"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190B98">
              <w:rPr>
                <w:rFonts w:ascii="Times New Roman" w:hAnsi="Times New Roman" w:cs="Times New Roman"/>
                <w:color w:val="000000" w:themeColor="text1"/>
                <w:sz w:val="24"/>
                <w:szCs w:val="24"/>
              </w:rPr>
              <w:t xml:space="preserve">Bilimsel ve eğitsel tüm araçları etkin kullanarak, öğrencilerimize değer katan çözümler üretmek, Eğitim ve öğretim faaliyetlerinde, Üniversitemizin </w:t>
            </w:r>
            <w:proofErr w:type="gramStart"/>
            <w:r w:rsidRPr="00190B98">
              <w:rPr>
                <w:rFonts w:ascii="Times New Roman" w:hAnsi="Times New Roman" w:cs="Times New Roman"/>
                <w:color w:val="000000" w:themeColor="text1"/>
                <w:sz w:val="24"/>
                <w:szCs w:val="24"/>
              </w:rPr>
              <w:t>imkanları</w:t>
            </w:r>
            <w:proofErr w:type="gramEnd"/>
            <w:r w:rsidRPr="00190B98">
              <w:rPr>
                <w:rFonts w:ascii="Times New Roman" w:hAnsi="Times New Roman" w:cs="Times New Roman"/>
                <w:color w:val="000000" w:themeColor="text1"/>
                <w:sz w:val="24"/>
                <w:szCs w:val="24"/>
              </w:rPr>
              <w:t xml:space="preserve"> ölçüsünde en iyi teknolojik verileri kullanarak eğitimin etkinliğini ve verimliliğini artırmak, </w:t>
            </w:r>
          </w:p>
          <w:p w:rsidR="00190B98" w:rsidRPr="00190B98"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190B98">
              <w:rPr>
                <w:rFonts w:ascii="Times New Roman" w:hAnsi="Times New Roman" w:cs="Times New Roman"/>
                <w:color w:val="000000" w:themeColor="text1"/>
                <w:sz w:val="24"/>
                <w:szCs w:val="24"/>
              </w:rPr>
              <w:t xml:space="preserve">Okul Öncesi Eğitimi öğrencilerini Üniversitemizin en önemli paydaşı bilmek, </w:t>
            </w:r>
          </w:p>
          <w:p w:rsidR="00190B98" w:rsidRPr="00190B98"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190B98">
              <w:rPr>
                <w:rFonts w:ascii="Times New Roman" w:hAnsi="Times New Roman" w:cs="Times New Roman"/>
                <w:color w:val="000000" w:themeColor="text1"/>
                <w:sz w:val="24"/>
                <w:szCs w:val="24"/>
              </w:rPr>
              <w:t xml:space="preserve">Öğrencilerin Üniversite yaşamına uyumunu hızlandırmak için </w:t>
            </w:r>
            <w:proofErr w:type="gramStart"/>
            <w:r w:rsidRPr="00190B98">
              <w:rPr>
                <w:rFonts w:ascii="Times New Roman" w:hAnsi="Times New Roman" w:cs="Times New Roman"/>
                <w:color w:val="000000" w:themeColor="text1"/>
                <w:sz w:val="24"/>
                <w:szCs w:val="24"/>
              </w:rPr>
              <w:t>oryantasyon</w:t>
            </w:r>
            <w:proofErr w:type="gramEnd"/>
            <w:r w:rsidRPr="00190B98">
              <w:rPr>
                <w:rFonts w:ascii="Times New Roman" w:hAnsi="Times New Roman" w:cs="Times New Roman"/>
                <w:color w:val="000000" w:themeColor="text1"/>
                <w:sz w:val="24"/>
                <w:szCs w:val="24"/>
              </w:rPr>
              <w:t xml:space="preserve"> programları da dahil, çeşitli iç etkinliklerde bulunmak, </w:t>
            </w:r>
          </w:p>
          <w:p w:rsidR="00190B98" w:rsidRPr="00190B98"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190B98">
              <w:rPr>
                <w:rFonts w:ascii="Times New Roman" w:hAnsi="Times New Roman" w:cs="Times New Roman"/>
                <w:color w:val="000000" w:themeColor="text1"/>
                <w:sz w:val="24"/>
                <w:szCs w:val="24"/>
              </w:rPr>
              <w:t xml:space="preserve">Akademik ve idari kadroların öğrencilere karşı davranışlarına düzeyli ve memnuniyet oluşturacak standartlar getirmek ve bunları uygulamak, </w:t>
            </w:r>
          </w:p>
          <w:p w:rsidR="00190B98" w:rsidRPr="00190B98"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190B98">
              <w:rPr>
                <w:rFonts w:ascii="Times New Roman" w:hAnsi="Times New Roman" w:cs="Times New Roman"/>
                <w:color w:val="000000" w:themeColor="text1"/>
                <w:sz w:val="24"/>
                <w:szCs w:val="24"/>
              </w:rPr>
              <w:t xml:space="preserve">Öğrencilere eğitimlerini tamamladıktan sonra da organize faaliyetlerde ihtiyaç duyacakları ve karşılanması mümkün yardımlarda bulunmak, onlarla ilişkiyi sürekli kılarak iş birliğini artırmak, </w:t>
            </w:r>
          </w:p>
          <w:p w:rsidR="00190B98" w:rsidRPr="00190B98"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190B98">
              <w:rPr>
                <w:rFonts w:ascii="Times New Roman" w:hAnsi="Times New Roman" w:cs="Times New Roman"/>
                <w:color w:val="000000" w:themeColor="text1"/>
                <w:sz w:val="24"/>
                <w:szCs w:val="24"/>
              </w:rPr>
              <w:t xml:space="preserve">Öğrencilerin iş dünyasına kabul ettirilmeleri ve orada etkin olarak yerleşebilmeleri için destek çalışmaları gerçekleştirmek, </w:t>
            </w:r>
          </w:p>
          <w:p w:rsidR="00C05AC0" w:rsidRPr="00190B98"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190B98">
              <w:rPr>
                <w:rFonts w:ascii="Times New Roman" w:hAnsi="Times New Roman" w:cs="Times New Roman"/>
                <w:color w:val="000000" w:themeColor="text1"/>
                <w:sz w:val="24"/>
                <w:szCs w:val="24"/>
              </w:rPr>
              <w:t>Çalışanlarımızın kariyer hedeflerini gerçekleştirmelerinde destek sağlamak,</w:t>
            </w:r>
          </w:p>
          <w:p w:rsidR="00190B98" w:rsidRPr="00190B98"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190B98">
              <w:rPr>
                <w:rFonts w:ascii="Times New Roman" w:hAnsi="Times New Roman" w:cs="Times New Roman"/>
                <w:color w:val="000000" w:themeColor="text1"/>
                <w:sz w:val="24"/>
                <w:szCs w:val="24"/>
              </w:rPr>
              <w:lastRenderedPageBreak/>
              <w:t xml:space="preserve">Tüm bilimsel alanlarda teorik eğitimlerin uygulamalarla bütünleşmesine zemin hazırlayacak altyapı çalışmaları gerçekleştirmek, </w:t>
            </w:r>
          </w:p>
          <w:p w:rsidR="00190B98" w:rsidRPr="00190B98"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190B98">
              <w:rPr>
                <w:rFonts w:ascii="Times New Roman" w:hAnsi="Times New Roman" w:cs="Times New Roman"/>
                <w:color w:val="000000" w:themeColor="text1"/>
                <w:sz w:val="24"/>
                <w:szCs w:val="24"/>
              </w:rPr>
              <w:t xml:space="preserve">Birimlerde ve bireylerde sürekli gelişim anlayışını egemen kılmak ve gerçekleştirmek, </w:t>
            </w:r>
          </w:p>
          <w:p w:rsidR="00190B98" w:rsidRPr="00190B98"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190B98">
              <w:rPr>
                <w:rFonts w:ascii="Times New Roman" w:hAnsi="Times New Roman" w:cs="Times New Roman"/>
                <w:color w:val="000000" w:themeColor="text1"/>
                <w:sz w:val="24"/>
                <w:szCs w:val="24"/>
              </w:rPr>
              <w:t xml:space="preserve">Eğitim ve öğretim faaliyetlerinde yeni yöntem ve uygulamalarla diğer üniversitelerdeki eşdeğer birimlere önderlik etmek, </w:t>
            </w:r>
          </w:p>
          <w:p w:rsidR="00190B98" w:rsidRPr="00190B98"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190B98">
              <w:rPr>
                <w:rFonts w:ascii="Times New Roman" w:hAnsi="Times New Roman" w:cs="Times New Roman"/>
                <w:color w:val="000000" w:themeColor="text1"/>
                <w:sz w:val="24"/>
                <w:szCs w:val="24"/>
              </w:rPr>
              <w:t xml:space="preserve">Öğretim elemanlarını ve öğrencileri bilimsel çalışmalarda etkin yöntemlerle motive ederek uluslararası düzeyde ön plana çıkabilen eserler vermelerini sağlamak, </w:t>
            </w:r>
          </w:p>
          <w:p w:rsidR="00190B98" w:rsidRPr="00190B98"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190B98">
              <w:rPr>
                <w:rFonts w:ascii="Times New Roman" w:hAnsi="Times New Roman" w:cs="Times New Roman"/>
                <w:color w:val="000000" w:themeColor="text1"/>
                <w:sz w:val="24"/>
                <w:szCs w:val="24"/>
              </w:rPr>
              <w:t xml:space="preserve">Bilimsel araştırmaların kapsam alanını genişletmek amacıyla, çalışmaların sadece ulusal değil, uluslararası alanda da yapılabilmesi için gerekli tüm destekleri sağlamak ve farklı disiplinlerde ekipler oluşturulmasına öncülük etmek, </w:t>
            </w:r>
          </w:p>
          <w:p w:rsidR="00190B98" w:rsidRPr="00190B98"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190B98">
              <w:rPr>
                <w:rFonts w:ascii="Times New Roman" w:hAnsi="Times New Roman" w:cs="Times New Roman"/>
                <w:color w:val="000000" w:themeColor="text1"/>
                <w:sz w:val="24"/>
                <w:szCs w:val="24"/>
              </w:rPr>
              <w:t xml:space="preserve">Üniversitenin tüm faaliyetlerini iç ve dış paydaşları en üst düzeyde mutlu etme anlayışı ve amacıyla gerçekleştirmek, </w:t>
            </w:r>
          </w:p>
          <w:p w:rsidR="00190B98" w:rsidRPr="00190B98"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190B98">
              <w:rPr>
                <w:rFonts w:ascii="Times New Roman" w:hAnsi="Times New Roman" w:cs="Times New Roman"/>
                <w:color w:val="000000" w:themeColor="text1"/>
                <w:sz w:val="24"/>
                <w:szCs w:val="24"/>
              </w:rPr>
              <w:t xml:space="preserve">Hizmet ve eğitim seviyesinin yükseltilmesi için öneri sistemleri kurmak ve paydaşların önerilerini değerlendirmek, </w:t>
            </w:r>
          </w:p>
          <w:p w:rsidR="00190B98" w:rsidRPr="00190B98"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190B98">
              <w:rPr>
                <w:rFonts w:ascii="Times New Roman" w:hAnsi="Times New Roman" w:cs="Times New Roman"/>
                <w:color w:val="000000" w:themeColor="text1"/>
                <w:sz w:val="24"/>
                <w:szCs w:val="24"/>
              </w:rPr>
              <w:t xml:space="preserve">Daha etkili ve verimli eğitim öğretim faaliyetlerinde bulunmak amacıyla kalite yönetim sistemimizi sürekli iyileştirmek, </w:t>
            </w:r>
          </w:p>
          <w:p w:rsidR="00190B98" w:rsidRPr="00190B98"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190B98">
              <w:rPr>
                <w:rFonts w:ascii="Times New Roman" w:hAnsi="Times New Roman" w:cs="Times New Roman"/>
                <w:color w:val="000000" w:themeColor="text1"/>
                <w:sz w:val="24"/>
                <w:szCs w:val="24"/>
              </w:rPr>
              <w:t xml:space="preserve">İç paydaşlar arasındaki ilişkileri geliştirmek ve kurumsal bilinci geliştirerek yaygınlaştırmak, </w:t>
            </w:r>
          </w:p>
          <w:p w:rsidR="00190B98" w:rsidRPr="00190B98"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190B98">
              <w:rPr>
                <w:rFonts w:ascii="Times New Roman" w:hAnsi="Times New Roman" w:cs="Times New Roman"/>
                <w:color w:val="000000" w:themeColor="text1"/>
                <w:sz w:val="24"/>
                <w:szCs w:val="24"/>
              </w:rPr>
              <w:t xml:space="preserve">Akademisyenlerin iç ve dış paydaşlarla ilişkilerini daha etkin ve verimli hale getirerek, iç ve dış çevrenin bilimsel bilinçten daha fazla yararlanmasına imkân hazırlamak, </w:t>
            </w:r>
          </w:p>
          <w:p w:rsidR="00190B98" w:rsidRPr="00190B98"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190B98">
              <w:rPr>
                <w:rFonts w:ascii="Times New Roman" w:hAnsi="Times New Roman" w:cs="Times New Roman"/>
                <w:color w:val="000000" w:themeColor="text1"/>
                <w:sz w:val="24"/>
                <w:szCs w:val="24"/>
              </w:rPr>
              <w:t xml:space="preserve">Yöneticilerin yönetsel faaliyetlerinde pozitif </w:t>
            </w:r>
            <w:proofErr w:type="gramStart"/>
            <w:r w:rsidRPr="00190B98">
              <w:rPr>
                <w:rFonts w:ascii="Times New Roman" w:hAnsi="Times New Roman" w:cs="Times New Roman"/>
                <w:color w:val="000000" w:themeColor="text1"/>
                <w:sz w:val="24"/>
                <w:szCs w:val="24"/>
              </w:rPr>
              <w:t>motivasyon</w:t>
            </w:r>
            <w:proofErr w:type="gramEnd"/>
            <w:r w:rsidRPr="00190B98">
              <w:rPr>
                <w:rFonts w:ascii="Times New Roman" w:hAnsi="Times New Roman" w:cs="Times New Roman"/>
                <w:color w:val="000000" w:themeColor="text1"/>
                <w:sz w:val="24"/>
                <w:szCs w:val="24"/>
              </w:rPr>
              <w:t xml:space="preserve"> esasına uymalarını sağlamak, </w:t>
            </w:r>
          </w:p>
          <w:p w:rsidR="00190B98" w:rsidRPr="00190B98"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190B98">
              <w:rPr>
                <w:rFonts w:ascii="Times New Roman" w:hAnsi="Times New Roman" w:cs="Times New Roman"/>
                <w:color w:val="000000" w:themeColor="text1"/>
                <w:sz w:val="24"/>
                <w:szCs w:val="24"/>
              </w:rPr>
              <w:t xml:space="preserve">Yöneticilerin birbirleriyle dayanışma ve destek anlayışı içerisinde olmalarını sağlamak, </w:t>
            </w:r>
          </w:p>
          <w:p w:rsidR="00146E30" w:rsidRPr="00190B98"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190B98">
              <w:rPr>
                <w:rFonts w:ascii="Times New Roman" w:hAnsi="Times New Roman" w:cs="Times New Roman"/>
                <w:color w:val="000000" w:themeColor="text1"/>
                <w:sz w:val="24"/>
                <w:szCs w:val="24"/>
              </w:rPr>
              <w:t>Yönetsel kadro değişimlerinde kurumsal faaliyetlerde zafiyete yol açmamak için bilgi ve deneyimin aktarılmasını sistemleştirmektir.</w:t>
            </w:r>
          </w:p>
          <w:p w:rsidR="00146E30" w:rsidRPr="00890EE9" w:rsidRDefault="00146E30" w:rsidP="00190B98">
            <w:pPr>
              <w:spacing w:line="360" w:lineRule="auto"/>
              <w:jc w:val="both"/>
              <w:rPr>
                <w:rFonts w:ascii="Times New Roman" w:hAnsi="Times New Roman" w:cs="Times New Roman"/>
                <w:color w:val="000000" w:themeColor="text1"/>
                <w:sz w:val="24"/>
                <w:szCs w:val="24"/>
              </w:rPr>
            </w:pPr>
          </w:p>
          <w:p w:rsidR="00146E30" w:rsidRPr="00890EE9" w:rsidRDefault="00146E30" w:rsidP="00190B98">
            <w:pPr>
              <w:spacing w:line="360" w:lineRule="auto"/>
              <w:jc w:val="both"/>
              <w:rPr>
                <w:rFonts w:ascii="Times New Roman" w:hAnsi="Times New Roman" w:cs="Times New Roman"/>
                <w:color w:val="000000" w:themeColor="text1"/>
                <w:sz w:val="24"/>
                <w:szCs w:val="24"/>
              </w:rPr>
            </w:pPr>
          </w:p>
          <w:p w:rsidR="00146E30" w:rsidRPr="00890EE9" w:rsidRDefault="00146E30" w:rsidP="00190B98">
            <w:pPr>
              <w:spacing w:line="360" w:lineRule="auto"/>
              <w:jc w:val="both"/>
              <w:rPr>
                <w:rFonts w:ascii="Times New Roman" w:hAnsi="Times New Roman" w:cs="Times New Roman"/>
                <w:color w:val="000000" w:themeColor="text1"/>
                <w:sz w:val="24"/>
                <w:szCs w:val="24"/>
              </w:rPr>
            </w:pPr>
          </w:p>
          <w:p w:rsidR="005C29A0" w:rsidRPr="00890EE9" w:rsidRDefault="005C29A0" w:rsidP="00190B98">
            <w:pPr>
              <w:spacing w:line="360" w:lineRule="auto"/>
              <w:jc w:val="both"/>
              <w:rPr>
                <w:rFonts w:ascii="Times New Roman" w:hAnsi="Times New Roman" w:cs="Times New Roman"/>
                <w:color w:val="000000" w:themeColor="text1"/>
                <w:sz w:val="24"/>
                <w:szCs w:val="24"/>
              </w:rPr>
            </w:pPr>
          </w:p>
          <w:p w:rsidR="005C29A0" w:rsidRPr="00890EE9" w:rsidRDefault="005C29A0" w:rsidP="00190B98">
            <w:pPr>
              <w:spacing w:line="360" w:lineRule="auto"/>
              <w:jc w:val="both"/>
              <w:rPr>
                <w:rFonts w:ascii="Times New Roman" w:hAnsi="Times New Roman" w:cs="Times New Roman"/>
                <w:color w:val="000000" w:themeColor="text1"/>
                <w:sz w:val="24"/>
                <w:szCs w:val="24"/>
              </w:rPr>
            </w:pPr>
          </w:p>
          <w:p w:rsidR="00146E30" w:rsidRPr="00890EE9" w:rsidRDefault="00146E30" w:rsidP="00190B98">
            <w:pPr>
              <w:spacing w:line="360" w:lineRule="auto"/>
              <w:jc w:val="both"/>
              <w:rPr>
                <w:rFonts w:ascii="Times New Roman" w:hAnsi="Times New Roman" w:cs="Times New Roman"/>
                <w:color w:val="000000" w:themeColor="text1"/>
                <w:sz w:val="24"/>
                <w:szCs w:val="24"/>
              </w:rPr>
            </w:pPr>
          </w:p>
          <w:p w:rsidR="005C29A0" w:rsidRPr="00890EE9" w:rsidRDefault="005C29A0" w:rsidP="00190B98">
            <w:pPr>
              <w:spacing w:line="360" w:lineRule="auto"/>
              <w:jc w:val="both"/>
              <w:rPr>
                <w:rFonts w:ascii="Times New Roman" w:hAnsi="Times New Roman" w:cs="Times New Roman"/>
                <w:color w:val="000000" w:themeColor="text1"/>
                <w:sz w:val="24"/>
                <w:szCs w:val="24"/>
              </w:rPr>
            </w:pPr>
          </w:p>
          <w:p w:rsidR="00146E30" w:rsidRPr="00890EE9" w:rsidRDefault="00146E30" w:rsidP="00190B98">
            <w:pPr>
              <w:spacing w:line="360" w:lineRule="auto"/>
              <w:jc w:val="both"/>
              <w:rPr>
                <w:rFonts w:ascii="Times New Roman" w:hAnsi="Times New Roman" w:cs="Times New Roman"/>
                <w:color w:val="000000" w:themeColor="text1"/>
                <w:sz w:val="24"/>
                <w:szCs w:val="24"/>
              </w:rPr>
            </w:pPr>
          </w:p>
          <w:p w:rsidR="00146E30" w:rsidRPr="00890EE9" w:rsidRDefault="00146E30" w:rsidP="00190B98">
            <w:pPr>
              <w:spacing w:line="360" w:lineRule="auto"/>
              <w:jc w:val="both"/>
              <w:rPr>
                <w:rFonts w:ascii="Times New Roman" w:hAnsi="Times New Roman" w:cs="Times New Roman"/>
                <w:color w:val="000000" w:themeColor="text1"/>
                <w:sz w:val="24"/>
                <w:szCs w:val="24"/>
              </w:rPr>
            </w:pPr>
          </w:p>
          <w:p w:rsidR="00146E30" w:rsidRPr="00890EE9" w:rsidRDefault="00146E30" w:rsidP="00190B98">
            <w:pPr>
              <w:spacing w:line="360" w:lineRule="auto"/>
              <w:jc w:val="both"/>
              <w:rPr>
                <w:rFonts w:ascii="Times New Roman" w:hAnsi="Times New Roman" w:cs="Times New Roman"/>
                <w:color w:val="000000" w:themeColor="text1"/>
                <w:sz w:val="24"/>
                <w:szCs w:val="24"/>
              </w:rPr>
            </w:pPr>
          </w:p>
          <w:p w:rsidR="00146E30" w:rsidRPr="00890EE9" w:rsidRDefault="00146E30" w:rsidP="00190B98">
            <w:pPr>
              <w:spacing w:line="360" w:lineRule="auto"/>
              <w:jc w:val="both"/>
              <w:rPr>
                <w:rFonts w:ascii="Times New Roman" w:hAnsi="Times New Roman" w:cs="Times New Roman"/>
                <w:color w:val="000000" w:themeColor="text1"/>
                <w:sz w:val="24"/>
                <w:szCs w:val="24"/>
              </w:rPr>
            </w:pPr>
          </w:p>
          <w:p w:rsidR="00146E30" w:rsidRPr="00890EE9" w:rsidRDefault="00146E30" w:rsidP="00190B98">
            <w:pPr>
              <w:spacing w:line="360" w:lineRule="auto"/>
              <w:jc w:val="both"/>
              <w:rPr>
                <w:rFonts w:ascii="Times New Roman" w:hAnsi="Times New Roman" w:cs="Times New Roman"/>
                <w:color w:val="000000" w:themeColor="text1"/>
                <w:sz w:val="24"/>
                <w:szCs w:val="24"/>
              </w:rPr>
            </w:pPr>
          </w:p>
        </w:tc>
      </w:tr>
      <w:tr w:rsidR="00146E30" w:rsidRPr="00890EE9" w:rsidTr="00C53E17">
        <w:tc>
          <w:tcPr>
            <w:tcW w:w="9062" w:type="dxa"/>
            <w:gridSpan w:val="2"/>
          </w:tcPr>
          <w:p w:rsidR="00146E30"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190B98" w:rsidRPr="00190B98" w:rsidRDefault="00190B98" w:rsidP="0038213D">
            <w:pPr>
              <w:pStyle w:val="ListeParagraf"/>
              <w:numPr>
                <w:ilvl w:val="0"/>
                <w:numId w:val="13"/>
              </w:numPr>
              <w:jc w:val="both"/>
              <w:rPr>
                <w:rFonts w:ascii="Times New Roman" w:hAnsi="Times New Roman" w:cs="Times New Roman"/>
                <w:color w:val="000000" w:themeColor="text1"/>
                <w:sz w:val="24"/>
                <w:szCs w:val="24"/>
              </w:rPr>
            </w:pPr>
            <w:hyperlink r:id="rId51" w:history="1">
              <w:r w:rsidRPr="00190B98">
                <w:rPr>
                  <w:rStyle w:val="Kpr"/>
                  <w:rFonts w:ascii="Times New Roman" w:hAnsi="Times New Roman" w:cs="Times New Roman"/>
                  <w:sz w:val="24"/>
                  <w:szCs w:val="24"/>
                </w:rPr>
                <w:t>https://omik.comu.edu.tr/</w:t>
              </w:r>
            </w:hyperlink>
          </w:p>
          <w:p w:rsidR="00190B98" w:rsidRPr="00190B98" w:rsidRDefault="00190B98" w:rsidP="00190B98">
            <w:pPr>
              <w:jc w:val="both"/>
              <w:rPr>
                <w:rFonts w:ascii="Times New Roman" w:hAnsi="Times New Roman" w:cs="Times New Roman"/>
                <w:color w:val="000000" w:themeColor="text1"/>
                <w:sz w:val="24"/>
                <w:szCs w:val="24"/>
              </w:rPr>
            </w:pPr>
          </w:p>
          <w:p w:rsidR="00190B98" w:rsidRPr="00190B98" w:rsidRDefault="00190B98" w:rsidP="0038213D">
            <w:pPr>
              <w:pStyle w:val="ListeParagraf"/>
              <w:numPr>
                <w:ilvl w:val="0"/>
                <w:numId w:val="13"/>
              </w:numPr>
              <w:jc w:val="both"/>
              <w:rPr>
                <w:rFonts w:ascii="Times New Roman" w:hAnsi="Times New Roman" w:cs="Times New Roman"/>
                <w:color w:val="000000" w:themeColor="text1"/>
                <w:sz w:val="24"/>
                <w:szCs w:val="24"/>
              </w:rPr>
            </w:pPr>
            <w:hyperlink r:id="rId52" w:history="1">
              <w:r w:rsidRPr="00190B98">
                <w:rPr>
                  <w:rStyle w:val="Kpr"/>
                  <w:rFonts w:ascii="Times New Roman" w:hAnsi="Times New Roman" w:cs="Times New Roman"/>
                  <w:sz w:val="24"/>
                  <w:szCs w:val="24"/>
                </w:rPr>
                <w:t>https://omik.comu.edu.tr/kurumsal/hakkimizda-r5.html</w:t>
              </w:r>
            </w:hyperlink>
          </w:p>
          <w:p w:rsidR="00190B98" w:rsidRPr="00190B98" w:rsidRDefault="00190B98" w:rsidP="00190B98">
            <w:pPr>
              <w:jc w:val="both"/>
              <w:rPr>
                <w:rFonts w:ascii="Times New Roman" w:hAnsi="Times New Roman" w:cs="Times New Roman"/>
                <w:color w:val="000000" w:themeColor="text1"/>
                <w:sz w:val="24"/>
                <w:szCs w:val="24"/>
              </w:rPr>
            </w:pPr>
          </w:p>
          <w:p w:rsidR="00190B98" w:rsidRPr="00190B98" w:rsidRDefault="00190B98" w:rsidP="0038213D">
            <w:pPr>
              <w:pStyle w:val="ListeParagraf"/>
              <w:numPr>
                <w:ilvl w:val="0"/>
                <w:numId w:val="13"/>
              </w:numPr>
              <w:jc w:val="both"/>
              <w:rPr>
                <w:rFonts w:ascii="Times New Roman" w:hAnsi="Times New Roman" w:cs="Times New Roman"/>
                <w:color w:val="000000" w:themeColor="text1"/>
                <w:sz w:val="24"/>
                <w:szCs w:val="24"/>
              </w:rPr>
            </w:pPr>
            <w:hyperlink r:id="rId53" w:history="1">
              <w:r w:rsidRPr="00190B98">
                <w:rPr>
                  <w:rStyle w:val="Kpr"/>
                  <w:rFonts w:ascii="Times New Roman" w:hAnsi="Times New Roman" w:cs="Times New Roman"/>
                  <w:sz w:val="24"/>
                  <w:szCs w:val="24"/>
                </w:rPr>
                <w:t>https://egitim.comu.edu.tr/galeriler/comu-mezunlar-bulusmasi-gerceklesti</w:t>
              </w:r>
            </w:hyperlink>
          </w:p>
          <w:p w:rsidR="00190B98" w:rsidRPr="00190B98" w:rsidRDefault="00190B98" w:rsidP="00190B98">
            <w:pPr>
              <w:jc w:val="both"/>
              <w:rPr>
                <w:rFonts w:ascii="Times New Roman" w:hAnsi="Times New Roman" w:cs="Times New Roman"/>
                <w:color w:val="000000" w:themeColor="text1"/>
                <w:sz w:val="24"/>
                <w:szCs w:val="24"/>
              </w:rPr>
            </w:pPr>
          </w:p>
          <w:p w:rsidR="00190B98" w:rsidRPr="00190B98" w:rsidRDefault="00190B98" w:rsidP="0038213D">
            <w:pPr>
              <w:pStyle w:val="ListeParagraf"/>
              <w:numPr>
                <w:ilvl w:val="0"/>
                <w:numId w:val="13"/>
              </w:numPr>
              <w:jc w:val="both"/>
              <w:rPr>
                <w:rFonts w:ascii="Times New Roman" w:hAnsi="Times New Roman" w:cs="Times New Roman"/>
                <w:color w:val="000000" w:themeColor="text1"/>
                <w:sz w:val="24"/>
                <w:szCs w:val="24"/>
              </w:rPr>
            </w:pPr>
            <w:hyperlink r:id="rId54" w:history="1">
              <w:r w:rsidRPr="00190B98">
                <w:rPr>
                  <w:rStyle w:val="Kpr"/>
                  <w:rFonts w:ascii="Times New Roman" w:hAnsi="Times New Roman" w:cs="Times New Roman"/>
                  <w:sz w:val="24"/>
                  <w:szCs w:val="24"/>
                </w:rPr>
                <w:t>http://temel.egitim.comu</w:t>
              </w:r>
            </w:hyperlink>
            <w:r w:rsidRPr="00190B98">
              <w:rPr>
                <w:rFonts w:ascii="Times New Roman" w:hAnsi="Times New Roman" w:cs="Times New Roman"/>
                <w:color w:val="000000" w:themeColor="text1"/>
                <w:sz w:val="24"/>
                <w:szCs w:val="24"/>
              </w:rPr>
              <w:t>.</w:t>
            </w:r>
          </w:p>
          <w:p w:rsidR="00190B98" w:rsidRPr="00890EE9" w:rsidRDefault="00190B98" w:rsidP="00190B98">
            <w:pPr>
              <w:jc w:val="both"/>
              <w:rPr>
                <w:rFonts w:ascii="Times New Roman" w:hAnsi="Times New Roman" w:cs="Times New Roman"/>
                <w:b/>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2851223"/>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1083177"/>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4382552"/>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 xml:space="preserve">2.3-Kurumun, fakültenin ve bölümün </w:t>
      </w:r>
      <w:proofErr w:type="spellStart"/>
      <w:r w:rsidRPr="00890EE9">
        <w:rPr>
          <w:rFonts w:ascii="Times New Roman" w:hAnsi="Times New Roman" w:cs="Times New Roman"/>
          <w:color w:val="000000" w:themeColor="text1"/>
          <w:sz w:val="24"/>
          <w:szCs w:val="24"/>
        </w:rPr>
        <w:t>özgörevleriyle</w:t>
      </w:r>
      <w:proofErr w:type="spellEnd"/>
      <w:r w:rsidRPr="00890EE9">
        <w:rPr>
          <w:rFonts w:ascii="Times New Roman" w:hAnsi="Times New Roman" w:cs="Times New Roman"/>
          <w:color w:val="000000" w:themeColor="text1"/>
          <w:sz w:val="24"/>
          <w:szCs w:val="24"/>
        </w:rPr>
        <w:t xml:space="preserve"> uyumlu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146E30" w:rsidRPr="00890EE9" w:rsidRDefault="00146E30" w:rsidP="00511B8C">
            <w:pPr>
              <w:spacing w:line="360" w:lineRule="auto"/>
              <w:jc w:val="both"/>
              <w:rPr>
                <w:rFonts w:ascii="Times New Roman" w:hAnsi="Times New Roman" w:cs="Times New Roman"/>
                <w:color w:val="000000" w:themeColor="text1"/>
                <w:sz w:val="24"/>
                <w:szCs w:val="24"/>
              </w:rPr>
            </w:pPr>
          </w:p>
          <w:p w:rsidR="00511B8C" w:rsidRDefault="00C05AC0" w:rsidP="00511B8C">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Program amaçlarına ulaşma kapsamında Okul Öncesi Eğitimi Programı’nın </w:t>
            </w:r>
            <w:proofErr w:type="gramStart"/>
            <w:r w:rsidRPr="00C05AC0">
              <w:rPr>
                <w:rFonts w:ascii="Times New Roman" w:hAnsi="Times New Roman" w:cs="Times New Roman"/>
                <w:color w:val="000000" w:themeColor="text1"/>
                <w:sz w:val="24"/>
                <w:szCs w:val="24"/>
              </w:rPr>
              <w:t>misyonu</w:t>
            </w:r>
            <w:proofErr w:type="gramEnd"/>
            <w:r w:rsidRPr="00C05AC0">
              <w:rPr>
                <w:rFonts w:ascii="Times New Roman" w:hAnsi="Times New Roman" w:cs="Times New Roman"/>
                <w:color w:val="000000" w:themeColor="text1"/>
                <w:sz w:val="24"/>
                <w:szCs w:val="24"/>
              </w:rPr>
              <w:t xml:space="preserve"> ve eğitim amaçları Çanakkale </w:t>
            </w:r>
            <w:proofErr w:type="spellStart"/>
            <w:r w:rsidRPr="00C05AC0">
              <w:rPr>
                <w:rFonts w:ascii="Times New Roman" w:hAnsi="Times New Roman" w:cs="Times New Roman"/>
                <w:color w:val="000000" w:themeColor="text1"/>
                <w:sz w:val="24"/>
                <w:szCs w:val="24"/>
              </w:rPr>
              <w:t>Onsekiz</w:t>
            </w:r>
            <w:proofErr w:type="spellEnd"/>
            <w:r w:rsidRPr="00C05AC0">
              <w:rPr>
                <w:rFonts w:ascii="Times New Roman" w:hAnsi="Times New Roman" w:cs="Times New Roman"/>
                <w:color w:val="000000" w:themeColor="text1"/>
                <w:sz w:val="24"/>
                <w:szCs w:val="24"/>
              </w:rPr>
              <w:t xml:space="preserve"> Mart Üniversitesi ve Eğitim Fakültesi’nin öz görevleriyle uyumludur. Bu uyum yukarıdaki bölümlerde olduğu gibi bu bölümde de açıkça aktarılmıştır. Üniversitemizin </w:t>
            </w:r>
            <w:proofErr w:type="gramStart"/>
            <w:r w:rsidRPr="00C05AC0">
              <w:rPr>
                <w:rFonts w:ascii="Times New Roman" w:hAnsi="Times New Roman" w:cs="Times New Roman"/>
                <w:color w:val="000000" w:themeColor="text1"/>
                <w:sz w:val="24"/>
                <w:szCs w:val="24"/>
              </w:rPr>
              <w:t>misyonu</w:t>
            </w:r>
            <w:proofErr w:type="gramEnd"/>
            <w:r w:rsidRPr="00C05AC0">
              <w:rPr>
                <w:rFonts w:ascii="Times New Roman" w:hAnsi="Times New Roman" w:cs="Times New Roman"/>
                <w:color w:val="000000" w:themeColor="text1"/>
                <w:sz w:val="24"/>
                <w:szCs w:val="24"/>
              </w:rPr>
              <w:t xml:space="preserve">; Eğitim ve öğretimde bilgili, donanımlı, kültürlü ve özgüveni yüksek bireyler yetiştirmeyi hedefleyen; bilimsel çalışmalarda uygulamaya dönük, proje odaklı ve çok disiplinli araştırmalar yapma anlayışını benimsemiş; paydaşlarıyla sürdürülebilir ilişkileri gözeten; bilgiyi, sevgiyi ve saygıyı Çanakkale’nin tarihi ve zengin dokusuyla harmanlayan; kalite odaklı, yenilikçi ve girişimci bir üniversite olmaktır. Programımızın yer aldığı Eğitim Fakültesi’nin </w:t>
            </w:r>
            <w:proofErr w:type="gramStart"/>
            <w:r w:rsidRPr="00C05AC0">
              <w:rPr>
                <w:rFonts w:ascii="Times New Roman" w:hAnsi="Times New Roman" w:cs="Times New Roman"/>
                <w:color w:val="000000" w:themeColor="text1"/>
                <w:sz w:val="24"/>
                <w:szCs w:val="24"/>
              </w:rPr>
              <w:t>misyonu</w:t>
            </w:r>
            <w:proofErr w:type="gramEnd"/>
            <w:r w:rsidRPr="00C05AC0">
              <w:rPr>
                <w:rFonts w:ascii="Times New Roman" w:hAnsi="Times New Roman" w:cs="Times New Roman"/>
                <w:color w:val="000000" w:themeColor="text1"/>
                <w:sz w:val="24"/>
                <w:szCs w:val="24"/>
              </w:rPr>
              <w:t xml:space="preserve">; eğitim, öğretim ve araştırma kalitesi ile Türkiye ve Dünyada tanınmış; katılımcı ve paylaşımcı bir yönetime sahip; fakülte-toplum işbirliğini sağlamada öncü; insan onurunu ve değerini yücelten; evrensel değerlere saygılı ve toplam kalite yönetimini benimsemiş bir fakülte olmaktır. Bununla birlikte fakültemiz öğrencilerine; bilgi toplumunun pozitif katılımcıları olmaları için gereken bilgi, beceri, yetkinlik ve ahlâkî değerleri en üst düzeyde kazandıran ve çağdaş bir öğretim kültürü </w:t>
            </w:r>
            <w:r w:rsidRPr="00C05AC0">
              <w:rPr>
                <w:rFonts w:ascii="Times New Roman" w:hAnsi="Times New Roman" w:cs="Times New Roman"/>
                <w:color w:val="000000" w:themeColor="text1"/>
                <w:sz w:val="24"/>
                <w:szCs w:val="24"/>
              </w:rPr>
              <w:lastRenderedPageBreak/>
              <w:t>oluşturmakla tanınan model bir fakülte olma amacındadır. Öğrencilerinin bireysel yeteneklerini geliştirmek, bilgilerini sosyal yaşama aktarmayı öğretmek için çağdaş metotları ve teknolojiyi kullanabilen, eleştirel düşünen, ömür boyu öğrenmeyi ilke edinen, ulusal ve uluslararası platformlara katılımcı, toplumun gelişme</w:t>
            </w:r>
            <w:r w:rsidR="00511B8C">
              <w:rPr>
                <w:rFonts w:ascii="Times New Roman" w:hAnsi="Times New Roman" w:cs="Times New Roman"/>
                <w:color w:val="000000" w:themeColor="text1"/>
                <w:sz w:val="24"/>
                <w:szCs w:val="24"/>
              </w:rPr>
              <w:t xml:space="preserve">sine katkıda bulunarak yaratıcı </w:t>
            </w:r>
            <w:r w:rsidRPr="00C05AC0">
              <w:rPr>
                <w:rFonts w:ascii="Times New Roman" w:hAnsi="Times New Roman" w:cs="Times New Roman"/>
                <w:color w:val="000000" w:themeColor="text1"/>
                <w:sz w:val="24"/>
                <w:szCs w:val="24"/>
              </w:rPr>
              <w:t xml:space="preserve">düşünebilen, Atatürk İlkelerine ve İnkılâplarına bağlı ve ona sahip çıkan öğretmenler yetiştirmektir. </w:t>
            </w:r>
          </w:p>
          <w:p w:rsidR="00511B8C" w:rsidRDefault="00C05AC0" w:rsidP="00511B8C">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Bu bağlamda;</w:t>
            </w:r>
          </w:p>
          <w:p w:rsidR="00511B8C" w:rsidRPr="00511B8C"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511B8C">
              <w:rPr>
                <w:rFonts w:ascii="Times New Roman" w:hAnsi="Times New Roman" w:cs="Times New Roman"/>
                <w:color w:val="000000" w:themeColor="text1"/>
                <w:sz w:val="24"/>
                <w:szCs w:val="24"/>
              </w:rPr>
              <w:t xml:space="preserve">Destekleyici bir eğitim ortamında, öğretim elemanı, öğrenci, öğretmen ve eğitim uzmanlarının gereksinim duyduğu hizmet ve olanakları sunan, </w:t>
            </w:r>
          </w:p>
          <w:p w:rsidR="00511B8C" w:rsidRPr="00511B8C"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511B8C">
              <w:rPr>
                <w:rFonts w:ascii="Times New Roman" w:hAnsi="Times New Roman" w:cs="Times New Roman"/>
                <w:color w:val="000000" w:themeColor="text1"/>
                <w:sz w:val="24"/>
                <w:szCs w:val="24"/>
              </w:rPr>
              <w:t xml:space="preserve">Demokratik toplumun ideallerini taşıyan program ve uygulamaları gerçekleştiren, </w:t>
            </w:r>
          </w:p>
          <w:p w:rsidR="00511B8C" w:rsidRPr="00511B8C"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511B8C">
              <w:rPr>
                <w:rFonts w:ascii="Times New Roman" w:hAnsi="Times New Roman" w:cs="Times New Roman"/>
                <w:color w:val="000000" w:themeColor="text1"/>
                <w:sz w:val="24"/>
                <w:szCs w:val="24"/>
              </w:rPr>
              <w:t xml:space="preserve">Her düzeyde eğitim sistemlerini </w:t>
            </w:r>
            <w:proofErr w:type="spellStart"/>
            <w:r w:rsidRPr="00511B8C">
              <w:rPr>
                <w:rFonts w:ascii="Times New Roman" w:hAnsi="Times New Roman" w:cs="Times New Roman"/>
                <w:color w:val="000000" w:themeColor="text1"/>
                <w:sz w:val="24"/>
                <w:szCs w:val="24"/>
              </w:rPr>
              <w:t>öğretimsel</w:t>
            </w:r>
            <w:proofErr w:type="spellEnd"/>
            <w:r w:rsidRPr="00511B8C">
              <w:rPr>
                <w:rFonts w:ascii="Times New Roman" w:hAnsi="Times New Roman" w:cs="Times New Roman"/>
                <w:color w:val="000000" w:themeColor="text1"/>
                <w:sz w:val="24"/>
                <w:szCs w:val="24"/>
              </w:rPr>
              <w:t xml:space="preserve"> teknoloji, öğrenci destek hizmetleri ve eğitim teknolojisini kullanarak hayata geçiren bir fakülte yaratmaktır. </w:t>
            </w:r>
          </w:p>
          <w:p w:rsidR="00511B8C" w:rsidRDefault="00C05AC0" w:rsidP="00511B8C">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Hedefler; </w:t>
            </w:r>
          </w:p>
          <w:p w:rsidR="00511B8C" w:rsidRPr="00511B8C"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proofErr w:type="spellStart"/>
            <w:r w:rsidRPr="00511B8C">
              <w:rPr>
                <w:rFonts w:ascii="Times New Roman" w:hAnsi="Times New Roman" w:cs="Times New Roman"/>
                <w:color w:val="000000" w:themeColor="text1"/>
                <w:sz w:val="24"/>
                <w:szCs w:val="24"/>
              </w:rPr>
              <w:t>Entellektüel</w:t>
            </w:r>
            <w:proofErr w:type="spellEnd"/>
            <w:r w:rsidRPr="00511B8C">
              <w:rPr>
                <w:rFonts w:ascii="Times New Roman" w:hAnsi="Times New Roman" w:cs="Times New Roman"/>
                <w:color w:val="000000" w:themeColor="text1"/>
                <w:sz w:val="24"/>
                <w:szCs w:val="24"/>
              </w:rPr>
              <w:t xml:space="preserve"> birikime sahip ve etik açıdan donanımlı, insan onurunu ve değerini her şeyin üstünde tutan, mesleki becerilere sahip ve topluma katkıda bulunan başarılı öğretmenler yetiştirmek, </w:t>
            </w:r>
          </w:p>
          <w:p w:rsidR="00511B8C" w:rsidRPr="00511B8C"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511B8C">
              <w:rPr>
                <w:rFonts w:ascii="Times New Roman" w:hAnsi="Times New Roman" w:cs="Times New Roman"/>
                <w:color w:val="000000" w:themeColor="text1"/>
                <w:sz w:val="24"/>
                <w:szCs w:val="24"/>
              </w:rPr>
              <w:t xml:space="preserve">Yurt içi ve yurt dışındaki diğer üniversitelerle işbirliği yaparak, özellikle Avrupa Birliği ülkeleriyle ortak projelerin geliştirilmesi, "değişim" programlarıyla öğrenci ve öğretim elemanı hareketliliğini sağlamak, </w:t>
            </w:r>
          </w:p>
          <w:p w:rsidR="00511B8C" w:rsidRPr="00511B8C"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511B8C">
              <w:rPr>
                <w:rFonts w:ascii="Times New Roman" w:hAnsi="Times New Roman" w:cs="Times New Roman"/>
                <w:color w:val="000000" w:themeColor="text1"/>
                <w:sz w:val="24"/>
                <w:szCs w:val="24"/>
              </w:rPr>
              <w:t xml:space="preserve">Öğretim üyelerinin ulusal ve uluslararası dergilerde nitelikli yayınlar yapmasını teşvik etmek, </w:t>
            </w:r>
          </w:p>
          <w:p w:rsidR="00511B8C" w:rsidRPr="00511B8C"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511B8C">
              <w:rPr>
                <w:rFonts w:ascii="Times New Roman" w:hAnsi="Times New Roman" w:cs="Times New Roman"/>
                <w:color w:val="000000" w:themeColor="text1"/>
                <w:sz w:val="24"/>
                <w:szCs w:val="24"/>
              </w:rPr>
              <w:t xml:space="preserve">Üniversitenin diğer fakülteleriyle ve tüm diğer kurumlarla işbirliği yaparak eğitim hizmet ve olanaklarının geliştirilmesini sağlamak, </w:t>
            </w:r>
          </w:p>
          <w:p w:rsidR="00511B8C" w:rsidRPr="00511B8C"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511B8C">
              <w:rPr>
                <w:rFonts w:ascii="Times New Roman" w:hAnsi="Times New Roman" w:cs="Times New Roman"/>
                <w:color w:val="000000" w:themeColor="text1"/>
                <w:sz w:val="24"/>
                <w:szCs w:val="24"/>
              </w:rPr>
              <w:t xml:space="preserve">"Dünya Kenti Çanakkale" vizyonuna katkı sağlayacak nitelikte uluslararası akademik çevreden katılımların arttığı </w:t>
            </w:r>
            <w:proofErr w:type="gramStart"/>
            <w:r w:rsidRPr="00511B8C">
              <w:rPr>
                <w:rFonts w:ascii="Times New Roman" w:hAnsi="Times New Roman" w:cs="Times New Roman"/>
                <w:color w:val="000000" w:themeColor="text1"/>
                <w:sz w:val="24"/>
                <w:szCs w:val="24"/>
              </w:rPr>
              <w:t>sempozyum</w:t>
            </w:r>
            <w:proofErr w:type="gramEnd"/>
            <w:r w:rsidRPr="00511B8C">
              <w:rPr>
                <w:rFonts w:ascii="Times New Roman" w:hAnsi="Times New Roman" w:cs="Times New Roman"/>
                <w:color w:val="000000" w:themeColor="text1"/>
                <w:sz w:val="24"/>
                <w:szCs w:val="24"/>
              </w:rPr>
              <w:t xml:space="preserve">, kongre, araştırma vb. akademik etkinlik ve organizasyonlarıyla, </w:t>
            </w:r>
          </w:p>
          <w:p w:rsidR="00511B8C" w:rsidRPr="00511B8C"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511B8C">
              <w:rPr>
                <w:rFonts w:ascii="Times New Roman" w:hAnsi="Times New Roman" w:cs="Times New Roman"/>
                <w:color w:val="000000" w:themeColor="text1"/>
                <w:sz w:val="24"/>
                <w:szCs w:val="24"/>
              </w:rPr>
              <w:t xml:space="preserve">İş dünyası, kamu, sivil toplum kuruluşlarına bilim tarihi, felsefesi ve </w:t>
            </w:r>
            <w:proofErr w:type="gramStart"/>
            <w:r w:rsidRPr="00511B8C">
              <w:rPr>
                <w:rFonts w:ascii="Times New Roman" w:hAnsi="Times New Roman" w:cs="Times New Roman"/>
                <w:color w:val="000000" w:themeColor="text1"/>
                <w:sz w:val="24"/>
                <w:szCs w:val="24"/>
              </w:rPr>
              <w:t>metodolojisiyle</w:t>
            </w:r>
            <w:proofErr w:type="gramEnd"/>
            <w:r w:rsidRPr="00511B8C">
              <w:rPr>
                <w:rFonts w:ascii="Times New Roman" w:hAnsi="Times New Roman" w:cs="Times New Roman"/>
                <w:color w:val="000000" w:themeColor="text1"/>
                <w:sz w:val="24"/>
                <w:szCs w:val="24"/>
              </w:rPr>
              <w:t xml:space="preserve"> donatılmış araştırmacı, insan kaynağı ve yönetici, üniversitelere akademik kadro yetiştirmeye odaklanmış lisansüstü programlarıyla, </w:t>
            </w:r>
          </w:p>
          <w:p w:rsidR="00511B8C" w:rsidRDefault="00C05AC0" w:rsidP="0038213D">
            <w:pPr>
              <w:pStyle w:val="ListeParagraf"/>
              <w:numPr>
                <w:ilvl w:val="0"/>
                <w:numId w:val="11"/>
              </w:numPr>
              <w:spacing w:line="360" w:lineRule="auto"/>
              <w:jc w:val="both"/>
              <w:rPr>
                <w:rFonts w:ascii="Times New Roman" w:hAnsi="Times New Roman" w:cs="Times New Roman"/>
                <w:color w:val="000000" w:themeColor="text1"/>
                <w:sz w:val="24"/>
                <w:szCs w:val="24"/>
              </w:rPr>
            </w:pPr>
            <w:r w:rsidRPr="00511B8C">
              <w:rPr>
                <w:rFonts w:ascii="Times New Roman" w:hAnsi="Times New Roman" w:cs="Times New Roman"/>
                <w:color w:val="000000" w:themeColor="text1"/>
                <w:sz w:val="24"/>
                <w:szCs w:val="24"/>
              </w:rPr>
              <w:t xml:space="preserve">Her öğrenciyi aktif üyesi yapan, sosyal öğrenme ve kendi kendine öğrenmeyi kurumsal öğrenmeye eklemleyen, kurumsal sorunlara çözüm üreten, sosyal zaman sağlayan, uluslararası öğrenci değişimine katkı sağlayan öğrenci topluluklarıyla uluslararası akademik topluluklar ile sürdürülebilir etkileşim sağlayan bir dünya </w:t>
            </w:r>
            <w:r w:rsidRPr="00511B8C">
              <w:rPr>
                <w:rFonts w:ascii="Times New Roman" w:hAnsi="Times New Roman" w:cs="Times New Roman"/>
                <w:color w:val="000000" w:themeColor="text1"/>
                <w:sz w:val="24"/>
                <w:szCs w:val="24"/>
              </w:rPr>
              <w:lastRenderedPageBreak/>
              <w:t xml:space="preserve">fakültesi olmaktır. Fakültemizin </w:t>
            </w:r>
            <w:proofErr w:type="gramStart"/>
            <w:r w:rsidRPr="00511B8C">
              <w:rPr>
                <w:rFonts w:ascii="Times New Roman" w:hAnsi="Times New Roman" w:cs="Times New Roman"/>
                <w:color w:val="000000" w:themeColor="text1"/>
                <w:sz w:val="24"/>
                <w:szCs w:val="24"/>
              </w:rPr>
              <w:t>vizyonu</w:t>
            </w:r>
            <w:proofErr w:type="gramEnd"/>
            <w:r w:rsidRPr="00511B8C">
              <w:rPr>
                <w:rFonts w:ascii="Times New Roman" w:hAnsi="Times New Roman" w:cs="Times New Roman"/>
                <w:color w:val="000000" w:themeColor="text1"/>
                <w:sz w:val="24"/>
                <w:szCs w:val="24"/>
              </w:rPr>
              <w:t>, ekip çalışmaları ve katılımcılığı en yüksek düzeyde sağlayarak, ulusal ve küresel etik değerlere sahip, yaratıcı, ar</w:t>
            </w:r>
            <w:r w:rsidR="00511B8C" w:rsidRPr="00511B8C">
              <w:rPr>
                <w:rFonts w:ascii="Times New Roman" w:hAnsi="Times New Roman" w:cs="Times New Roman"/>
                <w:color w:val="000000" w:themeColor="text1"/>
                <w:sz w:val="24"/>
                <w:szCs w:val="24"/>
              </w:rPr>
              <w:t xml:space="preserve">aştırmacı, toplumsal sorumluluk </w:t>
            </w:r>
            <w:r w:rsidRPr="00511B8C">
              <w:rPr>
                <w:rFonts w:ascii="Times New Roman" w:hAnsi="Times New Roman" w:cs="Times New Roman"/>
                <w:color w:val="000000" w:themeColor="text1"/>
                <w:sz w:val="24"/>
                <w:szCs w:val="24"/>
              </w:rPr>
              <w:t xml:space="preserve">taşıyan, ülke gençliğine ve refahına katkı sağlayan, geleceğin nitelikli öğretmenlerini yetiştirmektir. Bununla birlikte araştırmaya dayalı eğitim-öğretim yöntemlerini uygulayarak; eğitim ve öğretimde uluslararası platformunda saygın bir yer edinen; topluma dönük akademik aktiviteler düzenleyerek etkili bir toplum-fakülte işbirliği oluşturmak ve "MENSUBU OLMAKTAN GURUR DUYULAN BİR FAKÜLTE" olmaktır. </w:t>
            </w:r>
          </w:p>
          <w:p w:rsidR="00146E30" w:rsidRPr="00511B8C" w:rsidRDefault="00C05AC0" w:rsidP="00511B8C">
            <w:pPr>
              <w:pStyle w:val="ListeParagraf"/>
              <w:spacing w:line="360" w:lineRule="auto"/>
              <w:jc w:val="both"/>
              <w:rPr>
                <w:rFonts w:ascii="Times New Roman" w:hAnsi="Times New Roman" w:cs="Times New Roman"/>
                <w:color w:val="000000" w:themeColor="text1"/>
                <w:sz w:val="24"/>
                <w:szCs w:val="24"/>
              </w:rPr>
            </w:pPr>
            <w:r w:rsidRPr="00511B8C">
              <w:rPr>
                <w:rFonts w:ascii="Times New Roman" w:hAnsi="Times New Roman" w:cs="Times New Roman"/>
                <w:color w:val="000000" w:themeColor="text1"/>
                <w:sz w:val="24"/>
                <w:szCs w:val="24"/>
              </w:rPr>
              <w:t>Bu doğrultuda, Okul Öncesi Öğretmenliği Programının amacı Özel kolejler, resmi okulların anaokulu ve anasınıflarında ve ayrıca kreşlerde okul öncesi çocukların bakımı ve eğitimini yürütebilecek nitelikli öğretmenler yetiştirmektir. Programımız bu kapsamda mezunlarının, nitelikli birer okul öncesi öğretmeni olarak, eğitim alanında gerçekleşen güncel gelişmeleri takip eden, çocukları seven yüksek, özgüveni tam, kendinden emin profesyonel olarak öğretmenlik bilgi ve becerilerini kazanmaları ve kullanmalarını hedeflemektedir. Görüldüğü gibi, programımızın öz görevleri birim ve kurum öz görevleriyle tüm yönleriyle uyumludur. Eğitim amaçlarının yapılandırılmasında birimin ve kurumun öz görevleri göz önüne alınmış, tüm paydaşlarla farklı zamanlarda yapılan toplantılarda dile getirilen, çeşitli anketlerde yansıtılan değerlendirmeler tartışılarak bu amaçlar sürekli gelişim çalışmaları çerçevesinde güncellenmiştir. Tüm bunlara yönelik haberlerin linkleri de ayrıca kanıt olarak eklenmiştir.</w:t>
            </w:r>
          </w:p>
          <w:p w:rsidR="00146E30" w:rsidRPr="00890EE9" w:rsidRDefault="00146E30" w:rsidP="00511B8C">
            <w:pPr>
              <w:spacing w:line="360" w:lineRule="auto"/>
              <w:jc w:val="both"/>
              <w:rPr>
                <w:rFonts w:ascii="Times New Roman" w:hAnsi="Times New Roman" w:cs="Times New Roman"/>
                <w:color w:val="000000" w:themeColor="text1"/>
                <w:sz w:val="24"/>
                <w:szCs w:val="24"/>
              </w:rPr>
            </w:pPr>
          </w:p>
          <w:p w:rsidR="00146E30" w:rsidRPr="00890EE9" w:rsidRDefault="00146E30" w:rsidP="00511B8C">
            <w:pPr>
              <w:spacing w:line="360" w:lineRule="auto"/>
              <w:jc w:val="both"/>
              <w:rPr>
                <w:rFonts w:ascii="Times New Roman" w:hAnsi="Times New Roman" w:cs="Times New Roman"/>
                <w:color w:val="000000" w:themeColor="text1"/>
                <w:sz w:val="24"/>
                <w:szCs w:val="24"/>
              </w:rPr>
            </w:pPr>
          </w:p>
          <w:p w:rsidR="00146E30" w:rsidRPr="00890EE9" w:rsidRDefault="00146E30" w:rsidP="00511B8C">
            <w:pPr>
              <w:spacing w:line="360" w:lineRule="auto"/>
              <w:jc w:val="both"/>
              <w:rPr>
                <w:rFonts w:ascii="Times New Roman" w:hAnsi="Times New Roman" w:cs="Times New Roman"/>
                <w:color w:val="000000" w:themeColor="text1"/>
                <w:sz w:val="24"/>
                <w:szCs w:val="24"/>
              </w:rPr>
            </w:pPr>
          </w:p>
          <w:p w:rsidR="00146E30" w:rsidRPr="00890EE9" w:rsidRDefault="00146E30" w:rsidP="00511B8C">
            <w:pPr>
              <w:spacing w:line="360" w:lineRule="auto"/>
              <w:jc w:val="both"/>
              <w:rPr>
                <w:rFonts w:ascii="Times New Roman" w:hAnsi="Times New Roman" w:cs="Times New Roman"/>
                <w:color w:val="000000" w:themeColor="text1"/>
                <w:sz w:val="24"/>
                <w:szCs w:val="24"/>
              </w:rPr>
            </w:pPr>
          </w:p>
          <w:p w:rsidR="00146E30" w:rsidRPr="00890EE9" w:rsidRDefault="00146E30" w:rsidP="00511B8C">
            <w:pPr>
              <w:spacing w:line="360" w:lineRule="auto"/>
              <w:jc w:val="both"/>
              <w:rPr>
                <w:rFonts w:ascii="Times New Roman" w:hAnsi="Times New Roman" w:cs="Times New Roman"/>
                <w:color w:val="000000" w:themeColor="text1"/>
                <w:sz w:val="24"/>
                <w:szCs w:val="24"/>
              </w:rPr>
            </w:pPr>
          </w:p>
          <w:p w:rsidR="005C29A0" w:rsidRPr="00890EE9" w:rsidRDefault="005C29A0" w:rsidP="00511B8C">
            <w:pPr>
              <w:spacing w:line="360" w:lineRule="auto"/>
              <w:jc w:val="both"/>
              <w:rPr>
                <w:rFonts w:ascii="Times New Roman" w:hAnsi="Times New Roman" w:cs="Times New Roman"/>
                <w:color w:val="000000" w:themeColor="text1"/>
                <w:sz w:val="24"/>
                <w:szCs w:val="24"/>
              </w:rPr>
            </w:pPr>
          </w:p>
          <w:p w:rsidR="005C29A0" w:rsidRPr="00890EE9" w:rsidRDefault="005C29A0" w:rsidP="00511B8C">
            <w:pPr>
              <w:spacing w:line="360" w:lineRule="auto"/>
              <w:jc w:val="both"/>
              <w:rPr>
                <w:rFonts w:ascii="Times New Roman" w:hAnsi="Times New Roman" w:cs="Times New Roman"/>
                <w:color w:val="000000" w:themeColor="text1"/>
                <w:sz w:val="24"/>
                <w:szCs w:val="24"/>
              </w:rPr>
            </w:pPr>
          </w:p>
          <w:p w:rsidR="005C29A0" w:rsidRPr="00890EE9" w:rsidRDefault="005C29A0" w:rsidP="00511B8C">
            <w:pPr>
              <w:spacing w:line="360" w:lineRule="auto"/>
              <w:jc w:val="both"/>
              <w:rPr>
                <w:rFonts w:ascii="Times New Roman" w:hAnsi="Times New Roman" w:cs="Times New Roman"/>
                <w:color w:val="000000" w:themeColor="text1"/>
                <w:sz w:val="24"/>
                <w:szCs w:val="24"/>
              </w:rPr>
            </w:pPr>
          </w:p>
          <w:p w:rsidR="005C29A0" w:rsidRPr="00890EE9" w:rsidRDefault="005C29A0" w:rsidP="00511B8C">
            <w:pPr>
              <w:spacing w:line="360" w:lineRule="auto"/>
              <w:jc w:val="both"/>
              <w:rPr>
                <w:rFonts w:ascii="Times New Roman" w:hAnsi="Times New Roman" w:cs="Times New Roman"/>
                <w:color w:val="000000" w:themeColor="text1"/>
                <w:sz w:val="24"/>
                <w:szCs w:val="24"/>
              </w:rPr>
            </w:pPr>
          </w:p>
          <w:p w:rsidR="00146E30" w:rsidRPr="00890EE9" w:rsidRDefault="00146E30" w:rsidP="00511B8C">
            <w:pPr>
              <w:spacing w:line="360" w:lineRule="auto"/>
              <w:jc w:val="both"/>
              <w:rPr>
                <w:rFonts w:ascii="Times New Roman" w:hAnsi="Times New Roman" w:cs="Times New Roman"/>
                <w:color w:val="000000" w:themeColor="text1"/>
                <w:sz w:val="24"/>
                <w:szCs w:val="24"/>
              </w:rPr>
            </w:pPr>
          </w:p>
          <w:p w:rsidR="00146E30" w:rsidRPr="00890EE9" w:rsidRDefault="00146E30" w:rsidP="00511B8C">
            <w:pPr>
              <w:spacing w:line="360" w:lineRule="auto"/>
              <w:jc w:val="both"/>
              <w:rPr>
                <w:rFonts w:ascii="Times New Roman" w:hAnsi="Times New Roman" w:cs="Times New Roman"/>
                <w:color w:val="000000" w:themeColor="text1"/>
                <w:sz w:val="24"/>
                <w:szCs w:val="24"/>
              </w:rPr>
            </w:pPr>
          </w:p>
          <w:p w:rsidR="00146E30" w:rsidRPr="00890EE9" w:rsidRDefault="00146E30" w:rsidP="00511B8C">
            <w:pPr>
              <w:spacing w:line="360" w:lineRule="auto"/>
              <w:jc w:val="both"/>
              <w:rPr>
                <w:rFonts w:ascii="Times New Roman" w:hAnsi="Times New Roman" w:cs="Times New Roman"/>
                <w:color w:val="000000" w:themeColor="text1"/>
                <w:sz w:val="24"/>
                <w:szCs w:val="24"/>
              </w:rPr>
            </w:pPr>
          </w:p>
          <w:p w:rsidR="00146E30" w:rsidRPr="00890EE9" w:rsidRDefault="00146E30" w:rsidP="00511B8C">
            <w:pPr>
              <w:spacing w:line="360" w:lineRule="auto"/>
              <w:jc w:val="both"/>
              <w:rPr>
                <w:rFonts w:ascii="Times New Roman" w:hAnsi="Times New Roman" w:cs="Times New Roman"/>
                <w:color w:val="000000" w:themeColor="text1"/>
                <w:sz w:val="24"/>
                <w:szCs w:val="24"/>
              </w:rPr>
            </w:pPr>
          </w:p>
          <w:p w:rsidR="00146E30" w:rsidRPr="00890EE9" w:rsidRDefault="00146E30" w:rsidP="00511B8C">
            <w:pPr>
              <w:spacing w:line="360" w:lineRule="auto"/>
              <w:jc w:val="both"/>
              <w:rPr>
                <w:rFonts w:ascii="Times New Roman" w:hAnsi="Times New Roman" w:cs="Times New Roman"/>
                <w:color w:val="000000" w:themeColor="text1"/>
                <w:sz w:val="24"/>
                <w:szCs w:val="24"/>
              </w:rPr>
            </w:pPr>
          </w:p>
        </w:tc>
      </w:tr>
      <w:tr w:rsidR="00146E30" w:rsidRPr="00890EE9" w:rsidTr="00C53E17">
        <w:tc>
          <w:tcPr>
            <w:tcW w:w="9062" w:type="dxa"/>
            <w:gridSpan w:val="2"/>
          </w:tcPr>
          <w:p w:rsidR="00146E30"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511B8C" w:rsidRPr="00511B8C" w:rsidRDefault="00511B8C" w:rsidP="0038213D">
            <w:pPr>
              <w:pStyle w:val="ListeParagraf"/>
              <w:numPr>
                <w:ilvl w:val="0"/>
                <w:numId w:val="14"/>
              </w:numPr>
              <w:jc w:val="both"/>
              <w:rPr>
                <w:rFonts w:ascii="Times New Roman" w:hAnsi="Times New Roman" w:cs="Times New Roman"/>
                <w:color w:val="000000" w:themeColor="text1"/>
                <w:sz w:val="24"/>
                <w:szCs w:val="24"/>
              </w:rPr>
            </w:pPr>
            <w:hyperlink r:id="rId55" w:history="1">
              <w:r w:rsidRPr="00511B8C">
                <w:rPr>
                  <w:rStyle w:val="Kpr"/>
                  <w:rFonts w:ascii="Times New Roman" w:hAnsi="Times New Roman" w:cs="Times New Roman"/>
                  <w:sz w:val="24"/>
                  <w:szCs w:val="24"/>
                </w:rPr>
                <w:t>https://www.comu.edu.tr/misyon-vizyon</w:t>
              </w:r>
            </w:hyperlink>
          </w:p>
          <w:p w:rsidR="00511B8C" w:rsidRPr="00511B8C" w:rsidRDefault="00511B8C" w:rsidP="00511B8C">
            <w:pPr>
              <w:jc w:val="both"/>
              <w:rPr>
                <w:rFonts w:ascii="Times New Roman" w:hAnsi="Times New Roman" w:cs="Times New Roman"/>
                <w:color w:val="000000" w:themeColor="text1"/>
                <w:sz w:val="24"/>
                <w:szCs w:val="24"/>
              </w:rPr>
            </w:pPr>
          </w:p>
          <w:p w:rsidR="00511B8C" w:rsidRPr="00511B8C" w:rsidRDefault="00511B8C" w:rsidP="0038213D">
            <w:pPr>
              <w:pStyle w:val="ListeParagraf"/>
              <w:numPr>
                <w:ilvl w:val="0"/>
                <w:numId w:val="14"/>
              </w:numPr>
              <w:jc w:val="both"/>
              <w:rPr>
                <w:rFonts w:ascii="Times New Roman" w:hAnsi="Times New Roman" w:cs="Times New Roman"/>
                <w:color w:val="000000" w:themeColor="text1"/>
                <w:sz w:val="24"/>
                <w:szCs w:val="24"/>
              </w:rPr>
            </w:pPr>
            <w:hyperlink r:id="rId56" w:history="1">
              <w:r w:rsidRPr="00511B8C">
                <w:rPr>
                  <w:rStyle w:val="Kpr"/>
                  <w:rFonts w:ascii="Times New Roman" w:hAnsi="Times New Roman" w:cs="Times New Roman"/>
                  <w:sz w:val="24"/>
                  <w:szCs w:val="24"/>
                </w:rPr>
                <w:t>https://egitim.comu.edu.tr/fakultemiz/vizyon-misyon-r4.html</w:t>
              </w:r>
            </w:hyperlink>
          </w:p>
          <w:p w:rsidR="00511B8C" w:rsidRPr="00511B8C" w:rsidRDefault="00511B8C" w:rsidP="00511B8C">
            <w:pPr>
              <w:jc w:val="both"/>
              <w:rPr>
                <w:rFonts w:ascii="Times New Roman" w:hAnsi="Times New Roman" w:cs="Times New Roman"/>
                <w:color w:val="000000" w:themeColor="text1"/>
                <w:sz w:val="24"/>
                <w:szCs w:val="24"/>
              </w:rPr>
            </w:pPr>
          </w:p>
          <w:p w:rsidR="00511B8C" w:rsidRPr="00511B8C" w:rsidRDefault="00511B8C" w:rsidP="0038213D">
            <w:pPr>
              <w:pStyle w:val="ListeParagraf"/>
              <w:numPr>
                <w:ilvl w:val="0"/>
                <w:numId w:val="14"/>
              </w:numPr>
              <w:jc w:val="both"/>
              <w:rPr>
                <w:rFonts w:ascii="Times New Roman" w:hAnsi="Times New Roman" w:cs="Times New Roman"/>
                <w:color w:val="000000" w:themeColor="text1"/>
                <w:sz w:val="24"/>
                <w:szCs w:val="24"/>
              </w:rPr>
            </w:pPr>
            <w:hyperlink r:id="rId57" w:history="1">
              <w:r w:rsidRPr="00511B8C">
                <w:rPr>
                  <w:rStyle w:val="Kpr"/>
                  <w:rFonts w:ascii="Times New Roman" w:hAnsi="Times New Roman" w:cs="Times New Roman"/>
                  <w:sz w:val="24"/>
                  <w:szCs w:val="24"/>
                </w:rPr>
                <w:t>http://temel.egitim.comu.edu.tr/hakkimizda-r1.html</w:t>
              </w:r>
            </w:hyperlink>
          </w:p>
          <w:p w:rsidR="00511B8C" w:rsidRPr="00511B8C" w:rsidRDefault="00511B8C" w:rsidP="00511B8C">
            <w:pPr>
              <w:jc w:val="both"/>
              <w:rPr>
                <w:rFonts w:ascii="Times New Roman" w:hAnsi="Times New Roman" w:cs="Times New Roman"/>
                <w:color w:val="000000" w:themeColor="text1"/>
                <w:sz w:val="24"/>
                <w:szCs w:val="24"/>
              </w:rPr>
            </w:pPr>
          </w:p>
          <w:p w:rsidR="00511B8C" w:rsidRPr="00511B8C" w:rsidRDefault="00511B8C" w:rsidP="0038213D">
            <w:pPr>
              <w:pStyle w:val="ListeParagraf"/>
              <w:numPr>
                <w:ilvl w:val="0"/>
                <w:numId w:val="14"/>
              </w:numPr>
              <w:jc w:val="both"/>
              <w:rPr>
                <w:rFonts w:ascii="Times New Roman" w:hAnsi="Times New Roman" w:cs="Times New Roman"/>
                <w:color w:val="000000" w:themeColor="text1"/>
                <w:sz w:val="24"/>
                <w:szCs w:val="24"/>
              </w:rPr>
            </w:pPr>
            <w:hyperlink r:id="rId58" w:history="1">
              <w:r w:rsidRPr="00511B8C">
                <w:rPr>
                  <w:rStyle w:val="Kpr"/>
                  <w:rFonts w:ascii="Times New Roman" w:hAnsi="Times New Roman" w:cs="Times New Roman"/>
                  <w:sz w:val="24"/>
                  <w:szCs w:val="24"/>
                </w:rPr>
                <w:t>https://egitim.comu.edu.tr/calisma-gruplari/ab-egitim-programlari-ve-dis-iliskiler.html</w:t>
              </w:r>
            </w:hyperlink>
          </w:p>
          <w:p w:rsidR="00511B8C" w:rsidRPr="00511B8C" w:rsidRDefault="00511B8C" w:rsidP="00511B8C">
            <w:pPr>
              <w:jc w:val="both"/>
              <w:rPr>
                <w:rFonts w:ascii="Times New Roman" w:hAnsi="Times New Roman" w:cs="Times New Roman"/>
                <w:color w:val="000000" w:themeColor="text1"/>
                <w:sz w:val="24"/>
                <w:szCs w:val="24"/>
              </w:rPr>
            </w:pPr>
          </w:p>
          <w:p w:rsidR="00511B8C" w:rsidRPr="00511B8C" w:rsidRDefault="00511B8C" w:rsidP="0038213D">
            <w:pPr>
              <w:pStyle w:val="ListeParagraf"/>
              <w:numPr>
                <w:ilvl w:val="0"/>
                <w:numId w:val="14"/>
              </w:numPr>
              <w:jc w:val="both"/>
              <w:rPr>
                <w:rFonts w:ascii="Times New Roman" w:hAnsi="Times New Roman" w:cs="Times New Roman"/>
                <w:color w:val="000000" w:themeColor="text1"/>
                <w:sz w:val="24"/>
                <w:szCs w:val="24"/>
              </w:rPr>
            </w:pPr>
            <w:hyperlink r:id="rId59" w:history="1">
              <w:r w:rsidRPr="00511B8C">
                <w:rPr>
                  <w:rStyle w:val="Kpr"/>
                  <w:rFonts w:ascii="Times New Roman" w:hAnsi="Times New Roman" w:cs="Times New Roman"/>
                  <w:sz w:val="24"/>
                  <w:szCs w:val="24"/>
                </w:rPr>
                <w:t>http://temel.egitim.comu.edu.tr/kalite-guvencesi/oz-degerlendirme-r40.html</w:t>
              </w:r>
            </w:hyperlink>
          </w:p>
          <w:p w:rsidR="00511B8C" w:rsidRPr="00890EE9" w:rsidRDefault="00511B8C" w:rsidP="00511B8C">
            <w:pPr>
              <w:jc w:val="both"/>
              <w:rPr>
                <w:rFonts w:ascii="Times New Roman" w:hAnsi="Times New Roman" w:cs="Times New Roman"/>
                <w:b/>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8652360"/>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8369537"/>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53060552"/>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 xml:space="preserve">2.4-Programın çeşitli iç ve dış paydaşlarını sürece </w:t>
      </w:r>
      <w:proofErr w:type="gramStart"/>
      <w:r w:rsidRPr="00890EE9">
        <w:rPr>
          <w:rFonts w:ascii="Times New Roman" w:hAnsi="Times New Roman" w:cs="Times New Roman"/>
          <w:color w:val="000000" w:themeColor="text1"/>
          <w:sz w:val="24"/>
          <w:szCs w:val="24"/>
        </w:rPr>
        <w:t>dahil</w:t>
      </w:r>
      <w:proofErr w:type="gramEnd"/>
      <w:r w:rsidRPr="00890EE9">
        <w:rPr>
          <w:rFonts w:ascii="Times New Roman" w:hAnsi="Times New Roman" w:cs="Times New Roman"/>
          <w:color w:val="000000" w:themeColor="text1"/>
          <w:sz w:val="24"/>
          <w:szCs w:val="24"/>
        </w:rPr>
        <w:t xml:space="preserve"> ederek belirlenmelidir.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146E30" w:rsidRPr="00890EE9" w:rsidRDefault="00146E30" w:rsidP="00C53E17">
            <w:pPr>
              <w:jc w:val="both"/>
              <w:rPr>
                <w:rFonts w:ascii="Times New Roman" w:hAnsi="Times New Roman" w:cs="Times New Roman"/>
                <w:color w:val="000000" w:themeColor="text1"/>
                <w:sz w:val="24"/>
                <w:szCs w:val="24"/>
              </w:rPr>
            </w:pPr>
          </w:p>
          <w:p w:rsidR="00C05AC0" w:rsidRDefault="00C05AC0" w:rsidP="00511B8C">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Yeterli mesleki donanıma sahip, sürekli iyileşmeyi ve yaşam boyu öğrenmeyi ilke edinmiş, çağın gerektirdiği niteliklere sahip Okul Öncesi Öğretmeni yetiştirebilmek için programın öz görevi ile uyumlu amaçlar yukarıdaki bölümlerde de detaylı olarak aktarılmıştır. Programımızın gelişebilmesi, eğitim kalitesini artırabilmesi, çağdaş ve modern eğitim teknolojileri ile donatılabilmesi ancak tüm paydaşlarının desteği ile mümkün olabilecektir. Bu amaçla paydaşları belirleyerek onların durumlarını da dikkate alacak şekilde stratejilerini belirlemiştir. Bunların </w:t>
            </w:r>
            <w:proofErr w:type="spellStart"/>
            <w:r w:rsidRPr="00C05AC0">
              <w:rPr>
                <w:rFonts w:ascii="Times New Roman" w:hAnsi="Times New Roman" w:cs="Times New Roman"/>
                <w:color w:val="000000" w:themeColor="text1"/>
                <w:sz w:val="24"/>
                <w:szCs w:val="24"/>
              </w:rPr>
              <w:t>başlıcaları</w:t>
            </w:r>
            <w:proofErr w:type="spellEnd"/>
            <w:r w:rsidRPr="00C05AC0">
              <w:rPr>
                <w:rFonts w:ascii="Times New Roman" w:hAnsi="Times New Roman" w:cs="Times New Roman"/>
                <w:color w:val="000000" w:themeColor="text1"/>
                <w:sz w:val="24"/>
                <w:szCs w:val="24"/>
              </w:rPr>
              <w:t xml:space="preserve"> üniversitemiz ve Okul Öncesi Eğitimi ikili işbirliği ve protokolleri içerisinde bulunan kurumlardır. Bu kapsamda paydaşlarımızın </w:t>
            </w:r>
            <w:proofErr w:type="spellStart"/>
            <w:r w:rsidRPr="00C05AC0">
              <w:rPr>
                <w:rFonts w:ascii="Times New Roman" w:hAnsi="Times New Roman" w:cs="Times New Roman"/>
                <w:color w:val="000000" w:themeColor="text1"/>
                <w:sz w:val="24"/>
                <w:szCs w:val="24"/>
              </w:rPr>
              <w:t>başlıcaları</w:t>
            </w:r>
            <w:proofErr w:type="spellEnd"/>
            <w:r w:rsidRPr="00C05AC0">
              <w:rPr>
                <w:rFonts w:ascii="Times New Roman" w:hAnsi="Times New Roman" w:cs="Times New Roman"/>
                <w:color w:val="000000" w:themeColor="text1"/>
                <w:sz w:val="24"/>
                <w:szCs w:val="24"/>
              </w:rPr>
              <w:t xml:space="preserve"> şu şekilde sıralanabilir:</w:t>
            </w:r>
          </w:p>
          <w:p w:rsidR="00C05AC0" w:rsidRPr="00511B8C" w:rsidRDefault="00C05AC0" w:rsidP="0038213D">
            <w:pPr>
              <w:pStyle w:val="ListeParagraf"/>
              <w:numPr>
                <w:ilvl w:val="0"/>
                <w:numId w:val="15"/>
              </w:numPr>
              <w:spacing w:line="360" w:lineRule="auto"/>
              <w:jc w:val="both"/>
              <w:rPr>
                <w:rFonts w:ascii="Times New Roman" w:hAnsi="Times New Roman" w:cs="Times New Roman"/>
                <w:color w:val="000000" w:themeColor="text1"/>
                <w:sz w:val="24"/>
                <w:szCs w:val="24"/>
              </w:rPr>
            </w:pPr>
            <w:r w:rsidRPr="00511B8C">
              <w:rPr>
                <w:rFonts w:ascii="Times New Roman" w:hAnsi="Times New Roman" w:cs="Times New Roman"/>
                <w:color w:val="000000" w:themeColor="text1"/>
                <w:sz w:val="24"/>
                <w:szCs w:val="24"/>
              </w:rPr>
              <w:t xml:space="preserve">Valilik, Kaymakamlık ve diğer resmî kuruluşlar, </w:t>
            </w:r>
          </w:p>
          <w:p w:rsidR="00C05AC0" w:rsidRPr="00511B8C" w:rsidRDefault="00C05AC0" w:rsidP="0038213D">
            <w:pPr>
              <w:pStyle w:val="ListeParagraf"/>
              <w:numPr>
                <w:ilvl w:val="0"/>
                <w:numId w:val="15"/>
              </w:numPr>
              <w:spacing w:line="360" w:lineRule="auto"/>
              <w:jc w:val="both"/>
              <w:rPr>
                <w:rFonts w:ascii="Times New Roman" w:hAnsi="Times New Roman" w:cs="Times New Roman"/>
                <w:color w:val="000000" w:themeColor="text1"/>
                <w:sz w:val="24"/>
                <w:szCs w:val="24"/>
              </w:rPr>
            </w:pPr>
            <w:r w:rsidRPr="00511B8C">
              <w:rPr>
                <w:rFonts w:ascii="Times New Roman" w:hAnsi="Times New Roman" w:cs="Times New Roman"/>
                <w:color w:val="000000" w:themeColor="text1"/>
                <w:sz w:val="24"/>
                <w:szCs w:val="24"/>
              </w:rPr>
              <w:t xml:space="preserve">Yüksek Öğretim Kurulu, </w:t>
            </w:r>
          </w:p>
          <w:p w:rsidR="00C05AC0" w:rsidRPr="00511B8C" w:rsidRDefault="00C05AC0" w:rsidP="0038213D">
            <w:pPr>
              <w:pStyle w:val="ListeParagraf"/>
              <w:numPr>
                <w:ilvl w:val="0"/>
                <w:numId w:val="15"/>
              </w:numPr>
              <w:spacing w:line="360" w:lineRule="auto"/>
              <w:jc w:val="both"/>
              <w:rPr>
                <w:rFonts w:ascii="Times New Roman" w:hAnsi="Times New Roman" w:cs="Times New Roman"/>
                <w:color w:val="000000" w:themeColor="text1"/>
                <w:sz w:val="24"/>
                <w:szCs w:val="24"/>
              </w:rPr>
            </w:pPr>
            <w:r w:rsidRPr="00511B8C">
              <w:rPr>
                <w:rFonts w:ascii="Times New Roman" w:hAnsi="Times New Roman" w:cs="Times New Roman"/>
                <w:color w:val="000000" w:themeColor="text1"/>
                <w:sz w:val="24"/>
                <w:szCs w:val="24"/>
              </w:rPr>
              <w:t>Üniversitelerarası Kurul,</w:t>
            </w:r>
          </w:p>
          <w:p w:rsidR="00C05AC0" w:rsidRPr="00511B8C" w:rsidRDefault="00C05AC0" w:rsidP="0038213D">
            <w:pPr>
              <w:pStyle w:val="ListeParagraf"/>
              <w:numPr>
                <w:ilvl w:val="0"/>
                <w:numId w:val="15"/>
              </w:numPr>
              <w:spacing w:line="360" w:lineRule="auto"/>
              <w:jc w:val="both"/>
              <w:rPr>
                <w:rFonts w:ascii="Times New Roman" w:hAnsi="Times New Roman" w:cs="Times New Roman"/>
                <w:color w:val="000000" w:themeColor="text1"/>
                <w:sz w:val="24"/>
                <w:szCs w:val="24"/>
              </w:rPr>
            </w:pPr>
            <w:r w:rsidRPr="00511B8C">
              <w:rPr>
                <w:rFonts w:ascii="Times New Roman" w:hAnsi="Times New Roman" w:cs="Times New Roman"/>
                <w:color w:val="000000" w:themeColor="text1"/>
                <w:sz w:val="24"/>
                <w:szCs w:val="24"/>
              </w:rPr>
              <w:t xml:space="preserve">Ulusal ve Uluslararası Eğitim ve Araştırma Kurumlan, </w:t>
            </w:r>
          </w:p>
          <w:p w:rsidR="00C05AC0" w:rsidRPr="00511B8C" w:rsidRDefault="00C05AC0" w:rsidP="0038213D">
            <w:pPr>
              <w:pStyle w:val="ListeParagraf"/>
              <w:numPr>
                <w:ilvl w:val="0"/>
                <w:numId w:val="15"/>
              </w:numPr>
              <w:spacing w:line="360" w:lineRule="auto"/>
              <w:jc w:val="both"/>
              <w:rPr>
                <w:rFonts w:ascii="Times New Roman" w:hAnsi="Times New Roman" w:cs="Times New Roman"/>
                <w:color w:val="000000" w:themeColor="text1"/>
                <w:sz w:val="24"/>
                <w:szCs w:val="24"/>
              </w:rPr>
            </w:pPr>
            <w:r w:rsidRPr="00511B8C">
              <w:rPr>
                <w:rFonts w:ascii="Times New Roman" w:hAnsi="Times New Roman" w:cs="Times New Roman"/>
                <w:color w:val="000000" w:themeColor="text1"/>
                <w:sz w:val="24"/>
                <w:szCs w:val="24"/>
              </w:rPr>
              <w:t xml:space="preserve">Milli Eğitim Müdürlüğü </w:t>
            </w:r>
          </w:p>
          <w:p w:rsidR="00C05AC0" w:rsidRPr="00511B8C" w:rsidRDefault="00C05AC0" w:rsidP="0038213D">
            <w:pPr>
              <w:pStyle w:val="ListeParagraf"/>
              <w:numPr>
                <w:ilvl w:val="0"/>
                <w:numId w:val="15"/>
              </w:numPr>
              <w:spacing w:line="360" w:lineRule="auto"/>
              <w:jc w:val="both"/>
              <w:rPr>
                <w:rFonts w:ascii="Times New Roman" w:hAnsi="Times New Roman" w:cs="Times New Roman"/>
                <w:color w:val="000000" w:themeColor="text1"/>
                <w:sz w:val="24"/>
                <w:szCs w:val="24"/>
              </w:rPr>
            </w:pPr>
            <w:r w:rsidRPr="00511B8C">
              <w:rPr>
                <w:rFonts w:ascii="Times New Roman" w:hAnsi="Times New Roman" w:cs="Times New Roman"/>
                <w:color w:val="000000" w:themeColor="text1"/>
                <w:sz w:val="24"/>
                <w:szCs w:val="24"/>
              </w:rPr>
              <w:t>Sivil Toplum Kuruluşları,</w:t>
            </w:r>
          </w:p>
          <w:p w:rsidR="00C05AC0" w:rsidRPr="00511B8C" w:rsidRDefault="00C05AC0" w:rsidP="0038213D">
            <w:pPr>
              <w:pStyle w:val="ListeParagraf"/>
              <w:numPr>
                <w:ilvl w:val="0"/>
                <w:numId w:val="15"/>
              </w:numPr>
              <w:spacing w:line="360" w:lineRule="auto"/>
              <w:jc w:val="both"/>
              <w:rPr>
                <w:rFonts w:ascii="Times New Roman" w:hAnsi="Times New Roman" w:cs="Times New Roman"/>
                <w:color w:val="000000" w:themeColor="text1"/>
                <w:sz w:val="24"/>
                <w:szCs w:val="24"/>
              </w:rPr>
            </w:pPr>
            <w:r w:rsidRPr="00511B8C">
              <w:rPr>
                <w:rFonts w:ascii="Times New Roman" w:hAnsi="Times New Roman" w:cs="Times New Roman"/>
                <w:color w:val="000000" w:themeColor="text1"/>
                <w:sz w:val="24"/>
                <w:szCs w:val="24"/>
              </w:rPr>
              <w:t xml:space="preserve">Bankalar (Ziraat Bankası), </w:t>
            </w:r>
          </w:p>
          <w:p w:rsidR="00C05AC0" w:rsidRPr="00511B8C" w:rsidRDefault="00C05AC0" w:rsidP="0038213D">
            <w:pPr>
              <w:pStyle w:val="ListeParagraf"/>
              <w:numPr>
                <w:ilvl w:val="0"/>
                <w:numId w:val="15"/>
              </w:numPr>
              <w:spacing w:line="360" w:lineRule="auto"/>
              <w:jc w:val="both"/>
              <w:rPr>
                <w:rFonts w:ascii="Times New Roman" w:hAnsi="Times New Roman" w:cs="Times New Roman"/>
                <w:color w:val="000000" w:themeColor="text1"/>
                <w:sz w:val="24"/>
                <w:szCs w:val="24"/>
              </w:rPr>
            </w:pPr>
            <w:r w:rsidRPr="00511B8C">
              <w:rPr>
                <w:rFonts w:ascii="Times New Roman" w:hAnsi="Times New Roman" w:cs="Times New Roman"/>
                <w:color w:val="000000" w:themeColor="text1"/>
                <w:sz w:val="24"/>
                <w:szCs w:val="24"/>
              </w:rPr>
              <w:t xml:space="preserve">Akademik personelimiz ve aileleri, </w:t>
            </w:r>
          </w:p>
          <w:p w:rsidR="00C05AC0" w:rsidRPr="00511B8C" w:rsidRDefault="00C05AC0" w:rsidP="0038213D">
            <w:pPr>
              <w:pStyle w:val="ListeParagraf"/>
              <w:numPr>
                <w:ilvl w:val="0"/>
                <w:numId w:val="15"/>
              </w:numPr>
              <w:spacing w:line="360" w:lineRule="auto"/>
              <w:jc w:val="both"/>
              <w:rPr>
                <w:rFonts w:ascii="Times New Roman" w:hAnsi="Times New Roman" w:cs="Times New Roman"/>
                <w:color w:val="000000" w:themeColor="text1"/>
                <w:sz w:val="24"/>
                <w:szCs w:val="24"/>
              </w:rPr>
            </w:pPr>
            <w:r w:rsidRPr="00511B8C">
              <w:rPr>
                <w:rFonts w:ascii="Times New Roman" w:hAnsi="Times New Roman" w:cs="Times New Roman"/>
                <w:color w:val="000000" w:themeColor="text1"/>
                <w:sz w:val="24"/>
                <w:szCs w:val="24"/>
              </w:rPr>
              <w:lastRenderedPageBreak/>
              <w:t xml:space="preserve">İdarî personelimiz ve aileleri, </w:t>
            </w:r>
          </w:p>
          <w:p w:rsidR="00C05AC0" w:rsidRPr="00511B8C" w:rsidRDefault="00C05AC0" w:rsidP="0038213D">
            <w:pPr>
              <w:pStyle w:val="ListeParagraf"/>
              <w:numPr>
                <w:ilvl w:val="0"/>
                <w:numId w:val="15"/>
              </w:numPr>
              <w:spacing w:line="360" w:lineRule="auto"/>
              <w:jc w:val="both"/>
              <w:rPr>
                <w:rFonts w:ascii="Times New Roman" w:hAnsi="Times New Roman" w:cs="Times New Roman"/>
                <w:color w:val="000000" w:themeColor="text1"/>
                <w:sz w:val="24"/>
                <w:szCs w:val="24"/>
              </w:rPr>
            </w:pPr>
            <w:r w:rsidRPr="00511B8C">
              <w:rPr>
                <w:rFonts w:ascii="Times New Roman" w:hAnsi="Times New Roman" w:cs="Times New Roman"/>
                <w:color w:val="000000" w:themeColor="text1"/>
                <w:sz w:val="24"/>
                <w:szCs w:val="24"/>
              </w:rPr>
              <w:t xml:space="preserve">Öğrencilerimiz ve aileleri, </w:t>
            </w:r>
          </w:p>
          <w:p w:rsidR="00511B8C" w:rsidRPr="00511B8C" w:rsidRDefault="00C05AC0" w:rsidP="0038213D">
            <w:pPr>
              <w:pStyle w:val="ListeParagraf"/>
              <w:numPr>
                <w:ilvl w:val="0"/>
                <w:numId w:val="15"/>
              </w:numPr>
              <w:spacing w:line="360" w:lineRule="auto"/>
              <w:jc w:val="both"/>
              <w:rPr>
                <w:rFonts w:ascii="Times New Roman" w:hAnsi="Times New Roman" w:cs="Times New Roman"/>
                <w:color w:val="000000" w:themeColor="text1"/>
                <w:sz w:val="24"/>
                <w:szCs w:val="24"/>
              </w:rPr>
            </w:pPr>
            <w:r w:rsidRPr="00511B8C">
              <w:rPr>
                <w:rFonts w:ascii="Times New Roman" w:hAnsi="Times New Roman" w:cs="Times New Roman"/>
                <w:color w:val="000000" w:themeColor="text1"/>
                <w:sz w:val="24"/>
                <w:szCs w:val="24"/>
              </w:rPr>
              <w:t xml:space="preserve">Mezunlarımız. </w:t>
            </w:r>
          </w:p>
          <w:p w:rsidR="00146E30" w:rsidRPr="00890EE9" w:rsidRDefault="00C05AC0" w:rsidP="00511B8C">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Program amaçlarına ulaşma kapsamında Okul Öncesi Eğitimi Programı’nın </w:t>
            </w:r>
            <w:proofErr w:type="gramStart"/>
            <w:r w:rsidRPr="00C05AC0">
              <w:rPr>
                <w:rFonts w:ascii="Times New Roman" w:hAnsi="Times New Roman" w:cs="Times New Roman"/>
                <w:color w:val="000000" w:themeColor="text1"/>
                <w:sz w:val="24"/>
                <w:szCs w:val="24"/>
              </w:rPr>
              <w:t>misyonu</w:t>
            </w:r>
            <w:proofErr w:type="gramEnd"/>
            <w:r w:rsidRPr="00C05AC0">
              <w:rPr>
                <w:rFonts w:ascii="Times New Roman" w:hAnsi="Times New Roman" w:cs="Times New Roman"/>
                <w:color w:val="000000" w:themeColor="text1"/>
                <w:sz w:val="24"/>
                <w:szCs w:val="24"/>
              </w:rPr>
              <w:t xml:space="preserve"> ve eğitim amaçları programımızın tüm iç ve dış paydaşlarının görüşü alınarak belirlenmiş ve</w:t>
            </w:r>
            <w:r>
              <w:rPr>
                <w:rFonts w:ascii="Times New Roman" w:hAnsi="Times New Roman" w:cs="Times New Roman"/>
                <w:color w:val="000000" w:themeColor="text1"/>
                <w:sz w:val="24"/>
                <w:szCs w:val="24"/>
              </w:rPr>
              <w:t xml:space="preserve"> </w:t>
            </w:r>
            <w:r w:rsidRPr="00C05AC0">
              <w:rPr>
                <w:rFonts w:ascii="Times New Roman" w:hAnsi="Times New Roman" w:cs="Times New Roman"/>
                <w:color w:val="000000" w:themeColor="text1"/>
                <w:sz w:val="24"/>
                <w:szCs w:val="24"/>
              </w:rPr>
              <w:t>içselleştirilip gerekli görüldüğünde bölgesel, ulusal ve küresel ölçekteki gelişmeler de dikkate alınarak gerekli zamanlarda çağın gerekliliklerine göre yeniden tüm paydaşların fikirleri alınarak güncellenmektedir.</w:t>
            </w: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tc>
      </w:tr>
      <w:tr w:rsidR="00146E30" w:rsidRPr="00890EE9" w:rsidTr="00C53E17">
        <w:tc>
          <w:tcPr>
            <w:tcW w:w="9062" w:type="dxa"/>
            <w:gridSpan w:val="2"/>
          </w:tcPr>
          <w:p w:rsidR="00146E30"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511B8C" w:rsidRPr="00511B8C" w:rsidRDefault="00511B8C" w:rsidP="0038213D">
            <w:pPr>
              <w:pStyle w:val="ListeParagraf"/>
              <w:numPr>
                <w:ilvl w:val="0"/>
                <w:numId w:val="16"/>
              </w:numPr>
              <w:tabs>
                <w:tab w:val="left" w:pos="1113"/>
                <w:tab w:val="left" w:pos="1114"/>
              </w:tabs>
              <w:spacing w:line="360" w:lineRule="auto"/>
              <w:jc w:val="both"/>
              <w:rPr>
                <w:rFonts w:ascii="Times New Roman" w:hAnsi="Times New Roman" w:cs="Times New Roman"/>
                <w:sz w:val="24"/>
                <w:szCs w:val="24"/>
              </w:rPr>
            </w:pPr>
            <w:hyperlink r:id="rId60" w:history="1">
              <w:r w:rsidRPr="00511B8C">
                <w:rPr>
                  <w:rStyle w:val="Kpr"/>
                  <w:rFonts w:ascii="Times New Roman" w:hAnsi="Times New Roman" w:cs="Times New Roman"/>
                  <w:sz w:val="24"/>
                  <w:szCs w:val="24"/>
                </w:rPr>
                <w:t>https://temel.egitim.comu.edu.tr/arsiv/etkinlikler/kariyer-gunu-ve-dis-paydas-toplantisi-kapsaminda-d-r311.html</w:t>
              </w:r>
            </w:hyperlink>
            <w:r w:rsidRPr="00511B8C">
              <w:rPr>
                <w:rFonts w:ascii="Times New Roman" w:hAnsi="Times New Roman" w:cs="Times New Roman"/>
                <w:sz w:val="24"/>
                <w:szCs w:val="24"/>
              </w:rPr>
              <w:t xml:space="preserve">  </w:t>
            </w:r>
          </w:p>
          <w:p w:rsidR="00511B8C" w:rsidRPr="00511B8C" w:rsidRDefault="00511B8C" w:rsidP="0038213D">
            <w:pPr>
              <w:pStyle w:val="ListeParagraf"/>
              <w:numPr>
                <w:ilvl w:val="0"/>
                <w:numId w:val="16"/>
              </w:numPr>
              <w:tabs>
                <w:tab w:val="left" w:pos="1113"/>
                <w:tab w:val="left" w:pos="1114"/>
              </w:tabs>
              <w:spacing w:line="360" w:lineRule="auto"/>
              <w:jc w:val="both"/>
              <w:rPr>
                <w:rFonts w:ascii="Times New Roman" w:hAnsi="Times New Roman" w:cs="Times New Roman"/>
                <w:sz w:val="24"/>
                <w:szCs w:val="24"/>
              </w:rPr>
            </w:pPr>
            <w:hyperlink r:id="rId61" w:history="1">
              <w:r w:rsidRPr="00511B8C">
                <w:rPr>
                  <w:rStyle w:val="Kpr"/>
                  <w:rFonts w:ascii="Times New Roman" w:hAnsi="Times New Roman" w:cs="Times New Roman"/>
                  <w:sz w:val="24"/>
                  <w:szCs w:val="24"/>
                </w:rPr>
                <w:t>https://temel.egitim.comu.edu.tr/arsiv/haberler/okul-oncesi-egitimi-anabilim-dali-kariyer-gunu-ger-r278.html</w:t>
              </w:r>
            </w:hyperlink>
            <w:r w:rsidRPr="00511B8C">
              <w:rPr>
                <w:rFonts w:ascii="Times New Roman" w:hAnsi="Times New Roman" w:cs="Times New Roman"/>
                <w:sz w:val="24"/>
                <w:szCs w:val="24"/>
              </w:rPr>
              <w:t xml:space="preserve">   </w:t>
            </w:r>
          </w:p>
          <w:p w:rsidR="00511B8C" w:rsidRPr="00511B8C" w:rsidRDefault="00511B8C" w:rsidP="0038213D">
            <w:pPr>
              <w:pStyle w:val="ListeParagraf"/>
              <w:numPr>
                <w:ilvl w:val="0"/>
                <w:numId w:val="16"/>
              </w:numPr>
              <w:tabs>
                <w:tab w:val="left" w:pos="1113"/>
                <w:tab w:val="left" w:pos="1114"/>
              </w:tabs>
              <w:spacing w:line="360" w:lineRule="auto"/>
              <w:jc w:val="both"/>
              <w:rPr>
                <w:rFonts w:ascii="Times New Roman" w:hAnsi="Times New Roman" w:cs="Times New Roman"/>
                <w:sz w:val="24"/>
                <w:szCs w:val="24"/>
              </w:rPr>
            </w:pPr>
            <w:hyperlink r:id="rId62" w:history="1">
              <w:r w:rsidRPr="00511B8C">
                <w:rPr>
                  <w:rStyle w:val="Kpr"/>
                  <w:rFonts w:ascii="Times New Roman" w:hAnsi="Times New Roman" w:cs="Times New Roman"/>
                  <w:sz w:val="24"/>
                  <w:szCs w:val="24"/>
                </w:rPr>
                <w:t>https://temel.egitim.comu.edu.tr/arsiv/etkinlikler/biga-ayse-dogan-mesleki-ve-teknik-anadolu-lisesind-r222.html</w:t>
              </w:r>
            </w:hyperlink>
            <w:r w:rsidRPr="00511B8C">
              <w:rPr>
                <w:rFonts w:ascii="Times New Roman" w:hAnsi="Times New Roman" w:cs="Times New Roman"/>
                <w:sz w:val="24"/>
                <w:szCs w:val="24"/>
              </w:rPr>
              <w:t xml:space="preserve"> </w:t>
            </w:r>
          </w:p>
          <w:p w:rsidR="00511B8C" w:rsidRPr="00511B8C" w:rsidRDefault="00511B8C" w:rsidP="0038213D">
            <w:pPr>
              <w:pStyle w:val="ListeParagraf"/>
              <w:numPr>
                <w:ilvl w:val="0"/>
                <w:numId w:val="16"/>
              </w:numPr>
              <w:tabs>
                <w:tab w:val="left" w:pos="1113"/>
                <w:tab w:val="left" w:pos="1114"/>
              </w:tabs>
              <w:spacing w:line="360" w:lineRule="auto"/>
              <w:jc w:val="both"/>
              <w:rPr>
                <w:rFonts w:ascii="Times New Roman" w:hAnsi="Times New Roman" w:cs="Times New Roman"/>
                <w:sz w:val="24"/>
                <w:szCs w:val="24"/>
              </w:rPr>
            </w:pPr>
            <w:hyperlink r:id="rId63" w:history="1">
              <w:r w:rsidRPr="00511B8C">
                <w:rPr>
                  <w:rStyle w:val="Kpr"/>
                  <w:rFonts w:ascii="Times New Roman" w:hAnsi="Times New Roman" w:cs="Times New Roman"/>
                  <w:sz w:val="24"/>
                  <w:szCs w:val="24"/>
                </w:rPr>
                <w:t>https://egitim.comu.edu.tr/arsiv/haberler/sosyal-girisimcilik-temali-yaratici-drama-atolyesi-r1848.html</w:t>
              </w:r>
            </w:hyperlink>
            <w:r w:rsidRPr="00511B8C">
              <w:rPr>
                <w:rFonts w:ascii="Times New Roman" w:hAnsi="Times New Roman" w:cs="Times New Roman"/>
                <w:sz w:val="24"/>
                <w:szCs w:val="24"/>
              </w:rPr>
              <w:t xml:space="preserve">   </w:t>
            </w:r>
          </w:p>
          <w:p w:rsidR="00511B8C" w:rsidRPr="00511B8C" w:rsidRDefault="00511B8C" w:rsidP="0038213D">
            <w:pPr>
              <w:pStyle w:val="ListeParagraf"/>
              <w:numPr>
                <w:ilvl w:val="0"/>
                <w:numId w:val="16"/>
              </w:numPr>
              <w:tabs>
                <w:tab w:val="left" w:pos="1113"/>
                <w:tab w:val="left" w:pos="1114"/>
              </w:tabs>
              <w:spacing w:line="360" w:lineRule="auto"/>
              <w:jc w:val="both"/>
              <w:rPr>
                <w:rFonts w:ascii="Times New Roman" w:hAnsi="Times New Roman" w:cs="Times New Roman"/>
                <w:sz w:val="24"/>
                <w:szCs w:val="24"/>
              </w:rPr>
            </w:pPr>
            <w:hyperlink r:id="rId64" w:history="1">
              <w:r w:rsidRPr="00511B8C">
                <w:rPr>
                  <w:rStyle w:val="Kpr"/>
                  <w:rFonts w:ascii="Times New Roman" w:hAnsi="Times New Roman" w:cs="Times New Roman"/>
                  <w:sz w:val="24"/>
                  <w:szCs w:val="24"/>
                </w:rPr>
                <w:t>https://temel.egitim.comu.edu.tr/arsiv/etkinlikler/kadinlar-gunu-kapsaminda-anabilim-dali-ogretim-uye-r348.html</w:t>
              </w:r>
            </w:hyperlink>
            <w:r w:rsidRPr="00511B8C">
              <w:rPr>
                <w:rFonts w:ascii="Times New Roman" w:hAnsi="Times New Roman" w:cs="Times New Roman"/>
                <w:sz w:val="24"/>
                <w:szCs w:val="24"/>
              </w:rPr>
              <w:t xml:space="preserve">  </w:t>
            </w:r>
          </w:p>
          <w:p w:rsidR="00511B8C" w:rsidRPr="00511B8C" w:rsidRDefault="00511B8C" w:rsidP="0038213D">
            <w:pPr>
              <w:pStyle w:val="ListeParagraf"/>
              <w:numPr>
                <w:ilvl w:val="0"/>
                <w:numId w:val="16"/>
              </w:numPr>
              <w:tabs>
                <w:tab w:val="left" w:pos="1113"/>
                <w:tab w:val="left" w:pos="1114"/>
              </w:tabs>
              <w:spacing w:line="360" w:lineRule="auto"/>
              <w:jc w:val="both"/>
              <w:rPr>
                <w:rFonts w:ascii="Times New Roman" w:hAnsi="Times New Roman" w:cs="Times New Roman"/>
                <w:sz w:val="24"/>
                <w:szCs w:val="24"/>
              </w:rPr>
            </w:pPr>
            <w:hyperlink r:id="rId65" w:history="1">
              <w:r w:rsidRPr="00511B8C">
                <w:rPr>
                  <w:rStyle w:val="Kpr"/>
                  <w:rFonts w:ascii="Times New Roman" w:hAnsi="Times New Roman" w:cs="Times New Roman"/>
                  <w:sz w:val="24"/>
                  <w:szCs w:val="24"/>
                </w:rPr>
                <w:t>https://temel.egitim.comu.edu.tr/arsiv/etkinlikler/erasmus-ogretim-uyesi-ders-verme-hareketliligi-kap-r349.html</w:t>
              </w:r>
            </w:hyperlink>
            <w:r w:rsidRPr="00511B8C">
              <w:rPr>
                <w:rFonts w:ascii="Times New Roman" w:hAnsi="Times New Roman" w:cs="Times New Roman"/>
                <w:sz w:val="24"/>
                <w:szCs w:val="24"/>
              </w:rPr>
              <w:t xml:space="preserve">  </w:t>
            </w:r>
          </w:p>
          <w:p w:rsidR="00511B8C" w:rsidRPr="00511B8C" w:rsidRDefault="00511B8C" w:rsidP="0038213D">
            <w:pPr>
              <w:pStyle w:val="ListeParagraf"/>
              <w:numPr>
                <w:ilvl w:val="0"/>
                <w:numId w:val="16"/>
              </w:numPr>
              <w:tabs>
                <w:tab w:val="left" w:pos="1113"/>
                <w:tab w:val="left" w:pos="1114"/>
              </w:tabs>
              <w:spacing w:line="360" w:lineRule="auto"/>
              <w:jc w:val="both"/>
              <w:rPr>
                <w:rFonts w:ascii="Times New Roman" w:hAnsi="Times New Roman" w:cs="Times New Roman"/>
                <w:sz w:val="24"/>
                <w:szCs w:val="24"/>
              </w:rPr>
            </w:pPr>
            <w:hyperlink r:id="rId66" w:history="1">
              <w:r w:rsidRPr="00511B8C">
                <w:rPr>
                  <w:rStyle w:val="Kpr"/>
                  <w:rFonts w:ascii="Times New Roman" w:hAnsi="Times New Roman" w:cs="Times New Roman"/>
                  <w:sz w:val="24"/>
                  <w:szCs w:val="24"/>
                </w:rPr>
                <w:t>https://temel.egitim.comu.edu.tr/arsiv/duyurular/uygulama-yonergeleri-r19.html</w:t>
              </w:r>
            </w:hyperlink>
            <w:r w:rsidRPr="00511B8C">
              <w:rPr>
                <w:rFonts w:ascii="Times New Roman" w:hAnsi="Times New Roman" w:cs="Times New Roman"/>
                <w:sz w:val="24"/>
                <w:szCs w:val="24"/>
              </w:rPr>
              <w:t xml:space="preserve"> </w:t>
            </w:r>
          </w:p>
          <w:p w:rsidR="00511B8C" w:rsidRPr="00511B8C" w:rsidRDefault="00511B8C" w:rsidP="0038213D">
            <w:pPr>
              <w:pStyle w:val="ListeParagraf"/>
              <w:numPr>
                <w:ilvl w:val="0"/>
                <w:numId w:val="16"/>
              </w:numPr>
              <w:tabs>
                <w:tab w:val="left" w:pos="1113"/>
                <w:tab w:val="left" w:pos="1114"/>
              </w:tabs>
              <w:spacing w:line="360" w:lineRule="auto"/>
              <w:jc w:val="both"/>
              <w:rPr>
                <w:rFonts w:ascii="Times New Roman" w:hAnsi="Times New Roman" w:cs="Times New Roman"/>
                <w:sz w:val="24"/>
                <w:szCs w:val="24"/>
              </w:rPr>
            </w:pPr>
            <w:hyperlink r:id="rId67" w:history="1">
              <w:r w:rsidRPr="00511B8C">
                <w:rPr>
                  <w:rStyle w:val="Kpr"/>
                  <w:rFonts w:ascii="Times New Roman" w:hAnsi="Times New Roman" w:cs="Times New Roman"/>
                  <w:sz w:val="24"/>
                  <w:szCs w:val="24"/>
                </w:rPr>
                <w:t>https://egitim.comu.edu.tr/arsiv/haberler/zubeyde-hanim-anaokulunda-waffle-etkinligi-r2130.html</w:t>
              </w:r>
            </w:hyperlink>
            <w:r w:rsidRPr="00511B8C">
              <w:rPr>
                <w:rFonts w:ascii="Times New Roman" w:hAnsi="Times New Roman" w:cs="Times New Roman"/>
                <w:sz w:val="24"/>
                <w:szCs w:val="24"/>
              </w:rPr>
              <w:t xml:space="preserve">   </w:t>
            </w:r>
          </w:p>
          <w:p w:rsidR="00511B8C" w:rsidRPr="00511B8C" w:rsidRDefault="00511B8C" w:rsidP="0038213D">
            <w:pPr>
              <w:pStyle w:val="ListeParagraf"/>
              <w:numPr>
                <w:ilvl w:val="0"/>
                <w:numId w:val="16"/>
              </w:numPr>
              <w:tabs>
                <w:tab w:val="left" w:pos="1113"/>
                <w:tab w:val="left" w:pos="1114"/>
              </w:tabs>
              <w:spacing w:line="360" w:lineRule="auto"/>
              <w:jc w:val="both"/>
              <w:rPr>
                <w:rFonts w:ascii="Times New Roman" w:hAnsi="Times New Roman" w:cs="Times New Roman"/>
                <w:sz w:val="24"/>
                <w:szCs w:val="24"/>
              </w:rPr>
            </w:pPr>
            <w:hyperlink r:id="rId68" w:history="1">
              <w:r w:rsidRPr="00511B8C">
                <w:rPr>
                  <w:rStyle w:val="Kpr"/>
                  <w:rFonts w:ascii="Times New Roman" w:hAnsi="Times New Roman" w:cs="Times New Roman"/>
                  <w:sz w:val="24"/>
                  <w:szCs w:val="24"/>
                </w:rPr>
                <w:t>https://temel.egitim.comu.edu.tr/arsiv/etkinlikler/okul-oncesi-egitimi-anabilim-dali-ic-paydas-toplan-r175.html</w:t>
              </w:r>
            </w:hyperlink>
            <w:r w:rsidRPr="00511B8C">
              <w:rPr>
                <w:rFonts w:ascii="Times New Roman" w:hAnsi="Times New Roman" w:cs="Times New Roman"/>
                <w:sz w:val="24"/>
                <w:szCs w:val="24"/>
              </w:rPr>
              <w:t xml:space="preserve">  </w:t>
            </w:r>
          </w:p>
          <w:p w:rsidR="00511B8C" w:rsidRPr="00511B8C" w:rsidRDefault="00511B8C" w:rsidP="0038213D">
            <w:pPr>
              <w:pStyle w:val="ListeParagraf"/>
              <w:numPr>
                <w:ilvl w:val="0"/>
                <w:numId w:val="16"/>
              </w:numPr>
              <w:jc w:val="both"/>
              <w:rPr>
                <w:rFonts w:ascii="Times New Roman" w:hAnsi="Times New Roman" w:cs="Times New Roman"/>
                <w:sz w:val="24"/>
                <w:szCs w:val="24"/>
              </w:rPr>
            </w:pPr>
            <w:hyperlink r:id="rId69" w:history="1">
              <w:r w:rsidRPr="00511B8C">
                <w:rPr>
                  <w:rStyle w:val="Kpr"/>
                  <w:rFonts w:ascii="Times New Roman" w:hAnsi="Times New Roman" w:cs="Times New Roman"/>
                  <w:sz w:val="24"/>
                  <w:szCs w:val="24"/>
                </w:rPr>
                <w:t>https://temel.egitim.comu.edu.tr/arsiv/haberler/doc-dr-burcu-ozdemir-beceren-liderliginde-hazirlan-r351.html</w:t>
              </w:r>
            </w:hyperlink>
            <w:r w:rsidRPr="00511B8C">
              <w:rPr>
                <w:rFonts w:ascii="Times New Roman" w:hAnsi="Times New Roman" w:cs="Times New Roman"/>
                <w:sz w:val="24"/>
                <w:szCs w:val="24"/>
              </w:rPr>
              <w:t xml:space="preserve">  </w:t>
            </w:r>
          </w:p>
          <w:p w:rsidR="00511B8C" w:rsidRPr="00511B8C" w:rsidRDefault="00511B8C" w:rsidP="0038213D">
            <w:pPr>
              <w:pStyle w:val="ListeParagraf"/>
              <w:numPr>
                <w:ilvl w:val="0"/>
                <w:numId w:val="16"/>
              </w:numPr>
              <w:tabs>
                <w:tab w:val="left" w:pos="1113"/>
                <w:tab w:val="left" w:pos="1114"/>
              </w:tabs>
              <w:spacing w:line="360" w:lineRule="auto"/>
              <w:jc w:val="both"/>
              <w:rPr>
                <w:rFonts w:ascii="Times New Roman" w:hAnsi="Times New Roman" w:cs="Times New Roman"/>
                <w:sz w:val="24"/>
                <w:szCs w:val="24"/>
              </w:rPr>
            </w:pPr>
            <w:hyperlink r:id="rId70" w:history="1">
              <w:r w:rsidRPr="00511B8C">
                <w:rPr>
                  <w:rStyle w:val="Kpr"/>
                  <w:rFonts w:ascii="Times New Roman" w:hAnsi="Times New Roman" w:cs="Times New Roman"/>
                  <w:sz w:val="24"/>
                  <w:szCs w:val="24"/>
                </w:rPr>
                <w:t>https://temel.egitim.comu.edu.tr/arsiv/haberler/unicef-erken-cocukluk-egitiminde-kalite-ve-erisimi-r353.html</w:t>
              </w:r>
            </w:hyperlink>
            <w:r w:rsidRPr="00511B8C">
              <w:rPr>
                <w:rFonts w:ascii="Times New Roman" w:hAnsi="Times New Roman" w:cs="Times New Roman"/>
                <w:sz w:val="24"/>
                <w:szCs w:val="24"/>
              </w:rPr>
              <w:t xml:space="preserve">  </w:t>
            </w:r>
          </w:p>
          <w:p w:rsidR="00511B8C" w:rsidRPr="00511B8C" w:rsidRDefault="00511B8C" w:rsidP="0038213D">
            <w:pPr>
              <w:pStyle w:val="ListeParagraf"/>
              <w:numPr>
                <w:ilvl w:val="0"/>
                <w:numId w:val="16"/>
              </w:numPr>
              <w:tabs>
                <w:tab w:val="left" w:pos="1113"/>
                <w:tab w:val="left" w:pos="1114"/>
              </w:tabs>
              <w:spacing w:line="360" w:lineRule="auto"/>
              <w:jc w:val="both"/>
              <w:rPr>
                <w:rFonts w:ascii="Times New Roman" w:hAnsi="Times New Roman" w:cs="Times New Roman"/>
                <w:sz w:val="24"/>
                <w:szCs w:val="24"/>
              </w:rPr>
            </w:pPr>
            <w:hyperlink r:id="rId71" w:history="1">
              <w:r w:rsidRPr="00511B8C">
                <w:rPr>
                  <w:rStyle w:val="Kpr"/>
                  <w:rFonts w:ascii="Times New Roman" w:hAnsi="Times New Roman" w:cs="Times New Roman"/>
                  <w:sz w:val="24"/>
                  <w:szCs w:val="24"/>
                </w:rPr>
                <w:t>https://egitim.comu.edu.tr/arsiv/haberler/24-kasim-ogretmenler-gunu-kahvaltisi-r2316.html</w:t>
              </w:r>
            </w:hyperlink>
            <w:r w:rsidRPr="00511B8C">
              <w:rPr>
                <w:rFonts w:ascii="Times New Roman" w:hAnsi="Times New Roman" w:cs="Times New Roman"/>
                <w:sz w:val="24"/>
                <w:szCs w:val="24"/>
              </w:rPr>
              <w:t xml:space="preserve">  </w:t>
            </w:r>
          </w:p>
          <w:p w:rsidR="00511B8C" w:rsidRPr="00511B8C" w:rsidRDefault="00511B8C" w:rsidP="0038213D">
            <w:pPr>
              <w:pStyle w:val="ListeParagraf"/>
              <w:numPr>
                <w:ilvl w:val="0"/>
                <w:numId w:val="16"/>
              </w:numPr>
              <w:tabs>
                <w:tab w:val="left" w:pos="1113"/>
                <w:tab w:val="left" w:pos="1114"/>
              </w:tabs>
              <w:spacing w:line="360" w:lineRule="auto"/>
              <w:jc w:val="both"/>
              <w:rPr>
                <w:rFonts w:ascii="Times New Roman" w:hAnsi="Times New Roman" w:cs="Times New Roman"/>
                <w:sz w:val="24"/>
                <w:szCs w:val="24"/>
              </w:rPr>
            </w:pPr>
            <w:hyperlink r:id="rId72" w:history="1">
              <w:r w:rsidRPr="00511B8C">
                <w:rPr>
                  <w:rStyle w:val="Kpr"/>
                  <w:rFonts w:ascii="Times New Roman" w:hAnsi="Times New Roman" w:cs="Times New Roman"/>
                  <w:sz w:val="24"/>
                  <w:szCs w:val="24"/>
                </w:rPr>
                <w:t>https://temel.egitim.comu.edu.tr/arsiv/etkinlikler/erken-cocuklukta-yaraticilik-ve-yaratici-cocuk-etk-r382.html</w:t>
              </w:r>
            </w:hyperlink>
            <w:r w:rsidRPr="00511B8C">
              <w:rPr>
                <w:rFonts w:ascii="Times New Roman" w:hAnsi="Times New Roman" w:cs="Times New Roman"/>
                <w:sz w:val="24"/>
                <w:szCs w:val="24"/>
              </w:rPr>
              <w:t xml:space="preserve"> </w:t>
            </w:r>
          </w:p>
          <w:p w:rsidR="00511B8C" w:rsidRPr="00511B8C" w:rsidRDefault="00511B8C" w:rsidP="0038213D">
            <w:pPr>
              <w:pStyle w:val="ListeParagraf"/>
              <w:numPr>
                <w:ilvl w:val="0"/>
                <w:numId w:val="16"/>
              </w:numPr>
              <w:tabs>
                <w:tab w:val="left" w:pos="1113"/>
                <w:tab w:val="left" w:pos="1114"/>
              </w:tabs>
              <w:spacing w:line="360" w:lineRule="auto"/>
              <w:jc w:val="both"/>
              <w:rPr>
                <w:rFonts w:ascii="Times New Roman" w:hAnsi="Times New Roman" w:cs="Times New Roman"/>
                <w:sz w:val="24"/>
                <w:szCs w:val="24"/>
              </w:rPr>
            </w:pPr>
            <w:hyperlink r:id="rId73" w:history="1">
              <w:r w:rsidRPr="00511B8C">
                <w:rPr>
                  <w:rStyle w:val="Kpr"/>
                  <w:rFonts w:ascii="Times New Roman" w:hAnsi="Times New Roman" w:cs="Times New Roman"/>
                  <w:sz w:val="24"/>
                  <w:szCs w:val="24"/>
                </w:rPr>
                <w:t>https://temel.egitim.comu.edu.tr/arsiv/etkinlikler/comu-cocuklar-evi-kres-ve-anaokulu-isbirligi-ile-s-r385.html</w:t>
              </w:r>
            </w:hyperlink>
          </w:p>
          <w:p w:rsidR="00511B8C" w:rsidRPr="00511B8C" w:rsidRDefault="00511B8C" w:rsidP="0038213D">
            <w:pPr>
              <w:pStyle w:val="NormalWeb"/>
              <w:numPr>
                <w:ilvl w:val="0"/>
                <w:numId w:val="16"/>
              </w:numPr>
              <w:shd w:val="clear" w:color="auto" w:fill="FFFFFF"/>
              <w:spacing w:before="0" w:beforeAutospacing="0" w:after="150" w:afterAutospacing="0"/>
              <w:rPr>
                <w:lang w:eastAsia="en-US"/>
              </w:rPr>
            </w:pPr>
            <w:hyperlink r:id="rId74" w:history="1">
              <w:r w:rsidRPr="00511B8C">
                <w:rPr>
                  <w:rStyle w:val="Kpr"/>
                  <w:lang w:eastAsia="en-US"/>
                </w:rPr>
                <w:t>https://temel.egitim.comu.edu.tr/arsiv/etkinlikler/turkiye-yuzyili-maarif-modeli-egitimi-r390.html</w:t>
              </w:r>
            </w:hyperlink>
            <w:r w:rsidRPr="00511B8C">
              <w:rPr>
                <w:lang w:eastAsia="en-US"/>
              </w:rPr>
              <w:t xml:space="preserve"> </w:t>
            </w:r>
          </w:p>
          <w:p w:rsidR="00511B8C" w:rsidRPr="00511B8C" w:rsidRDefault="00511B8C" w:rsidP="0038213D">
            <w:pPr>
              <w:pStyle w:val="ListeParagraf"/>
              <w:numPr>
                <w:ilvl w:val="0"/>
                <w:numId w:val="16"/>
              </w:numPr>
              <w:tabs>
                <w:tab w:val="left" w:pos="1113"/>
                <w:tab w:val="left" w:pos="1114"/>
              </w:tabs>
              <w:spacing w:line="360" w:lineRule="auto"/>
              <w:jc w:val="both"/>
              <w:rPr>
                <w:rFonts w:ascii="Times New Roman" w:hAnsi="Times New Roman" w:cs="Times New Roman"/>
                <w:sz w:val="24"/>
                <w:szCs w:val="24"/>
              </w:rPr>
            </w:pPr>
            <w:hyperlink r:id="rId75" w:history="1">
              <w:r w:rsidRPr="00511B8C">
                <w:rPr>
                  <w:rStyle w:val="Kpr"/>
                  <w:rFonts w:ascii="Times New Roman" w:hAnsi="Times New Roman" w:cs="Times New Roman"/>
                  <w:sz w:val="24"/>
                  <w:szCs w:val="24"/>
                </w:rPr>
                <w:t>https://temel.egitim.comu.edu.tr/arsiv/etkinlikler/okul-oncesi-ogretmen-adaylari-cocuklar-ile-bulusuy-r389.html</w:t>
              </w:r>
            </w:hyperlink>
          </w:p>
          <w:p w:rsidR="00511B8C" w:rsidRPr="00511B8C" w:rsidRDefault="00511B8C" w:rsidP="0038213D">
            <w:pPr>
              <w:pStyle w:val="NormalWeb"/>
              <w:numPr>
                <w:ilvl w:val="0"/>
                <w:numId w:val="16"/>
              </w:numPr>
              <w:shd w:val="clear" w:color="auto" w:fill="FFFFFF"/>
              <w:spacing w:after="150" w:line="360" w:lineRule="auto"/>
              <w:jc w:val="both"/>
              <w:rPr>
                <w:lang w:eastAsia="en-US"/>
              </w:rPr>
            </w:pPr>
            <w:hyperlink r:id="rId76" w:history="1">
              <w:r w:rsidRPr="00511B8C">
                <w:rPr>
                  <w:rStyle w:val="Kpr"/>
                  <w:lang w:eastAsia="en-US"/>
                </w:rPr>
                <w:t>https://temel.egitim.comu.edu.tr/arsiv/etkinlikler/2-ilk-yardim-sertifika-programi-r393.html</w:t>
              </w:r>
            </w:hyperlink>
            <w:r w:rsidRPr="00511B8C">
              <w:rPr>
                <w:lang w:eastAsia="en-US"/>
              </w:rPr>
              <w:t xml:space="preserve"> </w:t>
            </w:r>
          </w:p>
          <w:p w:rsidR="00511B8C" w:rsidRPr="00511B8C" w:rsidRDefault="00511B8C" w:rsidP="0038213D">
            <w:pPr>
              <w:pStyle w:val="ListeParagraf"/>
              <w:numPr>
                <w:ilvl w:val="0"/>
                <w:numId w:val="16"/>
              </w:numPr>
              <w:tabs>
                <w:tab w:val="left" w:pos="1113"/>
                <w:tab w:val="left" w:pos="1114"/>
              </w:tabs>
              <w:spacing w:line="360" w:lineRule="auto"/>
              <w:jc w:val="both"/>
              <w:rPr>
                <w:rFonts w:ascii="Times New Roman" w:hAnsi="Times New Roman" w:cs="Times New Roman"/>
                <w:sz w:val="24"/>
                <w:szCs w:val="24"/>
              </w:rPr>
            </w:pPr>
            <w:hyperlink r:id="rId77" w:history="1">
              <w:r w:rsidRPr="00511B8C">
                <w:rPr>
                  <w:rStyle w:val="Kpr"/>
                  <w:rFonts w:ascii="Times New Roman" w:hAnsi="Times New Roman" w:cs="Times New Roman"/>
                  <w:sz w:val="24"/>
                  <w:szCs w:val="24"/>
                </w:rPr>
                <w:t>https://temel.egitim.comu.edu.tr/arsiv/etkinlikler/2025-2026-akademik-yili-temel-egitim-bolumu-akadem-r405.html</w:t>
              </w:r>
            </w:hyperlink>
            <w:r w:rsidRPr="00511B8C">
              <w:rPr>
                <w:rFonts w:ascii="Times New Roman" w:hAnsi="Times New Roman" w:cs="Times New Roman"/>
                <w:sz w:val="24"/>
                <w:szCs w:val="24"/>
              </w:rPr>
              <w:t xml:space="preserve"> </w:t>
            </w:r>
          </w:p>
          <w:p w:rsidR="00511B8C" w:rsidRPr="00511B8C" w:rsidRDefault="00511B8C" w:rsidP="0038213D">
            <w:pPr>
              <w:pStyle w:val="ListeParagraf"/>
              <w:numPr>
                <w:ilvl w:val="0"/>
                <w:numId w:val="16"/>
              </w:numPr>
              <w:tabs>
                <w:tab w:val="left" w:pos="1113"/>
                <w:tab w:val="left" w:pos="1114"/>
              </w:tabs>
              <w:spacing w:line="360" w:lineRule="auto"/>
              <w:jc w:val="both"/>
              <w:rPr>
                <w:rFonts w:ascii="Times New Roman" w:hAnsi="Times New Roman" w:cs="Times New Roman"/>
                <w:sz w:val="24"/>
                <w:szCs w:val="24"/>
              </w:rPr>
            </w:pPr>
            <w:hyperlink r:id="rId78" w:history="1">
              <w:r w:rsidRPr="00511B8C">
                <w:rPr>
                  <w:rStyle w:val="Kpr"/>
                  <w:rFonts w:ascii="Times New Roman" w:hAnsi="Times New Roman" w:cs="Times New Roman"/>
                  <w:sz w:val="24"/>
                  <w:szCs w:val="24"/>
                </w:rPr>
                <w:t>https://temel.egitim.comu.edu.tr/arsiv/etkinlikler/yenilikci-egitimciler-kulubu-ve-renkli-adimlar-kul-r415.html</w:t>
              </w:r>
            </w:hyperlink>
            <w:r w:rsidRPr="00511B8C">
              <w:rPr>
                <w:rFonts w:ascii="Times New Roman" w:hAnsi="Times New Roman" w:cs="Times New Roman"/>
                <w:sz w:val="24"/>
                <w:szCs w:val="24"/>
              </w:rPr>
              <w:t xml:space="preserve"> </w:t>
            </w:r>
          </w:p>
          <w:p w:rsidR="00511B8C" w:rsidRPr="00890EE9" w:rsidRDefault="00511B8C" w:rsidP="00C53E17">
            <w:pPr>
              <w:jc w:val="both"/>
              <w:rPr>
                <w:rFonts w:ascii="Times New Roman" w:hAnsi="Times New Roman" w:cs="Times New Roman"/>
                <w:b/>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3169308"/>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95421823"/>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2038477"/>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2.5-Kolayca erişilebilecek şekilde yayımlanmış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146E30" w:rsidRPr="00890EE9" w:rsidRDefault="00C05AC0" w:rsidP="008C6DFF">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Tüm iç ve dış paydaşlarımız ve özellikle öğrencilerimiz ile öğrenci adayı arkadaşlarımız Çanakkale </w:t>
            </w:r>
            <w:proofErr w:type="spellStart"/>
            <w:r w:rsidRPr="00C05AC0">
              <w:rPr>
                <w:rFonts w:ascii="Times New Roman" w:hAnsi="Times New Roman" w:cs="Times New Roman"/>
                <w:color w:val="000000" w:themeColor="text1"/>
                <w:sz w:val="24"/>
                <w:szCs w:val="24"/>
              </w:rPr>
              <w:t>Onsekiz</w:t>
            </w:r>
            <w:proofErr w:type="spellEnd"/>
            <w:r w:rsidRPr="00C05AC0">
              <w:rPr>
                <w:rFonts w:ascii="Times New Roman" w:hAnsi="Times New Roman" w:cs="Times New Roman"/>
                <w:color w:val="000000" w:themeColor="text1"/>
                <w:sz w:val="24"/>
                <w:szCs w:val="24"/>
              </w:rPr>
              <w:t xml:space="preserve"> Mart Üniversitesi Eğitim Fakültesi Okul Öncesi Eğitimi Programı </w:t>
            </w:r>
            <w:proofErr w:type="gramStart"/>
            <w:r w:rsidRPr="00C05AC0">
              <w:rPr>
                <w:rFonts w:ascii="Times New Roman" w:hAnsi="Times New Roman" w:cs="Times New Roman"/>
                <w:color w:val="000000" w:themeColor="text1"/>
                <w:sz w:val="24"/>
                <w:szCs w:val="24"/>
              </w:rPr>
              <w:t>misyon</w:t>
            </w:r>
            <w:proofErr w:type="gramEnd"/>
            <w:r w:rsidRPr="00C05AC0">
              <w:rPr>
                <w:rFonts w:ascii="Times New Roman" w:hAnsi="Times New Roman" w:cs="Times New Roman"/>
                <w:color w:val="000000" w:themeColor="text1"/>
                <w:sz w:val="24"/>
                <w:szCs w:val="24"/>
              </w:rPr>
              <w:t>, amaç, hedef, detaylı öğretim planı ve ders içeriklerine programımızın web sayfasından ve ayrıca Üniversite Bilgi Yönetim Sistemi’nden kolaylıkla ulaşabilmektedir</w:t>
            </w:r>
          </w:p>
          <w:p w:rsidR="00146E30" w:rsidRPr="00890EE9" w:rsidRDefault="00146E30" w:rsidP="008C6DFF">
            <w:pPr>
              <w:spacing w:line="360" w:lineRule="auto"/>
              <w:jc w:val="both"/>
              <w:rPr>
                <w:rFonts w:ascii="Times New Roman" w:hAnsi="Times New Roman" w:cs="Times New Roman"/>
                <w:color w:val="000000" w:themeColor="text1"/>
                <w:sz w:val="24"/>
                <w:szCs w:val="24"/>
              </w:rPr>
            </w:pPr>
          </w:p>
          <w:p w:rsidR="00146E30" w:rsidRPr="00890EE9" w:rsidRDefault="00146E30" w:rsidP="008C6DFF">
            <w:pPr>
              <w:spacing w:line="360" w:lineRule="auto"/>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Default="00146E30" w:rsidP="00C53E17">
            <w:pPr>
              <w:jc w:val="both"/>
              <w:rPr>
                <w:rFonts w:ascii="Times New Roman" w:hAnsi="Times New Roman" w:cs="Times New Roman"/>
                <w:color w:val="000000" w:themeColor="text1"/>
                <w:sz w:val="24"/>
                <w:szCs w:val="24"/>
              </w:rPr>
            </w:pPr>
          </w:p>
          <w:p w:rsidR="00305681" w:rsidRPr="00890EE9" w:rsidRDefault="00305681"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tc>
      </w:tr>
      <w:tr w:rsidR="00146E30" w:rsidRPr="00890EE9" w:rsidTr="00C53E17">
        <w:tc>
          <w:tcPr>
            <w:tcW w:w="9062" w:type="dxa"/>
            <w:gridSpan w:val="2"/>
          </w:tcPr>
          <w:p w:rsidR="00146E30"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8C6DFF" w:rsidRPr="008C6DFF" w:rsidRDefault="008C6DFF" w:rsidP="0038213D">
            <w:pPr>
              <w:pStyle w:val="ListeParagraf"/>
              <w:numPr>
                <w:ilvl w:val="0"/>
                <w:numId w:val="17"/>
              </w:numPr>
              <w:spacing w:line="360" w:lineRule="auto"/>
              <w:jc w:val="both"/>
              <w:rPr>
                <w:rFonts w:ascii="Times New Roman" w:hAnsi="Times New Roman" w:cs="Times New Roman"/>
                <w:color w:val="000000" w:themeColor="text1"/>
                <w:sz w:val="24"/>
                <w:szCs w:val="24"/>
              </w:rPr>
            </w:pPr>
            <w:hyperlink r:id="rId79" w:history="1">
              <w:r w:rsidRPr="008C6DFF">
                <w:rPr>
                  <w:rStyle w:val="Kpr"/>
                  <w:rFonts w:ascii="Times New Roman" w:hAnsi="Times New Roman" w:cs="Times New Roman"/>
                  <w:sz w:val="24"/>
                  <w:szCs w:val="24"/>
                </w:rPr>
                <w:t>https://egitim.comu.edu.tr/iletisim</w:t>
              </w:r>
            </w:hyperlink>
            <w:r w:rsidRPr="008C6DFF">
              <w:rPr>
                <w:rFonts w:ascii="Times New Roman" w:hAnsi="Times New Roman" w:cs="Times New Roman"/>
                <w:color w:val="000000" w:themeColor="text1"/>
                <w:sz w:val="24"/>
                <w:szCs w:val="24"/>
              </w:rPr>
              <w:t xml:space="preserve"> </w:t>
            </w:r>
          </w:p>
          <w:p w:rsidR="008C6DFF" w:rsidRPr="008C6DFF" w:rsidRDefault="008C6DFF" w:rsidP="0038213D">
            <w:pPr>
              <w:pStyle w:val="ListeParagraf"/>
              <w:numPr>
                <w:ilvl w:val="0"/>
                <w:numId w:val="17"/>
              </w:numPr>
              <w:spacing w:line="360" w:lineRule="auto"/>
              <w:jc w:val="both"/>
              <w:rPr>
                <w:rFonts w:ascii="Times New Roman" w:hAnsi="Times New Roman" w:cs="Times New Roman"/>
                <w:color w:val="000000" w:themeColor="text1"/>
                <w:sz w:val="24"/>
                <w:szCs w:val="24"/>
              </w:rPr>
            </w:pPr>
            <w:hyperlink r:id="rId80" w:history="1">
              <w:r w:rsidRPr="008C6DFF">
                <w:rPr>
                  <w:rStyle w:val="Kpr"/>
                  <w:rFonts w:ascii="Times New Roman" w:hAnsi="Times New Roman" w:cs="Times New Roman"/>
                  <w:sz w:val="24"/>
                  <w:szCs w:val="24"/>
                </w:rPr>
                <w:t>http://temel.egitim.comu.edu.tr/iletisim</w:t>
              </w:r>
            </w:hyperlink>
            <w:r w:rsidRPr="008C6DFF">
              <w:rPr>
                <w:rFonts w:ascii="Times New Roman" w:hAnsi="Times New Roman" w:cs="Times New Roman"/>
                <w:color w:val="000000" w:themeColor="text1"/>
                <w:sz w:val="24"/>
                <w:szCs w:val="24"/>
              </w:rPr>
              <w:t xml:space="preserve"> </w:t>
            </w:r>
          </w:p>
          <w:p w:rsidR="008C6DFF" w:rsidRPr="008C6DFF" w:rsidRDefault="008C6DFF" w:rsidP="0038213D">
            <w:pPr>
              <w:pStyle w:val="ListeParagraf"/>
              <w:numPr>
                <w:ilvl w:val="0"/>
                <w:numId w:val="17"/>
              </w:numPr>
              <w:spacing w:line="360" w:lineRule="auto"/>
              <w:jc w:val="both"/>
              <w:rPr>
                <w:rFonts w:ascii="Times New Roman" w:hAnsi="Times New Roman" w:cs="Times New Roman"/>
                <w:color w:val="000000" w:themeColor="text1"/>
                <w:sz w:val="24"/>
                <w:szCs w:val="24"/>
              </w:rPr>
            </w:pPr>
            <w:hyperlink r:id="rId81" w:history="1">
              <w:r w:rsidRPr="008C6DFF">
                <w:rPr>
                  <w:rStyle w:val="Kpr"/>
                  <w:rFonts w:ascii="Times New Roman" w:hAnsi="Times New Roman" w:cs="Times New Roman"/>
                  <w:sz w:val="24"/>
                  <w:szCs w:val="24"/>
                </w:rPr>
                <w:t>https://temel.egitim.comu.edu.tr/etkinliktakvimi</w:t>
              </w:r>
            </w:hyperlink>
            <w:r w:rsidRPr="008C6DFF">
              <w:rPr>
                <w:rFonts w:ascii="Times New Roman" w:hAnsi="Times New Roman" w:cs="Times New Roman"/>
                <w:color w:val="000000" w:themeColor="text1"/>
                <w:sz w:val="24"/>
                <w:szCs w:val="24"/>
              </w:rPr>
              <w:t xml:space="preserve"> </w:t>
            </w:r>
          </w:p>
          <w:p w:rsidR="008C6DFF" w:rsidRPr="008C6DFF" w:rsidRDefault="008C6DFF" w:rsidP="0038213D">
            <w:pPr>
              <w:pStyle w:val="ListeParagraf"/>
              <w:numPr>
                <w:ilvl w:val="0"/>
                <w:numId w:val="17"/>
              </w:numPr>
              <w:spacing w:line="360" w:lineRule="auto"/>
              <w:jc w:val="both"/>
              <w:rPr>
                <w:rFonts w:ascii="Times New Roman" w:hAnsi="Times New Roman" w:cs="Times New Roman"/>
                <w:color w:val="000000" w:themeColor="text1"/>
                <w:sz w:val="24"/>
                <w:szCs w:val="24"/>
              </w:rPr>
            </w:pPr>
            <w:hyperlink r:id="rId82" w:history="1">
              <w:r w:rsidRPr="008C6DFF">
                <w:rPr>
                  <w:rStyle w:val="Kpr"/>
                  <w:rFonts w:ascii="Times New Roman" w:hAnsi="Times New Roman" w:cs="Times New Roman"/>
                  <w:sz w:val="24"/>
                  <w:szCs w:val="24"/>
                </w:rPr>
                <w:t>https://temel.egitim.comu.edu.tr/arsiv/duyurular</w:t>
              </w:r>
            </w:hyperlink>
            <w:r w:rsidRPr="008C6DFF">
              <w:rPr>
                <w:rFonts w:ascii="Times New Roman" w:hAnsi="Times New Roman" w:cs="Times New Roman"/>
                <w:color w:val="000000" w:themeColor="text1"/>
                <w:sz w:val="24"/>
                <w:szCs w:val="24"/>
              </w:rPr>
              <w:t xml:space="preserve"> </w:t>
            </w:r>
          </w:p>
          <w:p w:rsidR="008C6DFF" w:rsidRPr="008C6DFF" w:rsidRDefault="008C6DFF" w:rsidP="0038213D">
            <w:pPr>
              <w:pStyle w:val="ListeParagraf"/>
              <w:numPr>
                <w:ilvl w:val="0"/>
                <w:numId w:val="17"/>
              </w:numPr>
              <w:spacing w:line="360" w:lineRule="auto"/>
              <w:jc w:val="both"/>
              <w:rPr>
                <w:rFonts w:ascii="Times New Roman" w:hAnsi="Times New Roman" w:cs="Times New Roman"/>
                <w:color w:val="000000" w:themeColor="text1"/>
                <w:sz w:val="24"/>
                <w:szCs w:val="24"/>
              </w:rPr>
            </w:pPr>
            <w:hyperlink r:id="rId83" w:history="1">
              <w:r w:rsidRPr="008C6DFF">
                <w:rPr>
                  <w:rStyle w:val="Kpr"/>
                  <w:rFonts w:ascii="Times New Roman" w:hAnsi="Times New Roman" w:cs="Times New Roman"/>
                  <w:sz w:val="24"/>
                  <w:szCs w:val="24"/>
                </w:rPr>
                <w:t>https://temel.egitim.comu.edu.tr/arsiv/haberler</w:t>
              </w:r>
            </w:hyperlink>
            <w:r w:rsidRPr="008C6DFF">
              <w:rPr>
                <w:rFonts w:ascii="Times New Roman" w:hAnsi="Times New Roman" w:cs="Times New Roman"/>
                <w:color w:val="000000" w:themeColor="text1"/>
                <w:sz w:val="24"/>
                <w:szCs w:val="24"/>
              </w:rPr>
              <w:t xml:space="preserve"> </w:t>
            </w:r>
          </w:p>
          <w:p w:rsidR="008C6DFF" w:rsidRPr="00890EE9" w:rsidRDefault="008C6DFF" w:rsidP="008C6DFF">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rsidR="00146E30" w:rsidRPr="00890EE9" w:rsidRDefault="00146E30"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13465770"/>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58045478"/>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0855783"/>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2.6-Programın iç ve dış paydaşlarının gereksinimleri doğrultusunda uygun aralıklarla güncellenmelidir.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C05AC0" w:rsidP="00E220DB">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Program amaçlarına ulaşma kapsamında Okul Öncesi Eğitimi Programı’nın </w:t>
            </w:r>
            <w:proofErr w:type="gramStart"/>
            <w:r w:rsidRPr="00C05AC0">
              <w:rPr>
                <w:rFonts w:ascii="Times New Roman" w:hAnsi="Times New Roman" w:cs="Times New Roman"/>
                <w:color w:val="000000" w:themeColor="text1"/>
                <w:sz w:val="24"/>
                <w:szCs w:val="24"/>
              </w:rPr>
              <w:t>misyonu</w:t>
            </w:r>
            <w:proofErr w:type="gramEnd"/>
            <w:r w:rsidRPr="00C05AC0">
              <w:rPr>
                <w:rFonts w:ascii="Times New Roman" w:hAnsi="Times New Roman" w:cs="Times New Roman"/>
                <w:color w:val="000000" w:themeColor="text1"/>
                <w:sz w:val="24"/>
                <w:szCs w:val="24"/>
              </w:rPr>
              <w:t xml:space="preserve">, eğitim amaçları, hedefleri ve öğretim planı yukarıda da detaylı olarak aktarıldığı gibi programımızın tüm iç ve dış paydaşlarının görüşü alınarak belirlenmiş ve içselleştirilip gerekli görüldüğünde bölgesel, ulusal ve küresel ölçekteki gelişmeler de dikkate alınarak gerekli zamanlarda çağımızın ve geleceğin gerekliliklerine uygun olarak yeniden tüm paydaşların fikirleri alınarak güncellenmiştir ve dönem de (en geç 3 yılda bir) güncellenmeye devam etmektedir. Bu kapsamda iç ve dış paydaş danışma kurulları oluşturulmuştur. Program amaçları, hedefleri ve öğretim planı belirlenirken program danışmanı ilgili bölüm başkanını, birim yöneticisini, programdaki öğretim elemanlarını ve program öğrencilerini toplantıya çağırarak öncelikle iç paydaşların görüşlerinin alındığı bir toplantı organize etmiştir. Ardından dış paydaşlarla gerçekleştirilen toplantılar ve endüstriden gelen talepler doğrultusunda program </w:t>
            </w:r>
            <w:proofErr w:type="spellStart"/>
            <w:r w:rsidRPr="00C05AC0">
              <w:rPr>
                <w:rFonts w:ascii="Times New Roman" w:hAnsi="Times New Roman" w:cs="Times New Roman"/>
                <w:color w:val="000000" w:themeColor="text1"/>
                <w:sz w:val="24"/>
                <w:szCs w:val="24"/>
              </w:rPr>
              <w:t>özgörevi</w:t>
            </w:r>
            <w:proofErr w:type="spellEnd"/>
            <w:r w:rsidRPr="00C05AC0">
              <w:rPr>
                <w:rFonts w:ascii="Times New Roman" w:hAnsi="Times New Roman" w:cs="Times New Roman"/>
                <w:color w:val="000000" w:themeColor="text1"/>
                <w:sz w:val="24"/>
                <w:szCs w:val="24"/>
              </w:rPr>
              <w:t xml:space="preserve"> ve amaçları ilgili birim ve kuruma uygun biçimde güncellenmiştir. Bu çerçevede </w:t>
            </w:r>
            <w:r w:rsidRPr="00C05AC0">
              <w:rPr>
                <w:rFonts w:ascii="Times New Roman" w:hAnsi="Times New Roman" w:cs="Times New Roman"/>
                <w:color w:val="000000" w:themeColor="text1"/>
                <w:sz w:val="24"/>
                <w:szCs w:val="24"/>
              </w:rPr>
              <w:lastRenderedPageBreak/>
              <w:t>gerek mevcut lisans öğrencilerimiz gerekse mezun olan öğrencilerimizin fikirleri alınarak eğitim ve öğretim içeriklerimizin zenginleşmesi, daha güncel, daha anlaşılır, daha dengeli, daha eğlenceli ve iş yaşamıyla daha uygun pratik bilgiler içerecek hale getirilmesi için gerekli tüm çalışmalar yapılmıştır. Bu çalışmalar her akademik yıl yılda bir kez tekrarlanmaktadır. Bu kapsamda gerekli performans göstergeleri ve değerlendirme anketleri oluşturulmuş ve gerçekleştirilen bu toplantılarda ve/veya dönem ilgililere çıktı olarak da birim web sitemiz aracılığıyla uygulanmaktadır.</w:t>
            </w: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tc>
      </w:tr>
      <w:tr w:rsidR="00146E30" w:rsidRPr="00890EE9" w:rsidTr="00C53E17">
        <w:tc>
          <w:tcPr>
            <w:tcW w:w="9062" w:type="dxa"/>
            <w:gridSpan w:val="2"/>
          </w:tcPr>
          <w:p w:rsidR="00146E30"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E220DB" w:rsidRPr="00E220DB" w:rsidRDefault="00E220DB" w:rsidP="0038213D">
            <w:pPr>
              <w:pStyle w:val="ListeParagraf"/>
              <w:numPr>
                <w:ilvl w:val="0"/>
                <w:numId w:val="18"/>
              </w:numPr>
              <w:jc w:val="both"/>
              <w:rPr>
                <w:rFonts w:ascii="Times New Roman" w:hAnsi="Times New Roman" w:cs="Times New Roman"/>
                <w:color w:val="000000" w:themeColor="text1"/>
                <w:sz w:val="24"/>
                <w:szCs w:val="24"/>
              </w:rPr>
            </w:pPr>
            <w:hyperlink r:id="rId84" w:history="1">
              <w:r w:rsidRPr="00E220DB">
                <w:rPr>
                  <w:rStyle w:val="Kpr"/>
                  <w:rFonts w:ascii="Times New Roman" w:hAnsi="Times New Roman" w:cs="Times New Roman"/>
                  <w:sz w:val="24"/>
                  <w:szCs w:val="24"/>
                </w:rPr>
                <w:t>http://temel.egitim.comu.edu.tr/arsiv/etkinlikler/comu-egitim-fakultesi-temel-egitim-bolumu-okul-onc-r285.html</w:t>
              </w:r>
            </w:hyperlink>
          </w:p>
          <w:p w:rsidR="00E220DB" w:rsidRPr="00E220DB" w:rsidRDefault="00E220DB" w:rsidP="00E220DB">
            <w:pPr>
              <w:jc w:val="both"/>
              <w:rPr>
                <w:rFonts w:ascii="Times New Roman" w:hAnsi="Times New Roman" w:cs="Times New Roman"/>
                <w:color w:val="000000" w:themeColor="text1"/>
                <w:sz w:val="24"/>
                <w:szCs w:val="24"/>
              </w:rPr>
            </w:pPr>
          </w:p>
          <w:p w:rsidR="00E220DB" w:rsidRPr="00E220DB" w:rsidRDefault="00E220DB" w:rsidP="0038213D">
            <w:pPr>
              <w:pStyle w:val="ListeParagraf"/>
              <w:numPr>
                <w:ilvl w:val="0"/>
                <w:numId w:val="18"/>
              </w:numPr>
              <w:jc w:val="both"/>
              <w:rPr>
                <w:rFonts w:ascii="Times New Roman" w:hAnsi="Times New Roman" w:cs="Times New Roman"/>
                <w:color w:val="000000" w:themeColor="text1"/>
                <w:sz w:val="24"/>
                <w:szCs w:val="24"/>
              </w:rPr>
            </w:pPr>
            <w:hyperlink r:id="rId85" w:history="1">
              <w:r w:rsidRPr="00E220DB">
                <w:rPr>
                  <w:rStyle w:val="Kpr"/>
                  <w:rFonts w:ascii="Times New Roman" w:hAnsi="Times New Roman" w:cs="Times New Roman"/>
                  <w:sz w:val="24"/>
                  <w:szCs w:val="24"/>
                </w:rPr>
                <w:t>http://temel.egitim.comu.edu.tr/arsiv/etkinlikler/okul-oncesi-egitimi-anabilim-dali-kariyer-gunu-etk-r276.html</w:t>
              </w:r>
            </w:hyperlink>
          </w:p>
          <w:p w:rsidR="00E220DB" w:rsidRPr="00E220DB" w:rsidRDefault="00E220DB" w:rsidP="00E220DB">
            <w:pPr>
              <w:jc w:val="both"/>
              <w:rPr>
                <w:rFonts w:ascii="Times New Roman" w:hAnsi="Times New Roman" w:cs="Times New Roman"/>
                <w:color w:val="000000" w:themeColor="text1"/>
                <w:sz w:val="24"/>
                <w:szCs w:val="24"/>
              </w:rPr>
            </w:pPr>
          </w:p>
          <w:p w:rsidR="00E220DB" w:rsidRPr="00E220DB" w:rsidRDefault="00E220DB" w:rsidP="0038213D">
            <w:pPr>
              <w:pStyle w:val="ListeParagraf"/>
              <w:numPr>
                <w:ilvl w:val="0"/>
                <w:numId w:val="18"/>
              </w:numPr>
              <w:jc w:val="both"/>
              <w:rPr>
                <w:rFonts w:ascii="Times New Roman" w:hAnsi="Times New Roman" w:cs="Times New Roman"/>
                <w:color w:val="000000" w:themeColor="text1"/>
                <w:sz w:val="24"/>
                <w:szCs w:val="24"/>
              </w:rPr>
            </w:pPr>
            <w:hyperlink r:id="rId86" w:history="1">
              <w:r w:rsidRPr="00E220DB">
                <w:rPr>
                  <w:rStyle w:val="Kpr"/>
                  <w:rFonts w:ascii="Times New Roman" w:hAnsi="Times New Roman" w:cs="Times New Roman"/>
                  <w:sz w:val="24"/>
                  <w:szCs w:val="24"/>
                </w:rPr>
                <w:t>http://temel.egitim.comu.edu.tr/arsiv/etkinlikler/erasmus-ogrenci-degisim-programi-ve-staj-hareketli-r262.html</w:t>
              </w:r>
            </w:hyperlink>
          </w:p>
          <w:p w:rsidR="00E220DB" w:rsidRPr="00E220DB" w:rsidRDefault="00E220DB" w:rsidP="00E220DB">
            <w:pPr>
              <w:jc w:val="both"/>
              <w:rPr>
                <w:rFonts w:ascii="Times New Roman" w:hAnsi="Times New Roman" w:cs="Times New Roman"/>
                <w:color w:val="000000" w:themeColor="text1"/>
                <w:sz w:val="24"/>
                <w:szCs w:val="24"/>
              </w:rPr>
            </w:pPr>
          </w:p>
          <w:p w:rsidR="00E220DB" w:rsidRPr="00E220DB" w:rsidRDefault="00E220DB" w:rsidP="0038213D">
            <w:pPr>
              <w:pStyle w:val="ListeParagraf"/>
              <w:numPr>
                <w:ilvl w:val="0"/>
                <w:numId w:val="18"/>
              </w:numPr>
              <w:jc w:val="both"/>
              <w:rPr>
                <w:rFonts w:ascii="Times New Roman" w:hAnsi="Times New Roman" w:cs="Times New Roman"/>
                <w:color w:val="000000" w:themeColor="text1"/>
                <w:sz w:val="24"/>
                <w:szCs w:val="24"/>
              </w:rPr>
            </w:pPr>
            <w:hyperlink r:id="rId87" w:history="1">
              <w:r w:rsidRPr="00E220DB">
                <w:rPr>
                  <w:rStyle w:val="Kpr"/>
                  <w:rFonts w:ascii="Times New Roman" w:hAnsi="Times New Roman" w:cs="Times New Roman"/>
                  <w:sz w:val="24"/>
                  <w:szCs w:val="24"/>
                </w:rPr>
                <w:t>http://temel.egitim.comu.edu.tr/arsiv/etkinlikler/biga-ayse-dogan-mesleki-ve-teknik-anadolu-lisesind-r222.html</w:t>
              </w:r>
            </w:hyperlink>
          </w:p>
          <w:p w:rsidR="00E220DB" w:rsidRPr="00E220DB" w:rsidRDefault="00E220DB" w:rsidP="00E220DB">
            <w:pPr>
              <w:jc w:val="both"/>
              <w:rPr>
                <w:rFonts w:ascii="Times New Roman" w:hAnsi="Times New Roman" w:cs="Times New Roman"/>
                <w:color w:val="000000" w:themeColor="text1"/>
                <w:sz w:val="24"/>
                <w:szCs w:val="24"/>
              </w:rPr>
            </w:pPr>
          </w:p>
          <w:p w:rsidR="00E220DB" w:rsidRPr="00E220DB" w:rsidRDefault="00E220DB" w:rsidP="0038213D">
            <w:pPr>
              <w:pStyle w:val="ListeParagraf"/>
              <w:numPr>
                <w:ilvl w:val="0"/>
                <w:numId w:val="18"/>
              </w:numPr>
              <w:jc w:val="both"/>
              <w:rPr>
                <w:rFonts w:ascii="Times New Roman" w:hAnsi="Times New Roman" w:cs="Times New Roman"/>
                <w:color w:val="000000" w:themeColor="text1"/>
                <w:sz w:val="24"/>
                <w:szCs w:val="24"/>
              </w:rPr>
            </w:pPr>
            <w:hyperlink r:id="rId88" w:history="1">
              <w:r w:rsidRPr="00E220DB">
                <w:rPr>
                  <w:rStyle w:val="Kpr"/>
                  <w:rFonts w:ascii="Times New Roman" w:hAnsi="Times New Roman" w:cs="Times New Roman"/>
                  <w:sz w:val="24"/>
                  <w:szCs w:val="24"/>
                </w:rPr>
                <w:t>http://temel.egitim.comu.edu.tr/arsiv/haberler/can-sevim-bodur-mesleki-ve-teknik-anadolu-lisesind-r274.html</w:t>
              </w:r>
            </w:hyperlink>
          </w:p>
          <w:p w:rsidR="00E220DB" w:rsidRPr="00E220DB" w:rsidRDefault="00E220DB" w:rsidP="00E220DB">
            <w:pPr>
              <w:jc w:val="both"/>
              <w:rPr>
                <w:rFonts w:ascii="Times New Roman" w:hAnsi="Times New Roman" w:cs="Times New Roman"/>
                <w:color w:val="000000" w:themeColor="text1"/>
                <w:sz w:val="24"/>
                <w:szCs w:val="24"/>
              </w:rPr>
            </w:pPr>
          </w:p>
          <w:p w:rsidR="00E220DB" w:rsidRPr="00E220DB" w:rsidRDefault="00E220DB" w:rsidP="0038213D">
            <w:pPr>
              <w:pStyle w:val="ListeParagraf"/>
              <w:numPr>
                <w:ilvl w:val="0"/>
                <w:numId w:val="18"/>
              </w:numPr>
              <w:jc w:val="both"/>
              <w:rPr>
                <w:rFonts w:ascii="Times New Roman" w:hAnsi="Times New Roman" w:cs="Times New Roman"/>
                <w:color w:val="000000" w:themeColor="text1"/>
                <w:sz w:val="24"/>
                <w:szCs w:val="24"/>
              </w:rPr>
            </w:pPr>
            <w:hyperlink r:id="rId89" w:history="1">
              <w:r w:rsidRPr="00E220DB">
                <w:rPr>
                  <w:rStyle w:val="Kpr"/>
                  <w:rFonts w:ascii="Times New Roman" w:hAnsi="Times New Roman" w:cs="Times New Roman"/>
                  <w:sz w:val="24"/>
                  <w:szCs w:val="24"/>
                </w:rPr>
                <w:t>http://temel.egitim.comu.edu.tr/arsiv/haberler/5-bolgesel-erasmus-ofisleri-toplantisi-universitem-r228.html</w:t>
              </w:r>
            </w:hyperlink>
          </w:p>
          <w:p w:rsidR="00E220DB" w:rsidRPr="00E220DB" w:rsidRDefault="00E220DB" w:rsidP="00E220DB">
            <w:pPr>
              <w:jc w:val="both"/>
              <w:rPr>
                <w:rFonts w:ascii="Times New Roman" w:hAnsi="Times New Roman" w:cs="Times New Roman"/>
                <w:color w:val="000000" w:themeColor="text1"/>
                <w:sz w:val="24"/>
                <w:szCs w:val="24"/>
              </w:rPr>
            </w:pPr>
          </w:p>
          <w:p w:rsidR="00E220DB" w:rsidRPr="00E220DB" w:rsidRDefault="00E220DB" w:rsidP="0038213D">
            <w:pPr>
              <w:pStyle w:val="ListeParagraf"/>
              <w:numPr>
                <w:ilvl w:val="0"/>
                <w:numId w:val="18"/>
              </w:numPr>
              <w:jc w:val="both"/>
              <w:rPr>
                <w:rFonts w:ascii="Times New Roman" w:hAnsi="Times New Roman" w:cs="Times New Roman"/>
                <w:color w:val="000000" w:themeColor="text1"/>
                <w:sz w:val="24"/>
                <w:szCs w:val="24"/>
              </w:rPr>
            </w:pPr>
            <w:hyperlink r:id="rId90" w:history="1">
              <w:r w:rsidRPr="00E220DB">
                <w:rPr>
                  <w:rStyle w:val="Kpr"/>
                  <w:rFonts w:ascii="Times New Roman" w:hAnsi="Times New Roman" w:cs="Times New Roman"/>
                  <w:sz w:val="24"/>
                  <w:szCs w:val="24"/>
                </w:rPr>
                <w:t>http://temel.egitim.comu.edu.tr/arsiv/etkinlikler/temel-egitim-bolumu-dis-paydas-toplantisi-r169.html</w:t>
              </w:r>
            </w:hyperlink>
          </w:p>
          <w:p w:rsidR="00E220DB" w:rsidRPr="00E220DB" w:rsidRDefault="00E220DB" w:rsidP="00E220DB">
            <w:pPr>
              <w:jc w:val="both"/>
              <w:rPr>
                <w:rFonts w:ascii="Times New Roman" w:hAnsi="Times New Roman" w:cs="Times New Roman"/>
                <w:b/>
                <w:color w:val="000000" w:themeColor="text1"/>
                <w:sz w:val="24"/>
                <w:szCs w:val="24"/>
              </w:rPr>
            </w:pPr>
          </w:p>
          <w:p w:rsidR="00E220DB" w:rsidRPr="00890EE9" w:rsidRDefault="00E220DB" w:rsidP="00E220DB">
            <w:pPr>
              <w:jc w:val="both"/>
              <w:rPr>
                <w:rFonts w:ascii="Times New Roman" w:hAnsi="Times New Roman" w:cs="Times New Roman"/>
                <w:b/>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64131068"/>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90835150"/>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47985402"/>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2.7-Test Ölçütü</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146E30" w:rsidRPr="00890EE9" w:rsidRDefault="00146E30" w:rsidP="00C53E17">
            <w:pPr>
              <w:jc w:val="both"/>
              <w:rPr>
                <w:rFonts w:ascii="Times New Roman" w:hAnsi="Times New Roman" w:cs="Times New Roman"/>
                <w:color w:val="000000" w:themeColor="text1"/>
                <w:sz w:val="24"/>
                <w:szCs w:val="24"/>
              </w:rPr>
            </w:pPr>
          </w:p>
          <w:p w:rsidR="00C05AC0" w:rsidRPr="00C05AC0" w:rsidRDefault="00C05AC0" w:rsidP="00E220DB">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Programımızın öz görev, amaç, hedef ve öğretim planı üniversitemizin ve fakültemizin kurumsal hedefleri ve önceliklerinin yanı sıra güncel yerel, bölgesel, ulusal ihtiyaçlar ve hedefler dikkate alınarak hazırlanmıştır. İlgili akademik kurullarda bölümün ve programımızın daha önceki yıllarda belirledikleri amaç ve hedeflerinin ne denli başarılı olduğu, eğitim ve öğretim programlarının öğrencilerin gereksinimleri ile hangi oranda örtüştüğü yine bölümümüz, programımız, birim yöneticilerimiz, birim Bologna koordinatörümüz tarafından belirli </w:t>
            </w:r>
            <w:proofErr w:type="gramStart"/>
            <w:r w:rsidRPr="00C05AC0">
              <w:rPr>
                <w:rFonts w:ascii="Times New Roman" w:hAnsi="Times New Roman" w:cs="Times New Roman"/>
                <w:color w:val="000000" w:themeColor="text1"/>
                <w:sz w:val="24"/>
                <w:szCs w:val="24"/>
              </w:rPr>
              <w:t>periyotlarla</w:t>
            </w:r>
            <w:proofErr w:type="gramEnd"/>
            <w:r w:rsidRPr="00C05AC0">
              <w:rPr>
                <w:rFonts w:ascii="Times New Roman" w:hAnsi="Times New Roman" w:cs="Times New Roman"/>
                <w:color w:val="000000" w:themeColor="text1"/>
                <w:sz w:val="24"/>
                <w:szCs w:val="24"/>
              </w:rPr>
              <w:t xml:space="preserve"> organize edilen çeşitli iç ve dış paydaş toplantılarıyla değerlendirmektedir. Zira Yükseköğretim Yeterlilikler Çerçevesi lisans eğitimi için gerekli yeterlilikleri de tanımlamıştır. Mezunların bu yeterliliklere ne kadar sahip olduğu hakkında birim web sitemiz aracılığı ile ölçümler yapılmaktadır. Ayrıca programımız, bölümümüz ve/veya birimimiz akademik kurul toplantılarının dışında da iç ve dış paydaşlarla</w:t>
            </w:r>
          </w:p>
          <w:p w:rsidR="00146E30" w:rsidRPr="00890EE9" w:rsidRDefault="00C05AC0" w:rsidP="00E220DB">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t>yılda</w:t>
            </w:r>
            <w:proofErr w:type="gramEnd"/>
            <w:r w:rsidRPr="00C05AC0">
              <w:rPr>
                <w:rFonts w:ascii="Times New Roman" w:hAnsi="Times New Roman" w:cs="Times New Roman"/>
                <w:color w:val="000000" w:themeColor="text1"/>
                <w:sz w:val="24"/>
                <w:szCs w:val="24"/>
              </w:rPr>
              <w:t xml:space="preserve"> en az bir kez danışma kurulu toplantısı gerçekleştirmektedir. Bu toplantıların yanı sıra programımızın çıktı olarak gerçekleştirdiği anketler ve bunların dışında da birimimizin web sitesinde bulunan iç ve dış paydaş anketleri, öğrencilerimizin staj yaptığı iş yerlerinin değerlendirme anketleri ve mezun öğrenci anketleri bulunmakta ve bu anketlerin sonuçlarına bilgi işlem daire başkanlığımız aracılığı ile ulaşılmaktadır. Bunların dışında programımıza ait akademik kurullar, komisyon toplantıları, eğitim-öğretim bilgi paketi, yıllık faaliyet raporları, yıllık iç kontrol raporları, 5 yıllık stratejik planlar ve gerçekleştirilen bu öz değerlendirme raporu da gerekli test ölçümlerini içermektedir.</w:t>
            </w: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tc>
      </w:tr>
      <w:tr w:rsidR="00146E30" w:rsidRPr="00890EE9" w:rsidTr="00C53E17">
        <w:tc>
          <w:tcPr>
            <w:tcW w:w="9062" w:type="dxa"/>
            <w:gridSpan w:val="2"/>
          </w:tcPr>
          <w:p w:rsidR="00146E30"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E220DB" w:rsidRPr="00E220DB" w:rsidRDefault="00E220DB" w:rsidP="0038213D">
            <w:pPr>
              <w:pStyle w:val="Default"/>
              <w:numPr>
                <w:ilvl w:val="0"/>
                <w:numId w:val="19"/>
              </w:numPr>
              <w:spacing w:line="360" w:lineRule="auto"/>
              <w:jc w:val="both"/>
              <w:rPr>
                <w:color w:val="0462C1"/>
              </w:rPr>
            </w:pPr>
            <w:hyperlink r:id="rId91" w:history="1">
              <w:r w:rsidRPr="00E220DB">
                <w:rPr>
                  <w:rStyle w:val="Kpr"/>
                  <w:bCs/>
                </w:rPr>
                <w:t>https://strateji.comu.edu.tr</w:t>
              </w:r>
            </w:hyperlink>
            <w:r w:rsidRPr="00E220DB">
              <w:rPr>
                <w:bCs/>
                <w:color w:val="0462C1"/>
              </w:rPr>
              <w:t xml:space="preserve">  </w:t>
            </w:r>
          </w:p>
          <w:p w:rsidR="00E220DB" w:rsidRPr="00E220DB" w:rsidRDefault="00E220DB" w:rsidP="0038213D">
            <w:pPr>
              <w:pStyle w:val="Default"/>
              <w:numPr>
                <w:ilvl w:val="0"/>
                <w:numId w:val="19"/>
              </w:numPr>
              <w:spacing w:line="360" w:lineRule="auto"/>
              <w:jc w:val="both"/>
              <w:rPr>
                <w:color w:val="0462C1"/>
              </w:rPr>
            </w:pPr>
            <w:hyperlink r:id="rId92" w:history="1">
              <w:r w:rsidRPr="00E220DB">
                <w:rPr>
                  <w:rStyle w:val="Kpr"/>
                  <w:bCs/>
                </w:rPr>
                <w:t>https://kalite.comu.edu.tr/</w:t>
              </w:r>
            </w:hyperlink>
            <w:r w:rsidRPr="00E220DB">
              <w:rPr>
                <w:bCs/>
                <w:color w:val="0462C1"/>
              </w:rPr>
              <w:t xml:space="preserve">  </w:t>
            </w:r>
          </w:p>
          <w:p w:rsidR="00E220DB" w:rsidRPr="00E220DB" w:rsidRDefault="00E220DB" w:rsidP="0038213D">
            <w:pPr>
              <w:pStyle w:val="ListeParagraf"/>
              <w:numPr>
                <w:ilvl w:val="0"/>
                <w:numId w:val="19"/>
              </w:numPr>
              <w:spacing w:line="360" w:lineRule="auto"/>
              <w:jc w:val="both"/>
              <w:rPr>
                <w:color w:val="0462C1"/>
                <w:sz w:val="24"/>
                <w:szCs w:val="24"/>
              </w:rPr>
            </w:pPr>
            <w:hyperlink r:id="rId93" w:history="1">
              <w:r w:rsidRPr="00E220DB">
                <w:rPr>
                  <w:rStyle w:val="Kpr"/>
                  <w:sz w:val="24"/>
                  <w:szCs w:val="24"/>
                </w:rPr>
                <w:t>http://temel.egitim.comu.edu.tr/kalite-guvencesi/olcme-degerlendirme-formlar-r44.html</w:t>
              </w:r>
            </w:hyperlink>
          </w:p>
          <w:p w:rsidR="00E220DB" w:rsidRDefault="00E220DB" w:rsidP="00E220DB">
            <w:pPr>
              <w:jc w:val="both"/>
              <w:rPr>
                <w:color w:val="0462C1"/>
                <w:sz w:val="23"/>
                <w:szCs w:val="23"/>
              </w:rPr>
            </w:pPr>
          </w:p>
          <w:p w:rsidR="00E220DB" w:rsidRPr="00890EE9" w:rsidRDefault="00E220DB" w:rsidP="00E220DB">
            <w:pPr>
              <w:jc w:val="both"/>
              <w:rPr>
                <w:rFonts w:ascii="Times New Roman" w:hAnsi="Times New Roman" w:cs="Times New Roman"/>
                <w:b/>
                <w:color w:val="000000" w:themeColor="text1"/>
                <w:sz w:val="24"/>
                <w:szCs w:val="24"/>
              </w:rPr>
            </w:pPr>
            <w:r>
              <w:rPr>
                <w:color w:val="0462C1"/>
                <w:sz w:val="23"/>
                <w:szCs w:val="23"/>
              </w:rPr>
              <w:t xml:space="preserve">   </w:t>
            </w:r>
          </w:p>
          <w:p w:rsidR="00146E30" w:rsidRPr="00890EE9" w:rsidRDefault="00146E30"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22199209"/>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42437629"/>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7374622"/>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FA70E8">
      <w:pPr>
        <w:pStyle w:val="Balk1"/>
        <w:rPr>
          <w:rFonts w:ascii="Times New Roman" w:hAnsi="Times New Roman" w:cs="Times New Roman"/>
          <w:b/>
          <w:color w:val="000000" w:themeColor="text1"/>
          <w:sz w:val="24"/>
          <w:szCs w:val="24"/>
          <w:shd w:val="clear" w:color="auto" w:fill="FFFFFF"/>
        </w:rPr>
      </w:pPr>
      <w:bookmarkStart w:id="3" w:name="_Toc155173917"/>
      <w:r w:rsidRPr="00890EE9">
        <w:rPr>
          <w:rStyle w:val="bold-font"/>
          <w:rFonts w:ascii="Times New Roman" w:hAnsi="Times New Roman" w:cs="Times New Roman"/>
          <w:b/>
          <w:color w:val="000000" w:themeColor="text1"/>
          <w:sz w:val="24"/>
          <w:szCs w:val="24"/>
          <w:shd w:val="clear" w:color="auto" w:fill="FFFFFF"/>
        </w:rPr>
        <w:t>3-</w:t>
      </w:r>
      <w:r w:rsidRPr="00890EE9">
        <w:rPr>
          <w:rFonts w:ascii="Times New Roman" w:hAnsi="Times New Roman" w:cs="Times New Roman"/>
          <w:b/>
          <w:color w:val="000000" w:themeColor="text1"/>
          <w:sz w:val="24"/>
          <w:szCs w:val="24"/>
          <w:shd w:val="clear" w:color="auto" w:fill="FFFFFF"/>
        </w:rPr>
        <w:t>PROGRAM ÇIKTILARI</w:t>
      </w:r>
      <w:bookmarkEnd w:id="3"/>
    </w:p>
    <w:p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3.1-Program çıktıları, program eğitim amaçlarına ulaşabilmek için gerekli bilgi, beceri ve davranış bileşenlerinin tümünü kapsamalı ve ilgili (</w:t>
      </w:r>
      <w:proofErr w:type="gramStart"/>
      <w:r w:rsidRPr="00890EE9">
        <w:rPr>
          <w:rFonts w:ascii="Times New Roman" w:hAnsi="Times New Roman" w:cs="Times New Roman"/>
          <w:color w:val="000000" w:themeColor="text1"/>
          <w:sz w:val="24"/>
          <w:szCs w:val="24"/>
        </w:rPr>
        <w:t>MÜDEK,FEDEK</w:t>
      </w:r>
      <w:proofErr w:type="gramEnd"/>
      <w:r w:rsidRPr="00890EE9">
        <w:rPr>
          <w:rFonts w:ascii="Times New Roman" w:hAnsi="Times New Roman" w:cs="Times New Roman"/>
          <w:color w:val="000000" w:themeColor="text1"/>
          <w:sz w:val="24"/>
          <w:szCs w:val="24"/>
        </w:rPr>
        <w:t>,SABAK,EPDAD vb. gibi) Değerlendirme Çıktılarını da içerecek biçimde tanımlanmalıdır. Programlar, program eğitim amaçlarıyla tutarlı olmak koşuluyla, kendilerine özgü ek program çıktıları tanımlayabilirler.</w:t>
      </w:r>
    </w:p>
    <w:tbl>
      <w:tblPr>
        <w:tblStyle w:val="TabloKlavuzu"/>
        <w:tblW w:w="0" w:type="auto"/>
        <w:tblLook w:val="04A0" w:firstRow="1" w:lastRow="0" w:firstColumn="1" w:lastColumn="0" w:noHBand="0" w:noVBand="1"/>
      </w:tblPr>
      <w:tblGrid>
        <w:gridCol w:w="1883"/>
        <w:gridCol w:w="7179"/>
      </w:tblGrid>
      <w:tr w:rsidR="00C53E17" w:rsidRPr="00890EE9" w:rsidTr="00C53E17">
        <w:tc>
          <w:tcPr>
            <w:tcW w:w="9062" w:type="dxa"/>
            <w:gridSpan w:val="2"/>
          </w:tcPr>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C05AC0" w:rsidP="00E220DB">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Programımız bu kapsamda mezunlarının, nitelikli biçimde yetişmiş işgücü potansiyeli olarak, çalışacakları sektörle ilgili ulusal ve uluslararası platformda yaşanan güncel gelişmeleri takip eden, iletişim becerisi yüksek, özgüveni tam, girişimci ve yenilikçi</w:t>
            </w:r>
            <w:r w:rsidR="00E220DB">
              <w:rPr>
                <w:rFonts w:ascii="Times New Roman" w:hAnsi="Times New Roman" w:cs="Times New Roman"/>
                <w:color w:val="000000" w:themeColor="text1"/>
                <w:sz w:val="24"/>
                <w:szCs w:val="24"/>
              </w:rPr>
              <w:t xml:space="preserve"> </w:t>
            </w:r>
            <w:r w:rsidRPr="00C05AC0">
              <w:rPr>
                <w:rFonts w:ascii="Times New Roman" w:hAnsi="Times New Roman" w:cs="Times New Roman"/>
                <w:color w:val="000000" w:themeColor="text1"/>
                <w:sz w:val="24"/>
                <w:szCs w:val="24"/>
              </w:rPr>
              <w:t>uzmanlar olarak hizmet vermelerini hedeflemektedir. Okul Öncesi Eğitimi programını bitiren öğrenci, lisans diploması alarak öğretmen unvanı almaya hak kazanır. Mezunlarımız okul öncesi öğretmeni olarak kamu ya da özel kurumlarda kreş ve gündüz bakım evlerinde istihdam edilirler. Özetle bu amaç ve hedefler, programa ait mesleksel ve toplumsal beklentileri karşılamasına yönelik tüm yetkinlikleri kapsamaktadır.</w:t>
            </w: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tc>
      </w:tr>
      <w:tr w:rsidR="00146E30" w:rsidRPr="00890EE9" w:rsidTr="00C53E17">
        <w:tc>
          <w:tcPr>
            <w:tcW w:w="9062" w:type="dxa"/>
            <w:gridSpan w:val="2"/>
          </w:tcPr>
          <w:p w:rsidR="00146E30"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E220DB" w:rsidRPr="00E220DB" w:rsidRDefault="00E220DB" w:rsidP="0038213D">
            <w:pPr>
              <w:pStyle w:val="Default"/>
              <w:numPr>
                <w:ilvl w:val="0"/>
                <w:numId w:val="20"/>
              </w:numPr>
              <w:spacing w:line="360" w:lineRule="auto"/>
              <w:jc w:val="both"/>
              <w:rPr>
                <w:bCs/>
                <w:color w:val="0462C1"/>
              </w:rPr>
            </w:pPr>
            <w:hyperlink r:id="rId94" w:history="1">
              <w:r w:rsidRPr="00E220DB">
                <w:rPr>
                  <w:rStyle w:val="Kpr"/>
                  <w:bCs/>
                </w:rPr>
                <w:t>https://ubys.comu.edu.tr/AIS/OutcomeBasedLearning/Home/Index?id=KAgYDeMuOzY!xBBx!MOdWuoVBDQ!xGGx!!xGGx!&amp;culture=tr-TR</w:t>
              </w:r>
            </w:hyperlink>
          </w:p>
          <w:p w:rsidR="00E220DB" w:rsidRPr="00E220DB" w:rsidRDefault="00E220DB" w:rsidP="00E220DB">
            <w:pPr>
              <w:pStyle w:val="Default"/>
              <w:spacing w:line="360" w:lineRule="auto"/>
              <w:ind w:firstLine="60"/>
              <w:jc w:val="both"/>
              <w:rPr>
                <w:color w:val="0462C1"/>
              </w:rPr>
            </w:pPr>
          </w:p>
          <w:p w:rsidR="00E220DB" w:rsidRPr="00E220DB" w:rsidRDefault="00E220DB" w:rsidP="0038213D">
            <w:pPr>
              <w:pStyle w:val="ListeParagraf"/>
              <w:numPr>
                <w:ilvl w:val="0"/>
                <w:numId w:val="20"/>
              </w:numPr>
              <w:spacing w:line="360" w:lineRule="auto"/>
              <w:jc w:val="both"/>
              <w:rPr>
                <w:rFonts w:ascii="Times New Roman" w:hAnsi="Times New Roman" w:cs="Times New Roman"/>
                <w:bCs/>
                <w:color w:val="0462C1"/>
                <w:sz w:val="24"/>
                <w:szCs w:val="24"/>
              </w:rPr>
            </w:pPr>
            <w:hyperlink r:id="rId95" w:history="1">
              <w:r w:rsidRPr="009F2DE1">
                <w:rPr>
                  <w:rStyle w:val="Kpr"/>
                  <w:rFonts w:ascii="Times New Roman" w:hAnsi="Times New Roman" w:cs="Times New Roman"/>
                  <w:bCs/>
                  <w:sz w:val="24"/>
                  <w:szCs w:val="24"/>
                </w:rPr>
                <w:t>https://www.yok.gov.tr/Documents/Kurumsal/egitim_ogretim_dairesi/Yeni-Ogretmen-Yetistirme-Lisans Programlari/Okul_Oncesi_Ogretmenligi_Lisans_Programi.pdf</w:t>
              </w:r>
            </w:hyperlink>
          </w:p>
          <w:p w:rsidR="00E220DB" w:rsidRPr="00890EE9" w:rsidRDefault="00E220DB" w:rsidP="00E220DB">
            <w:pPr>
              <w:jc w:val="both"/>
              <w:rPr>
                <w:rFonts w:ascii="Times New Roman" w:hAnsi="Times New Roman" w:cs="Times New Roman"/>
                <w:b/>
                <w:color w:val="000000" w:themeColor="text1"/>
                <w:sz w:val="24"/>
                <w:szCs w:val="24"/>
              </w:rPr>
            </w:pPr>
            <w:r>
              <w:rPr>
                <w:b/>
                <w:bCs/>
                <w:color w:val="0462C1"/>
                <w:sz w:val="23"/>
                <w:szCs w:val="23"/>
              </w:rPr>
              <w:t xml:space="preserve"> </w:t>
            </w:r>
          </w:p>
          <w:p w:rsidR="00146E30" w:rsidRPr="00890EE9" w:rsidRDefault="00146E30"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3548982"/>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57813597"/>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48480050"/>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3.2-Program çıktılarının sağlanma düzeyini dönemsel olarak belirlemek ve belgelemek için kullanılan bir ölçme ve değerlendirme süreci oluşturulmuş ve işletiliyor olmalıdır.</w:t>
      </w:r>
    </w:p>
    <w:tbl>
      <w:tblPr>
        <w:tblStyle w:val="TabloKlavuzu"/>
        <w:tblW w:w="0" w:type="auto"/>
        <w:tblLook w:val="04A0" w:firstRow="1" w:lastRow="0" w:firstColumn="1" w:lastColumn="0" w:noHBand="0" w:noVBand="1"/>
      </w:tblPr>
      <w:tblGrid>
        <w:gridCol w:w="1890"/>
        <w:gridCol w:w="7172"/>
      </w:tblGrid>
      <w:tr w:rsidR="00C53E17" w:rsidRPr="00890EE9" w:rsidTr="00C53E17">
        <w:tc>
          <w:tcPr>
            <w:tcW w:w="9062" w:type="dxa"/>
            <w:gridSpan w:val="2"/>
          </w:tcPr>
          <w:p w:rsidR="00146E30" w:rsidRPr="00890EE9" w:rsidRDefault="00146E30" w:rsidP="00C53E17">
            <w:pPr>
              <w:jc w:val="both"/>
              <w:rPr>
                <w:rFonts w:ascii="Times New Roman" w:hAnsi="Times New Roman" w:cs="Times New Roman"/>
                <w:color w:val="000000" w:themeColor="text1"/>
                <w:sz w:val="24"/>
                <w:szCs w:val="24"/>
              </w:rPr>
            </w:pPr>
          </w:p>
          <w:p w:rsidR="00E220DB" w:rsidRDefault="00C05AC0" w:rsidP="00E220DB">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Yukarıda da detaylı olarak aktarıldığı üzere bu kapsamda Yükseköğretim Yeterlilikler Çerçevesi lisans eğitimi için gerekli yeterlilikleri de zaten tanımlamıştır. Okul Öncesi Eğitimi Programı’nın program çıktıları belirlenirken de ilgili yönetmelikler ve Bologna sistemi mutlaka dikkate alınmaktadır. Program çıktıları düzenleneceği zaman program danışmanının bölüm başkanına önerisiyle toplantı gündemi oluşturulmakta ve gerekirse akademik kurul organize edilmekte ve tüm ilgililerin görüşü alınmaktadır. Ayrıca gerekli görüldüğü takdirde ve/veya öğretim planı güncellendiğinde program çıktıları da mutlaka güncellenmektedir. Bu kapsamda program çıktılarının sağlanma düzeyinin dönemsel olarak belirlenmesi, eğitim-öğretim bilgi sisteminden ve öğrenci bilgi sisteminden takip edilmektedir. Öğrencinin herhangi bir dönem (güz/bahar) içerisinde aldığı derslerdeki başarı seviyesi ile de ilgilidir. Çanakkale </w:t>
            </w:r>
            <w:proofErr w:type="spellStart"/>
            <w:r w:rsidRPr="00C05AC0">
              <w:rPr>
                <w:rFonts w:ascii="Times New Roman" w:hAnsi="Times New Roman" w:cs="Times New Roman"/>
                <w:color w:val="000000" w:themeColor="text1"/>
                <w:sz w:val="24"/>
                <w:szCs w:val="24"/>
              </w:rPr>
              <w:t>Onsekiz</w:t>
            </w:r>
            <w:proofErr w:type="spellEnd"/>
            <w:r w:rsidRPr="00C05AC0">
              <w:rPr>
                <w:rFonts w:ascii="Times New Roman" w:hAnsi="Times New Roman" w:cs="Times New Roman"/>
                <w:color w:val="000000" w:themeColor="text1"/>
                <w:sz w:val="24"/>
                <w:szCs w:val="24"/>
              </w:rPr>
              <w:t xml:space="preserve"> Mart Üniversitesi Lisans Eğitim Öğretim ve Sınav Yönetmeliği’nin 28. maddesine göre öğrencilerin başarı durumları, derslerden almış oldukları notlar ve derslerin AKTS kredileri yoluyla hesaplanan Dönem Not Ortalaması (DNO) ve Genel Not Ortalaması (GNO) değerleriyle izlenmektedir. DNO bir yarıyılda alınan derslerin her birinin AKTS kredisi ile bu derslerden alınan notların katsayısının çarpımları toplamının, aynı derslerin AKTS kredi toplamına bölünmesi ile elde edilmektedir. Bunların dışında program çıktılarını ölçerken iç ve dış paydaşların katılımına da önem verilmektedir. </w:t>
            </w:r>
          </w:p>
          <w:p w:rsidR="00E220DB" w:rsidRDefault="00C05AC0" w:rsidP="00E220DB">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Bu kapsamda ilgili öğretim elemanlarının katılımının yanı sıra aşağıdaki anketlerle de öğrencilerimizden geri dönüş alınmaya çalışılmaktadır; </w:t>
            </w:r>
          </w:p>
          <w:p w:rsidR="00E220DB" w:rsidRPr="00E220DB" w:rsidRDefault="00C05AC0" w:rsidP="0038213D">
            <w:pPr>
              <w:pStyle w:val="ListeParagraf"/>
              <w:numPr>
                <w:ilvl w:val="0"/>
                <w:numId w:val="15"/>
              </w:numPr>
              <w:spacing w:line="360" w:lineRule="auto"/>
              <w:jc w:val="both"/>
              <w:rPr>
                <w:rFonts w:ascii="Times New Roman" w:hAnsi="Times New Roman" w:cs="Times New Roman"/>
                <w:color w:val="000000" w:themeColor="text1"/>
                <w:sz w:val="24"/>
                <w:szCs w:val="24"/>
              </w:rPr>
            </w:pPr>
            <w:r w:rsidRPr="00E220DB">
              <w:rPr>
                <w:rFonts w:ascii="Times New Roman" w:hAnsi="Times New Roman" w:cs="Times New Roman"/>
                <w:color w:val="000000" w:themeColor="text1"/>
                <w:sz w:val="24"/>
                <w:szCs w:val="24"/>
              </w:rPr>
              <w:t xml:space="preserve">Yılda bir kez yapılan yeni mezun anketi, </w:t>
            </w:r>
          </w:p>
          <w:p w:rsidR="00E220DB" w:rsidRPr="00E220DB" w:rsidRDefault="00C05AC0" w:rsidP="0038213D">
            <w:pPr>
              <w:pStyle w:val="ListeParagraf"/>
              <w:numPr>
                <w:ilvl w:val="0"/>
                <w:numId w:val="15"/>
              </w:numPr>
              <w:spacing w:line="360" w:lineRule="auto"/>
              <w:jc w:val="both"/>
              <w:rPr>
                <w:rFonts w:ascii="Times New Roman" w:hAnsi="Times New Roman" w:cs="Times New Roman"/>
                <w:color w:val="000000" w:themeColor="text1"/>
                <w:sz w:val="24"/>
                <w:szCs w:val="24"/>
              </w:rPr>
            </w:pPr>
            <w:r w:rsidRPr="00E220DB">
              <w:rPr>
                <w:rFonts w:ascii="Times New Roman" w:hAnsi="Times New Roman" w:cs="Times New Roman"/>
                <w:color w:val="000000" w:themeColor="text1"/>
                <w:sz w:val="24"/>
                <w:szCs w:val="24"/>
              </w:rPr>
              <w:t xml:space="preserve">Yılda iki kez yapılan öğrenci ders değerlendirme anketi, </w:t>
            </w:r>
          </w:p>
          <w:p w:rsidR="00E220DB" w:rsidRDefault="00C05AC0" w:rsidP="0038213D">
            <w:pPr>
              <w:pStyle w:val="ListeParagraf"/>
              <w:numPr>
                <w:ilvl w:val="0"/>
                <w:numId w:val="15"/>
              </w:numPr>
              <w:spacing w:line="360" w:lineRule="auto"/>
              <w:jc w:val="both"/>
              <w:rPr>
                <w:rFonts w:ascii="Times New Roman" w:hAnsi="Times New Roman" w:cs="Times New Roman"/>
                <w:color w:val="000000" w:themeColor="text1"/>
                <w:sz w:val="24"/>
                <w:szCs w:val="24"/>
              </w:rPr>
            </w:pPr>
            <w:r w:rsidRPr="00E220DB">
              <w:rPr>
                <w:rFonts w:ascii="Times New Roman" w:hAnsi="Times New Roman" w:cs="Times New Roman"/>
                <w:color w:val="000000" w:themeColor="text1"/>
                <w:sz w:val="24"/>
                <w:szCs w:val="24"/>
              </w:rPr>
              <w:t xml:space="preserve">Yılda iki kez derslerde öğrencilerin başarı durumlarının yapılan öğretim üyesi ders değerlendirme formu ile değerlendirilmesi, </w:t>
            </w:r>
          </w:p>
          <w:p w:rsidR="00E220DB" w:rsidRDefault="00C05AC0" w:rsidP="0038213D">
            <w:pPr>
              <w:pStyle w:val="ListeParagraf"/>
              <w:numPr>
                <w:ilvl w:val="0"/>
                <w:numId w:val="15"/>
              </w:numPr>
              <w:spacing w:line="360" w:lineRule="auto"/>
              <w:jc w:val="both"/>
              <w:rPr>
                <w:rFonts w:ascii="Times New Roman" w:hAnsi="Times New Roman" w:cs="Times New Roman"/>
                <w:color w:val="000000" w:themeColor="text1"/>
                <w:sz w:val="24"/>
                <w:szCs w:val="24"/>
              </w:rPr>
            </w:pPr>
            <w:r w:rsidRPr="00E220DB">
              <w:rPr>
                <w:rFonts w:ascii="Times New Roman" w:hAnsi="Times New Roman" w:cs="Times New Roman"/>
                <w:color w:val="000000" w:themeColor="text1"/>
                <w:sz w:val="24"/>
                <w:szCs w:val="24"/>
              </w:rPr>
              <w:lastRenderedPageBreak/>
              <w:t xml:space="preserve">Yeni mezun anketi ile mezunların bölümde almış oldukları eğitimin program çıktılarına ilişkin özellikleri ne ölçüde sağladığı, bununla ilişkili olarak bölüm olanaklarının, bölüm öğretim planının yeterliliği, alınan eğitimin beklentileri ne derece karşıladığı ile ilgili bilgiler toplanmaktadır. </w:t>
            </w:r>
          </w:p>
          <w:p w:rsidR="00146E30" w:rsidRPr="00E220DB" w:rsidRDefault="00C05AC0" w:rsidP="00E220DB">
            <w:pPr>
              <w:pStyle w:val="ListeParagraf"/>
              <w:spacing w:line="360" w:lineRule="auto"/>
              <w:jc w:val="both"/>
              <w:rPr>
                <w:rFonts w:ascii="Times New Roman" w:hAnsi="Times New Roman" w:cs="Times New Roman"/>
                <w:color w:val="000000" w:themeColor="text1"/>
                <w:sz w:val="24"/>
                <w:szCs w:val="24"/>
              </w:rPr>
            </w:pPr>
            <w:r w:rsidRPr="00E220DB">
              <w:rPr>
                <w:rFonts w:ascii="Times New Roman" w:hAnsi="Times New Roman" w:cs="Times New Roman"/>
                <w:color w:val="000000" w:themeColor="text1"/>
                <w:sz w:val="24"/>
                <w:szCs w:val="24"/>
              </w:rPr>
              <w:t xml:space="preserve">Öğrenci ders değerlendirme anketi ile öğrencilerin almış oldukları derslerin program çıktılarını ne derece sağladığı, dersin ne gibi becerileri kazandırdığı, içerik ve kapsamının yeterliliği ile ilgili bilgiler sorgulanmaktadır. Öğretim Üyesi Ders Değerlendirme Formu kullanılarak, Lisans Programında yer alan tüm dersler için, hedeflenen öğrenme çıktıları ile kuvvetli ilişkili olan program çıktıları, ders tanıtım formları </w:t>
            </w:r>
            <w:proofErr w:type="gramStart"/>
            <w:r w:rsidRPr="00E220DB">
              <w:rPr>
                <w:rFonts w:ascii="Times New Roman" w:hAnsi="Times New Roman" w:cs="Times New Roman"/>
                <w:color w:val="000000" w:themeColor="text1"/>
                <w:sz w:val="24"/>
                <w:szCs w:val="24"/>
              </w:rPr>
              <w:t>baz</w:t>
            </w:r>
            <w:proofErr w:type="gramEnd"/>
            <w:r w:rsidRPr="00E220DB">
              <w:rPr>
                <w:rFonts w:ascii="Times New Roman" w:hAnsi="Times New Roman" w:cs="Times New Roman"/>
                <w:color w:val="000000" w:themeColor="text1"/>
                <w:sz w:val="24"/>
                <w:szCs w:val="24"/>
              </w:rPr>
              <w:t xml:space="preserve"> alınarak belirlenir. Bu program çıktılarının öğrenciler tarafından ne derecede kazanıldığı sınav, ödev, proje, vb. gibi ölçme araçları üzerinden değerlendirilir. Bu değerlendirme ile Lisans Programının program çıktılarını ne ölçüde sağladığına ilişkin en önemli veri elde edilmiş olur. Böylece, öğrenci çalışmalarının esas alındığı sistematik bir ölçüm gerçekleştirilebilmektedir.</w:t>
            </w: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Default="00146E30" w:rsidP="00C53E17">
            <w:pPr>
              <w:jc w:val="both"/>
              <w:rPr>
                <w:rFonts w:ascii="Times New Roman" w:hAnsi="Times New Roman" w:cs="Times New Roman"/>
                <w:color w:val="000000" w:themeColor="text1"/>
                <w:sz w:val="24"/>
                <w:szCs w:val="24"/>
              </w:rPr>
            </w:pPr>
          </w:p>
          <w:p w:rsidR="00305681" w:rsidRPr="00890EE9" w:rsidRDefault="00305681"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tc>
      </w:tr>
      <w:tr w:rsidR="00146E30" w:rsidRPr="00890EE9" w:rsidTr="00C53E17">
        <w:tc>
          <w:tcPr>
            <w:tcW w:w="9062" w:type="dxa"/>
            <w:gridSpan w:val="2"/>
          </w:tcPr>
          <w:p w:rsidR="00146E30"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E220DB" w:rsidRPr="00E220DB" w:rsidRDefault="00E220DB" w:rsidP="0038213D">
            <w:pPr>
              <w:pStyle w:val="Default"/>
              <w:numPr>
                <w:ilvl w:val="0"/>
                <w:numId w:val="21"/>
              </w:numPr>
              <w:jc w:val="both"/>
              <w:rPr>
                <w:color w:val="0462C1"/>
              </w:rPr>
            </w:pPr>
            <w:hyperlink r:id="rId96" w:history="1">
              <w:r w:rsidRPr="00E220DB">
                <w:rPr>
                  <w:rStyle w:val="Kpr"/>
                </w:rPr>
                <w:t>https://www.mevzuat.gov.tr/mevzuat?MevzuatNo=19649&amp;MevzuatTur=8&amp;MevzuatTertip=5</w:t>
              </w:r>
            </w:hyperlink>
          </w:p>
          <w:p w:rsidR="00E220DB" w:rsidRPr="00E220DB" w:rsidRDefault="00E220DB" w:rsidP="00E220DB">
            <w:pPr>
              <w:pStyle w:val="Default"/>
              <w:ind w:firstLine="60"/>
              <w:jc w:val="both"/>
              <w:rPr>
                <w:color w:val="0462C1"/>
              </w:rPr>
            </w:pPr>
          </w:p>
          <w:p w:rsidR="00E220DB" w:rsidRPr="00E220DB" w:rsidRDefault="00E220DB" w:rsidP="0038213D">
            <w:pPr>
              <w:pStyle w:val="ListeParagraf"/>
              <w:numPr>
                <w:ilvl w:val="0"/>
                <w:numId w:val="21"/>
              </w:numPr>
              <w:jc w:val="both"/>
              <w:rPr>
                <w:color w:val="0462C1"/>
                <w:sz w:val="23"/>
                <w:szCs w:val="23"/>
              </w:rPr>
            </w:pPr>
            <w:hyperlink r:id="rId97" w:history="1">
              <w:r w:rsidRPr="00E220DB">
                <w:rPr>
                  <w:rStyle w:val="Kpr"/>
                  <w:rFonts w:ascii="Times New Roman" w:hAnsi="Times New Roman" w:cs="Times New Roman"/>
                  <w:sz w:val="24"/>
                  <w:szCs w:val="24"/>
                </w:rPr>
                <w:t>https://ubys.comu.edu.tr/</w:t>
              </w:r>
            </w:hyperlink>
            <w:r w:rsidRPr="00E220DB">
              <w:rPr>
                <w:color w:val="0462C1"/>
                <w:sz w:val="23"/>
                <w:szCs w:val="23"/>
              </w:rPr>
              <w:t xml:space="preserve"> </w:t>
            </w:r>
          </w:p>
          <w:p w:rsidR="00E220DB" w:rsidRPr="00890EE9" w:rsidRDefault="00E220DB" w:rsidP="00E220DB">
            <w:pPr>
              <w:jc w:val="both"/>
              <w:rPr>
                <w:rFonts w:ascii="Times New Roman" w:hAnsi="Times New Roman" w:cs="Times New Roman"/>
                <w:b/>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46731959"/>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56704726"/>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48202"/>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3.3-Programlar mezuniyet aşamasına gelmiş olan öğrencilerinin program çıktılarını sağladıklarını kanıtlamalıdır.</w:t>
      </w:r>
    </w:p>
    <w:tbl>
      <w:tblPr>
        <w:tblStyle w:val="TabloKlavuzu"/>
        <w:tblW w:w="0" w:type="auto"/>
        <w:tblLook w:val="04A0" w:firstRow="1" w:lastRow="0" w:firstColumn="1" w:lastColumn="0" w:noHBand="0" w:noVBand="1"/>
      </w:tblPr>
      <w:tblGrid>
        <w:gridCol w:w="1886"/>
        <w:gridCol w:w="7176"/>
      </w:tblGrid>
      <w:tr w:rsidR="00C53E17" w:rsidRPr="00890EE9" w:rsidTr="00C53E17">
        <w:tc>
          <w:tcPr>
            <w:tcW w:w="9062" w:type="dxa"/>
            <w:gridSpan w:val="2"/>
          </w:tcPr>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C05AC0" w:rsidP="00E220DB">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lastRenderedPageBreak/>
              <w:t xml:space="preserve">Program çıktılarının öğrenme çıktıları ile ne şekilde uyumlu olduğu ve sağlandığı eğitim-öğretim bilgi sisteminde program çıktıları matrisinde açıkta görülmekte hangi öğrenme çıktısının hangi program çıktısına karşılık kaldığı ve ne derece katkı sağladığı takip edilmektedir. 07.05.2014 tarihli ve 28993 sayılı Resmi </w:t>
            </w:r>
            <w:proofErr w:type="spellStart"/>
            <w:r w:rsidRPr="00C05AC0">
              <w:rPr>
                <w:rFonts w:ascii="Times New Roman" w:hAnsi="Times New Roman" w:cs="Times New Roman"/>
                <w:color w:val="000000" w:themeColor="text1"/>
                <w:sz w:val="24"/>
                <w:szCs w:val="24"/>
              </w:rPr>
              <w:t>Gazete’de</w:t>
            </w:r>
            <w:proofErr w:type="spellEnd"/>
            <w:r w:rsidRPr="00C05AC0">
              <w:rPr>
                <w:rFonts w:ascii="Times New Roman" w:hAnsi="Times New Roman" w:cs="Times New Roman"/>
                <w:color w:val="000000" w:themeColor="text1"/>
                <w:sz w:val="24"/>
                <w:szCs w:val="24"/>
              </w:rPr>
              <w:t xml:space="preserve"> yayınlanan Çanakkale </w:t>
            </w:r>
            <w:proofErr w:type="spellStart"/>
            <w:r w:rsidRPr="00C05AC0">
              <w:rPr>
                <w:rFonts w:ascii="Times New Roman" w:hAnsi="Times New Roman" w:cs="Times New Roman"/>
                <w:color w:val="000000" w:themeColor="text1"/>
                <w:sz w:val="24"/>
                <w:szCs w:val="24"/>
              </w:rPr>
              <w:t>Onsekiz</w:t>
            </w:r>
            <w:proofErr w:type="spellEnd"/>
            <w:r w:rsidRPr="00C05AC0">
              <w:rPr>
                <w:rFonts w:ascii="Times New Roman" w:hAnsi="Times New Roman" w:cs="Times New Roman"/>
                <w:color w:val="000000" w:themeColor="text1"/>
                <w:sz w:val="24"/>
                <w:szCs w:val="24"/>
              </w:rPr>
              <w:t xml:space="preserve"> Mart Üniversitesi </w:t>
            </w:r>
            <w:proofErr w:type="spellStart"/>
            <w:r w:rsidRPr="00C05AC0">
              <w:rPr>
                <w:rFonts w:ascii="Times New Roman" w:hAnsi="Times New Roman" w:cs="Times New Roman"/>
                <w:color w:val="000000" w:themeColor="text1"/>
                <w:sz w:val="24"/>
                <w:szCs w:val="24"/>
              </w:rPr>
              <w:t>Önlisans</w:t>
            </w:r>
            <w:proofErr w:type="spellEnd"/>
            <w:r w:rsidRPr="00C05AC0">
              <w:rPr>
                <w:rFonts w:ascii="Times New Roman" w:hAnsi="Times New Roman" w:cs="Times New Roman"/>
                <w:color w:val="000000" w:themeColor="text1"/>
                <w:sz w:val="24"/>
                <w:szCs w:val="24"/>
              </w:rPr>
              <w:t>-Lisans Eğitim Öğretim ve Sınav Yönetmeliği’nin 38. ve 39. maddelerine istinaden bu programdan mezun olabilmek için öğrencilerin öğretim programındaki tüm derslerden 4.00 üzerinden en az 2.00 Genel Not Ortalamasına sahip olmaları gerekmektedir. Ayrıca her bir kredili dersten en az DD veya üzeri not almış olmaları, her bir kredisiz dersten YE notu almış olmaları ile zorunlu ve seçimlik tüm derslerin AKTS kredisi toplamının 240 AKTS olup stajlarını tamamlamış olmaları zorunludur. Öğrenim programlarını başarı ile tamamlayan öğrencilere, programın tamamlanmasını takip eden sınav dönemi sonunda diplomaları verilmektedir. Her bir program çıktısı için ayrı ayrı olmak üzere, mezuniyet aşamasına gelmiş öğrencilerin o program çıktısına hangi konuda ne düzeyde ulaştıklarına dair ilgili kanıtlar da detaylı olarak açıklanarak ekte bilgilerinize sunulmuştur.</w:t>
            </w: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tc>
      </w:tr>
      <w:tr w:rsidR="00146E30" w:rsidRPr="00890EE9" w:rsidTr="00C53E17">
        <w:tc>
          <w:tcPr>
            <w:tcW w:w="9062" w:type="dxa"/>
            <w:gridSpan w:val="2"/>
          </w:tcPr>
          <w:p w:rsidR="00146E30"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E220DB" w:rsidRPr="00E220DB" w:rsidRDefault="00E220DB" w:rsidP="0038213D">
            <w:pPr>
              <w:pStyle w:val="Default"/>
              <w:numPr>
                <w:ilvl w:val="0"/>
                <w:numId w:val="22"/>
              </w:numPr>
              <w:spacing w:line="360" w:lineRule="auto"/>
              <w:jc w:val="both"/>
              <w:rPr>
                <w:bCs/>
                <w:color w:val="0462C1"/>
              </w:rPr>
            </w:pPr>
            <w:hyperlink r:id="rId98" w:history="1">
              <w:r w:rsidRPr="00E220DB">
                <w:rPr>
                  <w:rStyle w:val="Kpr"/>
                  <w:bCs/>
                </w:rPr>
                <w:t>https://ubys.comu.edu.tr/AIS/OutcomeBasedLearning/Home/Index?id=6171&amp;culture=tr-TR</w:t>
              </w:r>
            </w:hyperlink>
          </w:p>
          <w:p w:rsidR="00E220DB" w:rsidRPr="00E220DB" w:rsidRDefault="00E220DB" w:rsidP="0038213D">
            <w:pPr>
              <w:pStyle w:val="Default"/>
              <w:numPr>
                <w:ilvl w:val="0"/>
                <w:numId w:val="22"/>
              </w:numPr>
              <w:spacing w:line="360" w:lineRule="auto"/>
              <w:jc w:val="both"/>
              <w:rPr>
                <w:bCs/>
                <w:color w:val="0462C1"/>
              </w:rPr>
            </w:pPr>
            <w:hyperlink r:id="rId99" w:history="1">
              <w:r w:rsidRPr="00E220DB">
                <w:rPr>
                  <w:rStyle w:val="Kpr"/>
                  <w:bCs/>
                </w:rPr>
                <w:t>https://egitim.comu.edu.tr/formlar/ogrenciler-icin-formlar-r41.html</w:t>
              </w:r>
            </w:hyperlink>
          </w:p>
          <w:p w:rsidR="00E220DB" w:rsidRPr="00E220DB" w:rsidRDefault="00E220DB" w:rsidP="0038213D">
            <w:pPr>
              <w:pStyle w:val="Default"/>
              <w:numPr>
                <w:ilvl w:val="0"/>
                <w:numId w:val="22"/>
              </w:numPr>
              <w:spacing w:line="360" w:lineRule="auto"/>
              <w:jc w:val="both"/>
              <w:rPr>
                <w:bCs/>
                <w:color w:val="0462C1"/>
              </w:rPr>
            </w:pPr>
            <w:hyperlink r:id="rId100" w:history="1">
              <w:r w:rsidRPr="00E220DB">
                <w:rPr>
                  <w:rStyle w:val="Kpr"/>
                  <w:bCs/>
                </w:rPr>
                <w:t>https://ogrenciisleri.comu.edu.tr/egitim-ogretim-ve-sinav-yonetm.html#:~:text=MADDE%2037%20%E2%80%93%20(1)%20Bir,y%C4%B1ll%C4%B1k%20lisans%20mezuniyeti%20i%C3%A7in%20300</w:t>
              </w:r>
            </w:hyperlink>
          </w:p>
          <w:p w:rsidR="00E220DB" w:rsidRDefault="00E220DB" w:rsidP="00E220DB">
            <w:pPr>
              <w:pStyle w:val="Default"/>
              <w:jc w:val="both"/>
              <w:rPr>
                <w:b/>
                <w:bCs/>
                <w:color w:val="0462C1"/>
                <w:sz w:val="23"/>
                <w:szCs w:val="23"/>
              </w:rPr>
            </w:pPr>
          </w:p>
          <w:p w:rsidR="00E220DB" w:rsidRDefault="00E220DB" w:rsidP="00E220DB">
            <w:pPr>
              <w:pStyle w:val="Default"/>
              <w:jc w:val="both"/>
              <w:rPr>
                <w:color w:val="0462C1"/>
                <w:sz w:val="23"/>
                <w:szCs w:val="23"/>
              </w:rPr>
            </w:pPr>
            <w:r>
              <w:rPr>
                <w:b/>
                <w:bCs/>
                <w:color w:val="0462C1"/>
                <w:sz w:val="23"/>
                <w:szCs w:val="23"/>
              </w:rPr>
              <w:t xml:space="preserve">  </w:t>
            </w:r>
          </w:p>
          <w:p w:rsidR="00E220DB" w:rsidRPr="00890EE9" w:rsidRDefault="00E220DB" w:rsidP="00C53E17">
            <w:pPr>
              <w:jc w:val="both"/>
              <w:rPr>
                <w:rFonts w:ascii="Times New Roman" w:hAnsi="Times New Roman" w:cs="Times New Roman"/>
                <w:b/>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6448510"/>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7202961"/>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7010542"/>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FA70E8">
      <w:pPr>
        <w:pStyle w:val="Balk1"/>
        <w:rPr>
          <w:rFonts w:ascii="Times New Roman" w:hAnsi="Times New Roman" w:cs="Times New Roman"/>
          <w:b/>
          <w:color w:val="000000" w:themeColor="text1"/>
          <w:sz w:val="24"/>
          <w:szCs w:val="24"/>
          <w:shd w:val="clear" w:color="auto" w:fill="FFFFFF"/>
        </w:rPr>
      </w:pPr>
      <w:bookmarkStart w:id="4" w:name="_Toc155173918"/>
      <w:r w:rsidRPr="00890EE9">
        <w:rPr>
          <w:rStyle w:val="bold-font"/>
          <w:rFonts w:ascii="Times New Roman" w:hAnsi="Times New Roman" w:cs="Times New Roman"/>
          <w:b/>
          <w:color w:val="000000" w:themeColor="text1"/>
          <w:sz w:val="24"/>
          <w:szCs w:val="24"/>
          <w:shd w:val="clear" w:color="auto" w:fill="FFFFFF"/>
        </w:rPr>
        <w:t>4-</w:t>
      </w:r>
      <w:r w:rsidRPr="00890EE9">
        <w:rPr>
          <w:rFonts w:ascii="Times New Roman" w:hAnsi="Times New Roman" w:cs="Times New Roman"/>
          <w:b/>
          <w:color w:val="000000" w:themeColor="text1"/>
          <w:sz w:val="24"/>
          <w:szCs w:val="24"/>
          <w:shd w:val="clear" w:color="auto" w:fill="FFFFFF"/>
        </w:rPr>
        <w:t>SÜREKLİ İYİLEŞTİRME</w:t>
      </w:r>
      <w:bookmarkEnd w:id="4"/>
    </w:p>
    <w:p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4.1-Kurulan ölçme ve değerlendirme sistemlerinden elde edilen sonuçların programın sürekli iyileştirilmesine yönelik olarak kullanıldığına ilişkin kanıtlar sunulmalıdır.</w:t>
      </w:r>
    </w:p>
    <w:tbl>
      <w:tblPr>
        <w:tblStyle w:val="TabloKlavuzu"/>
        <w:tblW w:w="0" w:type="auto"/>
        <w:tblLook w:val="04A0" w:firstRow="1" w:lastRow="0" w:firstColumn="1" w:lastColumn="0" w:noHBand="0" w:noVBand="1"/>
      </w:tblPr>
      <w:tblGrid>
        <w:gridCol w:w="1866"/>
        <w:gridCol w:w="7196"/>
      </w:tblGrid>
      <w:tr w:rsidR="00C53E17" w:rsidRPr="00890EE9" w:rsidTr="00C53E17">
        <w:tc>
          <w:tcPr>
            <w:tcW w:w="9062" w:type="dxa"/>
            <w:gridSpan w:val="2"/>
          </w:tcPr>
          <w:p w:rsidR="00146E30" w:rsidRPr="00890EE9" w:rsidRDefault="00146E30" w:rsidP="00E220DB">
            <w:pPr>
              <w:spacing w:line="360" w:lineRule="auto"/>
              <w:jc w:val="both"/>
              <w:rPr>
                <w:rFonts w:ascii="Times New Roman" w:hAnsi="Times New Roman" w:cs="Times New Roman"/>
                <w:color w:val="000000" w:themeColor="text1"/>
                <w:sz w:val="24"/>
                <w:szCs w:val="24"/>
              </w:rPr>
            </w:pPr>
          </w:p>
          <w:p w:rsidR="00C05AC0" w:rsidRDefault="00C05AC0" w:rsidP="00E220DB">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Eğitim-öğretim ve staj komisyonlarıyla toplantılar, akademik kurul toplantıları, birim yöneticiliğinin organize ettiği tüm toplantılar ile stratejik plan ve iç kontrol raporu oluşturma komisyonları, faaliyet raporları, görev tanımları ve iş akış şemaları ve bunların sürekli güncellenmesi ilgili bölüm başkanı ve program danışmanı ile birim yöneticisinin takibinde gerçekleşmektedir. Ayrıca performans göstergeleri, bölüm değerlendirme anketleri yılda bir güncellenmektedir. Bunlara ek olarak 5 yılda bir stratejik plan anketleri yapılmaktadır.</w:t>
            </w:r>
          </w:p>
          <w:p w:rsidR="00E220DB" w:rsidRPr="00C05AC0" w:rsidRDefault="00E220DB" w:rsidP="00E220DB">
            <w:pPr>
              <w:spacing w:line="360" w:lineRule="auto"/>
              <w:jc w:val="both"/>
              <w:rPr>
                <w:rFonts w:ascii="Times New Roman" w:hAnsi="Times New Roman" w:cs="Times New Roman"/>
                <w:color w:val="000000" w:themeColor="text1"/>
                <w:sz w:val="24"/>
                <w:szCs w:val="24"/>
              </w:rPr>
            </w:pPr>
          </w:p>
          <w:p w:rsidR="00E220DB" w:rsidRPr="00E220DB" w:rsidRDefault="00C05AC0" w:rsidP="00E220DB">
            <w:pPr>
              <w:spacing w:line="360" w:lineRule="auto"/>
              <w:jc w:val="both"/>
              <w:rPr>
                <w:rFonts w:ascii="Times New Roman" w:hAnsi="Times New Roman" w:cs="Times New Roman"/>
                <w:b/>
                <w:color w:val="000000" w:themeColor="text1"/>
                <w:sz w:val="24"/>
                <w:szCs w:val="24"/>
              </w:rPr>
            </w:pPr>
            <w:r w:rsidRPr="00E220DB">
              <w:rPr>
                <w:rFonts w:ascii="Times New Roman" w:hAnsi="Times New Roman" w:cs="Times New Roman"/>
                <w:b/>
                <w:color w:val="000000" w:themeColor="text1"/>
                <w:sz w:val="24"/>
                <w:szCs w:val="24"/>
              </w:rPr>
              <w:t xml:space="preserve">Programın Güçlü Yönleri </w:t>
            </w:r>
          </w:p>
          <w:p w:rsidR="00E220DB" w:rsidRDefault="00C05AC0" w:rsidP="00E220DB">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 Bölge ve toplum ihtiyaçlarına yönelik güncel bir dört yarıyıllık öğretim planına sahip olunması, </w:t>
            </w:r>
          </w:p>
          <w:p w:rsidR="00E220DB" w:rsidRDefault="00C05AC0" w:rsidP="00E220DB">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•Yeni binamızda, gelişmiş teknoloji </w:t>
            </w:r>
            <w:proofErr w:type="gramStart"/>
            <w:r w:rsidRPr="00C05AC0">
              <w:rPr>
                <w:rFonts w:ascii="Times New Roman" w:hAnsi="Times New Roman" w:cs="Times New Roman"/>
                <w:color w:val="000000" w:themeColor="text1"/>
                <w:sz w:val="24"/>
                <w:szCs w:val="24"/>
              </w:rPr>
              <w:t>imkanlarıyla</w:t>
            </w:r>
            <w:proofErr w:type="gramEnd"/>
            <w:r w:rsidRPr="00C05AC0">
              <w:rPr>
                <w:rFonts w:ascii="Times New Roman" w:hAnsi="Times New Roman" w:cs="Times New Roman"/>
                <w:color w:val="000000" w:themeColor="text1"/>
                <w:sz w:val="24"/>
                <w:szCs w:val="24"/>
              </w:rPr>
              <w:t xml:space="preserve"> ve daha ferah öğrenme ortamları ile eğitim vermemiz, </w:t>
            </w:r>
          </w:p>
          <w:p w:rsidR="00E220DB" w:rsidRDefault="00C05AC0" w:rsidP="00E220DB">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 Çanakkale’nin merkezinde bulunmamız ve konum itibariyle birçok kuruma ve ihtiyaç duyulabilecek sosyal alanlara yakınlığımız, </w:t>
            </w:r>
          </w:p>
          <w:p w:rsidR="00E220DB" w:rsidRDefault="00C05AC0" w:rsidP="00E220DB">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 Milli Eğitim Müdürlüğü’ne ve birçok okul öncesi kurumuna yakınlığımız, • Alanında gerekli yetkinliğe sahip akademik kadronun varlığı, </w:t>
            </w:r>
          </w:p>
          <w:p w:rsidR="00E220DB" w:rsidRDefault="00C05AC0" w:rsidP="00E220DB">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 Okul Öncesi Eğitimi Programının kendi alanında Türkiye’de ilk sıralarda yer alması, </w:t>
            </w:r>
          </w:p>
          <w:p w:rsidR="00E220DB" w:rsidRDefault="00C05AC0" w:rsidP="00E220DB">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 Akademisyenlerimizin, konuları hakkında nitelikli eser üretme kapasitesine sahip olması, </w:t>
            </w:r>
          </w:p>
          <w:p w:rsidR="00C05AC0" w:rsidRPr="00C05AC0" w:rsidRDefault="00C05AC0" w:rsidP="00E220DB">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Akademisyenlerimizin, konuları hakkında nitelikli proje üretme potansiyeline sahip olması,</w:t>
            </w:r>
          </w:p>
          <w:p w:rsidR="00E220DB" w:rsidRDefault="00C05AC0" w:rsidP="00E220DB">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 Akademik personelin öğrencilere bilgi aktarımında yeterli </w:t>
            </w:r>
            <w:proofErr w:type="gramStart"/>
            <w:r w:rsidRPr="00C05AC0">
              <w:rPr>
                <w:rFonts w:ascii="Times New Roman" w:hAnsi="Times New Roman" w:cs="Times New Roman"/>
                <w:color w:val="000000" w:themeColor="text1"/>
                <w:sz w:val="24"/>
                <w:szCs w:val="24"/>
              </w:rPr>
              <w:t>formasyona</w:t>
            </w:r>
            <w:proofErr w:type="gramEnd"/>
            <w:r w:rsidRPr="00C05AC0">
              <w:rPr>
                <w:rFonts w:ascii="Times New Roman" w:hAnsi="Times New Roman" w:cs="Times New Roman"/>
                <w:color w:val="000000" w:themeColor="text1"/>
                <w:sz w:val="24"/>
                <w:szCs w:val="24"/>
              </w:rPr>
              <w:t xml:space="preserve"> sahip olması, </w:t>
            </w:r>
          </w:p>
          <w:p w:rsidR="00E220DB" w:rsidRDefault="00C05AC0" w:rsidP="00E220DB">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 Akademik personel öğrenci iletişiminin istenilen düzeyde olması, </w:t>
            </w:r>
          </w:p>
          <w:p w:rsidR="00E220DB" w:rsidRDefault="00C05AC0" w:rsidP="00E220DB">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 Akademik personel idari personel iletişimimin istenilen düzeyde olması, </w:t>
            </w:r>
          </w:p>
          <w:p w:rsidR="00E220DB" w:rsidRDefault="00C05AC0" w:rsidP="00E220DB">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 İdari personel öğrenci iletişimin istenilen düzeyde olması, </w:t>
            </w:r>
          </w:p>
          <w:p w:rsidR="00E220DB" w:rsidRDefault="00C05AC0" w:rsidP="00E220DB">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Programımızın fiziki konumu ve teknolojik alt yapı noktasında bilgi kaynaklarına erişimin uygun olması,</w:t>
            </w:r>
          </w:p>
          <w:p w:rsidR="00E220DB" w:rsidRDefault="00E220DB" w:rsidP="00E220D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05AC0" w:rsidRPr="00C05AC0">
              <w:rPr>
                <w:rFonts w:ascii="Times New Roman" w:hAnsi="Times New Roman" w:cs="Times New Roman"/>
                <w:color w:val="000000" w:themeColor="text1"/>
                <w:sz w:val="24"/>
                <w:szCs w:val="24"/>
              </w:rPr>
              <w:t xml:space="preserve">Üniversitemizin ve Anafartalar Yerleşkemizin bölgenin en büyük ve kapsamlı kütüphanelerinden birine sahip olması ve kampüs dışı erişim için öğrencilerimize verilen kullanıcı adı ve şifre ile </w:t>
            </w:r>
            <w:proofErr w:type="gramStart"/>
            <w:r w:rsidR="00C05AC0" w:rsidRPr="00C05AC0">
              <w:rPr>
                <w:rFonts w:ascii="Times New Roman" w:hAnsi="Times New Roman" w:cs="Times New Roman"/>
                <w:color w:val="000000" w:themeColor="text1"/>
                <w:sz w:val="24"/>
                <w:szCs w:val="24"/>
              </w:rPr>
              <w:t>online</w:t>
            </w:r>
            <w:proofErr w:type="gramEnd"/>
            <w:r w:rsidR="00C05AC0" w:rsidRPr="00C05AC0">
              <w:rPr>
                <w:rFonts w:ascii="Times New Roman" w:hAnsi="Times New Roman" w:cs="Times New Roman"/>
                <w:color w:val="000000" w:themeColor="text1"/>
                <w:sz w:val="24"/>
                <w:szCs w:val="24"/>
              </w:rPr>
              <w:t xml:space="preserve"> kaynaklara ve veri tabanlarına anında erişim sağlaması, </w:t>
            </w:r>
          </w:p>
          <w:p w:rsidR="00E220DB" w:rsidRDefault="00C05AC0" w:rsidP="00E220DB">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lastRenderedPageBreak/>
              <w:t xml:space="preserve">• Üniversitemizde ve Fakültemizde girişimcilik ve yenilik faaliyetleriyle ilgili gerekli organizasyonların yönetim tarafından desteklenmesi ve teşvik edilmesi, </w:t>
            </w:r>
          </w:p>
          <w:p w:rsidR="00E220DB" w:rsidRDefault="00C05AC0" w:rsidP="00E220DB">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 Yönetime katılımın güçlü olması ve önerilerin dikkate alınması, </w:t>
            </w:r>
          </w:p>
          <w:p w:rsidR="00E220DB" w:rsidRDefault="00C05AC0" w:rsidP="00E220DB">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 Seminer salonlarımız, bilgisayar/ fen laboratuvarı ve drama salonlarına sahip olmamız, </w:t>
            </w:r>
          </w:p>
          <w:p w:rsidR="00E220DB" w:rsidRDefault="00C05AC0" w:rsidP="00E220DB">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 Her sınıfta beyaz tahta, </w:t>
            </w:r>
            <w:proofErr w:type="gramStart"/>
            <w:r w:rsidRPr="00C05AC0">
              <w:rPr>
                <w:rFonts w:ascii="Times New Roman" w:hAnsi="Times New Roman" w:cs="Times New Roman"/>
                <w:color w:val="000000" w:themeColor="text1"/>
                <w:sz w:val="24"/>
                <w:szCs w:val="24"/>
              </w:rPr>
              <w:t>projeksiyon</w:t>
            </w:r>
            <w:proofErr w:type="gramEnd"/>
            <w:r w:rsidRPr="00C05AC0">
              <w:rPr>
                <w:rFonts w:ascii="Times New Roman" w:hAnsi="Times New Roman" w:cs="Times New Roman"/>
                <w:color w:val="000000" w:themeColor="text1"/>
                <w:sz w:val="24"/>
                <w:szCs w:val="24"/>
              </w:rPr>
              <w:t xml:space="preserve"> bulunması, </w:t>
            </w:r>
          </w:p>
          <w:p w:rsidR="00E220DB" w:rsidRDefault="00C05AC0" w:rsidP="00E220DB">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 Kongre, toplantı, mezuniyet, konser, tiyatro vb. organizasyonlar için ilçe belediyesinin, yeni yerleşkemizin ve üniversitemiz merkez kampüsünün yeterli fiziki </w:t>
            </w:r>
            <w:proofErr w:type="gramStart"/>
            <w:r w:rsidRPr="00C05AC0">
              <w:rPr>
                <w:rFonts w:ascii="Times New Roman" w:hAnsi="Times New Roman" w:cs="Times New Roman"/>
                <w:color w:val="000000" w:themeColor="text1"/>
                <w:sz w:val="24"/>
                <w:szCs w:val="24"/>
              </w:rPr>
              <w:t>imkanlara</w:t>
            </w:r>
            <w:proofErr w:type="gramEnd"/>
            <w:r w:rsidRPr="00C05AC0">
              <w:rPr>
                <w:rFonts w:ascii="Times New Roman" w:hAnsi="Times New Roman" w:cs="Times New Roman"/>
                <w:color w:val="000000" w:themeColor="text1"/>
                <w:sz w:val="24"/>
                <w:szCs w:val="24"/>
              </w:rPr>
              <w:t xml:space="preserve"> sahip olması, </w:t>
            </w:r>
          </w:p>
          <w:p w:rsidR="00E220DB" w:rsidRDefault="00C05AC0" w:rsidP="00E220DB">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 Öğrencilerin istedikleri konularda öğrenci kulübü kurabilme ve organizasyon yapabilme </w:t>
            </w:r>
            <w:proofErr w:type="gramStart"/>
            <w:r w:rsidRPr="00C05AC0">
              <w:rPr>
                <w:rFonts w:ascii="Times New Roman" w:hAnsi="Times New Roman" w:cs="Times New Roman"/>
                <w:color w:val="000000" w:themeColor="text1"/>
                <w:sz w:val="24"/>
                <w:szCs w:val="24"/>
              </w:rPr>
              <w:t>imkanları</w:t>
            </w:r>
            <w:proofErr w:type="gramEnd"/>
            <w:r w:rsidRPr="00C05AC0">
              <w:rPr>
                <w:rFonts w:ascii="Times New Roman" w:hAnsi="Times New Roman" w:cs="Times New Roman"/>
                <w:color w:val="000000" w:themeColor="text1"/>
                <w:sz w:val="24"/>
                <w:szCs w:val="24"/>
              </w:rPr>
              <w:t xml:space="preserve">, </w:t>
            </w:r>
          </w:p>
          <w:p w:rsidR="00C05AC0" w:rsidRDefault="00C05AC0" w:rsidP="00E220DB">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Merkezi sınavla gelen öğrencilerin teorik bilgi akışını sağlamada sınavsız geçişe kıyasla daha istekli olmaları.</w:t>
            </w:r>
          </w:p>
          <w:p w:rsidR="00E220DB" w:rsidRPr="00C05AC0" w:rsidRDefault="00E220DB" w:rsidP="00E220DB">
            <w:pPr>
              <w:spacing w:line="360" w:lineRule="auto"/>
              <w:jc w:val="both"/>
              <w:rPr>
                <w:rFonts w:ascii="Times New Roman" w:hAnsi="Times New Roman" w:cs="Times New Roman"/>
                <w:color w:val="000000" w:themeColor="text1"/>
                <w:sz w:val="24"/>
                <w:szCs w:val="24"/>
              </w:rPr>
            </w:pPr>
          </w:p>
          <w:p w:rsidR="00C05AC0" w:rsidRPr="00E220DB" w:rsidRDefault="00C05AC0" w:rsidP="00E220DB">
            <w:pPr>
              <w:spacing w:line="360" w:lineRule="auto"/>
              <w:jc w:val="both"/>
              <w:rPr>
                <w:rFonts w:ascii="Times New Roman" w:hAnsi="Times New Roman" w:cs="Times New Roman"/>
                <w:b/>
                <w:color w:val="000000" w:themeColor="text1"/>
                <w:sz w:val="24"/>
                <w:szCs w:val="24"/>
              </w:rPr>
            </w:pPr>
            <w:r w:rsidRPr="00E220DB">
              <w:rPr>
                <w:rFonts w:ascii="Times New Roman" w:hAnsi="Times New Roman" w:cs="Times New Roman"/>
                <w:b/>
                <w:color w:val="000000" w:themeColor="text1"/>
                <w:sz w:val="24"/>
                <w:szCs w:val="24"/>
              </w:rPr>
              <w:t>Programın Zayıf Yönleri</w:t>
            </w:r>
          </w:p>
          <w:p w:rsidR="00C05AC0" w:rsidRPr="0004775E" w:rsidRDefault="00C05AC0" w:rsidP="0038213D">
            <w:pPr>
              <w:pStyle w:val="ListeParagraf"/>
              <w:numPr>
                <w:ilvl w:val="0"/>
                <w:numId w:val="15"/>
              </w:numPr>
              <w:spacing w:line="360" w:lineRule="auto"/>
              <w:jc w:val="both"/>
              <w:rPr>
                <w:rFonts w:ascii="Times New Roman" w:hAnsi="Times New Roman" w:cs="Times New Roman"/>
                <w:color w:val="000000" w:themeColor="text1"/>
                <w:sz w:val="24"/>
                <w:szCs w:val="24"/>
              </w:rPr>
            </w:pPr>
            <w:r w:rsidRPr="0004775E">
              <w:rPr>
                <w:rFonts w:ascii="Times New Roman" w:hAnsi="Times New Roman" w:cs="Times New Roman"/>
                <w:color w:val="000000" w:themeColor="text1"/>
                <w:sz w:val="24"/>
                <w:szCs w:val="24"/>
              </w:rPr>
              <w:t>İnternet destekli ve sanal gerçeklikten yoksun eğitim sistemi,</w:t>
            </w:r>
          </w:p>
          <w:p w:rsidR="00C05AC0" w:rsidRDefault="00C05AC0" w:rsidP="0038213D">
            <w:pPr>
              <w:pStyle w:val="ListeParagraf"/>
              <w:numPr>
                <w:ilvl w:val="0"/>
                <w:numId w:val="15"/>
              </w:numPr>
              <w:spacing w:line="360" w:lineRule="auto"/>
              <w:jc w:val="both"/>
              <w:rPr>
                <w:rFonts w:ascii="Times New Roman" w:hAnsi="Times New Roman" w:cs="Times New Roman"/>
                <w:color w:val="000000" w:themeColor="text1"/>
                <w:sz w:val="24"/>
                <w:szCs w:val="24"/>
              </w:rPr>
            </w:pPr>
            <w:proofErr w:type="gramStart"/>
            <w:r w:rsidRPr="0004775E">
              <w:rPr>
                <w:rFonts w:ascii="Times New Roman" w:hAnsi="Times New Roman" w:cs="Times New Roman"/>
                <w:color w:val="000000" w:themeColor="text1"/>
                <w:sz w:val="24"/>
                <w:szCs w:val="24"/>
              </w:rPr>
              <w:t>Öğretim elemanı yetersizliği.</w:t>
            </w:r>
            <w:proofErr w:type="gramEnd"/>
          </w:p>
          <w:p w:rsidR="0004775E" w:rsidRPr="0004775E" w:rsidRDefault="0004775E" w:rsidP="0004775E">
            <w:pPr>
              <w:pStyle w:val="ListeParagraf"/>
              <w:spacing w:line="360" w:lineRule="auto"/>
              <w:jc w:val="both"/>
              <w:rPr>
                <w:rFonts w:ascii="Times New Roman" w:hAnsi="Times New Roman" w:cs="Times New Roman"/>
                <w:color w:val="000000" w:themeColor="text1"/>
                <w:sz w:val="24"/>
                <w:szCs w:val="24"/>
              </w:rPr>
            </w:pPr>
          </w:p>
          <w:p w:rsidR="00C05AC0" w:rsidRPr="0004775E" w:rsidRDefault="00C05AC0" w:rsidP="00E220DB">
            <w:pPr>
              <w:spacing w:line="360" w:lineRule="auto"/>
              <w:jc w:val="both"/>
              <w:rPr>
                <w:rFonts w:ascii="Times New Roman" w:hAnsi="Times New Roman" w:cs="Times New Roman"/>
                <w:b/>
                <w:color w:val="000000" w:themeColor="text1"/>
                <w:sz w:val="24"/>
                <w:szCs w:val="24"/>
              </w:rPr>
            </w:pPr>
            <w:r w:rsidRPr="0004775E">
              <w:rPr>
                <w:rFonts w:ascii="Times New Roman" w:hAnsi="Times New Roman" w:cs="Times New Roman"/>
                <w:b/>
                <w:color w:val="000000" w:themeColor="text1"/>
                <w:sz w:val="24"/>
                <w:szCs w:val="24"/>
              </w:rPr>
              <w:t>Fırsatlar</w:t>
            </w:r>
          </w:p>
          <w:p w:rsidR="00C05AC0" w:rsidRPr="0004775E" w:rsidRDefault="00C05AC0" w:rsidP="0038213D">
            <w:pPr>
              <w:pStyle w:val="ListeParagraf"/>
              <w:numPr>
                <w:ilvl w:val="0"/>
                <w:numId w:val="15"/>
              </w:numPr>
              <w:spacing w:line="360" w:lineRule="auto"/>
              <w:jc w:val="both"/>
              <w:rPr>
                <w:rFonts w:ascii="Times New Roman" w:hAnsi="Times New Roman" w:cs="Times New Roman"/>
                <w:color w:val="000000" w:themeColor="text1"/>
                <w:sz w:val="24"/>
                <w:szCs w:val="24"/>
              </w:rPr>
            </w:pPr>
            <w:r w:rsidRPr="0004775E">
              <w:rPr>
                <w:rFonts w:ascii="Times New Roman" w:hAnsi="Times New Roman" w:cs="Times New Roman"/>
                <w:color w:val="000000" w:themeColor="text1"/>
                <w:sz w:val="24"/>
                <w:szCs w:val="24"/>
              </w:rPr>
              <w:t>Yeni yasal düzenlemeler,</w:t>
            </w:r>
          </w:p>
          <w:p w:rsidR="00C05AC0" w:rsidRPr="0004775E" w:rsidRDefault="00C05AC0" w:rsidP="0038213D">
            <w:pPr>
              <w:pStyle w:val="ListeParagraf"/>
              <w:numPr>
                <w:ilvl w:val="0"/>
                <w:numId w:val="15"/>
              </w:numPr>
              <w:spacing w:line="360" w:lineRule="auto"/>
              <w:jc w:val="both"/>
              <w:rPr>
                <w:rFonts w:ascii="Times New Roman" w:hAnsi="Times New Roman" w:cs="Times New Roman"/>
                <w:color w:val="000000" w:themeColor="text1"/>
                <w:sz w:val="24"/>
                <w:szCs w:val="24"/>
              </w:rPr>
            </w:pPr>
            <w:r w:rsidRPr="0004775E">
              <w:rPr>
                <w:rFonts w:ascii="Times New Roman" w:hAnsi="Times New Roman" w:cs="Times New Roman"/>
                <w:color w:val="000000" w:themeColor="text1"/>
                <w:sz w:val="24"/>
                <w:szCs w:val="24"/>
              </w:rPr>
              <w:t>Öğretim planının yeni güncellenmiş olması,</w:t>
            </w:r>
          </w:p>
          <w:p w:rsidR="00C05AC0" w:rsidRPr="0004775E" w:rsidRDefault="00C05AC0" w:rsidP="0038213D">
            <w:pPr>
              <w:pStyle w:val="ListeParagraf"/>
              <w:numPr>
                <w:ilvl w:val="0"/>
                <w:numId w:val="15"/>
              </w:numPr>
              <w:spacing w:line="360" w:lineRule="auto"/>
              <w:jc w:val="both"/>
              <w:rPr>
                <w:rFonts w:ascii="Times New Roman" w:hAnsi="Times New Roman" w:cs="Times New Roman"/>
                <w:color w:val="000000" w:themeColor="text1"/>
                <w:sz w:val="24"/>
                <w:szCs w:val="24"/>
              </w:rPr>
            </w:pPr>
            <w:r w:rsidRPr="0004775E">
              <w:rPr>
                <w:rFonts w:ascii="Times New Roman" w:hAnsi="Times New Roman" w:cs="Times New Roman"/>
                <w:color w:val="000000" w:themeColor="text1"/>
                <w:sz w:val="24"/>
                <w:szCs w:val="24"/>
              </w:rPr>
              <w:t>Programımız öğretim kadrosunun alanlarında yeterli bilgi ve donanıma sahip olması nedeniyle ulusal ve uluslararası akademik çevrede tanınmaları,</w:t>
            </w:r>
          </w:p>
          <w:p w:rsidR="00C05AC0" w:rsidRPr="0004775E" w:rsidRDefault="00C05AC0" w:rsidP="0038213D">
            <w:pPr>
              <w:pStyle w:val="ListeParagraf"/>
              <w:numPr>
                <w:ilvl w:val="0"/>
                <w:numId w:val="15"/>
              </w:numPr>
              <w:spacing w:line="360" w:lineRule="auto"/>
              <w:jc w:val="both"/>
              <w:rPr>
                <w:rFonts w:ascii="Times New Roman" w:hAnsi="Times New Roman" w:cs="Times New Roman"/>
                <w:color w:val="000000" w:themeColor="text1"/>
                <w:sz w:val="24"/>
                <w:szCs w:val="24"/>
              </w:rPr>
            </w:pPr>
            <w:r w:rsidRPr="0004775E">
              <w:rPr>
                <w:rFonts w:ascii="Times New Roman" w:hAnsi="Times New Roman" w:cs="Times New Roman"/>
                <w:color w:val="000000" w:themeColor="text1"/>
                <w:sz w:val="24"/>
                <w:szCs w:val="24"/>
              </w:rPr>
              <w:t>Aktif öğretim elemanlarına sahip olunması,</w:t>
            </w:r>
          </w:p>
          <w:p w:rsidR="00C05AC0" w:rsidRPr="0004775E" w:rsidRDefault="00C05AC0" w:rsidP="0038213D">
            <w:pPr>
              <w:pStyle w:val="ListeParagraf"/>
              <w:numPr>
                <w:ilvl w:val="0"/>
                <w:numId w:val="15"/>
              </w:numPr>
              <w:spacing w:line="360" w:lineRule="auto"/>
              <w:jc w:val="both"/>
              <w:rPr>
                <w:rFonts w:ascii="Times New Roman" w:hAnsi="Times New Roman" w:cs="Times New Roman"/>
                <w:color w:val="000000" w:themeColor="text1"/>
                <w:sz w:val="24"/>
                <w:szCs w:val="24"/>
              </w:rPr>
            </w:pPr>
            <w:r w:rsidRPr="0004775E">
              <w:rPr>
                <w:rFonts w:ascii="Times New Roman" w:hAnsi="Times New Roman" w:cs="Times New Roman"/>
                <w:color w:val="000000" w:themeColor="text1"/>
                <w:sz w:val="24"/>
                <w:szCs w:val="24"/>
              </w:rPr>
              <w:t>Programımız öğretim elemanlarının güncel mevzuata hâkim olması ve üniversite- kamu ilişkilerinin geliştirebilme potansiyelinin var olması,</w:t>
            </w:r>
          </w:p>
          <w:p w:rsidR="00C05AC0" w:rsidRPr="0004775E" w:rsidRDefault="00C05AC0" w:rsidP="0038213D">
            <w:pPr>
              <w:pStyle w:val="ListeParagraf"/>
              <w:numPr>
                <w:ilvl w:val="0"/>
                <w:numId w:val="15"/>
              </w:numPr>
              <w:spacing w:line="360" w:lineRule="auto"/>
              <w:jc w:val="both"/>
              <w:rPr>
                <w:rFonts w:ascii="Times New Roman" w:hAnsi="Times New Roman" w:cs="Times New Roman"/>
                <w:color w:val="000000" w:themeColor="text1"/>
                <w:sz w:val="24"/>
                <w:szCs w:val="24"/>
              </w:rPr>
            </w:pPr>
            <w:r w:rsidRPr="0004775E">
              <w:rPr>
                <w:rFonts w:ascii="Times New Roman" w:hAnsi="Times New Roman" w:cs="Times New Roman"/>
                <w:color w:val="000000" w:themeColor="text1"/>
                <w:sz w:val="24"/>
                <w:szCs w:val="24"/>
              </w:rPr>
              <w:t>Programımız öğretim kadrosunun alanlarında yeterli bilgi ve donanıma sahip olması nedeniyle ulusal ve uluslararası akademik çevrede tanınmaları,</w:t>
            </w:r>
          </w:p>
          <w:p w:rsidR="00C05AC0" w:rsidRPr="0004775E" w:rsidRDefault="00C05AC0" w:rsidP="0038213D">
            <w:pPr>
              <w:pStyle w:val="ListeParagraf"/>
              <w:numPr>
                <w:ilvl w:val="0"/>
                <w:numId w:val="15"/>
              </w:numPr>
              <w:spacing w:line="360" w:lineRule="auto"/>
              <w:jc w:val="both"/>
              <w:rPr>
                <w:rFonts w:ascii="Times New Roman" w:hAnsi="Times New Roman" w:cs="Times New Roman"/>
                <w:color w:val="000000" w:themeColor="text1"/>
                <w:sz w:val="24"/>
                <w:szCs w:val="24"/>
              </w:rPr>
            </w:pPr>
            <w:r w:rsidRPr="0004775E">
              <w:rPr>
                <w:rFonts w:ascii="Times New Roman" w:hAnsi="Times New Roman" w:cs="Times New Roman"/>
                <w:color w:val="000000" w:themeColor="text1"/>
                <w:sz w:val="24"/>
                <w:szCs w:val="24"/>
              </w:rPr>
              <w:t>Aktif öğretim elemanlarına sahip olunması,</w:t>
            </w:r>
          </w:p>
          <w:p w:rsidR="00C05AC0" w:rsidRPr="0004775E" w:rsidRDefault="00C05AC0" w:rsidP="0038213D">
            <w:pPr>
              <w:pStyle w:val="ListeParagraf"/>
              <w:numPr>
                <w:ilvl w:val="0"/>
                <w:numId w:val="15"/>
              </w:numPr>
              <w:spacing w:line="360" w:lineRule="auto"/>
              <w:jc w:val="both"/>
              <w:rPr>
                <w:rFonts w:ascii="Times New Roman" w:hAnsi="Times New Roman" w:cs="Times New Roman"/>
                <w:color w:val="000000" w:themeColor="text1"/>
                <w:sz w:val="24"/>
                <w:szCs w:val="24"/>
              </w:rPr>
            </w:pPr>
            <w:r w:rsidRPr="0004775E">
              <w:rPr>
                <w:rFonts w:ascii="Times New Roman" w:hAnsi="Times New Roman" w:cs="Times New Roman"/>
                <w:color w:val="000000" w:themeColor="text1"/>
                <w:sz w:val="24"/>
                <w:szCs w:val="24"/>
              </w:rPr>
              <w:t>Aktif idari personele sahip olunması,</w:t>
            </w:r>
          </w:p>
          <w:p w:rsidR="00C05AC0" w:rsidRPr="0004775E" w:rsidRDefault="00C05AC0" w:rsidP="0038213D">
            <w:pPr>
              <w:pStyle w:val="ListeParagraf"/>
              <w:numPr>
                <w:ilvl w:val="0"/>
                <w:numId w:val="15"/>
              </w:numPr>
              <w:spacing w:line="360" w:lineRule="auto"/>
              <w:jc w:val="both"/>
              <w:rPr>
                <w:rFonts w:ascii="Times New Roman" w:hAnsi="Times New Roman" w:cs="Times New Roman"/>
                <w:color w:val="000000" w:themeColor="text1"/>
                <w:sz w:val="24"/>
                <w:szCs w:val="24"/>
              </w:rPr>
            </w:pPr>
            <w:r w:rsidRPr="0004775E">
              <w:rPr>
                <w:rFonts w:ascii="Times New Roman" w:hAnsi="Times New Roman" w:cs="Times New Roman"/>
                <w:color w:val="000000" w:themeColor="text1"/>
                <w:sz w:val="24"/>
                <w:szCs w:val="24"/>
              </w:rPr>
              <w:t>Bölüm ve diğer üniversite öğretim üyeleri arasındaki ilişkinin yeterli olması,</w:t>
            </w:r>
          </w:p>
          <w:p w:rsidR="00C05AC0" w:rsidRPr="0004775E" w:rsidRDefault="00C05AC0" w:rsidP="0038213D">
            <w:pPr>
              <w:pStyle w:val="ListeParagraf"/>
              <w:numPr>
                <w:ilvl w:val="0"/>
                <w:numId w:val="15"/>
              </w:numPr>
              <w:spacing w:line="360" w:lineRule="auto"/>
              <w:jc w:val="both"/>
              <w:rPr>
                <w:rFonts w:ascii="Times New Roman" w:hAnsi="Times New Roman" w:cs="Times New Roman"/>
                <w:color w:val="000000" w:themeColor="text1"/>
                <w:sz w:val="24"/>
                <w:szCs w:val="24"/>
              </w:rPr>
            </w:pPr>
            <w:r w:rsidRPr="0004775E">
              <w:rPr>
                <w:rFonts w:ascii="Times New Roman" w:hAnsi="Times New Roman" w:cs="Times New Roman"/>
                <w:color w:val="000000" w:themeColor="text1"/>
                <w:sz w:val="24"/>
                <w:szCs w:val="24"/>
              </w:rPr>
              <w:t>Ulusal ve uluslararası projelerde çalışabilecek nitelikte yeterli akademik personele sahip olunması,</w:t>
            </w:r>
          </w:p>
          <w:p w:rsidR="00C05AC0" w:rsidRPr="0004775E" w:rsidRDefault="00C05AC0" w:rsidP="0038213D">
            <w:pPr>
              <w:pStyle w:val="ListeParagraf"/>
              <w:numPr>
                <w:ilvl w:val="0"/>
                <w:numId w:val="15"/>
              </w:numPr>
              <w:spacing w:line="360" w:lineRule="auto"/>
              <w:jc w:val="both"/>
              <w:rPr>
                <w:rFonts w:ascii="Times New Roman" w:hAnsi="Times New Roman" w:cs="Times New Roman"/>
                <w:color w:val="000000" w:themeColor="text1"/>
                <w:sz w:val="24"/>
                <w:szCs w:val="24"/>
              </w:rPr>
            </w:pPr>
            <w:r w:rsidRPr="0004775E">
              <w:rPr>
                <w:rFonts w:ascii="Times New Roman" w:hAnsi="Times New Roman" w:cs="Times New Roman"/>
                <w:color w:val="000000" w:themeColor="text1"/>
                <w:sz w:val="24"/>
                <w:szCs w:val="24"/>
              </w:rPr>
              <w:t>Bölümümüz öğretim kadrosunun tecrübe, yetenek ve gelişme arzusunun yeterli olması.</w:t>
            </w:r>
          </w:p>
          <w:p w:rsidR="0004775E" w:rsidRDefault="00C05AC0" w:rsidP="0004775E">
            <w:pPr>
              <w:spacing w:line="360" w:lineRule="auto"/>
              <w:jc w:val="both"/>
              <w:rPr>
                <w:rFonts w:ascii="Times New Roman" w:hAnsi="Times New Roman" w:cs="Times New Roman"/>
                <w:b/>
                <w:color w:val="000000" w:themeColor="text1"/>
                <w:sz w:val="24"/>
                <w:szCs w:val="24"/>
              </w:rPr>
            </w:pPr>
            <w:r w:rsidRPr="0004775E">
              <w:rPr>
                <w:rFonts w:ascii="Times New Roman" w:hAnsi="Times New Roman" w:cs="Times New Roman"/>
                <w:b/>
                <w:color w:val="000000" w:themeColor="text1"/>
                <w:sz w:val="24"/>
                <w:szCs w:val="24"/>
              </w:rPr>
              <w:lastRenderedPageBreak/>
              <w:t>Tehditler</w:t>
            </w:r>
          </w:p>
          <w:p w:rsidR="0004775E" w:rsidRPr="0004775E" w:rsidRDefault="00C05AC0" w:rsidP="0038213D">
            <w:pPr>
              <w:pStyle w:val="ListeParagraf"/>
              <w:numPr>
                <w:ilvl w:val="0"/>
                <w:numId w:val="23"/>
              </w:numPr>
              <w:spacing w:line="360" w:lineRule="auto"/>
              <w:jc w:val="both"/>
              <w:rPr>
                <w:rFonts w:ascii="Times New Roman" w:hAnsi="Times New Roman" w:cs="Times New Roman"/>
                <w:color w:val="000000" w:themeColor="text1"/>
                <w:sz w:val="24"/>
                <w:szCs w:val="24"/>
              </w:rPr>
            </w:pPr>
            <w:r w:rsidRPr="0004775E">
              <w:rPr>
                <w:rFonts w:ascii="Times New Roman" w:hAnsi="Times New Roman" w:cs="Times New Roman"/>
                <w:color w:val="000000" w:themeColor="text1"/>
                <w:sz w:val="24"/>
                <w:szCs w:val="24"/>
              </w:rPr>
              <w:t xml:space="preserve">Yardımcı akademik personel sayısının </w:t>
            </w:r>
            <w:proofErr w:type="gramStart"/>
            <w:r w:rsidRPr="0004775E">
              <w:rPr>
                <w:rFonts w:ascii="Times New Roman" w:hAnsi="Times New Roman" w:cs="Times New Roman"/>
                <w:color w:val="000000" w:themeColor="text1"/>
                <w:sz w:val="24"/>
                <w:szCs w:val="24"/>
              </w:rPr>
              <w:t>optimal</w:t>
            </w:r>
            <w:proofErr w:type="gramEnd"/>
            <w:r w:rsidRPr="0004775E">
              <w:rPr>
                <w:rFonts w:ascii="Times New Roman" w:hAnsi="Times New Roman" w:cs="Times New Roman"/>
                <w:color w:val="000000" w:themeColor="text1"/>
                <w:sz w:val="24"/>
                <w:szCs w:val="24"/>
              </w:rPr>
              <w:t xml:space="preserve"> seviyeden düşük olması.</w:t>
            </w:r>
          </w:p>
          <w:p w:rsidR="0004775E" w:rsidRPr="0004775E" w:rsidRDefault="00C05AC0" w:rsidP="0038213D">
            <w:pPr>
              <w:pStyle w:val="ListeParagraf"/>
              <w:numPr>
                <w:ilvl w:val="0"/>
                <w:numId w:val="23"/>
              </w:numPr>
              <w:spacing w:line="360" w:lineRule="auto"/>
              <w:jc w:val="both"/>
              <w:rPr>
                <w:rFonts w:ascii="Times New Roman" w:hAnsi="Times New Roman" w:cs="Times New Roman"/>
                <w:color w:val="000000" w:themeColor="text1"/>
                <w:sz w:val="24"/>
                <w:szCs w:val="24"/>
              </w:rPr>
            </w:pPr>
            <w:r w:rsidRPr="0004775E">
              <w:rPr>
                <w:rFonts w:ascii="Times New Roman" w:hAnsi="Times New Roman" w:cs="Times New Roman"/>
                <w:color w:val="000000" w:themeColor="text1"/>
                <w:sz w:val="24"/>
                <w:szCs w:val="24"/>
              </w:rPr>
              <w:t>Sorunlara Çözüm Önerileri Getirilmesi ve Uygun Stratejilerin Geliştirilmesi</w:t>
            </w:r>
          </w:p>
          <w:p w:rsidR="0004775E" w:rsidRPr="0004775E" w:rsidRDefault="00C05AC0" w:rsidP="0038213D">
            <w:pPr>
              <w:pStyle w:val="ListeParagraf"/>
              <w:numPr>
                <w:ilvl w:val="0"/>
                <w:numId w:val="23"/>
              </w:numPr>
              <w:spacing w:line="360" w:lineRule="auto"/>
              <w:jc w:val="both"/>
              <w:rPr>
                <w:rFonts w:ascii="Times New Roman" w:hAnsi="Times New Roman" w:cs="Times New Roman"/>
                <w:color w:val="000000" w:themeColor="text1"/>
                <w:sz w:val="24"/>
                <w:szCs w:val="24"/>
              </w:rPr>
            </w:pPr>
            <w:r w:rsidRPr="0004775E">
              <w:rPr>
                <w:rFonts w:ascii="Times New Roman" w:hAnsi="Times New Roman" w:cs="Times New Roman"/>
                <w:color w:val="000000" w:themeColor="text1"/>
                <w:sz w:val="24"/>
                <w:szCs w:val="24"/>
              </w:rPr>
              <w:t>Öğretim elemanlarının ders yoğunluğunun azaltılması,</w:t>
            </w:r>
          </w:p>
          <w:p w:rsidR="0004775E" w:rsidRPr="0004775E" w:rsidRDefault="00C05AC0" w:rsidP="0038213D">
            <w:pPr>
              <w:pStyle w:val="ListeParagraf"/>
              <w:numPr>
                <w:ilvl w:val="0"/>
                <w:numId w:val="23"/>
              </w:numPr>
              <w:spacing w:line="360" w:lineRule="auto"/>
              <w:jc w:val="both"/>
              <w:rPr>
                <w:rFonts w:ascii="Times New Roman" w:hAnsi="Times New Roman" w:cs="Times New Roman"/>
                <w:color w:val="000000" w:themeColor="text1"/>
                <w:sz w:val="24"/>
                <w:szCs w:val="24"/>
              </w:rPr>
            </w:pPr>
            <w:r w:rsidRPr="0004775E">
              <w:rPr>
                <w:rFonts w:ascii="Times New Roman" w:hAnsi="Times New Roman" w:cs="Times New Roman"/>
                <w:color w:val="000000" w:themeColor="text1"/>
                <w:sz w:val="24"/>
                <w:szCs w:val="24"/>
              </w:rPr>
              <w:t>Öğretim elemanlarının birlikte çalışabilecekleri ortamın yaratılması,</w:t>
            </w:r>
          </w:p>
          <w:p w:rsidR="00146E30" w:rsidRPr="0004775E" w:rsidRDefault="00C05AC0" w:rsidP="0038213D">
            <w:pPr>
              <w:pStyle w:val="ListeParagraf"/>
              <w:numPr>
                <w:ilvl w:val="0"/>
                <w:numId w:val="23"/>
              </w:numPr>
              <w:spacing w:line="360" w:lineRule="auto"/>
              <w:jc w:val="both"/>
              <w:rPr>
                <w:rFonts w:ascii="Times New Roman" w:hAnsi="Times New Roman" w:cs="Times New Roman"/>
                <w:b/>
                <w:color w:val="000000" w:themeColor="text1"/>
                <w:sz w:val="24"/>
                <w:szCs w:val="24"/>
              </w:rPr>
            </w:pPr>
            <w:r w:rsidRPr="0004775E">
              <w:rPr>
                <w:rFonts w:ascii="Times New Roman" w:hAnsi="Times New Roman" w:cs="Times New Roman"/>
                <w:color w:val="000000" w:themeColor="text1"/>
                <w:sz w:val="24"/>
                <w:szCs w:val="24"/>
              </w:rPr>
              <w:t>Öğrencilerin ilişkilerinin geliştirilmesi için gerekli akademik ve sosyal ortamın oluşturulması.</w:t>
            </w:r>
          </w:p>
          <w:p w:rsidR="00146E30" w:rsidRPr="00890EE9" w:rsidRDefault="00146E30" w:rsidP="00E220DB">
            <w:pPr>
              <w:spacing w:line="360" w:lineRule="auto"/>
              <w:jc w:val="both"/>
              <w:rPr>
                <w:rFonts w:ascii="Times New Roman" w:hAnsi="Times New Roman" w:cs="Times New Roman"/>
                <w:color w:val="000000" w:themeColor="text1"/>
                <w:sz w:val="24"/>
                <w:szCs w:val="24"/>
              </w:rPr>
            </w:pPr>
          </w:p>
          <w:p w:rsidR="00146E30" w:rsidRPr="00890EE9" w:rsidRDefault="00146E30" w:rsidP="00E220DB">
            <w:pPr>
              <w:spacing w:line="360" w:lineRule="auto"/>
              <w:jc w:val="both"/>
              <w:rPr>
                <w:rFonts w:ascii="Times New Roman" w:hAnsi="Times New Roman" w:cs="Times New Roman"/>
                <w:color w:val="000000" w:themeColor="text1"/>
                <w:sz w:val="24"/>
                <w:szCs w:val="24"/>
              </w:rPr>
            </w:pPr>
          </w:p>
          <w:p w:rsidR="00146E30" w:rsidRPr="00890EE9" w:rsidRDefault="00146E30" w:rsidP="00E220DB">
            <w:pPr>
              <w:spacing w:line="360" w:lineRule="auto"/>
              <w:jc w:val="both"/>
              <w:rPr>
                <w:rFonts w:ascii="Times New Roman" w:hAnsi="Times New Roman" w:cs="Times New Roman"/>
                <w:color w:val="000000" w:themeColor="text1"/>
                <w:sz w:val="24"/>
                <w:szCs w:val="24"/>
              </w:rPr>
            </w:pPr>
          </w:p>
          <w:p w:rsidR="00146E30" w:rsidRPr="00890EE9" w:rsidRDefault="00146E30" w:rsidP="00E220DB">
            <w:pPr>
              <w:spacing w:line="360" w:lineRule="auto"/>
              <w:jc w:val="both"/>
              <w:rPr>
                <w:rFonts w:ascii="Times New Roman" w:hAnsi="Times New Roman" w:cs="Times New Roman"/>
                <w:color w:val="000000" w:themeColor="text1"/>
                <w:sz w:val="24"/>
                <w:szCs w:val="24"/>
              </w:rPr>
            </w:pPr>
          </w:p>
          <w:p w:rsidR="00146E30" w:rsidRPr="00890EE9" w:rsidRDefault="00146E30" w:rsidP="00E220DB">
            <w:pPr>
              <w:spacing w:line="360" w:lineRule="auto"/>
              <w:jc w:val="both"/>
              <w:rPr>
                <w:rFonts w:ascii="Times New Roman" w:hAnsi="Times New Roman" w:cs="Times New Roman"/>
                <w:color w:val="000000" w:themeColor="text1"/>
                <w:sz w:val="24"/>
                <w:szCs w:val="24"/>
              </w:rPr>
            </w:pPr>
          </w:p>
          <w:p w:rsidR="005C29A0" w:rsidRPr="00890EE9" w:rsidRDefault="005C29A0" w:rsidP="00E220DB">
            <w:pPr>
              <w:spacing w:line="360" w:lineRule="auto"/>
              <w:jc w:val="both"/>
              <w:rPr>
                <w:rFonts w:ascii="Times New Roman" w:hAnsi="Times New Roman" w:cs="Times New Roman"/>
                <w:color w:val="000000" w:themeColor="text1"/>
                <w:sz w:val="24"/>
                <w:szCs w:val="24"/>
              </w:rPr>
            </w:pPr>
          </w:p>
          <w:p w:rsidR="005C29A0" w:rsidRPr="00890EE9" w:rsidRDefault="005C29A0" w:rsidP="00E220DB">
            <w:pPr>
              <w:spacing w:line="360" w:lineRule="auto"/>
              <w:jc w:val="both"/>
              <w:rPr>
                <w:rFonts w:ascii="Times New Roman" w:hAnsi="Times New Roman" w:cs="Times New Roman"/>
                <w:color w:val="000000" w:themeColor="text1"/>
                <w:sz w:val="24"/>
                <w:szCs w:val="24"/>
              </w:rPr>
            </w:pPr>
          </w:p>
          <w:p w:rsidR="005C29A0" w:rsidRPr="00890EE9" w:rsidRDefault="005C29A0" w:rsidP="00E220DB">
            <w:pPr>
              <w:spacing w:line="360" w:lineRule="auto"/>
              <w:jc w:val="both"/>
              <w:rPr>
                <w:rFonts w:ascii="Times New Roman" w:hAnsi="Times New Roman" w:cs="Times New Roman"/>
                <w:color w:val="000000" w:themeColor="text1"/>
                <w:sz w:val="24"/>
                <w:szCs w:val="24"/>
              </w:rPr>
            </w:pPr>
          </w:p>
          <w:p w:rsidR="00146E30" w:rsidRPr="00890EE9" w:rsidRDefault="00146E30" w:rsidP="00E220DB">
            <w:pPr>
              <w:spacing w:line="360" w:lineRule="auto"/>
              <w:jc w:val="both"/>
              <w:rPr>
                <w:rFonts w:ascii="Times New Roman" w:hAnsi="Times New Roman" w:cs="Times New Roman"/>
                <w:color w:val="000000" w:themeColor="text1"/>
                <w:sz w:val="24"/>
                <w:szCs w:val="24"/>
              </w:rPr>
            </w:pPr>
          </w:p>
          <w:p w:rsidR="00146E30" w:rsidRPr="00890EE9" w:rsidRDefault="00146E30" w:rsidP="00E220DB">
            <w:pPr>
              <w:spacing w:line="360" w:lineRule="auto"/>
              <w:jc w:val="both"/>
              <w:rPr>
                <w:rFonts w:ascii="Times New Roman" w:hAnsi="Times New Roman" w:cs="Times New Roman"/>
                <w:color w:val="000000" w:themeColor="text1"/>
                <w:sz w:val="24"/>
                <w:szCs w:val="24"/>
              </w:rPr>
            </w:pPr>
          </w:p>
          <w:p w:rsidR="00146E30" w:rsidRPr="00890EE9" w:rsidRDefault="00146E30" w:rsidP="00E220DB">
            <w:pPr>
              <w:spacing w:line="360" w:lineRule="auto"/>
              <w:jc w:val="both"/>
              <w:rPr>
                <w:rFonts w:ascii="Times New Roman" w:hAnsi="Times New Roman" w:cs="Times New Roman"/>
                <w:color w:val="000000" w:themeColor="text1"/>
                <w:sz w:val="24"/>
                <w:szCs w:val="24"/>
              </w:rPr>
            </w:pPr>
          </w:p>
          <w:p w:rsidR="00146E30" w:rsidRPr="00890EE9" w:rsidRDefault="00146E30" w:rsidP="00E220DB">
            <w:pPr>
              <w:spacing w:line="360" w:lineRule="auto"/>
              <w:jc w:val="both"/>
              <w:rPr>
                <w:rFonts w:ascii="Times New Roman" w:hAnsi="Times New Roman" w:cs="Times New Roman"/>
                <w:color w:val="000000" w:themeColor="text1"/>
                <w:sz w:val="24"/>
                <w:szCs w:val="24"/>
              </w:rPr>
            </w:pPr>
          </w:p>
          <w:p w:rsidR="005C29A0" w:rsidRPr="00890EE9" w:rsidRDefault="005C29A0" w:rsidP="00E220DB">
            <w:pPr>
              <w:spacing w:line="360" w:lineRule="auto"/>
              <w:jc w:val="both"/>
              <w:rPr>
                <w:rFonts w:ascii="Times New Roman" w:hAnsi="Times New Roman" w:cs="Times New Roman"/>
                <w:color w:val="000000" w:themeColor="text1"/>
                <w:sz w:val="24"/>
                <w:szCs w:val="24"/>
              </w:rPr>
            </w:pPr>
          </w:p>
          <w:p w:rsidR="00146E30" w:rsidRPr="00890EE9" w:rsidRDefault="00146E30" w:rsidP="00E220DB">
            <w:pPr>
              <w:spacing w:line="360" w:lineRule="auto"/>
              <w:jc w:val="both"/>
              <w:rPr>
                <w:rFonts w:ascii="Times New Roman" w:hAnsi="Times New Roman" w:cs="Times New Roman"/>
                <w:color w:val="000000" w:themeColor="text1"/>
                <w:sz w:val="24"/>
                <w:szCs w:val="24"/>
              </w:rPr>
            </w:pPr>
          </w:p>
        </w:tc>
      </w:tr>
      <w:tr w:rsidR="00146E30" w:rsidRPr="00890EE9" w:rsidTr="00C53E17">
        <w:tc>
          <w:tcPr>
            <w:tcW w:w="9062" w:type="dxa"/>
            <w:gridSpan w:val="2"/>
          </w:tcPr>
          <w:p w:rsidR="00146E30" w:rsidRPr="0004775E" w:rsidRDefault="00146E30" w:rsidP="0038213D">
            <w:pPr>
              <w:pStyle w:val="ListeParagraf"/>
              <w:numPr>
                <w:ilvl w:val="0"/>
                <w:numId w:val="24"/>
              </w:numPr>
              <w:jc w:val="both"/>
              <w:rPr>
                <w:rFonts w:ascii="Times New Roman" w:hAnsi="Times New Roman" w:cs="Times New Roman"/>
                <w:color w:val="000000" w:themeColor="text1"/>
                <w:sz w:val="24"/>
                <w:szCs w:val="24"/>
              </w:rPr>
            </w:pPr>
            <w:r w:rsidRPr="0004775E">
              <w:rPr>
                <w:rFonts w:ascii="Times New Roman" w:hAnsi="Times New Roman" w:cs="Times New Roman"/>
                <w:color w:val="000000" w:themeColor="text1"/>
                <w:sz w:val="24"/>
                <w:szCs w:val="24"/>
              </w:rPr>
              <w:lastRenderedPageBreak/>
              <w:t>Kanıtlar</w:t>
            </w:r>
          </w:p>
          <w:p w:rsidR="0004775E" w:rsidRPr="0004775E" w:rsidRDefault="0004775E" w:rsidP="0038213D">
            <w:pPr>
              <w:pStyle w:val="Default"/>
              <w:numPr>
                <w:ilvl w:val="0"/>
                <w:numId w:val="24"/>
              </w:numPr>
              <w:jc w:val="both"/>
              <w:rPr>
                <w:bCs/>
                <w:color w:val="0462C1"/>
              </w:rPr>
            </w:pPr>
            <w:hyperlink r:id="rId101" w:history="1">
              <w:r w:rsidRPr="0004775E">
                <w:rPr>
                  <w:rStyle w:val="Kpr"/>
                  <w:bCs/>
                </w:rPr>
                <w:t>https://egitim.comu.edu.tr/fakultemiz/fakultemiz-hakkinda-r2.html</w:t>
              </w:r>
            </w:hyperlink>
          </w:p>
          <w:p w:rsidR="0004775E" w:rsidRPr="0004775E" w:rsidRDefault="0004775E" w:rsidP="0038213D">
            <w:pPr>
              <w:pStyle w:val="Default"/>
              <w:numPr>
                <w:ilvl w:val="0"/>
                <w:numId w:val="24"/>
              </w:numPr>
              <w:jc w:val="both"/>
              <w:rPr>
                <w:color w:val="0462C1"/>
              </w:rPr>
            </w:pPr>
          </w:p>
          <w:p w:rsidR="0004775E" w:rsidRPr="0004775E" w:rsidRDefault="0004775E" w:rsidP="0038213D">
            <w:pPr>
              <w:pStyle w:val="Default"/>
              <w:numPr>
                <w:ilvl w:val="0"/>
                <w:numId w:val="24"/>
              </w:numPr>
              <w:jc w:val="both"/>
              <w:rPr>
                <w:bCs/>
                <w:color w:val="0462C1"/>
              </w:rPr>
            </w:pPr>
            <w:hyperlink r:id="rId102" w:history="1">
              <w:r w:rsidRPr="0004775E">
                <w:rPr>
                  <w:rStyle w:val="Kpr"/>
                  <w:bCs/>
                </w:rPr>
                <w:t>http://temel.egitim.comu.edu.tr/akademik-kadro-r5.html</w:t>
              </w:r>
            </w:hyperlink>
          </w:p>
          <w:p w:rsidR="0004775E" w:rsidRPr="0004775E" w:rsidRDefault="0004775E" w:rsidP="0004775E">
            <w:pPr>
              <w:pStyle w:val="Default"/>
              <w:ind w:firstLine="60"/>
              <w:jc w:val="both"/>
              <w:rPr>
                <w:color w:val="0462C1"/>
              </w:rPr>
            </w:pPr>
          </w:p>
          <w:p w:rsidR="0004775E" w:rsidRPr="0004775E" w:rsidRDefault="0004775E" w:rsidP="0038213D">
            <w:pPr>
              <w:pStyle w:val="ListeParagraf"/>
              <w:numPr>
                <w:ilvl w:val="0"/>
                <w:numId w:val="24"/>
              </w:numPr>
              <w:jc w:val="both"/>
              <w:rPr>
                <w:rFonts w:ascii="Times New Roman" w:hAnsi="Times New Roman" w:cs="Times New Roman"/>
                <w:bCs/>
                <w:color w:val="0462C1"/>
                <w:sz w:val="24"/>
                <w:szCs w:val="24"/>
              </w:rPr>
            </w:pPr>
            <w:hyperlink r:id="rId103" w:history="1">
              <w:r w:rsidRPr="0004775E">
                <w:rPr>
                  <w:rStyle w:val="Kpr"/>
                  <w:rFonts w:ascii="Times New Roman" w:hAnsi="Times New Roman" w:cs="Times New Roman"/>
                  <w:bCs/>
                  <w:sz w:val="24"/>
                  <w:szCs w:val="24"/>
                </w:rPr>
                <w:t>https://egitim.comu.edu.tr/arsiv/duyurular/fakultemizde-oryantasyon-programi-gerceklestirildi-r1388.html</w:t>
              </w:r>
            </w:hyperlink>
          </w:p>
          <w:p w:rsidR="0004775E" w:rsidRPr="0004775E" w:rsidRDefault="0004775E" w:rsidP="0004775E">
            <w:pPr>
              <w:ind w:firstLine="48"/>
              <w:jc w:val="both"/>
              <w:rPr>
                <w:rFonts w:ascii="Times New Roman" w:hAnsi="Times New Roman" w:cs="Times New Roman"/>
                <w:bCs/>
                <w:color w:val="0462C1"/>
                <w:sz w:val="24"/>
                <w:szCs w:val="24"/>
              </w:rPr>
            </w:pPr>
          </w:p>
          <w:p w:rsidR="0004775E" w:rsidRPr="0004775E" w:rsidRDefault="0004775E" w:rsidP="0038213D">
            <w:pPr>
              <w:pStyle w:val="Default"/>
              <w:numPr>
                <w:ilvl w:val="0"/>
                <w:numId w:val="24"/>
              </w:numPr>
              <w:jc w:val="both"/>
              <w:rPr>
                <w:bCs/>
                <w:color w:val="0462C1"/>
              </w:rPr>
            </w:pPr>
            <w:hyperlink r:id="rId104" w:history="1">
              <w:r w:rsidRPr="0004775E">
                <w:rPr>
                  <w:rStyle w:val="Kpr"/>
                  <w:bCs/>
                </w:rPr>
                <w:t>http://temel.egitim.comu.edu.tr/arsiv/etkinlikler/1-sinif-ogrencileri-icin-egitim-fakultesi-oryantas-r258.html</w:t>
              </w:r>
            </w:hyperlink>
          </w:p>
          <w:p w:rsidR="0004775E" w:rsidRPr="0004775E" w:rsidRDefault="0004775E" w:rsidP="0004775E">
            <w:pPr>
              <w:pStyle w:val="Default"/>
              <w:ind w:firstLine="60"/>
              <w:jc w:val="both"/>
              <w:rPr>
                <w:color w:val="0462C1"/>
              </w:rPr>
            </w:pPr>
          </w:p>
          <w:p w:rsidR="0004775E" w:rsidRPr="0004775E" w:rsidRDefault="0004775E" w:rsidP="0038213D">
            <w:pPr>
              <w:pStyle w:val="Default"/>
              <w:numPr>
                <w:ilvl w:val="0"/>
                <w:numId w:val="24"/>
              </w:numPr>
              <w:jc w:val="both"/>
              <w:rPr>
                <w:bCs/>
                <w:color w:val="0462C1"/>
              </w:rPr>
            </w:pPr>
            <w:hyperlink r:id="rId105" w:history="1">
              <w:r w:rsidRPr="0004775E">
                <w:rPr>
                  <w:rStyle w:val="Kpr"/>
                  <w:bCs/>
                </w:rPr>
                <w:t>https://egitim.comu.edu.tr/arsiv/etkinlikler</w:t>
              </w:r>
            </w:hyperlink>
          </w:p>
          <w:p w:rsidR="0004775E" w:rsidRPr="0004775E" w:rsidRDefault="0004775E" w:rsidP="0004775E">
            <w:pPr>
              <w:pStyle w:val="Default"/>
              <w:ind w:firstLine="60"/>
              <w:jc w:val="both"/>
              <w:rPr>
                <w:color w:val="0462C1"/>
              </w:rPr>
            </w:pPr>
          </w:p>
          <w:p w:rsidR="0004775E" w:rsidRPr="0004775E" w:rsidRDefault="0004775E" w:rsidP="0038213D">
            <w:pPr>
              <w:pStyle w:val="Default"/>
              <w:numPr>
                <w:ilvl w:val="0"/>
                <w:numId w:val="24"/>
              </w:numPr>
              <w:jc w:val="both"/>
              <w:rPr>
                <w:bCs/>
                <w:color w:val="0462C1"/>
              </w:rPr>
            </w:pPr>
            <w:hyperlink r:id="rId106" w:history="1">
              <w:r w:rsidRPr="0004775E">
                <w:rPr>
                  <w:rStyle w:val="Kpr"/>
                  <w:bCs/>
                </w:rPr>
                <w:t>http://temel.egitim.comu.edu.tr/arsiv/haberler</w:t>
              </w:r>
            </w:hyperlink>
          </w:p>
          <w:p w:rsidR="0004775E" w:rsidRPr="0004775E" w:rsidRDefault="0004775E" w:rsidP="0004775E">
            <w:pPr>
              <w:pStyle w:val="Default"/>
              <w:ind w:firstLine="60"/>
              <w:jc w:val="both"/>
              <w:rPr>
                <w:color w:val="0462C1"/>
              </w:rPr>
            </w:pPr>
          </w:p>
          <w:p w:rsidR="0004775E" w:rsidRPr="0004775E" w:rsidRDefault="0004775E" w:rsidP="0038213D">
            <w:pPr>
              <w:pStyle w:val="Default"/>
              <w:numPr>
                <w:ilvl w:val="0"/>
                <w:numId w:val="24"/>
              </w:numPr>
              <w:jc w:val="both"/>
              <w:rPr>
                <w:bCs/>
                <w:color w:val="0462C1"/>
              </w:rPr>
            </w:pPr>
            <w:hyperlink r:id="rId107" w:history="1">
              <w:r w:rsidRPr="0004775E">
                <w:rPr>
                  <w:rStyle w:val="Kpr"/>
                  <w:bCs/>
                </w:rPr>
                <w:t>https://egitim.comu.edu.tr/projeler.html</w:t>
              </w:r>
            </w:hyperlink>
          </w:p>
          <w:p w:rsidR="0004775E" w:rsidRPr="0004775E" w:rsidRDefault="0004775E" w:rsidP="0004775E">
            <w:pPr>
              <w:pStyle w:val="Default"/>
              <w:ind w:firstLine="60"/>
              <w:jc w:val="both"/>
              <w:rPr>
                <w:color w:val="0462C1"/>
              </w:rPr>
            </w:pPr>
          </w:p>
          <w:p w:rsidR="0004775E" w:rsidRPr="0004775E" w:rsidRDefault="0004775E" w:rsidP="0038213D">
            <w:pPr>
              <w:pStyle w:val="Default"/>
              <w:numPr>
                <w:ilvl w:val="0"/>
                <w:numId w:val="24"/>
              </w:numPr>
              <w:jc w:val="both"/>
              <w:rPr>
                <w:bCs/>
                <w:color w:val="0462C1"/>
              </w:rPr>
            </w:pPr>
            <w:hyperlink r:id="rId108" w:history="1">
              <w:r w:rsidRPr="0004775E">
                <w:rPr>
                  <w:rStyle w:val="Kpr"/>
                  <w:bCs/>
                </w:rPr>
                <w:t>https://egitim.comu.edu.tr/galeriler</w:t>
              </w:r>
            </w:hyperlink>
          </w:p>
          <w:p w:rsidR="0004775E" w:rsidRPr="0004775E" w:rsidRDefault="0004775E" w:rsidP="0004775E">
            <w:pPr>
              <w:pStyle w:val="Default"/>
              <w:ind w:firstLine="60"/>
              <w:jc w:val="both"/>
              <w:rPr>
                <w:color w:val="0462C1"/>
              </w:rPr>
            </w:pPr>
          </w:p>
          <w:p w:rsidR="0004775E" w:rsidRPr="0004775E" w:rsidRDefault="0004775E" w:rsidP="0038213D">
            <w:pPr>
              <w:pStyle w:val="Default"/>
              <w:numPr>
                <w:ilvl w:val="0"/>
                <w:numId w:val="24"/>
              </w:numPr>
              <w:jc w:val="both"/>
              <w:rPr>
                <w:bCs/>
                <w:color w:val="0462C1"/>
              </w:rPr>
            </w:pPr>
            <w:hyperlink r:id="rId109" w:history="1">
              <w:r w:rsidRPr="0004775E">
                <w:rPr>
                  <w:rStyle w:val="Kpr"/>
                  <w:bCs/>
                </w:rPr>
                <w:t>https://tercihim.comu.edu.tr/hakkimizda/neden_comu</w:t>
              </w:r>
            </w:hyperlink>
          </w:p>
          <w:p w:rsidR="0004775E" w:rsidRPr="0004775E" w:rsidRDefault="0004775E" w:rsidP="0004775E">
            <w:pPr>
              <w:pStyle w:val="Default"/>
              <w:ind w:firstLine="60"/>
              <w:jc w:val="both"/>
              <w:rPr>
                <w:color w:val="0462C1"/>
              </w:rPr>
            </w:pPr>
          </w:p>
          <w:p w:rsidR="0004775E" w:rsidRPr="0004775E" w:rsidRDefault="0004775E" w:rsidP="0038213D">
            <w:pPr>
              <w:pStyle w:val="Default"/>
              <w:numPr>
                <w:ilvl w:val="0"/>
                <w:numId w:val="24"/>
              </w:numPr>
              <w:jc w:val="both"/>
              <w:rPr>
                <w:bCs/>
                <w:color w:val="0462C1"/>
              </w:rPr>
            </w:pPr>
            <w:hyperlink r:id="rId110" w:history="1">
              <w:r w:rsidRPr="0004775E">
                <w:rPr>
                  <w:rStyle w:val="Kpr"/>
                  <w:bCs/>
                </w:rPr>
                <w:t>https://apiozdegerlendirme.comu.edu.tr/Storage/166538/388/GostergeCevapProofFiles/Drama%20salonu%201..jpeg</w:t>
              </w:r>
            </w:hyperlink>
          </w:p>
          <w:p w:rsidR="0004775E" w:rsidRPr="0004775E" w:rsidRDefault="0004775E" w:rsidP="0004775E">
            <w:pPr>
              <w:pStyle w:val="Default"/>
              <w:ind w:firstLine="60"/>
              <w:jc w:val="both"/>
              <w:rPr>
                <w:color w:val="0462C1"/>
              </w:rPr>
            </w:pPr>
          </w:p>
          <w:p w:rsidR="0004775E" w:rsidRPr="0004775E" w:rsidRDefault="0004775E" w:rsidP="0038213D">
            <w:pPr>
              <w:pStyle w:val="Default"/>
              <w:numPr>
                <w:ilvl w:val="0"/>
                <w:numId w:val="24"/>
              </w:numPr>
              <w:jc w:val="both"/>
              <w:rPr>
                <w:bCs/>
                <w:color w:val="0462C1"/>
              </w:rPr>
            </w:pPr>
            <w:hyperlink r:id="rId111" w:history="1">
              <w:r w:rsidRPr="0004775E">
                <w:rPr>
                  <w:rStyle w:val="Kpr"/>
                  <w:bCs/>
                </w:rPr>
                <w:t>https://apiozdegerlendirme.comu.edu.tr/Storage/166538/388/GostergeCevapProofFiles/Drama%20salonu.jpeg</w:t>
              </w:r>
            </w:hyperlink>
          </w:p>
          <w:p w:rsidR="0004775E" w:rsidRPr="0004775E" w:rsidRDefault="0004775E" w:rsidP="0004775E">
            <w:pPr>
              <w:pStyle w:val="Default"/>
              <w:ind w:firstLine="60"/>
              <w:jc w:val="both"/>
              <w:rPr>
                <w:color w:val="0462C1"/>
              </w:rPr>
            </w:pPr>
          </w:p>
          <w:p w:rsidR="0004775E" w:rsidRPr="0004775E" w:rsidRDefault="0004775E" w:rsidP="0038213D">
            <w:pPr>
              <w:pStyle w:val="Default"/>
              <w:numPr>
                <w:ilvl w:val="0"/>
                <w:numId w:val="24"/>
              </w:numPr>
              <w:jc w:val="both"/>
              <w:rPr>
                <w:bCs/>
                <w:color w:val="0462C1"/>
              </w:rPr>
            </w:pPr>
            <w:hyperlink r:id="rId112" w:history="1">
              <w:r w:rsidRPr="0004775E">
                <w:rPr>
                  <w:rStyle w:val="Kpr"/>
                  <w:bCs/>
                </w:rPr>
                <w:t>https://apiozdegerlendirme.comu.edu.tr/Storage/166538/388/GostergeCevapProofFiles/Labaratuvar.jpg</w:t>
              </w:r>
            </w:hyperlink>
          </w:p>
          <w:p w:rsidR="0004775E" w:rsidRPr="0004775E" w:rsidRDefault="0004775E" w:rsidP="0004775E">
            <w:pPr>
              <w:pStyle w:val="Default"/>
              <w:ind w:firstLine="60"/>
              <w:jc w:val="both"/>
              <w:rPr>
                <w:color w:val="0462C1"/>
              </w:rPr>
            </w:pPr>
          </w:p>
          <w:p w:rsidR="0004775E" w:rsidRPr="0004775E" w:rsidRDefault="0004775E" w:rsidP="0038213D">
            <w:pPr>
              <w:pStyle w:val="ListeParagraf"/>
              <w:numPr>
                <w:ilvl w:val="0"/>
                <w:numId w:val="24"/>
              </w:numPr>
              <w:jc w:val="both"/>
              <w:rPr>
                <w:rFonts w:ascii="Times New Roman" w:hAnsi="Times New Roman" w:cs="Times New Roman"/>
                <w:color w:val="0462C1"/>
                <w:sz w:val="24"/>
                <w:szCs w:val="24"/>
              </w:rPr>
            </w:pPr>
            <w:hyperlink r:id="rId113" w:history="1">
              <w:r w:rsidRPr="0004775E">
                <w:rPr>
                  <w:rStyle w:val="Kpr"/>
                  <w:rFonts w:ascii="Times New Roman" w:hAnsi="Times New Roman" w:cs="Times New Roman"/>
                  <w:sz w:val="24"/>
                  <w:szCs w:val="24"/>
                </w:rPr>
                <w:t>http://temel.egitim.comu.edu.tr/kalite-guvencesi/akademik-performans-r39.html</w:t>
              </w:r>
            </w:hyperlink>
          </w:p>
          <w:p w:rsidR="0004775E" w:rsidRPr="0004775E" w:rsidRDefault="0004775E" w:rsidP="0004775E">
            <w:pPr>
              <w:ind w:firstLine="48"/>
              <w:jc w:val="both"/>
              <w:rPr>
                <w:rFonts w:ascii="Times New Roman" w:hAnsi="Times New Roman" w:cs="Times New Roman"/>
                <w:color w:val="000000" w:themeColor="text1"/>
                <w:sz w:val="24"/>
                <w:szCs w:val="24"/>
              </w:rPr>
            </w:pPr>
          </w:p>
          <w:p w:rsidR="00146E30" w:rsidRPr="0004775E" w:rsidRDefault="00146E30" w:rsidP="0004775E">
            <w:pPr>
              <w:jc w:val="both"/>
              <w:rPr>
                <w:rFonts w:ascii="Times New Roman" w:hAnsi="Times New Roman" w:cs="Times New Roman"/>
                <w:color w:val="000000" w:themeColor="text1"/>
                <w:sz w:val="24"/>
                <w:szCs w:val="24"/>
              </w:rPr>
            </w:pPr>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3485607"/>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25687"/>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88446682"/>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4.2-Bu iyileştirme çalışmaları, başta Ölçüt 2 ve Ölçüt 3 ile ilgili alanlar olmak üzere, programın gelişmeye açık tüm alanları ile ilgili, sistematik bir biçimde toplanmış, somut verilere dayalı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C05AC0" w:rsidP="0004775E">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Çanakkale </w:t>
            </w:r>
            <w:proofErr w:type="spellStart"/>
            <w:r w:rsidRPr="00C05AC0">
              <w:rPr>
                <w:rFonts w:ascii="Times New Roman" w:hAnsi="Times New Roman" w:cs="Times New Roman"/>
                <w:color w:val="000000" w:themeColor="text1"/>
                <w:sz w:val="24"/>
                <w:szCs w:val="24"/>
              </w:rPr>
              <w:t>Onsekiz</w:t>
            </w:r>
            <w:proofErr w:type="spellEnd"/>
            <w:r w:rsidRPr="00C05AC0">
              <w:rPr>
                <w:rFonts w:ascii="Times New Roman" w:hAnsi="Times New Roman" w:cs="Times New Roman"/>
                <w:color w:val="000000" w:themeColor="text1"/>
                <w:sz w:val="24"/>
                <w:szCs w:val="24"/>
              </w:rPr>
              <w:t xml:space="preserve"> Mart Üniversitesi Okul Öncesi Eğitimi Programı’nda önceki yıllarda program geliştirme önerileri tüm bölüm öğretim elemanlarım kapsayan genişletilmiş toplantılarda ele alınarak uygulamaya geçirilmiştir. Ders Dosyalarında amaç, içerik, değerlendirme ölçütleri, Ders Başarı Listesi ve dersin Öğrenim Çıktıları ile Program Çıktıları arasındaki ilişkiyi gösteren tablo yer almaktadır. Bu işlem, programda ders veren tüm öğretim elemanlarının katıldığı genişletilmiş toplantılarda gerçekleştirilmektedir. Her öğretim elemanı tüm derslere ilişkin değerlendirmelerin yanı sıra kendisiyle ilgili sonuçları da görebilmekte ve öz değerlendirmede bulunabilmektedir.</w:t>
            </w: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p>
        </w:tc>
      </w:tr>
      <w:tr w:rsidR="00146E30" w:rsidRPr="00890EE9" w:rsidTr="00C53E17">
        <w:tc>
          <w:tcPr>
            <w:tcW w:w="9062" w:type="dxa"/>
            <w:gridSpan w:val="2"/>
          </w:tcPr>
          <w:p w:rsidR="00146E30"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04775E" w:rsidRPr="00890EE9" w:rsidRDefault="0004775E" w:rsidP="00C53E17">
            <w:pPr>
              <w:jc w:val="both"/>
              <w:rPr>
                <w:rFonts w:ascii="Times New Roman" w:hAnsi="Times New Roman" w:cs="Times New Roman"/>
                <w:b/>
                <w:color w:val="000000" w:themeColor="text1"/>
                <w:sz w:val="24"/>
                <w:szCs w:val="24"/>
              </w:rPr>
            </w:pPr>
          </w:p>
          <w:p w:rsidR="0004775E" w:rsidRPr="0004775E" w:rsidRDefault="0004775E" w:rsidP="0038213D">
            <w:pPr>
              <w:pStyle w:val="ListeParagraf"/>
              <w:numPr>
                <w:ilvl w:val="0"/>
                <w:numId w:val="25"/>
              </w:numPr>
              <w:jc w:val="both"/>
              <w:rPr>
                <w:rFonts w:ascii="Times New Roman" w:hAnsi="Times New Roman" w:cs="Times New Roman"/>
                <w:color w:val="000000" w:themeColor="text1"/>
                <w:sz w:val="24"/>
                <w:szCs w:val="24"/>
              </w:rPr>
            </w:pPr>
            <w:hyperlink r:id="rId114" w:history="1">
              <w:r w:rsidRPr="0004775E">
                <w:rPr>
                  <w:rStyle w:val="Kpr"/>
                  <w:rFonts w:ascii="Times New Roman" w:hAnsi="Times New Roman" w:cs="Times New Roman"/>
                  <w:sz w:val="24"/>
                  <w:szCs w:val="24"/>
                </w:rPr>
                <w:t>https://egitim.comu.edu.tr/proje-ve-arastirma-destek-birimi.html</w:t>
              </w:r>
            </w:hyperlink>
          </w:p>
          <w:p w:rsidR="0004775E" w:rsidRPr="0004775E" w:rsidRDefault="0004775E" w:rsidP="0004775E">
            <w:pPr>
              <w:jc w:val="both"/>
              <w:rPr>
                <w:rFonts w:ascii="Times New Roman" w:hAnsi="Times New Roman" w:cs="Times New Roman"/>
                <w:color w:val="000000" w:themeColor="text1"/>
                <w:sz w:val="24"/>
                <w:szCs w:val="24"/>
              </w:rPr>
            </w:pPr>
          </w:p>
          <w:p w:rsidR="0004775E" w:rsidRPr="0004775E" w:rsidRDefault="0004775E" w:rsidP="0038213D">
            <w:pPr>
              <w:pStyle w:val="ListeParagraf"/>
              <w:numPr>
                <w:ilvl w:val="0"/>
                <w:numId w:val="25"/>
              </w:numPr>
              <w:jc w:val="both"/>
              <w:rPr>
                <w:rFonts w:ascii="Times New Roman" w:hAnsi="Times New Roman" w:cs="Times New Roman"/>
                <w:color w:val="000000" w:themeColor="text1"/>
                <w:sz w:val="24"/>
                <w:szCs w:val="24"/>
              </w:rPr>
            </w:pPr>
            <w:hyperlink r:id="rId115" w:history="1">
              <w:r w:rsidRPr="0004775E">
                <w:rPr>
                  <w:rStyle w:val="Kpr"/>
                  <w:rFonts w:ascii="Times New Roman" w:hAnsi="Times New Roman" w:cs="Times New Roman"/>
                  <w:sz w:val="24"/>
                  <w:szCs w:val="24"/>
                </w:rPr>
                <w:t>http://temel.egitim.comu.edu.tr/kalite-guvencesi/oz-degerlendirme-r40.html</w:t>
              </w:r>
            </w:hyperlink>
          </w:p>
          <w:p w:rsidR="0004775E" w:rsidRPr="0004775E" w:rsidRDefault="0004775E" w:rsidP="0004775E">
            <w:pPr>
              <w:jc w:val="both"/>
              <w:rPr>
                <w:rFonts w:ascii="Times New Roman" w:hAnsi="Times New Roman" w:cs="Times New Roman"/>
                <w:color w:val="000000" w:themeColor="text1"/>
                <w:sz w:val="24"/>
                <w:szCs w:val="24"/>
              </w:rPr>
            </w:pPr>
          </w:p>
          <w:p w:rsidR="00146E30" w:rsidRPr="0004775E" w:rsidRDefault="0004775E" w:rsidP="0038213D">
            <w:pPr>
              <w:pStyle w:val="ListeParagraf"/>
              <w:numPr>
                <w:ilvl w:val="0"/>
                <w:numId w:val="25"/>
              </w:numPr>
              <w:jc w:val="both"/>
              <w:rPr>
                <w:rFonts w:ascii="Times New Roman" w:hAnsi="Times New Roman" w:cs="Times New Roman"/>
                <w:color w:val="000000" w:themeColor="text1"/>
                <w:sz w:val="24"/>
                <w:szCs w:val="24"/>
              </w:rPr>
            </w:pPr>
            <w:hyperlink r:id="rId116" w:history="1">
              <w:r w:rsidRPr="0004775E">
                <w:rPr>
                  <w:rStyle w:val="Kpr"/>
                  <w:rFonts w:ascii="Times New Roman" w:hAnsi="Times New Roman" w:cs="Times New Roman"/>
                  <w:sz w:val="24"/>
                  <w:szCs w:val="24"/>
                </w:rPr>
                <w:t>http://temel.egitim.comu.edu.tr/kalite-guvencesi/akademik-performans-r39.html</w:t>
              </w:r>
            </w:hyperlink>
          </w:p>
          <w:p w:rsidR="0004775E" w:rsidRPr="00890EE9" w:rsidRDefault="0004775E" w:rsidP="0004775E">
            <w:pPr>
              <w:jc w:val="both"/>
              <w:rPr>
                <w:rFonts w:ascii="Times New Roman" w:hAnsi="Times New Roman" w:cs="Times New Roman"/>
                <w:color w:val="000000" w:themeColor="text1"/>
                <w:sz w:val="24"/>
                <w:szCs w:val="24"/>
              </w:rPr>
            </w:pPr>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9696383"/>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65219946"/>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5747526"/>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b/>
          <w:color w:val="000000" w:themeColor="text1"/>
          <w:sz w:val="24"/>
          <w:szCs w:val="24"/>
        </w:rPr>
      </w:pPr>
    </w:p>
    <w:p w:rsidR="00146E30" w:rsidRPr="00AB162E" w:rsidRDefault="00146E30" w:rsidP="00890EE9">
      <w:pPr>
        <w:pStyle w:val="Balk1"/>
        <w:rPr>
          <w:rFonts w:ascii="Times New Roman" w:hAnsi="Times New Roman" w:cs="Times New Roman"/>
          <w:b/>
          <w:color w:val="000000" w:themeColor="text1"/>
          <w:sz w:val="24"/>
          <w:szCs w:val="24"/>
        </w:rPr>
      </w:pPr>
      <w:bookmarkStart w:id="5" w:name="_Toc155173919"/>
      <w:r w:rsidRPr="00AB162E">
        <w:rPr>
          <w:rFonts w:ascii="Times New Roman" w:hAnsi="Times New Roman" w:cs="Times New Roman"/>
          <w:b/>
          <w:color w:val="000000" w:themeColor="text1"/>
          <w:sz w:val="24"/>
          <w:szCs w:val="24"/>
        </w:rPr>
        <w:t>5-EĞİTİM PLANI</w:t>
      </w:r>
      <w:bookmarkEnd w:id="5"/>
    </w:p>
    <w:p w:rsidR="00146E30"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5.1-Her programın program eğitim amaçlarını ve program çıktılarını destekleyen bir eğitim planı (müfredatı) olmalıdır. Eğitim planı bu ölçütte verilen ortak bileşenler ve disipline özgü bileşenleri içermelidir.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697B89" w:rsidP="00C53E17">
            <w:pPr>
              <w:jc w:val="both"/>
              <w:rPr>
                <w:rFonts w:ascii="Times New Roman" w:hAnsi="Times New Roman" w:cs="Times New Roman"/>
                <w:color w:val="000000" w:themeColor="text1"/>
                <w:sz w:val="24"/>
                <w:szCs w:val="24"/>
              </w:rPr>
            </w:pPr>
          </w:p>
          <w:p w:rsidR="00C05AC0" w:rsidRPr="00C05AC0" w:rsidRDefault="00C05AC0" w:rsidP="0004775E">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Eğitim programının amaç ve hedefleri, öğrencilerin kazanması beklenen bilgi, beceri ve tutumları içerir ve mezundan beklenen yeterlik ve yetkinlikleri tanımlar bu da program çıktılarımızda aktif olarak gözlemlenebilir. Bu amaç ve hedefler, mesleksel ve toplumsal beklentileri karşılamasına yönelik tüm yetkinlikleri kapsamaktadır. Bu yetkinlikler mezuniyet öncesi eğitime ayrılan süreye uygun ölçüde, öğretmenlik vasıflarının kazandırılması için davranış bilimleri, psikoloji ve insani bilimlerden de yararlanılmaktadır. Programımızın bu kapsamdaki temel hedefi, öğrencinin gelecekte sürdüreceği mesleki kariyere ulaşması ve eğitimine yeterli bir bilgi donanımıyla devam etmesi noktasında öğrencilere yetkin bir müfredat çerçevesinde eğitim vermektir. Bu doğrultuda öğrencilere sunulan eğitim-öğretim planı ilgili bilgi ve becerileri kazandırmaktır. Bu ilgi alanlarına yönelik oluşturduğumuz eğitim planıyla öğrenim görmüş olan mezunlarımız, kamu kurum ve kuruluşunda, özel okullarda, kreş ve gündüz bakım evlerinde çalışabilecek donanıma sahip olarak yetiştirilmektedirler. Bu kapsamda Okul Öncesi Eğitimi Programın amacı; kamu ve özel kurumlarda görev yapacak öğretmenleri yetiştirmektir.</w:t>
            </w:r>
            <w:r w:rsidR="0004775E">
              <w:rPr>
                <w:rFonts w:ascii="Times New Roman" w:hAnsi="Times New Roman" w:cs="Times New Roman"/>
                <w:color w:val="000000" w:themeColor="text1"/>
                <w:sz w:val="24"/>
                <w:szCs w:val="24"/>
              </w:rPr>
              <w:t xml:space="preserve"> </w:t>
            </w:r>
            <w:r w:rsidRPr="00C05AC0">
              <w:rPr>
                <w:rFonts w:ascii="Times New Roman" w:hAnsi="Times New Roman" w:cs="Times New Roman"/>
                <w:color w:val="000000" w:themeColor="text1"/>
                <w:sz w:val="24"/>
                <w:szCs w:val="24"/>
              </w:rPr>
              <w:t xml:space="preserve">Bu öz görev ve amaç çerçevesinde öğrenciyi meslek kariyerine hazırlamak için, akademik kurullarımız, mezunlarımız ve öğrencilerimizden gelen geri bildirimler doğrultusunda, güncel bilgiyi öğrencilerimizle paylaşmak adına, eğitim planımızda değişiklikler gerçekleştirmekteyiz. Bu kapsamda eğitim-öğretim planımızın yukarıda detaylı olarak değinilen program amaçlarını ve program çıktılarını desteklediğini ekteki kanıtlardan da görebilmekteyiz. Zira eğitim planlarının bu ölçüt için verilen minimum kredi ve AKTS bileşenlerini sağladığı ve genel </w:t>
            </w:r>
            <w:r w:rsidRPr="00C05AC0">
              <w:rPr>
                <w:rFonts w:ascii="Times New Roman" w:hAnsi="Times New Roman" w:cs="Times New Roman"/>
                <w:color w:val="000000" w:themeColor="text1"/>
                <w:sz w:val="24"/>
                <w:szCs w:val="24"/>
              </w:rPr>
              <w:lastRenderedPageBreak/>
              <w:t>eğitim bileşenlerini de içerdiği kanıtlar da detaylı biçimde açıklanarak ekteki kanıt linklerinde bilgilerinize sunulmuştur.</w:t>
            </w: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Default="005C29A0" w:rsidP="00C53E17">
            <w:pPr>
              <w:jc w:val="both"/>
              <w:rPr>
                <w:rFonts w:ascii="Times New Roman" w:hAnsi="Times New Roman" w:cs="Times New Roman"/>
                <w:color w:val="000000" w:themeColor="text1"/>
                <w:sz w:val="24"/>
                <w:szCs w:val="24"/>
              </w:rPr>
            </w:pPr>
          </w:p>
          <w:p w:rsidR="00305681" w:rsidRPr="00890EE9" w:rsidRDefault="00305681"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tc>
      </w:tr>
      <w:tr w:rsidR="00697B89" w:rsidRPr="00890EE9" w:rsidTr="00C53E17">
        <w:tc>
          <w:tcPr>
            <w:tcW w:w="9062" w:type="dxa"/>
            <w:gridSpan w:val="2"/>
          </w:tcPr>
          <w:p w:rsidR="00697B8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04775E" w:rsidRPr="0004775E" w:rsidRDefault="0004775E" w:rsidP="0038213D">
            <w:pPr>
              <w:pStyle w:val="ListeParagraf"/>
              <w:numPr>
                <w:ilvl w:val="0"/>
                <w:numId w:val="26"/>
              </w:numPr>
              <w:jc w:val="both"/>
              <w:rPr>
                <w:rFonts w:ascii="Times New Roman" w:hAnsi="Times New Roman" w:cs="Times New Roman"/>
                <w:color w:val="000000" w:themeColor="text1"/>
                <w:sz w:val="24"/>
                <w:szCs w:val="24"/>
              </w:rPr>
            </w:pPr>
            <w:hyperlink r:id="rId117" w:history="1">
              <w:r w:rsidRPr="0004775E">
                <w:rPr>
                  <w:rStyle w:val="Kpr"/>
                  <w:rFonts w:ascii="Times New Roman" w:hAnsi="Times New Roman" w:cs="Times New Roman"/>
                  <w:sz w:val="24"/>
                  <w:szCs w:val="24"/>
                </w:rPr>
                <w:t>https://www.yok.gov.tr/Documents/Kurumsal/egitim_ogretim_dairesi/Yeni-Ogretmen-Yetistirme-Lisans-Programlari/Okul_Oncesi_Ogretmenligi_Lisans_Programi.pdf</w:t>
              </w:r>
            </w:hyperlink>
          </w:p>
          <w:p w:rsidR="0004775E" w:rsidRPr="0004775E" w:rsidRDefault="0004775E" w:rsidP="0004775E">
            <w:pPr>
              <w:jc w:val="both"/>
              <w:rPr>
                <w:rFonts w:ascii="Times New Roman" w:hAnsi="Times New Roman" w:cs="Times New Roman"/>
                <w:color w:val="000000" w:themeColor="text1"/>
                <w:sz w:val="24"/>
                <w:szCs w:val="24"/>
              </w:rPr>
            </w:pPr>
          </w:p>
          <w:p w:rsidR="0004775E" w:rsidRPr="0004775E" w:rsidRDefault="0004775E" w:rsidP="0038213D">
            <w:pPr>
              <w:pStyle w:val="ListeParagraf"/>
              <w:numPr>
                <w:ilvl w:val="0"/>
                <w:numId w:val="26"/>
              </w:numPr>
              <w:jc w:val="both"/>
              <w:rPr>
                <w:rFonts w:ascii="Times New Roman" w:hAnsi="Times New Roman" w:cs="Times New Roman"/>
                <w:color w:val="000000" w:themeColor="text1"/>
                <w:sz w:val="24"/>
                <w:szCs w:val="24"/>
              </w:rPr>
            </w:pPr>
            <w:hyperlink r:id="rId118" w:history="1">
              <w:r w:rsidRPr="0004775E">
                <w:rPr>
                  <w:rStyle w:val="Kpr"/>
                  <w:rFonts w:ascii="Times New Roman" w:hAnsi="Times New Roman" w:cs="Times New Roman"/>
                  <w:sz w:val="24"/>
                  <w:szCs w:val="24"/>
                </w:rPr>
                <w:t>https://egitim.comu.edu.tr/</w:t>
              </w:r>
            </w:hyperlink>
          </w:p>
          <w:p w:rsidR="0004775E" w:rsidRPr="0004775E" w:rsidRDefault="0004775E" w:rsidP="0004775E">
            <w:pPr>
              <w:jc w:val="both"/>
              <w:rPr>
                <w:rFonts w:ascii="Times New Roman" w:hAnsi="Times New Roman" w:cs="Times New Roman"/>
                <w:color w:val="000000" w:themeColor="text1"/>
                <w:sz w:val="24"/>
                <w:szCs w:val="24"/>
              </w:rPr>
            </w:pPr>
          </w:p>
          <w:p w:rsidR="0004775E" w:rsidRPr="0004775E" w:rsidRDefault="0004775E" w:rsidP="0038213D">
            <w:pPr>
              <w:pStyle w:val="ListeParagraf"/>
              <w:numPr>
                <w:ilvl w:val="0"/>
                <w:numId w:val="26"/>
              </w:numPr>
              <w:jc w:val="both"/>
              <w:rPr>
                <w:rFonts w:ascii="Times New Roman" w:hAnsi="Times New Roman" w:cs="Times New Roman"/>
                <w:color w:val="000000" w:themeColor="text1"/>
                <w:sz w:val="24"/>
                <w:szCs w:val="24"/>
              </w:rPr>
            </w:pPr>
            <w:hyperlink r:id="rId119" w:history="1">
              <w:r w:rsidRPr="0004775E">
                <w:rPr>
                  <w:rStyle w:val="Kpr"/>
                  <w:rFonts w:ascii="Times New Roman" w:hAnsi="Times New Roman" w:cs="Times New Roman"/>
                  <w:sz w:val="24"/>
                  <w:szCs w:val="24"/>
                </w:rPr>
                <w:t>http://temel.egitim.comu.edu.tr/</w:t>
              </w:r>
            </w:hyperlink>
          </w:p>
          <w:p w:rsidR="0004775E" w:rsidRPr="0004775E" w:rsidRDefault="0004775E" w:rsidP="0004775E">
            <w:pPr>
              <w:jc w:val="both"/>
              <w:rPr>
                <w:rFonts w:ascii="Times New Roman" w:hAnsi="Times New Roman" w:cs="Times New Roman"/>
                <w:color w:val="000000" w:themeColor="text1"/>
                <w:sz w:val="24"/>
                <w:szCs w:val="24"/>
              </w:rPr>
            </w:pPr>
          </w:p>
          <w:p w:rsidR="0004775E" w:rsidRPr="0004775E" w:rsidRDefault="0004775E" w:rsidP="0038213D">
            <w:pPr>
              <w:pStyle w:val="ListeParagraf"/>
              <w:numPr>
                <w:ilvl w:val="0"/>
                <w:numId w:val="26"/>
              </w:numPr>
              <w:jc w:val="both"/>
              <w:rPr>
                <w:rFonts w:ascii="Times New Roman" w:hAnsi="Times New Roman" w:cs="Times New Roman"/>
                <w:color w:val="000000" w:themeColor="text1"/>
                <w:sz w:val="24"/>
                <w:szCs w:val="24"/>
              </w:rPr>
            </w:pPr>
            <w:hyperlink r:id="rId120" w:history="1">
              <w:r w:rsidRPr="0004775E">
                <w:rPr>
                  <w:rStyle w:val="Kpr"/>
                  <w:rFonts w:ascii="Times New Roman" w:hAnsi="Times New Roman" w:cs="Times New Roman"/>
                  <w:sz w:val="24"/>
                  <w:szCs w:val="24"/>
                </w:rPr>
                <w:t>http://temel.egitim.comu.edu.tr/arsiv/duyurular</w:t>
              </w:r>
            </w:hyperlink>
          </w:p>
          <w:p w:rsidR="0004775E" w:rsidRPr="0004775E" w:rsidRDefault="0004775E" w:rsidP="0004775E">
            <w:pPr>
              <w:jc w:val="both"/>
              <w:rPr>
                <w:rFonts w:ascii="Times New Roman" w:hAnsi="Times New Roman" w:cs="Times New Roman"/>
                <w:color w:val="000000" w:themeColor="text1"/>
                <w:sz w:val="24"/>
                <w:szCs w:val="24"/>
              </w:rPr>
            </w:pPr>
          </w:p>
          <w:p w:rsidR="0004775E" w:rsidRPr="0004775E" w:rsidRDefault="0004775E" w:rsidP="0038213D">
            <w:pPr>
              <w:pStyle w:val="ListeParagraf"/>
              <w:numPr>
                <w:ilvl w:val="0"/>
                <w:numId w:val="26"/>
              </w:numPr>
              <w:jc w:val="both"/>
              <w:rPr>
                <w:rFonts w:ascii="Times New Roman" w:hAnsi="Times New Roman" w:cs="Times New Roman"/>
                <w:color w:val="000000" w:themeColor="text1"/>
                <w:sz w:val="24"/>
                <w:szCs w:val="24"/>
              </w:rPr>
            </w:pPr>
            <w:hyperlink r:id="rId121" w:history="1">
              <w:r w:rsidRPr="0004775E">
                <w:rPr>
                  <w:rStyle w:val="Kpr"/>
                  <w:rFonts w:ascii="Times New Roman" w:hAnsi="Times New Roman" w:cs="Times New Roman"/>
                  <w:sz w:val="24"/>
                  <w:szCs w:val="24"/>
                </w:rPr>
                <w:t>http://temel.egitim.comu.edu.tr/kalite-guvencesi/akademik-performans-r39.html</w:t>
              </w:r>
            </w:hyperlink>
          </w:p>
          <w:p w:rsidR="0004775E" w:rsidRPr="00890EE9" w:rsidRDefault="0004775E" w:rsidP="0004775E">
            <w:pPr>
              <w:jc w:val="both"/>
              <w:rPr>
                <w:rFonts w:ascii="Times New Roman" w:hAnsi="Times New Roman" w:cs="Times New Roman"/>
                <w:b/>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48733164"/>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78930062"/>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4729735"/>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04775E" w:rsidRDefault="0004775E"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5.2-Eğitim planının uygulanmasında kullanılacak eğitim yöntemleri, istenen bilgi, beceri ve davranışların öğrencilere kazandırılmasını garanti edebilmelidir.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697B89" w:rsidP="0004775E">
            <w:pPr>
              <w:spacing w:line="360" w:lineRule="auto"/>
              <w:jc w:val="both"/>
              <w:rPr>
                <w:rFonts w:ascii="Times New Roman" w:hAnsi="Times New Roman" w:cs="Times New Roman"/>
                <w:color w:val="000000" w:themeColor="text1"/>
                <w:sz w:val="24"/>
                <w:szCs w:val="24"/>
              </w:rPr>
            </w:pPr>
          </w:p>
          <w:p w:rsidR="0004775E" w:rsidRDefault="00C05AC0" w:rsidP="0004775E">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Programımız öğretim elemanları tarafından uygulanan eğitim yöntemleri aşağıda maddeler halinde en yoğundan en az kullanılana doğru sırayla özetlenmiştir. </w:t>
            </w:r>
          </w:p>
          <w:p w:rsidR="0004775E" w:rsidRDefault="00C05AC0" w:rsidP="0004775E">
            <w:pPr>
              <w:spacing w:line="360" w:lineRule="auto"/>
              <w:jc w:val="both"/>
              <w:rPr>
                <w:rFonts w:ascii="Times New Roman" w:hAnsi="Times New Roman" w:cs="Times New Roman"/>
                <w:color w:val="000000" w:themeColor="text1"/>
                <w:sz w:val="24"/>
                <w:szCs w:val="24"/>
              </w:rPr>
            </w:pPr>
            <w:r w:rsidRPr="0004775E">
              <w:rPr>
                <w:rFonts w:ascii="Times New Roman" w:hAnsi="Times New Roman" w:cs="Times New Roman"/>
                <w:i/>
                <w:color w:val="000000" w:themeColor="text1"/>
                <w:sz w:val="24"/>
                <w:szCs w:val="24"/>
              </w:rPr>
              <w:t>Yüz yüze Anlatım:</w:t>
            </w:r>
            <w:r w:rsidRPr="00C05AC0">
              <w:rPr>
                <w:rFonts w:ascii="Times New Roman" w:hAnsi="Times New Roman" w:cs="Times New Roman"/>
                <w:color w:val="000000" w:themeColor="text1"/>
                <w:sz w:val="24"/>
                <w:szCs w:val="24"/>
              </w:rPr>
              <w:t xml:space="preserve"> Dersi veren öğretim elemanı tarafından ele alınan konular tahtada veya slaytlar eşliğinde yüz yüze öğrenciye anlatılmaktadır. Bu süreçte </w:t>
            </w:r>
            <w:proofErr w:type="gramStart"/>
            <w:r w:rsidRPr="00C05AC0">
              <w:rPr>
                <w:rFonts w:ascii="Times New Roman" w:hAnsi="Times New Roman" w:cs="Times New Roman"/>
                <w:color w:val="000000" w:themeColor="text1"/>
                <w:sz w:val="24"/>
                <w:szCs w:val="24"/>
              </w:rPr>
              <w:t>projeksiyon</w:t>
            </w:r>
            <w:proofErr w:type="gramEnd"/>
            <w:r w:rsidRPr="00C05AC0">
              <w:rPr>
                <w:rFonts w:ascii="Times New Roman" w:hAnsi="Times New Roman" w:cs="Times New Roman"/>
                <w:color w:val="000000" w:themeColor="text1"/>
                <w:sz w:val="24"/>
                <w:szCs w:val="24"/>
              </w:rPr>
              <w:t xml:space="preserve"> cihazı aktif olarak kullanılmaktadır. Anlatım çoğunlukla öğreti</w:t>
            </w:r>
            <w:r w:rsidR="0004775E">
              <w:rPr>
                <w:rFonts w:ascii="Times New Roman" w:hAnsi="Times New Roman" w:cs="Times New Roman"/>
                <w:color w:val="000000" w:themeColor="text1"/>
                <w:sz w:val="24"/>
                <w:szCs w:val="24"/>
              </w:rPr>
              <w:t xml:space="preserve">m elemanı tarafından yapılsa da </w:t>
            </w:r>
            <w:r w:rsidRPr="00C05AC0">
              <w:rPr>
                <w:rFonts w:ascii="Times New Roman" w:hAnsi="Times New Roman" w:cs="Times New Roman"/>
                <w:color w:val="000000" w:themeColor="text1"/>
                <w:sz w:val="24"/>
                <w:szCs w:val="24"/>
              </w:rPr>
              <w:t xml:space="preserve">zaman zaman konuyu öğrenci ile tartışarak, beyin fırtınası yaparak da yapılmaktadır. Ayrıca dönem </w:t>
            </w:r>
            <w:proofErr w:type="spellStart"/>
            <w:r w:rsidRPr="00C05AC0">
              <w:rPr>
                <w:rFonts w:ascii="Times New Roman" w:hAnsi="Times New Roman" w:cs="Times New Roman"/>
                <w:color w:val="000000" w:themeColor="text1"/>
                <w:sz w:val="24"/>
                <w:szCs w:val="24"/>
              </w:rPr>
              <w:t>dönem</w:t>
            </w:r>
            <w:proofErr w:type="spellEnd"/>
            <w:r w:rsidRPr="00C05AC0">
              <w:rPr>
                <w:rFonts w:ascii="Times New Roman" w:hAnsi="Times New Roman" w:cs="Times New Roman"/>
                <w:color w:val="000000" w:themeColor="text1"/>
                <w:sz w:val="24"/>
                <w:szCs w:val="24"/>
              </w:rPr>
              <w:t xml:space="preserve"> öğrencilere araştırma konuları verilip öğrenciler tarafından da bu konuların sınıfta anlatılması öğrenciye özgüven kazandırmak ve konuyu kavramasını sağlamak açısından </w:t>
            </w:r>
            <w:r w:rsidRPr="00C05AC0">
              <w:rPr>
                <w:rFonts w:ascii="Times New Roman" w:hAnsi="Times New Roman" w:cs="Times New Roman"/>
                <w:color w:val="000000" w:themeColor="text1"/>
                <w:sz w:val="24"/>
                <w:szCs w:val="24"/>
              </w:rPr>
              <w:lastRenderedPageBreak/>
              <w:t xml:space="preserve">yapılmaktadır. Anlaşılmayan konular öğretim elemanları tarafından tekrar edilmektedir. </w:t>
            </w:r>
            <w:r w:rsidRPr="0004775E">
              <w:rPr>
                <w:rFonts w:ascii="Times New Roman" w:hAnsi="Times New Roman" w:cs="Times New Roman"/>
                <w:i/>
                <w:color w:val="000000" w:themeColor="text1"/>
                <w:sz w:val="24"/>
                <w:szCs w:val="24"/>
              </w:rPr>
              <w:t xml:space="preserve">Problem Çözme: </w:t>
            </w:r>
            <w:r w:rsidRPr="00C05AC0">
              <w:rPr>
                <w:rFonts w:ascii="Times New Roman" w:hAnsi="Times New Roman" w:cs="Times New Roman"/>
                <w:color w:val="000000" w:themeColor="text1"/>
                <w:sz w:val="24"/>
                <w:szCs w:val="24"/>
              </w:rPr>
              <w:t xml:space="preserve">Derste anlatılan konuları içerecek şekilde problemler öğretim elemanları tarafından hazırlanmakta ve bu problemleri çözerken izlenilecek yolun, kullanılacak yöntemlerin belirlenmesi ve sonuçların yorumlanmasına dayanmaktadır. </w:t>
            </w:r>
          </w:p>
          <w:p w:rsidR="0004775E" w:rsidRDefault="00C05AC0" w:rsidP="0004775E">
            <w:pPr>
              <w:spacing w:line="360" w:lineRule="auto"/>
              <w:jc w:val="both"/>
              <w:rPr>
                <w:rFonts w:ascii="Times New Roman" w:hAnsi="Times New Roman" w:cs="Times New Roman"/>
                <w:color w:val="000000" w:themeColor="text1"/>
                <w:sz w:val="24"/>
                <w:szCs w:val="24"/>
              </w:rPr>
            </w:pPr>
            <w:r w:rsidRPr="0004775E">
              <w:rPr>
                <w:rFonts w:ascii="Times New Roman" w:hAnsi="Times New Roman" w:cs="Times New Roman"/>
                <w:i/>
                <w:color w:val="000000" w:themeColor="text1"/>
                <w:sz w:val="24"/>
                <w:szCs w:val="24"/>
              </w:rPr>
              <w:t>Alıştırma ve Uygulama:</w:t>
            </w:r>
            <w:r w:rsidRPr="00C05AC0">
              <w:rPr>
                <w:rFonts w:ascii="Times New Roman" w:hAnsi="Times New Roman" w:cs="Times New Roman"/>
                <w:color w:val="000000" w:themeColor="text1"/>
                <w:sz w:val="24"/>
                <w:szCs w:val="24"/>
              </w:rPr>
              <w:t xml:space="preserve"> Derste verilen konunun problemler ile pekiştirilmesi amacıyla uygulamalar, konu anlatımı takiben ya da farklı bir zamanda ders esnasında yapılmaktadır. Uygulama soruları ders kitaplarından veya öğrencilere verilen başka kaynaklardan yararlanılarak yapılmaktadır. </w:t>
            </w:r>
          </w:p>
          <w:p w:rsidR="0004775E" w:rsidRDefault="00C05AC0" w:rsidP="0004775E">
            <w:pPr>
              <w:spacing w:line="360" w:lineRule="auto"/>
              <w:jc w:val="both"/>
              <w:rPr>
                <w:rFonts w:ascii="Times New Roman" w:hAnsi="Times New Roman" w:cs="Times New Roman"/>
                <w:color w:val="000000" w:themeColor="text1"/>
                <w:sz w:val="24"/>
                <w:szCs w:val="24"/>
              </w:rPr>
            </w:pPr>
            <w:r w:rsidRPr="0004775E">
              <w:rPr>
                <w:rFonts w:ascii="Times New Roman" w:hAnsi="Times New Roman" w:cs="Times New Roman"/>
                <w:i/>
                <w:color w:val="000000" w:themeColor="text1"/>
                <w:sz w:val="24"/>
                <w:szCs w:val="24"/>
              </w:rPr>
              <w:t>Soru - cevap</w:t>
            </w:r>
            <w:r w:rsidRPr="00C05AC0">
              <w:rPr>
                <w:rFonts w:ascii="Times New Roman" w:hAnsi="Times New Roman" w:cs="Times New Roman"/>
                <w:color w:val="000000" w:themeColor="text1"/>
                <w:sz w:val="24"/>
                <w:szCs w:val="24"/>
              </w:rPr>
              <w:t xml:space="preserve">: Konu anlatımı esnasında veya sonrasında, uygulama esnasında veya sonrasında öğrencilerin sorularını yanıtlamak şeklinde uygulanmaktadır. Verilen ödevlerde de soru-cevap uygulaması yapılmaktadır. </w:t>
            </w:r>
          </w:p>
          <w:p w:rsidR="0004775E" w:rsidRDefault="00C05AC0" w:rsidP="0004775E">
            <w:pPr>
              <w:spacing w:line="360" w:lineRule="auto"/>
              <w:jc w:val="both"/>
              <w:rPr>
                <w:rFonts w:ascii="Times New Roman" w:hAnsi="Times New Roman" w:cs="Times New Roman"/>
                <w:color w:val="000000" w:themeColor="text1"/>
                <w:sz w:val="24"/>
                <w:szCs w:val="24"/>
              </w:rPr>
            </w:pPr>
            <w:r w:rsidRPr="0004775E">
              <w:rPr>
                <w:rFonts w:ascii="Times New Roman" w:hAnsi="Times New Roman" w:cs="Times New Roman"/>
                <w:i/>
                <w:color w:val="000000" w:themeColor="text1"/>
                <w:sz w:val="24"/>
                <w:szCs w:val="24"/>
              </w:rPr>
              <w:t>Proje - Ödev:</w:t>
            </w:r>
            <w:r w:rsidRPr="00C05AC0">
              <w:rPr>
                <w:rFonts w:ascii="Times New Roman" w:hAnsi="Times New Roman" w:cs="Times New Roman"/>
                <w:color w:val="000000" w:themeColor="text1"/>
                <w:sz w:val="24"/>
                <w:szCs w:val="24"/>
              </w:rPr>
              <w:t xml:space="preserve"> Derste anlatılan konuların öğrenci tarafından daha iyi anlaşılması amacıyla proje veya ödevler kullanılmaktadır. Proje ve ödevler ile öğrencinin öncelikle problemi tanıması, kavraması, gerekli </w:t>
            </w:r>
            <w:proofErr w:type="gramStart"/>
            <w:r w:rsidRPr="00C05AC0">
              <w:rPr>
                <w:rFonts w:ascii="Times New Roman" w:hAnsi="Times New Roman" w:cs="Times New Roman"/>
                <w:color w:val="000000" w:themeColor="text1"/>
                <w:sz w:val="24"/>
                <w:szCs w:val="24"/>
              </w:rPr>
              <w:t>literatürü</w:t>
            </w:r>
            <w:proofErr w:type="gramEnd"/>
            <w:r w:rsidRPr="00C05AC0">
              <w:rPr>
                <w:rFonts w:ascii="Times New Roman" w:hAnsi="Times New Roman" w:cs="Times New Roman"/>
                <w:color w:val="000000" w:themeColor="text1"/>
                <w:sz w:val="24"/>
                <w:szCs w:val="24"/>
              </w:rPr>
              <w:t xml:space="preserve"> tarayabilmesi ve konuyu çözme becerilerini geliştirmesi ve sunu/rapor hazırlayıp sunması amaçlanmaktadır. </w:t>
            </w:r>
          </w:p>
          <w:p w:rsidR="0004775E" w:rsidRDefault="00C05AC0" w:rsidP="0004775E">
            <w:pPr>
              <w:spacing w:line="360" w:lineRule="auto"/>
              <w:jc w:val="both"/>
              <w:rPr>
                <w:rFonts w:ascii="Times New Roman" w:hAnsi="Times New Roman" w:cs="Times New Roman"/>
                <w:color w:val="000000" w:themeColor="text1"/>
                <w:sz w:val="24"/>
                <w:szCs w:val="24"/>
              </w:rPr>
            </w:pPr>
            <w:r w:rsidRPr="0004775E">
              <w:rPr>
                <w:rFonts w:ascii="Times New Roman" w:hAnsi="Times New Roman" w:cs="Times New Roman"/>
                <w:i/>
                <w:color w:val="000000" w:themeColor="text1"/>
                <w:sz w:val="24"/>
                <w:szCs w:val="24"/>
              </w:rPr>
              <w:t>Uygulamalar:</w:t>
            </w:r>
            <w:r w:rsidRPr="00C05AC0">
              <w:rPr>
                <w:rFonts w:ascii="Times New Roman" w:hAnsi="Times New Roman" w:cs="Times New Roman"/>
                <w:color w:val="000000" w:themeColor="text1"/>
                <w:sz w:val="24"/>
                <w:szCs w:val="24"/>
              </w:rPr>
              <w:t xml:space="preserve"> Dersler kapsamında öğrenciler öğretmenlik uygulamaları yaparak almış oldukları eğitimi uygulama imkânı bulurlar. </w:t>
            </w:r>
          </w:p>
          <w:p w:rsidR="00697B89" w:rsidRDefault="00C05AC0" w:rsidP="0004775E">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Diğer yandan seçmeli derslerin açılması öğretim üyesi programı ve öğrencilerden gelen taleplere göre değişmektedir. Bölümün doğrudan alanına girmeyen seçmeli dersler, diğer bölümlerinin öğretim elemanları veya misafir öğretim üyeleri tarafından verilmektedir. Danışmanlar tarafından öğrencilere kayıt dönemlerinde ders seçimlerinde rehberlik hizmeti vermenin yanı sıra öğrencilerin akademik gelişimlerini yakından takip etmektedirler. Ders esnasında yüz yüze gerçekleşen eğitim ile ders esnasında soru sorabilecekleri interaktif bir ortam oluşmaktadır.</w:t>
            </w:r>
          </w:p>
          <w:p w:rsidR="0004775E" w:rsidRPr="0004775E" w:rsidRDefault="0004775E" w:rsidP="0004775E">
            <w:pPr>
              <w:widowControl w:val="0"/>
              <w:tabs>
                <w:tab w:val="left" w:pos="1113"/>
                <w:tab w:val="left" w:pos="1114"/>
              </w:tabs>
              <w:autoSpaceDE w:val="0"/>
              <w:autoSpaceDN w:v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Tablo 1. </w:t>
            </w:r>
            <w:r w:rsidRPr="0004775E">
              <w:rPr>
                <w:rFonts w:ascii="Times New Roman" w:eastAsia="Times New Roman" w:hAnsi="Times New Roman" w:cs="Times New Roman"/>
                <w:b/>
                <w:sz w:val="24"/>
                <w:szCs w:val="24"/>
              </w:rPr>
              <w:t>2024-2025 Akademik Yılı Bahar Dönemi Öğretmenlik Uygulaması I dersi okullara göre grup dağılımları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39"/>
              <w:gridCol w:w="3697"/>
            </w:tblGrid>
            <w:tr w:rsidR="0004775E" w:rsidRPr="0004775E" w:rsidTr="00331920">
              <w:trPr>
                <w:trHeight w:val="465"/>
              </w:trPr>
              <w:tc>
                <w:tcPr>
                  <w:tcW w:w="2908" w:type="pct"/>
                  <w:shd w:val="clear" w:color="auto" w:fill="auto"/>
                  <w:noWrap/>
                  <w:vAlign w:val="center"/>
                  <w:hideMark/>
                </w:tcPr>
                <w:p w:rsidR="0004775E" w:rsidRPr="0004775E" w:rsidRDefault="0004775E" w:rsidP="0004775E">
                  <w:pPr>
                    <w:widowControl w:val="0"/>
                    <w:tabs>
                      <w:tab w:val="left" w:pos="1113"/>
                      <w:tab w:val="left" w:pos="1114"/>
                    </w:tabs>
                    <w:autoSpaceDE w:val="0"/>
                    <w:autoSpaceDN w:val="0"/>
                    <w:spacing w:after="0" w:line="360" w:lineRule="auto"/>
                    <w:jc w:val="both"/>
                    <w:rPr>
                      <w:rFonts w:ascii="Times New Roman" w:eastAsia="Times New Roman" w:hAnsi="Times New Roman" w:cs="Times New Roman"/>
                      <w:b/>
                      <w:bCs/>
                      <w:sz w:val="24"/>
                      <w:szCs w:val="24"/>
                    </w:rPr>
                  </w:pPr>
                  <w:r w:rsidRPr="0004775E">
                    <w:rPr>
                      <w:rFonts w:ascii="Times New Roman" w:eastAsia="Times New Roman" w:hAnsi="Times New Roman" w:cs="Times New Roman"/>
                      <w:b/>
                      <w:bCs/>
                      <w:sz w:val="24"/>
                      <w:szCs w:val="24"/>
                    </w:rPr>
                    <w:t>Okul İsimleri</w:t>
                  </w:r>
                </w:p>
              </w:tc>
              <w:tc>
                <w:tcPr>
                  <w:tcW w:w="2092" w:type="pct"/>
                  <w:shd w:val="clear" w:color="auto" w:fill="auto"/>
                  <w:noWrap/>
                  <w:vAlign w:val="center"/>
                  <w:hideMark/>
                </w:tcPr>
                <w:p w:rsidR="0004775E" w:rsidRPr="0004775E" w:rsidRDefault="0004775E" w:rsidP="0004775E">
                  <w:pPr>
                    <w:widowControl w:val="0"/>
                    <w:tabs>
                      <w:tab w:val="left" w:pos="1113"/>
                      <w:tab w:val="left" w:pos="1114"/>
                    </w:tabs>
                    <w:autoSpaceDE w:val="0"/>
                    <w:autoSpaceDN w:val="0"/>
                    <w:spacing w:after="0" w:line="360" w:lineRule="auto"/>
                    <w:jc w:val="both"/>
                    <w:rPr>
                      <w:rFonts w:ascii="Times New Roman" w:eastAsia="Times New Roman" w:hAnsi="Times New Roman" w:cs="Times New Roman"/>
                      <w:b/>
                      <w:bCs/>
                      <w:sz w:val="24"/>
                      <w:szCs w:val="24"/>
                    </w:rPr>
                  </w:pPr>
                  <w:r w:rsidRPr="0004775E">
                    <w:rPr>
                      <w:rFonts w:ascii="Times New Roman" w:eastAsia="Times New Roman" w:hAnsi="Times New Roman" w:cs="Times New Roman"/>
                      <w:b/>
                      <w:bCs/>
                      <w:sz w:val="24"/>
                      <w:szCs w:val="24"/>
                    </w:rPr>
                    <w:t>Grup Sayısı</w:t>
                  </w:r>
                </w:p>
              </w:tc>
            </w:tr>
            <w:tr w:rsidR="0004775E" w:rsidRPr="0004775E" w:rsidTr="00331920">
              <w:trPr>
                <w:trHeight w:val="465"/>
              </w:trPr>
              <w:tc>
                <w:tcPr>
                  <w:tcW w:w="2908" w:type="pct"/>
                  <w:shd w:val="clear" w:color="auto" w:fill="auto"/>
                  <w:noWrap/>
                  <w:vAlign w:val="center"/>
                </w:tcPr>
                <w:p w:rsidR="0004775E" w:rsidRPr="0004775E" w:rsidRDefault="0004775E" w:rsidP="0004775E">
                  <w:pPr>
                    <w:widowControl w:val="0"/>
                    <w:tabs>
                      <w:tab w:val="left" w:pos="1113"/>
                      <w:tab w:val="left" w:pos="1114"/>
                    </w:tabs>
                    <w:autoSpaceDE w:val="0"/>
                    <w:autoSpaceDN w:val="0"/>
                    <w:spacing w:after="0" w:line="360" w:lineRule="auto"/>
                    <w:jc w:val="both"/>
                    <w:rPr>
                      <w:rFonts w:ascii="Times New Roman" w:eastAsia="Times New Roman" w:hAnsi="Times New Roman" w:cs="Times New Roman"/>
                      <w:bCs/>
                      <w:sz w:val="24"/>
                      <w:szCs w:val="24"/>
                    </w:rPr>
                  </w:pPr>
                  <w:r w:rsidRPr="0004775E">
                    <w:rPr>
                      <w:rFonts w:ascii="Times New Roman" w:eastAsia="Times New Roman" w:hAnsi="Times New Roman" w:cs="Times New Roman"/>
                      <w:bCs/>
                      <w:sz w:val="24"/>
                      <w:szCs w:val="24"/>
                    </w:rPr>
                    <w:t>Hüseyin Akif Terzioğlu Anaokulu</w:t>
                  </w:r>
                </w:p>
              </w:tc>
              <w:tc>
                <w:tcPr>
                  <w:tcW w:w="2092" w:type="pct"/>
                  <w:shd w:val="clear" w:color="auto" w:fill="auto"/>
                  <w:noWrap/>
                  <w:vAlign w:val="center"/>
                </w:tcPr>
                <w:p w:rsidR="0004775E" w:rsidRPr="0004775E" w:rsidRDefault="0004775E" w:rsidP="0004775E">
                  <w:pPr>
                    <w:widowControl w:val="0"/>
                    <w:tabs>
                      <w:tab w:val="left" w:pos="1113"/>
                      <w:tab w:val="left" w:pos="1114"/>
                    </w:tabs>
                    <w:autoSpaceDE w:val="0"/>
                    <w:autoSpaceDN w:val="0"/>
                    <w:spacing w:after="0" w:line="360" w:lineRule="auto"/>
                    <w:jc w:val="both"/>
                    <w:rPr>
                      <w:rFonts w:ascii="Times New Roman" w:eastAsia="Times New Roman" w:hAnsi="Times New Roman" w:cs="Times New Roman"/>
                      <w:bCs/>
                      <w:sz w:val="24"/>
                      <w:szCs w:val="24"/>
                    </w:rPr>
                  </w:pPr>
                  <w:r w:rsidRPr="0004775E">
                    <w:rPr>
                      <w:rFonts w:ascii="Times New Roman" w:eastAsia="Times New Roman" w:hAnsi="Times New Roman" w:cs="Times New Roman"/>
                      <w:bCs/>
                      <w:sz w:val="24"/>
                      <w:szCs w:val="24"/>
                    </w:rPr>
                    <w:t>6</w:t>
                  </w:r>
                </w:p>
              </w:tc>
            </w:tr>
            <w:tr w:rsidR="0004775E" w:rsidRPr="0004775E" w:rsidTr="00331920">
              <w:trPr>
                <w:trHeight w:val="465"/>
              </w:trPr>
              <w:tc>
                <w:tcPr>
                  <w:tcW w:w="2908" w:type="pct"/>
                  <w:shd w:val="clear" w:color="auto" w:fill="auto"/>
                  <w:noWrap/>
                  <w:vAlign w:val="center"/>
                </w:tcPr>
                <w:p w:rsidR="0004775E" w:rsidRPr="0004775E" w:rsidRDefault="0004775E" w:rsidP="0004775E">
                  <w:pPr>
                    <w:widowControl w:val="0"/>
                    <w:tabs>
                      <w:tab w:val="left" w:pos="1113"/>
                      <w:tab w:val="left" w:pos="1114"/>
                    </w:tabs>
                    <w:autoSpaceDE w:val="0"/>
                    <w:autoSpaceDN w:val="0"/>
                    <w:spacing w:after="0" w:line="360" w:lineRule="auto"/>
                    <w:jc w:val="both"/>
                    <w:rPr>
                      <w:rFonts w:ascii="Times New Roman" w:eastAsia="Times New Roman" w:hAnsi="Times New Roman" w:cs="Times New Roman"/>
                      <w:bCs/>
                      <w:sz w:val="24"/>
                      <w:szCs w:val="24"/>
                    </w:rPr>
                  </w:pPr>
                  <w:r w:rsidRPr="0004775E">
                    <w:rPr>
                      <w:rFonts w:ascii="Times New Roman" w:eastAsia="Times New Roman" w:hAnsi="Times New Roman" w:cs="Times New Roman"/>
                      <w:bCs/>
                      <w:sz w:val="24"/>
                      <w:szCs w:val="24"/>
                    </w:rPr>
                    <w:t>Kepez Anaokulu</w:t>
                  </w:r>
                </w:p>
              </w:tc>
              <w:tc>
                <w:tcPr>
                  <w:tcW w:w="2092" w:type="pct"/>
                  <w:shd w:val="clear" w:color="auto" w:fill="auto"/>
                  <w:noWrap/>
                  <w:vAlign w:val="center"/>
                </w:tcPr>
                <w:p w:rsidR="0004775E" w:rsidRPr="0004775E" w:rsidRDefault="0004775E" w:rsidP="0004775E">
                  <w:pPr>
                    <w:widowControl w:val="0"/>
                    <w:tabs>
                      <w:tab w:val="left" w:pos="1113"/>
                      <w:tab w:val="left" w:pos="1114"/>
                    </w:tabs>
                    <w:autoSpaceDE w:val="0"/>
                    <w:autoSpaceDN w:val="0"/>
                    <w:spacing w:after="0" w:line="360" w:lineRule="auto"/>
                    <w:jc w:val="both"/>
                    <w:rPr>
                      <w:rFonts w:ascii="Times New Roman" w:eastAsia="Times New Roman" w:hAnsi="Times New Roman" w:cs="Times New Roman"/>
                      <w:bCs/>
                      <w:sz w:val="24"/>
                      <w:szCs w:val="24"/>
                    </w:rPr>
                  </w:pPr>
                  <w:r w:rsidRPr="0004775E">
                    <w:rPr>
                      <w:rFonts w:ascii="Times New Roman" w:eastAsia="Times New Roman" w:hAnsi="Times New Roman" w:cs="Times New Roman"/>
                      <w:bCs/>
                      <w:sz w:val="24"/>
                      <w:szCs w:val="24"/>
                    </w:rPr>
                    <w:t>4</w:t>
                  </w:r>
                </w:p>
              </w:tc>
            </w:tr>
            <w:tr w:rsidR="0004775E" w:rsidRPr="0004775E" w:rsidTr="00331920">
              <w:trPr>
                <w:trHeight w:val="465"/>
              </w:trPr>
              <w:tc>
                <w:tcPr>
                  <w:tcW w:w="2908" w:type="pct"/>
                  <w:shd w:val="clear" w:color="auto" w:fill="auto"/>
                  <w:noWrap/>
                  <w:vAlign w:val="center"/>
                </w:tcPr>
                <w:p w:rsidR="0004775E" w:rsidRPr="0004775E" w:rsidRDefault="0004775E" w:rsidP="0004775E">
                  <w:pPr>
                    <w:widowControl w:val="0"/>
                    <w:tabs>
                      <w:tab w:val="left" w:pos="1113"/>
                      <w:tab w:val="left" w:pos="1114"/>
                    </w:tabs>
                    <w:autoSpaceDE w:val="0"/>
                    <w:autoSpaceDN w:val="0"/>
                    <w:spacing w:after="0" w:line="360" w:lineRule="auto"/>
                    <w:jc w:val="both"/>
                    <w:rPr>
                      <w:rFonts w:ascii="Times New Roman" w:eastAsia="Times New Roman" w:hAnsi="Times New Roman" w:cs="Times New Roman"/>
                      <w:bCs/>
                      <w:sz w:val="24"/>
                      <w:szCs w:val="24"/>
                    </w:rPr>
                  </w:pPr>
                  <w:r w:rsidRPr="0004775E">
                    <w:rPr>
                      <w:rFonts w:ascii="Times New Roman" w:eastAsia="Times New Roman" w:hAnsi="Times New Roman" w:cs="Times New Roman"/>
                      <w:bCs/>
                    </w:rPr>
                    <w:t>Ali Ağaoğlu Anaokulu</w:t>
                  </w:r>
                </w:p>
              </w:tc>
              <w:tc>
                <w:tcPr>
                  <w:tcW w:w="2092" w:type="pct"/>
                  <w:shd w:val="clear" w:color="auto" w:fill="auto"/>
                  <w:noWrap/>
                  <w:vAlign w:val="center"/>
                </w:tcPr>
                <w:p w:rsidR="0004775E" w:rsidRPr="0004775E" w:rsidRDefault="0004775E" w:rsidP="0004775E">
                  <w:pPr>
                    <w:widowControl w:val="0"/>
                    <w:tabs>
                      <w:tab w:val="left" w:pos="1113"/>
                      <w:tab w:val="left" w:pos="1114"/>
                    </w:tabs>
                    <w:autoSpaceDE w:val="0"/>
                    <w:autoSpaceDN w:val="0"/>
                    <w:spacing w:after="0" w:line="360" w:lineRule="auto"/>
                    <w:jc w:val="both"/>
                    <w:rPr>
                      <w:rFonts w:ascii="Times New Roman" w:eastAsia="Times New Roman" w:hAnsi="Times New Roman" w:cs="Times New Roman"/>
                      <w:bCs/>
                      <w:sz w:val="24"/>
                      <w:szCs w:val="24"/>
                    </w:rPr>
                  </w:pPr>
                  <w:r w:rsidRPr="0004775E">
                    <w:rPr>
                      <w:rFonts w:ascii="Times New Roman" w:eastAsia="Times New Roman" w:hAnsi="Times New Roman" w:cs="Times New Roman"/>
                      <w:bCs/>
                      <w:sz w:val="24"/>
                      <w:szCs w:val="24"/>
                    </w:rPr>
                    <w:t>4</w:t>
                  </w:r>
                </w:p>
              </w:tc>
            </w:tr>
            <w:tr w:rsidR="0004775E" w:rsidRPr="0004775E" w:rsidTr="00331920">
              <w:trPr>
                <w:trHeight w:val="465"/>
              </w:trPr>
              <w:tc>
                <w:tcPr>
                  <w:tcW w:w="2908" w:type="pct"/>
                  <w:shd w:val="clear" w:color="auto" w:fill="auto"/>
                  <w:noWrap/>
                  <w:vAlign w:val="center"/>
                </w:tcPr>
                <w:p w:rsidR="0004775E" w:rsidRPr="0004775E" w:rsidRDefault="0004775E" w:rsidP="0004775E">
                  <w:pPr>
                    <w:widowControl w:val="0"/>
                    <w:tabs>
                      <w:tab w:val="left" w:pos="1113"/>
                      <w:tab w:val="left" w:pos="1114"/>
                    </w:tabs>
                    <w:autoSpaceDE w:val="0"/>
                    <w:autoSpaceDN w:val="0"/>
                    <w:spacing w:after="0" w:line="360" w:lineRule="auto"/>
                    <w:jc w:val="both"/>
                    <w:rPr>
                      <w:rFonts w:ascii="Times New Roman" w:eastAsia="Times New Roman" w:hAnsi="Times New Roman" w:cs="Times New Roman"/>
                      <w:b/>
                      <w:bCs/>
                      <w:sz w:val="24"/>
                      <w:szCs w:val="24"/>
                    </w:rPr>
                  </w:pPr>
                  <w:r w:rsidRPr="0004775E">
                    <w:rPr>
                      <w:rFonts w:ascii="Times New Roman" w:eastAsia="Times New Roman" w:hAnsi="Times New Roman" w:cs="Times New Roman"/>
                      <w:b/>
                      <w:bCs/>
                      <w:sz w:val="24"/>
                      <w:szCs w:val="24"/>
                    </w:rPr>
                    <w:t>TOPLAM</w:t>
                  </w:r>
                </w:p>
              </w:tc>
              <w:tc>
                <w:tcPr>
                  <w:tcW w:w="2092" w:type="pct"/>
                  <w:shd w:val="clear" w:color="auto" w:fill="auto"/>
                  <w:noWrap/>
                  <w:vAlign w:val="center"/>
                </w:tcPr>
                <w:p w:rsidR="0004775E" w:rsidRPr="0004775E" w:rsidRDefault="0004775E" w:rsidP="0004775E">
                  <w:pPr>
                    <w:widowControl w:val="0"/>
                    <w:tabs>
                      <w:tab w:val="left" w:pos="1113"/>
                      <w:tab w:val="left" w:pos="1114"/>
                    </w:tabs>
                    <w:autoSpaceDE w:val="0"/>
                    <w:autoSpaceDN w:val="0"/>
                    <w:spacing w:after="0" w:line="360" w:lineRule="auto"/>
                    <w:jc w:val="both"/>
                    <w:rPr>
                      <w:rFonts w:ascii="Times New Roman" w:eastAsia="Times New Roman" w:hAnsi="Times New Roman" w:cs="Times New Roman"/>
                      <w:b/>
                      <w:bCs/>
                      <w:sz w:val="24"/>
                      <w:szCs w:val="24"/>
                    </w:rPr>
                  </w:pPr>
                  <w:r w:rsidRPr="0004775E">
                    <w:rPr>
                      <w:rFonts w:ascii="Times New Roman" w:eastAsia="Times New Roman" w:hAnsi="Times New Roman" w:cs="Times New Roman"/>
                      <w:b/>
                      <w:bCs/>
                      <w:sz w:val="24"/>
                      <w:szCs w:val="24"/>
                    </w:rPr>
                    <w:t>14</w:t>
                  </w:r>
                </w:p>
              </w:tc>
            </w:tr>
          </w:tbl>
          <w:p w:rsidR="0004775E" w:rsidRDefault="0004775E" w:rsidP="0004775E">
            <w:pPr>
              <w:widowControl w:val="0"/>
              <w:tabs>
                <w:tab w:val="left" w:pos="1113"/>
                <w:tab w:val="left" w:pos="1114"/>
              </w:tabs>
              <w:autoSpaceDE w:val="0"/>
              <w:autoSpaceDN w:val="0"/>
              <w:spacing w:line="360" w:lineRule="auto"/>
              <w:jc w:val="both"/>
              <w:rPr>
                <w:rFonts w:ascii="Times New Roman" w:eastAsia="Times New Roman" w:hAnsi="Times New Roman" w:cs="Times New Roman"/>
                <w:sz w:val="24"/>
                <w:szCs w:val="24"/>
              </w:rPr>
            </w:pPr>
          </w:p>
          <w:p w:rsidR="0004775E" w:rsidRPr="0004775E" w:rsidRDefault="0004775E" w:rsidP="0004775E">
            <w:pPr>
              <w:widowControl w:val="0"/>
              <w:tabs>
                <w:tab w:val="left" w:pos="1113"/>
                <w:tab w:val="left" w:pos="1114"/>
              </w:tabs>
              <w:autoSpaceDE w:val="0"/>
              <w:autoSpaceDN w:val="0"/>
              <w:spacing w:line="360" w:lineRule="auto"/>
              <w:jc w:val="both"/>
              <w:rPr>
                <w:rFonts w:ascii="Times New Roman" w:eastAsia="Times New Roman" w:hAnsi="Times New Roman" w:cs="Times New Roman"/>
                <w:sz w:val="24"/>
                <w:szCs w:val="24"/>
              </w:rPr>
            </w:pPr>
          </w:p>
          <w:p w:rsidR="0004775E" w:rsidRPr="0004775E" w:rsidRDefault="0004775E" w:rsidP="0004775E">
            <w:pPr>
              <w:widowControl w:val="0"/>
              <w:tabs>
                <w:tab w:val="left" w:pos="1113"/>
                <w:tab w:val="left" w:pos="1114"/>
              </w:tabs>
              <w:autoSpaceDE w:val="0"/>
              <w:autoSpaceDN w:val="0"/>
              <w:spacing w:line="28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Tablo 2. </w:t>
            </w:r>
            <w:r w:rsidRPr="0004775E">
              <w:rPr>
                <w:rFonts w:ascii="Times New Roman" w:eastAsia="Times New Roman" w:hAnsi="Times New Roman" w:cs="Times New Roman"/>
                <w:b/>
                <w:sz w:val="24"/>
                <w:szCs w:val="24"/>
              </w:rPr>
              <w:t>2025-2026 Akademik Yılı Güz Dönemi Öğretmenlik Uygulaması II dersi okullara göre grup dağılımları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39"/>
              <w:gridCol w:w="3697"/>
            </w:tblGrid>
            <w:tr w:rsidR="0004775E" w:rsidRPr="0004775E" w:rsidTr="00331920">
              <w:trPr>
                <w:trHeight w:val="465"/>
              </w:trPr>
              <w:tc>
                <w:tcPr>
                  <w:tcW w:w="2908" w:type="pct"/>
                  <w:shd w:val="clear" w:color="auto" w:fill="auto"/>
                  <w:noWrap/>
                  <w:vAlign w:val="center"/>
                  <w:hideMark/>
                </w:tcPr>
                <w:p w:rsidR="0004775E" w:rsidRPr="0004775E" w:rsidRDefault="0004775E" w:rsidP="0004775E">
                  <w:pPr>
                    <w:widowControl w:val="0"/>
                    <w:autoSpaceDE w:val="0"/>
                    <w:autoSpaceDN w:val="0"/>
                    <w:spacing w:after="0" w:line="288" w:lineRule="auto"/>
                    <w:rPr>
                      <w:rFonts w:ascii="Times New Roman" w:eastAsia="Times New Roman" w:hAnsi="Times New Roman" w:cs="Times New Roman"/>
                      <w:b/>
                      <w:bCs/>
                      <w:sz w:val="24"/>
                      <w:szCs w:val="24"/>
                      <w:lang w:eastAsia="tr-TR"/>
                    </w:rPr>
                  </w:pPr>
                  <w:r w:rsidRPr="0004775E">
                    <w:rPr>
                      <w:rFonts w:ascii="Times New Roman" w:eastAsia="Times New Roman" w:hAnsi="Times New Roman" w:cs="Times New Roman"/>
                      <w:b/>
                      <w:bCs/>
                      <w:sz w:val="24"/>
                      <w:szCs w:val="24"/>
                      <w:lang w:eastAsia="tr-TR"/>
                    </w:rPr>
                    <w:t>Okul İsimleri</w:t>
                  </w:r>
                </w:p>
              </w:tc>
              <w:tc>
                <w:tcPr>
                  <w:tcW w:w="2092" w:type="pct"/>
                  <w:shd w:val="clear" w:color="auto" w:fill="auto"/>
                  <w:noWrap/>
                  <w:vAlign w:val="center"/>
                  <w:hideMark/>
                </w:tcPr>
                <w:p w:rsidR="0004775E" w:rsidRPr="0004775E" w:rsidRDefault="0004775E" w:rsidP="0004775E">
                  <w:pPr>
                    <w:widowControl w:val="0"/>
                    <w:autoSpaceDE w:val="0"/>
                    <w:autoSpaceDN w:val="0"/>
                    <w:spacing w:after="0" w:line="288" w:lineRule="auto"/>
                    <w:rPr>
                      <w:rFonts w:ascii="Times New Roman" w:eastAsia="Times New Roman" w:hAnsi="Times New Roman" w:cs="Times New Roman"/>
                      <w:b/>
                      <w:bCs/>
                      <w:sz w:val="24"/>
                      <w:szCs w:val="24"/>
                      <w:lang w:eastAsia="tr-TR"/>
                    </w:rPr>
                  </w:pPr>
                  <w:r w:rsidRPr="0004775E">
                    <w:rPr>
                      <w:rFonts w:ascii="Times New Roman" w:eastAsia="Times New Roman" w:hAnsi="Times New Roman" w:cs="Times New Roman"/>
                      <w:b/>
                      <w:bCs/>
                      <w:sz w:val="24"/>
                      <w:szCs w:val="24"/>
                      <w:lang w:eastAsia="tr-TR"/>
                    </w:rPr>
                    <w:t>Grup Sayısı</w:t>
                  </w:r>
                </w:p>
              </w:tc>
            </w:tr>
            <w:tr w:rsidR="0004775E" w:rsidRPr="0004775E" w:rsidTr="00331920">
              <w:trPr>
                <w:trHeight w:val="465"/>
              </w:trPr>
              <w:tc>
                <w:tcPr>
                  <w:tcW w:w="2908" w:type="pct"/>
                  <w:shd w:val="clear" w:color="auto" w:fill="auto"/>
                  <w:noWrap/>
                  <w:vAlign w:val="center"/>
                </w:tcPr>
                <w:p w:rsidR="0004775E" w:rsidRPr="0004775E" w:rsidRDefault="0004775E" w:rsidP="0004775E">
                  <w:pPr>
                    <w:widowControl w:val="0"/>
                    <w:autoSpaceDE w:val="0"/>
                    <w:autoSpaceDN w:val="0"/>
                    <w:spacing w:after="0" w:line="288" w:lineRule="auto"/>
                    <w:rPr>
                      <w:rFonts w:ascii="Times New Roman" w:eastAsia="Times New Roman" w:hAnsi="Times New Roman" w:cs="Times New Roman"/>
                      <w:bCs/>
                      <w:sz w:val="24"/>
                      <w:szCs w:val="24"/>
                      <w:lang w:eastAsia="tr-TR"/>
                    </w:rPr>
                  </w:pPr>
                  <w:r w:rsidRPr="0004775E">
                    <w:rPr>
                      <w:rFonts w:ascii="Times New Roman" w:eastAsia="Times New Roman" w:hAnsi="Times New Roman" w:cs="Times New Roman"/>
                      <w:bCs/>
                      <w:sz w:val="24"/>
                      <w:szCs w:val="24"/>
                      <w:lang w:eastAsia="tr-TR"/>
                    </w:rPr>
                    <w:t>Zübeyde Hanım Anaokulu</w:t>
                  </w:r>
                </w:p>
              </w:tc>
              <w:tc>
                <w:tcPr>
                  <w:tcW w:w="2092" w:type="pct"/>
                  <w:shd w:val="clear" w:color="auto" w:fill="auto"/>
                  <w:noWrap/>
                  <w:vAlign w:val="center"/>
                </w:tcPr>
                <w:p w:rsidR="0004775E" w:rsidRPr="0004775E" w:rsidRDefault="0004775E" w:rsidP="0004775E">
                  <w:pPr>
                    <w:widowControl w:val="0"/>
                    <w:autoSpaceDE w:val="0"/>
                    <w:autoSpaceDN w:val="0"/>
                    <w:spacing w:after="0" w:line="288" w:lineRule="auto"/>
                    <w:rPr>
                      <w:rFonts w:ascii="Times New Roman" w:eastAsia="Times New Roman" w:hAnsi="Times New Roman" w:cs="Times New Roman"/>
                      <w:bCs/>
                      <w:sz w:val="24"/>
                      <w:szCs w:val="24"/>
                      <w:lang w:eastAsia="tr-TR"/>
                    </w:rPr>
                  </w:pPr>
                  <w:r w:rsidRPr="0004775E">
                    <w:rPr>
                      <w:rFonts w:ascii="Times New Roman" w:eastAsia="Times New Roman" w:hAnsi="Times New Roman" w:cs="Times New Roman"/>
                      <w:bCs/>
                      <w:sz w:val="24"/>
                      <w:szCs w:val="24"/>
                      <w:lang w:eastAsia="tr-TR"/>
                    </w:rPr>
                    <w:t>6</w:t>
                  </w:r>
                </w:p>
              </w:tc>
            </w:tr>
            <w:tr w:rsidR="0004775E" w:rsidRPr="0004775E" w:rsidTr="00331920">
              <w:trPr>
                <w:trHeight w:val="465"/>
              </w:trPr>
              <w:tc>
                <w:tcPr>
                  <w:tcW w:w="2908" w:type="pct"/>
                  <w:shd w:val="clear" w:color="auto" w:fill="auto"/>
                  <w:noWrap/>
                  <w:vAlign w:val="center"/>
                </w:tcPr>
                <w:p w:rsidR="0004775E" w:rsidRPr="0004775E" w:rsidRDefault="0004775E" w:rsidP="0004775E">
                  <w:pPr>
                    <w:widowControl w:val="0"/>
                    <w:autoSpaceDE w:val="0"/>
                    <w:autoSpaceDN w:val="0"/>
                    <w:spacing w:after="0" w:line="288" w:lineRule="auto"/>
                    <w:rPr>
                      <w:rFonts w:ascii="Times New Roman" w:eastAsia="Times New Roman" w:hAnsi="Times New Roman" w:cs="Times New Roman"/>
                      <w:bCs/>
                      <w:sz w:val="24"/>
                      <w:szCs w:val="24"/>
                      <w:lang w:eastAsia="tr-TR"/>
                    </w:rPr>
                  </w:pPr>
                  <w:r w:rsidRPr="0004775E">
                    <w:rPr>
                      <w:rFonts w:ascii="Times New Roman" w:eastAsia="Times New Roman" w:hAnsi="Times New Roman" w:cs="Times New Roman"/>
                      <w:bCs/>
                    </w:rPr>
                    <w:t>Hüseyin Akif Terzioğlu Anaokulu</w:t>
                  </w:r>
                </w:p>
              </w:tc>
              <w:tc>
                <w:tcPr>
                  <w:tcW w:w="2092" w:type="pct"/>
                  <w:shd w:val="clear" w:color="auto" w:fill="auto"/>
                  <w:noWrap/>
                  <w:vAlign w:val="center"/>
                </w:tcPr>
                <w:p w:rsidR="0004775E" w:rsidRPr="0004775E" w:rsidRDefault="0004775E" w:rsidP="0004775E">
                  <w:pPr>
                    <w:widowControl w:val="0"/>
                    <w:autoSpaceDE w:val="0"/>
                    <w:autoSpaceDN w:val="0"/>
                    <w:spacing w:after="0" w:line="288" w:lineRule="auto"/>
                    <w:rPr>
                      <w:rFonts w:ascii="Times New Roman" w:eastAsia="Times New Roman" w:hAnsi="Times New Roman" w:cs="Times New Roman"/>
                      <w:bCs/>
                      <w:sz w:val="24"/>
                      <w:szCs w:val="24"/>
                      <w:lang w:eastAsia="tr-TR"/>
                    </w:rPr>
                  </w:pPr>
                  <w:r w:rsidRPr="0004775E">
                    <w:rPr>
                      <w:rFonts w:ascii="Times New Roman" w:eastAsia="Times New Roman" w:hAnsi="Times New Roman" w:cs="Times New Roman"/>
                      <w:bCs/>
                      <w:sz w:val="24"/>
                      <w:szCs w:val="24"/>
                      <w:lang w:eastAsia="tr-TR"/>
                    </w:rPr>
                    <w:t>2</w:t>
                  </w:r>
                </w:p>
              </w:tc>
            </w:tr>
            <w:tr w:rsidR="0004775E" w:rsidRPr="0004775E" w:rsidTr="00331920">
              <w:trPr>
                <w:trHeight w:val="465"/>
              </w:trPr>
              <w:tc>
                <w:tcPr>
                  <w:tcW w:w="2908" w:type="pct"/>
                  <w:shd w:val="clear" w:color="auto" w:fill="auto"/>
                  <w:noWrap/>
                  <w:vAlign w:val="center"/>
                </w:tcPr>
                <w:p w:rsidR="0004775E" w:rsidRPr="0004775E" w:rsidRDefault="0004775E" w:rsidP="0004775E">
                  <w:pPr>
                    <w:widowControl w:val="0"/>
                    <w:autoSpaceDE w:val="0"/>
                    <w:autoSpaceDN w:val="0"/>
                    <w:spacing w:after="0" w:line="288" w:lineRule="auto"/>
                    <w:rPr>
                      <w:rFonts w:ascii="Times New Roman" w:eastAsia="Times New Roman" w:hAnsi="Times New Roman" w:cs="Times New Roman"/>
                      <w:bCs/>
                      <w:sz w:val="24"/>
                      <w:szCs w:val="24"/>
                      <w:lang w:eastAsia="tr-TR"/>
                    </w:rPr>
                  </w:pPr>
                  <w:r w:rsidRPr="0004775E">
                    <w:rPr>
                      <w:rFonts w:ascii="Times New Roman" w:eastAsia="Times New Roman" w:hAnsi="Times New Roman" w:cs="Times New Roman"/>
                      <w:bCs/>
                    </w:rPr>
                    <w:t>Atatürk Anaokulu</w:t>
                  </w:r>
                </w:p>
              </w:tc>
              <w:tc>
                <w:tcPr>
                  <w:tcW w:w="2092" w:type="pct"/>
                  <w:shd w:val="clear" w:color="auto" w:fill="auto"/>
                  <w:noWrap/>
                  <w:vAlign w:val="center"/>
                </w:tcPr>
                <w:p w:rsidR="0004775E" w:rsidRPr="0004775E" w:rsidRDefault="0004775E" w:rsidP="0004775E">
                  <w:pPr>
                    <w:widowControl w:val="0"/>
                    <w:autoSpaceDE w:val="0"/>
                    <w:autoSpaceDN w:val="0"/>
                    <w:spacing w:after="0" w:line="288" w:lineRule="auto"/>
                    <w:rPr>
                      <w:rFonts w:ascii="Times New Roman" w:eastAsia="Times New Roman" w:hAnsi="Times New Roman" w:cs="Times New Roman"/>
                      <w:bCs/>
                      <w:sz w:val="24"/>
                      <w:szCs w:val="24"/>
                      <w:lang w:eastAsia="tr-TR"/>
                    </w:rPr>
                  </w:pPr>
                  <w:r w:rsidRPr="0004775E">
                    <w:rPr>
                      <w:rFonts w:ascii="Times New Roman" w:eastAsia="Times New Roman" w:hAnsi="Times New Roman" w:cs="Times New Roman"/>
                      <w:bCs/>
                      <w:sz w:val="24"/>
                      <w:szCs w:val="24"/>
                      <w:lang w:eastAsia="tr-TR"/>
                    </w:rPr>
                    <w:t>3</w:t>
                  </w:r>
                </w:p>
              </w:tc>
            </w:tr>
            <w:tr w:rsidR="0004775E" w:rsidRPr="0004775E" w:rsidTr="00331920">
              <w:trPr>
                <w:trHeight w:val="465"/>
              </w:trPr>
              <w:tc>
                <w:tcPr>
                  <w:tcW w:w="2908" w:type="pct"/>
                  <w:shd w:val="clear" w:color="auto" w:fill="auto"/>
                  <w:noWrap/>
                  <w:vAlign w:val="center"/>
                </w:tcPr>
                <w:p w:rsidR="0004775E" w:rsidRPr="0004775E" w:rsidRDefault="0004775E" w:rsidP="0004775E">
                  <w:pPr>
                    <w:widowControl w:val="0"/>
                    <w:autoSpaceDE w:val="0"/>
                    <w:autoSpaceDN w:val="0"/>
                    <w:spacing w:after="0" w:line="288" w:lineRule="auto"/>
                    <w:rPr>
                      <w:rFonts w:ascii="Times New Roman" w:eastAsia="Times New Roman" w:hAnsi="Times New Roman" w:cs="Times New Roman"/>
                      <w:b/>
                      <w:bCs/>
                    </w:rPr>
                  </w:pPr>
                  <w:r w:rsidRPr="0004775E">
                    <w:rPr>
                      <w:rFonts w:ascii="Times New Roman" w:eastAsia="Times New Roman" w:hAnsi="Times New Roman" w:cs="Times New Roman"/>
                      <w:b/>
                      <w:bCs/>
                    </w:rPr>
                    <w:t>TOPLAM</w:t>
                  </w:r>
                </w:p>
              </w:tc>
              <w:tc>
                <w:tcPr>
                  <w:tcW w:w="2092" w:type="pct"/>
                  <w:shd w:val="clear" w:color="auto" w:fill="auto"/>
                  <w:noWrap/>
                  <w:vAlign w:val="center"/>
                </w:tcPr>
                <w:p w:rsidR="0004775E" w:rsidRPr="0004775E" w:rsidRDefault="0004775E" w:rsidP="0004775E">
                  <w:pPr>
                    <w:widowControl w:val="0"/>
                    <w:autoSpaceDE w:val="0"/>
                    <w:autoSpaceDN w:val="0"/>
                    <w:spacing w:after="0" w:line="288" w:lineRule="auto"/>
                    <w:rPr>
                      <w:rFonts w:ascii="Times New Roman" w:eastAsia="Times New Roman" w:hAnsi="Times New Roman" w:cs="Times New Roman"/>
                      <w:b/>
                      <w:bCs/>
                      <w:sz w:val="24"/>
                      <w:szCs w:val="24"/>
                      <w:lang w:eastAsia="tr-TR"/>
                    </w:rPr>
                  </w:pPr>
                  <w:r w:rsidRPr="0004775E">
                    <w:rPr>
                      <w:rFonts w:ascii="Times New Roman" w:eastAsia="Times New Roman" w:hAnsi="Times New Roman" w:cs="Times New Roman"/>
                      <w:b/>
                      <w:bCs/>
                      <w:sz w:val="24"/>
                      <w:szCs w:val="24"/>
                      <w:lang w:eastAsia="tr-TR"/>
                    </w:rPr>
                    <w:t>11</w:t>
                  </w:r>
                </w:p>
              </w:tc>
            </w:tr>
          </w:tbl>
          <w:p w:rsidR="0004775E" w:rsidRDefault="0004775E" w:rsidP="0004775E">
            <w:pPr>
              <w:widowControl w:val="0"/>
              <w:autoSpaceDE w:val="0"/>
              <w:autoSpaceDN w:val="0"/>
              <w:spacing w:before="80"/>
              <w:ind w:right="1199"/>
              <w:outlineLvl w:val="1"/>
              <w:rPr>
                <w:rFonts w:ascii="Times New Roman" w:eastAsia="Times New Roman" w:hAnsi="Times New Roman" w:cs="Times New Roman"/>
                <w:b/>
                <w:bCs/>
                <w:sz w:val="31"/>
                <w:szCs w:val="31"/>
              </w:rPr>
            </w:pPr>
          </w:p>
          <w:p w:rsidR="0004775E" w:rsidRPr="0004775E" w:rsidRDefault="0004775E" w:rsidP="0004775E">
            <w:pPr>
              <w:widowControl w:val="0"/>
              <w:tabs>
                <w:tab w:val="left" w:pos="1113"/>
                <w:tab w:val="left" w:pos="1114"/>
              </w:tabs>
              <w:autoSpaceDE w:val="0"/>
              <w:autoSpaceDN w:val="0"/>
              <w:spacing w:before="240" w:after="240" w:line="360" w:lineRule="auto"/>
              <w:jc w:val="both"/>
              <w:rPr>
                <w:rFonts w:ascii="Times New Roman" w:eastAsia="Times New Roman" w:hAnsi="Times New Roman" w:cs="Times New Roman"/>
                <w:sz w:val="24"/>
                <w:szCs w:val="24"/>
              </w:rPr>
            </w:pPr>
            <w:r w:rsidRPr="0004775E">
              <w:rPr>
                <w:rFonts w:ascii="Times New Roman" w:eastAsia="Times New Roman" w:hAnsi="Times New Roman" w:cs="Times New Roman"/>
                <w:sz w:val="24"/>
                <w:szCs w:val="24"/>
              </w:rPr>
              <w:t>Tablo 1’e göre 2024-2025 yılı bahar dönemi öğretmenlik uygulaması dersi toplam grup sayısının 14 olduğu görülmektedir. Öğretmen adaylarının Öğretmenlik Uygulaması dersi kapsamında farklı anaokullarına uygulama eğitimine gittikleri görülmektedir.</w:t>
            </w:r>
          </w:p>
          <w:p w:rsidR="0004775E" w:rsidRPr="0004775E" w:rsidRDefault="0004775E" w:rsidP="0004775E">
            <w:pPr>
              <w:widowControl w:val="0"/>
              <w:tabs>
                <w:tab w:val="left" w:pos="1113"/>
                <w:tab w:val="left" w:pos="1114"/>
              </w:tabs>
              <w:autoSpaceDE w:val="0"/>
              <w:autoSpaceDN w:val="0"/>
              <w:spacing w:before="240" w:after="240" w:line="360" w:lineRule="auto"/>
              <w:jc w:val="both"/>
              <w:rPr>
                <w:rFonts w:ascii="Times New Roman" w:eastAsia="Times New Roman" w:hAnsi="Times New Roman" w:cs="Times New Roman"/>
                <w:sz w:val="24"/>
                <w:szCs w:val="24"/>
              </w:rPr>
            </w:pPr>
            <w:r w:rsidRPr="0004775E">
              <w:rPr>
                <w:rFonts w:ascii="Times New Roman" w:eastAsia="Times New Roman" w:hAnsi="Times New Roman" w:cs="Times New Roman"/>
                <w:sz w:val="24"/>
                <w:szCs w:val="24"/>
              </w:rPr>
              <w:t xml:space="preserve">Tablo 2’ye göre 2025-2026 yılı güz dönemi öğretmenlik uygulaması dersi toplam grup sayısının 11 olduğu görülmektedir. Öğretmen adaylarının Öğretmenlik Uygulaması dersi kapsamında farklı anaokullarına uygulama eğitimine gittikleri görülmektedir. </w:t>
            </w:r>
          </w:p>
          <w:p w:rsidR="0004775E" w:rsidRPr="0004775E" w:rsidRDefault="0004775E" w:rsidP="0004775E">
            <w:pPr>
              <w:widowControl w:val="0"/>
              <w:tabs>
                <w:tab w:val="left" w:pos="1113"/>
                <w:tab w:val="left" w:pos="1114"/>
              </w:tabs>
              <w:autoSpaceDE w:val="0"/>
              <w:autoSpaceDN w:val="0"/>
              <w:spacing w:before="240" w:after="240" w:line="360" w:lineRule="auto"/>
              <w:jc w:val="both"/>
              <w:rPr>
                <w:rFonts w:ascii="Times New Roman" w:eastAsia="Times New Roman" w:hAnsi="Times New Roman" w:cs="Times New Roman"/>
                <w:sz w:val="24"/>
                <w:szCs w:val="24"/>
              </w:rPr>
            </w:pPr>
            <w:r w:rsidRPr="0004775E">
              <w:rPr>
                <w:rFonts w:ascii="Times New Roman" w:eastAsia="Times New Roman" w:hAnsi="Times New Roman" w:cs="Times New Roman"/>
                <w:sz w:val="24"/>
                <w:szCs w:val="24"/>
              </w:rPr>
              <w:t xml:space="preserve">Öğretmenlik Uygulaması grupları ortalama 10-15 gruptan oluşmaktadır. Grupların 6’şar kişilik oluşturulduğu düşünüldüğünde yaklaşık 70 öğretmen adayının uygulama deneyimi edindiği ifade edilebilir. Buna ek olarak grupların dağılımında, okullardaki uygulama öğretmeni sayıları göz önünde bulundurularak düzenleme yapılmaktadır. </w:t>
            </w:r>
          </w:p>
          <w:p w:rsidR="0004775E" w:rsidRPr="0004775E" w:rsidRDefault="0004775E" w:rsidP="0004775E">
            <w:pPr>
              <w:widowControl w:val="0"/>
              <w:autoSpaceDE w:val="0"/>
              <w:autoSpaceDN w:val="0"/>
              <w:spacing w:before="80"/>
              <w:ind w:right="1199"/>
              <w:outlineLvl w:val="1"/>
              <w:rPr>
                <w:rFonts w:ascii="Times New Roman" w:eastAsia="Times New Roman" w:hAnsi="Times New Roman" w:cs="Times New Roman"/>
                <w:b/>
                <w:bCs/>
                <w:sz w:val="31"/>
                <w:szCs w:val="31"/>
              </w:rPr>
            </w:pPr>
          </w:p>
          <w:p w:rsidR="0004775E" w:rsidRPr="00890EE9" w:rsidRDefault="0004775E" w:rsidP="0004775E">
            <w:pPr>
              <w:spacing w:line="360" w:lineRule="auto"/>
              <w:jc w:val="both"/>
              <w:rPr>
                <w:rFonts w:ascii="Times New Roman" w:hAnsi="Times New Roman" w:cs="Times New Roman"/>
                <w:color w:val="000000" w:themeColor="text1"/>
                <w:sz w:val="24"/>
                <w:szCs w:val="24"/>
              </w:rPr>
            </w:pPr>
          </w:p>
          <w:p w:rsidR="00697B89" w:rsidRPr="00890EE9" w:rsidRDefault="00697B89" w:rsidP="0004775E">
            <w:pPr>
              <w:spacing w:line="360" w:lineRule="auto"/>
              <w:jc w:val="both"/>
              <w:rPr>
                <w:rFonts w:ascii="Times New Roman" w:hAnsi="Times New Roman" w:cs="Times New Roman"/>
                <w:color w:val="000000" w:themeColor="text1"/>
                <w:sz w:val="24"/>
                <w:szCs w:val="24"/>
              </w:rPr>
            </w:pPr>
          </w:p>
          <w:p w:rsidR="00697B89" w:rsidRPr="00890EE9" w:rsidRDefault="00697B89" w:rsidP="0004775E">
            <w:pPr>
              <w:spacing w:line="360" w:lineRule="auto"/>
              <w:jc w:val="both"/>
              <w:rPr>
                <w:rFonts w:ascii="Times New Roman" w:hAnsi="Times New Roman" w:cs="Times New Roman"/>
                <w:color w:val="000000" w:themeColor="text1"/>
                <w:sz w:val="24"/>
                <w:szCs w:val="24"/>
              </w:rPr>
            </w:pPr>
          </w:p>
          <w:p w:rsidR="00697B89" w:rsidRPr="00890EE9" w:rsidRDefault="00697B89" w:rsidP="0004775E">
            <w:pPr>
              <w:spacing w:line="360" w:lineRule="auto"/>
              <w:jc w:val="both"/>
              <w:rPr>
                <w:rFonts w:ascii="Times New Roman" w:hAnsi="Times New Roman" w:cs="Times New Roman"/>
                <w:color w:val="000000" w:themeColor="text1"/>
                <w:sz w:val="24"/>
                <w:szCs w:val="24"/>
              </w:rPr>
            </w:pPr>
          </w:p>
          <w:p w:rsidR="00697B89" w:rsidRPr="00890EE9" w:rsidRDefault="00697B89" w:rsidP="0004775E">
            <w:pPr>
              <w:spacing w:line="360" w:lineRule="auto"/>
              <w:jc w:val="both"/>
              <w:rPr>
                <w:rFonts w:ascii="Times New Roman" w:hAnsi="Times New Roman" w:cs="Times New Roman"/>
                <w:color w:val="000000" w:themeColor="text1"/>
                <w:sz w:val="24"/>
                <w:szCs w:val="24"/>
              </w:rPr>
            </w:pPr>
          </w:p>
          <w:p w:rsidR="00697B89" w:rsidRPr="00890EE9" w:rsidRDefault="00697B89" w:rsidP="0004775E">
            <w:pPr>
              <w:spacing w:line="360" w:lineRule="auto"/>
              <w:jc w:val="both"/>
              <w:rPr>
                <w:rFonts w:ascii="Times New Roman" w:hAnsi="Times New Roman" w:cs="Times New Roman"/>
                <w:color w:val="000000" w:themeColor="text1"/>
                <w:sz w:val="24"/>
                <w:szCs w:val="24"/>
              </w:rPr>
            </w:pPr>
          </w:p>
          <w:p w:rsidR="00697B89" w:rsidRPr="00890EE9" w:rsidRDefault="00697B89" w:rsidP="0004775E">
            <w:pPr>
              <w:spacing w:line="360" w:lineRule="auto"/>
              <w:jc w:val="both"/>
              <w:rPr>
                <w:rFonts w:ascii="Times New Roman" w:hAnsi="Times New Roman" w:cs="Times New Roman"/>
                <w:color w:val="000000" w:themeColor="text1"/>
                <w:sz w:val="24"/>
                <w:szCs w:val="24"/>
              </w:rPr>
            </w:pPr>
          </w:p>
          <w:p w:rsidR="00697B89" w:rsidRPr="00890EE9" w:rsidRDefault="00697B89" w:rsidP="0004775E">
            <w:pPr>
              <w:spacing w:line="360" w:lineRule="auto"/>
              <w:jc w:val="both"/>
              <w:rPr>
                <w:rFonts w:ascii="Times New Roman" w:hAnsi="Times New Roman" w:cs="Times New Roman"/>
                <w:color w:val="000000" w:themeColor="text1"/>
                <w:sz w:val="24"/>
                <w:szCs w:val="24"/>
              </w:rPr>
            </w:pPr>
          </w:p>
          <w:p w:rsidR="005C29A0" w:rsidRPr="00890EE9" w:rsidRDefault="005C29A0" w:rsidP="0004775E">
            <w:pPr>
              <w:spacing w:line="360" w:lineRule="auto"/>
              <w:jc w:val="both"/>
              <w:rPr>
                <w:rFonts w:ascii="Times New Roman" w:hAnsi="Times New Roman" w:cs="Times New Roman"/>
                <w:color w:val="000000" w:themeColor="text1"/>
                <w:sz w:val="24"/>
                <w:szCs w:val="24"/>
              </w:rPr>
            </w:pPr>
          </w:p>
          <w:p w:rsidR="005C29A0" w:rsidRPr="00890EE9" w:rsidRDefault="005C29A0" w:rsidP="0004775E">
            <w:pPr>
              <w:spacing w:line="360" w:lineRule="auto"/>
              <w:jc w:val="both"/>
              <w:rPr>
                <w:rFonts w:ascii="Times New Roman" w:hAnsi="Times New Roman" w:cs="Times New Roman"/>
                <w:color w:val="000000" w:themeColor="text1"/>
                <w:sz w:val="24"/>
                <w:szCs w:val="24"/>
              </w:rPr>
            </w:pPr>
          </w:p>
          <w:p w:rsidR="005C29A0" w:rsidRPr="00890EE9" w:rsidRDefault="005C29A0" w:rsidP="0004775E">
            <w:pPr>
              <w:spacing w:line="360" w:lineRule="auto"/>
              <w:jc w:val="both"/>
              <w:rPr>
                <w:rFonts w:ascii="Times New Roman" w:hAnsi="Times New Roman" w:cs="Times New Roman"/>
                <w:color w:val="000000" w:themeColor="text1"/>
                <w:sz w:val="24"/>
                <w:szCs w:val="24"/>
              </w:rPr>
            </w:pPr>
          </w:p>
          <w:p w:rsidR="00697B89" w:rsidRPr="00890EE9" w:rsidRDefault="00697B89" w:rsidP="0004775E">
            <w:pPr>
              <w:spacing w:line="360" w:lineRule="auto"/>
              <w:jc w:val="both"/>
              <w:rPr>
                <w:rFonts w:ascii="Times New Roman" w:hAnsi="Times New Roman" w:cs="Times New Roman"/>
                <w:color w:val="000000" w:themeColor="text1"/>
                <w:sz w:val="24"/>
                <w:szCs w:val="24"/>
              </w:rPr>
            </w:pPr>
          </w:p>
          <w:p w:rsidR="00697B89" w:rsidRPr="00890EE9" w:rsidRDefault="00697B89" w:rsidP="0004775E">
            <w:pPr>
              <w:spacing w:line="360" w:lineRule="auto"/>
              <w:jc w:val="both"/>
              <w:rPr>
                <w:rFonts w:ascii="Times New Roman" w:hAnsi="Times New Roman" w:cs="Times New Roman"/>
                <w:color w:val="000000" w:themeColor="text1"/>
                <w:sz w:val="24"/>
                <w:szCs w:val="24"/>
              </w:rPr>
            </w:pPr>
          </w:p>
          <w:p w:rsidR="00697B89" w:rsidRPr="00890EE9" w:rsidRDefault="00697B89" w:rsidP="0004775E">
            <w:pPr>
              <w:spacing w:line="360" w:lineRule="auto"/>
              <w:jc w:val="both"/>
              <w:rPr>
                <w:rFonts w:ascii="Times New Roman" w:hAnsi="Times New Roman" w:cs="Times New Roman"/>
                <w:color w:val="000000" w:themeColor="text1"/>
                <w:sz w:val="24"/>
                <w:szCs w:val="24"/>
              </w:rPr>
            </w:pPr>
          </w:p>
        </w:tc>
      </w:tr>
      <w:tr w:rsidR="00697B89" w:rsidRPr="00890EE9" w:rsidTr="00C53E17">
        <w:tc>
          <w:tcPr>
            <w:tcW w:w="9062" w:type="dxa"/>
            <w:gridSpan w:val="2"/>
          </w:tcPr>
          <w:p w:rsidR="00697B89" w:rsidRDefault="00697B89" w:rsidP="0004775E">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04775E" w:rsidRPr="00614A21" w:rsidRDefault="0004775E" w:rsidP="0038213D">
            <w:pPr>
              <w:pStyle w:val="Default"/>
              <w:numPr>
                <w:ilvl w:val="0"/>
                <w:numId w:val="27"/>
              </w:numPr>
              <w:spacing w:line="360" w:lineRule="auto"/>
              <w:jc w:val="both"/>
              <w:rPr>
                <w:bCs/>
                <w:color w:val="0462C1"/>
              </w:rPr>
            </w:pPr>
            <w:hyperlink r:id="rId122" w:history="1">
              <w:r w:rsidRPr="00614A21">
                <w:rPr>
                  <w:rStyle w:val="Kpr"/>
                  <w:bCs/>
                </w:rPr>
                <w:t>http://temel.egitim.comu.edu.tr/bolum-ve-abd-koordinatorleri-r6.html</w:t>
              </w:r>
            </w:hyperlink>
          </w:p>
          <w:p w:rsidR="0004775E" w:rsidRPr="00614A21" w:rsidRDefault="0004775E" w:rsidP="0038213D">
            <w:pPr>
              <w:pStyle w:val="ListeParagraf"/>
              <w:numPr>
                <w:ilvl w:val="0"/>
                <w:numId w:val="27"/>
              </w:numPr>
              <w:spacing w:line="360" w:lineRule="auto"/>
              <w:jc w:val="both"/>
              <w:rPr>
                <w:rFonts w:ascii="Times New Roman" w:hAnsi="Times New Roman" w:cs="Times New Roman"/>
                <w:bCs/>
                <w:color w:val="0462C1"/>
                <w:sz w:val="24"/>
                <w:szCs w:val="24"/>
              </w:rPr>
            </w:pPr>
            <w:hyperlink r:id="rId123" w:history="1">
              <w:r w:rsidRPr="00614A21">
                <w:rPr>
                  <w:rStyle w:val="Kpr"/>
                  <w:rFonts w:ascii="Times New Roman" w:hAnsi="Times New Roman" w:cs="Times New Roman"/>
                  <w:bCs/>
                  <w:sz w:val="24"/>
                  <w:szCs w:val="24"/>
                </w:rPr>
                <w:t>http://temel.egitim.comu.edu.tr/kalite-guvencesi/akademik-performans-r39.html</w:t>
              </w:r>
            </w:hyperlink>
          </w:p>
          <w:p w:rsidR="00614A21" w:rsidRPr="00614A21" w:rsidRDefault="00614A21" w:rsidP="0038213D">
            <w:pPr>
              <w:pStyle w:val="ListeParagraf"/>
              <w:numPr>
                <w:ilvl w:val="0"/>
                <w:numId w:val="27"/>
              </w:numPr>
              <w:spacing w:line="360" w:lineRule="auto"/>
              <w:jc w:val="both"/>
              <w:rPr>
                <w:rFonts w:ascii="Times New Roman" w:hAnsi="Times New Roman" w:cs="Times New Roman"/>
                <w:bCs/>
                <w:color w:val="0462C1"/>
                <w:sz w:val="24"/>
                <w:szCs w:val="24"/>
              </w:rPr>
            </w:pPr>
            <w:hyperlink r:id="rId124" w:history="1">
              <w:r w:rsidRPr="00614A21">
                <w:rPr>
                  <w:rStyle w:val="Kpr"/>
                  <w:rFonts w:ascii="Times New Roman" w:hAnsi="Times New Roman" w:cs="Times New Roman"/>
                  <w:bCs/>
                  <w:sz w:val="24"/>
                  <w:szCs w:val="24"/>
                </w:rPr>
                <w:t>https://temel.egitim.comu.edu.tr/arsiv/duyurular/2025-2026-akademik-yili-guz-donemi-temel-egitim-bo-r401.html</w:t>
              </w:r>
            </w:hyperlink>
          </w:p>
          <w:p w:rsidR="00614A21" w:rsidRDefault="00614A21" w:rsidP="0004775E">
            <w:pPr>
              <w:jc w:val="both"/>
              <w:rPr>
                <w:b/>
                <w:bCs/>
                <w:color w:val="0462C1"/>
                <w:sz w:val="23"/>
                <w:szCs w:val="23"/>
              </w:rPr>
            </w:pPr>
          </w:p>
          <w:p w:rsidR="0004775E" w:rsidRDefault="0004775E" w:rsidP="0004775E">
            <w:pPr>
              <w:jc w:val="both"/>
              <w:rPr>
                <w:b/>
                <w:bCs/>
                <w:color w:val="0462C1"/>
                <w:sz w:val="23"/>
                <w:szCs w:val="23"/>
              </w:rPr>
            </w:pPr>
          </w:p>
          <w:p w:rsidR="0004775E" w:rsidRPr="00890EE9" w:rsidRDefault="0004775E" w:rsidP="0004775E">
            <w:pPr>
              <w:jc w:val="both"/>
              <w:rPr>
                <w:rFonts w:ascii="Times New Roman" w:hAnsi="Times New Roman" w:cs="Times New Roman"/>
                <w:color w:val="000000" w:themeColor="text1"/>
                <w:sz w:val="24"/>
                <w:szCs w:val="24"/>
              </w:rPr>
            </w:pPr>
            <w:r>
              <w:rPr>
                <w:b/>
                <w:bCs/>
                <w:color w:val="0462C1"/>
                <w:sz w:val="23"/>
                <w:szCs w:val="23"/>
              </w:rPr>
              <w:t xml:space="preserve"> </w:t>
            </w: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1587494"/>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36066617"/>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7604028"/>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5.3-Eğitim planının öngörüldüğü biçimde uygulanmasını güvence altına alacak ve sürekli gelişimini sağlayacak bir eğitim yönetim sistemi bulunmalıdır.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697B89" w:rsidP="00C53E17">
            <w:pPr>
              <w:jc w:val="both"/>
              <w:rPr>
                <w:rFonts w:ascii="Times New Roman" w:hAnsi="Times New Roman" w:cs="Times New Roman"/>
                <w:color w:val="000000" w:themeColor="text1"/>
                <w:sz w:val="24"/>
                <w:szCs w:val="24"/>
              </w:rPr>
            </w:pPr>
          </w:p>
          <w:p w:rsidR="00C05AC0" w:rsidRPr="00C05AC0" w:rsidRDefault="00C05AC0" w:rsidP="00614A21">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Öğrencilerimiz ders almalarında, sorumlu oldukları lisans eğitim planına uygun olarak zorunlu derslere, uzmanlaşmak istedikleri konulara yönelik olarak da seçimlik derslere program danışmanları tarafından yönlendirilmektedirler. Öğrenciler sorumlu oldukları lisans eğitim planını ve derslerin içeriklerini Öğrenci Bilgi Sisteminden ve birim web sitesinden rahatça görebilmektedirler. Ayrıca ilgili program danışmanı bu bilgilerin çıktılarını her dönem öğrencilere dağıtmaktadır. Öğrenciler her yarıyıl başındaki kayıt dönemlerinde önce Öğrenci Bilgi Sisteminden kendileri ders seçimi yapmakta daha sonra kayıtları danışmanları tarafından kontrol edilerek onaylanmaktadır. Eğitim planının öngörüldüğü biçimde uygulanmasını güvence altına almak için öğrenci danışmanları yönlendirici olmanın yanı sıra denetçi olarak da büyük rol oynamaktadırlar. Öyle ki mezuniyet aşamasına gelmiş tüm öğrencilerin mezuniyet işlemleri, öğrenci danışmanları tarafından başlatılmaktadır. Mezun aşamasındaki öğrencilerin sorumlu oldukları eğitim planına uygun ders alıp almadıkları, mezuniyet koşullarını sağlayıp sağlamadıkları, öğrenci danışmanları ve mezuniyet komisyonu tarafından kontrol edilmektedir. Bu komisyon üyeleri birim web sitesinde ilan edilmiştir. Yine eğitim planının öngörüldüğü biçimde uygulanmasını güvence altına almak için lisans eğitim planlarımızda yer alan derslerin, ders tanım bilgi formları oluşturulmuş yukarıda ve ekteki kanıtlarda bunlar gösterilmiştir. Ders tanım bilgi formlarında dersin kodu, adı, amacı, kredisi, zorunlu/seçimli bilgisi, içeriği, öğrenme çıktıları, izlencesi, dersin </w:t>
            </w:r>
            <w:r w:rsidRPr="00C05AC0">
              <w:rPr>
                <w:rFonts w:ascii="Times New Roman" w:hAnsi="Times New Roman" w:cs="Times New Roman"/>
                <w:color w:val="000000" w:themeColor="text1"/>
                <w:sz w:val="24"/>
                <w:szCs w:val="24"/>
              </w:rPr>
              <w:lastRenderedPageBreak/>
              <w:t>değerlendirme ölçütleri gibi derse özel bilgilerin yer aldığı ders tanım bilgileri formlarını dersin öğretim elemanı hazırlamakta ve bunu her yıl güncellemektedir. Eğitim planında yer</w:t>
            </w:r>
          </w:p>
          <w:p w:rsidR="00C05AC0"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t>alan</w:t>
            </w:r>
            <w:proofErr w:type="gramEnd"/>
            <w:r w:rsidRPr="00C05AC0">
              <w:rPr>
                <w:rFonts w:ascii="Times New Roman" w:hAnsi="Times New Roman" w:cs="Times New Roman"/>
                <w:color w:val="000000" w:themeColor="text1"/>
                <w:sz w:val="24"/>
                <w:szCs w:val="24"/>
              </w:rPr>
              <w:t xml:space="preserve"> derslerin ders tanım bilgileri ayrıca Öğrenci Bilgi Sisteminde yer almakta ve öğrenciler buradan ihtiyaç duydukları bilgilere de erişebilmektedirler. Her yarıyıl sonunda öğrencilere uygulanan Ders Değerlendirme Anketleri ile de derslerin Öğrenci Bilgi Sisteminde tanımlandığı şekilde uygulanıp uygulanmadığı değerlendirilmekte ve anket sonuçları genişletilmiş bölüm akademik kurulunda/e-posta yoluyla ders veren tüm öğretim elemanları ile paylaşılmaktadır. Her öğretim elemanın verdiği derse ilişkin öz değerlendirmesini yaparak geri bildirimde bulunması beklenmektedir.</w:t>
            </w:r>
          </w:p>
          <w:p w:rsidR="00614A21" w:rsidRDefault="00614A21" w:rsidP="00614A21">
            <w:pPr>
              <w:spacing w:line="360" w:lineRule="auto"/>
              <w:jc w:val="both"/>
              <w:rPr>
                <w:rFonts w:ascii="Times New Roman" w:hAnsi="Times New Roman" w:cs="Times New Roman"/>
                <w:color w:val="000000" w:themeColor="text1"/>
                <w:sz w:val="24"/>
                <w:szCs w:val="24"/>
              </w:rPr>
            </w:pPr>
          </w:p>
          <w:tbl>
            <w:tblPr>
              <w:tblW w:w="500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044"/>
              <w:gridCol w:w="2247"/>
              <w:gridCol w:w="2243"/>
              <w:gridCol w:w="2305"/>
            </w:tblGrid>
            <w:tr w:rsidR="00614A21" w:rsidRPr="00870AFA" w:rsidTr="00331920">
              <w:tc>
                <w:tcPr>
                  <w:tcW w:w="115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614A21" w:rsidRPr="00C34E49" w:rsidRDefault="00614A21" w:rsidP="00614A21">
                  <w:pPr>
                    <w:pStyle w:val="NormalWeb"/>
                    <w:spacing w:before="0" w:beforeAutospacing="0" w:after="150" w:afterAutospacing="0"/>
                    <w:rPr>
                      <w:color w:val="333333"/>
                    </w:rPr>
                  </w:pPr>
                  <w:r w:rsidRPr="00C34E49">
                    <w:rPr>
                      <w:color w:val="333333"/>
                    </w:rPr>
                    <w:t> </w:t>
                  </w:r>
                </w:p>
              </w:tc>
              <w:tc>
                <w:tcPr>
                  <w:tcW w:w="127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614A21" w:rsidRPr="00C34E49" w:rsidRDefault="00614A21" w:rsidP="00614A21">
                  <w:pPr>
                    <w:pStyle w:val="NormalWeb"/>
                    <w:spacing w:before="0" w:beforeAutospacing="0" w:after="150" w:afterAutospacing="0"/>
                    <w:rPr>
                      <w:color w:val="333333"/>
                    </w:rPr>
                  </w:pPr>
                  <w:r w:rsidRPr="00C34E49">
                    <w:rPr>
                      <w:rStyle w:val="Gl"/>
                      <w:color w:val="333333"/>
                    </w:rPr>
                    <w:t>Okul Öncesi</w:t>
                  </w:r>
                </w:p>
              </w:tc>
              <w:tc>
                <w:tcPr>
                  <w:tcW w:w="12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614A21" w:rsidRPr="00C34E49" w:rsidRDefault="00614A21" w:rsidP="00614A21">
                  <w:pPr>
                    <w:pStyle w:val="NormalWeb"/>
                    <w:spacing w:before="0" w:beforeAutospacing="0" w:after="150" w:afterAutospacing="0"/>
                    <w:rPr>
                      <w:color w:val="333333"/>
                    </w:rPr>
                  </w:pPr>
                  <w:r w:rsidRPr="00C34E49">
                    <w:rPr>
                      <w:rStyle w:val="Gl"/>
                      <w:color w:val="333333"/>
                    </w:rPr>
                    <w:t>Sınıf Eğitimi</w:t>
                  </w:r>
                </w:p>
              </w:tc>
              <w:tc>
                <w:tcPr>
                  <w:tcW w:w="13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614A21" w:rsidRPr="00C34E49" w:rsidRDefault="00614A21" w:rsidP="00614A21">
                  <w:pPr>
                    <w:pStyle w:val="NormalWeb"/>
                    <w:spacing w:before="0" w:beforeAutospacing="0" w:after="150" w:afterAutospacing="0"/>
                    <w:rPr>
                      <w:color w:val="333333"/>
                    </w:rPr>
                  </w:pPr>
                  <w:r w:rsidRPr="00C34E49">
                    <w:rPr>
                      <w:rStyle w:val="Gl"/>
                      <w:color w:val="333333"/>
                    </w:rPr>
                    <w:t>Temel Eğitim Bölümü</w:t>
                  </w:r>
                </w:p>
              </w:tc>
            </w:tr>
            <w:tr w:rsidR="00614A21" w:rsidRPr="00870AFA" w:rsidTr="00331920">
              <w:trPr>
                <w:trHeight w:val="634"/>
              </w:trPr>
              <w:tc>
                <w:tcPr>
                  <w:tcW w:w="115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rStyle w:val="Gl"/>
                      <w:color w:val="333333"/>
                    </w:rPr>
                    <w:t>Farabi Değişim Programı</w:t>
                  </w:r>
                </w:p>
              </w:tc>
              <w:tc>
                <w:tcPr>
                  <w:tcW w:w="127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Arş. Gör. Dr. İlayda GÜRSOY KIZILASLAN</w:t>
                  </w:r>
                </w:p>
              </w:tc>
              <w:tc>
                <w:tcPr>
                  <w:tcW w:w="12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Arş. Gör. Ayşen AKDEMİR</w:t>
                  </w:r>
                </w:p>
              </w:tc>
              <w:tc>
                <w:tcPr>
                  <w:tcW w:w="13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Doç. Dr. Serdar ARCAGÖK</w:t>
                  </w:r>
                </w:p>
              </w:tc>
            </w:tr>
            <w:tr w:rsidR="00614A21" w:rsidRPr="00870AFA" w:rsidTr="00331920">
              <w:tc>
                <w:tcPr>
                  <w:tcW w:w="115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rStyle w:val="Gl"/>
                      <w:color w:val="333333"/>
                    </w:rPr>
                    <w:t>Mevlana Değişim Programı</w:t>
                  </w:r>
                </w:p>
              </w:tc>
              <w:tc>
                <w:tcPr>
                  <w:tcW w:w="127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Arş. Gör. Dr. İlayda GÜRSOY KIZILASLAN</w:t>
                  </w:r>
                </w:p>
              </w:tc>
              <w:tc>
                <w:tcPr>
                  <w:tcW w:w="12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Arş. Gör. Ayşen AKDEMİR</w:t>
                  </w:r>
                </w:p>
              </w:tc>
              <w:tc>
                <w:tcPr>
                  <w:tcW w:w="13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Arş. Gör. Dr. İlayda GÜRSOY KIZILASLAN</w:t>
                  </w:r>
                </w:p>
              </w:tc>
            </w:tr>
            <w:tr w:rsidR="00614A21" w:rsidRPr="00870AFA" w:rsidTr="00331920">
              <w:tc>
                <w:tcPr>
                  <w:tcW w:w="115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proofErr w:type="spellStart"/>
                  <w:r w:rsidRPr="00C34E49">
                    <w:rPr>
                      <w:rStyle w:val="Gl"/>
                      <w:color w:val="333333"/>
                    </w:rPr>
                    <w:t>Erasmus</w:t>
                  </w:r>
                  <w:proofErr w:type="spellEnd"/>
                  <w:r w:rsidRPr="00C34E49">
                    <w:rPr>
                      <w:rStyle w:val="Gl"/>
                      <w:color w:val="333333"/>
                    </w:rPr>
                    <w:t xml:space="preserve"> Değişim Programı</w:t>
                  </w:r>
                </w:p>
              </w:tc>
              <w:tc>
                <w:tcPr>
                  <w:tcW w:w="127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Doç. Dr. Nur AKCANCA</w:t>
                  </w:r>
                </w:p>
              </w:tc>
              <w:tc>
                <w:tcPr>
                  <w:tcW w:w="12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Prof. Dr. Çiğdem ŞAHİN TAŞKIN</w:t>
                  </w:r>
                </w:p>
              </w:tc>
              <w:tc>
                <w:tcPr>
                  <w:tcW w:w="13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Prof. Dr. Çiğdem ŞAHİN TAŞKIN</w:t>
                  </w:r>
                </w:p>
              </w:tc>
            </w:tr>
            <w:tr w:rsidR="00614A21" w:rsidRPr="00870AFA" w:rsidTr="00331920">
              <w:tc>
                <w:tcPr>
                  <w:tcW w:w="115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rStyle w:val="Gl"/>
                      <w:color w:val="333333"/>
                    </w:rPr>
                    <w:t>ADEK</w:t>
                  </w:r>
                </w:p>
              </w:tc>
              <w:tc>
                <w:tcPr>
                  <w:tcW w:w="127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 xml:space="preserve">Prof. Dr. </w:t>
                  </w:r>
                  <w:proofErr w:type="spellStart"/>
                  <w:r w:rsidRPr="00C34E49">
                    <w:rPr>
                      <w:color w:val="333333"/>
                    </w:rPr>
                    <w:t>Havise</w:t>
                  </w:r>
                  <w:proofErr w:type="spellEnd"/>
                  <w:r w:rsidRPr="00C34E49">
                    <w:rPr>
                      <w:color w:val="333333"/>
                    </w:rPr>
                    <w:t xml:space="preserve"> GÜLEÇ</w:t>
                  </w:r>
                </w:p>
              </w:tc>
              <w:tc>
                <w:tcPr>
                  <w:tcW w:w="12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Prof. Dr. Bülent GÜVEN</w:t>
                  </w:r>
                </w:p>
              </w:tc>
              <w:tc>
                <w:tcPr>
                  <w:tcW w:w="13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 Prof. Dr. Bülent GÜVEN</w:t>
                  </w:r>
                </w:p>
              </w:tc>
            </w:tr>
            <w:tr w:rsidR="00614A21" w:rsidRPr="00870AFA" w:rsidTr="00331920">
              <w:tc>
                <w:tcPr>
                  <w:tcW w:w="115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rStyle w:val="Gl"/>
                      <w:color w:val="333333"/>
                    </w:rPr>
                    <w:t>İntibak (Dikey Geçiş, Yatay Geçiş, Af, Ek Kontenjan Vb.)</w:t>
                  </w:r>
                </w:p>
              </w:tc>
              <w:tc>
                <w:tcPr>
                  <w:tcW w:w="127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Arş. Gör. Dr. İlayda GÜRSOY KIZILASLAN</w:t>
                  </w:r>
                </w:p>
              </w:tc>
              <w:tc>
                <w:tcPr>
                  <w:tcW w:w="12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Arş. Gör. Ayşen AKDEMİR</w:t>
                  </w:r>
                </w:p>
              </w:tc>
              <w:tc>
                <w:tcPr>
                  <w:tcW w:w="13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Arş. Gör. Dr. İlayda GÜRSOY KIZILASLAN</w:t>
                  </w:r>
                </w:p>
              </w:tc>
            </w:tr>
            <w:tr w:rsidR="00614A21" w:rsidRPr="00870AFA" w:rsidTr="00331920">
              <w:tc>
                <w:tcPr>
                  <w:tcW w:w="115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rStyle w:val="Gl"/>
                      <w:color w:val="333333"/>
                    </w:rPr>
                    <w:t>Burslar</w:t>
                  </w:r>
                </w:p>
              </w:tc>
              <w:tc>
                <w:tcPr>
                  <w:tcW w:w="127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38213D">
                  <w:pPr>
                    <w:pStyle w:val="NormalWeb"/>
                    <w:spacing w:before="0" w:beforeAutospacing="0" w:after="150" w:afterAutospacing="0"/>
                    <w:rPr>
                      <w:color w:val="333333"/>
                    </w:rPr>
                  </w:pPr>
                  <w:r w:rsidRPr="00C34E49">
                    <w:rPr>
                      <w:color w:val="333333"/>
                    </w:rPr>
                    <w:t>Prof. Dr. Ebru A</w:t>
                  </w:r>
                  <w:r w:rsidR="0038213D" w:rsidRPr="00C34E49">
                    <w:rPr>
                      <w:color w:val="333333"/>
                    </w:rPr>
                    <w:t xml:space="preserve">KTAN </w:t>
                  </w:r>
                </w:p>
              </w:tc>
              <w:tc>
                <w:tcPr>
                  <w:tcW w:w="12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Prof. Dr. Mustafa Yunus ERYAMAN</w:t>
                  </w:r>
                </w:p>
              </w:tc>
              <w:tc>
                <w:tcPr>
                  <w:tcW w:w="13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 xml:space="preserve">Prof. Dr. </w:t>
                  </w:r>
                  <w:proofErr w:type="spellStart"/>
                  <w:r w:rsidRPr="00C34E49">
                    <w:rPr>
                      <w:color w:val="333333"/>
                    </w:rPr>
                    <w:t>Havise</w:t>
                  </w:r>
                  <w:proofErr w:type="spellEnd"/>
                  <w:r w:rsidRPr="00C34E49">
                    <w:rPr>
                      <w:color w:val="333333"/>
                    </w:rPr>
                    <w:t xml:space="preserve"> GÜLEÇ</w:t>
                  </w:r>
                </w:p>
              </w:tc>
            </w:tr>
            <w:tr w:rsidR="00614A21" w:rsidRPr="00870AFA" w:rsidTr="00331920">
              <w:tc>
                <w:tcPr>
                  <w:tcW w:w="115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rStyle w:val="Gl"/>
                      <w:color w:val="333333"/>
                    </w:rPr>
                    <w:t>ECTS-</w:t>
                  </w:r>
                  <w:proofErr w:type="spellStart"/>
                  <w:r w:rsidRPr="00C34E49">
                    <w:rPr>
                      <w:rStyle w:val="Gl"/>
                      <w:color w:val="333333"/>
                    </w:rPr>
                    <w:t>Bologno</w:t>
                  </w:r>
                  <w:proofErr w:type="spellEnd"/>
                </w:p>
              </w:tc>
              <w:tc>
                <w:tcPr>
                  <w:tcW w:w="127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rPr>
                      <w:color w:val="333333"/>
                      <w:sz w:val="24"/>
                      <w:szCs w:val="24"/>
                    </w:rPr>
                  </w:pPr>
                  <w:r w:rsidRPr="00C34E49">
                    <w:rPr>
                      <w:color w:val="333333"/>
                      <w:sz w:val="24"/>
                      <w:szCs w:val="24"/>
                    </w:rPr>
                    <w:t>Arş. Gör. Dr. Selda ATA DOĞAN</w:t>
                  </w:r>
                </w:p>
              </w:tc>
              <w:tc>
                <w:tcPr>
                  <w:tcW w:w="12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Arş. Gör. Ayşen AKDEMİR</w:t>
                  </w:r>
                </w:p>
              </w:tc>
              <w:tc>
                <w:tcPr>
                  <w:tcW w:w="13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 xml:space="preserve">Doç. Dr. </w:t>
                  </w:r>
                  <w:proofErr w:type="spellStart"/>
                  <w:r w:rsidRPr="00C34E49">
                    <w:rPr>
                      <w:color w:val="333333"/>
                    </w:rPr>
                    <w:t>Berfu</w:t>
                  </w:r>
                  <w:proofErr w:type="spellEnd"/>
                  <w:r w:rsidRPr="00C34E49">
                    <w:rPr>
                      <w:color w:val="333333"/>
                    </w:rPr>
                    <w:t xml:space="preserve"> KIZILASLAN TUNÇER</w:t>
                  </w:r>
                </w:p>
              </w:tc>
            </w:tr>
            <w:tr w:rsidR="00614A21" w:rsidRPr="00870AFA" w:rsidTr="00331920">
              <w:tc>
                <w:tcPr>
                  <w:tcW w:w="115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rStyle w:val="Gl"/>
                      <w:color w:val="333333"/>
                    </w:rPr>
                    <w:lastRenderedPageBreak/>
                    <w:t>Ders Programları</w:t>
                  </w:r>
                </w:p>
              </w:tc>
              <w:tc>
                <w:tcPr>
                  <w:tcW w:w="127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Arş. Gör. Dr. Zehra BİLGEN</w:t>
                  </w:r>
                </w:p>
              </w:tc>
              <w:tc>
                <w:tcPr>
                  <w:tcW w:w="12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Arş. Gör. Ayşen AKDEMİR</w:t>
                  </w:r>
                </w:p>
              </w:tc>
              <w:tc>
                <w:tcPr>
                  <w:tcW w:w="13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Doç. Dr. Burcu ÖZDEMİR BECEREN</w:t>
                  </w:r>
                </w:p>
              </w:tc>
            </w:tr>
            <w:tr w:rsidR="00614A21" w:rsidRPr="00870AFA" w:rsidTr="00331920">
              <w:tc>
                <w:tcPr>
                  <w:tcW w:w="115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rStyle w:val="Gl"/>
                      <w:color w:val="333333"/>
                    </w:rPr>
                    <w:t>Sınav Programları</w:t>
                  </w:r>
                </w:p>
              </w:tc>
              <w:tc>
                <w:tcPr>
                  <w:tcW w:w="127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Arş. Gör. Dr. Selda ATA DOĞAN</w:t>
                  </w:r>
                </w:p>
              </w:tc>
              <w:tc>
                <w:tcPr>
                  <w:tcW w:w="12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Arş. Gör. Ayşen AKDEMİR</w:t>
                  </w:r>
                </w:p>
              </w:tc>
              <w:tc>
                <w:tcPr>
                  <w:tcW w:w="13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 xml:space="preserve">Doç. </w:t>
                  </w:r>
                  <w:proofErr w:type="spellStart"/>
                  <w:r w:rsidRPr="00C34E49">
                    <w:rPr>
                      <w:color w:val="333333"/>
                    </w:rPr>
                    <w:t>Dr.Serdar</w:t>
                  </w:r>
                  <w:proofErr w:type="spellEnd"/>
                  <w:r w:rsidRPr="00C34E49">
                    <w:rPr>
                      <w:color w:val="333333"/>
                    </w:rPr>
                    <w:t xml:space="preserve"> ARCAGÖK</w:t>
                  </w:r>
                </w:p>
              </w:tc>
            </w:tr>
            <w:tr w:rsidR="00614A21" w:rsidRPr="00870AFA" w:rsidTr="00331920">
              <w:trPr>
                <w:trHeight w:val="667"/>
              </w:trPr>
              <w:tc>
                <w:tcPr>
                  <w:tcW w:w="115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rStyle w:val="Gl"/>
                      <w:color w:val="333333"/>
                    </w:rPr>
                    <w:t>Uygulama (Öğretmenlik Uygulaması I-II)</w:t>
                  </w:r>
                </w:p>
              </w:tc>
              <w:tc>
                <w:tcPr>
                  <w:tcW w:w="127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Arş. Gör. Dr. İlayda GÜRSOY KIZILASLAN</w:t>
                  </w:r>
                </w:p>
              </w:tc>
              <w:tc>
                <w:tcPr>
                  <w:tcW w:w="12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Arş. Gör. Ayşen AKDEMİR</w:t>
                  </w:r>
                </w:p>
              </w:tc>
              <w:tc>
                <w:tcPr>
                  <w:tcW w:w="13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Arş. Gör. Dr. İlayda GÜRSOY KIZILASLAN</w:t>
                  </w:r>
                </w:p>
              </w:tc>
            </w:tr>
            <w:tr w:rsidR="00614A21" w:rsidRPr="00870AFA" w:rsidTr="00331920">
              <w:trPr>
                <w:trHeight w:val="357"/>
              </w:trPr>
              <w:tc>
                <w:tcPr>
                  <w:tcW w:w="115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rStyle w:val="Gl"/>
                      <w:color w:val="333333"/>
                    </w:rPr>
                    <w:t>Ders Grupları</w:t>
                  </w:r>
                </w:p>
              </w:tc>
              <w:tc>
                <w:tcPr>
                  <w:tcW w:w="127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Arş. Gör. Dr. Zehra BİLGEN</w:t>
                  </w:r>
                </w:p>
              </w:tc>
              <w:tc>
                <w:tcPr>
                  <w:tcW w:w="12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 Doç. Dr.  Serdar ARCAGÖK</w:t>
                  </w:r>
                </w:p>
              </w:tc>
              <w:tc>
                <w:tcPr>
                  <w:tcW w:w="13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Doç. Dr.  Serdar ARCAGÖK</w:t>
                  </w:r>
                </w:p>
              </w:tc>
            </w:tr>
            <w:tr w:rsidR="00614A21" w:rsidRPr="00870AFA" w:rsidTr="00331920">
              <w:tc>
                <w:tcPr>
                  <w:tcW w:w="115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rStyle w:val="Gl"/>
                      <w:color w:val="333333"/>
                    </w:rPr>
                    <w:t>Proje Ve Araştırma Destek Birimi</w:t>
                  </w:r>
                </w:p>
              </w:tc>
              <w:tc>
                <w:tcPr>
                  <w:tcW w:w="127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 xml:space="preserve">Prof. Dr. </w:t>
                  </w:r>
                  <w:proofErr w:type="spellStart"/>
                  <w:r w:rsidRPr="00C34E49">
                    <w:rPr>
                      <w:color w:val="333333"/>
                    </w:rPr>
                    <w:t>Havise</w:t>
                  </w:r>
                  <w:proofErr w:type="spellEnd"/>
                  <w:r w:rsidRPr="00C34E49">
                    <w:rPr>
                      <w:color w:val="333333"/>
                    </w:rPr>
                    <w:t xml:space="preserve"> ÇAKMAK GÜLEÇ</w:t>
                  </w:r>
                </w:p>
              </w:tc>
              <w:tc>
                <w:tcPr>
                  <w:tcW w:w="12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Prof. Dr. Çiğdem ŞAHİN TAŞKIN</w:t>
                  </w:r>
                </w:p>
              </w:tc>
              <w:tc>
                <w:tcPr>
                  <w:tcW w:w="13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 xml:space="preserve">Prof. Dr. </w:t>
                  </w:r>
                  <w:proofErr w:type="spellStart"/>
                  <w:r w:rsidRPr="00C34E49">
                    <w:rPr>
                      <w:color w:val="333333"/>
                    </w:rPr>
                    <w:t>Havise</w:t>
                  </w:r>
                  <w:proofErr w:type="spellEnd"/>
                  <w:r w:rsidRPr="00C34E49">
                    <w:rPr>
                      <w:color w:val="333333"/>
                    </w:rPr>
                    <w:t xml:space="preserve"> ÇAKMAK GÜLEÇ</w:t>
                  </w:r>
                </w:p>
              </w:tc>
            </w:tr>
            <w:tr w:rsidR="00614A21" w:rsidRPr="00870AFA" w:rsidTr="00331920">
              <w:tc>
                <w:tcPr>
                  <w:tcW w:w="115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rStyle w:val="Gl"/>
                      <w:color w:val="333333"/>
                    </w:rPr>
                    <w:t>Web Sayfası</w:t>
                  </w:r>
                </w:p>
              </w:tc>
              <w:tc>
                <w:tcPr>
                  <w:tcW w:w="127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Arş. Gör. Dr. Zehra BİLGEN</w:t>
                  </w:r>
                </w:p>
              </w:tc>
              <w:tc>
                <w:tcPr>
                  <w:tcW w:w="12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 Arş. Gör. Ayşen AKDEMİR</w:t>
                  </w:r>
                </w:p>
              </w:tc>
              <w:tc>
                <w:tcPr>
                  <w:tcW w:w="13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spacing w:before="0" w:beforeAutospacing="0" w:after="150" w:afterAutospacing="0"/>
                    <w:rPr>
                      <w:color w:val="333333"/>
                    </w:rPr>
                  </w:pPr>
                  <w:r w:rsidRPr="00C34E49">
                    <w:rPr>
                      <w:color w:val="333333"/>
                    </w:rPr>
                    <w:t>Arş. Gör. Dr. İlayda GÜRSOY KIZILASLAN</w:t>
                  </w:r>
                </w:p>
              </w:tc>
            </w:tr>
            <w:tr w:rsidR="00614A21" w:rsidRPr="00C34E49" w:rsidTr="00331920">
              <w:tc>
                <w:tcPr>
                  <w:tcW w:w="115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rPr>
                      <w:b/>
                      <w:bCs/>
                      <w:color w:val="333333"/>
                    </w:rPr>
                  </w:pPr>
                  <w:r w:rsidRPr="00C34E49">
                    <w:rPr>
                      <w:b/>
                      <w:bCs/>
                      <w:color w:val="333333"/>
                    </w:rPr>
                    <w:t>Akreditasyon Koordinatörü</w:t>
                  </w:r>
                </w:p>
              </w:tc>
              <w:tc>
                <w:tcPr>
                  <w:tcW w:w="127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rPr>
                      <w:color w:val="333333"/>
                    </w:rPr>
                  </w:pPr>
                  <w:r w:rsidRPr="00C34E49">
                    <w:rPr>
                      <w:color w:val="333333"/>
                    </w:rPr>
                    <w:t>Doç. Dr. Serdar ARCAGÖK</w:t>
                  </w:r>
                </w:p>
              </w:tc>
              <w:tc>
                <w:tcPr>
                  <w:tcW w:w="12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rPr>
                      <w:color w:val="333333"/>
                    </w:rPr>
                  </w:pPr>
                  <w:r w:rsidRPr="00C34E49">
                    <w:rPr>
                      <w:color w:val="333333"/>
                    </w:rPr>
                    <w:t xml:space="preserve">Doç. Dr. </w:t>
                  </w:r>
                  <w:proofErr w:type="spellStart"/>
                  <w:r w:rsidRPr="00C34E49">
                    <w:rPr>
                      <w:color w:val="333333"/>
                    </w:rPr>
                    <w:t>Berfu</w:t>
                  </w:r>
                  <w:proofErr w:type="spellEnd"/>
                  <w:r w:rsidRPr="00C34E49">
                    <w:rPr>
                      <w:color w:val="333333"/>
                    </w:rPr>
                    <w:t xml:space="preserve"> KIZILASLAN TUNÇER</w:t>
                  </w:r>
                </w:p>
              </w:tc>
              <w:tc>
                <w:tcPr>
                  <w:tcW w:w="13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614A21" w:rsidRPr="00C34E49" w:rsidRDefault="00614A21" w:rsidP="00614A21">
                  <w:pPr>
                    <w:pStyle w:val="NormalWeb"/>
                    <w:rPr>
                      <w:color w:val="333333"/>
                    </w:rPr>
                  </w:pPr>
                  <w:r w:rsidRPr="00C34E49">
                    <w:rPr>
                      <w:color w:val="333333"/>
                    </w:rPr>
                    <w:t xml:space="preserve">Doç. Dr. </w:t>
                  </w:r>
                  <w:proofErr w:type="spellStart"/>
                  <w:r w:rsidRPr="00C34E49">
                    <w:rPr>
                      <w:color w:val="333333"/>
                    </w:rPr>
                    <w:t>Berfu</w:t>
                  </w:r>
                  <w:proofErr w:type="spellEnd"/>
                  <w:r w:rsidRPr="00C34E49">
                    <w:rPr>
                      <w:color w:val="333333"/>
                    </w:rPr>
                    <w:t xml:space="preserve"> KIZILASLAN TUNÇER</w:t>
                  </w:r>
                </w:p>
              </w:tc>
            </w:tr>
          </w:tbl>
          <w:p w:rsidR="00614A21" w:rsidRPr="00C05AC0" w:rsidRDefault="00614A21" w:rsidP="00614A21">
            <w:pPr>
              <w:spacing w:line="360" w:lineRule="auto"/>
              <w:jc w:val="both"/>
              <w:rPr>
                <w:rFonts w:ascii="Times New Roman" w:hAnsi="Times New Roman" w:cs="Times New Roman"/>
                <w:color w:val="000000" w:themeColor="text1"/>
                <w:sz w:val="24"/>
                <w:szCs w:val="24"/>
              </w:rPr>
            </w:pPr>
          </w:p>
          <w:p w:rsidR="00697B89" w:rsidRPr="00890EE9" w:rsidRDefault="00697B89" w:rsidP="00614A21">
            <w:pPr>
              <w:spacing w:line="360" w:lineRule="auto"/>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tc>
      </w:tr>
      <w:tr w:rsidR="00697B89" w:rsidRPr="00890EE9" w:rsidTr="00C53E17">
        <w:tc>
          <w:tcPr>
            <w:tcW w:w="9062" w:type="dxa"/>
            <w:gridSpan w:val="2"/>
          </w:tcPr>
          <w:p w:rsidR="00697B89" w:rsidRDefault="00697B89" w:rsidP="00614A21">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614A21" w:rsidRPr="00614A21" w:rsidRDefault="00614A21" w:rsidP="0038213D">
            <w:pPr>
              <w:pStyle w:val="ListeParagraf"/>
              <w:numPr>
                <w:ilvl w:val="0"/>
                <w:numId w:val="28"/>
              </w:numPr>
              <w:spacing w:line="360" w:lineRule="auto"/>
              <w:jc w:val="both"/>
              <w:rPr>
                <w:rFonts w:ascii="Times New Roman" w:hAnsi="Times New Roman" w:cs="Times New Roman"/>
                <w:color w:val="000000" w:themeColor="text1"/>
                <w:sz w:val="24"/>
                <w:szCs w:val="24"/>
              </w:rPr>
            </w:pPr>
            <w:hyperlink r:id="rId125" w:history="1">
              <w:r w:rsidRPr="00614A21">
                <w:rPr>
                  <w:rStyle w:val="Kpr"/>
                  <w:rFonts w:ascii="Times New Roman" w:hAnsi="Times New Roman" w:cs="Times New Roman"/>
                  <w:sz w:val="24"/>
                  <w:szCs w:val="24"/>
                </w:rPr>
                <w:t>http://temel.egitim.comu.edu.tr/bolum-ve-abd-koordinatorleri-r6.html</w:t>
              </w:r>
            </w:hyperlink>
          </w:p>
          <w:p w:rsidR="00614A21" w:rsidRPr="00614A21" w:rsidRDefault="00614A21" w:rsidP="0038213D">
            <w:pPr>
              <w:pStyle w:val="ListeParagraf"/>
              <w:numPr>
                <w:ilvl w:val="0"/>
                <w:numId w:val="28"/>
              </w:numPr>
              <w:spacing w:line="360" w:lineRule="auto"/>
              <w:jc w:val="both"/>
              <w:rPr>
                <w:rFonts w:ascii="Times New Roman" w:hAnsi="Times New Roman" w:cs="Times New Roman"/>
                <w:color w:val="000000" w:themeColor="text1"/>
                <w:sz w:val="24"/>
                <w:szCs w:val="24"/>
              </w:rPr>
            </w:pPr>
            <w:hyperlink r:id="rId126" w:history="1">
              <w:r w:rsidRPr="00614A21">
                <w:rPr>
                  <w:rStyle w:val="Kpr"/>
                  <w:rFonts w:ascii="Times New Roman" w:hAnsi="Times New Roman" w:cs="Times New Roman"/>
                  <w:sz w:val="24"/>
                  <w:szCs w:val="24"/>
                </w:rPr>
                <w:t>https://ubys.comu.edu.tr/</w:t>
              </w:r>
            </w:hyperlink>
          </w:p>
          <w:p w:rsidR="00614A21" w:rsidRPr="00614A21" w:rsidRDefault="00614A21" w:rsidP="0038213D">
            <w:pPr>
              <w:pStyle w:val="ListeParagraf"/>
              <w:numPr>
                <w:ilvl w:val="0"/>
                <w:numId w:val="28"/>
              </w:numPr>
              <w:spacing w:line="360" w:lineRule="auto"/>
              <w:jc w:val="both"/>
              <w:rPr>
                <w:rFonts w:ascii="Times New Roman" w:hAnsi="Times New Roman" w:cs="Times New Roman"/>
                <w:color w:val="000000" w:themeColor="text1"/>
                <w:sz w:val="24"/>
                <w:szCs w:val="24"/>
              </w:rPr>
            </w:pPr>
            <w:hyperlink r:id="rId127" w:history="1">
              <w:r w:rsidRPr="00614A21">
                <w:rPr>
                  <w:rStyle w:val="Kpr"/>
                  <w:rFonts w:ascii="Times New Roman" w:hAnsi="Times New Roman" w:cs="Times New Roman"/>
                  <w:sz w:val="24"/>
                  <w:szCs w:val="24"/>
                </w:rPr>
                <w:t>http://temel.egitim.comu.edu.tr/kalite-guvencesi/akademik-performans-r39.html</w:t>
              </w:r>
            </w:hyperlink>
          </w:p>
          <w:p w:rsidR="00614A21" w:rsidRPr="00890EE9" w:rsidRDefault="00614A21" w:rsidP="00614A21">
            <w:pPr>
              <w:jc w:val="both"/>
              <w:rPr>
                <w:rFonts w:ascii="Times New Roman" w:hAnsi="Times New Roman" w:cs="Times New Roman"/>
                <w:color w:val="000000" w:themeColor="text1"/>
                <w:sz w:val="24"/>
                <w:szCs w:val="24"/>
              </w:rPr>
            </w:pP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6529630"/>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9000822"/>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1620082"/>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5.4-Eğitim Planı, En az bir yıllık ya da en az 32 kredi ya da en az 60 AKTS kredisi tutarında temel bilim eğitimi içermelidir.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697B89" w:rsidP="00614A21">
            <w:pPr>
              <w:spacing w:line="360" w:lineRule="auto"/>
              <w:jc w:val="both"/>
              <w:rPr>
                <w:rFonts w:ascii="Times New Roman" w:hAnsi="Times New Roman" w:cs="Times New Roman"/>
                <w:color w:val="000000" w:themeColor="text1"/>
                <w:sz w:val="24"/>
                <w:szCs w:val="24"/>
              </w:rPr>
            </w:pPr>
          </w:p>
          <w:p w:rsidR="00C05AC0" w:rsidRPr="00C05AC0" w:rsidRDefault="00C05AC0" w:rsidP="00614A21">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Eğitim planlan yukarıdaki ölçütlerde verilen disipline özgü bileşenleri tüm bileşenleri içermektedir. Ayrıca Aşağıda bu bileşenlere katkı sağlayan zorunlu dersler listelenmektedir. Elbette seçimlik dersler içerisinde bu katkıları destekleyen ve pekiştiren çok sayıda dersimiz mevcuttur. Eğitim planının öngörüldüğü biçimde uygulanmasını güvence altına alacak ve sürekli gelişimini sağlayacak bir eğitim yönetim sistemi bulunmaktadır. Eğitim planı, Çanakkale </w:t>
            </w:r>
            <w:proofErr w:type="spellStart"/>
            <w:r w:rsidRPr="00C05AC0">
              <w:rPr>
                <w:rFonts w:ascii="Times New Roman" w:hAnsi="Times New Roman" w:cs="Times New Roman"/>
                <w:color w:val="000000" w:themeColor="text1"/>
                <w:sz w:val="24"/>
                <w:szCs w:val="24"/>
              </w:rPr>
              <w:t>Onsekiz</w:t>
            </w:r>
            <w:proofErr w:type="spellEnd"/>
            <w:r w:rsidRPr="00C05AC0">
              <w:rPr>
                <w:rFonts w:ascii="Times New Roman" w:hAnsi="Times New Roman" w:cs="Times New Roman"/>
                <w:color w:val="000000" w:themeColor="text1"/>
                <w:sz w:val="24"/>
                <w:szCs w:val="24"/>
              </w:rPr>
              <w:t xml:space="preserve"> Mart Üniversitesi Lisans Eğitim ve Öğretim Yönetmeliği kapsamında Güz ve Bahar yarıyılları şeklinde uygulanmaktadır. Eğitim planında ver alan her ders öğretim</w:t>
            </w:r>
          </w:p>
          <w:p w:rsidR="00C05AC0" w:rsidRPr="00C05AC0"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t>planında</w:t>
            </w:r>
            <w:proofErr w:type="gramEnd"/>
            <w:r w:rsidRPr="00C05AC0">
              <w:rPr>
                <w:rFonts w:ascii="Times New Roman" w:hAnsi="Times New Roman" w:cs="Times New Roman"/>
                <w:color w:val="000000" w:themeColor="text1"/>
                <w:sz w:val="24"/>
                <w:szCs w:val="24"/>
              </w:rPr>
              <w:t xml:space="preserve"> ver alan haftalık konuları kapsayacak şekilde işlenmektedir. Eğitim planlarındaki temel bilimler, mesleki konular ve genel eğitim </w:t>
            </w:r>
            <w:proofErr w:type="gramStart"/>
            <w:r w:rsidRPr="00C05AC0">
              <w:rPr>
                <w:rFonts w:ascii="Times New Roman" w:hAnsi="Times New Roman" w:cs="Times New Roman"/>
                <w:color w:val="000000" w:themeColor="text1"/>
                <w:sz w:val="24"/>
                <w:szCs w:val="24"/>
              </w:rPr>
              <w:t>modüllerinin</w:t>
            </w:r>
            <w:proofErr w:type="gramEnd"/>
            <w:r w:rsidRPr="00C05AC0">
              <w:rPr>
                <w:rFonts w:ascii="Times New Roman" w:hAnsi="Times New Roman" w:cs="Times New Roman"/>
                <w:color w:val="000000" w:themeColor="text1"/>
                <w:sz w:val="24"/>
                <w:szCs w:val="24"/>
              </w:rPr>
              <w:t xml:space="preserve"> yarıyıllara dağılımı, Program Çıktıları ve Programa Özgü Ölçütler ile ilişkisi eğitim-öğretim bilgi sisteminde ve öğrenci bilgi sisteminde detaylı olarak görülmektedir. Bu kapsamda ilgili ders içerikleri ve diğer tüm kanıtlar da aşağıda bilgilerinize sunulmuştur.</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I. YARIYIL</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MB Eğitime Giriş</w:t>
            </w:r>
          </w:p>
          <w:p w:rsidR="00C05AC0" w:rsidRPr="00C05AC0"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t>Eğitim ve öğretimle ilgili temel kavramlar; eğitimin amaçları ve işlevleri; eğitimin diğer alanlarla ve bilimlerle ilişkisi; eğitimin hukuki, sosyal, kültürel, tarihî, politik, ekonomik, felsefi ve psikolojik temelleri; eğitim bilimlerinde yöntem; bir eğitim ve öğrenme ortamı olarak okul ve sınıf; öğretmenlik mesleği ve öğretmen yetiştirmede güncel gelişmeler; yirmi birinci yüzyılda eğitimle ilgili yönelimler.</w:t>
            </w:r>
            <w:proofErr w:type="gramEnd"/>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MB Eğitim Felsefesi</w:t>
            </w:r>
          </w:p>
          <w:p w:rsidR="00C05AC0" w:rsidRPr="00C05AC0" w:rsidRDefault="00C05AC0" w:rsidP="00614A21">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Felsefenin temel konuları ve sorun alanları; varlık, bilgi, ahlak/değerler felsefesi ve eğitim; temel felsefi akımlar (idealizm, realizm, natüralizm, </w:t>
            </w:r>
            <w:proofErr w:type="gramStart"/>
            <w:r w:rsidRPr="00C05AC0">
              <w:rPr>
                <w:rFonts w:ascii="Times New Roman" w:hAnsi="Times New Roman" w:cs="Times New Roman"/>
                <w:color w:val="000000" w:themeColor="text1"/>
                <w:sz w:val="24"/>
                <w:szCs w:val="24"/>
              </w:rPr>
              <w:t>ampirizm</w:t>
            </w:r>
            <w:proofErr w:type="gramEnd"/>
            <w:r w:rsidRPr="00C05AC0">
              <w:rPr>
                <w:rFonts w:ascii="Times New Roman" w:hAnsi="Times New Roman" w:cs="Times New Roman"/>
                <w:color w:val="000000" w:themeColor="text1"/>
                <w:sz w:val="24"/>
                <w:szCs w:val="24"/>
              </w:rPr>
              <w:t xml:space="preserve">, rasyonalizm, pragmatizm, varoluşçuluk, analitik felsefe) ve eğitim; eğitim felsefesi ve eğitim akımları: </w:t>
            </w:r>
            <w:proofErr w:type="spellStart"/>
            <w:r w:rsidRPr="00C05AC0">
              <w:rPr>
                <w:rFonts w:ascii="Times New Roman" w:hAnsi="Times New Roman" w:cs="Times New Roman"/>
                <w:color w:val="000000" w:themeColor="text1"/>
                <w:sz w:val="24"/>
                <w:szCs w:val="24"/>
              </w:rPr>
              <w:t>Daimicilik</w:t>
            </w:r>
            <w:proofErr w:type="spellEnd"/>
            <w:r w:rsidRPr="00C05AC0">
              <w:rPr>
                <w:rFonts w:ascii="Times New Roman" w:hAnsi="Times New Roman" w:cs="Times New Roman"/>
                <w:color w:val="000000" w:themeColor="text1"/>
                <w:sz w:val="24"/>
                <w:szCs w:val="24"/>
              </w:rPr>
              <w:t xml:space="preserve">, </w:t>
            </w:r>
            <w:proofErr w:type="spellStart"/>
            <w:r w:rsidRPr="00C05AC0">
              <w:rPr>
                <w:rFonts w:ascii="Times New Roman" w:hAnsi="Times New Roman" w:cs="Times New Roman"/>
                <w:color w:val="000000" w:themeColor="text1"/>
                <w:sz w:val="24"/>
                <w:szCs w:val="24"/>
              </w:rPr>
              <w:t>esasicilik</w:t>
            </w:r>
            <w:proofErr w:type="spellEnd"/>
            <w:r w:rsidRPr="00C05AC0">
              <w:rPr>
                <w:rFonts w:ascii="Times New Roman" w:hAnsi="Times New Roman" w:cs="Times New Roman"/>
                <w:color w:val="000000" w:themeColor="text1"/>
                <w:sz w:val="24"/>
                <w:szCs w:val="24"/>
              </w:rPr>
              <w:t xml:space="preserve">, </w:t>
            </w:r>
            <w:proofErr w:type="spellStart"/>
            <w:r w:rsidRPr="00C05AC0">
              <w:rPr>
                <w:rFonts w:ascii="Times New Roman" w:hAnsi="Times New Roman" w:cs="Times New Roman"/>
                <w:color w:val="000000" w:themeColor="text1"/>
                <w:sz w:val="24"/>
                <w:szCs w:val="24"/>
              </w:rPr>
              <w:t>ilerlemecilik</w:t>
            </w:r>
            <w:proofErr w:type="spellEnd"/>
            <w:r w:rsidRPr="00C05AC0">
              <w:rPr>
                <w:rFonts w:ascii="Times New Roman" w:hAnsi="Times New Roman" w:cs="Times New Roman"/>
                <w:color w:val="000000" w:themeColor="text1"/>
                <w:sz w:val="24"/>
                <w:szCs w:val="24"/>
              </w:rPr>
              <w:t xml:space="preserve">, varoluşçu eğitim, eleştirel/radikal eğitim; İslam dünyasında ve Batıda bazı felsefecilerin (Platon, Aristoteles, </w:t>
            </w:r>
            <w:proofErr w:type="spellStart"/>
            <w:r w:rsidRPr="00C05AC0">
              <w:rPr>
                <w:rFonts w:ascii="Times New Roman" w:hAnsi="Times New Roman" w:cs="Times New Roman"/>
                <w:color w:val="000000" w:themeColor="text1"/>
                <w:sz w:val="24"/>
                <w:szCs w:val="24"/>
              </w:rPr>
              <w:t>Socrates</w:t>
            </w:r>
            <w:proofErr w:type="spellEnd"/>
            <w:r w:rsidRPr="00C05AC0">
              <w:rPr>
                <w:rFonts w:ascii="Times New Roman" w:hAnsi="Times New Roman" w:cs="Times New Roman"/>
                <w:color w:val="000000" w:themeColor="text1"/>
                <w:sz w:val="24"/>
                <w:szCs w:val="24"/>
              </w:rPr>
              <w:t xml:space="preserve">, J. </w:t>
            </w:r>
            <w:proofErr w:type="spellStart"/>
            <w:r w:rsidRPr="00C05AC0">
              <w:rPr>
                <w:rFonts w:ascii="Times New Roman" w:hAnsi="Times New Roman" w:cs="Times New Roman"/>
                <w:color w:val="000000" w:themeColor="text1"/>
                <w:sz w:val="24"/>
                <w:szCs w:val="24"/>
              </w:rPr>
              <w:t>Dewey</w:t>
            </w:r>
            <w:proofErr w:type="spellEnd"/>
            <w:r w:rsidRPr="00C05AC0">
              <w:rPr>
                <w:rFonts w:ascii="Times New Roman" w:hAnsi="Times New Roman" w:cs="Times New Roman"/>
                <w:color w:val="000000" w:themeColor="text1"/>
                <w:sz w:val="24"/>
                <w:szCs w:val="24"/>
              </w:rPr>
              <w:t xml:space="preserve">, </w:t>
            </w:r>
            <w:proofErr w:type="spellStart"/>
            <w:r w:rsidRPr="00C05AC0">
              <w:rPr>
                <w:rFonts w:ascii="Times New Roman" w:hAnsi="Times New Roman" w:cs="Times New Roman"/>
                <w:color w:val="000000" w:themeColor="text1"/>
                <w:sz w:val="24"/>
                <w:szCs w:val="24"/>
              </w:rPr>
              <w:t>İbn</w:t>
            </w:r>
            <w:proofErr w:type="spellEnd"/>
            <w:r w:rsidRPr="00C05AC0">
              <w:rPr>
                <w:rFonts w:ascii="Times New Roman" w:hAnsi="Times New Roman" w:cs="Times New Roman"/>
                <w:color w:val="000000" w:themeColor="text1"/>
                <w:sz w:val="24"/>
                <w:szCs w:val="24"/>
              </w:rPr>
              <w:t xml:space="preserve">-i Sina, Farabi, J. J. </w:t>
            </w:r>
            <w:r w:rsidRPr="00C05AC0">
              <w:rPr>
                <w:rFonts w:ascii="Times New Roman" w:hAnsi="Times New Roman" w:cs="Times New Roman"/>
                <w:color w:val="000000" w:themeColor="text1"/>
                <w:sz w:val="24"/>
                <w:szCs w:val="24"/>
              </w:rPr>
              <w:lastRenderedPageBreak/>
              <w:t>Rousseau vd.) eğitim görüşleri; insan doğası, bireysel farklılıklar ve eğitim; bazı siyasi ve ekonomik ideolojiler açısından eğitim; Türkiye’de modernleşme sürecinde etkili olan düşünce akımları ve eğitim; Türk eğitim sisteminin felsefi temelleri.</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GK Atatürk İlkeleri ve İnkılap Tarihi 1</w:t>
            </w:r>
          </w:p>
          <w:p w:rsidR="00C05AC0" w:rsidRPr="00C05AC0"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t xml:space="preserve">Osmanlı Devleti’nin yıkılışını hazırlayan iç ve dış sebepler; XIX. Yüzyılda Osmanlı Devleti’nde yenilik hareketleri; Osmanlı Devleti’nin son dönemindeki fikir akımları; XX. Yüzyılın başında Osmanlı Devleti’nin siyasi ve askeri durumu; I. Dünya Savaşı ve Ermeni meselesi; Anadolu’nun işgali ve tepkiler; Mustafa Kemal Paşa’nın Samsun’a çıkışı ve faaliyetleri; kongreler dönemi ve teşkilatlanma; son Osmanlı Mebuslar Meclisi’nin açılışı ve Misak-ı </w:t>
            </w:r>
            <w:proofErr w:type="spellStart"/>
            <w:r w:rsidRPr="00C05AC0">
              <w:rPr>
                <w:rFonts w:ascii="Times New Roman" w:hAnsi="Times New Roman" w:cs="Times New Roman"/>
                <w:color w:val="000000" w:themeColor="text1"/>
                <w:sz w:val="24"/>
                <w:szCs w:val="24"/>
              </w:rPr>
              <w:t>Millî’nin</w:t>
            </w:r>
            <w:proofErr w:type="spellEnd"/>
            <w:r w:rsidRPr="00C05AC0">
              <w:rPr>
                <w:rFonts w:ascii="Times New Roman" w:hAnsi="Times New Roman" w:cs="Times New Roman"/>
                <w:color w:val="000000" w:themeColor="text1"/>
                <w:sz w:val="24"/>
                <w:szCs w:val="24"/>
              </w:rPr>
              <w:t xml:space="preserve"> kabulü; Millî Mücadele’ye hazırlık ve bu hazırlığın maddi ve manevi temeller; TBMM’nin açılışı ve faaliyetleri; Sevr Antlaşması; Güney ve Doğu cephelerindeki mücadeleler; düzenli ordunun kuruluşu, Yunan taarruzu ve Batı cephesindeki savaşlar,</w:t>
            </w:r>
            <w:proofErr w:type="gramEnd"/>
          </w:p>
          <w:p w:rsidR="00C05AC0" w:rsidRPr="00C05AC0" w:rsidRDefault="00C05AC0" w:rsidP="00614A21">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Mudanya Mütarekesi’nin imzalanması, Lozan Konferansı’nın toplanması ve Barış Antlaşması’nın imzalanması.</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GK Yabancı Dil 1</w:t>
            </w:r>
          </w:p>
          <w:p w:rsidR="00C05AC0" w:rsidRPr="00C05AC0"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t>Şimdiki zaman; geniş zaman; bu zamanlarda sözel, okuma, yazma ve dinleme becerileri; sözel beceriler (kendini tanıtma, bir şeyi/yeri tarif edebilme, yol tarifi verebilme, kişisel bilgilere yönelik soru ve cevap kalıpları); okuma becerileri (lokantada, otobüs-tren vb. ulaşım araçlarında, alış-veriş yerlerinde liste/etiket okuma, soru sorma vb.); yazma becerileri (kısa mesaj yazma, poster içeriği yazma, form doldurma); dinleme becerileri (yol tarifi, yer/kişi tarifi vb.).</w:t>
            </w:r>
            <w:proofErr w:type="gramEnd"/>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GK Türk Dili 1</w:t>
            </w:r>
          </w:p>
          <w:p w:rsidR="00C05AC0" w:rsidRPr="00C05AC0"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t xml:space="preserve">Yazı dili ve özellikleri; yazım ve noktalama; yazılı ve sözlü anlatımın özellikleri; paragraf oluşturma ve paragraf türleri (giriş, gelişme, sonuç paragrafları); düşünceyi geliştirme yolları (açıklama, tartışma, öyküleme, betimleme; tanımlama, örneklendirme, tanık gösterme, karşılaştırma vb. uygulamaları); metin yapısı (metnin yapısal özellikleri, giriş-gelişme-sonuç bölümleri); </w:t>
            </w:r>
            <w:proofErr w:type="spellStart"/>
            <w:r w:rsidRPr="00C05AC0">
              <w:rPr>
                <w:rFonts w:ascii="Times New Roman" w:hAnsi="Times New Roman" w:cs="Times New Roman"/>
                <w:color w:val="000000" w:themeColor="text1"/>
                <w:sz w:val="24"/>
                <w:szCs w:val="24"/>
              </w:rPr>
              <w:t>metinsellik</w:t>
            </w:r>
            <w:proofErr w:type="spellEnd"/>
            <w:r w:rsidRPr="00C05AC0">
              <w:rPr>
                <w:rFonts w:ascii="Times New Roman" w:hAnsi="Times New Roman" w:cs="Times New Roman"/>
                <w:color w:val="000000" w:themeColor="text1"/>
                <w:sz w:val="24"/>
                <w:szCs w:val="24"/>
              </w:rPr>
              <w:t xml:space="preserve"> özellikleri (bağlaşıklık, tutarlılık; amaçlılık, kabul edilebilirlik, </w:t>
            </w:r>
            <w:proofErr w:type="spellStart"/>
            <w:r w:rsidRPr="00C05AC0">
              <w:rPr>
                <w:rFonts w:ascii="Times New Roman" w:hAnsi="Times New Roman" w:cs="Times New Roman"/>
                <w:color w:val="000000" w:themeColor="text1"/>
                <w:sz w:val="24"/>
                <w:szCs w:val="24"/>
              </w:rPr>
              <w:t>durumsallık</w:t>
            </w:r>
            <w:proofErr w:type="spellEnd"/>
            <w:r w:rsidRPr="00C05AC0">
              <w:rPr>
                <w:rFonts w:ascii="Times New Roman" w:hAnsi="Times New Roman" w:cs="Times New Roman"/>
                <w:color w:val="000000" w:themeColor="text1"/>
                <w:sz w:val="24"/>
                <w:szCs w:val="24"/>
              </w:rPr>
              <w:t xml:space="preserve">, </w:t>
            </w:r>
            <w:proofErr w:type="spellStart"/>
            <w:r w:rsidRPr="00C05AC0">
              <w:rPr>
                <w:rFonts w:ascii="Times New Roman" w:hAnsi="Times New Roman" w:cs="Times New Roman"/>
                <w:color w:val="000000" w:themeColor="text1"/>
                <w:sz w:val="24"/>
                <w:szCs w:val="24"/>
              </w:rPr>
              <w:t>bilgisellik</w:t>
            </w:r>
            <w:proofErr w:type="spellEnd"/>
            <w:r w:rsidRPr="00C05AC0">
              <w:rPr>
                <w:rFonts w:ascii="Times New Roman" w:hAnsi="Times New Roman" w:cs="Times New Roman"/>
                <w:color w:val="000000" w:themeColor="text1"/>
                <w:sz w:val="24"/>
                <w:szCs w:val="24"/>
              </w:rPr>
              <w:t xml:space="preserve">, </w:t>
            </w:r>
            <w:proofErr w:type="spellStart"/>
            <w:r w:rsidRPr="00C05AC0">
              <w:rPr>
                <w:rFonts w:ascii="Times New Roman" w:hAnsi="Times New Roman" w:cs="Times New Roman"/>
                <w:color w:val="000000" w:themeColor="text1"/>
                <w:sz w:val="24"/>
                <w:szCs w:val="24"/>
              </w:rPr>
              <w:t>metinlerarasılık</w:t>
            </w:r>
            <w:proofErr w:type="spellEnd"/>
            <w:r w:rsidRPr="00C05AC0">
              <w:rPr>
                <w:rFonts w:ascii="Times New Roman" w:hAnsi="Times New Roman" w:cs="Times New Roman"/>
                <w:color w:val="000000" w:themeColor="text1"/>
                <w:sz w:val="24"/>
                <w:szCs w:val="24"/>
              </w:rPr>
              <w:t xml:space="preserve">); metin yazma (taslak oluşturma, yazma, düzeltme ve paylaşma); bilgilendirici-açıklayıcı metin yazma; </w:t>
            </w:r>
            <w:proofErr w:type="spellStart"/>
            <w:r w:rsidRPr="00C05AC0">
              <w:rPr>
                <w:rFonts w:ascii="Times New Roman" w:hAnsi="Times New Roman" w:cs="Times New Roman"/>
                <w:color w:val="000000" w:themeColor="text1"/>
                <w:sz w:val="24"/>
                <w:szCs w:val="24"/>
              </w:rPr>
              <w:t>öyküleyici</w:t>
            </w:r>
            <w:proofErr w:type="spellEnd"/>
            <w:r w:rsidRPr="00C05AC0">
              <w:rPr>
                <w:rFonts w:ascii="Times New Roman" w:hAnsi="Times New Roman" w:cs="Times New Roman"/>
                <w:color w:val="000000" w:themeColor="text1"/>
                <w:sz w:val="24"/>
                <w:szCs w:val="24"/>
              </w:rPr>
              <w:t xml:space="preserve"> metin yazma; betimleyici metin yazma; tartışmacı ve ikna edici metin yazma.</w:t>
            </w:r>
            <w:proofErr w:type="gramEnd"/>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GK Bilişim Teknolojileri</w:t>
            </w:r>
          </w:p>
          <w:p w:rsidR="00C05AC0" w:rsidRPr="00C05AC0"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t>Bilişim teknolojileri ve bilgi-</w:t>
            </w:r>
            <w:proofErr w:type="spellStart"/>
            <w:r w:rsidRPr="00C05AC0">
              <w:rPr>
                <w:rFonts w:ascii="Times New Roman" w:hAnsi="Times New Roman" w:cs="Times New Roman"/>
                <w:color w:val="000000" w:themeColor="text1"/>
                <w:sz w:val="24"/>
                <w:szCs w:val="24"/>
              </w:rPr>
              <w:t>işlemsel</w:t>
            </w:r>
            <w:proofErr w:type="spellEnd"/>
            <w:r w:rsidRPr="00C05AC0">
              <w:rPr>
                <w:rFonts w:ascii="Times New Roman" w:hAnsi="Times New Roman" w:cs="Times New Roman"/>
                <w:color w:val="000000" w:themeColor="text1"/>
                <w:sz w:val="24"/>
                <w:szCs w:val="24"/>
              </w:rPr>
              <w:t xml:space="preserve"> düşünme; problem çözme kavramları ve yaklaşımları; algoritma ve akış şemaları; bilgisayar sistemleri; yazılım ve donanımla ilgili temel kavramlar; </w:t>
            </w:r>
            <w:r w:rsidRPr="00C05AC0">
              <w:rPr>
                <w:rFonts w:ascii="Times New Roman" w:hAnsi="Times New Roman" w:cs="Times New Roman"/>
                <w:color w:val="000000" w:themeColor="text1"/>
                <w:sz w:val="24"/>
                <w:szCs w:val="24"/>
              </w:rPr>
              <w:lastRenderedPageBreak/>
              <w:t>işletim sistemlerinin temelleri, güncel işletim sistemleri; dosya yönetimi; yardımcı programlar (üçüncü parti yazılımlar); kelime işlem programları; hesaplama/tablo/grafik programları; sunu programları; masaüstü yayıncılık; veri tabanı yönetim sistemleri; web tasarımı; eğitimde internet kullanımı; iletişim ve işbirliği teknolojileri; güvenli internet kullanımı; bilişim etiği ve telif hakları; bilgisayar ve internetin çocuklar/gençler üzerindeki etkileri.</w:t>
            </w:r>
            <w:proofErr w:type="gramEnd"/>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AE Erken Çocukluk Eğitimine Giriş</w:t>
            </w:r>
          </w:p>
          <w:p w:rsidR="00C05AC0" w:rsidRPr="00C05AC0"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t>Erken çocukluğun tanımı ve ilkeleri; erken çocukluk eğitiminde temel olan görüşler ve tarihsel gelişimi; Türkiye’de ve dünyada erken çocukluk eğitimi; çocuğun gelişimsel özellikleri ve gereksinimleri; okul öncesi öğretmeninin özellikleri, okul öncesi eğitim kurumlarının çeşitleri (anaokulu, kreş vb.), fiziksel, sosyal ve eğitsel ortam özellikleri; erken çocukluk eğitiminde ailenin rolü ve önemi.</w:t>
            </w:r>
            <w:proofErr w:type="gramEnd"/>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AE Çocuk Sağlığı ve İlk yardım</w:t>
            </w:r>
          </w:p>
          <w:p w:rsidR="00C05AC0" w:rsidRPr="00C05AC0" w:rsidRDefault="00C05AC0" w:rsidP="00614A21">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Çocuk sağlığının tanımı; ülkemizde ve dünyada çocuk sağlığının durumu; anne karnında çocuk gelişimi; hamilelikte geçirilebilecek hastalık ve kazaların çocuğun gelişimine etkileri; 0-8 yaş çocuklarının fiziksel gelişimi (diş, boy, kilo) ve takibi, 0-8 yaş çocuklarında görülen çocuk hastalıkları (ishal ve solunum yolu </w:t>
            </w:r>
            <w:proofErr w:type="gramStart"/>
            <w:r w:rsidRPr="00C05AC0">
              <w:rPr>
                <w:rFonts w:ascii="Times New Roman" w:hAnsi="Times New Roman" w:cs="Times New Roman"/>
                <w:color w:val="000000" w:themeColor="text1"/>
                <w:sz w:val="24"/>
                <w:szCs w:val="24"/>
              </w:rPr>
              <w:t>enfeksiyonları</w:t>
            </w:r>
            <w:proofErr w:type="gramEnd"/>
            <w:r w:rsidRPr="00C05AC0">
              <w:rPr>
                <w:rFonts w:ascii="Times New Roman" w:hAnsi="Times New Roman" w:cs="Times New Roman"/>
                <w:color w:val="000000" w:themeColor="text1"/>
                <w:sz w:val="24"/>
                <w:szCs w:val="24"/>
              </w:rPr>
              <w:t xml:space="preserve">, bağışıklama ve döküntülü hastalıklar, </w:t>
            </w:r>
            <w:proofErr w:type="spellStart"/>
            <w:r w:rsidRPr="00C05AC0">
              <w:rPr>
                <w:rFonts w:ascii="Times New Roman" w:hAnsi="Times New Roman" w:cs="Times New Roman"/>
                <w:color w:val="000000" w:themeColor="text1"/>
                <w:sz w:val="24"/>
                <w:szCs w:val="24"/>
              </w:rPr>
              <w:t>paraziter</w:t>
            </w:r>
            <w:proofErr w:type="spellEnd"/>
            <w:r w:rsidRPr="00C05AC0">
              <w:rPr>
                <w:rFonts w:ascii="Times New Roman" w:hAnsi="Times New Roman" w:cs="Times New Roman"/>
                <w:color w:val="000000" w:themeColor="text1"/>
                <w:sz w:val="24"/>
                <w:szCs w:val="24"/>
              </w:rPr>
              <w:t xml:space="preserve"> enfeksiyonlar vb.); aşılar; kadının yaşam dönemlerine göre sağlık sorunları; aile planlaması; kırık-çıkık, yanma, yaralanma, böcek sokması, zehirlenme, yabancı cisim yutma vb. durumlarda öğretmenin yapması gereken ilk yardım.</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II. YARIYIL</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MB Eğitim Sosyolojisi</w:t>
            </w:r>
          </w:p>
          <w:p w:rsidR="00C05AC0" w:rsidRPr="00C05AC0" w:rsidRDefault="00C05AC0" w:rsidP="00614A21">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Sosyolojinin temel kavramları: Toplum, sosyal yapı, sosyal olgu, sosyal olay vd</w:t>
            </w:r>
            <w:proofErr w:type="gramStart"/>
            <w:r w:rsidRPr="00C05AC0">
              <w:rPr>
                <w:rFonts w:ascii="Times New Roman" w:hAnsi="Times New Roman" w:cs="Times New Roman"/>
                <w:color w:val="000000" w:themeColor="text1"/>
                <w:sz w:val="24"/>
                <w:szCs w:val="24"/>
              </w:rPr>
              <w:t>.;</w:t>
            </w:r>
            <w:proofErr w:type="gramEnd"/>
            <w:r w:rsidRPr="00C05AC0">
              <w:rPr>
                <w:rFonts w:ascii="Times New Roman" w:hAnsi="Times New Roman" w:cs="Times New Roman"/>
                <w:color w:val="000000" w:themeColor="text1"/>
                <w:sz w:val="24"/>
                <w:szCs w:val="24"/>
              </w:rPr>
              <w:t xml:space="preserve"> sosyolojinin öncüleri (</w:t>
            </w:r>
            <w:proofErr w:type="spellStart"/>
            <w:r w:rsidRPr="00C05AC0">
              <w:rPr>
                <w:rFonts w:ascii="Times New Roman" w:hAnsi="Times New Roman" w:cs="Times New Roman"/>
                <w:color w:val="000000" w:themeColor="text1"/>
                <w:sz w:val="24"/>
                <w:szCs w:val="24"/>
              </w:rPr>
              <w:t>İbn</w:t>
            </w:r>
            <w:proofErr w:type="spellEnd"/>
            <w:r w:rsidRPr="00C05AC0">
              <w:rPr>
                <w:rFonts w:ascii="Times New Roman" w:hAnsi="Times New Roman" w:cs="Times New Roman"/>
                <w:color w:val="000000" w:themeColor="text1"/>
                <w:sz w:val="24"/>
                <w:szCs w:val="24"/>
              </w:rPr>
              <w:t xml:space="preserve">-i Haldun, A. </w:t>
            </w:r>
            <w:proofErr w:type="spellStart"/>
            <w:r w:rsidRPr="00C05AC0">
              <w:rPr>
                <w:rFonts w:ascii="Times New Roman" w:hAnsi="Times New Roman" w:cs="Times New Roman"/>
                <w:color w:val="000000" w:themeColor="text1"/>
                <w:sz w:val="24"/>
                <w:szCs w:val="24"/>
              </w:rPr>
              <w:t>Comte</w:t>
            </w:r>
            <w:proofErr w:type="spellEnd"/>
            <w:r w:rsidRPr="00C05AC0">
              <w:rPr>
                <w:rFonts w:ascii="Times New Roman" w:hAnsi="Times New Roman" w:cs="Times New Roman"/>
                <w:color w:val="000000" w:themeColor="text1"/>
                <w:sz w:val="24"/>
                <w:szCs w:val="24"/>
              </w:rPr>
              <w:t xml:space="preserve">, K. </w:t>
            </w:r>
            <w:proofErr w:type="spellStart"/>
            <w:r w:rsidRPr="00C05AC0">
              <w:rPr>
                <w:rFonts w:ascii="Times New Roman" w:hAnsi="Times New Roman" w:cs="Times New Roman"/>
                <w:color w:val="000000" w:themeColor="text1"/>
                <w:sz w:val="24"/>
                <w:szCs w:val="24"/>
              </w:rPr>
              <w:t>Marx</w:t>
            </w:r>
            <w:proofErr w:type="spellEnd"/>
            <w:r w:rsidRPr="00C05AC0">
              <w:rPr>
                <w:rFonts w:ascii="Times New Roman" w:hAnsi="Times New Roman" w:cs="Times New Roman"/>
                <w:color w:val="000000" w:themeColor="text1"/>
                <w:sz w:val="24"/>
                <w:szCs w:val="24"/>
              </w:rPr>
              <w:t xml:space="preserve">, E. </w:t>
            </w:r>
            <w:proofErr w:type="spellStart"/>
            <w:r w:rsidRPr="00C05AC0">
              <w:rPr>
                <w:rFonts w:ascii="Times New Roman" w:hAnsi="Times New Roman" w:cs="Times New Roman"/>
                <w:color w:val="000000" w:themeColor="text1"/>
                <w:sz w:val="24"/>
                <w:szCs w:val="24"/>
              </w:rPr>
              <w:t>Durkheim</w:t>
            </w:r>
            <w:proofErr w:type="spellEnd"/>
            <w:r w:rsidRPr="00C05AC0">
              <w:rPr>
                <w:rFonts w:ascii="Times New Roman" w:hAnsi="Times New Roman" w:cs="Times New Roman"/>
                <w:color w:val="000000" w:themeColor="text1"/>
                <w:sz w:val="24"/>
                <w:szCs w:val="24"/>
              </w:rPr>
              <w:t xml:space="preserve">, M. </w:t>
            </w:r>
            <w:proofErr w:type="spellStart"/>
            <w:r w:rsidRPr="00C05AC0">
              <w:rPr>
                <w:rFonts w:ascii="Times New Roman" w:hAnsi="Times New Roman" w:cs="Times New Roman"/>
                <w:color w:val="000000" w:themeColor="text1"/>
                <w:sz w:val="24"/>
                <w:szCs w:val="24"/>
              </w:rPr>
              <w:t>Weber</w:t>
            </w:r>
            <w:proofErr w:type="spellEnd"/>
            <w:r w:rsidRPr="00C05AC0">
              <w:rPr>
                <w:rFonts w:ascii="Times New Roman" w:hAnsi="Times New Roman" w:cs="Times New Roman"/>
                <w:color w:val="000000" w:themeColor="text1"/>
                <w:sz w:val="24"/>
                <w:szCs w:val="24"/>
              </w:rPr>
              <w:t xml:space="preserve"> vd.) ve eğitim görüşleri; temel sosyolojik teoriler (</w:t>
            </w:r>
            <w:proofErr w:type="spellStart"/>
            <w:r w:rsidRPr="00C05AC0">
              <w:rPr>
                <w:rFonts w:ascii="Times New Roman" w:hAnsi="Times New Roman" w:cs="Times New Roman"/>
                <w:color w:val="000000" w:themeColor="text1"/>
                <w:sz w:val="24"/>
                <w:szCs w:val="24"/>
              </w:rPr>
              <w:t>işlevselcilik</w:t>
            </w:r>
            <w:proofErr w:type="spellEnd"/>
            <w:r w:rsidRPr="00C05AC0">
              <w:rPr>
                <w:rFonts w:ascii="Times New Roman" w:hAnsi="Times New Roman" w:cs="Times New Roman"/>
                <w:color w:val="000000" w:themeColor="text1"/>
                <w:sz w:val="24"/>
                <w:szCs w:val="24"/>
              </w:rPr>
              <w:t xml:space="preserve">, yapısalcılık, sembolik </w:t>
            </w:r>
            <w:proofErr w:type="spellStart"/>
            <w:r w:rsidRPr="00C05AC0">
              <w:rPr>
                <w:rFonts w:ascii="Times New Roman" w:hAnsi="Times New Roman" w:cs="Times New Roman"/>
                <w:color w:val="000000" w:themeColor="text1"/>
                <w:sz w:val="24"/>
                <w:szCs w:val="24"/>
              </w:rPr>
              <w:t>etkileşimcilik</w:t>
            </w:r>
            <w:proofErr w:type="spellEnd"/>
            <w:r w:rsidRPr="00C05AC0">
              <w:rPr>
                <w:rFonts w:ascii="Times New Roman" w:hAnsi="Times New Roman" w:cs="Times New Roman"/>
                <w:color w:val="000000" w:themeColor="text1"/>
                <w:sz w:val="24"/>
                <w:szCs w:val="24"/>
              </w:rPr>
              <w:t xml:space="preserve">, çatışma kuramı, eleştirel teori, fenomenoloji ve </w:t>
            </w:r>
            <w:proofErr w:type="spellStart"/>
            <w:r w:rsidRPr="00C05AC0">
              <w:rPr>
                <w:rFonts w:ascii="Times New Roman" w:hAnsi="Times New Roman" w:cs="Times New Roman"/>
                <w:color w:val="000000" w:themeColor="text1"/>
                <w:sz w:val="24"/>
                <w:szCs w:val="24"/>
              </w:rPr>
              <w:t>etnometodoloji</w:t>
            </w:r>
            <w:proofErr w:type="spellEnd"/>
            <w:r w:rsidRPr="00C05AC0">
              <w:rPr>
                <w:rFonts w:ascii="Times New Roman" w:hAnsi="Times New Roman" w:cs="Times New Roman"/>
                <w:color w:val="000000" w:themeColor="text1"/>
                <w:sz w:val="24"/>
                <w:szCs w:val="24"/>
              </w:rPr>
              <w:t xml:space="preserve">) açısından eğitim; toplumsal süreçler (sosyalleşme, sosyal </w:t>
            </w:r>
            <w:proofErr w:type="spellStart"/>
            <w:r w:rsidRPr="00C05AC0">
              <w:rPr>
                <w:rFonts w:ascii="Times New Roman" w:hAnsi="Times New Roman" w:cs="Times New Roman"/>
                <w:color w:val="000000" w:themeColor="text1"/>
                <w:sz w:val="24"/>
                <w:szCs w:val="24"/>
              </w:rPr>
              <w:t>tabakalaşma</w:t>
            </w:r>
            <w:proofErr w:type="spellEnd"/>
            <w:r w:rsidRPr="00C05AC0">
              <w:rPr>
                <w:rFonts w:ascii="Times New Roman" w:hAnsi="Times New Roman" w:cs="Times New Roman"/>
                <w:color w:val="000000" w:themeColor="text1"/>
                <w:sz w:val="24"/>
                <w:szCs w:val="24"/>
              </w:rPr>
              <w:t>, sosyal hareketlilik, sosyal değişme vd.) ve eğitim; toplumsal kurumlar (aile, din, ekonomi, siyaset) ve eğitim; Türkiye’de sosyolojinin ve eğitim sosyolojisinin gelişimi (Ziya Gökalp, İsmail Hakkı Baltacıoğlu, Nurettin Topçu, Mümtaz Turhan vd.); kültür ve eğitim; sosyal, kültürel, ahlaki bir sistem ve topluluk olarak okul.</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MB Eğitim Psikolojisi</w:t>
            </w:r>
          </w:p>
          <w:p w:rsidR="00C05AC0" w:rsidRPr="00C05AC0" w:rsidRDefault="00C05AC0" w:rsidP="00614A21">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Psikolojinin ve eğitim psikolojisinin temel kavramları; eğitim psikolojisinde araştırma yöntemleri; gelişim kuramları, gelişim alanları ve gelişim süreçleri; gelişimde bireysel </w:t>
            </w:r>
            <w:r w:rsidRPr="00C05AC0">
              <w:rPr>
                <w:rFonts w:ascii="Times New Roman" w:hAnsi="Times New Roman" w:cs="Times New Roman"/>
                <w:color w:val="000000" w:themeColor="text1"/>
                <w:sz w:val="24"/>
                <w:szCs w:val="24"/>
              </w:rPr>
              <w:lastRenderedPageBreak/>
              <w:t xml:space="preserve">farklılıklar; öğrenmeyle ilgili temel kavramlar; öğrenmeyi etkileyen faktörler; eğitim-öğrenme süreçleri çerçevesinde öğrenme kuramları; öğrenme sürecinde </w:t>
            </w:r>
            <w:proofErr w:type="gramStart"/>
            <w:r w:rsidRPr="00C05AC0">
              <w:rPr>
                <w:rFonts w:ascii="Times New Roman" w:hAnsi="Times New Roman" w:cs="Times New Roman"/>
                <w:color w:val="000000" w:themeColor="text1"/>
                <w:sz w:val="24"/>
                <w:szCs w:val="24"/>
              </w:rPr>
              <w:t>motivasyon</w:t>
            </w:r>
            <w:proofErr w:type="gramEnd"/>
            <w:r w:rsidRPr="00C05AC0">
              <w:rPr>
                <w:rFonts w:ascii="Times New Roman" w:hAnsi="Times New Roman" w:cs="Times New Roman"/>
                <w:color w:val="000000" w:themeColor="text1"/>
                <w:sz w:val="24"/>
                <w:szCs w:val="24"/>
              </w:rPr>
              <w:t>.</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GK Atatürk İlkeleri ve İnkılap Tarihi 2</w:t>
            </w:r>
          </w:p>
          <w:p w:rsidR="00C05AC0" w:rsidRPr="00C05AC0"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t xml:space="preserve">Siyasi alanda yapılan inkılaplar (Saltanatın kaldırılması, Cumhuriyet’in ilanı, Halifeliğin kaldırılması </w:t>
            </w:r>
            <w:proofErr w:type="spellStart"/>
            <w:r w:rsidRPr="00C05AC0">
              <w:rPr>
                <w:rFonts w:ascii="Times New Roman" w:hAnsi="Times New Roman" w:cs="Times New Roman"/>
                <w:color w:val="000000" w:themeColor="text1"/>
                <w:sz w:val="24"/>
                <w:szCs w:val="24"/>
              </w:rPr>
              <w:t>vb</w:t>
            </w:r>
            <w:proofErr w:type="spellEnd"/>
            <w:r w:rsidRPr="00C05AC0">
              <w:rPr>
                <w:rFonts w:ascii="Times New Roman" w:hAnsi="Times New Roman" w:cs="Times New Roman"/>
                <w:color w:val="000000" w:themeColor="text1"/>
                <w:sz w:val="24"/>
                <w:szCs w:val="24"/>
              </w:rPr>
              <w:t>); sosyal alanda yapılan inkılaplar (Şapka inkılabı, Tekke ve zaviyelerin kapatılması, Takvim, Saat ve Soyadı Kanunu ); eğitim ve kültür alanında gerçekleştirilen inkılaplar (</w:t>
            </w:r>
            <w:proofErr w:type="spellStart"/>
            <w:r w:rsidRPr="00C05AC0">
              <w:rPr>
                <w:rFonts w:ascii="Times New Roman" w:hAnsi="Times New Roman" w:cs="Times New Roman"/>
                <w:color w:val="000000" w:themeColor="text1"/>
                <w:sz w:val="24"/>
                <w:szCs w:val="24"/>
              </w:rPr>
              <w:t>Tevhid</w:t>
            </w:r>
            <w:proofErr w:type="spellEnd"/>
            <w:r w:rsidRPr="00C05AC0">
              <w:rPr>
                <w:rFonts w:ascii="Times New Roman" w:hAnsi="Times New Roman" w:cs="Times New Roman"/>
                <w:color w:val="000000" w:themeColor="text1"/>
                <w:sz w:val="24"/>
                <w:szCs w:val="24"/>
              </w:rPr>
              <w:t xml:space="preserve">-i Tedrisat Kanunu, Harf inkılabı, Türk Tarih ve Dil inkılabı); hukuk alanında yapılan inkılaplar; Atatürk dönemi çok partili hayata geçiş denemeleri ve tepkiler (Terakkiperver Cumhuriyet </w:t>
            </w:r>
            <w:proofErr w:type="spellStart"/>
            <w:r w:rsidRPr="00C05AC0">
              <w:rPr>
                <w:rFonts w:ascii="Times New Roman" w:hAnsi="Times New Roman" w:cs="Times New Roman"/>
                <w:color w:val="000000" w:themeColor="text1"/>
                <w:sz w:val="24"/>
                <w:szCs w:val="24"/>
              </w:rPr>
              <w:t>Fırka’nın</w:t>
            </w:r>
            <w:proofErr w:type="spellEnd"/>
            <w:r w:rsidRPr="00C05AC0">
              <w:rPr>
                <w:rFonts w:ascii="Times New Roman" w:hAnsi="Times New Roman" w:cs="Times New Roman"/>
                <w:color w:val="000000" w:themeColor="text1"/>
                <w:sz w:val="24"/>
                <w:szCs w:val="24"/>
              </w:rPr>
              <w:t xml:space="preserve"> kuruluşu ve kapatılması, Şeyh Sait isyanı ve Atatürk’e suikast girişimi); Atatürk dönemi çok partili siyasal hayata geçiş denemeleri (Serbest Cumhuriyet </w:t>
            </w:r>
            <w:proofErr w:type="spellStart"/>
            <w:r w:rsidRPr="00C05AC0">
              <w:rPr>
                <w:rFonts w:ascii="Times New Roman" w:hAnsi="Times New Roman" w:cs="Times New Roman"/>
                <w:color w:val="000000" w:themeColor="text1"/>
                <w:sz w:val="24"/>
                <w:szCs w:val="24"/>
              </w:rPr>
              <w:t>Fırkası’nın</w:t>
            </w:r>
            <w:proofErr w:type="spellEnd"/>
            <w:r w:rsidRPr="00C05AC0">
              <w:rPr>
                <w:rFonts w:ascii="Times New Roman" w:hAnsi="Times New Roman" w:cs="Times New Roman"/>
                <w:color w:val="000000" w:themeColor="text1"/>
                <w:sz w:val="24"/>
                <w:szCs w:val="24"/>
              </w:rPr>
              <w:t xml:space="preserve"> kuruluşu, kapatılması ve Menemen Olayı); Cumhuriyet döneminde Türkiye’nin ekonomik kaynakları ve politikası (İzmir İktisat Kongresi); Atatürk dönemi Türk dış politikası (Nüfus Mübadelesi, Milletler Cemiyeti’ne üyelik, Balkan Antantı ve </w:t>
            </w:r>
            <w:proofErr w:type="spellStart"/>
            <w:r w:rsidRPr="00C05AC0">
              <w:rPr>
                <w:rFonts w:ascii="Times New Roman" w:hAnsi="Times New Roman" w:cs="Times New Roman"/>
                <w:color w:val="000000" w:themeColor="text1"/>
                <w:sz w:val="24"/>
                <w:szCs w:val="24"/>
              </w:rPr>
              <w:t>Sadabat</w:t>
            </w:r>
            <w:proofErr w:type="spellEnd"/>
            <w:r w:rsidRPr="00C05AC0">
              <w:rPr>
                <w:rFonts w:ascii="Times New Roman" w:hAnsi="Times New Roman" w:cs="Times New Roman"/>
                <w:color w:val="000000" w:themeColor="text1"/>
                <w:sz w:val="24"/>
                <w:szCs w:val="24"/>
              </w:rPr>
              <w:t xml:space="preserve"> Paktı); Atatürk dönemi Türk dış politikası (Montrö Boğazlar Sözleşmesi, Hatay’ın Anavatan’a katılması, Türkiye’nin diğer ülkelerle olan ikili münasebetleri); Atatürk düşünce sisteminin tanımı, kapsamı ve Atatürk ilkeleri; Atatürk’ten sonra Türkiye, Demokrat Parti’nin iktidar yılları, 1960 ve 1970’li yıllarda Türkiye, 1960 sonrası Türkiye’nin dış politikası.</w:t>
            </w:r>
            <w:proofErr w:type="gramEnd"/>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GK Yabancı Dil 2</w:t>
            </w:r>
          </w:p>
          <w:p w:rsidR="00C05AC0" w:rsidRPr="00C05AC0"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t xml:space="preserve">Geçmiş zaman; gelecek zaman; kipler (can, </w:t>
            </w:r>
            <w:proofErr w:type="spellStart"/>
            <w:r w:rsidRPr="00C05AC0">
              <w:rPr>
                <w:rFonts w:ascii="Times New Roman" w:hAnsi="Times New Roman" w:cs="Times New Roman"/>
                <w:color w:val="000000" w:themeColor="text1"/>
                <w:sz w:val="24"/>
                <w:szCs w:val="24"/>
              </w:rPr>
              <w:t>could</w:t>
            </w:r>
            <w:proofErr w:type="spellEnd"/>
            <w:r w:rsidRPr="00C05AC0">
              <w:rPr>
                <w:rFonts w:ascii="Times New Roman" w:hAnsi="Times New Roman" w:cs="Times New Roman"/>
                <w:color w:val="000000" w:themeColor="text1"/>
                <w:sz w:val="24"/>
                <w:szCs w:val="24"/>
              </w:rPr>
              <w:t xml:space="preserve">, </w:t>
            </w:r>
            <w:proofErr w:type="spellStart"/>
            <w:r w:rsidRPr="00C05AC0">
              <w:rPr>
                <w:rFonts w:ascii="Times New Roman" w:hAnsi="Times New Roman" w:cs="Times New Roman"/>
                <w:color w:val="000000" w:themeColor="text1"/>
                <w:sz w:val="24"/>
                <w:szCs w:val="24"/>
              </w:rPr>
              <w:t>may</w:t>
            </w:r>
            <w:proofErr w:type="spellEnd"/>
            <w:r w:rsidRPr="00C05AC0">
              <w:rPr>
                <w:rFonts w:ascii="Times New Roman" w:hAnsi="Times New Roman" w:cs="Times New Roman"/>
                <w:color w:val="000000" w:themeColor="text1"/>
                <w:sz w:val="24"/>
                <w:szCs w:val="24"/>
              </w:rPr>
              <w:t xml:space="preserve">, </w:t>
            </w:r>
            <w:proofErr w:type="spellStart"/>
            <w:r w:rsidRPr="00C05AC0">
              <w:rPr>
                <w:rFonts w:ascii="Times New Roman" w:hAnsi="Times New Roman" w:cs="Times New Roman"/>
                <w:color w:val="000000" w:themeColor="text1"/>
                <w:sz w:val="24"/>
                <w:szCs w:val="24"/>
              </w:rPr>
              <w:t>must</w:t>
            </w:r>
            <w:proofErr w:type="spellEnd"/>
            <w:r w:rsidRPr="00C05AC0">
              <w:rPr>
                <w:rFonts w:ascii="Times New Roman" w:hAnsi="Times New Roman" w:cs="Times New Roman"/>
                <w:color w:val="000000" w:themeColor="text1"/>
                <w:sz w:val="24"/>
                <w:szCs w:val="24"/>
              </w:rPr>
              <w:t xml:space="preserve"> vb.); bu zamanlarda ve kiplerde konuşma, okuma, yazma ve dinleme becerileri; sözel beceriler (lokanta ve restoranlarda soru sorma, yemek siparişi verme vb.); okuma becerileri (internet hava durumu raporları, yemek tarifi, afiş/poster metinleri vb.); yazma becerileri (kısa mesaj yazma, yazılı yol tarifi verebilme, e-posta/davetiye yazma vb.); dinleme becerileri (hava durumu raporu, yemek tarifi vb.).</w:t>
            </w:r>
            <w:proofErr w:type="gramEnd"/>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GK Türk Dili 2</w:t>
            </w:r>
          </w:p>
          <w:p w:rsidR="00C05AC0" w:rsidRPr="00C05AC0"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t>Akademik dil ve yazının özellikleri; akademik yazılarda tanım, kavram ve terimlerden yararlanma; nesnel ve öznel anlatım; akademik metinlerin yapısı ve türleri (makale, rapor ve bilimsel özet vb.); iddia, önerme yazma (bir düşünceyi doğrulama, savunma ya da karşı çıkma); bilimsel raporların ve makalelerin biçimsel özellikleri; rapor yazmanın basamakları; açıklama, tartışma, metinler arası ilişki kurma, kaynak gösterme (atıf yapma ve dipnot gösterme, kaynakça oluşturma); başlık yazma, özetleme, anahtar kelime yazma; bilimsel yazılarda dikkat edilecek etik ilkeler; akademik metin yazma uygulamaları.</w:t>
            </w:r>
            <w:proofErr w:type="gramEnd"/>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lastRenderedPageBreak/>
              <w:t>AE Erken Çocukluk Döneminde Gelişim</w:t>
            </w:r>
          </w:p>
          <w:p w:rsidR="00C05AC0" w:rsidRPr="00C05AC0" w:rsidRDefault="00C05AC0" w:rsidP="00614A21">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36-72 aylık çocukların fiziksel, motor, bilişsel, dil, sosyal-duygusal, kişilik gelişimi, ahlak gelişimi ve cinsel gelişim alanları ile ilgili temel kavramlar; ilgili gelişim kuramları; gelişim alanlarını etkileyen faktörler; gelişim özellikleri; gelişim alanlarının ilişkisi.</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AE Bebeklik Döneminde Gelişim ve Eğitim</w:t>
            </w:r>
          </w:p>
          <w:p w:rsidR="00C05AC0" w:rsidRPr="00C05AC0"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t xml:space="preserve">Gelişimin temel kavramları ve ilkeleri; doğum öncesi ve doğum sonrası özellikleri; yeni doğan (sağlık, bakım, beslenme); bebeğin gelişiminde sağlık, bakım ve beslenmenin önemi; 0-36 ay çocuğunun gelişim alanları (motor, bilişsel, dil, sosyal-duygusal) ve özellikleriyle </w:t>
            </w:r>
            <w:proofErr w:type="spellStart"/>
            <w:r w:rsidRPr="00C05AC0">
              <w:rPr>
                <w:rFonts w:ascii="Times New Roman" w:hAnsi="Times New Roman" w:cs="Times New Roman"/>
                <w:color w:val="000000" w:themeColor="text1"/>
                <w:sz w:val="24"/>
                <w:szCs w:val="24"/>
              </w:rPr>
              <w:t>özbakım</w:t>
            </w:r>
            <w:proofErr w:type="spellEnd"/>
            <w:r w:rsidRPr="00C05AC0">
              <w:rPr>
                <w:rFonts w:ascii="Times New Roman" w:hAnsi="Times New Roman" w:cs="Times New Roman"/>
                <w:color w:val="000000" w:themeColor="text1"/>
                <w:sz w:val="24"/>
                <w:szCs w:val="24"/>
              </w:rPr>
              <w:t xml:space="preserve"> becerileri; 0-36 aylık çocuklar için okul öncesi eğitim programının temel özellikleri, ilkeleri, göstergeleri, ortam özellikleri, etkinlikleri, eğitimin planlanması (aylık eğitim planı, günlük eğitim akışı ve etkinlik planı), uygulanması ve değerlendirilmesi.</w:t>
            </w:r>
            <w:proofErr w:type="gramEnd"/>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III. YARIYIL</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MB Türk Eğitim Tarihi</w:t>
            </w:r>
          </w:p>
          <w:p w:rsidR="00C05AC0" w:rsidRPr="00C05AC0"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t>Türk eğitim tarihinin konusu, yöntemi ve kaynakları; ilk Türk devletlerinde eğitim; ilk Müslüman Türk devletlerinde eğitim; Türkiye Selçukluları ve Anadolu Beyliklerinde eğitim; Osmanlı Devleti’nde eğitim: İlk yenileşme hareketlerine kadar eğitim sistemi; 13-18. yüzyıllarda Osmanlı coğrafyası dışındaki Türk devletlerinde eğitim; Osmanlı Devleti’nde Tanzimat’a kadar eğitimde yenileşme hareketleri; Tanzimat’tan Cumhuriyete modern eğitim sisteminin kuruluşu; geleneksel eğitimin yeniden düzenlenmesi; 19-20. yüzyıllarda Avrasya’daki diğer Türk devlet ve topluluklarında eğitim; millî mücadele döneminde eğitim; Türkiye Cumhuriyeti’nde eğitim: Türkiye eğitim sisteminin temelleri, yapısı, kuruluşu ve gelişimi; başlangıcından bugüne öğretmen yetiştirme süreci; yüzyılda Türk dünyasında eğitim; ortak hedefler, dil ve alfabe birliği, ortak tarih yazma çalışmaları.</w:t>
            </w:r>
            <w:proofErr w:type="gramEnd"/>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MB Eğitimde Araştırma Yöntemleri</w:t>
            </w:r>
          </w:p>
          <w:p w:rsidR="00C05AC0" w:rsidRPr="00C05AC0" w:rsidRDefault="00C05AC0" w:rsidP="00614A21">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Araştırma yöntemleriyle ilgili temel kavramlar ve ilkeler; araştırma süreci (sorunu fark etme, problemi ve örneklemi belirleme, veri toplama ve analizi, sonuçları yorumlama); veri toplama araçlarının genel özellikleri; verilerin analizi ve değerlendirilmesi; makale, tez ve veri tabanlarına erişim; araştırma modelleri ve türleri; bilimsel araştırmalarda temel </w:t>
            </w:r>
            <w:proofErr w:type="gramStart"/>
            <w:r w:rsidRPr="00C05AC0">
              <w:rPr>
                <w:rFonts w:ascii="Times New Roman" w:hAnsi="Times New Roman" w:cs="Times New Roman"/>
                <w:color w:val="000000" w:themeColor="text1"/>
                <w:sz w:val="24"/>
                <w:szCs w:val="24"/>
              </w:rPr>
              <w:t>paradigmalar</w:t>
            </w:r>
            <w:proofErr w:type="gramEnd"/>
            <w:r w:rsidRPr="00C05AC0">
              <w:rPr>
                <w:rFonts w:ascii="Times New Roman" w:hAnsi="Times New Roman" w:cs="Times New Roman"/>
                <w:color w:val="000000" w:themeColor="text1"/>
                <w:sz w:val="24"/>
                <w:szCs w:val="24"/>
              </w:rPr>
              <w:t>; nicel ve nitel araştırma desenleri; nitel araştırmada örneklem, veri toplama, verilerin analizi; nitel araştırmada geçerlik ve güvenlik; makale ya da tez inceleme,</w:t>
            </w:r>
          </w:p>
          <w:p w:rsidR="00C05AC0" w:rsidRPr="00C05AC0"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t>değerlendirme</w:t>
            </w:r>
            <w:proofErr w:type="gramEnd"/>
            <w:r w:rsidRPr="00C05AC0">
              <w:rPr>
                <w:rFonts w:ascii="Times New Roman" w:hAnsi="Times New Roman" w:cs="Times New Roman"/>
                <w:color w:val="000000" w:themeColor="text1"/>
                <w:sz w:val="24"/>
                <w:szCs w:val="24"/>
              </w:rPr>
              <w:t xml:space="preserve"> ve sunma; araştırma ilkelerine ve etiğine uygun araştırma raporu hazırlama; eğitimde aksiyon (eylem) araştırması.</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AE Erken Çocuklukta Fen Eğitimi</w:t>
            </w:r>
          </w:p>
          <w:p w:rsidR="00C05AC0" w:rsidRPr="00C05AC0"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lastRenderedPageBreak/>
              <w:t>Erken çocukluk döneminde fen eğitiminin tanımı ve önemi; fen eğitiminde ilke ve standartlar; bilimsel süreç becerileri; bilimin doğası, fen eğitimi kavramlarını ve bilimsel düşünme becerilerini öğretme teknikleri ve yöntemleri; fen eğitiminde öğrenme merkezleri düzenlenmesi; erken çocukluk eğitiminde kullanılan fen programları (</w:t>
            </w:r>
            <w:proofErr w:type="spellStart"/>
            <w:r w:rsidRPr="00C05AC0">
              <w:rPr>
                <w:rFonts w:ascii="Times New Roman" w:hAnsi="Times New Roman" w:cs="Times New Roman"/>
                <w:color w:val="000000" w:themeColor="text1"/>
                <w:sz w:val="24"/>
                <w:szCs w:val="24"/>
              </w:rPr>
              <w:t>Wings</w:t>
            </w:r>
            <w:proofErr w:type="spellEnd"/>
            <w:r w:rsidRPr="00C05AC0">
              <w:rPr>
                <w:rFonts w:ascii="Times New Roman" w:hAnsi="Times New Roman" w:cs="Times New Roman"/>
                <w:color w:val="000000" w:themeColor="text1"/>
                <w:sz w:val="24"/>
                <w:szCs w:val="24"/>
              </w:rPr>
              <w:t xml:space="preserve"> of </w:t>
            </w:r>
            <w:proofErr w:type="spellStart"/>
            <w:r w:rsidRPr="00C05AC0">
              <w:rPr>
                <w:rFonts w:ascii="Times New Roman" w:hAnsi="Times New Roman" w:cs="Times New Roman"/>
                <w:color w:val="000000" w:themeColor="text1"/>
                <w:sz w:val="24"/>
                <w:szCs w:val="24"/>
              </w:rPr>
              <w:t>Discovery</w:t>
            </w:r>
            <w:proofErr w:type="spellEnd"/>
            <w:r w:rsidRPr="00C05AC0">
              <w:rPr>
                <w:rFonts w:ascii="Times New Roman" w:hAnsi="Times New Roman" w:cs="Times New Roman"/>
                <w:color w:val="000000" w:themeColor="text1"/>
                <w:sz w:val="24"/>
                <w:szCs w:val="24"/>
              </w:rPr>
              <w:t xml:space="preserve">, </w:t>
            </w:r>
            <w:proofErr w:type="spellStart"/>
            <w:r w:rsidRPr="00C05AC0">
              <w:rPr>
                <w:rFonts w:ascii="Times New Roman" w:hAnsi="Times New Roman" w:cs="Times New Roman"/>
                <w:color w:val="000000" w:themeColor="text1"/>
                <w:sz w:val="24"/>
                <w:szCs w:val="24"/>
              </w:rPr>
              <w:t>Tool</w:t>
            </w:r>
            <w:proofErr w:type="spellEnd"/>
            <w:r w:rsidRPr="00C05AC0">
              <w:rPr>
                <w:rFonts w:ascii="Times New Roman" w:hAnsi="Times New Roman" w:cs="Times New Roman"/>
                <w:color w:val="000000" w:themeColor="text1"/>
                <w:sz w:val="24"/>
                <w:szCs w:val="24"/>
              </w:rPr>
              <w:t xml:space="preserve"> Kit </w:t>
            </w:r>
            <w:proofErr w:type="spellStart"/>
            <w:r w:rsidRPr="00C05AC0">
              <w:rPr>
                <w:rFonts w:ascii="Times New Roman" w:hAnsi="Times New Roman" w:cs="Times New Roman"/>
                <w:color w:val="000000" w:themeColor="text1"/>
                <w:sz w:val="24"/>
                <w:szCs w:val="24"/>
              </w:rPr>
              <w:t>for</w:t>
            </w:r>
            <w:proofErr w:type="spellEnd"/>
            <w:r w:rsidRPr="00C05AC0">
              <w:rPr>
                <w:rFonts w:ascii="Times New Roman" w:hAnsi="Times New Roman" w:cs="Times New Roman"/>
                <w:color w:val="000000" w:themeColor="text1"/>
                <w:sz w:val="24"/>
                <w:szCs w:val="24"/>
              </w:rPr>
              <w:t xml:space="preserve"> </w:t>
            </w:r>
            <w:proofErr w:type="spellStart"/>
            <w:r w:rsidRPr="00C05AC0">
              <w:rPr>
                <w:rFonts w:ascii="Times New Roman" w:hAnsi="Times New Roman" w:cs="Times New Roman"/>
                <w:color w:val="000000" w:themeColor="text1"/>
                <w:sz w:val="24"/>
                <w:szCs w:val="24"/>
              </w:rPr>
              <w:t>early</w:t>
            </w:r>
            <w:proofErr w:type="spellEnd"/>
            <w:r w:rsidRPr="00C05AC0">
              <w:rPr>
                <w:rFonts w:ascii="Times New Roman" w:hAnsi="Times New Roman" w:cs="Times New Roman"/>
                <w:color w:val="000000" w:themeColor="text1"/>
                <w:sz w:val="24"/>
                <w:szCs w:val="24"/>
              </w:rPr>
              <w:t xml:space="preserve"> </w:t>
            </w:r>
            <w:proofErr w:type="spellStart"/>
            <w:r w:rsidRPr="00C05AC0">
              <w:rPr>
                <w:rFonts w:ascii="Times New Roman" w:hAnsi="Times New Roman" w:cs="Times New Roman"/>
                <w:color w:val="000000" w:themeColor="text1"/>
                <w:sz w:val="24"/>
                <w:szCs w:val="24"/>
              </w:rPr>
              <w:t>childhood</w:t>
            </w:r>
            <w:proofErr w:type="spellEnd"/>
            <w:r w:rsidRPr="00C05AC0">
              <w:rPr>
                <w:rFonts w:ascii="Times New Roman" w:hAnsi="Times New Roman" w:cs="Times New Roman"/>
                <w:color w:val="000000" w:themeColor="text1"/>
                <w:sz w:val="24"/>
                <w:szCs w:val="24"/>
              </w:rPr>
              <w:t xml:space="preserve"> </w:t>
            </w:r>
            <w:proofErr w:type="spellStart"/>
            <w:r w:rsidRPr="00C05AC0">
              <w:rPr>
                <w:rFonts w:ascii="Times New Roman" w:hAnsi="Times New Roman" w:cs="Times New Roman"/>
                <w:color w:val="000000" w:themeColor="text1"/>
                <w:sz w:val="24"/>
                <w:szCs w:val="24"/>
              </w:rPr>
              <w:t>science</w:t>
            </w:r>
            <w:proofErr w:type="spellEnd"/>
            <w:r w:rsidRPr="00C05AC0">
              <w:rPr>
                <w:rFonts w:ascii="Times New Roman" w:hAnsi="Times New Roman" w:cs="Times New Roman"/>
                <w:color w:val="000000" w:themeColor="text1"/>
                <w:sz w:val="24"/>
                <w:szCs w:val="24"/>
              </w:rPr>
              <w:t xml:space="preserve"> </w:t>
            </w:r>
            <w:proofErr w:type="spellStart"/>
            <w:r w:rsidRPr="00C05AC0">
              <w:rPr>
                <w:rFonts w:ascii="Times New Roman" w:hAnsi="Times New Roman" w:cs="Times New Roman"/>
                <w:color w:val="000000" w:themeColor="text1"/>
                <w:sz w:val="24"/>
                <w:szCs w:val="24"/>
              </w:rPr>
              <w:t>education</w:t>
            </w:r>
            <w:proofErr w:type="spellEnd"/>
            <w:r w:rsidRPr="00C05AC0">
              <w:rPr>
                <w:rFonts w:ascii="Times New Roman" w:hAnsi="Times New Roman" w:cs="Times New Roman"/>
                <w:color w:val="000000" w:themeColor="text1"/>
                <w:sz w:val="24"/>
                <w:szCs w:val="24"/>
              </w:rPr>
              <w:t>, Eller Hamurda); temel fen eğitimi kavramlarının kazanılması; fen etkinlikleri planlama ve uygulama.</w:t>
            </w:r>
            <w:proofErr w:type="gramEnd"/>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AE Erken Çocuklukta Matematik Eğitimi</w:t>
            </w:r>
          </w:p>
          <w:p w:rsidR="00C05AC0" w:rsidRPr="00C05AC0" w:rsidRDefault="00C05AC0" w:rsidP="00614A21">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Erken çocukluk döneminde matematiğin tanımı ve önemi, matematik eğitiminde ilke ve standartlar; matematik kavramlarını ve bilimsel düşünme becerilerini öğretme teknikleri ve yöntemleri; matematik eğitimi ve oyun; matematik programları (</w:t>
            </w:r>
            <w:proofErr w:type="spellStart"/>
            <w:r w:rsidRPr="00C05AC0">
              <w:rPr>
                <w:rFonts w:ascii="Times New Roman" w:hAnsi="Times New Roman" w:cs="Times New Roman"/>
                <w:color w:val="000000" w:themeColor="text1"/>
                <w:sz w:val="24"/>
                <w:szCs w:val="24"/>
              </w:rPr>
              <w:t>Building</w:t>
            </w:r>
            <w:proofErr w:type="spellEnd"/>
            <w:r w:rsidRPr="00C05AC0">
              <w:rPr>
                <w:rFonts w:ascii="Times New Roman" w:hAnsi="Times New Roman" w:cs="Times New Roman"/>
                <w:color w:val="000000" w:themeColor="text1"/>
                <w:sz w:val="24"/>
                <w:szCs w:val="24"/>
              </w:rPr>
              <w:t xml:space="preserve"> </w:t>
            </w:r>
            <w:proofErr w:type="spellStart"/>
            <w:r w:rsidRPr="00C05AC0">
              <w:rPr>
                <w:rFonts w:ascii="Times New Roman" w:hAnsi="Times New Roman" w:cs="Times New Roman"/>
                <w:color w:val="000000" w:themeColor="text1"/>
                <w:sz w:val="24"/>
                <w:szCs w:val="24"/>
              </w:rPr>
              <w:t>Blocks</w:t>
            </w:r>
            <w:proofErr w:type="spellEnd"/>
            <w:r w:rsidRPr="00C05AC0">
              <w:rPr>
                <w:rFonts w:ascii="Times New Roman" w:hAnsi="Times New Roman" w:cs="Times New Roman"/>
                <w:color w:val="000000" w:themeColor="text1"/>
                <w:sz w:val="24"/>
                <w:szCs w:val="24"/>
              </w:rPr>
              <w:t xml:space="preserve">, STEM, GEMS (Great </w:t>
            </w:r>
            <w:proofErr w:type="spellStart"/>
            <w:r w:rsidRPr="00C05AC0">
              <w:rPr>
                <w:rFonts w:ascii="Times New Roman" w:hAnsi="Times New Roman" w:cs="Times New Roman"/>
                <w:color w:val="000000" w:themeColor="text1"/>
                <w:sz w:val="24"/>
                <w:szCs w:val="24"/>
              </w:rPr>
              <w:t>Explanation</w:t>
            </w:r>
            <w:proofErr w:type="spellEnd"/>
            <w:r w:rsidRPr="00C05AC0">
              <w:rPr>
                <w:rFonts w:ascii="Times New Roman" w:hAnsi="Times New Roman" w:cs="Times New Roman"/>
                <w:color w:val="000000" w:themeColor="text1"/>
                <w:sz w:val="24"/>
                <w:szCs w:val="24"/>
              </w:rPr>
              <w:t xml:space="preserve"> in Math </w:t>
            </w:r>
            <w:proofErr w:type="spellStart"/>
            <w:r w:rsidRPr="00C05AC0">
              <w:rPr>
                <w:rFonts w:ascii="Times New Roman" w:hAnsi="Times New Roman" w:cs="Times New Roman"/>
                <w:color w:val="000000" w:themeColor="text1"/>
                <w:sz w:val="24"/>
                <w:szCs w:val="24"/>
              </w:rPr>
              <w:t>and</w:t>
            </w:r>
            <w:proofErr w:type="spellEnd"/>
            <w:r w:rsidRPr="00C05AC0">
              <w:rPr>
                <w:rFonts w:ascii="Times New Roman" w:hAnsi="Times New Roman" w:cs="Times New Roman"/>
                <w:color w:val="000000" w:themeColor="text1"/>
                <w:sz w:val="24"/>
                <w:szCs w:val="24"/>
              </w:rPr>
              <w:t xml:space="preserve"> </w:t>
            </w:r>
            <w:proofErr w:type="spellStart"/>
            <w:r w:rsidRPr="00C05AC0">
              <w:rPr>
                <w:rFonts w:ascii="Times New Roman" w:hAnsi="Times New Roman" w:cs="Times New Roman"/>
                <w:color w:val="000000" w:themeColor="text1"/>
                <w:sz w:val="24"/>
                <w:szCs w:val="24"/>
              </w:rPr>
              <w:t>Science</w:t>
            </w:r>
            <w:proofErr w:type="spellEnd"/>
            <w:r w:rsidRPr="00C05AC0">
              <w:rPr>
                <w:rFonts w:ascii="Times New Roman" w:hAnsi="Times New Roman" w:cs="Times New Roman"/>
                <w:color w:val="000000" w:themeColor="text1"/>
                <w:sz w:val="24"/>
                <w:szCs w:val="24"/>
              </w:rPr>
              <w:t xml:space="preserve">, </w:t>
            </w:r>
            <w:proofErr w:type="spellStart"/>
            <w:r w:rsidRPr="00C05AC0">
              <w:rPr>
                <w:rFonts w:ascii="Times New Roman" w:hAnsi="Times New Roman" w:cs="Times New Roman"/>
                <w:color w:val="000000" w:themeColor="text1"/>
                <w:sz w:val="24"/>
                <w:szCs w:val="24"/>
              </w:rPr>
              <w:t>Big</w:t>
            </w:r>
            <w:proofErr w:type="spellEnd"/>
            <w:r w:rsidRPr="00C05AC0">
              <w:rPr>
                <w:rFonts w:ascii="Times New Roman" w:hAnsi="Times New Roman" w:cs="Times New Roman"/>
                <w:color w:val="000000" w:themeColor="text1"/>
                <w:sz w:val="24"/>
                <w:szCs w:val="24"/>
              </w:rPr>
              <w:t xml:space="preserve"> </w:t>
            </w:r>
            <w:proofErr w:type="spellStart"/>
            <w:r w:rsidRPr="00C05AC0">
              <w:rPr>
                <w:rFonts w:ascii="Times New Roman" w:hAnsi="Times New Roman" w:cs="Times New Roman"/>
                <w:color w:val="000000" w:themeColor="text1"/>
                <w:sz w:val="24"/>
                <w:szCs w:val="24"/>
              </w:rPr>
              <w:t>Maths</w:t>
            </w:r>
            <w:proofErr w:type="spellEnd"/>
            <w:r w:rsidRPr="00C05AC0">
              <w:rPr>
                <w:rFonts w:ascii="Times New Roman" w:hAnsi="Times New Roman" w:cs="Times New Roman"/>
                <w:color w:val="000000" w:themeColor="text1"/>
                <w:sz w:val="24"/>
                <w:szCs w:val="24"/>
              </w:rPr>
              <w:t xml:space="preserve"> </w:t>
            </w:r>
            <w:proofErr w:type="spellStart"/>
            <w:r w:rsidRPr="00C05AC0">
              <w:rPr>
                <w:rFonts w:ascii="Times New Roman" w:hAnsi="Times New Roman" w:cs="Times New Roman"/>
                <w:color w:val="000000" w:themeColor="text1"/>
                <w:sz w:val="24"/>
                <w:szCs w:val="24"/>
              </w:rPr>
              <w:t>for</w:t>
            </w:r>
            <w:proofErr w:type="spellEnd"/>
            <w:r w:rsidRPr="00C05AC0">
              <w:rPr>
                <w:rFonts w:ascii="Times New Roman" w:hAnsi="Times New Roman" w:cs="Times New Roman"/>
                <w:color w:val="000000" w:themeColor="text1"/>
                <w:sz w:val="24"/>
                <w:szCs w:val="24"/>
              </w:rPr>
              <w:t xml:space="preserve"> </w:t>
            </w:r>
            <w:proofErr w:type="spellStart"/>
            <w:r w:rsidRPr="00C05AC0">
              <w:rPr>
                <w:rFonts w:ascii="Times New Roman" w:hAnsi="Times New Roman" w:cs="Times New Roman"/>
                <w:color w:val="000000" w:themeColor="text1"/>
                <w:sz w:val="24"/>
                <w:szCs w:val="24"/>
              </w:rPr>
              <w:t>Little</w:t>
            </w:r>
            <w:proofErr w:type="spellEnd"/>
            <w:r w:rsidRPr="00C05AC0">
              <w:rPr>
                <w:rFonts w:ascii="Times New Roman" w:hAnsi="Times New Roman" w:cs="Times New Roman"/>
                <w:color w:val="000000" w:themeColor="text1"/>
                <w:sz w:val="24"/>
                <w:szCs w:val="24"/>
              </w:rPr>
              <w:t xml:space="preserve"> Kids); temel matematiksel kavramlarının kazanılması, problem çözme, eşleştirme-karşılaştırma-sınıflandırma-sıralama-örüntü oluşturma, sayılar ve sayma, sayı kavramının öğretim aşamaları, semboller, işlemler, geometri, </w:t>
            </w:r>
            <w:proofErr w:type="gramStart"/>
            <w:r w:rsidRPr="00C05AC0">
              <w:rPr>
                <w:rFonts w:ascii="Times New Roman" w:hAnsi="Times New Roman" w:cs="Times New Roman"/>
                <w:color w:val="000000" w:themeColor="text1"/>
                <w:sz w:val="24"/>
                <w:szCs w:val="24"/>
              </w:rPr>
              <w:t>mekanda</w:t>
            </w:r>
            <w:proofErr w:type="gramEnd"/>
            <w:r w:rsidRPr="00C05AC0">
              <w:rPr>
                <w:rFonts w:ascii="Times New Roman" w:hAnsi="Times New Roman" w:cs="Times New Roman"/>
                <w:color w:val="000000" w:themeColor="text1"/>
                <w:sz w:val="24"/>
                <w:szCs w:val="24"/>
              </w:rPr>
              <w:t xml:space="preserve"> konum, ölçme, veri analiz-grafik/olasılık; matematik etkinlikleri planlama ve uygulama.</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AE Okul Öncesi Eğitim Programları</w:t>
            </w:r>
          </w:p>
          <w:p w:rsidR="00C05AC0" w:rsidRPr="00C05AC0"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t>Eğitim programının önemi, ilkeleri ve ögeleri; Türkiye'de uygulanan okul öncesi eğitim programlarının tarihsel gelişim süreci; Türkiye'de uygulanan 3-6 yaş okul öncesi eğitim programının temel özellikleri, ilkeleri, kazanımlar, göstergeler, ortam özellikleri, etkinlikler, programda kullanılacak formlar, planlama (aylık eğitim planı, günlük eğitim akışı ve etkinlik planı), uygulama ve değerlendirme; okul öncesi eğitim programı ile ilgili sınıf içi uygulamalı çalışmalar.</w:t>
            </w:r>
            <w:proofErr w:type="gramEnd"/>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IV. YARIYIL</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MB Öğretim Teknolojileri</w:t>
            </w:r>
          </w:p>
          <w:p w:rsidR="00C05AC0" w:rsidRPr="00C05AC0" w:rsidRDefault="00C05AC0" w:rsidP="00614A21">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Eğitimde bilgi teknolojileri; öğretim süreci ve öğretim teknolojilerinin sınıflandırılması; öğretim teknolojilerine ilişkin kuramsal yaklaşımlar; öğrenme yaklaşımlarında yeni</w:t>
            </w:r>
          </w:p>
          <w:p w:rsidR="00C05AC0" w:rsidRPr="00C05AC0"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t>yönelimler</w:t>
            </w:r>
            <w:proofErr w:type="gramEnd"/>
            <w:r w:rsidRPr="00C05AC0">
              <w:rPr>
                <w:rFonts w:ascii="Times New Roman" w:hAnsi="Times New Roman" w:cs="Times New Roman"/>
                <w:color w:val="000000" w:themeColor="text1"/>
                <w:sz w:val="24"/>
                <w:szCs w:val="24"/>
              </w:rPr>
              <w:t>; güncel okuryazarlıklar; araç ve materyal olarak öğretim teknolojileri; öğretim materyallerinin tasarımı; tematik öğretim materyali tasarlama; alana özgü nesne ambarı oluşturma, öğretim materyali değerlendirme ölçütleri.</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MB Öğretim İlke ve Yöntemleri</w:t>
            </w:r>
          </w:p>
          <w:p w:rsidR="00C05AC0" w:rsidRPr="00C05AC0"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t xml:space="preserve">Öğretim ilke ve yöntemleriyle ilgili temel kavramlar; öğretim-öğrenme ilkeleri, modelleri, stratejileri, yöntemleri ve teknikleri; öğretimde hedef ve amaç belirleme; öğretim ve öğrenmede içerik seçimi ve düzenlemesi; öğretim materyalleri; öğretimin planlanması ve </w:t>
            </w:r>
            <w:r w:rsidRPr="00C05AC0">
              <w:rPr>
                <w:rFonts w:ascii="Times New Roman" w:hAnsi="Times New Roman" w:cs="Times New Roman"/>
                <w:color w:val="000000" w:themeColor="text1"/>
                <w:sz w:val="24"/>
                <w:szCs w:val="24"/>
              </w:rPr>
              <w:lastRenderedPageBreak/>
              <w:t>öğretim planları; öğretimle ilgili kuram ve yaklaşımlar; etkili okulda öğretim, öğrenme ve öğrenmede başarı; sınıf içi öğrenmelerin değerlendirilmesi.</w:t>
            </w:r>
            <w:proofErr w:type="gramEnd"/>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GK Topluma Hizmet Uygulamaları</w:t>
            </w:r>
          </w:p>
          <w:p w:rsidR="00C05AC0" w:rsidRPr="00C05AC0" w:rsidRDefault="00C05AC0" w:rsidP="00614A21">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Toplum, topluma hizmet uygulamaları ve sosyal sorumluluk kavramları; toplumsal ve kültürel değerler yönünden sosyal sorumluluk projeleri; güncel toplumsal sorunları belirleme; belirlenen toplumsal sorunların çözümüne yönelik projeler hazırlama; bireysel ve grup olarak sosyal sorumluluk projelerinde gönüllü olarak yer alma; çeşitli kurum ve kuruluşlarda sosyal sorumluluk projelerine katılma; panel, konferans, kongre, </w:t>
            </w:r>
            <w:proofErr w:type="gramStart"/>
            <w:r w:rsidRPr="00C05AC0">
              <w:rPr>
                <w:rFonts w:ascii="Times New Roman" w:hAnsi="Times New Roman" w:cs="Times New Roman"/>
                <w:color w:val="000000" w:themeColor="text1"/>
                <w:sz w:val="24"/>
                <w:szCs w:val="24"/>
              </w:rPr>
              <w:t>sempozyum</w:t>
            </w:r>
            <w:proofErr w:type="gramEnd"/>
            <w:r w:rsidRPr="00C05AC0">
              <w:rPr>
                <w:rFonts w:ascii="Times New Roman" w:hAnsi="Times New Roman" w:cs="Times New Roman"/>
                <w:color w:val="000000" w:themeColor="text1"/>
                <w:sz w:val="24"/>
                <w:szCs w:val="24"/>
              </w:rPr>
              <w:t xml:space="preserve"> gibi bilimsel etkinliklere izleyici, konuşmacı ya da düzenleyici olarak katılma; sosyal sorumluluk projelerinin sonuçlarını değerlendirme.</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AE Erken Çocuklukta Müzik Eğitimi</w:t>
            </w:r>
          </w:p>
          <w:p w:rsidR="00C05AC0" w:rsidRPr="00C05AC0"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t>Okul öncesi eğitimde müziğin önemi, müzik ve eğitim ilişkisi; 0-8 yaş çocuğunun müzik gelişimi ve müzikal becerileri; okul öncesi eğitim programındaki hedeflere ulaşmada müziğin kullanımı ve buna uygun repertuar oluşturma; çocuk şarkılarının tanıtımı ve analizi, çocuk şarkılarının seçiminde dikkat edilecek ölçütler; okul öncesi çocuklarına şarkı öğretme teknikleri; okul öncesi eğitim kurumlarında müzik eğitimi ile ilgili eğitim ortamı ve donanımın oluşturulması; müzik etkinlikleriyle bütünleştirilmiş sarmal eğitim modeli.</w:t>
            </w:r>
            <w:proofErr w:type="gramEnd"/>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AE Erken Çocuklukta Oyun Gelişimi ve Eğitimi</w:t>
            </w:r>
          </w:p>
          <w:p w:rsidR="00C05AC0" w:rsidRPr="00C05AC0" w:rsidRDefault="00C05AC0" w:rsidP="00614A21">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Erken çocukluk döneminde oyunun eğitsel ve gelişimsel değerleri; oyunu, çocuğu tanıma ve değerlendirmede ve etkili bir öğretim yöntemi olarak kullanma; oyunun tanımı, önemi,</w:t>
            </w:r>
          </w:p>
          <w:p w:rsidR="00C05AC0" w:rsidRPr="00C05AC0"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t>gelişimi</w:t>
            </w:r>
            <w:proofErr w:type="gramEnd"/>
            <w:r w:rsidRPr="00C05AC0">
              <w:rPr>
                <w:rFonts w:ascii="Times New Roman" w:hAnsi="Times New Roman" w:cs="Times New Roman"/>
                <w:color w:val="000000" w:themeColor="text1"/>
                <w:sz w:val="24"/>
                <w:szCs w:val="24"/>
              </w:rPr>
              <w:t>, toplumsal rolü, oyun kuramları, oyunu etkileyen faktörler, oyunu destekleme, oyun etkinlikleri planlama ve uygulama.</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AE Erken Çocukluk Eğitiminde Drama</w:t>
            </w:r>
          </w:p>
          <w:p w:rsidR="00C05AC0" w:rsidRPr="00C05AC0" w:rsidRDefault="00C05AC0" w:rsidP="00614A21">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Drama teriminin tanımı ve anlamı; </w:t>
            </w:r>
            <w:proofErr w:type="spellStart"/>
            <w:r w:rsidRPr="00C05AC0">
              <w:rPr>
                <w:rFonts w:ascii="Times New Roman" w:hAnsi="Times New Roman" w:cs="Times New Roman"/>
                <w:color w:val="000000" w:themeColor="text1"/>
                <w:sz w:val="24"/>
                <w:szCs w:val="24"/>
              </w:rPr>
              <w:t>psiko</w:t>
            </w:r>
            <w:proofErr w:type="spellEnd"/>
            <w:r w:rsidRPr="00C05AC0">
              <w:rPr>
                <w:rFonts w:ascii="Times New Roman" w:hAnsi="Times New Roman" w:cs="Times New Roman"/>
                <w:color w:val="000000" w:themeColor="text1"/>
                <w:sz w:val="24"/>
                <w:szCs w:val="24"/>
              </w:rPr>
              <w:t xml:space="preserve">-drama, yaratıcı drama, eğitici drama </w:t>
            </w:r>
            <w:proofErr w:type="spellStart"/>
            <w:r w:rsidRPr="00C05AC0">
              <w:rPr>
                <w:rFonts w:ascii="Times New Roman" w:hAnsi="Times New Roman" w:cs="Times New Roman"/>
                <w:color w:val="000000" w:themeColor="text1"/>
                <w:sz w:val="24"/>
                <w:szCs w:val="24"/>
              </w:rPr>
              <w:t>sosyo</w:t>
            </w:r>
            <w:proofErr w:type="spellEnd"/>
            <w:r w:rsidRPr="00C05AC0">
              <w:rPr>
                <w:rFonts w:ascii="Times New Roman" w:hAnsi="Times New Roman" w:cs="Times New Roman"/>
                <w:color w:val="000000" w:themeColor="text1"/>
                <w:sz w:val="24"/>
                <w:szCs w:val="24"/>
              </w:rPr>
              <w:t xml:space="preserve">-drama vb. kavramlar; drama-oyun ilişkisi; eğitimde drama uygulamalarının tarihçesi; eğitimde </w:t>
            </w:r>
            <w:proofErr w:type="spellStart"/>
            <w:r w:rsidRPr="00C05AC0">
              <w:rPr>
                <w:rFonts w:ascii="Times New Roman" w:hAnsi="Times New Roman" w:cs="Times New Roman"/>
                <w:color w:val="000000" w:themeColor="text1"/>
                <w:sz w:val="24"/>
                <w:szCs w:val="24"/>
              </w:rPr>
              <w:t>dramanın</w:t>
            </w:r>
            <w:proofErr w:type="spellEnd"/>
            <w:r w:rsidRPr="00C05AC0">
              <w:rPr>
                <w:rFonts w:ascii="Times New Roman" w:hAnsi="Times New Roman" w:cs="Times New Roman"/>
                <w:color w:val="000000" w:themeColor="text1"/>
                <w:sz w:val="24"/>
                <w:szCs w:val="24"/>
              </w:rPr>
              <w:t xml:space="preserve"> yapısı ve uygulanma aşamaları; drama ortamı ve öğretmen nitelikleri; </w:t>
            </w:r>
            <w:proofErr w:type="spellStart"/>
            <w:r w:rsidRPr="00C05AC0">
              <w:rPr>
                <w:rFonts w:ascii="Times New Roman" w:hAnsi="Times New Roman" w:cs="Times New Roman"/>
                <w:color w:val="000000" w:themeColor="text1"/>
                <w:sz w:val="24"/>
                <w:szCs w:val="24"/>
              </w:rPr>
              <w:t>dramanın</w:t>
            </w:r>
            <w:proofErr w:type="spellEnd"/>
            <w:r w:rsidRPr="00C05AC0">
              <w:rPr>
                <w:rFonts w:ascii="Times New Roman" w:hAnsi="Times New Roman" w:cs="Times New Roman"/>
                <w:color w:val="000000" w:themeColor="text1"/>
                <w:sz w:val="24"/>
                <w:szCs w:val="24"/>
              </w:rPr>
              <w:t xml:space="preserve"> değerlendirilmesi; alanın eğitim amaçlarına uygun drama örnekleri, örnekler geliştirilmesi ve uygulanması.</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V. YARIYIL</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MB Türk Eğitim Sistemi ve Okul Yönetimi</w:t>
            </w:r>
          </w:p>
          <w:p w:rsidR="00C05AC0" w:rsidRPr="00C05AC0"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t xml:space="preserve">Eğitim sistemlerinin oluşumu ve Türk eğitim sisteminin yapısı; Türk eğitim sistemini düzenleyen temel yasalar; Millî Eğitim Bakanlığının merkez, taşra ve yurt dışı örgütü; Türk eğitim sisteminde öğretim kademeleri; Türk eğitim sisteminde insan gücü, fiziki, teknolojik </w:t>
            </w:r>
            <w:r w:rsidRPr="00C05AC0">
              <w:rPr>
                <w:rFonts w:ascii="Times New Roman" w:hAnsi="Times New Roman" w:cs="Times New Roman"/>
                <w:color w:val="000000" w:themeColor="text1"/>
                <w:sz w:val="24"/>
                <w:szCs w:val="24"/>
              </w:rPr>
              <w:lastRenderedPageBreak/>
              <w:t>ve finansal kaynaklar; Türk eğitim sisteminde reform ve yenileşme girişimleri; örgüt-yönetim teorileri ve süreçleri; sosyal bir sistem ve örgüt olarak okul; insan kaynağının yönetimi; öğrenci özlük işleri; eğitim ve öğretimle ilgili işler; okul işletmeciliğiyle ilgili işler; okul, çevre, toplum ve aile ilişkileri; Türk eğitim sistemi ve okulla ilgili güncel tartışma ve yönelimler.</w:t>
            </w:r>
            <w:proofErr w:type="gramEnd"/>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MB Eğitimde Ölçme ve Değerlendirme</w:t>
            </w:r>
          </w:p>
          <w:p w:rsidR="00C05AC0" w:rsidRPr="00C05AC0" w:rsidRDefault="00C05AC0" w:rsidP="00614A21">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Eğitimde ölçme ve değerlendirmenin yeri ve önemi; ölçme ve değerlendirmeyle ilgili temel kavramlar; ölçme araçlarının </w:t>
            </w:r>
            <w:proofErr w:type="spellStart"/>
            <w:r w:rsidRPr="00C05AC0">
              <w:rPr>
                <w:rFonts w:ascii="Times New Roman" w:hAnsi="Times New Roman" w:cs="Times New Roman"/>
                <w:color w:val="000000" w:themeColor="text1"/>
                <w:sz w:val="24"/>
                <w:szCs w:val="24"/>
              </w:rPr>
              <w:t>psikometrik</w:t>
            </w:r>
            <w:proofErr w:type="spellEnd"/>
            <w:r w:rsidRPr="00C05AC0">
              <w:rPr>
                <w:rFonts w:ascii="Times New Roman" w:hAnsi="Times New Roman" w:cs="Times New Roman"/>
                <w:color w:val="000000" w:themeColor="text1"/>
                <w:sz w:val="24"/>
                <w:szCs w:val="24"/>
              </w:rPr>
              <w:t xml:space="preserve"> (geçerlik, güvenirlik, kullanışlılık) özellikleri; başarı testleri geliştirme ve uygulama; test sonuçlarının yorumlanması ve geri bildirim verme; test ve madde puanlarının analizi; değerlendirme ve not verme.</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AE Erken Çocuklukta Sanat Eğitimi</w:t>
            </w:r>
          </w:p>
          <w:p w:rsidR="00C05AC0" w:rsidRPr="00C05AC0" w:rsidRDefault="00C05AC0" w:rsidP="00614A21">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Sanatın tanımı ve işlevi; sanat eğitimi tarihi; çağdaş eğitimde sanat eğitiminin yeri ve önemi; bir sanat eserini tanıyabilme ve değerlendirebilme; erken çocukluk döneminde yaratıcılık ve sanat eğitiminin tanımı ve önemi; gelişim evrelerine göre çocuk resmi ve özellikleri; okul öncesinde sanat eğitimi yöntem ve teknikleri, kullanılan malzemeler; müzede sanat eğitimi;</w:t>
            </w:r>
          </w:p>
          <w:p w:rsidR="00C05AC0" w:rsidRPr="00C05AC0"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t>erken</w:t>
            </w:r>
            <w:proofErr w:type="gramEnd"/>
            <w:r w:rsidRPr="00C05AC0">
              <w:rPr>
                <w:rFonts w:ascii="Times New Roman" w:hAnsi="Times New Roman" w:cs="Times New Roman"/>
                <w:color w:val="000000" w:themeColor="text1"/>
                <w:sz w:val="24"/>
                <w:szCs w:val="24"/>
              </w:rPr>
              <w:t xml:space="preserve"> çocukluk döneminde yaratıcılık ve sanat eğitimi ile ilgili kuram ve uygulamalar; çocukların yaratıcı ifade becerilerini ve estetik farkındalıklarını destekleyen programların hazırlanması ve uygulanması.</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AE Çocuğu Tanıma ve Değerlendirme</w:t>
            </w:r>
          </w:p>
          <w:p w:rsidR="00C05AC0" w:rsidRPr="00C05AC0" w:rsidRDefault="00C05AC0" w:rsidP="00614A21">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Çocuğu tanımanın amacı ve önemi; farklı açıdan çocukları tanıma, çocukları tanıma ilkeleri, çocukları tanımada kullanılan teknikler ve özellikleri (gözlem, olay kaydı, bireysel görüşme, ev ziyaretleri); erken çocuklukta kullanılan testler (gelişim testleri, </w:t>
            </w:r>
            <w:proofErr w:type="spellStart"/>
            <w:r w:rsidRPr="00C05AC0">
              <w:rPr>
                <w:rFonts w:ascii="Times New Roman" w:hAnsi="Times New Roman" w:cs="Times New Roman"/>
                <w:color w:val="000000" w:themeColor="text1"/>
                <w:sz w:val="24"/>
                <w:szCs w:val="24"/>
              </w:rPr>
              <w:t>projektif</w:t>
            </w:r>
            <w:proofErr w:type="spellEnd"/>
            <w:r w:rsidRPr="00C05AC0">
              <w:rPr>
                <w:rFonts w:ascii="Times New Roman" w:hAnsi="Times New Roman" w:cs="Times New Roman"/>
                <w:color w:val="000000" w:themeColor="text1"/>
                <w:sz w:val="24"/>
                <w:szCs w:val="24"/>
              </w:rPr>
              <w:t xml:space="preserve"> testler, zekâ testleri); çocuğu oyun ve resim yoluyla tanıma; </w:t>
            </w:r>
            <w:proofErr w:type="spellStart"/>
            <w:r w:rsidRPr="00C05AC0">
              <w:rPr>
                <w:rFonts w:ascii="Times New Roman" w:hAnsi="Times New Roman" w:cs="Times New Roman"/>
                <w:color w:val="000000" w:themeColor="text1"/>
                <w:sz w:val="24"/>
                <w:szCs w:val="24"/>
              </w:rPr>
              <w:t>portfolyo</w:t>
            </w:r>
            <w:proofErr w:type="spellEnd"/>
            <w:r w:rsidRPr="00C05AC0">
              <w:rPr>
                <w:rFonts w:ascii="Times New Roman" w:hAnsi="Times New Roman" w:cs="Times New Roman"/>
                <w:color w:val="000000" w:themeColor="text1"/>
                <w:sz w:val="24"/>
                <w:szCs w:val="24"/>
              </w:rPr>
              <w:t xml:space="preserve"> (gelişim dosyası) ve </w:t>
            </w:r>
            <w:proofErr w:type="spellStart"/>
            <w:r w:rsidRPr="00C05AC0">
              <w:rPr>
                <w:rFonts w:ascii="Times New Roman" w:hAnsi="Times New Roman" w:cs="Times New Roman"/>
                <w:color w:val="000000" w:themeColor="text1"/>
                <w:sz w:val="24"/>
                <w:szCs w:val="24"/>
              </w:rPr>
              <w:t>dökümantasyon</w:t>
            </w:r>
            <w:proofErr w:type="spellEnd"/>
            <w:r w:rsidRPr="00C05AC0">
              <w:rPr>
                <w:rFonts w:ascii="Times New Roman" w:hAnsi="Times New Roman" w:cs="Times New Roman"/>
                <w:color w:val="000000" w:themeColor="text1"/>
                <w:sz w:val="24"/>
                <w:szCs w:val="24"/>
              </w:rPr>
              <w:t>.</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AE Erken Çocuklukta Öğrenme Yaklaşımları</w:t>
            </w:r>
          </w:p>
          <w:p w:rsidR="00C05AC0" w:rsidRPr="00C05AC0" w:rsidRDefault="00C05AC0" w:rsidP="00614A21">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Öğrenme ile ilgili temel ilke ve kavramlar; erken </w:t>
            </w:r>
            <w:proofErr w:type="spellStart"/>
            <w:r w:rsidRPr="00C05AC0">
              <w:rPr>
                <w:rFonts w:ascii="Times New Roman" w:hAnsi="Times New Roman" w:cs="Times New Roman"/>
                <w:color w:val="000000" w:themeColor="text1"/>
                <w:sz w:val="24"/>
                <w:szCs w:val="24"/>
              </w:rPr>
              <w:t>cocukluk</w:t>
            </w:r>
            <w:proofErr w:type="spellEnd"/>
            <w:r w:rsidRPr="00C05AC0">
              <w:rPr>
                <w:rFonts w:ascii="Times New Roman" w:hAnsi="Times New Roman" w:cs="Times New Roman"/>
                <w:color w:val="000000" w:themeColor="text1"/>
                <w:sz w:val="24"/>
                <w:szCs w:val="24"/>
              </w:rPr>
              <w:t xml:space="preserve"> </w:t>
            </w:r>
            <w:proofErr w:type="spellStart"/>
            <w:r w:rsidRPr="00C05AC0">
              <w:rPr>
                <w:rFonts w:ascii="Times New Roman" w:hAnsi="Times New Roman" w:cs="Times New Roman"/>
                <w:color w:val="000000" w:themeColor="text1"/>
                <w:sz w:val="24"/>
                <w:szCs w:val="24"/>
              </w:rPr>
              <w:t>doneminde</w:t>
            </w:r>
            <w:proofErr w:type="spellEnd"/>
            <w:r w:rsidRPr="00C05AC0">
              <w:rPr>
                <w:rFonts w:ascii="Times New Roman" w:hAnsi="Times New Roman" w:cs="Times New Roman"/>
                <w:color w:val="000000" w:themeColor="text1"/>
                <w:sz w:val="24"/>
                <w:szCs w:val="24"/>
              </w:rPr>
              <w:t xml:space="preserve"> öğrenmeyi etkileyen faktörler (geri bildirim, </w:t>
            </w:r>
            <w:proofErr w:type="gramStart"/>
            <w:r w:rsidRPr="00C05AC0">
              <w:rPr>
                <w:rFonts w:ascii="Times New Roman" w:hAnsi="Times New Roman" w:cs="Times New Roman"/>
                <w:color w:val="000000" w:themeColor="text1"/>
                <w:sz w:val="24"/>
                <w:szCs w:val="24"/>
              </w:rPr>
              <w:t>motivasyon</w:t>
            </w:r>
            <w:proofErr w:type="gramEnd"/>
            <w:r w:rsidRPr="00C05AC0">
              <w:rPr>
                <w:rFonts w:ascii="Times New Roman" w:hAnsi="Times New Roman" w:cs="Times New Roman"/>
                <w:color w:val="000000" w:themeColor="text1"/>
                <w:sz w:val="24"/>
                <w:szCs w:val="24"/>
              </w:rPr>
              <w:t xml:space="preserve">, </w:t>
            </w:r>
            <w:proofErr w:type="spellStart"/>
            <w:r w:rsidRPr="00C05AC0">
              <w:rPr>
                <w:rFonts w:ascii="Times New Roman" w:hAnsi="Times New Roman" w:cs="Times New Roman"/>
                <w:color w:val="000000" w:themeColor="text1"/>
                <w:sz w:val="24"/>
                <w:szCs w:val="24"/>
              </w:rPr>
              <w:t>pekiştireçler</w:t>
            </w:r>
            <w:proofErr w:type="spellEnd"/>
            <w:r w:rsidRPr="00C05AC0">
              <w:rPr>
                <w:rFonts w:ascii="Times New Roman" w:hAnsi="Times New Roman" w:cs="Times New Roman"/>
                <w:color w:val="000000" w:themeColor="text1"/>
                <w:sz w:val="24"/>
                <w:szCs w:val="24"/>
              </w:rPr>
              <w:t>); öğrenme kuram ve yaklaşımları (Davranışçı öğrenme kuramları, Bilişsel Kuramlar, sosyal öğrenme kuramı ve beyin temelli öğrenme kuramları); erken çocukluk döneminde etkili öğrenme için, öğretmenin yapabileceği ortam ve eğitim içeriği düzenlemeleri.</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VI. YARIYIL</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MB Eğitimde Ahlâk ve Etik</w:t>
            </w:r>
          </w:p>
          <w:p w:rsidR="00C05AC0" w:rsidRPr="00C05AC0"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lastRenderedPageBreak/>
              <w:t>Ahlâk ve etikle ilgili temel kavramlar ve teoriler; etik ilke, etik kural, iş ve meslek ahlakı/etiği; sosyal, kültürel, ahlaki, etik yönleriyle öğretmenlik mesleği; eğitim ve öğrenme hakkı eğitim, öğretim, öğrenme ve değerlendirme sürecinde etik ilkeler; eğitim paydaşlarıyla (işverenler/yöneticiler, meslektaşlar, veliler, meslek kuruluşları ve toplumla) ilişkilerde etik ilkeler; eğitim/okul yöneticileri, veliler ve öğrencilerin ahlaki/etik sorumlukları; iş ve meslek hayatında etik dışı davranışlar; Türkiye’de kamu yönetimi, eğitim ve öğretmenlerle ilgili etik düzenlemeler; okulda ve eğitimde etik dışı davranışlar, etik ikilemler, sorunlar ve çözüm yolları; okulda ahlak/etik eğitimi ve etik kurullar; ahlaki/etik bir lider olarak okul müdürü ve öğretmen.</w:t>
            </w:r>
            <w:proofErr w:type="gramEnd"/>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MB Sınıf Yönetimi</w:t>
            </w:r>
          </w:p>
          <w:p w:rsidR="00C05AC0" w:rsidRPr="00C05AC0" w:rsidRDefault="00C05AC0" w:rsidP="00614A21">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Sınıf yönetimiyle ilgili temel kavramlar; sınıfın fiziksel, sosyal ve psikolojik boyutları; sınıf kuralları ve sınıfta disiplin; sınıf disiplini ve yönetimiyle ilgili modeller; sınıfta öğrenci davranışlarının yönetimi, sınıfta iletişim ve etkileşim süreci; sınıfta öğrenci </w:t>
            </w:r>
            <w:proofErr w:type="gramStart"/>
            <w:r w:rsidRPr="00C05AC0">
              <w:rPr>
                <w:rFonts w:ascii="Times New Roman" w:hAnsi="Times New Roman" w:cs="Times New Roman"/>
                <w:color w:val="000000" w:themeColor="text1"/>
                <w:sz w:val="24"/>
                <w:szCs w:val="24"/>
              </w:rPr>
              <w:t>motivasyonu</w:t>
            </w:r>
            <w:proofErr w:type="gramEnd"/>
            <w:r w:rsidRPr="00C05AC0">
              <w:rPr>
                <w:rFonts w:ascii="Times New Roman" w:hAnsi="Times New Roman" w:cs="Times New Roman"/>
                <w:color w:val="000000" w:themeColor="text1"/>
                <w:sz w:val="24"/>
                <w:szCs w:val="24"/>
              </w:rPr>
              <w:t>; sınıfta zaman yönetimi; sınıfta bir öğretim lideri olarak öğretmen; öğretmen-veli görüşmelerinin yönetimi; olumlu sınıf ve öğrenme ikliminin oluşturulması; okul kademelerine göre sınıf yönetimiyle ilgili örnek olaylar.</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AE Erken Çocukluk Dönemi Çevre Eğitimi</w:t>
            </w:r>
          </w:p>
          <w:p w:rsidR="00C05AC0" w:rsidRPr="00C05AC0" w:rsidRDefault="00C05AC0" w:rsidP="00614A21">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Çevre eğitimiyle ilgili temel kavramlar; çevre eğitiminin önemi; okul öncesi dönemde çevre eğitimi; okul öncesi dönem çocukları için çevre eğitimi etkinlikleri planlama ve uygulama (doğada yaşayan canlılar, bitkiler, hava, toprak, su, geri dönüşüm, enerji tasarrufu, çevre kirliliği, doğal afetler vb.).</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AE Çocuk Ruh Sağlığı</w:t>
            </w:r>
          </w:p>
          <w:p w:rsidR="00C05AC0" w:rsidRPr="00C05AC0"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t>Ruh sağlığının tanımı, önemi; ruh sağlığının tarihsel gelişimi; ruh sağlığı ile ilgili kuramlar; ruh sağlığı yerinde olan ve olmayan bireylerin özellikleri; çocuklarda görülen davranış ve uyum problemlerinin [kekemelik, konuşamamak (</w:t>
            </w:r>
            <w:proofErr w:type="spellStart"/>
            <w:r w:rsidRPr="00C05AC0">
              <w:rPr>
                <w:rFonts w:ascii="Times New Roman" w:hAnsi="Times New Roman" w:cs="Times New Roman"/>
                <w:color w:val="000000" w:themeColor="text1"/>
                <w:sz w:val="24"/>
                <w:szCs w:val="24"/>
              </w:rPr>
              <w:t>mutizm</w:t>
            </w:r>
            <w:proofErr w:type="spellEnd"/>
            <w:r w:rsidRPr="00C05AC0">
              <w:rPr>
                <w:rFonts w:ascii="Times New Roman" w:hAnsi="Times New Roman" w:cs="Times New Roman"/>
                <w:color w:val="000000" w:themeColor="text1"/>
                <w:sz w:val="24"/>
                <w:szCs w:val="24"/>
              </w:rPr>
              <w:t>), alt ıslatma (</w:t>
            </w:r>
            <w:proofErr w:type="spellStart"/>
            <w:r w:rsidRPr="00C05AC0">
              <w:rPr>
                <w:rFonts w:ascii="Times New Roman" w:hAnsi="Times New Roman" w:cs="Times New Roman"/>
                <w:color w:val="000000" w:themeColor="text1"/>
                <w:sz w:val="24"/>
                <w:szCs w:val="24"/>
              </w:rPr>
              <w:t>enürezis</w:t>
            </w:r>
            <w:proofErr w:type="spellEnd"/>
            <w:r w:rsidRPr="00C05AC0">
              <w:rPr>
                <w:rFonts w:ascii="Times New Roman" w:hAnsi="Times New Roman" w:cs="Times New Roman"/>
                <w:color w:val="000000" w:themeColor="text1"/>
                <w:sz w:val="24"/>
                <w:szCs w:val="24"/>
              </w:rPr>
              <w:t>), dışkı kaçırma (</w:t>
            </w:r>
            <w:proofErr w:type="spellStart"/>
            <w:r w:rsidRPr="00C05AC0">
              <w:rPr>
                <w:rFonts w:ascii="Times New Roman" w:hAnsi="Times New Roman" w:cs="Times New Roman"/>
                <w:color w:val="000000" w:themeColor="text1"/>
                <w:sz w:val="24"/>
                <w:szCs w:val="24"/>
              </w:rPr>
              <w:t>enkoprezis</w:t>
            </w:r>
            <w:proofErr w:type="spellEnd"/>
            <w:r w:rsidRPr="00C05AC0">
              <w:rPr>
                <w:rFonts w:ascii="Times New Roman" w:hAnsi="Times New Roman" w:cs="Times New Roman"/>
                <w:color w:val="000000" w:themeColor="text1"/>
                <w:sz w:val="24"/>
                <w:szCs w:val="24"/>
              </w:rPr>
              <w:t xml:space="preserve">), parmak emme, tırnak yeme, saldırganlık, kıskançlık, tikler, inatçılık, uyku bozuklukları, beslenme alışkanlığı bozukluğu, korku, dikkat eksikliği ve </w:t>
            </w:r>
            <w:proofErr w:type="spellStart"/>
            <w:r w:rsidRPr="00C05AC0">
              <w:rPr>
                <w:rFonts w:ascii="Times New Roman" w:hAnsi="Times New Roman" w:cs="Times New Roman"/>
                <w:color w:val="000000" w:themeColor="text1"/>
                <w:sz w:val="24"/>
                <w:szCs w:val="24"/>
              </w:rPr>
              <w:t>hiperaktivite</w:t>
            </w:r>
            <w:proofErr w:type="spellEnd"/>
            <w:r w:rsidRPr="00C05AC0">
              <w:rPr>
                <w:rFonts w:ascii="Times New Roman" w:hAnsi="Times New Roman" w:cs="Times New Roman"/>
                <w:color w:val="000000" w:themeColor="text1"/>
                <w:sz w:val="24"/>
                <w:szCs w:val="24"/>
              </w:rPr>
              <w:t>, okul korkusu, hırsızlık, yalan söyleme] tanısı ve tedavisi; aile içindeki özel durumların (boşanma, üvey anne-baba, ebeveynin ölümü vb.) çocuğun ruh sağlığına etkileri.</w:t>
            </w:r>
            <w:proofErr w:type="gramEnd"/>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AE Erken Çocukluk Dönemi Edebiyatı</w:t>
            </w:r>
          </w:p>
          <w:p w:rsidR="00C05AC0" w:rsidRPr="00C05AC0"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t xml:space="preserve">Dünyada ve Türkiye’de çocuk edebiyatının gelişimi; çocukluk evresinde, nitelikli çocuk kitaplarıyla tanışmanın önemi ve okuma kültürü edinmiş düşünen, duyarlı bireylerin yetiştirilmesinde çocuk edebiyatı eserlerinin işlevi; çocuk edebiyatı yapıtlarında bulunması </w:t>
            </w:r>
            <w:r w:rsidRPr="00C05AC0">
              <w:rPr>
                <w:rFonts w:ascii="Times New Roman" w:hAnsi="Times New Roman" w:cs="Times New Roman"/>
                <w:color w:val="000000" w:themeColor="text1"/>
                <w:sz w:val="24"/>
                <w:szCs w:val="24"/>
              </w:rPr>
              <w:lastRenderedPageBreak/>
              <w:t>gereken özelliklerin (tasarım, içerik ve eğitsel) örneklerle incelenmesi; niteliksiz çocuk kitaplarının örneklerle gösterilmesi ve bunların çocukların gelişim özellikleri üzerindeki olumsuz etkilerinin tartışılması; öğretmen adaylarının, okuduğu-incelediği kitapların yaş gruplarına göre çocuklara uygunluğunun ve bunların çocukların hangi gelişimlerine katkı sağlayacağının belirlenmesine yönelik çalışmalar; çocuklara seslenen çeşitli edebi yazınsal türlerin (destan, masal, şiir, öykü, roman, vb.) ve dilsel gereçlerin (</w:t>
            </w:r>
            <w:proofErr w:type="spellStart"/>
            <w:r w:rsidRPr="00C05AC0">
              <w:rPr>
                <w:rFonts w:ascii="Times New Roman" w:hAnsi="Times New Roman" w:cs="Times New Roman"/>
                <w:color w:val="000000" w:themeColor="text1"/>
                <w:sz w:val="24"/>
                <w:szCs w:val="24"/>
              </w:rPr>
              <w:t>sayışmaca</w:t>
            </w:r>
            <w:proofErr w:type="spellEnd"/>
            <w:r w:rsidRPr="00C05AC0">
              <w:rPr>
                <w:rFonts w:ascii="Times New Roman" w:hAnsi="Times New Roman" w:cs="Times New Roman"/>
                <w:color w:val="000000" w:themeColor="text1"/>
                <w:sz w:val="24"/>
                <w:szCs w:val="24"/>
              </w:rPr>
              <w:t>, tekerleme, bilmece vb.) çocukların gelişimlerine olan katkılarının belirlenmesi.</w:t>
            </w:r>
            <w:proofErr w:type="gramEnd"/>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VII. YARIYIL</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MB Öğretmenlik Uygulaması 1</w:t>
            </w:r>
          </w:p>
          <w:p w:rsidR="00C05AC0" w:rsidRPr="00C05AC0" w:rsidRDefault="00C05AC0" w:rsidP="00614A21">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Alana özgü öğretim yöntem ve teknikleriyle ilgili gözlemler yapma; alana özgü özel öğretim yöntem ve tekniklerinin kullanıldığı bireysel ve grupla mikro-öğretim uygulamaları yapma; alana özgü etkinlik ve materyal geliştirme; öğretim ortamlarını hazırlama, sınıfı yönetme, ölçme, değerlendirme ve yansıtma yapma.</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MB Okullarda Rehberlik</w:t>
            </w:r>
          </w:p>
          <w:p w:rsidR="00C05AC0" w:rsidRPr="00C05AC0"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t>Rehberlik ve psikolojik danışma (RPD) hizmetlerinin eğitimdeki yeri; gelişimsel rehberlik modelinin felsefesi, amacı, ilkeleri ve programı (kapsamlı gelişimsel RPD programı); temel hizmetleri/müdahaleleri; sınıf rehberliğinde öğretmenlerin rol ve işlevi; RPD hizmetleri kapsamında eğitsel, mesleki, kişisel ve sosyal alanlarda kazandırılacak yeterlikler; okul yöneticisi ve öğretmenlerle rehber öğretmen ve psikolojik danışman arasındaki işbirliği; sınıf RPD plan ve programlarının hazırlanması ve uygulanması.</w:t>
            </w:r>
            <w:proofErr w:type="gramEnd"/>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AE Karakter ve Değer Eğitimi</w:t>
            </w:r>
          </w:p>
          <w:p w:rsidR="00C05AC0" w:rsidRPr="00C05AC0" w:rsidRDefault="00C05AC0" w:rsidP="00614A21">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Kavramsal çerçeve: Karakter, kişilik/şahsiyet, değer, erdem, ahlak, huy, mizaç vd</w:t>
            </w:r>
            <w:proofErr w:type="gramStart"/>
            <w:r w:rsidRPr="00C05AC0">
              <w:rPr>
                <w:rFonts w:ascii="Times New Roman" w:hAnsi="Times New Roman" w:cs="Times New Roman"/>
                <w:color w:val="000000" w:themeColor="text1"/>
                <w:sz w:val="24"/>
                <w:szCs w:val="24"/>
              </w:rPr>
              <w:t>.;</w:t>
            </w:r>
            <w:proofErr w:type="gramEnd"/>
            <w:r w:rsidRPr="00C05AC0">
              <w:rPr>
                <w:rFonts w:ascii="Times New Roman" w:hAnsi="Times New Roman" w:cs="Times New Roman"/>
                <w:color w:val="000000" w:themeColor="text1"/>
                <w:sz w:val="24"/>
                <w:szCs w:val="24"/>
              </w:rPr>
              <w:t xml:space="preserve"> karakter gelişimi ve eğitimi; karakter gelişiminde ve eğitiminde aile, çevre ve okul; değerlerin tanımı ve sınıflandırılması; değerlerin kaynakları ve bireysel, toplumsal, kültürel, dini, ahlaki temelleri; karakter ve değer eğitimi yaklaşım ve uygulamaları; karakter ve değer eğitiminde kültürlerarası farklılaşma ve birlikte yaşama kültürü; eğitim felsefesi ve hedefleri yönünden karakter ve değer eğitimi; karakter/değer eğitiminde öğretim yöntemleri ve teknikleri; modern ve çok kültürlü toplumlarda değerler krizi ve eğitim; insani- kültürel kalkınma sürecinde değer eğitimi; Türk eğitim ve kültür tarihinden değer eğitimiyle ilgili örnekler, Türkiye’de değerler eğitimi uygulamaları ve araştırmaları; karakter ve değer eğitiminde rol model olarak öğretmen.</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AE Okula Uyum ve Erken Okuryazarlık Eğitimi</w:t>
            </w:r>
          </w:p>
          <w:p w:rsidR="00C05AC0" w:rsidRPr="00C05AC0" w:rsidRDefault="00C05AC0" w:rsidP="00614A21">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lastRenderedPageBreak/>
              <w:t xml:space="preserve">Okula </w:t>
            </w:r>
            <w:proofErr w:type="spellStart"/>
            <w:r w:rsidRPr="00C05AC0">
              <w:rPr>
                <w:rFonts w:ascii="Times New Roman" w:hAnsi="Times New Roman" w:cs="Times New Roman"/>
                <w:color w:val="000000" w:themeColor="text1"/>
                <w:sz w:val="24"/>
                <w:szCs w:val="24"/>
              </w:rPr>
              <w:t>hazırbulunuşluğun</w:t>
            </w:r>
            <w:proofErr w:type="spellEnd"/>
            <w:r w:rsidRPr="00C05AC0">
              <w:rPr>
                <w:rFonts w:ascii="Times New Roman" w:hAnsi="Times New Roman" w:cs="Times New Roman"/>
                <w:color w:val="000000" w:themeColor="text1"/>
                <w:sz w:val="24"/>
                <w:szCs w:val="24"/>
              </w:rPr>
              <w:t xml:space="preserve"> tanımı ve </w:t>
            </w:r>
            <w:proofErr w:type="spellStart"/>
            <w:r w:rsidRPr="00C05AC0">
              <w:rPr>
                <w:rFonts w:ascii="Times New Roman" w:hAnsi="Times New Roman" w:cs="Times New Roman"/>
                <w:color w:val="000000" w:themeColor="text1"/>
                <w:sz w:val="24"/>
                <w:szCs w:val="24"/>
              </w:rPr>
              <w:t>hazırbulunuşluğu</w:t>
            </w:r>
            <w:proofErr w:type="spellEnd"/>
            <w:r w:rsidRPr="00C05AC0">
              <w:rPr>
                <w:rFonts w:ascii="Times New Roman" w:hAnsi="Times New Roman" w:cs="Times New Roman"/>
                <w:color w:val="000000" w:themeColor="text1"/>
                <w:sz w:val="24"/>
                <w:szCs w:val="24"/>
              </w:rPr>
              <w:t xml:space="preserve"> etkileyen faktörler; ilkokula hazırlığın boyutları (fiziksel, sosyal, duygusal, bilişsel, dil, öz bakım becerileri), okula </w:t>
            </w:r>
            <w:proofErr w:type="spellStart"/>
            <w:r w:rsidRPr="00C05AC0">
              <w:rPr>
                <w:rFonts w:ascii="Times New Roman" w:hAnsi="Times New Roman" w:cs="Times New Roman"/>
                <w:color w:val="000000" w:themeColor="text1"/>
                <w:sz w:val="24"/>
                <w:szCs w:val="24"/>
              </w:rPr>
              <w:t>hazırbulunuşluk</w:t>
            </w:r>
            <w:proofErr w:type="spellEnd"/>
            <w:r w:rsidRPr="00C05AC0">
              <w:rPr>
                <w:rFonts w:ascii="Times New Roman" w:hAnsi="Times New Roman" w:cs="Times New Roman"/>
                <w:color w:val="000000" w:themeColor="text1"/>
                <w:sz w:val="24"/>
                <w:szCs w:val="24"/>
              </w:rPr>
              <w:t xml:space="preserve"> yeterliliklerinin kazandırılmasına yönelik etkinlikler hazırlama; okul öncesi eğitimde okuma yazmaya hazırlık çalışmalarının önemi, temel kavramlar, okuma yazma yaklaşımları, okuma</w:t>
            </w:r>
          </w:p>
          <w:p w:rsidR="00C05AC0" w:rsidRPr="00C05AC0"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t>kazanımını</w:t>
            </w:r>
            <w:proofErr w:type="gramEnd"/>
            <w:r w:rsidRPr="00C05AC0">
              <w:rPr>
                <w:rFonts w:ascii="Times New Roman" w:hAnsi="Times New Roman" w:cs="Times New Roman"/>
                <w:color w:val="000000" w:themeColor="text1"/>
                <w:sz w:val="24"/>
                <w:szCs w:val="24"/>
              </w:rPr>
              <w:t xml:space="preserve"> etkileyen etmenler, okuma yazma becerilerinin gelişimi, erken okuryazarlık, okuma becerileri ve alt alanları; alfabe bilgisi (alfabe öncesi aşama, </w:t>
            </w:r>
            <w:proofErr w:type="spellStart"/>
            <w:r w:rsidRPr="00C05AC0">
              <w:rPr>
                <w:rFonts w:ascii="Times New Roman" w:hAnsi="Times New Roman" w:cs="Times New Roman"/>
                <w:color w:val="000000" w:themeColor="text1"/>
                <w:sz w:val="24"/>
                <w:szCs w:val="24"/>
              </w:rPr>
              <w:t>logografik</w:t>
            </w:r>
            <w:proofErr w:type="spellEnd"/>
            <w:r w:rsidRPr="00C05AC0">
              <w:rPr>
                <w:rFonts w:ascii="Times New Roman" w:hAnsi="Times New Roman" w:cs="Times New Roman"/>
                <w:color w:val="000000" w:themeColor="text1"/>
                <w:sz w:val="24"/>
                <w:szCs w:val="24"/>
              </w:rPr>
              <w:t xml:space="preserve"> düzeyi, kısmi alfabe aşaması/yarı fonetik düzey, tam alfabe aşaması, birleştirilmiş alfabe aşaması/telaffuz), fonolojik süreç becerileri (ses farkındalığı, ses hafızası, ses kullanımı), sözel dil becerileri ve sözcük bilgisi gelişimi; yazmaya hazırlık (yazı farkındalığı), okul öncesi eğitim programına uygun okuma yazmaya hazırlık etkinlikleri planlama, uygulama ve değerlendirme.</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VIII. YARIYIL</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MB Öğretmenlik Uygulaması 2</w:t>
            </w:r>
          </w:p>
          <w:p w:rsidR="00C05AC0" w:rsidRPr="00C05AC0" w:rsidRDefault="00C05AC0" w:rsidP="00614A21">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Alana özgü özel öğretim yöntem ve teknikleriyle ilgili gözlem yapma; alana özgü özel öğretim yöntem ve tekniklerini kullanarak mikro-öğretim uygulamaları yapma; bir dersi bağımsız bir şekilde planlayabilme; dersle ilgili etkinlik ve materyal geliştirme; öğretim ortamlarını hazırlama; sınıfı yönetme, ölçme, değerlendirme ve yansıtma yapma.</w:t>
            </w:r>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MB Özel Eğitim ve Kaynaştırma</w:t>
            </w:r>
          </w:p>
          <w:p w:rsidR="00C05AC0" w:rsidRPr="00C05AC0"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t>Özel eğitimle ilgili temel kavramlar; özel eğitimin ilkeleri ve tarihsel gelişimi; özel eğitimle ilgili yasal düzenlemeler; özel eğitimde tanı ve değerlendirme; öğretimin bireyselleştirilmesi; kaynaştırma ve destek özel eğitim hizmetleri; ailenin eğitime katılımı ve aileyle işbirliği; farklı yetersizlik ve yetenek gruplarının özellikleri; farklı gruplara yönelik eğitim yaklaşımları ve öğretim stratejileri; sınıf yönetiminde etkili stratejiler ve davranış yönetimi.</w:t>
            </w:r>
            <w:proofErr w:type="gramEnd"/>
          </w:p>
          <w:p w:rsidR="00C05AC0" w:rsidRPr="00614A21" w:rsidRDefault="00C05AC0" w:rsidP="00614A21">
            <w:pPr>
              <w:spacing w:line="360" w:lineRule="auto"/>
              <w:jc w:val="both"/>
              <w:rPr>
                <w:rFonts w:ascii="Times New Roman" w:hAnsi="Times New Roman" w:cs="Times New Roman"/>
                <w:b/>
                <w:color w:val="000000" w:themeColor="text1"/>
                <w:sz w:val="24"/>
                <w:szCs w:val="24"/>
              </w:rPr>
            </w:pPr>
            <w:r w:rsidRPr="00614A21">
              <w:rPr>
                <w:rFonts w:ascii="Times New Roman" w:hAnsi="Times New Roman" w:cs="Times New Roman"/>
                <w:b/>
                <w:color w:val="000000" w:themeColor="text1"/>
                <w:sz w:val="24"/>
                <w:szCs w:val="24"/>
              </w:rPr>
              <w:t>AE Erken Çocukluk Eğitimi Politikaları</w:t>
            </w:r>
          </w:p>
          <w:p w:rsidR="00697B89" w:rsidRDefault="00C05AC0" w:rsidP="00614A21">
            <w:pPr>
              <w:spacing w:line="360" w:lineRule="auto"/>
              <w:jc w:val="both"/>
              <w:rPr>
                <w:rFonts w:ascii="Times New Roman" w:hAnsi="Times New Roman" w:cs="Times New Roman"/>
                <w:color w:val="000000" w:themeColor="text1"/>
                <w:sz w:val="24"/>
                <w:szCs w:val="24"/>
              </w:rPr>
            </w:pPr>
            <w:proofErr w:type="gramStart"/>
            <w:r w:rsidRPr="00C05AC0">
              <w:rPr>
                <w:rFonts w:ascii="Times New Roman" w:hAnsi="Times New Roman" w:cs="Times New Roman"/>
                <w:color w:val="000000" w:themeColor="text1"/>
                <w:sz w:val="24"/>
                <w:szCs w:val="24"/>
              </w:rPr>
              <w:t>Türkiye'de ve dünyadaki erken çocukluk politikalarını tanıma ve bu politikaların uygulamalarını inceleme; erken çocukluk politikaları bağlamında öğretmen adaylarının mesleki algı ve anlayışlarını oluşturma; erken çocukluk politikaları kapsamındaki konulara ilişkin anl</w:t>
            </w:r>
            <w:r w:rsidR="00614A21">
              <w:rPr>
                <w:rFonts w:ascii="Times New Roman" w:hAnsi="Times New Roman" w:cs="Times New Roman"/>
                <w:color w:val="000000" w:themeColor="text1"/>
                <w:sz w:val="24"/>
                <w:szCs w:val="24"/>
              </w:rPr>
              <w:t xml:space="preserve">ayış geliştirme; erken çocukluk </w:t>
            </w:r>
            <w:r w:rsidRPr="00C05AC0">
              <w:rPr>
                <w:rFonts w:ascii="Times New Roman" w:hAnsi="Times New Roman" w:cs="Times New Roman"/>
                <w:color w:val="000000" w:themeColor="text1"/>
                <w:sz w:val="24"/>
                <w:szCs w:val="24"/>
              </w:rPr>
              <w:t>hizmetlerinin kapsam ve önemini açıklama; farklı erken çocukluk programlarının gelişimi, amaçları ve kapsamı ile ilgili karşılaştırmalar yapma; erken çocukluk eğitimi politikası kapsamına giren konularda ulusal ve uluslararası örnekleri inceleme.</w:t>
            </w:r>
            <w:proofErr w:type="gramEnd"/>
          </w:p>
          <w:p w:rsidR="00614A21" w:rsidRDefault="00614A21" w:rsidP="00614A21">
            <w:pPr>
              <w:spacing w:line="360" w:lineRule="auto"/>
              <w:jc w:val="both"/>
              <w:rPr>
                <w:rFonts w:ascii="Times New Roman" w:hAnsi="Times New Roman" w:cs="Times New Roman"/>
                <w:color w:val="000000" w:themeColor="text1"/>
                <w:sz w:val="24"/>
                <w:szCs w:val="24"/>
              </w:rPr>
            </w:pPr>
          </w:p>
          <w:p w:rsidR="00614A21" w:rsidRPr="00890EE9" w:rsidRDefault="00614A21" w:rsidP="00614A21">
            <w:pPr>
              <w:spacing w:line="360" w:lineRule="auto"/>
              <w:jc w:val="both"/>
              <w:rPr>
                <w:rFonts w:ascii="Times New Roman" w:hAnsi="Times New Roman" w:cs="Times New Roman"/>
                <w:color w:val="000000" w:themeColor="text1"/>
                <w:sz w:val="24"/>
                <w:szCs w:val="24"/>
              </w:rPr>
            </w:pPr>
          </w:p>
          <w:p w:rsidR="00697B89" w:rsidRPr="00890EE9" w:rsidRDefault="00697B89" w:rsidP="00614A21">
            <w:pPr>
              <w:spacing w:line="360" w:lineRule="auto"/>
              <w:jc w:val="both"/>
              <w:rPr>
                <w:rFonts w:ascii="Times New Roman" w:hAnsi="Times New Roman" w:cs="Times New Roman"/>
                <w:color w:val="000000" w:themeColor="text1"/>
                <w:sz w:val="24"/>
                <w:szCs w:val="24"/>
              </w:rPr>
            </w:pPr>
          </w:p>
          <w:tbl>
            <w:tblPr>
              <w:tblStyle w:val="TableNormal"/>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2584"/>
              <w:gridCol w:w="634"/>
              <w:gridCol w:w="1207"/>
              <w:gridCol w:w="907"/>
              <w:gridCol w:w="3230"/>
            </w:tblGrid>
            <w:tr w:rsidR="00614A21" w:rsidRPr="00EB25EC" w:rsidTr="00614A21">
              <w:trPr>
                <w:trHeight w:val="370"/>
              </w:trPr>
              <w:tc>
                <w:tcPr>
                  <w:tcW w:w="0" w:type="auto"/>
                  <w:vMerge w:val="restart"/>
                  <w:tcBorders>
                    <w:right w:val="single" w:sz="8" w:space="0" w:color="000000"/>
                  </w:tcBorders>
                </w:tcPr>
                <w:p w:rsidR="00614A21" w:rsidRPr="00EB25EC" w:rsidRDefault="00614A21" w:rsidP="00614A21">
                  <w:pPr>
                    <w:spacing w:before="2"/>
                    <w:rPr>
                      <w:b/>
                      <w:sz w:val="29"/>
                    </w:rPr>
                  </w:pPr>
                </w:p>
                <w:p w:rsidR="00614A21" w:rsidRPr="00EB25EC" w:rsidRDefault="00614A21" w:rsidP="00614A21">
                  <w:pPr>
                    <w:ind w:left="518"/>
                    <w:rPr>
                      <w:sz w:val="21"/>
                    </w:rPr>
                  </w:pPr>
                  <w:r w:rsidRPr="00EB25EC">
                    <w:rPr>
                      <w:w w:val="105"/>
                      <w:sz w:val="21"/>
                    </w:rPr>
                    <w:t>Öğretim Elemanının Adı</w:t>
                  </w:r>
                </w:p>
              </w:tc>
              <w:tc>
                <w:tcPr>
                  <w:tcW w:w="0" w:type="auto"/>
                  <w:vMerge w:val="restart"/>
                  <w:tcBorders>
                    <w:left w:val="single" w:sz="8" w:space="0" w:color="000000"/>
                    <w:right w:val="single" w:sz="8" w:space="0" w:color="000000"/>
                  </w:tcBorders>
                </w:tcPr>
                <w:p w:rsidR="00614A21" w:rsidRPr="00EB25EC" w:rsidRDefault="00614A21" w:rsidP="00614A21">
                  <w:pPr>
                    <w:spacing w:before="211" w:line="230" w:lineRule="exact"/>
                    <w:ind w:left="75" w:right="32"/>
                    <w:jc w:val="center"/>
                    <w:rPr>
                      <w:sz w:val="21"/>
                    </w:rPr>
                  </w:pPr>
                  <w:r w:rsidRPr="00EB25EC">
                    <w:rPr>
                      <w:w w:val="105"/>
                      <w:sz w:val="21"/>
                    </w:rPr>
                    <w:t>TZ, YZ,</w:t>
                  </w:r>
                </w:p>
                <w:p w:rsidR="00614A21" w:rsidRPr="00EB25EC" w:rsidRDefault="00614A21" w:rsidP="00614A21">
                  <w:pPr>
                    <w:spacing w:before="26" w:line="144" w:lineRule="auto"/>
                    <w:ind w:left="74" w:right="32"/>
                    <w:jc w:val="center"/>
                    <w:rPr>
                      <w:sz w:val="14"/>
                    </w:rPr>
                  </w:pPr>
                  <w:r w:rsidRPr="00EB25EC">
                    <w:rPr>
                      <w:position w:val="-9"/>
                      <w:sz w:val="21"/>
                    </w:rPr>
                    <w:t>EG</w:t>
                  </w:r>
                  <w:r w:rsidRPr="00EB25EC">
                    <w:rPr>
                      <w:sz w:val="14"/>
                    </w:rPr>
                    <w:t>(1)</w:t>
                  </w:r>
                </w:p>
              </w:tc>
              <w:tc>
                <w:tcPr>
                  <w:tcW w:w="0" w:type="auto"/>
                  <w:gridSpan w:val="3"/>
                  <w:vMerge w:val="restart"/>
                  <w:tcBorders>
                    <w:left w:val="single" w:sz="8" w:space="0" w:color="000000"/>
                    <w:right w:val="single" w:sz="8" w:space="0" w:color="000000"/>
                  </w:tcBorders>
                </w:tcPr>
                <w:p w:rsidR="00614A21" w:rsidRPr="00EB25EC" w:rsidRDefault="00614A21" w:rsidP="00614A21">
                  <w:pPr>
                    <w:spacing w:before="211" w:line="252" w:lineRule="auto"/>
                    <w:ind w:left="697" w:hanging="65"/>
                    <w:rPr>
                      <w:sz w:val="21"/>
                    </w:rPr>
                  </w:pPr>
                  <w:r w:rsidRPr="00EB25EC">
                    <w:rPr>
                      <w:w w:val="105"/>
                      <w:sz w:val="21"/>
                    </w:rPr>
                    <w:t>Son İki Dönemde Verdiği Tüm Dersler (Dersin Kodu/ Dönemi/Yılı)</w:t>
                  </w:r>
                  <w:r w:rsidRPr="00EB25EC">
                    <w:rPr>
                      <w:w w:val="105"/>
                      <w:sz w:val="21"/>
                      <w:vertAlign w:val="superscript"/>
                    </w:rPr>
                    <w:t>(2)</w:t>
                  </w:r>
                </w:p>
              </w:tc>
            </w:tr>
            <w:tr w:rsidR="00614A21" w:rsidRPr="00EB25EC" w:rsidTr="00614A21">
              <w:trPr>
                <w:trHeight w:val="499"/>
              </w:trPr>
              <w:tc>
                <w:tcPr>
                  <w:tcW w:w="0" w:type="auto"/>
                  <w:vMerge/>
                  <w:tcBorders>
                    <w:top w:val="nil"/>
                    <w:right w:val="single" w:sz="8" w:space="0" w:color="000000"/>
                  </w:tcBorders>
                </w:tcPr>
                <w:p w:rsidR="00614A21" w:rsidRPr="00EB25EC" w:rsidRDefault="00614A21" w:rsidP="00614A21">
                  <w:pPr>
                    <w:rPr>
                      <w:sz w:val="2"/>
                      <w:szCs w:val="2"/>
                    </w:rPr>
                  </w:pPr>
                </w:p>
              </w:tc>
              <w:tc>
                <w:tcPr>
                  <w:tcW w:w="0" w:type="auto"/>
                  <w:vMerge/>
                  <w:tcBorders>
                    <w:top w:val="nil"/>
                    <w:left w:val="single" w:sz="8" w:space="0" w:color="000000"/>
                    <w:right w:val="single" w:sz="8" w:space="0" w:color="000000"/>
                  </w:tcBorders>
                </w:tcPr>
                <w:p w:rsidR="00614A21" w:rsidRPr="00EB25EC" w:rsidRDefault="00614A21" w:rsidP="00614A21">
                  <w:pPr>
                    <w:rPr>
                      <w:sz w:val="2"/>
                      <w:szCs w:val="2"/>
                    </w:rPr>
                  </w:pPr>
                </w:p>
              </w:tc>
              <w:tc>
                <w:tcPr>
                  <w:tcW w:w="0" w:type="auto"/>
                  <w:gridSpan w:val="3"/>
                  <w:vMerge/>
                  <w:tcBorders>
                    <w:top w:val="nil"/>
                    <w:left w:val="single" w:sz="8" w:space="0" w:color="000000"/>
                    <w:right w:val="single" w:sz="8" w:space="0" w:color="000000"/>
                  </w:tcBorders>
                </w:tcPr>
                <w:p w:rsidR="00614A21" w:rsidRPr="00EB25EC" w:rsidRDefault="00614A21" w:rsidP="00614A21">
                  <w:pPr>
                    <w:rPr>
                      <w:sz w:val="2"/>
                      <w:szCs w:val="2"/>
                    </w:rPr>
                  </w:pPr>
                </w:p>
              </w:tc>
            </w:tr>
            <w:tr w:rsidR="00614A21" w:rsidRPr="00EB25EC" w:rsidTr="00614A21">
              <w:trPr>
                <w:trHeight w:val="314"/>
              </w:trPr>
              <w:tc>
                <w:tcPr>
                  <w:tcW w:w="0" w:type="auto"/>
                  <w:tcBorders>
                    <w:right w:val="single" w:sz="6" w:space="0" w:color="000000"/>
                  </w:tcBorders>
                </w:tcPr>
                <w:p w:rsidR="00614A21" w:rsidRPr="00EB25EC" w:rsidRDefault="00614A21" w:rsidP="00614A21">
                  <w:pPr>
                    <w:rPr>
                      <w:sz w:val="20"/>
                    </w:rPr>
                  </w:pPr>
                  <w:r w:rsidRPr="00EB25EC">
                    <w:rPr>
                      <w:sz w:val="20"/>
                    </w:rPr>
                    <w:t xml:space="preserve">Prof. Dr. Ebru AKTAN </w:t>
                  </w:r>
                </w:p>
              </w:tc>
              <w:tc>
                <w:tcPr>
                  <w:tcW w:w="0" w:type="auto"/>
                  <w:tcBorders>
                    <w:left w:val="single" w:sz="6" w:space="0" w:color="000000"/>
                    <w:right w:val="single" w:sz="6" w:space="0" w:color="000000"/>
                  </w:tcBorders>
                </w:tcPr>
                <w:p w:rsidR="00614A21" w:rsidRPr="00EB25EC" w:rsidRDefault="00614A21" w:rsidP="00614A21">
                  <w:pPr>
                    <w:jc w:val="center"/>
                    <w:rPr>
                      <w:sz w:val="20"/>
                    </w:rPr>
                  </w:pPr>
                  <w:r w:rsidRPr="00EB25EC">
                    <w:rPr>
                      <w:sz w:val="20"/>
                    </w:rPr>
                    <w:t>TZ</w:t>
                  </w:r>
                </w:p>
              </w:tc>
              <w:tc>
                <w:tcPr>
                  <w:tcW w:w="0" w:type="auto"/>
                  <w:tcBorders>
                    <w:left w:val="single" w:sz="6" w:space="0" w:color="000000"/>
                    <w:right w:val="single" w:sz="6" w:space="0" w:color="000000"/>
                  </w:tcBorders>
                </w:tcPr>
                <w:p w:rsidR="00614A21" w:rsidRPr="00EB25EC" w:rsidRDefault="00614A21" w:rsidP="00614A21">
                  <w:pPr>
                    <w:rPr>
                      <w:sz w:val="20"/>
                      <w:szCs w:val="20"/>
                    </w:rPr>
                  </w:pPr>
                  <w:r>
                    <w:rPr>
                      <w:sz w:val="20"/>
                      <w:szCs w:val="20"/>
                    </w:rPr>
                    <w:t>2024-2025</w:t>
                  </w:r>
                  <w:r w:rsidRPr="00EB25EC">
                    <w:rPr>
                      <w:sz w:val="20"/>
                      <w:szCs w:val="20"/>
                    </w:rPr>
                    <w:t xml:space="preserve"> Bahar</w:t>
                  </w:r>
                </w:p>
              </w:tc>
              <w:tc>
                <w:tcPr>
                  <w:tcW w:w="0" w:type="auto"/>
                  <w:tcBorders>
                    <w:left w:val="single" w:sz="6" w:space="0" w:color="000000"/>
                    <w:right w:val="single" w:sz="6" w:space="0" w:color="000000"/>
                  </w:tcBorders>
                </w:tcPr>
                <w:p w:rsidR="00614A21" w:rsidRPr="00EB25EC" w:rsidRDefault="00614A21" w:rsidP="00614A21">
                  <w:pPr>
                    <w:rPr>
                      <w:sz w:val="20"/>
                      <w:szCs w:val="20"/>
                    </w:rPr>
                  </w:pPr>
                  <w:r>
                    <w:rPr>
                      <w:sz w:val="20"/>
                      <w:szCs w:val="20"/>
                    </w:rPr>
                    <w:t xml:space="preserve">OÖÖ408 </w:t>
                  </w:r>
                </w:p>
              </w:tc>
              <w:tc>
                <w:tcPr>
                  <w:tcW w:w="0" w:type="auto"/>
                  <w:tcBorders>
                    <w:left w:val="single" w:sz="6" w:space="0" w:color="000000"/>
                    <w:right w:val="single" w:sz="6" w:space="0" w:color="000000"/>
                  </w:tcBorders>
                </w:tcPr>
                <w:p w:rsidR="00614A21" w:rsidRPr="00EB25EC" w:rsidRDefault="00614A21" w:rsidP="00614A21">
                  <w:pPr>
                    <w:rPr>
                      <w:sz w:val="20"/>
                      <w:szCs w:val="20"/>
                    </w:rPr>
                  </w:pPr>
                  <w:r w:rsidRPr="00EB25EC">
                    <w:rPr>
                      <w:sz w:val="20"/>
                      <w:szCs w:val="20"/>
                    </w:rPr>
                    <w:t>Öğretmenlik</w:t>
                  </w:r>
                  <w:r>
                    <w:rPr>
                      <w:sz w:val="20"/>
                      <w:szCs w:val="20"/>
                    </w:rPr>
                    <w:t xml:space="preserve"> Uygulaması II</w:t>
                  </w:r>
                </w:p>
              </w:tc>
            </w:tr>
            <w:tr w:rsidR="00614A21" w:rsidRPr="00EB25EC" w:rsidTr="00614A21">
              <w:trPr>
                <w:trHeight w:val="114"/>
              </w:trPr>
              <w:tc>
                <w:tcPr>
                  <w:tcW w:w="0" w:type="auto"/>
                  <w:vMerge w:val="restart"/>
                  <w:tcBorders>
                    <w:top w:val="single" w:sz="12" w:space="0" w:color="auto"/>
                    <w:right w:val="single" w:sz="4" w:space="0" w:color="auto"/>
                  </w:tcBorders>
                </w:tcPr>
                <w:p w:rsidR="00614A21" w:rsidRPr="00EB25EC" w:rsidRDefault="00614A21" w:rsidP="00614A21">
                  <w:pPr>
                    <w:rPr>
                      <w:b/>
                      <w:sz w:val="20"/>
                    </w:rPr>
                  </w:pPr>
                  <w:r w:rsidRPr="00EB25EC">
                    <w:rPr>
                      <w:sz w:val="20"/>
                    </w:rPr>
                    <w:t xml:space="preserve">Prof. Dr. </w:t>
                  </w:r>
                  <w:proofErr w:type="spellStart"/>
                  <w:r w:rsidRPr="00EB25EC">
                    <w:rPr>
                      <w:sz w:val="20"/>
                    </w:rPr>
                    <w:t>Havise</w:t>
                  </w:r>
                  <w:proofErr w:type="spellEnd"/>
                  <w:r w:rsidRPr="00EB25EC">
                    <w:rPr>
                      <w:sz w:val="20"/>
                    </w:rPr>
                    <w:t xml:space="preserve"> ÇAKMAK GÜLEÇ</w:t>
                  </w:r>
                </w:p>
              </w:tc>
              <w:tc>
                <w:tcPr>
                  <w:tcW w:w="0" w:type="auto"/>
                  <w:vMerge w:val="restart"/>
                  <w:tcBorders>
                    <w:top w:val="single" w:sz="12" w:space="0" w:color="auto"/>
                    <w:left w:val="single" w:sz="4" w:space="0" w:color="auto"/>
                    <w:right w:val="single" w:sz="6" w:space="0" w:color="000000"/>
                  </w:tcBorders>
                </w:tcPr>
                <w:p w:rsidR="00614A21" w:rsidRPr="00EB25EC" w:rsidRDefault="00614A21" w:rsidP="00614A21">
                  <w:pPr>
                    <w:jc w:val="center"/>
                    <w:rPr>
                      <w:sz w:val="20"/>
                    </w:rPr>
                  </w:pPr>
                  <w:r w:rsidRPr="00EB25EC">
                    <w:rPr>
                      <w:sz w:val="20"/>
                    </w:rPr>
                    <w:t>TZ</w:t>
                  </w:r>
                </w:p>
              </w:tc>
              <w:tc>
                <w:tcPr>
                  <w:tcW w:w="0" w:type="auto"/>
                  <w:tcBorders>
                    <w:top w:val="single" w:sz="12" w:space="0" w:color="auto"/>
                    <w:left w:val="single" w:sz="6" w:space="0" w:color="000000"/>
                    <w:right w:val="single" w:sz="4" w:space="0" w:color="auto"/>
                  </w:tcBorders>
                </w:tcPr>
                <w:p w:rsidR="00614A21" w:rsidRPr="00EB25EC" w:rsidRDefault="00614A21" w:rsidP="00614A21">
                  <w:r>
                    <w:rPr>
                      <w:sz w:val="20"/>
                      <w:szCs w:val="20"/>
                    </w:rPr>
                    <w:t xml:space="preserve">2024-2025 </w:t>
                  </w:r>
                  <w:r w:rsidRPr="00EB25EC">
                    <w:rPr>
                      <w:sz w:val="20"/>
                      <w:szCs w:val="20"/>
                    </w:rPr>
                    <w:t>Bahar</w:t>
                  </w:r>
                </w:p>
              </w:tc>
              <w:tc>
                <w:tcPr>
                  <w:tcW w:w="0" w:type="auto"/>
                  <w:tcBorders>
                    <w:top w:val="single" w:sz="12" w:space="0" w:color="auto"/>
                    <w:left w:val="single" w:sz="4" w:space="0" w:color="auto"/>
                    <w:right w:val="single" w:sz="4" w:space="0" w:color="auto"/>
                  </w:tcBorders>
                </w:tcPr>
                <w:p w:rsidR="00614A21" w:rsidRPr="009B29E2" w:rsidRDefault="00614A21" w:rsidP="00614A21">
                  <w:pPr>
                    <w:rPr>
                      <w:sz w:val="20"/>
                      <w:szCs w:val="20"/>
                    </w:rPr>
                  </w:pPr>
                  <w:r>
                    <w:rPr>
                      <w:sz w:val="20"/>
                      <w:szCs w:val="20"/>
                    </w:rPr>
                    <w:t>OÖÖ408</w:t>
                  </w:r>
                </w:p>
              </w:tc>
              <w:tc>
                <w:tcPr>
                  <w:tcW w:w="0" w:type="auto"/>
                  <w:tcBorders>
                    <w:top w:val="single" w:sz="12" w:space="0" w:color="auto"/>
                    <w:left w:val="single" w:sz="4" w:space="0" w:color="auto"/>
                    <w:right w:val="single" w:sz="6" w:space="0" w:color="000000"/>
                  </w:tcBorders>
                </w:tcPr>
                <w:p w:rsidR="00614A21" w:rsidRPr="00EB25EC" w:rsidRDefault="00614A21" w:rsidP="00614A21">
                  <w:r w:rsidRPr="00EB25EC">
                    <w:rPr>
                      <w:sz w:val="20"/>
                      <w:szCs w:val="20"/>
                    </w:rPr>
                    <w:t>Öğretmenlik</w:t>
                  </w:r>
                  <w:r>
                    <w:rPr>
                      <w:sz w:val="20"/>
                      <w:szCs w:val="20"/>
                    </w:rPr>
                    <w:t xml:space="preserve"> Uygulaması II</w:t>
                  </w:r>
                </w:p>
              </w:tc>
            </w:tr>
            <w:tr w:rsidR="00614A21" w:rsidRPr="00EB25EC" w:rsidTr="00614A21">
              <w:trPr>
                <w:trHeight w:val="112"/>
              </w:trPr>
              <w:tc>
                <w:tcPr>
                  <w:tcW w:w="0" w:type="auto"/>
                  <w:vMerge/>
                  <w:tcBorders>
                    <w:right w:val="single" w:sz="4" w:space="0" w:color="auto"/>
                  </w:tcBorders>
                </w:tcPr>
                <w:p w:rsidR="00614A21" w:rsidRPr="00EB25EC" w:rsidRDefault="00614A21" w:rsidP="00614A21">
                  <w:pPr>
                    <w:jc w:val="center"/>
                    <w:rPr>
                      <w:sz w:val="20"/>
                    </w:rPr>
                  </w:pPr>
                </w:p>
              </w:tc>
              <w:tc>
                <w:tcPr>
                  <w:tcW w:w="0" w:type="auto"/>
                  <w:vMerge/>
                  <w:tcBorders>
                    <w:left w:val="single" w:sz="4" w:space="0" w:color="auto"/>
                    <w:right w:val="single" w:sz="6" w:space="0" w:color="000000"/>
                  </w:tcBorders>
                </w:tcPr>
                <w:p w:rsidR="00614A21" w:rsidRPr="00EB25EC" w:rsidRDefault="00614A21" w:rsidP="00614A21">
                  <w:pPr>
                    <w:jc w:val="center"/>
                    <w:rPr>
                      <w:sz w:val="20"/>
                    </w:rPr>
                  </w:pP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Pr>
                      <w:sz w:val="20"/>
                      <w:szCs w:val="20"/>
                    </w:rPr>
                    <w:t xml:space="preserve">2024-2025 </w:t>
                  </w:r>
                  <w:r w:rsidRPr="00EB25EC">
                    <w:rPr>
                      <w:sz w:val="20"/>
                      <w:szCs w:val="20"/>
                    </w:rPr>
                    <w:t>Bahar</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suppressAutoHyphens/>
                    <w:rPr>
                      <w:sz w:val="20"/>
                      <w:szCs w:val="20"/>
                    </w:rPr>
                  </w:pPr>
                  <w:r w:rsidRPr="00EB25EC">
                    <w:rPr>
                      <w:sz w:val="20"/>
                      <w:szCs w:val="20"/>
                    </w:rPr>
                    <w:t>OÖÖ 3006</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suppressAutoHyphens/>
                    <w:rPr>
                      <w:sz w:val="20"/>
                      <w:szCs w:val="20"/>
                    </w:rPr>
                  </w:pPr>
                  <w:r w:rsidRPr="00EB25EC">
                    <w:rPr>
                      <w:sz w:val="20"/>
                      <w:szCs w:val="20"/>
                    </w:rPr>
                    <w:t>Erken Çocukluk Dönemi Edebiyatı</w:t>
                  </w:r>
                </w:p>
              </w:tc>
            </w:tr>
            <w:tr w:rsidR="00614A21" w:rsidRPr="00EB25EC" w:rsidTr="00614A21">
              <w:trPr>
                <w:trHeight w:val="112"/>
              </w:trPr>
              <w:tc>
                <w:tcPr>
                  <w:tcW w:w="0" w:type="auto"/>
                  <w:vMerge/>
                  <w:tcBorders>
                    <w:right w:val="single" w:sz="4" w:space="0" w:color="auto"/>
                  </w:tcBorders>
                </w:tcPr>
                <w:p w:rsidR="00614A21" w:rsidRPr="00EB25EC" w:rsidRDefault="00614A21" w:rsidP="00614A21">
                  <w:pPr>
                    <w:jc w:val="center"/>
                    <w:rPr>
                      <w:sz w:val="20"/>
                    </w:rPr>
                  </w:pPr>
                </w:p>
              </w:tc>
              <w:tc>
                <w:tcPr>
                  <w:tcW w:w="0" w:type="auto"/>
                  <w:vMerge/>
                  <w:tcBorders>
                    <w:left w:val="single" w:sz="4" w:space="0" w:color="auto"/>
                    <w:right w:val="single" w:sz="6" w:space="0" w:color="000000"/>
                  </w:tcBorders>
                </w:tcPr>
                <w:p w:rsidR="00614A21" w:rsidRPr="00EB25EC" w:rsidRDefault="00614A21" w:rsidP="00614A21">
                  <w:pPr>
                    <w:jc w:val="center"/>
                    <w:rPr>
                      <w:sz w:val="20"/>
                    </w:rPr>
                  </w:pPr>
                </w:p>
              </w:tc>
              <w:tc>
                <w:tcPr>
                  <w:tcW w:w="0" w:type="auto"/>
                  <w:tcBorders>
                    <w:top w:val="single" w:sz="8" w:space="0" w:color="000000"/>
                    <w:left w:val="single" w:sz="6" w:space="0" w:color="000000"/>
                    <w:bottom w:val="single" w:sz="12" w:space="0" w:color="auto"/>
                    <w:right w:val="single" w:sz="6" w:space="0" w:color="000000"/>
                  </w:tcBorders>
                </w:tcPr>
                <w:p w:rsidR="00614A21" w:rsidRPr="00EB25EC" w:rsidRDefault="00614A21" w:rsidP="00614A21">
                  <w:pPr>
                    <w:rPr>
                      <w:sz w:val="20"/>
                      <w:szCs w:val="20"/>
                    </w:rPr>
                  </w:pPr>
                  <w:r>
                    <w:rPr>
                      <w:sz w:val="20"/>
                      <w:szCs w:val="20"/>
                    </w:rPr>
                    <w:t>2025-2026</w:t>
                  </w:r>
                  <w:r w:rsidRPr="00EB25EC">
                    <w:rPr>
                      <w:sz w:val="20"/>
                      <w:szCs w:val="20"/>
                    </w:rPr>
                    <w:t xml:space="preserve"> Güz</w:t>
                  </w:r>
                </w:p>
              </w:tc>
              <w:tc>
                <w:tcPr>
                  <w:tcW w:w="0" w:type="auto"/>
                  <w:tcBorders>
                    <w:top w:val="single" w:sz="8" w:space="0" w:color="000000"/>
                    <w:left w:val="single" w:sz="6" w:space="0" w:color="000000"/>
                    <w:bottom w:val="single" w:sz="12" w:space="0" w:color="auto"/>
                    <w:right w:val="single" w:sz="6" w:space="0" w:color="000000"/>
                  </w:tcBorders>
                </w:tcPr>
                <w:p w:rsidR="00614A21" w:rsidRPr="00EB25EC" w:rsidRDefault="00614A21" w:rsidP="00614A21">
                  <w:pPr>
                    <w:rPr>
                      <w:sz w:val="20"/>
                      <w:szCs w:val="20"/>
                    </w:rPr>
                  </w:pPr>
                  <w:r w:rsidRPr="00EB25EC">
                    <w:rPr>
                      <w:sz w:val="20"/>
                      <w:szCs w:val="20"/>
                    </w:rPr>
                    <w:t>OÖÖ425</w:t>
                  </w:r>
                </w:p>
              </w:tc>
              <w:tc>
                <w:tcPr>
                  <w:tcW w:w="0" w:type="auto"/>
                  <w:tcBorders>
                    <w:top w:val="single" w:sz="8" w:space="0" w:color="000000"/>
                    <w:left w:val="single" w:sz="6" w:space="0" w:color="000000"/>
                    <w:bottom w:val="single" w:sz="12" w:space="0" w:color="auto"/>
                    <w:right w:val="single" w:sz="6" w:space="0" w:color="000000"/>
                  </w:tcBorders>
                </w:tcPr>
                <w:p w:rsidR="00614A21" w:rsidRPr="00EB25EC" w:rsidRDefault="00614A21" w:rsidP="00614A21">
                  <w:pPr>
                    <w:rPr>
                      <w:sz w:val="20"/>
                      <w:szCs w:val="20"/>
                    </w:rPr>
                  </w:pPr>
                  <w:r w:rsidRPr="00EB25EC">
                    <w:rPr>
                      <w:sz w:val="20"/>
                      <w:szCs w:val="20"/>
                    </w:rPr>
                    <w:t>Öğretmenlik Uygulaması I</w:t>
                  </w:r>
                </w:p>
              </w:tc>
            </w:tr>
            <w:tr w:rsidR="00614A21" w:rsidRPr="00EB25EC" w:rsidTr="00614A21">
              <w:trPr>
                <w:trHeight w:val="112"/>
              </w:trPr>
              <w:tc>
                <w:tcPr>
                  <w:tcW w:w="0" w:type="auto"/>
                  <w:vMerge/>
                  <w:tcBorders>
                    <w:bottom w:val="single" w:sz="12" w:space="0" w:color="auto"/>
                    <w:right w:val="single" w:sz="4" w:space="0" w:color="auto"/>
                  </w:tcBorders>
                </w:tcPr>
                <w:p w:rsidR="00614A21" w:rsidRPr="00EB25EC" w:rsidRDefault="00614A21" w:rsidP="00614A21">
                  <w:pPr>
                    <w:jc w:val="center"/>
                    <w:rPr>
                      <w:sz w:val="20"/>
                    </w:rPr>
                  </w:pPr>
                </w:p>
              </w:tc>
              <w:tc>
                <w:tcPr>
                  <w:tcW w:w="0" w:type="auto"/>
                  <w:vMerge/>
                  <w:tcBorders>
                    <w:left w:val="single" w:sz="4" w:space="0" w:color="auto"/>
                    <w:bottom w:val="single" w:sz="12" w:space="0" w:color="auto"/>
                    <w:right w:val="single" w:sz="6" w:space="0" w:color="000000"/>
                  </w:tcBorders>
                </w:tcPr>
                <w:p w:rsidR="00614A21" w:rsidRPr="00EB25EC" w:rsidRDefault="00614A21" w:rsidP="00614A21">
                  <w:pPr>
                    <w:jc w:val="center"/>
                    <w:rPr>
                      <w:sz w:val="20"/>
                    </w:rPr>
                  </w:pPr>
                </w:p>
              </w:tc>
              <w:tc>
                <w:tcPr>
                  <w:tcW w:w="0" w:type="auto"/>
                  <w:tcBorders>
                    <w:top w:val="single" w:sz="8" w:space="0" w:color="000000"/>
                    <w:left w:val="single" w:sz="6" w:space="0" w:color="000000"/>
                    <w:bottom w:val="single" w:sz="12" w:space="0" w:color="auto"/>
                    <w:right w:val="single" w:sz="6" w:space="0" w:color="000000"/>
                  </w:tcBorders>
                </w:tcPr>
                <w:p w:rsidR="00614A21" w:rsidRDefault="00614A21" w:rsidP="00614A21">
                  <w:pPr>
                    <w:rPr>
                      <w:sz w:val="20"/>
                      <w:szCs w:val="20"/>
                    </w:rPr>
                  </w:pPr>
                  <w:r>
                    <w:rPr>
                      <w:sz w:val="20"/>
                      <w:szCs w:val="20"/>
                    </w:rPr>
                    <w:t>2024-2025</w:t>
                  </w:r>
                  <w:r w:rsidRPr="00EB25EC">
                    <w:rPr>
                      <w:sz w:val="20"/>
                      <w:szCs w:val="20"/>
                    </w:rPr>
                    <w:t xml:space="preserve"> Güz</w:t>
                  </w:r>
                </w:p>
              </w:tc>
              <w:tc>
                <w:tcPr>
                  <w:tcW w:w="0" w:type="auto"/>
                  <w:tcBorders>
                    <w:top w:val="single" w:sz="8" w:space="0" w:color="000000"/>
                    <w:left w:val="single" w:sz="6" w:space="0" w:color="000000"/>
                    <w:bottom w:val="single" w:sz="12" w:space="0" w:color="auto"/>
                    <w:right w:val="single" w:sz="6" w:space="0" w:color="000000"/>
                  </w:tcBorders>
                </w:tcPr>
                <w:p w:rsidR="00614A21" w:rsidRPr="00EB25EC" w:rsidRDefault="00614A21" w:rsidP="00614A21">
                  <w:pPr>
                    <w:rPr>
                      <w:sz w:val="20"/>
                      <w:szCs w:val="20"/>
                    </w:rPr>
                  </w:pPr>
                  <w:r>
                    <w:rPr>
                      <w:sz w:val="20"/>
                      <w:szCs w:val="20"/>
                    </w:rPr>
                    <w:t>OÖÖ4003</w:t>
                  </w:r>
                </w:p>
              </w:tc>
              <w:tc>
                <w:tcPr>
                  <w:tcW w:w="0" w:type="auto"/>
                  <w:tcBorders>
                    <w:top w:val="single" w:sz="8" w:space="0" w:color="000000"/>
                    <w:left w:val="single" w:sz="6" w:space="0" w:color="000000"/>
                    <w:bottom w:val="single" w:sz="12" w:space="0" w:color="auto"/>
                    <w:right w:val="single" w:sz="6" w:space="0" w:color="000000"/>
                  </w:tcBorders>
                </w:tcPr>
                <w:p w:rsidR="00614A21" w:rsidRPr="00EB25EC" w:rsidRDefault="00614A21" w:rsidP="00614A21">
                  <w:pPr>
                    <w:rPr>
                      <w:sz w:val="20"/>
                      <w:szCs w:val="20"/>
                    </w:rPr>
                  </w:pPr>
                  <w:r>
                    <w:rPr>
                      <w:sz w:val="20"/>
                      <w:szCs w:val="20"/>
                    </w:rPr>
                    <w:t>Okula Uyum ve Erken Okuryazarlık</w:t>
                  </w:r>
                </w:p>
              </w:tc>
            </w:tr>
            <w:tr w:rsidR="00614A21" w:rsidRPr="00EB25EC" w:rsidTr="00614A21">
              <w:trPr>
                <w:trHeight w:val="116"/>
              </w:trPr>
              <w:tc>
                <w:tcPr>
                  <w:tcW w:w="0" w:type="auto"/>
                  <w:vMerge w:val="restart"/>
                  <w:tcBorders>
                    <w:top w:val="single" w:sz="12" w:space="0" w:color="auto"/>
                    <w:right w:val="single" w:sz="6" w:space="0" w:color="000000"/>
                  </w:tcBorders>
                </w:tcPr>
                <w:p w:rsidR="00614A21" w:rsidRPr="00EB25EC" w:rsidRDefault="00614A21" w:rsidP="00614A21">
                  <w:pPr>
                    <w:rPr>
                      <w:sz w:val="20"/>
                    </w:rPr>
                  </w:pPr>
                  <w:r w:rsidRPr="00EB25EC">
                    <w:rPr>
                      <w:sz w:val="20"/>
                    </w:rPr>
                    <w:t>Doç. Dr. Emine Ferda BEDEL</w:t>
                  </w:r>
                </w:p>
              </w:tc>
              <w:tc>
                <w:tcPr>
                  <w:tcW w:w="0" w:type="auto"/>
                  <w:vMerge w:val="restart"/>
                  <w:tcBorders>
                    <w:top w:val="single" w:sz="12" w:space="0" w:color="auto"/>
                    <w:left w:val="single" w:sz="6" w:space="0" w:color="000000"/>
                    <w:right w:val="single" w:sz="6" w:space="0" w:color="000000"/>
                  </w:tcBorders>
                </w:tcPr>
                <w:p w:rsidR="00614A21" w:rsidRPr="00EB25EC" w:rsidRDefault="00614A21" w:rsidP="00614A21">
                  <w:pPr>
                    <w:jc w:val="center"/>
                    <w:rPr>
                      <w:sz w:val="20"/>
                    </w:rPr>
                  </w:pPr>
                  <w:r w:rsidRPr="00EB25EC">
                    <w:rPr>
                      <w:sz w:val="20"/>
                    </w:rPr>
                    <w:t>TZ</w:t>
                  </w:r>
                </w:p>
              </w:tc>
              <w:tc>
                <w:tcPr>
                  <w:tcW w:w="0" w:type="auto"/>
                  <w:tcBorders>
                    <w:top w:val="single" w:sz="12" w:space="0" w:color="auto"/>
                    <w:left w:val="single" w:sz="6" w:space="0" w:color="000000"/>
                    <w:bottom w:val="single" w:sz="8" w:space="0" w:color="000000"/>
                    <w:right w:val="single" w:sz="6" w:space="0" w:color="000000"/>
                  </w:tcBorders>
                </w:tcPr>
                <w:p w:rsidR="00614A21" w:rsidRPr="00EB25EC" w:rsidRDefault="00614A21" w:rsidP="00614A21">
                  <w:r w:rsidRPr="00EB25EC">
                    <w:rPr>
                      <w:sz w:val="20"/>
                      <w:szCs w:val="20"/>
                    </w:rPr>
                    <w:t>202</w:t>
                  </w:r>
                  <w:r>
                    <w:rPr>
                      <w:sz w:val="20"/>
                      <w:szCs w:val="20"/>
                    </w:rPr>
                    <w:t>4-2025</w:t>
                  </w:r>
                  <w:r w:rsidRPr="00EB25EC">
                    <w:rPr>
                      <w:sz w:val="20"/>
                      <w:szCs w:val="20"/>
                    </w:rPr>
                    <w:t xml:space="preserve"> Bahar</w:t>
                  </w:r>
                </w:p>
              </w:tc>
              <w:tc>
                <w:tcPr>
                  <w:tcW w:w="0" w:type="auto"/>
                  <w:tcBorders>
                    <w:top w:val="single" w:sz="12" w:space="0" w:color="auto"/>
                    <w:left w:val="single" w:sz="6" w:space="0" w:color="000000"/>
                    <w:bottom w:val="single" w:sz="8" w:space="0" w:color="000000"/>
                    <w:right w:val="single" w:sz="6" w:space="0" w:color="000000"/>
                  </w:tcBorders>
                </w:tcPr>
                <w:p w:rsidR="00614A21" w:rsidRPr="00EB25EC" w:rsidRDefault="00614A21" w:rsidP="00614A21">
                  <w:r w:rsidRPr="00EB25EC">
                    <w:rPr>
                      <w:sz w:val="20"/>
                      <w:szCs w:val="20"/>
                    </w:rPr>
                    <w:t>OÖÖ122</w:t>
                  </w:r>
                </w:p>
              </w:tc>
              <w:tc>
                <w:tcPr>
                  <w:tcW w:w="0" w:type="auto"/>
                  <w:tcBorders>
                    <w:top w:val="single" w:sz="12" w:space="0" w:color="auto"/>
                    <w:left w:val="single" w:sz="6" w:space="0" w:color="000000"/>
                    <w:bottom w:val="single" w:sz="8" w:space="0" w:color="000000"/>
                    <w:right w:val="single" w:sz="6" w:space="0" w:color="000000"/>
                  </w:tcBorders>
                </w:tcPr>
                <w:p w:rsidR="00614A21" w:rsidRPr="00EB25EC" w:rsidRDefault="00614A21" w:rsidP="00614A21">
                  <w:r w:rsidRPr="00EB25EC">
                    <w:rPr>
                      <w:sz w:val="20"/>
                      <w:szCs w:val="20"/>
                    </w:rPr>
                    <w:t>Eğitim Psikolojisi</w:t>
                  </w:r>
                </w:p>
              </w:tc>
            </w:tr>
            <w:tr w:rsidR="00614A21" w:rsidRPr="00EB25EC" w:rsidTr="00614A21">
              <w:trPr>
                <w:trHeight w:val="253"/>
              </w:trPr>
              <w:tc>
                <w:tcPr>
                  <w:tcW w:w="0" w:type="auto"/>
                  <w:vMerge/>
                  <w:tcBorders>
                    <w:right w:val="single" w:sz="6" w:space="0" w:color="000000"/>
                  </w:tcBorders>
                </w:tcPr>
                <w:p w:rsidR="00614A21" w:rsidRPr="00EB25EC" w:rsidRDefault="00614A21" w:rsidP="00614A21">
                  <w:pPr>
                    <w:rPr>
                      <w:sz w:val="20"/>
                    </w:rPr>
                  </w:pPr>
                </w:p>
              </w:tc>
              <w:tc>
                <w:tcPr>
                  <w:tcW w:w="0" w:type="auto"/>
                  <w:vMerge/>
                  <w:tcBorders>
                    <w:left w:val="single" w:sz="6" w:space="0" w:color="000000"/>
                    <w:right w:val="single" w:sz="6" w:space="0" w:color="000000"/>
                  </w:tcBorders>
                </w:tcPr>
                <w:p w:rsidR="00614A21" w:rsidRPr="00EB25EC" w:rsidRDefault="00614A21" w:rsidP="00614A21">
                  <w:pPr>
                    <w:jc w:val="center"/>
                    <w:rPr>
                      <w:sz w:val="20"/>
                    </w:rPr>
                  </w:pP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Pr>
                      <w:sz w:val="20"/>
                      <w:szCs w:val="20"/>
                    </w:rPr>
                    <w:t xml:space="preserve">2024-2025 </w:t>
                  </w:r>
                  <w:r w:rsidRPr="00EB25EC">
                    <w:rPr>
                      <w:sz w:val="20"/>
                      <w:szCs w:val="20"/>
                    </w:rPr>
                    <w:t>Bahar</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Pr>
                      <w:sz w:val="20"/>
                      <w:szCs w:val="20"/>
                    </w:rPr>
                    <w:t xml:space="preserve">OÖÖ408 </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sidRPr="00EB25EC">
                    <w:rPr>
                      <w:sz w:val="20"/>
                      <w:szCs w:val="20"/>
                    </w:rPr>
                    <w:t>Öğretmenlik</w:t>
                  </w:r>
                  <w:r>
                    <w:rPr>
                      <w:sz w:val="20"/>
                      <w:szCs w:val="20"/>
                    </w:rPr>
                    <w:t xml:space="preserve"> Uygulaması II</w:t>
                  </w:r>
                </w:p>
              </w:tc>
            </w:tr>
            <w:tr w:rsidR="00614A21" w:rsidRPr="00EB25EC" w:rsidTr="00614A21">
              <w:trPr>
                <w:trHeight w:val="290"/>
              </w:trPr>
              <w:tc>
                <w:tcPr>
                  <w:tcW w:w="0" w:type="auto"/>
                  <w:vMerge/>
                  <w:tcBorders>
                    <w:right w:val="single" w:sz="6" w:space="0" w:color="000000"/>
                  </w:tcBorders>
                </w:tcPr>
                <w:p w:rsidR="00614A21" w:rsidRPr="00EB25EC" w:rsidRDefault="00614A21" w:rsidP="00614A21">
                  <w:pPr>
                    <w:rPr>
                      <w:sz w:val="20"/>
                    </w:rPr>
                  </w:pPr>
                </w:p>
              </w:tc>
              <w:tc>
                <w:tcPr>
                  <w:tcW w:w="0" w:type="auto"/>
                  <w:vMerge/>
                  <w:tcBorders>
                    <w:left w:val="single" w:sz="6" w:space="0" w:color="000000"/>
                    <w:right w:val="single" w:sz="6" w:space="0" w:color="000000"/>
                  </w:tcBorders>
                </w:tcPr>
                <w:p w:rsidR="00614A21" w:rsidRPr="00EB25EC" w:rsidRDefault="00614A21" w:rsidP="00614A21">
                  <w:pPr>
                    <w:jc w:val="center"/>
                    <w:rPr>
                      <w:sz w:val="20"/>
                    </w:rPr>
                  </w:pPr>
                </w:p>
              </w:tc>
              <w:tc>
                <w:tcPr>
                  <w:tcW w:w="0" w:type="auto"/>
                  <w:tcBorders>
                    <w:top w:val="single" w:sz="8" w:space="0" w:color="000000"/>
                    <w:left w:val="single" w:sz="6" w:space="0" w:color="000000"/>
                    <w:right w:val="single" w:sz="6" w:space="0" w:color="000000"/>
                  </w:tcBorders>
                </w:tcPr>
                <w:p w:rsidR="00614A21" w:rsidRPr="00EB25EC" w:rsidRDefault="00614A21" w:rsidP="00614A21">
                  <w:pPr>
                    <w:rPr>
                      <w:sz w:val="20"/>
                      <w:szCs w:val="20"/>
                      <w:highlight w:val="yellow"/>
                    </w:rPr>
                  </w:pPr>
                  <w:r>
                    <w:rPr>
                      <w:sz w:val="20"/>
                      <w:szCs w:val="20"/>
                    </w:rPr>
                    <w:t>2025-2026</w:t>
                  </w:r>
                  <w:r w:rsidRPr="00EB25EC">
                    <w:rPr>
                      <w:sz w:val="20"/>
                      <w:szCs w:val="20"/>
                    </w:rPr>
                    <w:t xml:space="preserve"> Güz</w:t>
                  </w:r>
                </w:p>
              </w:tc>
              <w:tc>
                <w:tcPr>
                  <w:tcW w:w="0" w:type="auto"/>
                  <w:tcBorders>
                    <w:top w:val="single" w:sz="8" w:space="0" w:color="000000"/>
                    <w:left w:val="single" w:sz="6" w:space="0" w:color="000000"/>
                    <w:right w:val="single" w:sz="6" w:space="0" w:color="000000"/>
                  </w:tcBorders>
                </w:tcPr>
                <w:p w:rsidR="00614A21" w:rsidRPr="00EB25EC" w:rsidRDefault="00614A21" w:rsidP="00614A21">
                  <w:pPr>
                    <w:rPr>
                      <w:sz w:val="20"/>
                      <w:szCs w:val="20"/>
                    </w:rPr>
                  </w:pPr>
                  <w:r w:rsidRPr="00EB25EC">
                    <w:rPr>
                      <w:sz w:val="20"/>
                      <w:szCs w:val="20"/>
                    </w:rPr>
                    <w:t>OÖÖ3005</w:t>
                  </w:r>
                </w:p>
              </w:tc>
              <w:tc>
                <w:tcPr>
                  <w:tcW w:w="0" w:type="auto"/>
                  <w:tcBorders>
                    <w:top w:val="single" w:sz="8" w:space="0" w:color="000000"/>
                    <w:left w:val="single" w:sz="6" w:space="0" w:color="000000"/>
                    <w:right w:val="single" w:sz="6" w:space="0" w:color="000000"/>
                  </w:tcBorders>
                </w:tcPr>
                <w:p w:rsidR="00614A21" w:rsidRPr="00EB25EC" w:rsidRDefault="00614A21" w:rsidP="00614A21">
                  <w:pPr>
                    <w:rPr>
                      <w:sz w:val="20"/>
                      <w:szCs w:val="20"/>
                    </w:rPr>
                  </w:pPr>
                  <w:r w:rsidRPr="00EB25EC">
                    <w:rPr>
                      <w:color w:val="000000"/>
                      <w:sz w:val="20"/>
                      <w:szCs w:val="20"/>
                    </w:rPr>
                    <w:t>Erken Çocuklukta Öğrenme Yaklaşımları</w:t>
                  </w:r>
                </w:p>
              </w:tc>
            </w:tr>
            <w:tr w:rsidR="00614A21" w:rsidRPr="00EB25EC" w:rsidTr="00614A21">
              <w:trPr>
                <w:trHeight w:val="96"/>
              </w:trPr>
              <w:tc>
                <w:tcPr>
                  <w:tcW w:w="0" w:type="auto"/>
                  <w:vMerge w:val="restart"/>
                  <w:tcBorders>
                    <w:top w:val="single" w:sz="12" w:space="0" w:color="auto"/>
                    <w:right w:val="single" w:sz="6" w:space="0" w:color="000000"/>
                  </w:tcBorders>
                </w:tcPr>
                <w:p w:rsidR="00614A21" w:rsidRPr="00EB25EC" w:rsidRDefault="00614A21" w:rsidP="00614A21">
                  <w:pPr>
                    <w:rPr>
                      <w:sz w:val="20"/>
                    </w:rPr>
                  </w:pPr>
                  <w:r w:rsidRPr="00EB25EC">
                    <w:rPr>
                      <w:sz w:val="20"/>
                    </w:rPr>
                    <w:t>Doç. Dr. Burcu ÖZDEMİR BECEREN</w:t>
                  </w:r>
                </w:p>
              </w:tc>
              <w:tc>
                <w:tcPr>
                  <w:tcW w:w="0" w:type="auto"/>
                  <w:vMerge w:val="restart"/>
                  <w:tcBorders>
                    <w:top w:val="single" w:sz="12" w:space="0" w:color="auto"/>
                    <w:left w:val="single" w:sz="6" w:space="0" w:color="000000"/>
                    <w:right w:val="single" w:sz="6" w:space="0" w:color="000000"/>
                  </w:tcBorders>
                </w:tcPr>
                <w:p w:rsidR="00614A21" w:rsidRPr="00EB25EC" w:rsidRDefault="00614A21" w:rsidP="00614A21">
                  <w:pPr>
                    <w:jc w:val="center"/>
                    <w:rPr>
                      <w:sz w:val="20"/>
                    </w:rPr>
                  </w:pPr>
                  <w:r w:rsidRPr="00EB25EC">
                    <w:rPr>
                      <w:sz w:val="20"/>
                    </w:rPr>
                    <w:t>TZ</w:t>
                  </w:r>
                </w:p>
              </w:tc>
              <w:tc>
                <w:tcPr>
                  <w:tcW w:w="0" w:type="auto"/>
                  <w:tcBorders>
                    <w:top w:val="single" w:sz="12" w:space="0" w:color="auto"/>
                    <w:left w:val="single" w:sz="6" w:space="0" w:color="000000"/>
                    <w:bottom w:val="single" w:sz="8" w:space="0" w:color="000000"/>
                    <w:right w:val="single" w:sz="6" w:space="0" w:color="000000"/>
                  </w:tcBorders>
                </w:tcPr>
                <w:p w:rsidR="00614A21" w:rsidRPr="00EB25EC" w:rsidRDefault="00614A21" w:rsidP="00614A21">
                  <w:pPr>
                    <w:rPr>
                      <w:sz w:val="20"/>
                      <w:szCs w:val="20"/>
                      <w:highlight w:val="yellow"/>
                    </w:rPr>
                  </w:pPr>
                  <w:r>
                    <w:rPr>
                      <w:sz w:val="20"/>
                      <w:szCs w:val="20"/>
                    </w:rPr>
                    <w:t>2024-2025</w:t>
                  </w:r>
                  <w:r w:rsidRPr="00EB25EC">
                    <w:rPr>
                      <w:sz w:val="20"/>
                      <w:szCs w:val="20"/>
                    </w:rPr>
                    <w:t xml:space="preserve"> Bahar</w:t>
                  </w:r>
                </w:p>
              </w:tc>
              <w:tc>
                <w:tcPr>
                  <w:tcW w:w="0" w:type="auto"/>
                  <w:tcBorders>
                    <w:top w:val="single" w:sz="12" w:space="0" w:color="auto"/>
                    <w:left w:val="single" w:sz="6" w:space="0" w:color="000000"/>
                    <w:bottom w:val="single" w:sz="8" w:space="0" w:color="000000"/>
                    <w:right w:val="single" w:sz="6" w:space="0" w:color="000000"/>
                  </w:tcBorders>
                </w:tcPr>
                <w:p w:rsidR="00614A21" w:rsidRPr="009B29E2" w:rsidRDefault="00614A21" w:rsidP="00614A21">
                  <w:pPr>
                    <w:rPr>
                      <w:sz w:val="20"/>
                      <w:szCs w:val="20"/>
                    </w:rPr>
                  </w:pPr>
                  <w:r>
                    <w:rPr>
                      <w:sz w:val="20"/>
                      <w:szCs w:val="20"/>
                    </w:rPr>
                    <w:t xml:space="preserve">OÖÖ408 </w:t>
                  </w:r>
                </w:p>
              </w:tc>
              <w:tc>
                <w:tcPr>
                  <w:tcW w:w="0" w:type="auto"/>
                  <w:tcBorders>
                    <w:top w:val="single" w:sz="12" w:space="0" w:color="auto"/>
                    <w:left w:val="single" w:sz="6" w:space="0" w:color="000000"/>
                    <w:bottom w:val="single" w:sz="8" w:space="0" w:color="000000"/>
                    <w:right w:val="single" w:sz="6" w:space="0" w:color="000000"/>
                  </w:tcBorders>
                </w:tcPr>
                <w:p w:rsidR="00614A21" w:rsidRPr="00EB25EC" w:rsidRDefault="00614A21" w:rsidP="00614A21">
                  <w:pPr>
                    <w:rPr>
                      <w:sz w:val="20"/>
                      <w:szCs w:val="20"/>
                      <w:highlight w:val="yellow"/>
                    </w:rPr>
                  </w:pPr>
                  <w:r w:rsidRPr="00EB25EC">
                    <w:rPr>
                      <w:sz w:val="20"/>
                      <w:szCs w:val="20"/>
                    </w:rPr>
                    <w:t>Öğretmenlik</w:t>
                  </w:r>
                  <w:r>
                    <w:rPr>
                      <w:sz w:val="20"/>
                      <w:szCs w:val="20"/>
                    </w:rPr>
                    <w:t xml:space="preserve"> Uygulaması II</w:t>
                  </w:r>
                </w:p>
              </w:tc>
            </w:tr>
            <w:tr w:rsidR="00614A21" w:rsidRPr="00EB25EC" w:rsidTr="00614A21">
              <w:trPr>
                <w:trHeight w:val="96"/>
              </w:trPr>
              <w:tc>
                <w:tcPr>
                  <w:tcW w:w="0" w:type="auto"/>
                  <w:vMerge/>
                  <w:tcBorders>
                    <w:right w:val="single" w:sz="6" w:space="0" w:color="000000"/>
                  </w:tcBorders>
                </w:tcPr>
                <w:p w:rsidR="00614A21" w:rsidRPr="00EB25EC" w:rsidRDefault="00614A21" w:rsidP="00614A21">
                  <w:pPr>
                    <w:rPr>
                      <w:sz w:val="20"/>
                    </w:rPr>
                  </w:pPr>
                </w:p>
              </w:tc>
              <w:tc>
                <w:tcPr>
                  <w:tcW w:w="0" w:type="auto"/>
                  <w:vMerge/>
                  <w:tcBorders>
                    <w:left w:val="single" w:sz="6" w:space="0" w:color="000000"/>
                    <w:right w:val="single" w:sz="6" w:space="0" w:color="000000"/>
                  </w:tcBorders>
                </w:tcPr>
                <w:p w:rsidR="00614A21" w:rsidRPr="00EB25EC" w:rsidRDefault="00614A21" w:rsidP="00614A21">
                  <w:pPr>
                    <w:jc w:val="center"/>
                    <w:rPr>
                      <w:sz w:val="20"/>
                    </w:rPr>
                  </w:pP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Pr>
                      <w:sz w:val="20"/>
                      <w:szCs w:val="20"/>
                    </w:rPr>
                    <w:t>2024-2025</w:t>
                  </w:r>
                  <w:r w:rsidRPr="00EB25EC">
                    <w:rPr>
                      <w:sz w:val="20"/>
                      <w:szCs w:val="20"/>
                    </w:rPr>
                    <w:t xml:space="preserve"> Güz</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sidRPr="00EB25EC">
                    <w:rPr>
                      <w:sz w:val="20"/>
                      <w:szCs w:val="20"/>
                    </w:rPr>
                    <w:t>OÖÖ425</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sidRPr="00EB25EC">
                    <w:rPr>
                      <w:sz w:val="20"/>
                      <w:szCs w:val="20"/>
                    </w:rPr>
                    <w:t>Öğretmenlik Uygulaması I</w:t>
                  </w:r>
                </w:p>
              </w:tc>
            </w:tr>
            <w:tr w:rsidR="00614A21" w:rsidRPr="00EB25EC" w:rsidTr="00614A21">
              <w:trPr>
                <w:trHeight w:val="96"/>
              </w:trPr>
              <w:tc>
                <w:tcPr>
                  <w:tcW w:w="0" w:type="auto"/>
                  <w:vMerge/>
                  <w:tcBorders>
                    <w:bottom w:val="single" w:sz="12" w:space="0" w:color="auto"/>
                    <w:right w:val="single" w:sz="6" w:space="0" w:color="000000"/>
                  </w:tcBorders>
                </w:tcPr>
                <w:p w:rsidR="00614A21" w:rsidRPr="00EB25EC" w:rsidRDefault="00614A21" w:rsidP="00614A21">
                  <w:pPr>
                    <w:rPr>
                      <w:sz w:val="20"/>
                    </w:rPr>
                  </w:pPr>
                </w:p>
              </w:tc>
              <w:tc>
                <w:tcPr>
                  <w:tcW w:w="0" w:type="auto"/>
                  <w:vMerge/>
                  <w:tcBorders>
                    <w:left w:val="single" w:sz="6" w:space="0" w:color="000000"/>
                    <w:bottom w:val="single" w:sz="12" w:space="0" w:color="auto"/>
                    <w:right w:val="single" w:sz="6" w:space="0" w:color="000000"/>
                  </w:tcBorders>
                </w:tcPr>
                <w:p w:rsidR="00614A21" w:rsidRPr="00EB25EC" w:rsidRDefault="00614A21" w:rsidP="00614A21">
                  <w:pPr>
                    <w:jc w:val="center"/>
                    <w:rPr>
                      <w:sz w:val="20"/>
                    </w:rPr>
                  </w:pPr>
                </w:p>
              </w:tc>
              <w:tc>
                <w:tcPr>
                  <w:tcW w:w="0" w:type="auto"/>
                  <w:tcBorders>
                    <w:top w:val="single" w:sz="8" w:space="0" w:color="000000"/>
                    <w:left w:val="single" w:sz="6" w:space="0" w:color="000000"/>
                    <w:bottom w:val="single" w:sz="12" w:space="0" w:color="auto"/>
                    <w:right w:val="single" w:sz="6" w:space="0" w:color="000000"/>
                  </w:tcBorders>
                </w:tcPr>
                <w:p w:rsidR="00614A21" w:rsidRPr="00EB25EC" w:rsidRDefault="00614A21" w:rsidP="00614A21">
                  <w:pPr>
                    <w:rPr>
                      <w:sz w:val="20"/>
                      <w:szCs w:val="20"/>
                      <w:highlight w:val="yellow"/>
                    </w:rPr>
                  </w:pPr>
                  <w:r>
                    <w:rPr>
                      <w:sz w:val="20"/>
                      <w:szCs w:val="20"/>
                    </w:rPr>
                    <w:t>2025-2026</w:t>
                  </w:r>
                  <w:r w:rsidRPr="00EB25EC">
                    <w:rPr>
                      <w:sz w:val="20"/>
                      <w:szCs w:val="20"/>
                    </w:rPr>
                    <w:t xml:space="preserve"> Güz</w:t>
                  </w:r>
                </w:p>
              </w:tc>
              <w:tc>
                <w:tcPr>
                  <w:tcW w:w="0" w:type="auto"/>
                  <w:tcBorders>
                    <w:top w:val="single" w:sz="8" w:space="0" w:color="000000"/>
                    <w:left w:val="single" w:sz="6" w:space="0" w:color="000000"/>
                    <w:bottom w:val="single" w:sz="12" w:space="0" w:color="auto"/>
                    <w:right w:val="single" w:sz="6" w:space="0" w:color="000000"/>
                  </w:tcBorders>
                </w:tcPr>
                <w:p w:rsidR="00614A21" w:rsidRPr="00EB25EC" w:rsidRDefault="00614A21" w:rsidP="00614A21">
                  <w:pPr>
                    <w:suppressAutoHyphens/>
                    <w:rPr>
                      <w:sz w:val="20"/>
                      <w:szCs w:val="20"/>
                    </w:rPr>
                  </w:pPr>
                  <w:r w:rsidRPr="00EB25EC">
                    <w:rPr>
                      <w:color w:val="000000"/>
                      <w:sz w:val="20"/>
                      <w:szCs w:val="20"/>
                    </w:rPr>
                    <w:t>OÖÖ2005</w:t>
                  </w:r>
                </w:p>
              </w:tc>
              <w:tc>
                <w:tcPr>
                  <w:tcW w:w="0" w:type="auto"/>
                  <w:tcBorders>
                    <w:top w:val="single" w:sz="8" w:space="0" w:color="000000"/>
                    <w:left w:val="single" w:sz="6" w:space="0" w:color="000000"/>
                    <w:bottom w:val="single" w:sz="12" w:space="0" w:color="auto"/>
                    <w:right w:val="single" w:sz="6" w:space="0" w:color="000000"/>
                  </w:tcBorders>
                </w:tcPr>
                <w:p w:rsidR="00614A21" w:rsidRPr="00EB25EC" w:rsidRDefault="00614A21" w:rsidP="00614A21">
                  <w:pPr>
                    <w:suppressAutoHyphens/>
                    <w:rPr>
                      <w:sz w:val="20"/>
                      <w:szCs w:val="20"/>
                    </w:rPr>
                  </w:pPr>
                  <w:r w:rsidRPr="00EB25EC">
                    <w:rPr>
                      <w:sz w:val="20"/>
                      <w:szCs w:val="20"/>
                    </w:rPr>
                    <w:t>Okul Öncesi Eğitim Programları</w:t>
                  </w:r>
                </w:p>
              </w:tc>
            </w:tr>
            <w:tr w:rsidR="00614A21" w:rsidRPr="00EB25EC" w:rsidTr="00614A21">
              <w:trPr>
                <w:trHeight w:val="94"/>
              </w:trPr>
              <w:tc>
                <w:tcPr>
                  <w:tcW w:w="0" w:type="auto"/>
                  <w:vMerge w:val="restart"/>
                  <w:tcBorders>
                    <w:top w:val="single" w:sz="12" w:space="0" w:color="auto"/>
                    <w:right w:val="single" w:sz="6" w:space="0" w:color="000000"/>
                  </w:tcBorders>
                </w:tcPr>
                <w:p w:rsidR="00614A21" w:rsidRPr="00EB25EC" w:rsidRDefault="00614A21" w:rsidP="00614A21">
                  <w:pPr>
                    <w:rPr>
                      <w:sz w:val="20"/>
                    </w:rPr>
                  </w:pPr>
                  <w:r w:rsidRPr="00EB25EC">
                    <w:rPr>
                      <w:sz w:val="20"/>
                    </w:rPr>
                    <w:t>Doç. Dr. Nur AKCANCA</w:t>
                  </w:r>
                </w:p>
              </w:tc>
              <w:tc>
                <w:tcPr>
                  <w:tcW w:w="0" w:type="auto"/>
                  <w:vMerge w:val="restart"/>
                  <w:tcBorders>
                    <w:top w:val="single" w:sz="12" w:space="0" w:color="auto"/>
                    <w:left w:val="single" w:sz="6" w:space="0" w:color="000000"/>
                    <w:right w:val="single" w:sz="6" w:space="0" w:color="000000"/>
                  </w:tcBorders>
                </w:tcPr>
                <w:p w:rsidR="00614A21" w:rsidRPr="00EB25EC" w:rsidRDefault="00614A21" w:rsidP="00614A21">
                  <w:pPr>
                    <w:jc w:val="center"/>
                    <w:rPr>
                      <w:sz w:val="20"/>
                    </w:rPr>
                  </w:pPr>
                  <w:r w:rsidRPr="00EB25EC">
                    <w:rPr>
                      <w:sz w:val="20"/>
                    </w:rPr>
                    <w:t>TZ</w:t>
                  </w:r>
                </w:p>
              </w:tc>
              <w:tc>
                <w:tcPr>
                  <w:tcW w:w="0" w:type="auto"/>
                  <w:tcBorders>
                    <w:top w:val="single" w:sz="12" w:space="0" w:color="auto"/>
                    <w:left w:val="single" w:sz="6" w:space="0" w:color="000000"/>
                    <w:bottom w:val="single" w:sz="4" w:space="0" w:color="auto"/>
                    <w:right w:val="single" w:sz="6" w:space="0" w:color="000000"/>
                  </w:tcBorders>
                </w:tcPr>
                <w:p w:rsidR="00614A21" w:rsidRPr="00EB25EC" w:rsidRDefault="00614A21" w:rsidP="00614A21">
                  <w:pPr>
                    <w:rPr>
                      <w:sz w:val="20"/>
                      <w:szCs w:val="20"/>
                      <w:highlight w:val="yellow"/>
                    </w:rPr>
                  </w:pPr>
                  <w:r>
                    <w:rPr>
                      <w:sz w:val="20"/>
                      <w:szCs w:val="20"/>
                    </w:rPr>
                    <w:t>2025-2026</w:t>
                  </w:r>
                  <w:r w:rsidRPr="00EB25EC">
                    <w:rPr>
                      <w:sz w:val="20"/>
                      <w:szCs w:val="20"/>
                    </w:rPr>
                    <w:t xml:space="preserve"> Güz</w:t>
                  </w:r>
                </w:p>
              </w:tc>
              <w:tc>
                <w:tcPr>
                  <w:tcW w:w="0" w:type="auto"/>
                  <w:tcBorders>
                    <w:top w:val="single" w:sz="12" w:space="0" w:color="auto"/>
                    <w:left w:val="single" w:sz="6" w:space="0" w:color="000000"/>
                    <w:bottom w:val="single" w:sz="4" w:space="0" w:color="auto"/>
                    <w:right w:val="single" w:sz="6" w:space="0" w:color="000000"/>
                  </w:tcBorders>
                </w:tcPr>
                <w:p w:rsidR="00614A21" w:rsidRPr="00EB25EC" w:rsidRDefault="00614A21" w:rsidP="00614A21">
                  <w:pPr>
                    <w:suppressAutoHyphens/>
                    <w:rPr>
                      <w:sz w:val="20"/>
                      <w:szCs w:val="20"/>
                    </w:rPr>
                  </w:pPr>
                  <w:r w:rsidRPr="00EB25EC">
                    <w:rPr>
                      <w:color w:val="000000"/>
                      <w:sz w:val="20"/>
                      <w:szCs w:val="20"/>
                    </w:rPr>
                    <w:t>OÖÖ-2001</w:t>
                  </w:r>
                </w:p>
              </w:tc>
              <w:tc>
                <w:tcPr>
                  <w:tcW w:w="0" w:type="auto"/>
                  <w:tcBorders>
                    <w:top w:val="single" w:sz="12" w:space="0" w:color="auto"/>
                    <w:left w:val="single" w:sz="6" w:space="0" w:color="000000"/>
                    <w:bottom w:val="single" w:sz="4" w:space="0" w:color="auto"/>
                    <w:right w:val="single" w:sz="6" w:space="0" w:color="000000"/>
                  </w:tcBorders>
                </w:tcPr>
                <w:p w:rsidR="00614A21" w:rsidRPr="00EB25EC" w:rsidRDefault="00614A21" w:rsidP="00614A21">
                  <w:pPr>
                    <w:suppressAutoHyphens/>
                    <w:rPr>
                      <w:sz w:val="20"/>
                      <w:szCs w:val="20"/>
                    </w:rPr>
                  </w:pPr>
                  <w:r w:rsidRPr="00EB25EC">
                    <w:rPr>
                      <w:sz w:val="20"/>
                      <w:szCs w:val="20"/>
                    </w:rPr>
                    <w:t>Erken Çocuklukta Fen Eğitimi</w:t>
                  </w:r>
                </w:p>
              </w:tc>
            </w:tr>
            <w:tr w:rsidR="00614A21" w:rsidRPr="00EB25EC" w:rsidTr="00614A21">
              <w:trPr>
                <w:trHeight w:val="94"/>
              </w:trPr>
              <w:tc>
                <w:tcPr>
                  <w:tcW w:w="0" w:type="auto"/>
                  <w:vMerge/>
                  <w:tcBorders>
                    <w:right w:val="single" w:sz="6" w:space="0" w:color="000000"/>
                  </w:tcBorders>
                </w:tcPr>
                <w:p w:rsidR="00614A21" w:rsidRPr="00EB25EC" w:rsidRDefault="00614A21" w:rsidP="00614A21">
                  <w:pPr>
                    <w:rPr>
                      <w:sz w:val="20"/>
                    </w:rPr>
                  </w:pPr>
                </w:p>
              </w:tc>
              <w:tc>
                <w:tcPr>
                  <w:tcW w:w="0" w:type="auto"/>
                  <w:vMerge/>
                  <w:tcBorders>
                    <w:left w:val="single" w:sz="6" w:space="0" w:color="000000"/>
                    <w:right w:val="single" w:sz="6" w:space="0" w:color="000000"/>
                  </w:tcBorders>
                </w:tcPr>
                <w:p w:rsidR="00614A21" w:rsidRPr="00EB25EC" w:rsidRDefault="00614A21" w:rsidP="00614A21">
                  <w:pPr>
                    <w:jc w:val="center"/>
                    <w:rPr>
                      <w:sz w:val="20"/>
                    </w:rPr>
                  </w:pPr>
                </w:p>
              </w:tc>
              <w:tc>
                <w:tcPr>
                  <w:tcW w:w="0" w:type="auto"/>
                  <w:tcBorders>
                    <w:top w:val="single" w:sz="4" w:space="0" w:color="auto"/>
                    <w:left w:val="single" w:sz="6" w:space="0" w:color="000000"/>
                    <w:bottom w:val="single" w:sz="4" w:space="0" w:color="auto"/>
                    <w:right w:val="single" w:sz="6" w:space="0" w:color="000000"/>
                  </w:tcBorders>
                </w:tcPr>
                <w:p w:rsidR="00614A21" w:rsidRPr="00EB25EC" w:rsidRDefault="00614A21" w:rsidP="00614A21">
                  <w:pPr>
                    <w:rPr>
                      <w:sz w:val="20"/>
                      <w:szCs w:val="20"/>
                      <w:highlight w:val="yellow"/>
                    </w:rPr>
                  </w:pPr>
                  <w:r>
                    <w:rPr>
                      <w:sz w:val="20"/>
                      <w:szCs w:val="20"/>
                    </w:rPr>
                    <w:t>2024-2025</w:t>
                  </w:r>
                  <w:r w:rsidRPr="00EB25EC">
                    <w:rPr>
                      <w:sz w:val="20"/>
                      <w:szCs w:val="20"/>
                    </w:rPr>
                    <w:t xml:space="preserve"> Bahar</w:t>
                  </w:r>
                </w:p>
              </w:tc>
              <w:tc>
                <w:tcPr>
                  <w:tcW w:w="0" w:type="auto"/>
                  <w:tcBorders>
                    <w:top w:val="single" w:sz="4" w:space="0" w:color="auto"/>
                    <w:left w:val="single" w:sz="6" w:space="0" w:color="000000"/>
                    <w:bottom w:val="single" w:sz="4" w:space="0" w:color="auto"/>
                    <w:right w:val="single" w:sz="6" w:space="0" w:color="000000"/>
                  </w:tcBorders>
                </w:tcPr>
                <w:p w:rsidR="00614A21" w:rsidRPr="00EB25EC" w:rsidRDefault="00614A21" w:rsidP="00614A21">
                  <w:pPr>
                    <w:rPr>
                      <w:sz w:val="20"/>
                      <w:szCs w:val="20"/>
                    </w:rPr>
                  </w:pPr>
                  <w:r w:rsidRPr="00EB25EC">
                    <w:rPr>
                      <w:sz w:val="20"/>
                      <w:szCs w:val="20"/>
                    </w:rPr>
                    <w:t>OÖÖ3002</w:t>
                  </w:r>
                </w:p>
              </w:tc>
              <w:tc>
                <w:tcPr>
                  <w:tcW w:w="0" w:type="auto"/>
                  <w:tcBorders>
                    <w:top w:val="single" w:sz="4" w:space="0" w:color="auto"/>
                    <w:left w:val="single" w:sz="6" w:space="0" w:color="000000"/>
                    <w:bottom w:val="single" w:sz="4" w:space="0" w:color="auto"/>
                    <w:right w:val="single" w:sz="6" w:space="0" w:color="000000"/>
                  </w:tcBorders>
                </w:tcPr>
                <w:p w:rsidR="00614A21" w:rsidRPr="00EB25EC" w:rsidRDefault="00614A21" w:rsidP="00614A21">
                  <w:pPr>
                    <w:suppressAutoHyphens/>
                    <w:rPr>
                      <w:sz w:val="20"/>
                      <w:szCs w:val="20"/>
                      <w:highlight w:val="yellow"/>
                    </w:rPr>
                  </w:pPr>
                  <w:r w:rsidRPr="00EB25EC">
                    <w:rPr>
                      <w:sz w:val="20"/>
                      <w:szCs w:val="20"/>
                    </w:rPr>
                    <w:t>Erken Çocukluk Dönemi Çevre Eğitimi</w:t>
                  </w:r>
                </w:p>
              </w:tc>
            </w:tr>
            <w:tr w:rsidR="00614A21" w:rsidRPr="00EB25EC" w:rsidTr="00614A21">
              <w:trPr>
                <w:trHeight w:val="94"/>
              </w:trPr>
              <w:tc>
                <w:tcPr>
                  <w:tcW w:w="0" w:type="auto"/>
                  <w:vMerge/>
                  <w:tcBorders>
                    <w:right w:val="single" w:sz="6" w:space="0" w:color="000000"/>
                  </w:tcBorders>
                </w:tcPr>
                <w:p w:rsidR="00614A21" w:rsidRPr="00EB25EC" w:rsidRDefault="00614A21" w:rsidP="00614A21">
                  <w:pPr>
                    <w:rPr>
                      <w:sz w:val="20"/>
                    </w:rPr>
                  </w:pPr>
                </w:p>
              </w:tc>
              <w:tc>
                <w:tcPr>
                  <w:tcW w:w="0" w:type="auto"/>
                  <w:vMerge/>
                  <w:tcBorders>
                    <w:left w:val="single" w:sz="6" w:space="0" w:color="000000"/>
                    <w:right w:val="single" w:sz="6" w:space="0" w:color="000000"/>
                  </w:tcBorders>
                </w:tcPr>
                <w:p w:rsidR="00614A21" w:rsidRPr="00EB25EC" w:rsidRDefault="00614A21" w:rsidP="00614A21">
                  <w:pPr>
                    <w:jc w:val="center"/>
                    <w:rPr>
                      <w:sz w:val="20"/>
                    </w:rPr>
                  </w:pPr>
                </w:p>
              </w:tc>
              <w:tc>
                <w:tcPr>
                  <w:tcW w:w="0" w:type="auto"/>
                  <w:tcBorders>
                    <w:top w:val="single" w:sz="4" w:space="0" w:color="auto"/>
                    <w:left w:val="single" w:sz="6" w:space="0" w:color="000000"/>
                    <w:bottom w:val="single" w:sz="4" w:space="0" w:color="auto"/>
                    <w:right w:val="single" w:sz="6" w:space="0" w:color="000000"/>
                  </w:tcBorders>
                </w:tcPr>
                <w:p w:rsidR="00614A21" w:rsidRPr="00EB25EC" w:rsidRDefault="00614A21" w:rsidP="00614A21">
                  <w:pPr>
                    <w:rPr>
                      <w:sz w:val="20"/>
                      <w:szCs w:val="20"/>
                      <w:highlight w:val="yellow"/>
                    </w:rPr>
                  </w:pPr>
                  <w:r>
                    <w:rPr>
                      <w:sz w:val="20"/>
                      <w:szCs w:val="20"/>
                    </w:rPr>
                    <w:t xml:space="preserve">2024-2025 </w:t>
                  </w:r>
                  <w:r w:rsidRPr="00EB25EC">
                    <w:rPr>
                      <w:sz w:val="20"/>
                      <w:szCs w:val="20"/>
                    </w:rPr>
                    <w:t>Bahar</w:t>
                  </w:r>
                </w:p>
              </w:tc>
              <w:tc>
                <w:tcPr>
                  <w:tcW w:w="0" w:type="auto"/>
                  <w:tcBorders>
                    <w:top w:val="single" w:sz="4" w:space="0" w:color="auto"/>
                    <w:left w:val="single" w:sz="6" w:space="0" w:color="000000"/>
                    <w:bottom w:val="single" w:sz="4" w:space="0" w:color="auto"/>
                    <w:right w:val="single" w:sz="6" w:space="0" w:color="000000"/>
                  </w:tcBorders>
                </w:tcPr>
                <w:p w:rsidR="00614A21" w:rsidRPr="00EB25EC" w:rsidRDefault="00614A21" w:rsidP="00614A21">
                  <w:pPr>
                    <w:suppressAutoHyphens/>
                    <w:rPr>
                      <w:sz w:val="20"/>
                      <w:szCs w:val="20"/>
                      <w:highlight w:val="yellow"/>
                    </w:rPr>
                  </w:pPr>
                  <w:r w:rsidRPr="00EB25EC">
                    <w:rPr>
                      <w:sz w:val="20"/>
                      <w:szCs w:val="20"/>
                    </w:rPr>
                    <w:t>OÖÖ408</w:t>
                  </w:r>
                </w:p>
              </w:tc>
              <w:tc>
                <w:tcPr>
                  <w:tcW w:w="0" w:type="auto"/>
                  <w:tcBorders>
                    <w:top w:val="single" w:sz="4" w:space="0" w:color="auto"/>
                    <w:left w:val="single" w:sz="6" w:space="0" w:color="000000"/>
                    <w:bottom w:val="single" w:sz="4" w:space="0" w:color="auto"/>
                    <w:right w:val="single" w:sz="6" w:space="0" w:color="000000"/>
                  </w:tcBorders>
                </w:tcPr>
                <w:p w:rsidR="00614A21" w:rsidRPr="00EB25EC" w:rsidRDefault="00614A21" w:rsidP="00614A21">
                  <w:pPr>
                    <w:suppressAutoHyphens/>
                    <w:rPr>
                      <w:sz w:val="20"/>
                      <w:szCs w:val="20"/>
                      <w:highlight w:val="yellow"/>
                    </w:rPr>
                  </w:pPr>
                  <w:r w:rsidRPr="00EB25EC">
                    <w:rPr>
                      <w:sz w:val="20"/>
                      <w:szCs w:val="20"/>
                    </w:rPr>
                    <w:t>Öğretmenlik</w:t>
                  </w:r>
                  <w:r>
                    <w:rPr>
                      <w:sz w:val="20"/>
                      <w:szCs w:val="20"/>
                    </w:rPr>
                    <w:t xml:space="preserve"> Uygulaması II</w:t>
                  </w:r>
                </w:p>
              </w:tc>
            </w:tr>
            <w:tr w:rsidR="00614A21" w:rsidRPr="00EB25EC" w:rsidTr="00614A21">
              <w:trPr>
                <w:trHeight w:val="94"/>
              </w:trPr>
              <w:tc>
                <w:tcPr>
                  <w:tcW w:w="0" w:type="auto"/>
                  <w:vMerge w:val="restart"/>
                  <w:tcBorders>
                    <w:top w:val="single" w:sz="12" w:space="0" w:color="auto"/>
                    <w:right w:val="single" w:sz="6" w:space="0" w:color="000000"/>
                  </w:tcBorders>
                </w:tcPr>
                <w:p w:rsidR="00614A21" w:rsidRPr="00EB25EC" w:rsidRDefault="00614A21" w:rsidP="00614A21">
                  <w:pPr>
                    <w:rPr>
                      <w:sz w:val="20"/>
                    </w:rPr>
                  </w:pPr>
                  <w:r>
                    <w:rPr>
                      <w:sz w:val="20"/>
                    </w:rPr>
                    <w:t xml:space="preserve">Doç. Dr. </w:t>
                  </w:r>
                  <w:r w:rsidRPr="00EB25EC">
                    <w:rPr>
                      <w:sz w:val="20"/>
                    </w:rPr>
                    <w:t>Serdar ARCAGÖK</w:t>
                  </w:r>
                </w:p>
              </w:tc>
              <w:tc>
                <w:tcPr>
                  <w:tcW w:w="0" w:type="auto"/>
                  <w:vMerge w:val="restart"/>
                  <w:tcBorders>
                    <w:top w:val="single" w:sz="12" w:space="0" w:color="auto"/>
                    <w:left w:val="single" w:sz="6" w:space="0" w:color="000000"/>
                    <w:right w:val="single" w:sz="6" w:space="0" w:color="000000"/>
                  </w:tcBorders>
                </w:tcPr>
                <w:p w:rsidR="00614A21" w:rsidRPr="00EB25EC" w:rsidRDefault="00614A21" w:rsidP="00614A21">
                  <w:pPr>
                    <w:jc w:val="center"/>
                    <w:rPr>
                      <w:sz w:val="20"/>
                    </w:rPr>
                  </w:pPr>
                  <w:r w:rsidRPr="00EB25EC">
                    <w:rPr>
                      <w:sz w:val="20"/>
                    </w:rPr>
                    <w:t>TZ</w:t>
                  </w:r>
                </w:p>
              </w:tc>
              <w:tc>
                <w:tcPr>
                  <w:tcW w:w="0" w:type="auto"/>
                  <w:tcBorders>
                    <w:top w:val="single" w:sz="12" w:space="0" w:color="auto"/>
                    <w:left w:val="single" w:sz="6" w:space="0" w:color="000000"/>
                    <w:bottom w:val="single" w:sz="8" w:space="0" w:color="000000"/>
                    <w:right w:val="single" w:sz="6" w:space="0" w:color="000000"/>
                  </w:tcBorders>
                </w:tcPr>
                <w:p w:rsidR="00614A21" w:rsidRDefault="00614A21" w:rsidP="00614A21">
                  <w:r>
                    <w:rPr>
                      <w:sz w:val="20"/>
                      <w:szCs w:val="20"/>
                    </w:rPr>
                    <w:t>2025-2026</w:t>
                  </w:r>
                  <w:r w:rsidRPr="00D62963">
                    <w:rPr>
                      <w:sz w:val="20"/>
                      <w:szCs w:val="20"/>
                    </w:rPr>
                    <w:t xml:space="preserve"> Güz</w:t>
                  </w:r>
                </w:p>
              </w:tc>
              <w:tc>
                <w:tcPr>
                  <w:tcW w:w="0" w:type="auto"/>
                  <w:tcBorders>
                    <w:top w:val="single" w:sz="12" w:space="0" w:color="auto"/>
                    <w:left w:val="single" w:sz="6" w:space="0" w:color="000000"/>
                    <w:bottom w:val="single" w:sz="8" w:space="0" w:color="000000"/>
                    <w:right w:val="single" w:sz="6" w:space="0" w:color="000000"/>
                  </w:tcBorders>
                </w:tcPr>
                <w:p w:rsidR="00614A21" w:rsidRPr="00EB25EC" w:rsidRDefault="00614A21" w:rsidP="00614A21">
                  <w:pPr>
                    <w:suppressAutoHyphens/>
                    <w:rPr>
                      <w:sz w:val="20"/>
                      <w:szCs w:val="20"/>
                    </w:rPr>
                  </w:pPr>
                  <w:r w:rsidRPr="00EB25EC">
                    <w:rPr>
                      <w:color w:val="000000"/>
                      <w:sz w:val="20"/>
                      <w:szCs w:val="20"/>
                    </w:rPr>
                    <w:t>EGT2004</w:t>
                  </w:r>
                </w:p>
              </w:tc>
              <w:tc>
                <w:tcPr>
                  <w:tcW w:w="0" w:type="auto"/>
                  <w:tcBorders>
                    <w:top w:val="single" w:sz="12" w:space="0" w:color="auto"/>
                    <w:left w:val="single" w:sz="6" w:space="0" w:color="000000"/>
                    <w:bottom w:val="single" w:sz="8" w:space="0" w:color="000000"/>
                    <w:right w:val="single" w:sz="6" w:space="0" w:color="000000"/>
                  </w:tcBorders>
                </w:tcPr>
                <w:p w:rsidR="00614A21" w:rsidRPr="00EB25EC" w:rsidRDefault="00614A21" w:rsidP="00614A21">
                  <w:pPr>
                    <w:tabs>
                      <w:tab w:val="left" w:pos="3478"/>
                    </w:tabs>
                    <w:suppressAutoHyphens/>
                    <w:rPr>
                      <w:sz w:val="20"/>
                      <w:szCs w:val="20"/>
                    </w:rPr>
                  </w:pPr>
                  <w:r w:rsidRPr="00EB25EC">
                    <w:rPr>
                      <w:sz w:val="20"/>
                      <w:szCs w:val="20"/>
                    </w:rPr>
                    <w:t>Eğitimde Araştırma Yöntemleri</w:t>
                  </w:r>
                </w:p>
              </w:tc>
            </w:tr>
            <w:tr w:rsidR="00614A21" w:rsidRPr="00EB25EC" w:rsidTr="00614A21">
              <w:trPr>
                <w:trHeight w:val="94"/>
              </w:trPr>
              <w:tc>
                <w:tcPr>
                  <w:tcW w:w="0" w:type="auto"/>
                  <w:vMerge/>
                  <w:tcBorders>
                    <w:right w:val="single" w:sz="6" w:space="0" w:color="000000"/>
                  </w:tcBorders>
                </w:tcPr>
                <w:p w:rsidR="00614A21" w:rsidRPr="00EB25EC" w:rsidRDefault="00614A21" w:rsidP="00614A21">
                  <w:pPr>
                    <w:rPr>
                      <w:sz w:val="20"/>
                    </w:rPr>
                  </w:pPr>
                </w:p>
              </w:tc>
              <w:tc>
                <w:tcPr>
                  <w:tcW w:w="0" w:type="auto"/>
                  <w:vMerge/>
                  <w:tcBorders>
                    <w:left w:val="single" w:sz="6" w:space="0" w:color="000000"/>
                    <w:right w:val="single" w:sz="6" w:space="0" w:color="000000"/>
                  </w:tcBorders>
                </w:tcPr>
                <w:p w:rsidR="00614A21" w:rsidRPr="00EB25EC" w:rsidRDefault="00614A21" w:rsidP="00614A21">
                  <w:pPr>
                    <w:jc w:val="center"/>
                    <w:rPr>
                      <w:sz w:val="20"/>
                    </w:rPr>
                  </w:pPr>
                </w:p>
              </w:tc>
              <w:tc>
                <w:tcPr>
                  <w:tcW w:w="0" w:type="auto"/>
                  <w:tcBorders>
                    <w:top w:val="single" w:sz="8" w:space="0" w:color="000000"/>
                    <w:left w:val="single" w:sz="6" w:space="0" w:color="000000"/>
                    <w:bottom w:val="single" w:sz="8" w:space="0" w:color="000000"/>
                    <w:right w:val="single" w:sz="6" w:space="0" w:color="000000"/>
                  </w:tcBorders>
                </w:tcPr>
                <w:p w:rsidR="00614A21" w:rsidRDefault="00614A21" w:rsidP="00614A21">
                  <w:r>
                    <w:rPr>
                      <w:sz w:val="20"/>
                      <w:szCs w:val="20"/>
                    </w:rPr>
                    <w:t xml:space="preserve">2025-2026 </w:t>
                  </w:r>
                  <w:r w:rsidRPr="00D62963">
                    <w:rPr>
                      <w:sz w:val="20"/>
                      <w:szCs w:val="20"/>
                    </w:rPr>
                    <w:t>Güz</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sidRPr="00EB25EC">
                    <w:rPr>
                      <w:sz w:val="20"/>
                      <w:szCs w:val="20"/>
                    </w:rPr>
                    <w:t>EGT3002</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sidRPr="00EB25EC">
                    <w:rPr>
                      <w:sz w:val="20"/>
                      <w:szCs w:val="20"/>
                    </w:rPr>
                    <w:t>Eğitimde Ölçme ve Değerlendirme</w:t>
                  </w:r>
                </w:p>
              </w:tc>
            </w:tr>
            <w:tr w:rsidR="00614A21" w:rsidRPr="00EB25EC" w:rsidTr="00614A21">
              <w:trPr>
                <w:trHeight w:val="94"/>
              </w:trPr>
              <w:tc>
                <w:tcPr>
                  <w:tcW w:w="0" w:type="auto"/>
                  <w:vMerge/>
                  <w:tcBorders>
                    <w:right w:val="single" w:sz="6" w:space="0" w:color="000000"/>
                  </w:tcBorders>
                </w:tcPr>
                <w:p w:rsidR="00614A21" w:rsidRPr="00EB25EC" w:rsidRDefault="00614A21" w:rsidP="00614A21">
                  <w:pPr>
                    <w:rPr>
                      <w:sz w:val="20"/>
                    </w:rPr>
                  </w:pPr>
                </w:p>
              </w:tc>
              <w:tc>
                <w:tcPr>
                  <w:tcW w:w="0" w:type="auto"/>
                  <w:vMerge/>
                  <w:tcBorders>
                    <w:left w:val="single" w:sz="6" w:space="0" w:color="000000"/>
                    <w:right w:val="single" w:sz="6" w:space="0" w:color="000000"/>
                  </w:tcBorders>
                </w:tcPr>
                <w:p w:rsidR="00614A21" w:rsidRPr="00EB25EC" w:rsidRDefault="00614A21" w:rsidP="00614A21">
                  <w:pPr>
                    <w:jc w:val="center"/>
                    <w:rPr>
                      <w:sz w:val="20"/>
                    </w:rPr>
                  </w:pPr>
                </w:p>
              </w:tc>
              <w:tc>
                <w:tcPr>
                  <w:tcW w:w="0" w:type="auto"/>
                  <w:tcBorders>
                    <w:top w:val="single" w:sz="8" w:space="0" w:color="000000"/>
                    <w:left w:val="single" w:sz="6" w:space="0" w:color="000000"/>
                    <w:bottom w:val="single" w:sz="8" w:space="0" w:color="000000"/>
                    <w:right w:val="single" w:sz="6" w:space="0" w:color="000000"/>
                  </w:tcBorders>
                </w:tcPr>
                <w:p w:rsidR="00614A21" w:rsidRDefault="00614A21" w:rsidP="00614A21">
                  <w:r>
                    <w:rPr>
                      <w:sz w:val="20"/>
                      <w:szCs w:val="20"/>
                    </w:rPr>
                    <w:t>2025-2026</w:t>
                  </w:r>
                  <w:r w:rsidRPr="00D62963">
                    <w:rPr>
                      <w:sz w:val="20"/>
                      <w:szCs w:val="20"/>
                    </w:rPr>
                    <w:t xml:space="preserve"> Güz</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sidRPr="00EB25EC">
                    <w:rPr>
                      <w:sz w:val="20"/>
                      <w:szCs w:val="20"/>
                    </w:rPr>
                    <w:t>OÖÖ425</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sidRPr="00EB25EC">
                    <w:rPr>
                      <w:sz w:val="20"/>
                      <w:szCs w:val="20"/>
                    </w:rPr>
                    <w:t>Öğretmenlik Uygulaması I</w:t>
                  </w:r>
                </w:p>
              </w:tc>
            </w:tr>
            <w:tr w:rsidR="00614A21" w:rsidRPr="00EB25EC" w:rsidTr="00614A21">
              <w:trPr>
                <w:trHeight w:val="94"/>
              </w:trPr>
              <w:tc>
                <w:tcPr>
                  <w:tcW w:w="0" w:type="auto"/>
                  <w:vMerge/>
                  <w:tcBorders>
                    <w:right w:val="single" w:sz="6" w:space="0" w:color="000000"/>
                  </w:tcBorders>
                </w:tcPr>
                <w:p w:rsidR="00614A21" w:rsidRPr="00EB25EC" w:rsidRDefault="00614A21" w:rsidP="00614A21">
                  <w:pPr>
                    <w:rPr>
                      <w:sz w:val="20"/>
                    </w:rPr>
                  </w:pPr>
                </w:p>
              </w:tc>
              <w:tc>
                <w:tcPr>
                  <w:tcW w:w="0" w:type="auto"/>
                  <w:vMerge/>
                  <w:tcBorders>
                    <w:left w:val="single" w:sz="6" w:space="0" w:color="000000"/>
                    <w:right w:val="single" w:sz="6" w:space="0" w:color="000000"/>
                  </w:tcBorders>
                </w:tcPr>
                <w:p w:rsidR="00614A21" w:rsidRPr="00EB25EC" w:rsidRDefault="00614A21" w:rsidP="00614A21">
                  <w:pPr>
                    <w:jc w:val="center"/>
                    <w:rPr>
                      <w:sz w:val="20"/>
                    </w:rPr>
                  </w:pP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Pr>
                      <w:sz w:val="20"/>
                      <w:szCs w:val="20"/>
                    </w:rPr>
                    <w:t xml:space="preserve">2024-2025 </w:t>
                  </w:r>
                  <w:r w:rsidRPr="00EB25EC">
                    <w:rPr>
                      <w:sz w:val="20"/>
                      <w:szCs w:val="20"/>
                    </w:rPr>
                    <w:t>Bahar</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sidRPr="00EB25EC">
                    <w:rPr>
                      <w:sz w:val="20"/>
                      <w:szCs w:val="20"/>
                    </w:rPr>
                    <w:t>EGT-2001</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sidRPr="00EB25EC">
                    <w:rPr>
                      <w:sz w:val="20"/>
                      <w:szCs w:val="20"/>
                    </w:rPr>
                    <w:t>Öğretim İlke ve Yöntemleri</w:t>
                  </w:r>
                </w:p>
              </w:tc>
            </w:tr>
            <w:tr w:rsidR="00614A21" w:rsidRPr="00EB25EC" w:rsidTr="00614A21">
              <w:trPr>
                <w:trHeight w:val="94"/>
              </w:trPr>
              <w:tc>
                <w:tcPr>
                  <w:tcW w:w="0" w:type="auto"/>
                  <w:vMerge/>
                  <w:tcBorders>
                    <w:bottom w:val="single" w:sz="12" w:space="0" w:color="auto"/>
                    <w:right w:val="single" w:sz="6" w:space="0" w:color="000000"/>
                  </w:tcBorders>
                </w:tcPr>
                <w:p w:rsidR="00614A21" w:rsidRPr="00EB25EC" w:rsidRDefault="00614A21" w:rsidP="00614A21">
                  <w:pPr>
                    <w:rPr>
                      <w:sz w:val="20"/>
                    </w:rPr>
                  </w:pPr>
                </w:p>
              </w:tc>
              <w:tc>
                <w:tcPr>
                  <w:tcW w:w="0" w:type="auto"/>
                  <w:vMerge/>
                  <w:tcBorders>
                    <w:left w:val="single" w:sz="6" w:space="0" w:color="000000"/>
                    <w:bottom w:val="single" w:sz="12" w:space="0" w:color="auto"/>
                    <w:right w:val="single" w:sz="6" w:space="0" w:color="000000"/>
                  </w:tcBorders>
                </w:tcPr>
                <w:p w:rsidR="00614A21" w:rsidRPr="00EB25EC" w:rsidRDefault="00614A21" w:rsidP="00614A21">
                  <w:pPr>
                    <w:jc w:val="center"/>
                    <w:rPr>
                      <w:sz w:val="20"/>
                    </w:rPr>
                  </w:pPr>
                </w:p>
              </w:tc>
              <w:tc>
                <w:tcPr>
                  <w:tcW w:w="0" w:type="auto"/>
                  <w:tcBorders>
                    <w:top w:val="single" w:sz="8" w:space="0" w:color="000000"/>
                    <w:left w:val="single" w:sz="6" w:space="0" w:color="000000"/>
                    <w:bottom w:val="single" w:sz="12" w:space="0" w:color="auto"/>
                    <w:right w:val="single" w:sz="6" w:space="0" w:color="000000"/>
                  </w:tcBorders>
                </w:tcPr>
                <w:p w:rsidR="00614A21" w:rsidRPr="00EB25EC" w:rsidRDefault="00614A21" w:rsidP="00614A21">
                  <w:pPr>
                    <w:rPr>
                      <w:sz w:val="20"/>
                      <w:szCs w:val="20"/>
                    </w:rPr>
                  </w:pPr>
                  <w:r>
                    <w:rPr>
                      <w:sz w:val="20"/>
                      <w:szCs w:val="20"/>
                    </w:rPr>
                    <w:t xml:space="preserve">2024-2025 </w:t>
                  </w:r>
                  <w:r w:rsidRPr="00EB25EC">
                    <w:rPr>
                      <w:sz w:val="20"/>
                      <w:szCs w:val="20"/>
                    </w:rPr>
                    <w:t>Bahar</w:t>
                  </w:r>
                </w:p>
              </w:tc>
              <w:tc>
                <w:tcPr>
                  <w:tcW w:w="0" w:type="auto"/>
                  <w:tcBorders>
                    <w:top w:val="single" w:sz="8" w:space="0" w:color="000000"/>
                    <w:left w:val="single" w:sz="6" w:space="0" w:color="000000"/>
                    <w:bottom w:val="single" w:sz="12" w:space="0" w:color="auto"/>
                    <w:right w:val="single" w:sz="6" w:space="0" w:color="000000"/>
                  </w:tcBorders>
                </w:tcPr>
                <w:p w:rsidR="00614A21" w:rsidRPr="00EB25EC" w:rsidRDefault="00614A21" w:rsidP="00614A21">
                  <w:pPr>
                    <w:rPr>
                      <w:sz w:val="20"/>
                      <w:szCs w:val="20"/>
                    </w:rPr>
                  </w:pPr>
                  <w:r w:rsidRPr="00EB25EC">
                    <w:rPr>
                      <w:sz w:val="20"/>
                      <w:szCs w:val="20"/>
                    </w:rPr>
                    <w:t>OÖÖ408</w:t>
                  </w:r>
                </w:p>
              </w:tc>
              <w:tc>
                <w:tcPr>
                  <w:tcW w:w="0" w:type="auto"/>
                  <w:tcBorders>
                    <w:top w:val="single" w:sz="8" w:space="0" w:color="000000"/>
                    <w:left w:val="single" w:sz="6" w:space="0" w:color="000000"/>
                    <w:bottom w:val="single" w:sz="12" w:space="0" w:color="auto"/>
                    <w:right w:val="single" w:sz="6" w:space="0" w:color="000000"/>
                  </w:tcBorders>
                </w:tcPr>
                <w:p w:rsidR="00614A21" w:rsidRPr="00EB25EC" w:rsidRDefault="00614A21" w:rsidP="00614A21">
                  <w:pPr>
                    <w:rPr>
                      <w:sz w:val="20"/>
                      <w:szCs w:val="20"/>
                    </w:rPr>
                  </w:pPr>
                  <w:r w:rsidRPr="00EB25EC">
                    <w:rPr>
                      <w:sz w:val="20"/>
                      <w:szCs w:val="20"/>
                    </w:rPr>
                    <w:t>Öğretmenlik</w:t>
                  </w:r>
                  <w:r>
                    <w:rPr>
                      <w:sz w:val="20"/>
                      <w:szCs w:val="20"/>
                    </w:rPr>
                    <w:t xml:space="preserve"> Uygulaması II</w:t>
                  </w:r>
                </w:p>
              </w:tc>
            </w:tr>
            <w:tr w:rsidR="00614A21" w:rsidRPr="00EB25EC" w:rsidTr="00614A21">
              <w:trPr>
                <w:trHeight w:val="116"/>
              </w:trPr>
              <w:tc>
                <w:tcPr>
                  <w:tcW w:w="0" w:type="auto"/>
                  <w:vMerge w:val="restart"/>
                  <w:tcBorders>
                    <w:top w:val="single" w:sz="8" w:space="0" w:color="000000"/>
                    <w:right w:val="single" w:sz="6" w:space="0" w:color="000000"/>
                  </w:tcBorders>
                </w:tcPr>
                <w:p w:rsidR="00614A21" w:rsidRPr="00EB25EC" w:rsidRDefault="00614A21" w:rsidP="00614A21">
                  <w:pPr>
                    <w:rPr>
                      <w:sz w:val="20"/>
                    </w:rPr>
                  </w:pPr>
                  <w:r>
                    <w:rPr>
                      <w:sz w:val="20"/>
                    </w:rPr>
                    <w:t>Doç. Dr. Munise DURAN</w:t>
                  </w:r>
                </w:p>
              </w:tc>
              <w:tc>
                <w:tcPr>
                  <w:tcW w:w="0" w:type="auto"/>
                  <w:vMerge w:val="restart"/>
                  <w:tcBorders>
                    <w:top w:val="single" w:sz="8" w:space="0" w:color="000000"/>
                    <w:left w:val="single" w:sz="6" w:space="0" w:color="000000"/>
                    <w:right w:val="single" w:sz="6" w:space="0" w:color="000000"/>
                  </w:tcBorders>
                </w:tcPr>
                <w:p w:rsidR="00614A21" w:rsidRPr="00EB25EC" w:rsidRDefault="00614A21" w:rsidP="00614A21">
                  <w:pPr>
                    <w:jc w:val="center"/>
                    <w:rPr>
                      <w:sz w:val="20"/>
                    </w:rPr>
                  </w:pPr>
                  <w:r w:rsidRPr="00EB25EC">
                    <w:rPr>
                      <w:sz w:val="20"/>
                    </w:rPr>
                    <w:t>TZ</w:t>
                  </w:r>
                </w:p>
              </w:tc>
              <w:tc>
                <w:tcPr>
                  <w:tcW w:w="0" w:type="auto"/>
                  <w:tcBorders>
                    <w:top w:val="single" w:sz="12" w:space="0" w:color="auto"/>
                    <w:left w:val="single" w:sz="6" w:space="0" w:color="000000"/>
                    <w:bottom w:val="single" w:sz="8" w:space="0" w:color="000000"/>
                    <w:right w:val="single" w:sz="6" w:space="0" w:color="000000"/>
                  </w:tcBorders>
                </w:tcPr>
                <w:p w:rsidR="00614A21" w:rsidRDefault="00614A21" w:rsidP="00614A21">
                  <w:pPr>
                    <w:rPr>
                      <w:sz w:val="20"/>
                      <w:szCs w:val="20"/>
                    </w:rPr>
                  </w:pPr>
                  <w:r>
                    <w:rPr>
                      <w:sz w:val="20"/>
                      <w:szCs w:val="20"/>
                    </w:rPr>
                    <w:t>2024-2025 Bahar</w:t>
                  </w:r>
                </w:p>
              </w:tc>
              <w:tc>
                <w:tcPr>
                  <w:tcW w:w="0" w:type="auto"/>
                  <w:tcBorders>
                    <w:top w:val="single" w:sz="12" w:space="0" w:color="auto"/>
                    <w:left w:val="single" w:sz="6" w:space="0" w:color="000000"/>
                    <w:bottom w:val="single" w:sz="8" w:space="0" w:color="000000"/>
                    <w:right w:val="single" w:sz="6" w:space="0" w:color="000000"/>
                  </w:tcBorders>
                </w:tcPr>
                <w:p w:rsidR="00614A21" w:rsidRPr="00EB25EC" w:rsidRDefault="00614A21" w:rsidP="00614A21">
                  <w:pPr>
                    <w:rPr>
                      <w:sz w:val="20"/>
                      <w:szCs w:val="20"/>
                    </w:rPr>
                  </w:pPr>
                  <w:r>
                    <w:rPr>
                      <w:sz w:val="20"/>
                      <w:szCs w:val="20"/>
                    </w:rPr>
                    <w:t>OÖÖ1002</w:t>
                  </w:r>
                </w:p>
              </w:tc>
              <w:tc>
                <w:tcPr>
                  <w:tcW w:w="0" w:type="auto"/>
                  <w:tcBorders>
                    <w:top w:val="single" w:sz="12" w:space="0" w:color="auto"/>
                    <w:left w:val="single" w:sz="6" w:space="0" w:color="000000"/>
                    <w:bottom w:val="single" w:sz="8" w:space="0" w:color="000000"/>
                    <w:right w:val="single" w:sz="6" w:space="0" w:color="000000"/>
                  </w:tcBorders>
                </w:tcPr>
                <w:p w:rsidR="00614A21" w:rsidRPr="00EB25EC" w:rsidRDefault="00614A21" w:rsidP="00614A21">
                  <w:pPr>
                    <w:rPr>
                      <w:sz w:val="20"/>
                      <w:szCs w:val="20"/>
                    </w:rPr>
                  </w:pPr>
                  <w:r>
                    <w:rPr>
                      <w:sz w:val="20"/>
                      <w:szCs w:val="20"/>
                    </w:rPr>
                    <w:t>Erken Çocukluk Döneminde Gelişim</w:t>
                  </w:r>
                </w:p>
              </w:tc>
            </w:tr>
            <w:tr w:rsidR="00614A21" w:rsidRPr="00EB25EC" w:rsidTr="00614A21">
              <w:trPr>
                <w:trHeight w:val="116"/>
              </w:trPr>
              <w:tc>
                <w:tcPr>
                  <w:tcW w:w="0" w:type="auto"/>
                  <w:vMerge/>
                  <w:tcBorders>
                    <w:right w:val="single" w:sz="6" w:space="0" w:color="000000"/>
                  </w:tcBorders>
                </w:tcPr>
                <w:p w:rsidR="00614A21" w:rsidRDefault="00614A21" w:rsidP="00614A21">
                  <w:pPr>
                    <w:rPr>
                      <w:sz w:val="20"/>
                    </w:rPr>
                  </w:pPr>
                </w:p>
              </w:tc>
              <w:tc>
                <w:tcPr>
                  <w:tcW w:w="0" w:type="auto"/>
                  <w:vMerge/>
                  <w:tcBorders>
                    <w:left w:val="single" w:sz="6" w:space="0" w:color="000000"/>
                    <w:right w:val="single" w:sz="6" w:space="0" w:color="000000"/>
                  </w:tcBorders>
                </w:tcPr>
                <w:p w:rsidR="00614A21" w:rsidRPr="00EB25EC" w:rsidRDefault="00614A21" w:rsidP="00614A21">
                  <w:pPr>
                    <w:jc w:val="center"/>
                    <w:rPr>
                      <w:sz w:val="20"/>
                    </w:rPr>
                  </w:pPr>
                </w:p>
              </w:tc>
              <w:tc>
                <w:tcPr>
                  <w:tcW w:w="0" w:type="auto"/>
                  <w:tcBorders>
                    <w:top w:val="single" w:sz="12" w:space="0" w:color="auto"/>
                    <w:left w:val="single" w:sz="6" w:space="0" w:color="000000"/>
                    <w:bottom w:val="single" w:sz="8" w:space="0" w:color="000000"/>
                    <w:right w:val="single" w:sz="6" w:space="0" w:color="000000"/>
                  </w:tcBorders>
                </w:tcPr>
                <w:p w:rsidR="00614A21" w:rsidRDefault="00614A21" w:rsidP="00614A21">
                  <w:pPr>
                    <w:rPr>
                      <w:sz w:val="20"/>
                      <w:szCs w:val="20"/>
                    </w:rPr>
                  </w:pPr>
                  <w:r>
                    <w:rPr>
                      <w:sz w:val="20"/>
                      <w:szCs w:val="20"/>
                    </w:rPr>
                    <w:t>2024-2025 Bahar</w:t>
                  </w:r>
                </w:p>
              </w:tc>
              <w:tc>
                <w:tcPr>
                  <w:tcW w:w="0" w:type="auto"/>
                  <w:tcBorders>
                    <w:top w:val="single" w:sz="12" w:space="0" w:color="auto"/>
                    <w:left w:val="single" w:sz="6" w:space="0" w:color="000000"/>
                    <w:bottom w:val="single" w:sz="8" w:space="0" w:color="000000"/>
                    <w:right w:val="single" w:sz="6" w:space="0" w:color="000000"/>
                  </w:tcBorders>
                </w:tcPr>
                <w:p w:rsidR="00614A21" w:rsidRPr="00EB25EC" w:rsidRDefault="00614A21" w:rsidP="00614A21">
                  <w:pPr>
                    <w:rPr>
                      <w:sz w:val="20"/>
                      <w:szCs w:val="20"/>
                    </w:rPr>
                  </w:pPr>
                  <w:r>
                    <w:rPr>
                      <w:sz w:val="20"/>
                      <w:szCs w:val="20"/>
                    </w:rPr>
                    <w:t>EAS-0009</w:t>
                  </w:r>
                </w:p>
              </w:tc>
              <w:tc>
                <w:tcPr>
                  <w:tcW w:w="0" w:type="auto"/>
                  <w:tcBorders>
                    <w:top w:val="single" w:sz="12" w:space="0" w:color="auto"/>
                    <w:left w:val="single" w:sz="6" w:space="0" w:color="000000"/>
                    <w:bottom w:val="single" w:sz="8" w:space="0" w:color="000000"/>
                    <w:right w:val="single" w:sz="6" w:space="0" w:color="000000"/>
                  </w:tcBorders>
                </w:tcPr>
                <w:p w:rsidR="00614A21" w:rsidRDefault="00614A21" w:rsidP="00614A21">
                  <w:pPr>
                    <w:rPr>
                      <w:sz w:val="20"/>
                      <w:szCs w:val="20"/>
                    </w:rPr>
                  </w:pPr>
                  <w:r>
                    <w:rPr>
                      <w:sz w:val="20"/>
                      <w:szCs w:val="20"/>
                    </w:rPr>
                    <w:t>AES-Sosyal Beceri Eğitimi</w:t>
                  </w:r>
                </w:p>
              </w:tc>
            </w:tr>
            <w:tr w:rsidR="00614A21" w:rsidRPr="00EB25EC" w:rsidTr="00614A21">
              <w:trPr>
                <w:trHeight w:val="116"/>
              </w:trPr>
              <w:tc>
                <w:tcPr>
                  <w:tcW w:w="0" w:type="auto"/>
                  <w:vMerge/>
                  <w:tcBorders>
                    <w:right w:val="single" w:sz="6" w:space="0" w:color="000000"/>
                  </w:tcBorders>
                </w:tcPr>
                <w:p w:rsidR="00614A21" w:rsidRDefault="00614A21" w:rsidP="00614A21">
                  <w:pPr>
                    <w:rPr>
                      <w:sz w:val="20"/>
                    </w:rPr>
                  </w:pPr>
                </w:p>
              </w:tc>
              <w:tc>
                <w:tcPr>
                  <w:tcW w:w="0" w:type="auto"/>
                  <w:vMerge/>
                  <w:tcBorders>
                    <w:left w:val="single" w:sz="6" w:space="0" w:color="000000"/>
                    <w:right w:val="single" w:sz="6" w:space="0" w:color="000000"/>
                  </w:tcBorders>
                </w:tcPr>
                <w:p w:rsidR="00614A21" w:rsidRPr="00EB25EC" w:rsidRDefault="00614A21" w:rsidP="00614A21">
                  <w:pPr>
                    <w:jc w:val="center"/>
                    <w:rPr>
                      <w:sz w:val="20"/>
                    </w:rPr>
                  </w:pPr>
                </w:p>
              </w:tc>
              <w:tc>
                <w:tcPr>
                  <w:tcW w:w="0" w:type="auto"/>
                  <w:tcBorders>
                    <w:top w:val="single" w:sz="12" w:space="0" w:color="auto"/>
                    <w:left w:val="single" w:sz="6" w:space="0" w:color="000000"/>
                    <w:bottom w:val="single" w:sz="8" w:space="0" w:color="000000"/>
                    <w:right w:val="single" w:sz="6" w:space="0" w:color="000000"/>
                  </w:tcBorders>
                </w:tcPr>
                <w:p w:rsidR="00614A21" w:rsidRDefault="00614A21" w:rsidP="00614A21">
                  <w:pPr>
                    <w:rPr>
                      <w:sz w:val="20"/>
                      <w:szCs w:val="20"/>
                    </w:rPr>
                  </w:pPr>
                  <w:r>
                    <w:rPr>
                      <w:sz w:val="20"/>
                      <w:szCs w:val="20"/>
                    </w:rPr>
                    <w:t>2025-2026</w:t>
                  </w:r>
                  <w:r w:rsidRPr="00D62963">
                    <w:rPr>
                      <w:sz w:val="20"/>
                      <w:szCs w:val="20"/>
                    </w:rPr>
                    <w:t xml:space="preserve"> Güz</w:t>
                  </w:r>
                </w:p>
              </w:tc>
              <w:tc>
                <w:tcPr>
                  <w:tcW w:w="0" w:type="auto"/>
                  <w:tcBorders>
                    <w:top w:val="single" w:sz="12" w:space="0" w:color="auto"/>
                    <w:left w:val="single" w:sz="6" w:space="0" w:color="000000"/>
                    <w:bottom w:val="single" w:sz="8" w:space="0" w:color="000000"/>
                    <w:right w:val="single" w:sz="6" w:space="0" w:color="000000"/>
                  </w:tcBorders>
                </w:tcPr>
                <w:p w:rsidR="00614A21" w:rsidRDefault="00614A21" w:rsidP="00614A21">
                  <w:pPr>
                    <w:rPr>
                      <w:sz w:val="20"/>
                      <w:szCs w:val="20"/>
                    </w:rPr>
                  </w:pPr>
                  <w:r>
                    <w:rPr>
                      <w:sz w:val="20"/>
                      <w:szCs w:val="20"/>
                    </w:rPr>
                    <w:t>OÖÖ1001</w:t>
                  </w:r>
                </w:p>
              </w:tc>
              <w:tc>
                <w:tcPr>
                  <w:tcW w:w="0" w:type="auto"/>
                  <w:tcBorders>
                    <w:top w:val="single" w:sz="12" w:space="0" w:color="auto"/>
                    <w:left w:val="single" w:sz="6" w:space="0" w:color="000000"/>
                    <w:bottom w:val="single" w:sz="8" w:space="0" w:color="000000"/>
                    <w:right w:val="single" w:sz="6" w:space="0" w:color="000000"/>
                  </w:tcBorders>
                </w:tcPr>
                <w:p w:rsidR="00614A21" w:rsidRDefault="00614A21" w:rsidP="00614A21">
                  <w:pPr>
                    <w:rPr>
                      <w:sz w:val="20"/>
                      <w:szCs w:val="20"/>
                    </w:rPr>
                  </w:pPr>
                  <w:r>
                    <w:rPr>
                      <w:sz w:val="20"/>
                      <w:szCs w:val="20"/>
                    </w:rPr>
                    <w:t>Erken Çocukluk Eğitimine Giriş</w:t>
                  </w:r>
                </w:p>
              </w:tc>
            </w:tr>
            <w:tr w:rsidR="00614A21" w:rsidRPr="00EB25EC" w:rsidTr="00614A21">
              <w:trPr>
                <w:trHeight w:val="116"/>
              </w:trPr>
              <w:tc>
                <w:tcPr>
                  <w:tcW w:w="0" w:type="auto"/>
                  <w:vMerge/>
                  <w:tcBorders>
                    <w:right w:val="single" w:sz="6" w:space="0" w:color="000000"/>
                  </w:tcBorders>
                </w:tcPr>
                <w:p w:rsidR="00614A21" w:rsidRDefault="00614A21" w:rsidP="00614A21">
                  <w:pPr>
                    <w:rPr>
                      <w:sz w:val="20"/>
                    </w:rPr>
                  </w:pPr>
                </w:p>
              </w:tc>
              <w:tc>
                <w:tcPr>
                  <w:tcW w:w="0" w:type="auto"/>
                  <w:vMerge/>
                  <w:tcBorders>
                    <w:left w:val="single" w:sz="6" w:space="0" w:color="000000"/>
                    <w:right w:val="single" w:sz="6" w:space="0" w:color="000000"/>
                  </w:tcBorders>
                </w:tcPr>
                <w:p w:rsidR="00614A21" w:rsidRPr="00EB25EC" w:rsidRDefault="00614A21" w:rsidP="00614A21">
                  <w:pPr>
                    <w:jc w:val="center"/>
                    <w:rPr>
                      <w:sz w:val="20"/>
                    </w:rPr>
                  </w:pPr>
                </w:p>
              </w:tc>
              <w:tc>
                <w:tcPr>
                  <w:tcW w:w="0" w:type="auto"/>
                  <w:tcBorders>
                    <w:top w:val="single" w:sz="12" w:space="0" w:color="auto"/>
                    <w:left w:val="single" w:sz="6" w:space="0" w:color="000000"/>
                    <w:bottom w:val="single" w:sz="8" w:space="0" w:color="000000"/>
                    <w:right w:val="single" w:sz="6" w:space="0" w:color="000000"/>
                  </w:tcBorders>
                </w:tcPr>
                <w:p w:rsidR="00614A21" w:rsidRDefault="00614A21" w:rsidP="00614A21">
                  <w:r>
                    <w:rPr>
                      <w:sz w:val="20"/>
                      <w:szCs w:val="20"/>
                    </w:rPr>
                    <w:t>2025-2026</w:t>
                  </w:r>
                  <w:r w:rsidRPr="00D62963">
                    <w:rPr>
                      <w:sz w:val="20"/>
                      <w:szCs w:val="20"/>
                    </w:rPr>
                    <w:t xml:space="preserve"> Güz</w:t>
                  </w:r>
                </w:p>
              </w:tc>
              <w:tc>
                <w:tcPr>
                  <w:tcW w:w="0" w:type="auto"/>
                  <w:tcBorders>
                    <w:top w:val="single" w:sz="12" w:space="0" w:color="auto"/>
                    <w:left w:val="single" w:sz="6" w:space="0" w:color="000000"/>
                    <w:bottom w:val="single" w:sz="8" w:space="0" w:color="000000"/>
                    <w:right w:val="single" w:sz="6" w:space="0" w:color="000000"/>
                  </w:tcBorders>
                </w:tcPr>
                <w:p w:rsidR="00614A21" w:rsidRPr="00EB25EC" w:rsidRDefault="00614A21" w:rsidP="00614A21">
                  <w:pPr>
                    <w:rPr>
                      <w:sz w:val="20"/>
                      <w:szCs w:val="20"/>
                    </w:rPr>
                  </w:pPr>
                  <w:r w:rsidRPr="00EB25EC">
                    <w:rPr>
                      <w:sz w:val="20"/>
                      <w:szCs w:val="20"/>
                    </w:rPr>
                    <w:t>OÖÖ425</w:t>
                  </w:r>
                </w:p>
              </w:tc>
              <w:tc>
                <w:tcPr>
                  <w:tcW w:w="0" w:type="auto"/>
                  <w:tcBorders>
                    <w:top w:val="single" w:sz="12" w:space="0" w:color="auto"/>
                    <w:left w:val="single" w:sz="6" w:space="0" w:color="000000"/>
                    <w:bottom w:val="single" w:sz="8" w:space="0" w:color="000000"/>
                    <w:right w:val="single" w:sz="6" w:space="0" w:color="000000"/>
                  </w:tcBorders>
                </w:tcPr>
                <w:p w:rsidR="00614A21" w:rsidRPr="00EB25EC" w:rsidRDefault="00614A21" w:rsidP="00614A21">
                  <w:pPr>
                    <w:rPr>
                      <w:sz w:val="20"/>
                      <w:szCs w:val="20"/>
                    </w:rPr>
                  </w:pPr>
                  <w:r w:rsidRPr="00EB25EC">
                    <w:rPr>
                      <w:sz w:val="20"/>
                      <w:szCs w:val="20"/>
                    </w:rPr>
                    <w:t>Öğretmenlik Uygulaması I</w:t>
                  </w:r>
                </w:p>
              </w:tc>
            </w:tr>
            <w:tr w:rsidR="00614A21" w:rsidRPr="00EB25EC" w:rsidTr="00614A21">
              <w:trPr>
                <w:trHeight w:val="116"/>
              </w:trPr>
              <w:tc>
                <w:tcPr>
                  <w:tcW w:w="0" w:type="auto"/>
                  <w:vMerge/>
                  <w:tcBorders>
                    <w:right w:val="single" w:sz="6" w:space="0" w:color="000000"/>
                  </w:tcBorders>
                </w:tcPr>
                <w:p w:rsidR="00614A21" w:rsidRDefault="00614A21" w:rsidP="00614A21">
                  <w:pPr>
                    <w:rPr>
                      <w:sz w:val="20"/>
                    </w:rPr>
                  </w:pPr>
                </w:p>
              </w:tc>
              <w:tc>
                <w:tcPr>
                  <w:tcW w:w="0" w:type="auto"/>
                  <w:vMerge/>
                  <w:tcBorders>
                    <w:left w:val="single" w:sz="6" w:space="0" w:color="000000"/>
                    <w:right w:val="single" w:sz="6" w:space="0" w:color="000000"/>
                  </w:tcBorders>
                </w:tcPr>
                <w:p w:rsidR="00614A21" w:rsidRPr="00EB25EC" w:rsidRDefault="00614A21" w:rsidP="00614A21">
                  <w:pPr>
                    <w:jc w:val="center"/>
                    <w:rPr>
                      <w:sz w:val="20"/>
                    </w:rPr>
                  </w:pPr>
                </w:p>
              </w:tc>
              <w:tc>
                <w:tcPr>
                  <w:tcW w:w="0" w:type="auto"/>
                  <w:tcBorders>
                    <w:top w:val="single" w:sz="12" w:space="0" w:color="auto"/>
                    <w:left w:val="single" w:sz="6" w:space="0" w:color="000000"/>
                    <w:bottom w:val="single" w:sz="8" w:space="0" w:color="000000"/>
                    <w:right w:val="single" w:sz="6" w:space="0" w:color="000000"/>
                  </w:tcBorders>
                </w:tcPr>
                <w:p w:rsidR="00614A21" w:rsidRPr="00EB25EC" w:rsidRDefault="00614A21" w:rsidP="00614A21">
                  <w:pPr>
                    <w:rPr>
                      <w:sz w:val="20"/>
                      <w:szCs w:val="20"/>
                    </w:rPr>
                  </w:pPr>
                  <w:r>
                    <w:rPr>
                      <w:sz w:val="20"/>
                      <w:szCs w:val="20"/>
                    </w:rPr>
                    <w:t xml:space="preserve">2024-2025 </w:t>
                  </w:r>
                  <w:r w:rsidRPr="00EB25EC">
                    <w:rPr>
                      <w:sz w:val="20"/>
                      <w:szCs w:val="20"/>
                    </w:rPr>
                    <w:t>Bahar</w:t>
                  </w:r>
                </w:p>
              </w:tc>
              <w:tc>
                <w:tcPr>
                  <w:tcW w:w="0" w:type="auto"/>
                  <w:tcBorders>
                    <w:top w:val="single" w:sz="12" w:space="0" w:color="auto"/>
                    <w:left w:val="single" w:sz="6" w:space="0" w:color="000000"/>
                    <w:bottom w:val="single" w:sz="8" w:space="0" w:color="000000"/>
                    <w:right w:val="single" w:sz="6" w:space="0" w:color="000000"/>
                  </w:tcBorders>
                </w:tcPr>
                <w:p w:rsidR="00614A21" w:rsidRPr="00EB25EC" w:rsidRDefault="00614A21" w:rsidP="00614A21">
                  <w:pPr>
                    <w:rPr>
                      <w:sz w:val="20"/>
                      <w:szCs w:val="20"/>
                    </w:rPr>
                  </w:pPr>
                  <w:r w:rsidRPr="00EB25EC">
                    <w:rPr>
                      <w:sz w:val="20"/>
                      <w:szCs w:val="20"/>
                    </w:rPr>
                    <w:t>OÖÖ408</w:t>
                  </w:r>
                </w:p>
              </w:tc>
              <w:tc>
                <w:tcPr>
                  <w:tcW w:w="0" w:type="auto"/>
                  <w:tcBorders>
                    <w:top w:val="single" w:sz="12" w:space="0" w:color="auto"/>
                    <w:left w:val="single" w:sz="6" w:space="0" w:color="000000"/>
                    <w:bottom w:val="single" w:sz="8" w:space="0" w:color="000000"/>
                    <w:right w:val="single" w:sz="6" w:space="0" w:color="000000"/>
                  </w:tcBorders>
                </w:tcPr>
                <w:p w:rsidR="00614A21" w:rsidRPr="00EB25EC" w:rsidRDefault="00614A21" w:rsidP="00614A21">
                  <w:pPr>
                    <w:rPr>
                      <w:sz w:val="20"/>
                      <w:szCs w:val="20"/>
                    </w:rPr>
                  </w:pPr>
                  <w:r w:rsidRPr="00EB25EC">
                    <w:rPr>
                      <w:sz w:val="20"/>
                      <w:szCs w:val="20"/>
                    </w:rPr>
                    <w:t>Öğretmenlik</w:t>
                  </w:r>
                  <w:r>
                    <w:rPr>
                      <w:sz w:val="20"/>
                      <w:szCs w:val="20"/>
                    </w:rPr>
                    <w:t xml:space="preserve"> Uygulaması II</w:t>
                  </w:r>
                </w:p>
              </w:tc>
            </w:tr>
            <w:tr w:rsidR="00614A21" w:rsidRPr="00EB25EC" w:rsidTr="00614A21">
              <w:trPr>
                <w:trHeight w:val="116"/>
              </w:trPr>
              <w:tc>
                <w:tcPr>
                  <w:tcW w:w="0" w:type="auto"/>
                  <w:vMerge w:val="restart"/>
                  <w:tcBorders>
                    <w:top w:val="single" w:sz="8" w:space="0" w:color="000000"/>
                    <w:right w:val="single" w:sz="6" w:space="0" w:color="000000"/>
                  </w:tcBorders>
                </w:tcPr>
                <w:p w:rsidR="00614A21" w:rsidRPr="00EB25EC" w:rsidRDefault="00614A21" w:rsidP="00614A21">
                  <w:pPr>
                    <w:rPr>
                      <w:sz w:val="20"/>
                    </w:rPr>
                  </w:pPr>
                  <w:proofErr w:type="spellStart"/>
                  <w:r w:rsidRPr="00EB25EC">
                    <w:rPr>
                      <w:sz w:val="20"/>
                    </w:rPr>
                    <w:lastRenderedPageBreak/>
                    <w:t>Öğr</w:t>
                  </w:r>
                  <w:proofErr w:type="spellEnd"/>
                  <w:r w:rsidRPr="00EB25EC">
                    <w:rPr>
                      <w:sz w:val="20"/>
                    </w:rPr>
                    <w:t>. Gör. Şerife AKBÖĞÜR</w:t>
                  </w:r>
                </w:p>
              </w:tc>
              <w:tc>
                <w:tcPr>
                  <w:tcW w:w="0" w:type="auto"/>
                  <w:vMerge w:val="restart"/>
                  <w:tcBorders>
                    <w:top w:val="single" w:sz="8" w:space="0" w:color="000000"/>
                    <w:left w:val="single" w:sz="6" w:space="0" w:color="000000"/>
                    <w:right w:val="single" w:sz="6" w:space="0" w:color="000000"/>
                  </w:tcBorders>
                </w:tcPr>
                <w:p w:rsidR="00614A21" w:rsidRPr="00EB25EC" w:rsidRDefault="00614A21" w:rsidP="00614A21">
                  <w:pPr>
                    <w:jc w:val="center"/>
                    <w:rPr>
                      <w:sz w:val="20"/>
                    </w:rPr>
                  </w:pPr>
                  <w:r w:rsidRPr="00EB25EC">
                    <w:rPr>
                      <w:sz w:val="20"/>
                    </w:rPr>
                    <w:t>TZ</w:t>
                  </w:r>
                </w:p>
              </w:tc>
              <w:tc>
                <w:tcPr>
                  <w:tcW w:w="0" w:type="auto"/>
                  <w:tcBorders>
                    <w:top w:val="single" w:sz="12" w:space="0" w:color="auto"/>
                    <w:left w:val="single" w:sz="6" w:space="0" w:color="000000"/>
                    <w:bottom w:val="single" w:sz="8" w:space="0" w:color="000000"/>
                    <w:right w:val="single" w:sz="6" w:space="0" w:color="000000"/>
                  </w:tcBorders>
                </w:tcPr>
                <w:p w:rsidR="00614A21" w:rsidRPr="00EB25EC" w:rsidRDefault="00614A21" w:rsidP="00614A21">
                  <w:pPr>
                    <w:rPr>
                      <w:sz w:val="20"/>
                      <w:szCs w:val="20"/>
                      <w:highlight w:val="yellow"/>
                    </w:rPr>
                  </w:pPr>
                  <w:r>
                    <w:rPr>
                      <w:sz w:val="20"/>
                      <w:szCs w:val="20"/>
                    </w:rPr>
                    <w:t xml:space="preserve">2024-2025 </w:t>
                  </w:r>
                  <w:r w:rsidRPr="00EB25EC">
                    <w:rPr>
                      <w:sz w:val="20"/>
                      <w:szCs w:val="20"/>
                    </w:rPr>
                    <w:t>Bahar</w:t>
                  </w:r>
                </w:p>
              </w:tc>
              <w:tc>
                <w:tcPr>
                  <w:tcW w:w="0" w:type="auto"/>
                  <w:tcBorders>
                    <w:top w:val="single" w:sz="12" w:space="0" w:color="auto"/>
                    <w:left w:val="single" w:sz="6" w:space="0" w:color="000000"/>
                    <w:bottom w:val="single" w:sz="8" w:space="0" w:color="000000"/>
                    <w:right w:val="single" w:sz="6" w:space="0" w:color="000000"/>
                  </w:tcBorders>
                </w:tcPr>
                <w:p w:rsidR="00614A21" w:rsidRPr="00EB25EC" w:rsidRDefault="00614A21" w:rsidP="00614A21">
                  <w:pPr>
                    <w:rPr>
                      <w:sz w:val="20"/>
                      <w:szCs w:val="20"/>
                      <w:highlight w:val="yellow"/>
                    </w:rPr>
                  </w:pPr>
                  <w:r w:rsidRPr="00EB25EC">
                    <w:rPr>
                      <w:sz w:val="20"/>
                      <w:szCs w:val="20"/>
                    </w:rPr>
                    <w:t>14OÖÖ 312</w:t>
                  </w:r>
                </w:p>
              </w:tc>
              <w:tc>
                <w:tcPr>
                  <w:tcW w:w="0" w:type="auto"/>
                  <w:tcBorders>
                    <w:top w:val="single" w:sz="12" w:space="0" w:color="auto"/>
                    <w:left w:val="single" w:sz="6" w:space="0" w:color="000000"/>
                    <w:bottom w:val="single" w:sz="8" w:space="0" w:color="000000"/>
                    <w:right w:val="single" w:sz="6" w:space="0" w:color="000000"/>
                  </w:tcBorders>
                </w:tcPr>
                <w:p w:rsidR="00614A21" w:rsidRPr="00EB25EC" w:rsidRDefault="00614A21" w:rsidP="00614A21">
                  <w:pPr>
                    <w:rPr>
                      <w:sz w:val="20"/>
                      <w:szCs w:val="20"/>
                      <w:highlight w:val="yellow"/>
                    </w:rPr>
                  </w:pPr>
                  <w:r w:rsidRPr="00EB25EC">
                    <w:rPr>
                      <w:sz w:val="20"/>
                      <w:szCs w:val="20"/>
                    </w:rPr>
                    <w:t>Topluma Hizmet Uygulamaları</w:t>
                  </w:r>
                </w:p>
              </w:tc>
            </w:tr>
            <w:tr w:rsidR="00614A21" w:rsidRPr="00EB25EC" w:rsidTr="00614A21">
              <w:trPr>
                <w:trHeight w:val="112"/>
              </w:trPr>
              <w:tc>
                <w:tcPr>
                  <w:tcW w:w="0" w:type="auto"/>
                  <w:vMerge/>
                  <w:tcBorders>
                    <w:right w:val="single" w:sz="6" w:space="0" w:color="000000"/>
                  </w:tcBorders>
                </w:tcPr>
                <w:p w:rsidR="00614A21" w:rsidRPr="00EB25EC" w:rsidRDefault="00614A21" w:rsidP="00614A21">
                  <w:pPr>
                    <w:rPr>
                      <w:sz w:val="20"/>
                    </w:rPr>
                  </w:pPr>
                </w:p>
              </w:tc>
              <w:tc>
                <w:tcPr>
                  <w:tcW w:w="0" w:type="auto"/>
                  <w:vMerge/>
                  <w:tcBorders>
                    <w:left w:val="single" w:sz="6" w:space="0" w:color="000000"/>
                    <w:right w:val="single" w:sz="6" w:space="0" w:color="000000"/>
                  </w:tcBorders>
                </w:tcPr>
                <w:p w:rsidR="00614A21" w:rsidRPr="00EB25EC" w:rsidRDefault="00614A21" w:rsidP="00614A21">
                  <w:pPr>
                    <w:jc w:val="center"/>
                    <w:rPr>
                      <w:sz w:val="20"/>
                    </w:rPr>
                  </w:pP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Pr>
                      <w:sz w:val="20"/>
                      <w:szCs w:val="20"/>
                    </w:rPr>
                    <w:t xml:space="preserve">2024-2025 </w:t>
                  </w:r>
                  <w:r w:rsidRPr="00EB25EC">
                    <w:rPr>
                      <w:sz w:val="20"/>
                      <w:szCs w:val="20"/>
                    </w:rPr>
                    <w:t>Bahar</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sidRPr="00EB25EC">
                    <w:rPr>
                      <w:sz w:val="20"/>
                      <w:szCs w:val="20"/>
                    </w:rPr>
                    <w:t>AES-0015</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color w:val="333333"/>
                      <w:sz w:val="20"/>
                      <w:szCs w:val="20"/>
                      <w:lang w:eastAsia="tr-TR"/>
                    </w:rPr>
                  </w:pPr>
                  <w:r w:rsidRPr="00EB25EC">
                    <w:rPr>
                      <w:color w:val="333333"/>
                      <w:sz w:val="20"/>
                      <w:szCs w:val="20"/>
                      <w:lang w:eastAsia="tr-TR"/>
                    </w:rPr>
                    <w:t>Risk Altındaki Çocuklar ve Eğitimi</w:t>
                  </w:r>
                </w:p>
              </w:tc>
            </w:tr>
            <w:tr w:rsidR="00614A21" w:rsidRPr="00EB25EC" w:rsidTr="00614A21">
              <w:trPr>
                <w:trHeight w:val="112"/>
              </w:trPr>
              <w:tc>
                <w:tcPr>
                  <w:tcW w:w="0" w:type="auto"/>
                  <w:vMerge/>
                  <w:tcBorders>
                    <w:right w:val="single" w:sz="6" w:space="0" w:color="000000"/>
                  </w:tcBorders>
                </w:tcPr>
                <w:p w:rsidR="00614A21" w:rsidRPr="00EB25EC" w:rsidRDefault="00614A21" w:rsidP="00614A21">
                  <w:pPr>
                    <w:rPr>
                      <w:sz w:val="20"/>
                    </w:rPr>
                  </w:pPr>
                </w:p>
              </w:tc>
              <w:tc>
                <w:tcPr>
                  <w:tcW w:w="0" w:type="auto"/>
                  <w:vMerge/>
                  <w:tcBorders>
                    <w:left w:val="single" w:sz="6" w:space="0" w:color="000000"/>
                    <w:right w:val="single" w:sz="6" w:space="0" w:color="000000"/>
                  </w:tcBorders>
                </w:tcPr>
                <w:p w:rsidR="00614A21" w:rsidRPr="00EB25EC" w:rsidRDefault="00614A21" w:rsidP="00614A21">
                  <w:pPr>
                    <w:jc w:val="center"/>
                    <w:rPr>
                      <w:sz w:val="20"/>
                    </w:rPr>
                  </w:pPr>
                </w:p>
              </w:tc>
              <w:tc>
                <w:tcPr>
                  <w:tcW w:w="0" w:type="auto"/>
                  <w:tcBorders>
                    <w:top w:val="single" w:sz="8" w:space="0" w:color="000000"/>
                    <w:left w:val="single" w:sz="6" w:space="0" w:color="000000"/>
                    <w:bottom w:val="single" w:sz="12" w:space="0" w:color="auto"/>
                    <w:right w:val="single" w:sz="6" w:space="0" w:color="000000"/>
                  </w:tcBorders>
                </w:tcPr>
                <w:p w:rsidR="00614A21" w:rsidRPr="00EB25EC" w:rsidRDefault="00614A21" w:rsidP="00614A21">
                  <w:pPr>
                    <w:rPr>
                      <w:sz w:val="20"/>
                      <w:szCs w:val="20"/>
                      <w:highlight w:val="yellow"/>
                    </w:rPr>
                  </w:pPr>
                  <w:r>
                    <w:rPr>
                      <w:sz w:val="20"/>
                      <w:szCs w:val="20"/>
                    </w:rPr>
                    <w:t>2025-2026</w:t>
                  </w:r>
                  <w:r w:rsidRPr="00EB25EC">
                    <w:rPr>
                      <w:sz w:val="20"/>
                      <w:szCs w:val="20"/>
                    </w:rPr>
                    <w:t xml:space="preserve"> </w:t>
                  </w:r>
                  <w:r>
                    <w:rPr>
                      <w:sz w:val="20"/>
                      <w:szCs w:val="20"/>
                    </w:rPr>
                    <w:t>Güz</w:t>
                  </w:r>
                </w:p>
              </w:tc>
              <w:tc>
                <w:tcPr>
                  <w:tcW w:w="0" w:type="auto"/>
                  <w:tcBorders>
                    <w:top w:val="single" w:sz="8" w:space="0" w:color="000000"/>
                    <w:left w:val="single" w:sz="6" w:space="0" w:color="000000"/>
                    <w:bottom w:val="single" w:sz="12" w:space="0" w:color="auto"/>
                    <w:right w:val="single" w:sz="6" w:space="0" w:color="000000"/>
                  </w:tcBorders>
                </w:tcPr>
                <w:p w:rsidR="00614A21" w:rsidRPr="00EB25EC" w:rsidRDefault="00614A21" w:rsidP="00614A21">
                  <w:pPr>
                    <w:rPr>
                      <w:sz w:val="20"/>
                      <w:szCs w:val="20"/>
                      <w:highlight w:val="yellow"/>
                    </w:rPr>
                  </w:pPr>
                  <w:r w:rsidRPr="00EB25EC">
                    <w:rPr>
                      <w:sz w:val="20"/>
                      <w:szCs w:val="20"/>
                    </w:rPr>
                    <w:t>OÖÖ3005</w:t>
                  </w:r>
                </w:p>
              </w:tc>
              <w:tc>
                <w:tcPr>
                  <w:tcW w:w="0" w:type="auto"/>
                  <w:tcBorders>
                    <w:top w:val="single" w:sz="8" w:space="0" w:color="000000"/>
                    <w:left w:val="single" w:sz="6" w:space="0" w:color="000000"/>
                    <w:bottom w:val="single" w:sz="12" w:space="0" w:color="auto"/>
                    <w:right w:val="single" w:sz="6" w:space="0" w:color="000000"/>
                  </w:tcBorders>
                </w:tcPr>
                <w:p w:rsidR="00614A21" w:rsidRPr="00EB25EC" w:rsidRDefault="00614A21" w:rsidP="00614A21">
                  <w:pPr>
                    <w:rPr>
                      <w:sz w:val="20"/>
                      <w:szCs w:val="20"/>
                      <w:highlight w:val="yellow"/>
                    </w:rPr>
                  </w:pPr>
                  <w:r w:rsidRPr="00EB25EC">
                    <w:rPr>
                      <w:color w:val="000000"/>
                      <w:sz w:val="20"/>
                      <w:szCs w:val="20"/>
                    </w:rPr>
                    <w:t>Erken Çocuklukta Öğrenme Yaklaşımları</w:t>
                  </w:r>
                </w:p>
              </w:tc>
            </w:tr>
            <w:tr w:rsidR="00614A21" w:rsidRPr="00EB25EC" w:rsidTr="00614A21">
              <w:trPr>
                <w:trHeight w:val="112"/>
              </w:trPr>
              <w:tc>
                <w:tcPr>
                  <w:tcW w:w="0" w:type="auto"/>
                  <w:vMerge w:val="restart"/>
                  <w:tcBorders>
                    <w:right w:val="single" w:sz="6" w:space="0" w:color="000000"/>
                  </w:tcBorders>
                </w:tcPr>
                <w:p w:rsidR="00614A21" w:rsidRPr="00EB25EC" w:rsidRDefault="00614A21" w:rsidP="00614A21">
                  <w:pPr>
                    <w:rPr>
                      <w:sz w:val="20"/>
                    </w:rPr>
                  </w:pPr>
                  <w:proofErr w:type="spellStart"/>
                  <w:r w:rsidRPr="00EB25EC">
                    <w:rPr>
                      <w:sz w:val="20"/>
                    </w:rPr>
                    <w:t>Öğr</w:t>
                  </w:r>
                  <w:proofErr w:type="spellEnd"/>
                  <w:r w:rsidRPr="00EB25EC">
                    <w:rPr>
                      <w:sz w:val="20"/>
                    </w:rPr>
                    <w:t>. Gör. Ramazan ÖZDEMİR</w:t>
                  </w:r>
                </w:p>
              </w:tc>
              <w:tc>
                <w:tcPr>
                  <w:tcW w:w="0" w:type="auto"/>
                  <w:vMerge w:val="restart"/>
                  <w:tcBorders>
                    <w:left w:val="single" w:sz="6" w:space="0" w:color="000000"/>
                    <w:right w:val="single" w:sz="6" w:space="0" w:color="000000"/>
                  </w:tcBorders>
                </w:tcPr>
                <w:p w:rsidR="00614A21" w:rsidRPr="00EB25EC" w:rsidRDefault="00614A21" w:rsidP="00614A21">
                  <w:pPr>
                    <w:jc w:val="center"/>
                    <w:rPr>
                      <w:sz w:val="20"/>
                    </w:rPr>
                  </w:pPr>
                  <w:r w:rsidRPr="00EB25EC">
                    <w:rPr>
                      <w:sz w:val="20"/>
                    </w:rPr>
                    <w:t>TZ</w:t>
                  </w:r>
                </w:p>
              </w:tc>
              <w:tc>
                <w:tcPr>
                  <w:tcW w:w="0" w:type="auto"/>
                  <w:tcBorders>
                    <w:top w:val="single" w:sz="12" w:space="0" w:color="auto"/>
                    <w:left w:val="single" w:sz="6" w:space="0" w:color="000000"/>
                    <w:bottom w:val="single" w:sz="8" w:space="0" w:color="000000"/>
                    <w:right w:val="single" w:sz="6" w:space="0" w:color="000000"/>
                  </w:tcBorders>
                </w:tcPr>
                <w:p w:rsidR="00614A21" w:rsidRPr="00EB25EC" w:rsidRDefault="00614A21" w:rsidP="00614A21">
                  <w:pPr>
                    <w:rPr>
                      <w:sz w:val="20"/>
                      <w:szCs w:val="20"/>
                    </w:rPr>
                  </w:pPr>
                  <w:r>
                    <w:rPr>
                      <w:sz w:val="20"/>
                      <w:szCs w:val="20"/>
                    </w:rPr>
                    <w:t>2024-2025</w:t>
                  </w:r>
                  <w:r w:rsidRPr="00EB25EC">
                    <w:rPr>
                      <w:sz w:val="20"/>
                      <w:szCs w:val="20"/>
                    </w:rPr>
                    <w:t>Bahar</w:t>
                  </w:r>
                </w:p>
              </w:tc>
              <w:tc>
                <w:tcPr>
                  <w:tcW w:w="0" w:type="auto"/>
                  <w:tcBorders>
                    <w:top w:val="single" w:sz="12" w:space="0" w:color="auto"/>
                    <w:left w:val="single" w:sz="6" w:space="0" w:color="000000"/>
                    <w:bottom w:val="single" w:sz="8" w:space="0" w:color="000000"/>
                    <w:right w:val="single" w:sz="6" w:space="0" w:color="000000"/>
                  </w:tcBorders>
                </w:tcPr>
                <w:p w:rsidR="00614A21" w:rsidRPr="00EB25EC" w:rsidRDefault="00614A21" w:rsidP="00614A21">
                  <w:pPr>
                    <w:rPr>
                      <w:sz w:val="20"/>
                      <w:szCs w:val="20"/>
                    </w:rPr>
                  </w:pPr>
                  <w:r w:rsidRPr="00EB25EC">
                    <w:rPr>
                      <w:sz w:val="20"/>
                      <w:szCs w:val="20"/>
                    </w:rPr>
                    <w:t>OÖÖ2004</w:t>
                  </w:r>
                </w:p>
              </w:tc>
              <w:tc>
                <w:tcPr>
                  <w:tcW w:w="0" w:type="auto"/>
                  <w:tcBorders>
                    <w:top w:val="single" w:sz="12" w:space="0" w:color="auto"/>
                    <w:left w:val="single" w:sz="6" w:space="0" w:color="000000"/>
                    <w:bottom w:val="single" w:sz="8" w:space="0" w:color="000000"/>
                    <w:right w:val="single" w:sz="6" w:space="0" w:color="000000"/>
                  </w:tcBorders>
                </w:tcPr>
                <w:p w:rsidR="00614A21" w:rsidRPr="00EB25EC" w:rsidRDefault="00614A21" w:rsidP="00614A21">
                  <w:pPr>
                    <w:rPr>
                      <w:sz w:val="20"/>
                      <w:szCs w:val="20"/>
                    </w:rPr>
                  </w:pPr>
                  <w:r w:rsidRPr="00EB25EC">
                    <w:rPr>
                      <w:sz w:val="20"/>
                      <w:szCs w:val="20"/>
                    </w:rPr>
                    <w:t>Erken Çocuklukta Oyun Gelişimi ve Eğitimi</w:t>
                  </w:r>
                </w:p>
              </w:tc>
            </w:tr>
            <w:tr w:rsidR="00614A21" w:rsidRPr="00EB25EC" w:rsidTr="00614A21">
              <w:trPr>
                <w:trHeight w:val="112"/>
              </w:trPr>
              <w:tc>
                <w:tcPr>
                  <w:tcW w:w="0" w:type="auto"/>
                  <w:vMerge/>
                  <w:tcBorders>
                    <w:right w:val="single" w:sz="6" w:space="0" w:color="000000"/>
                  </w:tcBorders>
                </w:tcPr>
                <w:p w:rsidR="00614A21" w:rsidRPr="00EB25EC" w:rsidRDefault="00614A21" w:rsidP="00614A21">
                  <w:pPr>
                    <w:rPr>
                      <w:sz w:val="20"/>
                    </w:rPr>
                  </w:pPr>
                </w:p>
              </w:tc>
              <w:tc>
                <w:tcPr>
                  <w:tcW w:w="0" w:type="auto"/>
                  <w:vMerge/>
                  <w:tcBorders>
                    <w:left w:val="single" w:sz="6" w:space="0" w:color="000000"/>
                    <w:right w:val="single" w:sz="6" w:space="0" w:color="000000"/>
                  </w:tcBorders>
                </w:tcPr>
                <w:p w:rsidR="00614A21" w:rsidRPr="00EB25EC" w:rsidRDefault="00614A21" w:rsidP="00614A21">
                  <w:pPr>
                    <w:jc w:val="center"/>
                    <w:rPr>
                      <w:sz w:val="20"/>
                    </w:rPr>
                  </w:pP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Pr>
                      <w:sz w:val="20"/>
                      <w:szCs w:val="20"/>
                    </w:rPr>
                    <w:t>2024-2025</w:t>
                  </w:r>
                  <w:r w:rsidRPr="00EB25EC">
                    <w:rPr>
                      <w:sz w:val="20"/>
                      <w:szCs w:val="20"/>
                    </w:rPr>
                    <w:t xml:space="preserve"> Bahar</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sidRPr="00EB25EC">
                    <w:rPr>
                      <w:sz w:val="20"/>
                      <w:szCs w:val="20"/>
                    </w:rPr>
                    <w:t>AES-0005</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sidRPr="00EB25EC">
                    <w:rPr>
                      <w:color w:val="333333"/>
                      <w:sz w:val="20"/>
                      <w:szCs w:val="20"/>
                      <w:lang w:eastAsia="tr-TR"/>
                    </w:rPr>
                    <w:t>Seçmeli I (Çocukta Hareket Gelişimi ve Eğitimi)</w:t>
                  </w:r>
                </w:p>
              </w:tc>
            </w:tr>
            <w:tr w:rsidR="00614A21" w:rsidRPr="00EB25EC" w:rsidTr="00614A21">
              <w:trPr>
                <w:trHeight w:val="112"/>
              </w:trPr>
              <w:tc>
                <w:tcPr>
                  <w:tcW w:w="0" w:type="auto"/>
                  <w:vMerge/>
                  <w:tcBorders>
                    <w:right w:val="single" w:sz="6" w:space="0" w:color="000000"/>
                  </w:tcBorders>
                </w:tcPr>
                <w:p w:rsidR="00614A21" w:rsidRPr="00EB25EC" w:rsidRDefault="00614A21" w:rsidP="00614A21">
                  <w:pPr>
                    <w:rPr>
                      <w:sz w:val="20"/>
                    </w:rPr>
                  </w:pPr>
                </w:p>
              </w:tc>
              <w:tc>
                <w:tcPr>
                  <w:tcW w:w="0" w:type="auto"/>
                  <w:vMerge/>
                  <w:tcBorders>
                    <w:left w:val="single" w:sz="6" w:space="0" w:color="000000"/>
                    <w:right w:val="single" w:sz="6" w:space="0" w:color="000000"/>
                  </w:tcBorders>
                </w:tcPr>
                <w:p w:rsidR="00614A21" w:rsidRPr="00EB25EC" w:rsidRDefault="00614A21" w:rsidP="00614A21">
                  <w:pPr>
                    <w:jc w:val="center"/>
                    <w:rPr>
                      <w:sz w:val="20"/>
                    </w:rPr>
                  </w:pP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rPr>
                  </w:pPr>
                  <w:r>
                    <w:rPr>
                      <w:sz w:val="20"/>
                      <w:szCs w:val="20"/>
                    </w:rPr>
                    <w:t>2025-2026</w:t>
                  </w:r>
                  <w:r w:rsidRPr="00EB25EC">
                    <w:rPr>
                      <w:sz w:val="20"/>
                      <w:szCs w:val="20"/>
                    </w:rPr>
                    <w:t xml:space="preserve"> </w:t>
                  </w:r>
                  <w:r>
                    <w:rPr>
                      <w:sz w:val="20"/>
                      <w:szCs w:val="20"/>
                    </w:rPr>
                    <w:t>Güz</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rPr>
                  </w:pPr>
                  <w:r w:rsidRPr="00EB25EC">
                    <w:rPr>
                      <w:sz w:val="20"/>
                      <w:szCs w:val="20"/>
                    </w:rPr>
                    <w:t>AES-0005</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rPr>
                  </w:pPr>
                  <w:r w:rsidRPr="00EB25EC">
                    <w:rPr>
                      <w:color w:val="333333"/>
                      <w:sz w:val="20"/>
                      <w:szCs w:val="20"/>
                      <w:lang w:eastAsia="tr-TR"/>
                    </w:rPr>
                    <w:t>Seçmeli I (Çocukta Hareket Gelişimi ve Eğitimi)</w:t>
                  </w:r>
                </w:p>
              </w:tc>
            </w:tr>
            <w:tr w:rsidR="00614A21" w:rsidRPr="00EB25EC" w:rsidTr="00614A21">
              <w:trPr>
                <w:trHeight w:val="112"/>
              </w:trPr>
              <w:tc>
                <w:tcPr>
                  <w:tcW w:w="0" w:type="auto"/>
                  <w:vMerge w:val="restart"/>
                  <w:tcBorders>
                    <w:right w:val="single" w:sz="6" w:space="0" w:color="000000"/>
                  </w:tcBorders>
                </w:tcPr>
                <w:p w:rsidR="00614A21" w:rsidRDefault="00614A21" w:rsidP="00614A21">
                  <w:pPr>
                    <w:rPr>
                      <w:sz w:val="20"/>
                    </w:rPr>
                  </w:pPr>
                  <w:r>
                    <w:rPr>
                      <w:sz w:val="20"/>
                    </w:rPr>
                    <w:t>Arş. Gör. Dr. Selda ATA DOĞAN</w:t>
                  </w:r>
                </w:p>
              </w:tc>
              <w:tc>
                <w:tcPr>
                  <w:tcW w:w="0" w:type="auto"/>
                  <w:vMerge w:val="restart"/>
                  <w:tcBorders>
                    <w:left w:val="single" w:sz="6" w:space="0" w:color="000000"/>
                    <w:right w:val="single" w:sz="6" w:space="0" w:color="000000"/>
                  </w:tcBorders>
                </w:tcPr>
                <w:p w:rsidR="00614A21" w:rsidRPr="006E1616" w:rsidRDefault="00614A21" w:rsidP="00614A21">
                  <w:pPr>
                    <w:jc w:val="center"/>
                    <w:rPr>
                      <w:sz w:val="20"/>
                    </w:rPr>
                  </w:pPr>
                  <w:r w:rsidRPr="006E1616">
                    <w:rPr>
                      <w:sz w:val="20"/>
                    </w:rPr>
                    <w:t>TZ</w:t>
                  </w:r>
                </w:p>
              </w:tc>
              <w:tc>
                <w:tcPr>
                  <w:tcW w:w="0" w:type="auto"/>
                  <w:tcBorders>
                    <w:top w:val="single" w:sz="8" w:space="0" w:color="000000"/>
                    <w:left w:val="single" w:sz="6" w:space="0" w:color="000000"/>
                    <w:bottom w:val="single" w:sz="8" w:space="0" w:color="000000"/>
                    <w:right w:val="single" w:sz="6" w:space="0" w:color="000000"/>
                  </w:tcBorders>
                </w:tcPr>
                <w:p w:rsidR="00614A21" w:rsidRDefault="00614A21" w:rsidP="00614A21">
                  <w:pPr>
                    <w:rPr>
                      <w:sz w:val="20"/>
                      <w:szCs w:val="20"/>
                    </w:rPr>
                  </w:pPr>
                  <w:r>
                    <w:rPr>
                      <w:sz w:val="20"/>
                      <w:szCs w:val="20"/>
                    </w:rPr>
                    <w:t xml:space="preserve">2024-2025 Bahar </w:t>
                  </w:r>
                </w:p>
              </w:tc>
              <w:tc>
                <w:tcPr>
                  <w:tcW w:w="0" w:type="auto"/>
                  <w:tcBorders>
                    <w:top w:val="single" w:sz="8" w:space="0" w:color="000000"/>
                    <w:left w:val="single" w:sz="6" w:space="0" w:color="000000"/>
                    <w:bottom w:val="single" w:sz="8" w:space="0" w:color="000000"/>
                    <w:right w:val="single" w:sz="6" w:space="0" w:color="000000"/>
                  </w:tcBorders>
                </w:tcPr>
                <w:p w:rsidR="00614A21" w:rsidRDefault="00614A21" w:rsidP="00614A21">
                  <w:pPr>
                    <w:rPr>
                      <w:sz w:val="20"/>
                      <w:szCs w:val="20"/>
                    </w:rPr>
                  </w:pPr>
                  <w:r>
                    <w:rPr>
                      <w:sz w:val="20"/>
                      <w:szCs w:val="20"/>
                    </w:rPr>
                    <w:t>OÖÖ-2004</w:t>
                  </w:r>
                </w:p>
              </w:tc>
              <w:tc>
                <w:tcPr>
                  <w:tcW w:w="0" w:type="auto"/>
                  <w:tcBorders>
                    <w:top w:val="single" w:sz="8" w:space="0" w:color="000000"/>
                    <w:left w:val="single" w:sz="6" w:space="0" w:color="000000"/>
                    <w:bottom w:val="single" w:sz="8" w:space="0" w:color="000000"/>
                    <w:right w:val="single" w:sz="6" w:space="0" w:color="000000"/>
                  </w:tcBorders>
                </w:tcPr>
                <w:p w:rsidR="00614A21" w:rsidRDefault="00614A21" w:rsidP="00614A21">
                  <w:pPr>
                    <w:rPr>
                      <w:sz w:val="20"/>
                      <w:szCs w:val="20"/>
                    </w:rPr>
                  </w:pPr>
                  <w:r>
                    <w:rPr>
                      <w:sz w:val="20"/>
                      <w:szCs w:val="20"/>
                    </w:rPr>
                    <w:t xml:space="preserve">Erken Çocukta Oyun Gelişimi ve Eğitimi </w:t>
                  </w:r>
                </w:p>
              </w:tc>
            </w:tr>
            <w:tr w:rsidR="00614A21" w:rsidRPr="00EB25EC" w:rsidTr="00614A21">
              <w:trPr>
                <w:trHeight w:val="112"/>
              </w:trPr>
              <w:tc>
                <w:tcPr>
                  <w:tcW w:w="0" w:type="auto"/>
                  <w:vMerge/>
                  <w:tcBorders>
                    <w:right w:val="single" w:sz="6" w:space="0" w:color="000000"/>
                  </w:tcBorders>
                </w:tcPr>
                <w:p w:rsidR="00614A21" w:rsidRDefault="00614A21" w:rsidP="00614A21">
                  <w:pPr>
                    <w:rPr>
                      <w:sz w:val="20"/>
                    </w:rPr>
                  </w:pPr>
                </w:p>
              </w:tc>
              <w:tc>
                <w:tcPr>
                  <w:tcW w:w="0" w:type="auto"/>
                  <w:vMerge/>
                  <w:tcBorders>
                    <w:left w:val="single" w:sz="6" w:space="0" w:color="000000"/>
                    <w:right w:val="single" w:sz="6" w:space="0" w:color="000000"/>
                  </w:tcBorders>
                </w:tcPr>
                <w:p w:rsidR="00614A21" w:rsidRPr="006E1616" w:rsidRDefault="00614A21" w:rsidP="00614A21">
                  <w:pPr>
                    <w:jc w:val="center"/>
                    <w:rPr>
                      <w:sz w:val="20"/>
                    </w:rPr>
                  </w:pPr>
                </w:p>
              </w:tc>
              <w:tc>
                <w:tcPr>
                  <w:tcW w:w="0" w:type="auto"/>
                  <w:tcBorders>
                    <w:top w:val="single" w:sz="8" w:space="0" w:color="000000"/>
                    <w:left w:val="single" w:sz="6" w:space="0" w:color="000000"/>
                    <w:bottom w:val="single" w:sz="8" w:space="0" w:color="000000"/>
                    <w:right w:val="single" w:sz="6" w:space="0" w:color="000000"/>
                  </w:tcBorders>
                </w:tcPr>
                <w:p w:rsidR="00614A21" w:rsidRDefault="00614A21" w:rsidP="00614A21">
                  <w:pPr>
                    <w:rPr>
                      <w:sz w:val="20"/>
                      <w:szCs w:val="20"/>
                    </w:rPr>
                  </w:pPr>
                  <w:r>
                    <w:rPr>
                      <w:sz w:val="20"/>
                      <w:szCs w:val="20"/>
                    </w:rPr>
                    <w:t>2024-2025</w:t>
                  </w:r>
                  <w:r w:rsidRPr="00EB25EC">
                    <w:rPr>
                      <w:sz w:val="20"/>
                      <w:szCs w:val="20"/>
                    </w:rPr>
                    <w:t xml:space="preserve"> </w:t>
                  </w:r>
                  <w:r>
                    <w:rPr>
                      <w:sz w:val="20"/>
                      <w:szCs w:val="20"/>
                    </w:rPr>
                    <w:t>Bahar</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sidRPr="00EB25EC">
                    <w:rPr>
                      <w:sz w:val="20"/>
                      <w:szCs w:val="20"/>
                    </w:rPr>
                    <w:t>OÖÖ425</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color w:val="333333"/>
                      <w:sz w:val="20"/>
                      <w:szCs w:val="20"/>
                      <w:lang w:eastAsia="tr-TR"/>
                    </w:rPr>
                  </w:pPr>
                  <w:r w:rsidRPr="00EB25EC">
                    <w:rPr>
                      <w:sz w:val="20"/>
                      <w:szCs w:val="20"/>
                    </w:rPr>
                    <w:t>Öğretmenlik Uygulaması I</w:t>
                  </w:r>
                  <w:r>
                    <w:rPr>
                      <w:sz w:val="20"/>
                      <w:szCs w:val="20"/>
                    </w:rPr>
                    <w:t>I</w:t>
                  </w:r>
                </w:p>
              </w:tc>
            </w:tr>
            <w:tr w:rsidR="00614A21" w:rsidRPr="00EB25EC" w:rsidTr="00614A21">
              <w:trPr>
                <w:trHeight w:val="112"/>
              </w:trPr>
              <w:tc>
                <w:tcPr>
                  <w:tcW w:w="0" w:type="auto"/>
                  <w:vMerge/>
                  <w:tcBorders>
                    <w:right w:val="single" w:sz="6" w:space="0" w:color="000000"/>
                  </w:tcBorders>
                </w:tcPr>
                <w:p w:rsidR="00614A21" w:rsidRPr="00EB25EC" w:rsidRDefault="00614A21" w:rsidP="00614A21">
                  <w:pPr>
                    <w:rPr>
                      <w:sz w:val="20"/>
                    </w:rPr>
                  </w:pPr>
                </w:p>
              </w:tc>
              <w:tc>
                <w:tcPr>
                  <w:tcW w:w="0" w:type="auto"/>
                  <w:vMerge/>
                  <w:tcBorders>
                    <w:left w:val="single" w:sz="6" w:space="0" w:color="000000"/>
                    <w:right w:val="single" w:sz="6" w:space="0" w:color="000000"/>
                  </w:tcBorders>
                </w:tcPr>
                <w:p w:rsidR="00614A21" w:rsidRPr="00EB25EC" w:rsidRDefault="00614A21" w:rsidP="00614A21">
                  <w:pPr>
                    <w:jc w:val="center"/>
                    <w:rPr>
                      <w:sz w:val="20"/>
                    </w:rPr>
                  </w:pP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Pr>
                      <w:sz w:val="20"/>
                      <w:szCs w:val="20"/>
                    </w:rPr>
                    <w:t>2025-2026</w:t>
                  </w:r>
                  <w:r w:rsidRPr="00EB25EC">
                    <w:rPr>
                      <w:sz w:val="20"/>
                      <w:szCs w:val="20"/>
                    </w:rPr>
                    <w:t xml:space="preserve"> </w:t>
                  </w:r>
                  <w:r>
                    <w:rPr>
                      <w:sz w:val="20"/>
                      <w:szCs w:val="20"/>
                    </w:rPr>
                    <w:t>Güz</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Pr>
                      <w:sz w:val="20"/>
                      <w:szCs w:val="20"/>
                    </w:rPr>
                    <w:t>OÖÖ3003</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Pr>
                      <w:sz w:val="20"/>
                      <w:szCs w:val="20"/>
                    </w:rPr>
                    <w:t>Çocuğu Tanıma ve Değerlendirme</w:t>
                  </w:r>
                </w:p>
              </w:tc>
            </w:tr>
            <w:tr w:rsidR="00614A21" w:rsidRPr="00EB25EC" w:rsidTr="00614A21">
              <w:trPr>
                <w:trHeight w:val="112"/>
              </w:trPr>
              <w:tc>
                <w:tcPr>
                  <w:tcW w:w="0" w:type="auto"/>
                  <w:vMerge/>
                  <w:tcBorders>
                    <w:right w:val="single" w:sz="6" w:space="0" w:color="000000"/>
                  </w:tcBorders>
                </w:tcPr>
                <w:p w:rsidR="00614A21" w:rsidRDefault="00614A21" w:rsidP="00614A21">
                  <w:pPr>
                    <w:rPr>
                      <w:sz w:val="20"/>
                    </w:rPr>
                  </w:pPr>
                </w:p>
              </w:tc>
              <w:tc>
                <w:tcPr>
                  <w:tcW w:w="0" w:type="auto"/>
                  <w:vMerge/>
                  <w:tcBorders>
                    <w:left w:val="single" w:sz="6" w:space="0" w:color="000000"/>
                    <w:right w:val="single" w:sz="6" w:space="0" w:color="000000"/>
                  </w:tcBorders>
                </w:tcPr>
                <w:p w:rsidR="00614A21" w:rsidRPr="006E1616" w:rsidRDefault="00614A21" w:rsidP="00614A21">
                  <w:pPr>
                    <w:jc w:val="center"/>
                    <w:rPr>
                      <w:sz w:val="20"/>
                    </w:rPr>
                  </w:pPr>
                </w:p>
              </w:tc>
              <w:tc>
                <w:tcPr>
                  <w:tcW w:w="0" w:type="auto"/>
                  <w:tcBorders>
                    <w:top w:val="single" w:sz="8" w:space="0" w:color="000000"/>
                    <w:left w:val="single" w:sz="6" w:space="0" w:color="000000"/>
                    <w:bottom w:val="single" w:sz="8" w:space="0" w:color="000000"/>
                    <w:right w:val="single" w:sz="6" w:space="0" w:color="000000"/>
                  </w:tcBorders>
                </w:tcPr>
                <w:p w:rsidR="00614A21" w:rsidRDefault="00614A21" w:rsidP="00614A21">
                  <w:pPr>
                    <w:rPr>
                      <w:sz w:val="20"/>
                      <w:szCs w:val="20"/>
                    </w:rPr>
                  </w:pPr>
                  <w:r>
                    <w:rPr>
                      <w:sz w:val="20"/>
                      <w:szCs w:val="20"/>
                    </w:rPr>
                    <w:t>2025-2026</w:t>
                  </w:r>
                  <w:r w:rsidRPr="00EB25EC">
                    <w:rPr>
                      <w:sz w:val="20"/>
                      <w:szCs w:val="20"/>
                    </w:rPr>
                    <w:t xml:space="preserve"> </w:t>
                  </w:r>
                  <w:r>
                    <w:rPr>
                      <w:sz w:val="20"/>
                      <w:szCs w:val="20"/>
                    </w:rPr>
                    <w:t>Güz</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sidRPr="00EB25EC">
                    <w:rPr>
                      <w:sz w:val="20"/>
                      <w:szCs w:val="20"/>
                    </w:rPr>
                    <w:t>OÖÖ425</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color w:val="333333"/>
                      <w:sz w:val="20"/>
                      <w:szCs w:val="20"/>
                      <w:lang w:eastAsia="tr-TR"/>
                    </w:rPr>
                  </w:pPr>
                  <w:r w:rsidRPr="00EB25EC">
                    <w:rPr>
                      <w:sz w:val="20"/>
                      <w:szCs w:val="20"/>
                    </w:rPr>
                    <w:t>Öğretmenlik Uygulaması I</w:t>
                  </w:r>
                </w:p>
              </w:tc>
            </w:tr>
            <w:tr w:rsidR="00614A21" w:rsidRPr="00EB25EC" w:rsidTr="00614A21">
              <w:trPr>
                <w:trHeight w:val="112"/>
              </w:trPr>
              <w:tc>
                <w:tcPr>
                  <w:tcW w:w="0" w:type="auto"/>
                  <w:vMerge/>
                  <w:tcBorders>
                    <w:right w:val="single" w:sz="6" w:space="0" w:color="000000"/>
                  </w:tcBorders>
                </w:tcPr>
                <w:p w:rsidR="00614A21" w:rsidRDefault="00614A21" w:rsidP="00614A21">
                  <w:pPr>
                    <w:rPr>
                      <w:sz w:val="20"/>
                    </w:rPr>
                  </w:pPr>
                </w:p>
              </w:tc>
              <w:tc>
                <w:tcPr>
                  <w:tcW w:w="0" w:type="auto"/>
                  <w:vMerge/>
                  <w:tcBorders>
                    <w:left w:val="single" w:sz="6" w:space="0" w:color="000000"/>
                    <w:right w:val="single" w:sz="6" w:space="0" w:color="000000"/>
                  </w:tcBorders>
                </w:tcPr>
                <w:p w:rsidR="00614A21" w:rsidRPr="006E1616" w:rsidRDefault="00614A21" w:rsidP="00614A21">
                  <w:pPr>
                    <w:jc w:val="center"/>
                    <w:rPr>
                      <w:sz w:val="20"/>
                    </w:rPr>
                  </w:pPr>
                </w:p>
              </w:tc>
              <w:tc>
                <w:tcPr>
                  <w:tcW w:w="0" w:type="auto"/>
                  <w:tcBorders>
                    <w:top w:val="single" w:sz="8" w:space="0" w:color="000000"/>
                    <w:left w:val="single" w:sz="6" w:space="0" w:color="000000"/>
                    <w:bottom w:val="single" w:sz="8" w:space="0" w:color="000000"/>
                    <w:right w:val="single" w:sz="6" w:space="0" w:color="000000"/>
                  </w:tcBorders>
                </w:tcPr>
                <w:p w:rsidR="00614A21" w:rsidRDefault="00614A21" w:rsidP="00614A21">
                  <w:pPr>
                    <w:rPr>
                      <w:sz w:val="20"/>
                      <w:szCs w:val="20"/>
                    </w:rPr>
                  </w:pPr>
                  <w:r>
                    <w:rPr>
                      <w:sz w:val="20"/>
                      <w:szCs w:val="20"/>
                    </w:rPr>
                    <w:t>2025-2026</w:t>
                  </w:r>
                  <w:r w:rsidRPr="00EB25EC">
                    <w:rPr>
                      <w:sz w:val="20"/>
                      <w:szCs w:val="20"/>
                    </w:rPr>
                    <w:t xml:space="preserve"> </w:t>
                  </w:r>
                  <w:r>
                    <w:rPr>
                      <w:sz w:val="20"/>
                      <w:szCs w:val="20"/>
                    </w:rPr>
                    <w:t>Güz</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Pr>
                      <w:sz w:val="20"/>
                      <w:szCs w:val="20"/>
                    </w:rPr>
                    <w:t>AES-0017</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sidRPr="001815BF">
                    <w:rPr>
                      <w:sz w:val="20"/>
                      <w:szCs w:val="20"/>
                    </w:rPr>
                    <w:t>Çocuklukta Cinsel Gelişim ve Eğitimi</w:t>
                  </w:r>
                </w:p>
              </w:tc>
            </w:tr>
            <w:tr w:rsidR="00614A21" w:rsidRPr="00EB25EC" w:rsidTr="00614A21">
              <w:trPr>
                <w:trHeight w:val="112"/>
              </w:trPr>
              <w:tc>
                <w:tcPr>
                  <w:tcW w:w="0" w:type="auto"/>
                  <w:vMerge w:val="restart"/>
                  <w:tcBorders>
                    <w:right w:val="single" w:sz="6" w:space="0" w:color="000000"/>
                  </w:tcBorders>
                </w:tcPr>
                <w:p w:rsidR="00614A21" w:rsidRDefault="00614A21" w:rsidP="00614A21">
                  <w:pPr>
                    <w:rPr>
                      <w:sz w:val="20"/>
                    </w:rPr>
                  </w:pPr>
                  <w:r>
                    <w:rPr>
                      <w:sz w:val="20"/>
                    </w:rPr>
                    <w:t>Arş. Gör. Dr. Zehra BİLGEN</w:t>
                  </w:r>
                </w:p>
              </w:tc>
              <w:tc>
                <w:tcPr>
                  <w:tcW w:w="0" w:type="auto"/>
                  <w:vMerge w:val="restart"/>
                  <w:tcBorders>
                    <w:left w:val="single" w:sz="6" w:space="0" w:color="000000"/>
                    <w:right w:val="single" w:sz="6" w:space="0" w:color="000000"/>
                  </w:tcBorders>
                </w:tcPr>
                <w:p w:rsidR="00614A21" w:rsidRPr="006E1616" w:rsidRDefault="00614A21" w:rsidP="00614A21">
                  <w:pPr>
                    <w:jc w:val="center"/>
                    <w:rPr>
                      <w:sz w:val="20"/>
                    </w:rPr>
                  </w:pPr>
                  <w:r w:rsidRPr="006E1616">
                    <w:rPr>
                      <w:sz w:val="20"/>
                    </w:rPr>
                    <w:t>TZ</w:t>
                  </w:r>
                </w:p>
              </w:tc>
              <w:tc>
                <w:tcPr>
                  <w:tcW w:w="0" w:type="auto"/>
                  <w:tcBorders>
                    <w:top w:val="single" w:sz="8" w:space="0" w:color="000000"/>
                    <w:left w:val="single" w:sz="6" w:space="0" w:color="000000"/>
                    <w:bottom w:val="single" w:sz="8" w:space="0" w:color="000000"/>
                    <w:right w:val="single" w:sz="6" w:space="0" w:color="000000"/>
                  </w:tcBorders>
                </w:tcPr>
                <w:p w:rsidR="00614A21" w:rsidRDefault="00614A21" w:rsidP="00614A21">
                  <w:pPr>
                    <w:rPr>
                      <w:sz w:val="20"/>
                      <w:szCs w:val="20"/>
                    </w:rPr>
                  </w:pPr>
                  <w:r>
                    <w:rPr>
                      <w:sz w:val="20"/>
                      <w:szCs w:val="20"/>
                    </w:rPr>
                    <w:t>2025-2026</w:t>
                  </w:r>
                  <w:r w:rsidRPr="00EB25EC">
                    <w:rPr>
                      <w:sz w:val="20"/>
                      <w:szCs w:val="20"/>
                    </w:rPr>
                    <w:t xml:space="preserve"> </w:t>
                  </w:r>
                  <w:r>
                    <w:rPr>
                      <w:sz w:val="20"/>
                      <w:szCs w:val="20"/>
                    </w:rPr>
                    <w:t>Güz</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Pr>
                      <w:sz w:val="20"/>
                      <w:szCs w:val="20"/>
                    </w:rPr>
                    <w:t>OÖÖ2003</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Pr>
                      <w:sz w:val="20"/>
                      <w:szCs w:val="20"/>
                    </w:rPr>
                    <w:t>Erken Çocuklukta Matematik Eğitimi</w:t>
                  </w:r>
                </w:p>
              </w:tc>
            </w:tr>
            <w:tr w:rsidR="00614A21" w:rsidRPr="00EB25EC" w:rsidTr="00614A21">
              <w:trPr>
                <w:trHeight w:val="112"/>
              </w:trPr>
              <w:tc>
                <w:tcPr>
                  <w:tcW w:w="0" w:type="auto"/>
                  <w:vMerge/>
                  <w:tcBorders>
                    <w:right w:val="single" w:sz="6" w:space="0" w:color="000000"/>
                  </w:tcBorders>
                </w:tcPr>
                <w:p w:rsidR="00614A21" w:rsidRDefault="00614A21" w:rsidP="00614A21">
                  <w:pPr>
                    <w:rPr>
                      <w:sz w:val="20"/>
                    </w:rPr>
                  </w:pPr>
                </w:p>
              </w:tc>
              <w:tc>
                <w:tcPr>
                  <w:tcW w:w="0" w:type="auto"/>
                  <w:vMerge/>
                  <w:tcBorders>
                    <w:left w:val="single" w:sz="6" w:space="0" w:color="000000"/>
                    <w:right w:val="single" w:sz="6" w:space="0" w:color="000000"/>
                  </w:tcBorders>
                </w:tcPr>
                <w:p w:rsidR="00614A21" w:rsidRPr="006E1616" w:rsidRDefault="00614A21" w:rsidP="00614A21">
                  <w:pPr>
                    <w:jc w:val="center"/>
                    <w:rPr>
                      <w:sz w:val="20"/>
                    </w:rPr>
                  </w:pPr>
                </w:p>
              </w:tc>
              <w:tc>
                <w:tcPr>
                  <w:tcW w:w="0" w:type="auto"/>
                  <w:tcBorders>
                    <w:top w:val="single" w:sz="8" w:space="0" w:color="000000"/>
                    <w:left w:val="single" w:sz="6" w:space="0" w:color="000000"/>
                    <w:bottom w:val="single" w:sz="8" w:space="0" w:color="000000"/>
                    <w:right w:val="single" w:sz="6" w:space="0" w:color="000000"/>
                  </w:tcBorders>
                </w:tcPr>
                <w:p w:rsidR="00614A21" w:rsidRDefault="00614A21" w:rsidP="00614A21">
                  <w:pPr>
                    <w:rPr>
                      <w:sz w:val="20"/>
                      <w:szCs w:val="20"/>
                    </w:rPr>
                  </w:pPr>
                  <w:r>
                    <w:rPr>
                      <w:sz w:val="20"/>
                      <w:szCs w:val="20"/>
                    </w:rPr>
                    <w:t>2025-2026</w:t>
                  </w:r>
                  <w:r w:rsidRPr="00EB25EC">
                    <w:rPr>
                      <w:sz w:val="20"/>
                      <w:szCs w:val="20"/>
                    </w:rPr>
                    <w:t xml:space="preserve"> </w:t>
                  </w:r>
                  <w:r>
                    <w:rPr>
                      <w:sz w:val="20"/>
                      <w:szCs w:val="20"/>
                    </w:rPr>
                    <w:t>Güz</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sidRPr="00EB25EC">
                    <w:rPr>
                      <w:sz w:val="20"/>
                      <w:szCs w:val="20"/>
                    </w:rPr>
                    <w:t>OÖÖ425</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color w:val="333333"/>
                      <w:sz w:val="20"/>
                      <w:szCs w:val="20"/>
                      <w:lang w:eastAsia="tr-TR"/>
                    </w:rPr>
                  </w:pPr>
                  <w:r w:rsidRPr="00EB25EC">
                    <w:rPr>
                      <w:sz w:val="20"/>
                      <w:szCs w:val="20"/>
                    </w:rPr>
                    <w:t>Öğretmenlik Uygulaması I</w:t>
                  </w:r>
                </w:p>
              </w:tc>
            </w:tr>
            <w:tr w:rsidR="00614A21" w:rsidRPr="00EB25EC" w:rsidTr="00614A21">
              <w:trPr>
                <w:trHeight w:val="112"/>
              </w:trPr>
              <w:tc>
                <w:tcPr>
                  <w:tcW w:w="0" w:type="auto"/>
                  <w:vMerge/>
                  <w:tcBorders>
                    <w:right w:val="single" w:sz="6" w:space="0" w:color="000000"/>
                  </w:tcBorders>
                </w:tcPr>
                <w:p w:rsidR="00614A21" w:rsidRDefault="00614A21" w:rsidP="00614A21">
                  <w:pPr>
                    <w:rPr>
                      <w:sz w:val="20"/>
                    </w:rPr>
                  </w:pPr>
                </w:p>
              </w:tc>
              <w:tc>
                <w:tcPr>
                  <w:tcW w:w="0" w:type="auto"/>
                  <w:vMerge/>
                  <w:tcBorders>
                    <w:left w:val="single" w:sz="6" w:space="0" w:color="000000"/>
                    <w:right w:val="single" w:sz="6" w:space="0" w:color="000000"/>
                  </w:tcBorders>
                </w:tcPr>
                <w:p w:rsidR="00614A21" w:rsidRPr="006E1616" w:rsidRDefault="00614A21" w:rsidP="00614A21">
                  <w:pPr>
                    <w:jc w:val="center"/>
                    <w:rPr>
                      <w:sz w:val="20"/>
                    </w:rPr>
                  </w:pPr>
                </w:p>
              </w:tc>
              <w:tc>
                <w:tcPr>
                  <w:tcW w:w="0" w:type="auto"/>
                  <w:tcBorders>
                    <w:top w:val="single" w:sz="8" w:space="0" w:color="000000"/>
                    <w:left w:val="single" w:sz="6" w:space="0" w:color="000000"/>
                    <w:bottom w:val="single" w:sz="8" w:space="0" w:color="000000"/>
                    <w:right w:val="single" w:sz="6" w:space="0" w:color="000000"/>
                  </w:tcBorders>
                </w:tcPr>
                <w:p w:rsidR="00614A21" w:rsidRDefault="00614A21" w:rsidP="00614A21">
                  <w:pPr>
                    <w:rPr>
                      <w:sz w:val="20"/>
                      <w:szCs w:val="20"/>
                    </w:rPr>
                  </w:pPr>
                  <w:r>
                    <w:rPr>
                      <w:sz w:val="20"/>
                      <w:szCs w:val="20"/>
                    </w:rPr>
                    <w:t xml:space="preserve">2024-2025 Bahar </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Pr>
                      <w:sz w:val="20"/>
                      <w:szCs w:val="20"/>
                    </w:rPr>
                    <w:t>OÖÖ2006</w:t>
                  </w:r>
                </w:p>
              </w:tc>
              <w:tc>
                <w:tcPr>
                  <w:tcW w:w="0" w:type="auto"/>
                  <w:tcBorders>
                    <w:top w:val="single" w:sz="8" w:space="0" w:color="000000"/>
                    <w:left w:val="single" w:sz="6" w:space="0" w:color="000000"/>
                    <w:bottom w:val="single" w:sz="8" w:space="0" w:color="000000"/>
                    <w:right w:val="single" w:sz="6" w:space="0" w:color="000000"/>
                  </w:tcBorders>
                </w:tcPr>
                <w:p w:rsidR="00614A21" w:rsidRPr="001815BF" w:rsidRDefault="00614A21" w:rsidP="00614A21">
                  <w:pPr>
                    <w:rPr>
                      <w:sz w:val="20"/>
                      <w:szCs w:val="20"/>
                    </w:rPr>
                  </w:pPr>
                  <w:r w:rsidRPr="001815BF">
                    <w:rPr>
                      <w:sz w:val="20"/>
                      <w:szCs w:val="20"/>
                    </w:rPr>
                    <w:t>Erken Çocukluk Eğitiminde Drama</w:t>
                  </w:r>
                </w:p>
              </w:tc>
            </w:tr>
            <w:tr w:rsidR="00614A21" w:rsidRPr="00EB25EC" w:rsidTr="00614A21">
              <w:trPr>
                <w:trHeight w:val="112"/>
              </w:trPr>
              <w:tc>
                <w:tcPr>
                  <w:tcW w:w="0" w:type="auto"/>
                  <w:vMerge/>
                  <w:tcBorders>
                    <w:right w:val="single" w:sz="6" w:space="0" w:color="000000"/>
                  </w:tcBorders>
                </w:tcPr>
                <w:p w:rsidR="00614A21" w:rsidRDefault="00614A21" w:rsidP="00614A21">
                  <w:pPr>
                    <w:rPr>
                      <w:sz w:val="20"/>
                    </w:rPr>
                  </w:pPr>
                </w:p>
              </w:tc>
              <w:tc>
                <w:tcPr>
                  <w:tcW w:w="0" w:type="auto"/>
                  <w:vMerge/>
                  <w:tcBorders>
                    <w:left w:val="single" w:sz="6" w:space="0" w:color="000000"/>
                    <w:right w:val="single" w:sz="6" w:space="0" w:color="000000"/>
                  </w:tcBorders>
                </w:tcPr>
                <w:p w:rsidR="00614A21" w:rsidRPr="006E1616" w:rsidRDefault="00614A21" w:rsidP="00614A21">
                  <w:pPr>
                    <w:jc w:val="center"/>
                    <w:rPr>
                      <w:sz w:val="20"/>
                    </w:rPr>
                  </w:pPr>
                </w:p>
              </w:tc>
              <w:tc>
                <w:tcPr>
                  <w:tcW w:w="0" w:type="auto"/>
                  <w:tcBorders>
                    <w:top w:val="single" w:sz="8" w:space="0" w:color="000000"/>
                    <w:left w:val="single" w:sz="6" w:space="0" w:color="000000"/>
                    <w:bottom w:val="single" w:sz="8" w:space="0" w:color="000000"/>
                    <w:right w:val="single" w:sz="6" w:space="0" w:color="000000"/>
                  </w:tcBorders>
                </w:tcPr>
                <w:p w:rsidR="00614A21" w:rsidRDefault="00614A21" w:rsidP="00614A21">
                  <w:pPr>
                    <w:rPr>
                      <w:sz w:val="20"/>
                      <w:szCs w:val="20"/>
                    </w:rPr>
                  </w:pPr>
                  <w:r>
                    <w:rPr>
                      <w:sz w:val="20"/>
                      <w:szCs w:val="20"/>
                    </w:rPr>
                    <w:t>2024-2025 Bahar</w:t>
                  </w:r>
                </w:p>
              </w:tc>
              <w:tc>
                <w:tcPr>
                  <w:tcW w:w="0" w:type="auto"/>
                  <w:tcBorders>
                    <w:top w:val="single" w:sz="8" w:space="0" w:color="000000"/>
                    <w:left w:val="single" w:sz="6" w:space="0" w:color="000000"/>
                    <w:bottom w:val="single" w:sz="8" w:space="0" w:color="000000"/>
                    <w:right w:val="single" w:sz="6" w:space="0" w:color="000000"/>
                  </w:tcBorders>
                </w:tcPr>
                <w:p w:rsidR="00614A21" w:rsidRDefault="00614A21" w:rsidP="00614A21">
                  <w:pPr>
                    <w:rPr>
                      <w:sz w:val="20"/>
                      <w:szCs w:val="20"/>
                    </w:rPr>
                  </w:pPr>
                  <w:r>
                    <w:rPr>
                      <w:sz w:val="20"/>
                      <w:szCs w:val="20"/>
                    </w:rPr>
                    <w:t>AES-0004</w:t>
                  </w:r>
                </w:p>
              </w:tc>
              <w:tc>
                <w:tcPr>
                  <w:tcW w:w="0" w:type="auto"/>
                  <w:tcBorders>
                    <w:top w:val="single" w:sz="8" w:space="0" w:color="000000"/>
                    <w:left w:val="single" w:sz="6" w:space="0" w:color="000000"/>
                    <w:bottom w:val="single" w:sz="8" w:space="0" w:color="000000"/>
                    <w:right w:val="single" w:sz="6" w:space="0" w:color="000000"/>
                  </w:tcBorders>
                </w:tcPr>
                <w:p w:rsidR="00614A21" w:rsidRPr="001815BF" w:rsidRDefault="00614A21" w:rsidP="00614A21">
                  <w:pPr>
                    <w:rPr>
                      <w:sz w:val="20"/>
                      <w:szCs w:val="20"/>
                    </w:rPr>
                  </w:pPr>
                  <w:r w:rsidRPr="001815BF">
                    <w:rPr>
                      <w:sz w:val="20"/>
                      <w:szCs w:val="20"/>
                    </w:rPr>
                    <w:t>Erken Çocuklukta Yaratıcılık ve Yaratıcı Çocuk Etkinlikler</w:t>
                  </w:r>
                </w:p>
              </w:tc>
            </w:tr>
            <w:tr w:rsidR="00614A21" w:rsidRPr="00EB25EC" w:rsidTr="00614A21">
              <w:trPr>
                <w:trHeight w:val="112"/>
              </w:trPr>
              <w:tc>
                <w:tcPr>
                  <w:tcW w:w="0" w:type="auto"/>
                  <w:vMerge w:val="restart"/>
                  <w:tcBorders>
                    <w:right w:val="single" w:sz="6" w:space="0" w:color="000000"/>
                  </w:tcBorders>
                </w:tcPr>
                <w:p w:rsidR="00614A21" w:rsidRDefault="00614A21" w:rsidP="00614A21">
                  <w:pPr>
                    <w:rPr>
                      <w:sz w:val="20"/>
                    </w:rPr>
                  </w:pPr>
                  <w:r>
                    <w:rPr>
                      <w:sz w:val="20"/>
                    </w:rPr>
                    <w:t xml:space="preserve">Arş. Gör. Dr. İlayda GÜRSOY KIZILASLAN </w:t>
                  </w:r>
                </w:p>
              </w:tc>
              <w:tc>
                <w:tcPr>
                  <w:tcW w:w="0" w:type="auto"/>
                  <w:vMerge w:val="restart"/>
                  <w:tcBorders>
                    <w:left w:val="single" w:sz="6" w:space="0" w:color="000000"/>
                    <w:right w:val="single" w:sz="6" w:space="0" w:color="000000"/>
                  </w:tcBorders>
                </w:tcPr>
                <w:p w:rsidR="00614A21" w:rsidRPr="006E1616" w:rsidRDefault="00614A21" w:rsidP="00614A21">
                  <w:pPr>
                    <w:jc w:val="center"/>
                    <w:rPr>
                      <w:sz w:val="20"/>
                    </w:rPr>
                  </w:pPr>
                  <w:r w:rsidRPr="006E1616">
                    <w:rPr>
                      <w:sz w:val="20"/>
                    </w:rPr>
                    <w:t>TZ</w:t>
                  </w:r>
                </w:p>
              </w:tc>
              <w:tc>
                <w:tcPr>
                  <w:tcW w:w="0" w:type="auto"/>
                  <w:tcBorders>
                    <w:top w:val="single" w:sz="8" w:space="0" w:color="000000"/>
                    <w:left w:val="single" w:sz="6" w:space="0" w:color="000000"/>
                    <w:bottom w:val="single" w:sz="8" w:space="0" w:color="000000"/>
                    <w:right w:val="single" w:sz="6" w:space="0" w:color="000000"/>
                  </w:tcBorders>
                </w:tcPr>
                <w:p w:rsidR="00614A21" w:rsidRDefault="00614A21" w:rsidP="00614A21">
                  <w:pPr>
                    <w:rPr>
                      <w:sz w:val="20"/>
                      <w:szCs w:val="20"/>
                    </w:rPr>
                  </w:pPr>
                  <w:r>
                    <w:rPr>
                      <w:sz w:val="20"/>
                      <w:szCs w:val="20"/>
                    </w:rPr>
                    <w:t>2025-2026</w:t>
                  </w:r>
                  <w:r w:rsidRPr="00EB25EC">
                    <w:rPr>
                      <w:sz w:val="20"/>
                      <w:szCs w:val="20"/>
                    </w:rPr>
                    <w:t xml:space="preserve"> </w:t>
                  </w:r>
                  <w:r>
                    <w:rPr>
                      <w:sz w:val="20"/>
                      <w:szCs w:val="20"/>
                    </w:rPr>
                    <w:t>Güz</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sidRPr="00EB25EC">
                    <w:rPr>
                      <w:sz w:val="20"/>
                      <w:szCs w:val="20"/>
                    </w:rPr>
                    <w:t>OÖÖ425</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color w:val="333333"/>
                      <w:sz w:val="20"/>
                      <w:szCs w:val="20"/>
                      <w:lang w:eastAsia="tr-TR"/>
                    </w:rPr>
                  </w:pPr>
                  <w:r w:rsidRPr="00EB25EC">
                    <w:rPr>
                      <w:sz w:val="20"/>
                      <w:szCs w:val="20"/>
                    </w:rPr>
                    <w:t>Öğretmenlik Uygulaması I</w:t>
                  </w:r>
                </w:p>
              </w:tc>
            </w:tr>
            <w:tr w:rsidR="00614A21" w:rsidRPr="00EB25EC" w:rsidTr="00614A21">
              <w:trPr>
                <w:trHeight w:val="112"/>
              </w:trPr>
              <w:tc>
                <w:tcPr>
                  <w:tcW w:w="0" w:type="auto"/>
                  <w:vMerge/>
                  <w:tcBorders>
                    <w:right w:val="single" w:sz="6" w:space="0" w:color="000000"/>
                  </w:tcBorders>
                </w:tcPr>
                <w:p w:rsidR="00614A21" w:rsidRDefault="00614A21" w:rsidP="00614A21">
                  <w:pPr>
                    <w:rPr>
                      <w:sz w:val="20"/>
                    </w:rPr>
                  </w:pPr>
                </w:p>
              </w:tc>
              <w:tc>
                <w:tcPr>
                  <w:tcW w:w="0" w:type="auto"/>
                  <w:vMerge/>
                  <w:tcBorders>
                    <w:left w:val="single" w:sz="6" w:space="0" w:color="000000"/>
                    <w:right w:val="single" w:sz="6" w:space="0" w:color="000000"/>
                  </w:tcBorders>
                </w:tcPr>
                <w:p w:rsidR="00614A21" w:rsidRPr="006E1616" w:rsidRDefault="00614A21" w:rsidP="00614A21">
                  <w:pPr>
                    <w:jc w:val="center"/>
                    <w:rPr>
                      <w:sz w:val="20"/>
                    </w:rPr>
                  </w:pPr>
                </w:p>
              </w:tc>
              <w:tc>
                <w:tcPr>
                  <w:tcW w:w="0" w:type="auto"/>
                  <w:tcBorders>
                    <w:top w:val="single" w:sz="8" w:space="0" w:color="000000"/>
                    <w:left w:val="single" w:sz="6" w:space="0" w:color="000000"/>
                    <w:bottom w:val="single" w:sz="8" w:space="0" w:color="000000"/>
                    <w:right w:val="single" w:sz="6" w:space="0" w:color="000000"/>
                  </w:tcBorders>
                </w:tcPr>
                <w:p w:rsidR="00614A21" w:rsidRDefault="00614A21" w:rsidP="00614A21">
                  <w:pPr>
                    <w:rPr>
                      <w:sz w:val="20"/>
                      <w:szCs w:val="20"/>
                    </w:rPr>
                  </w:pPr>
                  <w:r>
                    <w:rPr>
                      <w:sz w:val="20"/>
                      <w:szCs w:val="20"/>
                    </w:rPr>
                    <w:t>2025-2026</w:t>
                  </w:r>
                  <w:r w:rsidRPr="00EB25EC">
                    <w:rPr>
                      <w:sz w:val="20"/>
                      <w:szCs w:val="20"/>
                    </w:rPr>
                    <w:t xml:space="preserve"> </w:t>
                  </w:r>
                  <w:r>
                    <w:rPr>
                      <w:sz w:val="20"/>
                      <w:szCs w:val="20"/>
                    </w:rPr>
                    <w:t>Güz</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Pr>
                      <w:sz w:val="20"/>
                      <w:szCs w:val="20"/>
                    </w:rPr>
                    <w:t>EGT4002</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sidRPr="001815BF">
                    <w:rPr>
                      <w:sz w:val="20"/>
                      <w:szCs w:val="20"/>
                    </w:rPr>
                    <w:t>Okullarda Rehberlik</w:t>
                  </w:r>
                </w:p>
              </w:tc>
            </w:tr>
            <w:tr w:rsidR="00614A21" w:rsidRPr="00EB25EC" w:rsidTr="00614A21">
              <w:trPr>
                <w:trHeight w:val="112"/>
              </w:trPr>
              <w:tc>
                <w:tcPr>
                  <w:tcW w:w="0" w:type="auto"/>
                  <w:vMerge/>
                  <w:tcBorders>
                    <w:right w:val="single" w:sz="6" w:space="0" w:color="000000"/>
                  </w:tcBorders>
                </w:tcPr>
                <w:p w:rsidR="00614A21" w:rsidRDefault="00614A21" w:rsidP="00614A21">
                  <w:pPr>
                    <w:rPr>
                      <w:sz w:val="20"/>
                    </w:rPr>
                  </w:pPr>
                </w:p>
              </w:tc>
              <w:tc>
                <w:tcPr>
                  <w:tcW w:w="0" w:type="auto"/>
                  <w:vMerge/>
                  <w:tcBorders>
                    <w:left w:val="single" w:sz="6" w:space="0" w:color="000000"/>
                    <w:right w:val="single" w:sz="6" w:space="0" w:color="000000"/>
                  </w:tcBorders>
                </w:tcPr>
                <w:p w:rsidR="00614A21" w:rsidRPr="006E1616" w:rsidRDefault="00614A21" w:rsidP="00614A21">
                  <w:pPr>
                    <w:jc w:val="center"/>
                    <w:rPr>
                      <w:sz w:val="20"/>
                    </w:rPr>
                  </w:pPr>
                </w:p>
              </w:tc>
              <w:tc>
                <w:tcPr>
                  <w:tcW w:w="0" w:type="auto"/>
                  <w:tcBorders>
                    <w:top w:val="single" w:sz="8" w:space="0" w:color="000000"/>
                    <w:left w:val="single" w:sz="6" w:space="0" w:color="000000"/>
                    <w:bottom w:val="single" w:sz="8" w:space="0" w:color="000000"/>
                    <w:right w:val="single" w:sz="6" w:space="0" w:color="000000"/>
                  </w:tcBorders>
                </w:tcPr>
                <w:p w:rsidR="00614A21" w:rsidRDefault="00614A21" w:rsidP="00614A21">
                  <w:pPr>
                    <w:rPr>
                      <w:sz w:val="20"/>
                      <w:szCs w:val="20"/>
                    </w:rPr>
                  </w:pPr>
                  <w:r>
                    <w:rPr>
                      <w:sz w:val="20"/>
                      <w:szCs w:val="20"/>
                    </w:rPr>
                    <w:t>2025-2026</w:t>
                  </w:r>
                  <w:r w:rsidRPr="00EB25EC">
                    <w:rPr>
                      <w:sz w:val="20"/>
                      <w:szCs w:val="20"/>
                    </w:rPr>
                    <w:t xml:space="preserve"> </w:t>
                  </w:r>
                  <w:r>
                    <w:rPr>
                      <w:sz w:val="20"/>
                      <w:szCs w:val="20"/>
                    </w:rPr>
                    <w:t>Güz</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Pr>
                      <w:sz w:val="20"/>
                      <w:szCs w:val="20"/>
                    </w:rPr>
                    <w:t>OÖÖ3001</w:t>
                  </w:r>
                </w:p>
              </w:tc>
              <w:tc>
                <w:tcPr>
                  <w:tcW w:w="0" w:type="auto"/>
                  <w:tcBorders>
                    <w:top w:val="single" w:sz="8" w:space="0" w:color="000000"/>
                    <w:left w:val="single" w:sz="6" w:space="0" w:color="000000"/>
                    <w:bottom w:val="single" w:sz="8" w:space="0" w:color="000000"/>
                    <w:right w:val="single" w:sz="6" w:space="0" w:color="000000"/>
                  </w:tcBorders>
                </w:tcPr>
                <w:p w:rsidR="00614A21" w:rsidRPr="00EB25EC" w:rsidRDefault="00614A21" w:rsidP="00614A21">
                  <w:pPr>
                    <w:rPr>
                      <w:sz w:val="20"/>
                      <w:szCs w:val="20"/>
                    </w:rPr>
                  </w:pPr>
                  <w:r>
                    <w:rPr>
                      <w:sz w:val="20"/>
                      <w:szCs w:val="20"/>
                    </w:rPr>
                    <w:t>Er</w:t>
                  </w:r>
                  <w:r w:rsidRPr="001815BF">
                    <w:rPr>
                      <w:sz w:val="20"/>
                      <w:szCs w:val="20"/>
                    </w:rPr>
                    <w:t>ken Çocuklukta Sanat Eğitimi</w:t>
                  </w:r>
                </w:p>
              </w:tc>
            </w:tr>
            <w:tr w:rsidR="00614A21" w:rsidRPr="00EB25EC" w:rsidTr="00614A21">
              <w:trPr>
                <w:trHeight w:val="112"/>
              </w:trPr>
              <w:tc>
                <w:tcPr>
                  <w:tcW w:w="0" w:type="auto"/>
                  <w:vMerge/>
                  <w:tcBorders>
                    <w:right w:val="single" w:sz="6" w:space="0" w:color="000000"/>
                  </w:tcBorders>
                </w:tcPr>
                <w:p w:rsidR="00614A21" w:rsidRDefault="00614A21" w:rsidP="00614A21">
                  <w:pPr>
                    <w:rPr>
                      <w:sz w:val="20"/>
                    </w:rPr>
                  </w:pPr>
                </w:p>
              </w:tc>
              <w:tc>
                <w:tcPr>
                  <w:tcW w:w="0" w:type="auto"/>
                  <w:vMerge/>
                  <w:tcBorders>
                    <w:left w:val="single" w:sz="6" w:space="0" w:color="000000"/>
                    <w:right w:val="single" w:sz="6" w:space="0" w:color="000000"/>
                  </w:tcBorders>
                </w:tcPr>
                <w:p w:rsidR="00614A21" w:rsidRPr="006E1616" w:rsidRDefault="00614A21" w:rsidP="00614A21">
                  <w:pPr>
                    <w:jc w:val="center"/>
                    <w:rPr>
                      <w:sz w:val="20"/>
                    </w:rPr>
                  </w:pPr>
                </w:p>
              </w:tc>
              <w:tc>
                <w:tcPr>
                  <w:tcW w:w="0" w:type="auto"/>
                  <w:tcBorders>
                    <w:top w:val="single" w:sz="8" w:space="0" w:color="000000"/>
                    <w:left w:val="single" w:sz="6" w:space="0" w:color="000000"/>
                    <w:bottom w:val="single" w:sz="8" w:space="0" w:color="000000"/>
                    <w:right w:val="single" w:sz="6" w:space="0" w:color="000000"/>
                  </w:tcBorders>
                </w:tcPr>
                <w:p w:rsidR="00614A21" w:rsidRDefault="00614A21" w:rsidP="00614A21">
                  <w:pPr>
                    <w:rPr>
                      <w:sz w:val="20"/>
                      <w:szCs w:val="20"/>
                    </w:rPr>
                  </w:pPr>
                  <w:r>
                    <w:rPr>
                      <w:sz w:val="20"/>
                      <w:szCs w:val="20"/>
                    </w:rPr>
                    <w:t>2025-2026</w:t>
                  </w:r>
                  <w:r w:rsidRPr="00EB25EC">
                    <w:rPr>
                      <w:sz w:val="20"/>
                      <w:szCs w:val="20"/>
                    </w:rPr>
                    <w:t xml:space="preserve"> </w:t>
                  </w:r>
                  <w:r>
                    <w:rPr>
                      <w:sz w:val="20"/>
                      <w:szCs w:val="20"/>
                    </w:rPr>
                    <w:t>Güz</w:t>
                  </w:r>
                </w:p>
              </w:tc>
              <w:tc>
                <w:tcPr>
                  <w:tcW w:w="0" w:type="auto"/>
                  <w:tcBorders>
                    <w:top w:val="single" w:sz="8" w:space="0" w:color="000000"/>
                    <w:left w:val="single" w:sz="6" w:space="0" w:color="000000"/>
                    <w:bottom w:val="single" w:sz="8" w:space="0" w:color="000000"/>
                    <w:right w:val="single" w:sz="6" w:space="0" w:color="000000"/>
                  </w:tcBorders>
                </w:tcPr>
                <w:p w:rsidR="00614A21" w:rsidRDefault="00614A21" w:rsidP="00614A21">
                  <w:pPr>
                    <w:rPr>
                      <w:sz w:val="20"/>
                      <w:szCs w:val="20"/>
                    </w:rPr>
                  </w:pPr>
                  <w:r>
                    <w:rPr>
                      <w:sz w:val="20"/>
                      <w:szCs w:val="20"/>
                    </w:rPr>
                    <w:t>AES-0010</w:t>
                  </w:r>
                </w:p>
              </w:tc>
              <w:tc>
                <w:tcPr>
                  <w:tcW w:w="0" w:type="auto"/>
                  <w:tcBorders>
                    <w:top w:val="single" w:sz="8" w:space="0" w:color="000000"/>
                    <w:left w:val="single" w:sz="6" w:space="0" w:color="000000"/>
                    <w:bottom w:val="single" w:sz="8" w:space="0" w:color="000000"/>
                    <w:right w:val="single" w:sz="6" w:space="0" w:color="000000"/>
                  </w:tcBorders>
                </w:tcPr>
                <w:p w:rsidR="00614A21" w:rsidRDefault="00614A21" w:rsidP="00614A21">
                  <w:pPr>
                    <w:rPr>
                      <w:sz w:val="20"/>
                      <w:szCs w:val="20"/>
                    </w:rPr>
                  </w:pPr>
                  <w:r>
                    <w:rPr>
                      <w:sz w:val="20"/>
                      <w:szCs w:val="20"/>
                    </w:rPr>
                    <w:t>Çocuk ve Medya</w:t>
                  </w:r>
                </w:p>
              </w:tc>
            </w:tr>
            <w:tr w:rsidR="00614A21" w:rsidRPr="00EB25EC" w:rsidTr="00614A21">
              <w:trPr>
                <w:trHeight w:val="112"/>
              </w:trPr>
              <w:tc>
                <w:tcPr>
                  <w:tcW w:w="0" w:type="auto"/>
                  <w:vMerge/>
                  <w:tcBorders>
                    <w:right w:val="single" w:sz="6" w:space="0" w:color="000000"/>
                  </w:tcBorders>
                </w:tcPr>
                <w:p w:rsidR="00614A21" w:rsidRDefault="00614A21" w:rsidP="00614A21">
                  <w:pPr>
                    <w:rPr>
                      <w:sz w:val="20"/>
                    </w:rPr>
                  </w:pPr>
                </w:p>
              </w:tc>
              <w:tc>
                <w:tcPr>
                  <w:tcW w:w="0" w:type="auto"/>
                  <w:vMerge/>
                  <w:tcBorders>
                    <w:left w:val="single" w:sz="6" w:space="0" w:color="000000"/>
                    <w:right w:val="single" w:sz="6" w:space="0" w:color="000000"/>
                  </w:tcBorders>
                </w:tcPr>
                <w:p w:rsidR="00614A21" w:rsidRPr="006E1616" w:rsidRDefault="00614A21" w:rsidP="00614A21">
                  <w:pPr>
                    <w:jc w:val="center"/>
                    <w:rPr>
                      <w:sz w:val="20"/>
                    </w:rPr>
                  </w:pPr>
                </w:p>
              </w:tc>
              <w:tc>
                <w:tcPr>
                  <w:tcW w:w="0" w:type="auto"/>
                  <w:tcBorders>
                    <w:top w:val="single" w:sz="8" w:space="0" w:color="000000"/>
                    <w:left w:val="single" w:sz="6" w:space="0" w:color="000000"/>
                    <w:bottom w:val="single" w:sz="12" w:space="0" w:color="auto"/>
                    <w:right w:val="single" w:sz="6" w:space="0" w:color="000000"/>
                  </w:tcBorders>
                </w:tcPr>
                <w:p w:rsidR="00614A21" w:rsidRDefault="00614A21" w:rsidP="00614A21">
                  <w:pPr>
                    <w:rPr>
                      <w:sz w:val="20"/>
                      <w:szCs w:val="20"/>
                    </w:rPr>
                  </w:pPr>
                  <w:r>
                    <w:rPr>
                      <w:sz w:val="20"/>
                      <w:szCs w:val="20"/>
                    </w:rPr>
                    <w:t>2024-2025 Bahar</w:t>
                  </w:r>
                </w:p>
              </w:tc>
              <w:tc>
                <w:tcPr>
                  <w:tcW w:w="0" w:type="auto"/>
                  <w:tcBorders>
                    <w:top w:val="single" w:sz="8" w:space="0" w:color="000000"/>
                    <w:left w:val="single" w:sz="6" w:space="0" w:color="000000"/>
                    <w:bottom w:val="single" w:sz="12" w:space="0" w:color="auto"/>
                    <w:right w:val="single" w:sz="6" w:space="0" w:color="000000"/>
                  </w:tcBorders>
                </w:tcPr>
                <w:p w:rsidR="00614A21" w:rsidRDefault="00614A21" w:rsidP="00614A21">
                  <w:pPr>
                    <w:rPr>
                      <w:sz w:val="20"/>
                      <w:szCs w:val="20"/>
                    </w:rPr>
                  </w:pPr>
                  <w:r>
                    <w:rPr>
                      <w:sz w:val="20"/>
                      <w:szCs w:val="20"/>
                    </w:rPr>
                    <w:t>OÖÖ3004</w:t>
                  </w:r>
                </w:p>
              </w:tc>
              <w:tc>
                <w:tcPr>
                  <w:tcW w:w="0" w:type="auto"/>
                  <w:tcBorders>
                    <w:top w:val="single" w:sz="8" w:space="0" w:color="000000"/>
                    <w:left w:val="single" w:sz="6" w:space="0" w:color="000000"/>
                    <w:bottom w:val="single" w:sz="12" w:space="0" w:color="auto"/>
                    <w:right w:val="single" w:sz="6" w:space="0" w:color="000000"/>
                  </w:tcBorders>
                </w:tcPr>
                <w:p w:rsidR="00614A21" w:rsidRDefault="00614A21" w:rsidP="00614A21">
                  <w:pPr>
                    <w:rPr>
                      <w:sz w:val="20"/>
                      <w:szCs w:val="20"/>
                    </w:rPr>
                  </w:pPr>
                  <w:r w:rsidRPr="001815BF">
                    <w:rPr>
                      <w:sz w:val="20"/>
                      <w:szCs w:val="20"/>
                    </w:rPr>
                    <w:t>Çocuk Ruh Sağlığı</w:t>
                  </w:r>
                </w:p>
              </w:tc>
            </w:tr>
          </w:tbl>
          <w:p w:rsidR="00697B89" w:rsidRPr="00890EE9" w:rsidRDefault="00697B89" w:rsidP="00614A21">
            <w:pPr>
              <w:spacing w:line="360" w:lineRule="auto"/>
              <w:jc w:val="both"/>
              <w:rPr>
                <w:rFonts w:ascii="Times New Roman" w:hAnsi="Times New Roman" w:cs="Times New Roman"/>
                <w:color w:val="000000" w:themeColor="text1"/>
                <w:sz w:val="24"/>
                <w:szCs w:val="24"/>
              </w:rPr>
            </w:pPr>
          </w:p>
          <w:p w:rsidR="00697B89" w:rsidRPr="00890EE9" w:rsidRDefault="00697B89" w:rsidP="00614A21">
            <w:pPr>
              <w:spacing w:line="360" w:lineRule="auto"/>
              <w:jc w:val="both"/>
              <w:rPr>
                <w:rFonts w:ascii="Times New Roman" w:hAnsi="Times New Roman" w:cs="Times New Roman"/>
                <w:color w:val="000000" w:themeColor="text1"/>
                <w:sz w:val="24"/>
                <w:szCs w:val="24"/>
              </w:rPr>
            </w:pPr>
          </w:p>
          <w:p w:rsidR="00697B89" w:rsidRPr="00890EE9" w:rsidRDefault="00697B89" w:rsidP="00614A21">
            <w:pPr>
              <w:spacing w:line="360" w:lineRule="auto"/>
              <w:jc w:val="both"/>
              <w:rPr>
                <w:rFonts w:ascii="Times New Roman" w:hAnsi="Times New Roman" w:cs="Times New Roman"/>
                <w:color w:val="000000" w:themeColor="text1"/>
                <w:sz w:val="24"/>
                <w:szCs w:val="24"/>
              </w:rPr>
            </w:pPr>
          </w:p>
          <w:p w:rsidR="005C29A0" w:rsidRPr="00890EE9" w:rsidRDefault="005C29A0" w:rsidP="00614A21">
            <w:pPr>
              <w:spacing w:line="360" w:lineRule="auto"/>
              <w:jc w:val="both"/>
              <w:rPr>
                <w:rFonts w:ascii="Times New Roman" w:hAnsi="Times New Roman" w:cs="Times New Roman"/>
                <w:color w:val="000000" w:themeColor="text1"/>
                <w:sz w:val="24"/>
                <w:szCs w:val="24"/>
              </w:rPr>
            </w:pPr>
          </w:p>
          <w:p w:rsidR="005C29A0" w:rsidRPr="00890EE9" w:rsidRDefault="005C29A0" w:rsidP="00614A21">
            <w:pPr>
              <w:spacing w:line="360" w:lineRule="auto"/>
              <w:jc w:val="both"/>
              <w:rPr>
                <w:rFonts w:ascii="Times New Roman" w:hAnsi="Times New Roman" w:cs="Times New Roman"/>
                <w:color w:val="000000" w:themeColor="text1"/>
                <w:sz w:val="24"/>
                <w:szCs w:val="24"/>
              </w:rPr>
            </w:pPr>
          </w:p>
          <w:p w:rsidR="005C29A0" w:rsidRPr="00890EE9" w:rsidRDefault="005C29A0" w:rsidP="00614A21">
            <w:pPr>
              <w:spacing w:line="360" w:lineRule="auto"/>
              <w:jc w:val="both"/>
              <w:rPr>
                <w:rFonts w:ascii="Times New Roman" w:hAnsi="Times New Roman" w:cs="Times New Roman"/>
                <w:color w:val="000000" w:themeColor="text1"/>
                <w:sz w:val="24"/>
                <w:szCs w:val="24"/>
              </w:rPr>
            </w:pPr>
          </w:p>
          <w:p w:rsidR="00697B89" w:rsidRPr="00890EE9" w:rsidRDefault="00697B89" w:rsidP="00614A21">
            <w:pPr>
              <w:spacing w:line="360" w:lineRule="auto"/>
              <w:jc w:val="both"/>
              <w:rPr>
                <w:rFonts w:ascii="Times New Roman" w:hAnsi="Times New Roman" w:cs="Times New Roman"/>
                <w:color w:val="000000" w:themeColor="text1"/>
                <w:sz w:val="24"/>
                <w:szCs w:val="24"/>
              </w:rPr>
            </w:pPr>
          </w:p>
          <w:p w:rsidR="00697B89" w:rsidRPr="00890EE9" w:rsidRDefault="00697B89" w:rsidP="00614A21">
            <w:pPr>
              <w:spacing w:line="360" w:lineRule="auto"/>
              <w:jc w:val="both"/>
              <w:rPr>
                <w:rFonts w:ascii="Times New Roman" w:hAnsi="Times New Roman" w:cs="Times New Roman"/>
                <w:color w:val="000000" w:themeColor="text1"/>
                <w:sz w:val="24"/>
                <w:szCs w:val="24"/>
              </w:rPr>
            </w:pPr>
          </w:p>
          <w:p w:rsidR="00697B89" w:rsidRPr="00890EE9" w:rsidRDefault="00697B89" w:rsidP="00614A21">
            <w:pPr>
              <w:spacing w:line="360" w:lineRule="auto"/>
              <w:jc w:val="both"/>
              <w:rPr>
                <w:rFonts w:ascii="Times New Roman" w:hAnsi="Times New Roman" w:cs="Times New Roman"/>
                <w:color w:val="000000" w:themeColor="text1"/>
                <w:sz w:val="24"/>
                <w:szCs w:val="24"/>
              </w:rPr>
            </w:pPr>
          </w:p>
          <w:p w:rsidR="00697B89" w:rsidRPr="00890EE9" w:rsidRDefault="00697B89" w:rsidP="00614A21">
            <w:pPr>
              <w:spacing w:line="360" w:lineRule="auto"/>
              <w:jc w:val="both"/>
              <w:rPr>
                <w:rFonts w:ascii="Times New Roman" w:hAnsi="Times New Roman" w:cs="Times New Roman"/>
                <w:color w:val="000000" w:themeColor="text1"/>
                <w:sz w:val="24"/>
                <w:szCs w:val="24"/>
              </w:rPr>
            </w:pPr>
          </w:p>
          <w:p w:rsidR="00697B89" w:rsidRPr="00890EE9" w:rsidRDefault="00697B89" w:rsidP="00614A21">
            <w:pPr>
              <w:spacing w:line="360" w:lineRule="auto"/>
              <w:jc w:val="both"/>
              <w:rPr>
                <w:rFonts w:ascii="Times New Roman" w:hAnsi="Times New Roman" w:cs="Times New Roman"/>
                <w:color w:val="000000" w:themeColor="text1"/>
                <w:sz w:val="24"/>
                <w:szCs w:val="24"/>
              </w:rPr>
            </w:pPr>
          </w:p>
          <w:p w:rsidR="00697B89" w:rsidRPr="00890EE9" w:rsidRDefault="00697B89" w:rsidP="00614A21">
            <w:pPr>
              <w:spacing w:line="360" w:lineRule="auto"/>
              <w:jc w:val="both"/>
              <w:rPr>
                <w:rFonts w:ascii="Times New Roman" w:hAnsi="Times New Roman" w:cs="Times New Roman"/>
                <w:color w:val="000000" w:themeColor="text1"/>
                <w:sz w:val="24"/>
                <w:szCs w:val="24"/>
              </w:rPr>
            </w:pP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ED17AC" w:rsidRDefault="00614A21" w:rsidP="0038213D">
            <w:pPr>
              <w:pStyle w:val="ListeParagraf"/>
              <w:numPr>
                <w:ilvl w:val="0"/>
                <w:numId w:val="29"/>
              </w:numPr>
              <w:spacing w:line="360" w:lineRule="auto"/>
              <w:jc w:val="both"/>
              <w:rPr>
                <w:rFonts w:ascii="Times New Roman" w:hAnsi="Times New Roman" w:cs="Times New Roman"/>
                <w:color w:val="000000" w:themeColor="text1"/>
                <w:sz w:val="24"/>
                <w:szCs w:val="24"/>
              </w:rPr>
            </w:pPr>
            <w:hyperlink r:id="rId128" w:history="1">
              <w:r w:rsidRPr="00ED17AC">
                <w:rPr>
                  <w:rStyle w:val="Kpr"/>
                  <w:rFonts w:ascii="Times New Roman" w:hAnsi="Times New Roman" w:cs="Times New Roman"/>
                  <w:sz w:val="24"/>
                  <w:szCs w:val="24"/>
                </w:rPr>
                <w:t>https://ubys.comu.edu.tr/AIS/OutcomeBasedLearning/Home/Index?culture=tr-TR</w:t>
              </w:r>
            </w:hyperlink>
          </w:p>
          <w:p w:rsidR="00ED17AC" w:rsidRPr="00ED17AC" w:rsidRDefault="00ED17AC" w:rsidP="0038213D">
            <w:pPr>
              <w:pStyle w:val="ListeParagraf"/>
              <w:numPr>
                <w:ilvl w:val="0"/>
                <w:numId w:val="29"/>
              </w:numPr>
              <w:spacing w:line="360" w:lineRule="auto"/>
              <w:jc w:val="both"/>
              <w:rPr>
                <w:rFonts w:ascii="Times New Roman" w:hAnsi="Times New Roman" w:cs="Times New Roman"/>
                <w:color w:val="000000" w:themeColor="text1"/>
                <w:sz w:val="24"/>
                <w:szCs w:val="24"/>
              </w:rPr>
            </w:pPr>
            <w:hyperlink r:id="rId129" w:history="1">
              <w:r w:rsidRPr="00ED17AC">
                <w:rPr>
                  <w:rStyle w:val="Kpr"/>
                  <w:sz w:val="24"/>
                  <w:szCs w:val="24"/>
                </w:rPr>
                <w:t>http://temel.egitim.comu.edu.tr/viewer</w:t>
              </w:r>
            </w:hyperlink>
          </w:p>
          <w:p w:rsidR="00ED17AC" w:rsidRPr="00ED17AC" w:rsidRDefault="00ED17AC" w:rsidP="0038213D">
            <w:pPr>
              <w:pStyle w:val="Default"/>
              <w:numPr>
                <w:ilvl w:val="0"/>
                <w:numId w:val="29"/>
              </w:numPr>
              <w:spacing w:line="360" w:lineRule="auto"/>
              <w:jc w:val="both"/>
              <w:rPr>
                <w:color w:val="0462C1"/>
              </w:rPr>
            </w:pPr>
            <w:hyperlink r:id="rId130" w:history="1">
              <w:r w:rsidRPr="00ED17AC">
                <w:rPr>
                  <w:rStyle w:val="Kpr"/>
                </w:rPr>
                <w:t>https://www.yok.gov.tr/Documents/Kurumsal/egitim_ogretim_dairesi/Yeni-Ogretmen-Yetistirme-Lisans-Programlari/Okul_Oncesi_Ogretmenligi_Lisans_Programi.pdf</w:t>
              </w:r>
            </w:hyperlink>
            <w:r w:rsidRPr="00ED17AC">
              <w:rPr>
                <w:color w:val="0462C1"/>
              </w:rPr>
              <w:t xml:space="preserve"> </w:t>
            </w:r>
          </w:p>
          <w:p w:rsidR="00ED17AC" w:rsidRPr="00ED17AC" w:rsidRDefault="00ED17AC" w:rsidP="0038213D">
            <w:pPr>
              <w:pStyle w:val="Default"/>
              <w:numPr>
                <w:ilvl w:val="0"/>
                <w:numId w:val="29"/>
              </w:numPr>
              <w:spacing w:line="360" w:lineRule="auto"/>
              <w:jc w:val="both"/>
              <w:rPr>
                <w:color w:val="0462C1"/>
              </w:rPr>
            </w:pPr>
            <w:hyperlink r:id="rId131" w:history="1">
              <w:r w:rsidRPr="00ED17AC">
                <w:rPr>
                  <w:rStyle w:val="Kpr"/>
                </w:rPr>
                <w:t>https://kalite.comu.edu.tr/</w:t>
              </w:r>
            </w:hyperlink>
          </w:p>
          <w:p w:rsidR="00ED17AC" w:rsidRPr="00ED17AC" w:rsidRDefault="00ED17AC" w:rsidP="0038213D">
            <w:pPr>
              <w:pStyle w:val="Default"/>
              <w:numPr>
                <w:ilvl w:val="0"/>
                <w:numId w:val="29"/>
              </w:numPr>
              <w:spacing w:line="360" w:lineRule="auto"/>
              <w:jc w:val="both"/>
              <w:rPr>
                <w:color w:val="0462C1"/>
              </w:rPr>
            </w:pPr>
            <w:r w:rsidRPr="00ED17AC">
              <w:rPr>
                <w:color w:val="0462C1"/>
              </w:rPr>
              <w:t xml:space="preserve">http://temel.egitim.comu.edu.tr/kalite-guvencesi/akademik-performans-r39.html </w:t>
            </w:r>
          </w:p>
          <w:p w:rsidR="00614A21" w:rsidRPr="00890EE9" w:rsidRDefault="00614A21"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5890690"/>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26853758"/>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3837376"/>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5.5-En az bir buçuk yıllık ya da en az 48 kredi ya da en az 90 AKTS kredisi tutarında temel (mühendislik, fen, sağlık vb.) bilimleri ve ilgili disipline uygun meslek eğitimi içermelidir.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C05AC0" w:rsidP="00ED17AC">
            <w:pPr>
              <w:spacing w:line="360" w:lineRule="auto"/>
              <w:jc w:val="both"/>
              <w:rPr>
                <w:rFonts w:ascii="Times New Roman" w:hAnsi="Times New Roman" w:cs="Times New Roman"/>
                <w:color w:val="000000" w:themeColor="text1"/>
                <w:sz w:val="24"/>
                <w:szCs w:val="24"/>
              </w:rPr>
            </w:pPr>
            <w:r w:rsidRPr="00C05AC0">
              <w:rPr>
                <w:rFonts w:ascii="Times New Roman" w:hAnsi="Times New Roman" w:cs="Times New Roman"/>
                <w:color w:val="000000" w:themeColor="text1"/>
                <w:sz w:val="24"/>
                <w:szCs w:val="24"/>
              </w:rPr>
              <w:t xml:space="preserve">Ölçüt </w:t>
            </w:r>
            <w:proofErr w:type="gramStart"/>
            <w:r w:rsidRPr="00C05AC0">
              <w:rPr>
                <w:rFonts w:ascii="Times New Roman" w:hAnsi="Times New Roman" w:cs="Times New Roman"/>
                <w:color w:val="000000" w:themeColor="text1"/>
                <w:sz w:val="24"/>
                <w:szCs w:val="24"/>
              </w:rPr>
              <w:t>5.4’de</w:t>
            </w:r>
            <w:proofErr w:type="gramEnd"/>
            <w:r w:rsidRPr="00C05AC0">
              <w:rPr>
                <w:rFonts w:ascii="Times New Roman" w:hAnsi="Times New Roman" w:cs="Times New Roman"/>
                <w:color w:val="000000" w:themeColor="text1"/>
                <w:sz w:val="24"/>
                <w:szCs w:val="24"/>
              </w:rPr>
              <w:t xml:space="preserve"> gerekli kanıtlar verilmiştir. Buradan da anlaşılacağı üzere eğitim planında Sosyal Bilimler genel disiplini içerisinde yer alan temel bilimler ve bu disipline yakın ve tamamlayıcı nitelikte meslek eğitimine ilişkin dersler yeterli AKTS kadar bulunmaktadır. Ayrıca öğretim planında temel derslerin yanında, öğrencilerin ilgi alanlarına yönelik, diğer bölümler ile ilgili bilgi edinmelerini sağlayacak, tamamlayıcı nitelikte, alanında yetkinlik verecek bir takım seçmeli dersler de bulunmaktadır. Belirli bir konuda araştırma yapma, verileri analiz etme, deney tasarlama, problem çözme, iş geliştirme becerilerinin yanı sıra; özellikle yaratıcı düşünme ve takım çalışması yeteneklerini de geliştirmek maksadıyla öğrencilerimize bu çalışmaları birlikte yapabilme olanağı sunulmaktadır. Disiplinler arası çalışmaları teşvik etmek amaçlı olarak da bu tür teorik ve uygulamalı çalışmalar için diğer bölümlerle ortak projeler yürütülebilmektedir.</w:t>
            </w:r>
          </w:p>
          <w:p w:rsidR="00697B89" w:rsidRPr="00890EE9" w:rsidRDefault="00697B89" w:rsidP="00ED17AC">
            <w:pPr>
              <w:spacing w:line="360" w:lineRule="auto"/>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ED17AC" w:rsidRPr="00ED17AC" w:rsidRDefault="00ED17AC" w:rsidP="0038213D">
            <w:pPr>
              <w:pStyle w:val="Default"/>
              <w:numPr>
                <w:ilvl w:val="0"/>
                <w:numId w:val="30"/>
              </w:numPr>
              <w:spacing w:line="360" w:lineRule="auto"/>
              <w:jc w:val="both"/>
              <w:rPr>
                <w:color w:val="0462C1"/>
              </w:rPr>
            </w:pPr>
            <w:hyperlink r:id="rId132" w:history="1">
              <w:r w:rsidRPr="00ED17AC">
                <w:rPr>
                  <w:rStyle w:val="Kpr"/>
                </w:rPr>
                <w:t>https://www.yok.gov.tr/Documents/Kurumsal/egitim_ogretim_dairesi/Yeni-Ogretmen-Yetistirme-Lisans-Programlari/Okul_Oncesi_Ogretmenligi_Lisans_Programi.pdf</w:t>
              </w:r>
            </w:hyperlink>
          </w:p>
          <w:p w:rsidR="00ED17AC" w:rsidRPr="00ED17AC" w:rsidRDefault="00ED17AC" w:rsidP="0038213D">
            <w:pPr>
              <w:pStyle w:val="Default"/>
              <w:numPr>
                <w:ilvl w:val="0"/>
                <w:numId w:val="30"/>
              </w:numPr>
              <w:spacing w:line="360" w:lineRule="auto"/>
              <w:jc w:val="both"/>
              <w:rPr>
                <w:color w:val="0462C1"/>
              </w:rPr>
            </w:pPr>
            <w:r w:rsidRPr="00ED17AC">
              <w:rPr>
                <w:color w:val="0462C1"/>
              </w:rPr>
              <w:t xml:space="preserve"> </w:t>
            </w:r>
            <w:hyperlink r:id="rId133" w:history="1">
              <w:r w:rsidRPr="00ED17AC">
                <w:rPr>
                  <w:rStyle w:val="Kpr"/>
                </w:rPr>
                <w:t>https://egitim.comu.edu.tr/arsiv/duyurular/2023-2024-guz-yariyili-secmeli-dersler-ara-sinav-p-r2107.html</w:t>
              </w:r>
            </w:hyperlink>
          </w:p>
          <w:p w:rsidR="00ED17AC" w:rsidRPr="00ED17AC" w:rsidRDefault="00ED17AC" w:rsidP="0038213D">
            <w:pPr>
              <w:pStyle w:val="Default"/>
              <w:numPr>
                <w:ilvl w:val="0"/>
                <w:numId w:val="30"/>
              </w:numPr>
              <w:spacing w:line="360" w:lineRule="auto"/>
              <w:jc w:val="both"/>
              <w:rPr>
                <w:color w:val="0462C1"/>
              </w:rPr>
            </w:pPr>
            <w:r w:rsidRPr="00ED17AC">
              <w:rPr>
                <w:color w:val="0462C1"/>
              </w:rPr>
              <w:t xml:space="preserve"> </w:t>
            </w:r>
            <w:hyperlink r:id="rId134" w:history="1">
              <w:r w:rsidRPr="00ED17AC">
                <w:rPr>
                  <w:rStyle w:val="Kpr"/>
                </w:rPr>
                <w:t>http://temel.egitim.comu.edu.tr/arsiv/duyurular</w:t>
              </w:r>
            </w:hyperlink>
          </w:p>
          <w:p w:rsidR="00ED17AC" w:rsidRPr="00ED17AC" w:rsidRDefault="00ED17AC" w:rsidP="0038213D">
            <w:pPr>
              <w:pStyle w:val="Default"/>
              <w:numPr>
                <w:ilvl w:val="0"/>
                <w:numId w:val="30"/>
              </w:numPr>
              <w:spacing w:line="360" w:lineRule="auto"/>
              <w:jc w:val="both"/>
              <w:rPr>
                <w:color w:val="0462C1"/>
              </w:rPr>
            </w:pPr>
            <w:r w:rsidRPr="00ED17AC">
              <w:rPr>
                <w:color w:val="0462C1"/>
              </w:rPr>
              <w:t xml:space="preserve"> </w:t>
            </w:r>
            <w:hyperlink r:id="rId135" w:history="1">
              <w:r w:rsidRPr="00ED17AC">
                <w:rPr>
                  <w:rStyle w:val="Kpr"/>
                </w:rPr>
                <w:t>https://egitim.comu.edu.tr/projeler.html</w:t>
              </w:r>
            </w:hyperlink>
          </w:p>
          <w:p w:rsidR="00ED17AC" w:rsidRPr="00ED17AC" w:rsidRDefault="00ED17AC" w:rsidP="0038213D">
            <w:pPr>
              <w:pStyle w:val="Default"/>
              <w:numPr>
                <w:ilvl w:val="0"/>
                <w:numId w:val="30"/>
              </w:numPr>
              <w:spacing w:line="360" w:lineRule="auto"/>
              <w:jc w:val="both"/>
              <w:rPr>
                <w:color w:val="0462C1"/>
              </w:rPr>
            </w:pPr>
            <w:r w:rsidRPr="00ED17AC">
              <w:rPr>
                <w:color w:val="0462C1"/>
              </w:rPr>
              <w:t xml:space="preserve"> </w:t>
            </w:r>
            <w:hyperlink r:id="rId136" w:history="1">
              <w:r w:rsidRPr="00ED17AC">
                <w:rPr>
                  <w:rStyle w:val="Kpr"/>
                </w:rPr>
                <w:t>http://temel.egitim.comu.edu.tr/kalite-guvencesi/akademik-performans-r39.html</w:t>
              </w:r>
            </w:hyperlink>
          </w:p>
          <w:p w:rsidR="00697B89" w:rsidRPr="00890EE9" w:rsidRDefault="00ED17AC" w:rsidP="00ED17AC">
            <w:pPr>
              <w:jc w:val="both"/>
              <w:rPr>
                <w:rFonts w:ascii="Times New Roman" w:hAnsi="Times New Roman" w:cs="Times New Roman"/>
                <w:color w:val="000000" w:themeColor="text1"/>
                <w:sz w:val="24"/>
                <w:szCs w:val="24"/>
              </w:rPr>
            </w:pPr>
            <w:r>
              <w:rPr>
                <w:color w:val="0462C1"/>
                <w:sz w:val="23"/>
                <w:szCs w:val="23"/>
              </w:rPr>
              <w:t xml:space="preserve"> </w:t>
            </w: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2486383"/>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57808673"/>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9331020"/>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5.6-Eğitim programının teknik içeriğini bütünleyen ve program amaçları doğrultusunda genel eğitim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697B89" w:rsidP="00C53E17">
            <w:pPr>
              <w:jc w:val="both"/>
              <w:rPr>
                <w:rFonts w:ascii="Times New Roman" w:hAnsi="Times New Roman" w:cs="Times New Roman"/>
                <w:color w:val="000000" w:themeColor="text1"/>
                <w:sz w:val="24"/>
                <w:szCs w:val="24"/>
              </w:rPr>
            </w:pPr>
          </w:p>
          <w:p w:rsidR="005D7252" w:rsidRPr="00ED17AC" w:rsidRDefault="005D7252" w:rsidP="00331920">
            <w:pPr>
              <w:pStyle w:val="Default"/>
              <w:spacing w:line="360" w:lineRule="auto"/>
              <w:jc w:val="both"/>
            </w:pPr>
            <w:r w:rsidRPr="00ED17AC">
              <w:t xml:space="preserve">Program amaçları doğrultusunda genel eğitime ilişkin dersler eğitim planında yer almaktadır. Bu derslere ilişkin gerekli değerlendirmeler Bölüm ve Anabilim Dalı Yönetim Kurulunca yapılmaktadır. </w:t>
            </w: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tc>
      </w:tr>
      <w:tr w:rsidR="00697B89" w:rsidRPr="00890EE9" w:rsidTr="00C53E17">
        <w:tc>
          <w:tcPr>
            <w:tcW w:w="9062" w:type="dxa"/>
            <w:gridSpan w:val="2"/>
          </w:tcPr>
          <w:p w:rsidR="00697B8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331920" w:rsidRPr="00331920" w:rsidRDefault="00331920" w:rsidP="0038213D">
            <w:pPr>
              <w:pStyle w:val="Default"/>
              <w:numPr>
                <w:ilvl w:val="0"/>
                <w:numId w:val="31"/>
              </w:numPr>
              <w:jc w:val="both"/>
              <w:rPr>
                <w:bCs/>
                <w:color w:val="0462C1"/>
              </w:rPr>
            </w:pPr>
            <w:hyperlink r:id="rId137" w:history="1">
              <w:r w:rsidRPr="00331920">
                <w:rPr>
                  <w:rStyle w:val="Kpr"/>
                  <w:bCs/>
                </w:rPr>
                <w:t>https://egitim.comu.edu.tr/ef-kalite-guvencesi/egitim-fakultesi-kalite-guvencesi-kurulu.html</w:t>
              </w:r>
            </w:hyperlink>
          </w:p>
          <w:p w:rsidR="00331920" w:rsidRPr="00331920" w:rsidRDefault="00331920" w:rsidP="00331920">
            <w:pPr>
              <w:pStyle w:val="Default"/>
              <w:ind w:firstLine="60"/>
              <w:jc w:val="both"/>
              <w:rPr>
                <w:color w:val="0462C1"/>
              </w:rPr>
            </w:pPr>
          </w:p>
          <w:p w:rsidR="00331920" w:rsidRPr="00331920" w:rsidRDefault="00331920" w:rsidP="0038213D">
            <w:pPr>
              <w:pStyle w:val="ListeParagraf"/>
              <w:numPr>
                <w:ilvl w:val="0"/>
                <w:numId w:val="31"/>
              </w:numPr>
              <w:jc w:val="both"/>
              <w:rPr>
                <w:rFonts w:ascii="Times New Roman" w:hAnsi="Times New Roman" w:cs="Times New Roman"/>
                <w:bCs/>
                <w:color w:val="0462C1"/>
                <w:sz w:val="24"/>
                <w:szCs w:val="24"/>
              </w:rPr>
            </w:pPr>
            <w:proofErr w:type="gramStart"/>
            <w:r w:rsidRPr="00331920">
              <w:rPr>
                <w:rFonts w:ascii="Times New Roman" w:hAnsi="Times New Roman" w:cs="Times New Roman"/>
                <w:bCs/>
                <w:color w:val="0462C1"/>
                <w:sz w:val="24"/>
                <w:szCs w:val="24"/>
              </w:rPr>
              <w:t>h</w:t>
            </w:r>
            <w:proofErr w:type="gramEnd"/>
            <w:r w:rsidRPr="00331920">
              <w:rPr>
                <w:rFonts w:ascii="Times New Roman" w:hAnsi="Times New Roman" w:cs="Times New Roman"/>
                <w:bCs/>
                <w:color w:val="0462C1"/>
                <w:sz w:val="24"/>
                <w:szCs w:val="24"/>
              </w:rPr>
              <w:fldChar w:fldCharType="begin"/>
            </w:r>
            <w:r w:rsidRPr="00331920">
              <w:rPr>
                <w:rFonts w:ascii="Times New Roman" w:hAnsi="Times New Roman" w:cs="Times New Roman"/>
                <w:bCs/>
                <w:color w:val="0462C1"/>
                <w:sz w:val="24"/>
                <w:szCs w:val="24"/>
              </w:rPr>
              <w:instrText xml:space="preserve"> HYPERLINK "http://temel.egitim.comu.edu.tr/kalite-guvencesi/temel-egitim-bolumu-kalite-guvencesi-komisyonu-r41.html" </w:instrText>
            </w:r>
            <w:r w:rsidRPr="00331920">
              <w:rPr>
                <w:rFonts w:ascii="Times New Roman" w:hAnsi="Times New Roman" w:cs="Times New Roman"/>
                <w:bCs/>
                <w:color w:val="0462C1"/>
                <w:sz w:val="24"/>
                <w:szCs w:val="24"/>
              </w:rPr>
              <w:fldChar w:fldCharType="separate"/>
            </w:r>
            <w:r w:rsidRPr="00331920">
              <w:rPr>
                <w:rStyle w:val="Kpr"/>
                <w:rFonts w:ascii="Times New Roman" w:hAnsi="Times New Roman" w:cs="Times New Roman"/>
                <w:bCs/>
                <w:sz w:val="24"/>
                <w:szCs w:val="24"/>
              </w:rPr>
              <w:t>ttp://temel.egitim.comu.edu.tr/kalite-guvencesi/temel-egitim-bolumu-kalite-guvencesi-komisyonu-r41.html</w:t>
            </w:r>
            <w:r w:rsidRPr="00331920">
              <w:rPr>
                <w:rFonts w:ascii="Times New Roman" w:hAnsi="Times New Roman" w:cs="Times New Roman"/>
                <w:bCs/>
                <w:color w:val="0462C1"/>
                <w:sz w:val="24"/>
                <w:szCs w:val="24"/>
              </w:rPr>
              <w:fldChar w:fldCharType="end"/>
            </w:r>
          </w:p>
          <w:p w:rsidR="00331920" w:rsidRPr="00331920" w:rsidRDefault="00331920" w:rsidP="00331920">
            <w:pPr>
              <w:ind w:firstLine="60"/>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32059782"/>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35018574"/>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36559086"/>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5.7-Öğrenciler, önceki derslerde edindikleri bilgi ve becerileri kullanacakları, ilgili standartları ve gerçekçi kısıtları ve koşulları içerecek bir ana uygulama/tasarım deneyimiyle, hazır hale getirilmelidir.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5D7252" w:rsidRPr="005D7252" w:rsidRDefault="005D7252" w:rsidP="00331920">
            <w:pPr>
              <w:spacing w:line="360" w:lineRule="auto"/>
              <w:jc w:val="both"/>
              <w:rPr>
                <w:rFonts w:ascii="Times New Roman" w:hAnsi="Times New Roman" w:cs="Times New Roman"/>
                <w:color w:val="000000" w:themeColor="text1"/>
                <w:sz w:val="24"/>
                <w:szCs w:val="24"/>
              </w:rPr>
            </w:pPr>
            <w:r w:rsidRPr="005D7252">
              <w:rPr>
                <w:rFonts w:ascii="Times New Roman" w:hAnsi="Times New Roman" w:cs="Times New Roman"/>
                <w:color w:val="000000" w:themeColor="text1"/>
                <w:sz w:val="24"/>
                <w:szCs w:val="24"/>
              </w:rPr>
              <w:t xml:space="preserve">Eğitim planında yer alan dersler, senelere ve dönemlere göre birbirlerini destekleyecek nitelikte, bütünsel bir bakış açısıyla tasarlanmaktadır. Bu doğrultuda sonraki dersin öğrenim gerekliliğini önceden alınan dersin sağlaması sistemi doğrultusunda eğitim planı oluşturulmuştur. Dersler sene bazında kademeli olarak temel eğitimden nitelikli eğitime; genel konulardan daha </w:t>
            </w:r>
            <w:proofErr w:type="gramStart"/>
            <w:r w:rsidRPr="005D7252">
              <w:rPr>
                <w:rFonts w:ascii="Times New Roman" w:hAnsi="Times New Roman" w:cs="Times New Roman"/>
                <w:color w:val="000000" w:themeColor="text1"/>
                <w:sz w:val="24"/>
                <w:szCs w:val="24"/>
              </w:rPr>
              <w:t>spesifik</w:t>
            </w:r>
            <w:proofErr w:type="gramEnd"/>
            <w:r w:rsidRPr="005D7252">
              <w:rPr>
                <w:rFonts w:ascii="Times New Roman" w:hAnsi="Times New Roman" w:cs="Times New Roman"/>
                <w:color w:val="000000" w:themeColor="text1"/>
                <w:sz w:val="24"/>
                <w:szCs w:val="24"/>
              </w:rPr>
              <w:t xml:space="preserve"> konulara olacak şekilde planlanmaktadır. Bu kapsamda birimde ders veren öğretim elemanlarından alınan geri bildirimler neticesinde, ilgili kurullarca eğitim planının güncellenmesi gerçekleştirilmektedir.</w:t>
            </w: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331920" w:rsidRPr="00331920" w:rsidRDefault="00331920" w:rsidP="0038213D">
            <w:pPr>
              <w:pStyle w:val="Default"/>
              <w:numPr>
                <w:ilvl w:val="0"/>
                <w:numId w:val="32"/>
              </w:numPr>
              <w:jc w:val="both"/>
              <w:rPr>
                <w:bCs/>
                <w:color w:val="0462C1"/>
              </w:rPr>
            </w:pPr>
            <w:hyperlink r:id="rId138" w:history="1">
              <w:r w:rsidRPr="00331920">
                <w:rPr>
                  <w:rStyle w:val="Kpr"/>
                  <w:bCs/>
                </w:rPr>
                <w:t>https://www.yok.gov.tr/Documents/Kurumsal/egitim_ogretim_dairesi/Yeni-Ogretmen-Yetistirme-Lisans-Programlari/Okul_Oncesi_Ogretmenligi_Lisans_Programi.pdf</w:t>
              </w:r>
            </w:hyperlink>
          </w:p>
          <w:p w:rsidR="00331920" w:rsidRDefault="00331920" w:rsidP="00331920">
            <w:pPr>
              <w:pStyle w:val="Default"/>
              <w:jc w:val="both"/>
              <w:rPr>
                <w:color w:val="0462C1"/>
                <w:sz w:val="23"/>
                <w:szCs w:val="23"/>
              </w:rPr>
            </w:pPr>
            <w:r>
              <w:rPr>
                <w:b/>
                <w:bCs/>
                <w:color w:val="0462C1"/>
                <w:sz w:val="23"/>
                <w:szCs w:val="23"/>
              </w:rPr>
              <w:t xml:space="preserve"> </w:t>
            </w:r>
          </w:p>
          <w:p w:rsidR="00697B89" w:rsidRPr="00890EE9" w:rsidRDefault="00697B89"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78497135"/>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75036346"/>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15939683"/>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AB162E" w:rsidRDefault="00697B89" w:rsidP="00890EE9">
      <w:pPr>
        <w:pStyle w:val="Balk1"/>
        <w:rPr>
          <w:rFonts w:ascii="Times New Roman" w:hAnsi="Times New Roman" w:cs="Times New Roman"/>
          <w:b/>
          <w:color w:val="000000" w:themeColor="text1"/>
          <w:sz w:val="24"/>
          <w:szCs w:val="24"/>
        </w:rPr>
      </w:pPr>
      <w:bookmarkStart w:id="6" w:name="_Toc155173920"/>
      <w:r w:rsidRPr="00AB162E">
        <w:rPr>
          <w:rFonts w:ascii="Times New Roman" w:hAnsi="Times New Roman" w:cs="Times New Roman"/>
          <w:b/>
          <w:color w:val="000000" w:themeColor="text1"/>
          <w:sz w:val="24"/>
          <w:szCs w:val="24"/>
        </w:rPr>
        <w:lastRenderedPageBreak/>
        <w:t>6-ÖĞRETİM KADROSU</w:t>
      </w:r>
      <w:bookmarkEnd w:id="6"/>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6.1-Öğretim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p>
    <w:tbl>
      <w:tblPr>
        <w:tblStyle w:val="TabloKlavuzu"/>
        <w:tblW w:w="0" w:type="auto"/>
        <w:tblLook w:val="04A0" w:firstRow="1" w:lastRow="0" w:firstColumn="1" w:lastColumn="0" w:noHBand="0" w:noVBand="1"/>
      </w:tblPr>
      <w:tblGrid>
        <w:gridCol w:w="1955"/>
        <w:gridCol w:w="7107"/>
      </w:tblGrid>
      <w:tr w:rsidR="00C53E17" w:rsidRPr="00890EE9" w:rsidTr="00C53E17">
        <w:tc>
          <w:tcPr>
            <w:tcW w:w="9062" w:type="dxa"/>
            <w:gridSpan w:val="2"/>
          </w:tcPr>
          <w:p w:rsidR="00697B89" w:rsidRPr="00890EE9" w:rsidRDefault="00697B89" w:rsidP="00C53E17">
            <w:pPr>
              <w:jc w:val="both"/>
              <w:rPr>
                <w:rFonts w:ascii="Times New Roman" w:hAnsi="Times New Roman" w:cs="Times New Roman"/>
                <w:color w:val="000000" w:themeColor="text1"/>
                <w:sz w:val="24"/>
                <w:szCs w:val="24"/>
              </w:rPr>
            </w:pPr>
          </w:p>
          <w:p w:rsidR="005D7252" w:rsidRPr="005D7252" w:rsidRDefault="005D7252" w:rsidP="00331920">
            <w:pPr>
              <w:spacing w:line="360" w:lineRule="auto"/>
              <w:jc w:val="both"/>
              <w:rPr>
                <w:rFonts w:ascii="Times New Roman" w:hAnsi="Times New Roman" w:cs="Times New Roman"/>
                <w:color w:val="000000" w:themeColor="text1"/>
                <w:sz w:val="24"/>
                <w:szCs w:val="24"/>
              </w:rPr>
            </w:pPr>
            <w:r w:rsidRPr="005D7252">
              <w:rPr>
                <w:rFonts w:ascii="Times New Roman" w:hAnsi="Times New Roman" w:cs="Times New Roman"/>
                <w:color w:val="000000" w:themeColor="text1"/>
                <w:sz w:val="24"/>
                <w:szCs w:val="24"/>
              </w:rPr>
              <w:t xml:space="preserve">Yönetim ve Organizasyon Bölümü öğrencilerimize kaliteli eğitim vermek, onlarla daha yakından ilgilenip donanımlı öğrenciler yetiştirmek için akademik kadrosunu sürekli güçlendirmektedir. Bölümümüz kadrosunda 4 öğretim görevlisi, bir öğretim görevlisi doktor, bir doktor öğretim üyesi ve bir profesör bulunmaktadır. Bölümdeki öğretim elemanlarının temel görevi ilgili programlarındaki dersleri yürütmek ve araştırma yapmaktır. Ders vermekle yükümlü olan tüm öğretim elemanlarının özgeçmişleri, hem bölüm web sitesinde hem de AVES sistemi üzerinden sürekli olarak güncellenmektedir. Ayrıca ilgili görev tanımları da birim web sitemizde yayınlanmıştır. Bölümümüzde yer alan öğretim elemanları; Prof. Dr. Ebru AKTAN, Prof. Dr. </w:t>
            </w:r>
            <w:proofErr w:type="spellStart"/>
            <w:r w:rsidRPr="005D7252">
              <w:rPr>
                <w:rFonts w:ascii="Times New Roman" w:hAnsi="Times New Roman" w:cs="Times New Roman"/>
                <w:color w:val="000000" w:themeColor="text1"/>
                <w:sz w:val="24"/>
                <w:szCs w:val="24"/>
              </w:rPr>
              <w:t>Havise</w:t>
            </w:r>
            <w:proofErr w:type="spellEnd"/>
            <w:r w:rsidRPr="005D7252">
              <w:rPr>
                <w:rFonts w:ascii="Times New Roman" w:hAnsi="Times New Roman" w:cs="Times New Roman"/>
                <w:color w:val="000000" w:themeColor="text1"/>
                <w:sz w:val="24"/>
                <w:szCs w:val="24"/>
              </w:rPr>
              <w:t xml:space="preserve"> ÇAKMAK GÜLEÇ, Doç. Dr. Emine Ferda BEDEL, Doç. Dr. Burcu ÖZDEMİR BECEREN, Doç. Dr. Serdar ARCAGÖK, Doç. Dr. Nur AKCANCA, </w:t>
            </w:r>
            <w:proofErr w:type="spellStart"/>
            <w:r w:rsidRPr="005D7252">
              <w:rPr>
                <w:rFonts w:ascii="Times New Roman" w:hAnsi="Times New Roman" w:cs="Times New Roman"/>
                <w:color w:val="000000" w:themeColor="text1"/>
                <w:sz w:val="24"/>
                <w:szCs w:val="24"/>
              </w:rPr>
              <w:t>Öğr</w:t>
            </w:r>
            <w:proofErr w:type="spellEnd"/>
            <w:r w:rsidRPr="005D7252">
              <w:rPr>
                <w:rFonts w:ascii="Times New Roman" w:hAnsi="Times New Roman" w:cs="Times New Roman"/>
                <w:color w:val="000000" w:themeColor="text1"/>
                <w:sz w:val="24"/>
                <w:szCs w:val="24"/>
              </w:rPr>
              <w:t xml:space="preserve">. Gör. Şerife AKBÖĞÜR ve </w:t>
            </w:r>
            <w:proofErr w:type="spellStart"/>
            <w:r w:rsidRPr="005D7252">
              <w:rPr>
                <w:rFonts w:ascii="Times New Roman" w:hAnsi="Times New Roman" w:cs="Times New Roman"/>
                <w:color w:val="000000" w:themeColor="text1"/>
                <w:sz w:val="24"/>
                <w:szCs w:val="24"/>
              </w:rPr>
              <w:t>Öğr</w:t>
            </w:r>
            <w:proofErr w:type="spellEnd"/>
            <w:r w:rsidRPr="005D7252">
              <w:rPr>
                <w:rFonts w:ascii="Times New Roman" w:hAnsi="Times New Roman" w:cs="Times New Roman"/>
                <w:color w:val="000000" w:themeColor="text1"/>
                <w:sz w:val="24"/>
                <w:szCs w:val="24"/>
              </w:rPr>
              <w:t>. Gör. Ramazan ÖZDEMİR (32. Madde)</w:t>
            </w:r>
            <w:r>
              <w:rPr>
                <w:rFonts w:ascii="Times New Roman" w:hAnsi="Times New Roman" w:cs="Times New Roman"/>
                <w:color w:val="000000" w:themeColor="text1"/>
                <w:sz w:val="24"/>
                <w:szCs w:val="24"/>
              </w:rPr>
              <w:t xml:space="preserve">, </w:t>
            </w:r>
          </w:p>
          <w:p w:rsidR="00697B89" w:rsidRDefault="005D7252" w:rsidP="00331920">
            <w:pPr>
              <w:spacing w:line="360" w:lineRule="auto"/>
              <w:jc w:val="both"/>
              <w:rPr>
                <w:rFonts w:ascii="Times New Roman" w:hAnsi="Times New Roman" w:cs="Times New Roman"/>
                <w:color w:val="000000" w:themeColor="text1"/>
                <w:sz w:val="24"/>
                <w:szCs w:val="24"/>
              </w:rPr>
            </w:pPr>
            <w:r w:rsidRPr="005D7252">
              <w:rPr>
                <w:rFonts w:ascii="Times New Roman" w:hAnsi="Times New Roman" w:cs="Times New Roman"/>
                <w:color w:val="000000" w:themeColor="text1"/>
                <w:sz w:val="24"/>
                <w:szCs w:val="24"/>
              </w:rPr>
              <w:t>Arş. Gör.</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Dr. </w:t>
            </w:r>
            <w:r w:rsidRPr="005D7252">
              <w:rPr>
                <w:rFonts w:ascii="Times New Roman" w:hAnsi="Times New Roman" w:cs="Times New Roman"/>
                <w:color w:val="000000" w:themeColor="text1"/>
                <w:sz w:val="24"/>
                <w:szCs w:val="24"/>
              </w:rPr>
              <w:t xml:space="preserve"> Selda</w:t>
            </w:r>
            <w:proofErr w:type="gramEnd"/>
            <w:r w:rsidRPr="005D7252">
              <w:rPr>
                <w:rFonts w:ascii="Times New Roman" w:hAnsi="Times New Roman" w:cs="Times New Roman"/>
                <w:color w:val="000000" w:themeColor="text1"/>
                <w:sz w:val="24"/>
                <w:szCs w:val="24"/>
              </w:rPr>
              <w:t xml:space="preserve"> ATA DOĞAN Arş. Gör. </w:t>
            </w:r>
            <w:proofErr w:type="gramStart"/>
            <w:r>
              <w:rPr>
                <w:rFonts w:ascii="Times New Roman" w:hAnsi="Times New Roman" w:cs="Times New Roman"/>
                <w:color w:val="000000" w:themeColor="text1"/>
                <w:sz w:val="24"/>
                <w:szCs w:val="24"/>
              </w:rPr>
              <w:t xml:space="preserve">Dr. </w:t>
            </w:r>
            <w:r w:rsidRPr="005D7252">
              <w:rPr>
                <w:rFonts w:ascii="Times New Roman" w:hAnsi="Times New Roman" w:cs="Times New Roman"/>
                <w:color w:val="000000" w:themeColor="text1"/>
                <w:sz w:val="24"/>
                <w:szCs w:val="24"/>
              </w:rPr>
              <w:t xml:space="preserve">Zehra BİLGEN, Arş. </w:t>
            </w:r>
            <w:proofErr w:type="gramEnd"/>
            <w:r w:rsidRPr="005D7252">
              <w:rPr>
                <w:rFonts w:ascii="Times New Roman" w:hAnsi="Times New Roman" w:cs="Times New Roman"/>
                <w:color w:val="000000" w:themeColor="text1"/>
                <w:sz w:val="24"/>
                <w:szCs w:val="24"/>
              </w:rPr>
              <w:t xml:space="preserve">Gör. </w:t>
            </w:r>
            <w:r>
              <w:rPr>
                <w:rFonts w:ascii="Times New Roman" w:hAnsi="Times New Roman" w:cs="Times New Roman"/>
                <w:color w:val="000000" w:themeColor="text1"/>
                <w:sz w:val="24"/>
                <w:szCs w:val="24"/>
              </w:rPr>
              <w:t xml:space="preserve">Dr. </w:t>
            </w:r>
            <w:r w:rsidRPr="005D7252">
              <w:rPr>
                <w:rFonts w:ascii="Times New Roman" w:hAnsi="Times New Roman" w:cs="Times New Roman"/>
                <w:color w:val="000000" w:themeColor="text1"/>
                <w:sz w:val="24"/>
                <w:szCs w:val="24"/>
              </w:rPr>
              <w:t>İlayda GÜRSOY KIZILASLAN Okul Öncesi Eğitimi Programı kadrosunda yer almaktadır. Ayrıca aşağıdaki tablolarda öğretim kadromuza yönelik bilgiler gösterilmiştir.</w:t>
            </w:r>
          </w:p>
          <w:p w:rsidR="005D7252" w:rsidRDefault="005D7252" w:rsidP="00C53E17">
            <w:pPr>
              <w:jc w:val="both"/>
              <w:rPr>
                <w:rFonts w:ascii="Times New Roman" w:hAnsi="Times New Roman" w:cs="Times New Roman"/>
                <w:color w:val="000000" w:themeColor="text1"/>
                <w:sz w:val="24"/>
                <w:szCs w:val="24"/>
              </w:rPr>
            </w:pPr>
          </w:p>
          <w:p w:rsidR="005D7252" w:rsidRPr="005D7252" w:rsidRDefault="005D7252" w:rsidP="005D7252">
            <w:pPr>
              <w:widowControl w:val="0"/>
              <w:autoSpaceDE w:val="0"/>
              <w:autoSpaceDN w:val="0"/>
              <w:spacing w:before="57" w:line="360" w:lineRule="auto"/>
              <w:jc w:val="both"/>
              <w:rPr>
                <w:rFonts w:ascii="Times New Roman" w:eastAsia="Tinos" w:hAnsi="Times New Roman" w:cs="Times New Roman"/>
                <w:sz w:val="24"/>
                <w:szCs w:val="24"/>
              </w:rPr>
            </w:pPr>
          </w:p>
          <w:p w:rsidR="005D7252" w:rsidRPr="005D7252" w:rsidRDefault="005D7252" w:rsidP="005D7252">
            <w:pPr>
              <w:widowControl w:val="0"/>
              <w:autoSpaceDE w:val="0"/>
              <w:autoSpaceDN w:val="0"/>
              <w:spacing w:line="360" w:lineRule="auto"/>
              <w:rPr>
                <w:rFonts w:ascii="Times New Roman" w:eastAsia="Arial" w:hAnsi="Times New Roman" w:cs="Times New Roman"/>
                <w:b/>
                <w:sz w:val="24"/>
                <w:szCs w:val="24"/>
                <w:lang w:eastAsia="tr-TR"/>
              </w:rPr>
            </w:pPr>
            <w:r w:rsidRPr="005D7252">
              <w:rPr>
                <w:rFonts w:ascii="Times New Roman" w:eastAsia="Arial" w:hAnsi="Times New Roman" w:cs="Times New Roman"/>
                <w:b/>
                <w:sz w:val="24"/>
                <w:szCs w:val="24"/>
                <w:lang w:eastAsia="tr-TR"/>
              </w:rPr>
              <w:t>Tablo 1. Programdaki Öğretim Elemanlarının Dağılımı</w:t>
            </w:r>
          </w:p>
          <w:tbl>
            <w:tblPr>
              <w:tblStyle w:val="TabloKlavuzu"/>
              <w:tblW w:w="0" w:type="auto"/>
              <w:tblLook w:val="04A0" w:firstRow="1" w:lastRow="0" w:firstColumn="1" w:lastColumn="0" w:noHBand="0" w:noVBand="1"/>
            </w:tblPr>
            <w:tblGrid>
              <w:gridCol w:w="1854"/>
              <w:gridCol w:w="877"/>
              <w:gridCol w:w="919"/>
              <w:gridCol w:w="826"/>
              <w:gridCol w:w="869"/>
              <w:gridCol w:w="877"/>
              <w:gridCol w:w="922"/>
              <w:gridCol w:w="823"/>
              <w:gridCol w:w="869"/>
            </w:tblGrid>
            <w:tr w:rsidR="005D7252" w:rsidRPr="005D7252" w:rsidTr="005D7252">
              <w:tc>
                <w:tcPr>
                  <w:tcW w:w="2122" w:type="dxa"/>
                  <w:vMerge w:val="restart"/>
                </w:tcPr>
                <w:p w:rsidR="005D7252" w:rsidRPr="005D7252" w:rsidRDefault="005D7252" w:rsidP="005D7252">
                  <w:pPr>
                    <w:widowControl w:val="0"/>
                    <w:autoSpaceDE w:val="0"/>
                    <w:autoSpaceDN w:val="0"/>
                    <w:spacing w:line="360" w:lineRule="auto"/>
                    <w:rPr>
                      <w:rFonts w:ascii="Times New Roman" w:eastAsia="Arial" w:hAnsi="Times New Roman" w:cs="Times New Roman"/>
                      <w:b/>
                      <w:sz w:val="24"/>
                      <w:szCs w:val="24"/>
                    </w:rPr>
                  </w:pPr>
                  <w:r w:rsidRPr="005D7252">
                    <w:rPr>
                      <w:rFonts w:ascii="Times New Roman" w:eastAsia="Arial" w:hAnsi="Times New Roman" w:cs="Times New Roman"/>
                      <w:b/>
                      <w:sz w:val="24"/>
                      <w:szCs w:val="24"/>
                    </w:rPr>
                    <w:t>Akademik Unvan</w:t>
                  </w:r>
                </w:p>
              </w:tc>
              <w:tc>
                <w:tcPr>
                  <w:tcW w:w="8778" w:type="dxa"/>
                  <w:gridSpan w:val="8"/>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r w:rsidRPr="005D7252">
                    <w:rPr>
                      <w:rFonts w:ascii="Times New Roman" w:eastAsia="Arial" w:hAnsi="Times New Roman" w:cs="Times New Roman"/>
                      <w:b/>
                      <w:sz w:val="24"/>
                      <w:szCs w:val="24"/>
                    </w:rPr>
                    <w:t>Yaş Grupları</w:t>
                  </w:r>
                </w:p>
              </w:tc>
            </w:tr>
            <w:tr w:rsidR="005D7252" w:rsidRPr="005D7252" w:rsidTr="005D7252">
              <w:tc>
                <w:tcPr>
                  <w:tcW w:w="2122" w:type="dxa"/>
                  <w:vMerge/>
                </w:tcPr>
                <w:p w:rsidR="005D7252" w:rsidRPr="005D7252" w:rsidRDefault="005D7252" w:rsidP="005D7252">
                  <w:pPr>
                    <w:widowControl w:val="0"/>
                    <w:autoSpaceDE w:val="0"/>
                    <w:autoSpaceDN w:val="0"/>
                    <w:spacing w:line="360" w:lineRule="auto"/>
                    <w:rPr>
                      <w:rFonts w:ascii="Times New Roman" w:eastAsia="Arial" w:hAnsi="Times New Roman" w:cs="Times New Roman"/>
                      <w:b/>
                      <w:sz w:val="24"/>
                      <w:szCs w:val="24"/>
                    </w:rPr>
                  </w:pPr>
                </w:p>
              </w:tc>
              <w:tc>
                <w:tcPr>
                  <w:tcW w:w="2268" w:type="dxa"/>
                  <w:gridSpan w:val="2"/>
                  <w:vAlign w:val="bottom"/>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r w:rsidRPr="005D7252">
                    <w:rPr>
                      <w:rFonts w:ascii="Times New Roman" w:eastAsia="Arial" w:hAnsi="Times New Roman" w:cs="Times New Roman"/>
                      <w:b/>
                      <w:sz w:val="24"/>
                      <w:szCs w:val="24"/>
                    </w:rPr>
                    <w:t>&lt;30</w:t>
                  </w:r>
                </w:p>
              </w:tc>
              <w:tc>
                <w:tcPr>
                  <w:tcW w:w="2121" w:type="dxa"/>
                  <w:gridSpan w:val="2"/>
                  <w:vAlign w:val="bottom"/>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r w:rsidRPr="005D7252">
                    <w:rPr>
                      <w:rFonts w:ascii="Times New Roman" w:eastAsia="Arial" w:hAnsi="Times New Roman" w:cs="Times New Roman"/>
                      <w:b/>
                      <w:w w:val="89"/>
                      <w:sz w:val="24"/>
                      <w:szCs w:val="24"/>
                    </w:rPr>
                    <w:t>30-39</w:t>
                  </w:r>
                </w:p>
              </w:tc>
              <w:tc>
                <w:tcPr>
                  <w:tcW w:w="2273" w:type="dxa"/>
                  <w:gridSpan w:val="2"/>
                  <w:vAlign w:val="bottom"/>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r w:rsidRPr="005D7252">
                    <w:rPr>
                      <w:rFonts w:ascii="Times New Roman" w:eastAsia="Arial" w:hAnsi="Times New Roman" w:cs="Times New Roman"/>
                      <w:b/>
                      <w:sz w:val="24"/>
                      <w:szCs w:val="24"/>
                    </w:rPr>
                    <w:t>40-49</w:t>
                  </w:r>
                </w:p>
              </w:tc>
              <w:tc>
                <w:tcPr>
                  <w:tcW w:w="2116" w:type="dxa"/>
                  <w:gridSpan w:val="2"/>
                  <w:vAlign w:val="bottom"/>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r w:rsidRPr="005D7252">
                    <w:rPr>
                      <w:rFonts w:ascii="Times New Roman" w:eastAsia="Arial" w:hAnsi="Times New Roman" w:cs="Times New Roman"/>
                      <w:b/>
                      <w:sz w:val="24"/>
                      <w:szCs w:val="24"/>
                    </w:rPr>
                    <w:t>50-59</w:t>
                  </w:r>
                </w:p>
              </w:tc>
            </w:tr>
            <w:tr w:rsidR="005D7252" w:rsidRPr="005D7252" w:rsidTr="005D7252">
              <w:trPr>
                <w:trHeight w:val="58"/>
              </w:trPr>
              <w:tc>
                <w:tcPr>
                  <w:tcW w:w="2122" w:type="dxa"/>
                  <w:vMerge/>
                </w:tcPr>
                <w:p w:rsidR="005D7252" w:rsidRPr="005D7252" w:rsidRDefault="005D7252" w:rsidP="005D7252">
                  <w:pPr>
                    <w:widowControl w:val="0"/>
                    <w:autoSpaceDE w:val="0"/>
                    <w:autoSpaceDN w:val="0"/>
                    <w:spacing w:line="360" w:lineRule="auto"/>
                    <w:rPr>
                      <w:rFonts w:ascii="Times New Roman" w:eastAsia="Arial" w:hAnsi="Times New Roman" w:cs="Times New Roman"/>
                      <w:b/>
                      <w:sz w:val="24"/>
                      <w:szCs w:val="24"/>
                    </w:rPr>
                  </w:pPr>
                </w:p>
              </w:tc>
              <w:tc>
                <w:tcPr>
                  <w:tcW w:w="1097"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r w:rsidRPr="005D7252">
                    <w:rPr>
                      <w:rFonts w:ascii="Times New Roman" w:eastAsia="Arial" w:hAnsi="Times New Roman" w:cs="Times New Roman"/>
                      <w:b/>
                      <w:sz w:val="24"/>
                      <w:szCs w:val="24"/>
                    </w:rPr>
                    <w:t>K</w:t>
                  </w:r>
                </w:p>
              </w:tc>
              <w:tc>
                <w:tcPr>
                  <w:tcW w:w="1171"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r w:rsidRPr="005D7252">
                    <w:rPr>
                      <w:rFonts w:ascii="Times New Roman" w:eastAsia="Arial" w:hAnsi="Times New Roman" w:cs="Times New Roman"/>
                      <w:b/>
                      <w:sz w:val="24"/>
                      <w:szCs w:val="24"/>
                    </w:rPr>
                    <w:t>E</w:t>
                  </w:r>
                </w:p>
              </w:tc>
              <w:tc>
                <w:tcPr>
                  <w:tcW w:w="1023"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r w:rsidRPr="005D7252">
                    <w:rPr>
                      <w:rFonts w:ascii="Times New Roman" w:eastAsia="Arial" w:hAnsi="Times New Roman" w:cs="Times New Roman"/>
                      <w:b/>
                      <w:sz w:val="24"/>
                      <w:szCs w:val="24"/>
                    </w:rPr>
                    <w:t>K</w:t>
                  </w:r>
                </w:p>
              </w:tc>
              <w:tc>
                <w:tcPr>
                  <w:tcW w:w="1098"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r w:rsidRPr="005D7252">
                    <w:rPr>
                      <w:rFonts w:ascii="Times New Roman" w:eastAsia="Arial" w:hAnsi="Times New Roman" w:cs="Times New Roman"/>
                      <w:b/>
                      <w:sz w:val="24"/>
                      <w:szCs w:val="24"/>
                    </w:rPr>
                    <w:t>E</w:t>
                  </w:r>
                </w:p>
              </w:tc>
              <w:tc>
                <w:tcPr>
                  <w:tcW w:w="1097"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r w:rsidRPr="005D7252">
                    <w:rPr>
                      <w:rFonts w:ascii="Times New Roman" w:eastAsia="Arial" w:hAnsi="Times New Roman" w:cs="Times New Roman"/>
                      <w:b/>
                      <w:sz w:val="24"/>
                      <w:szCs w:val="24"/>
                    </w:rPr>
                    <w:t>K</w:t>
                  </w:r>
                </w:p>
              </w:tc>
              <w:tc>
                <w:tcPr>
                  <w:tcW w:w="1176"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r w:rsidRPr="005D7252">
                    <w:rPr>
                      <w:rFonts w:ascii="Times New Roman" w:eastAsia="Arial" w:hAnsi="Times New Roman" w:cs="Times New Roman"/>
                      <w:b/>
                      <w:sz w:val="24"/>
                      <w:szCs w:val="24"/>
                    </w:rPr>
                    <w:t>E</w:t>
                  </w:r>
                </w:p>
              </w:tc>
              <w:tc>
                <w:tcPr>
                  <w:tcW w:w="1018"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r w:rsidRPr="005D7252">
                    <w:rPr>
                      <w:rFonts w:ascii="Times New Roman" w:eastAsia="Arial" w:hAnsi="Times New Roman" w:cs="Times New Roman"/>
                      <w:b/>
                      <w:sz w:val="24"/>
                      <w:szCs w:val="24"/>
                    </w:rPr>
                    <w:t>K</w:t>
                  </w:r>
                </w:p>
              </w:tc>
              <w:tc>
                <w:tcPr>
                  <w:tcW w:w="1098"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r w:rsidRPr="005D7252">
                    <w:rPr>
                      <w:rFonts w:ascii="Times New Roman" w:eastAsia="Arial" w:hAnsi="Times New Roman" w:cs="Times New Roman"/>
                      <w:b/>
                      <w:sz w:val="24"/>
                      <w:szCs w:val="24"/>
                    </w:rPr>
                    <w:t>E</w:t>
                  </w:r>
                </w:p>
              </w:tc>
            </w:tr>
            <w:tr w:rsidR="005D7252" w:rsidRPr="005D7252" w:rsidTr="005D7252">
              <w:tc>
                <w:tcPr>
                  <w:tcW w:w="2122" w:type="dxa"/>
                </w:tcPr>
                <w:p w:rsidR="005D7252" w:rsidRPr="005D7252" w:rsidRDefault="005D7252" w:rsidP="005D7252">
                  <w:pPr>
                    <w:widowControl w:val="0"/>
                    <w:autoSpaceDE w:val="0"/>
                    <w:autoSpaceDN w:val="0"/>
                    <w:spacing w:line="360" w:lineRule="auto"/>
                    <w:rPr>
                      <w:rFonts w:ascii="Times New Roman" w:eastAsia="Arial" w:hAnsi="Times New Roman" w:cs="Times New Roman"/>
                      <w:b/>
                      <w:sz w:val="24"/>
                      <w:szCs w:val="24"/>
                    </w:rPr>
                  </w:pPr>
                  <w:r w:rsidRPr="005D7252">
                    <w:rPr>
                      <w:rFonts w:ascii="Times New Roman" w:eastAsia="Arial" w:hAnsi="Times New Roman" w:cs="Times New Roman"/>
                      <w:b/>
                      <w:sz w:val="24"/>
                      <w:szCs w:val="24"/>
                    </w:rPr>
                    <w:t>Prof. Dr.</w:t>
                  </w:r>
                </w:p>
              </w:tc>
              <w:tc>
                <w:tcPr>
                  <w:tcW w:w="1097"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p>
              </w:tc>
              <w:tc>
                <w:tcPr>
                  <w:tcW w:w="1171"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p>
              </w:tc>
              <w:tc>
                <w:tcPr>
                  <w:tcW w:w="1023"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p>
              </w:tc>
              <w:tc>
                <w:tcPr>
                  <w:tcW w:w="1098"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p>
              </w:tc>
              <w:tc>
                <w:tcPr>
                  <w:tcW w:w="1097"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p>
              </w:tc>
              <w:tc>
                <w:tcPr>
                  <w:tcW w:w="1176"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p>
              </w:tc>
              <w:tc>
                <w:tcPr>
                  <w:tcW w:w="1018"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r w:rsidRPr="005D7252">
                    <w:rPr>
                      <w:rFonts w:ascii="Times New Roman" w:eastAsia="Arial" w:hAnsi="Times New Roman" w:cs="Times New Roman"/>
                      <w:b/>
                      <w:sz w:val="24"/>
                      <w:szCs w:val="24"/>
                    </w:rPr>
                    <w:t>2</w:t>
                  </w:r>
                </w:p>
              </w:tc>
              <w:tc>
                <w:tcPr>
                  <w:tcW w:w="1098"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p>
              </w:tc>
            </w:tr>
            <w:tr w:rsidR="005D7252" w:rsidRPr="005D7252" w:rsidTr="005D7252">
              <w:tc>
                <w:tcPr>
                  <w:tcW w:w="2122" w:type="dxa"/>
                </w:tcPr>
                <w:p w:rsidR="005D7252" w:rsidRPr="005D7252" w:rsidRDefault="005D7252" w:rsidP="005D7252">
                  <w:pPr>
                    <w:widowControl w:val="0"/>
                    <w:autoSpaceDE w:val="0"/>
                    <w:autoSpaceDN w:val="0"/>
                    <w:spacing w:line="360" w:lineRule="auto"/>
                    <w:rPr>
                      <w:rFonts w:ascii="Times New Roman" w:eastAsia="Arial" w:hAnsi="Times New Roman" w:cs="Times New Roman"/>
                      <w:b/>
                      <w:sz w:val="24"/>
                      <w:szCs w:val="24"/>
                    </w:rPr>
                  </w:pPr>
                  <w:r w:rsidRPr="005D7252">
                    <w:rPr>
                      <w:rFonts w:ascii="Times New Roman" w:eastAsia="Arial" w:hAnsi="Times New Roman" w:cs="Times New Roman"/>
                      <w:b/>
                      <w:sz w:val="24"/>
                      <w:szCs w:val="24"/>
                    </w:rPr>
                    <w:t>Doç. Dr.</w:t>
                  </w:r>
                </w:p>
              </w:tc>
              <w:tc>
                <w:tcPr>
                  <w:tcW w:w="1097"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p>
              </w:tc>
              <w:tc>
                <w:tcPr>
                  <w:tcW w:w="1171"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p>
              </w:tc>
              <w:tc>
                <w:tcPr>
                  <w:tcW w:w="1023"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r w:rsidRPr="005D7252">
                    <w:rPr>
                      <w:rFonts w:ascii="Times New Roman" w:eastAsia="Arial" w:hAnsi="Times New Roman" w:cs="Times New Roman"/>
                      <w:b/>
                      <w:sz w:val="24"/>
                      <w:szCs w:val="24"/>
                    </w:rPr>
                    <w:t>1</w:t>
                  </w:r>
                </w:p>
              </w:tc>
              <w:tc>
                <w:tcPr>
                  <w:tcW w:w="1098"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p>
              </w:tc>
              <w:tc>
                <w:tcPr>
                  <w:tcW w:w="1097"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r w:rsidRPr="005D7252">
                    <w:rPr>
                      <w:rFonts w:ascii="Times New Roman" w:eastAsia="Arial" w:hAnsi="Times New Roman" w:cs="Times New Roman"/>
                      <w:b/>
                      <w:sz w:val="24"/>
                      <w:szCs w:val="24"/>
                    </w:rPr>
                    <w:t>3</w:t>
                  </w:r>
                </w:p>
              </w:tc>
              <w:tc>
                <w:tcPr>
                  <w:tcW w:w="1176"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r w:rsidRPr="005D7252">
                    <w:rPr>
                      <w:rFonts w:ascii="Times New Roman" w:eastAsia="Arial" w:hAnsi="Times New Roman" w:cs="Times New Roman"/>
                      <w:b/>
                      <w:sz w:val="24"/>
                      <w:szCs w:val="24"/>
                    </w:rPr>
                    <w:t>1</w:t>
                  </w:r>
                </w:p>
              </w:tc>
              <w:tc>
                <w:tcPr>
                  <w:tcW w:w="1018"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p>
              </w:tc>
              <w:tc>
                <w:tcPr>
                  <w:tcW w:w="1098"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p>
              </w:tc>
            </w:tr>
            <w:tr w:rsidR="005D7252" w:rsidRPr="005D7252" w:rsidTr="005D7252">
              <w:tc>
                <w:tcPr>
                  <w:tcW w:w="2122" w:type="dxa"/>
                </w:tcPr>
                <w:p w:rsidR="005D7252" w:rsidRPr="005D7252" w:rsidRDefault="005D7252" w:rsidP="005D7252">
                  <w:pPr>
                    <w:widowControl w:val="0"/>
                    <w:autoSpaceDE w:val="0"/>
                    <w:autoSpaceDN w:val="0"/>
                    <w:spacing w:line="360" w:lineRule="auto"/>
                    <w:rPr>
                      <w:rFonts w:ascii="Times New Roman" w:eastAsia="Arial" w:hAnsi="Times New Roman" w:cs="Times New Roman"/>
                      <w:b/>
                      <w:sz w:val="24"/>
                      <w:szCs w:val="24"/>
                    </w:rPr>
                  </w:pPr>
                  <w:proofErr w:type="spellStart"/>
                  <w:r w:rsidRPr="005D7252">
                    <w:rPr>
                      <w:rFonts w:ascii="Times New Roman" w:eastAsia="Arial" w:hAnsi="Times New Roman" w:cs="Times New Roman"/>
                      <w:b/>
                      <w:sz w:val="24"/>
                      <w:szCs w:val="24"/>
                    </w:rPr>
                    <w:t>Öğr</w:t>
                  </w:r>
                  <w:proofErr w:type="spellEnd"/>
                  <w:r w:rsidRPr="005D7252">
                    <w:rPr>
                      <w:rFonts w:ascii="Times New Roman" w:eastAsia="Arial" w:hAnsi="Times New Roman" w:cs="Times New Roman"/>
                      <w:b/>
                      <w:sz w:val="24"/>
                      <w:szCs w:val="24"/>
                    </w:rPr>
                    <w:t>. Gör.</w:t>
                  </w:r>
                </w:p>
              </w:tc>
              <w:tc>
                <w:tcPr>
                  <w:tcW w:w="1097"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p>
              </w:tc>
              <w:tc>
                <w:tcPr>
                  <w:tcW w:w="1171"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p>
              </w:tc>
              <w:tc>
                <w:tcPr>
                  <w:tcW w:w="1023"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p>
              </w:tc>
              <w:tc>
                <w:tcPr>
                  <w:tcW w:w="1098"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p>
              </w:tc>
              <w:tc>
                <w:tcPr>
                  <w:tcW w:w="1097"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p>
              </w:tc>
              <w:tc>
                <w:tcPr>
                  <w:tcW w:w="1176"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p>
              </w:tc>
              <w:tc>
                <w:tcPr>
                  <w:tcW w:w="1018"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r w:rsidRPr="005D7252">
                    <w:rPr>
                      <w:rFonts w:ascii="Times New Roman" w:eastAsia="Arial" w:hAnsi="Times New Roman" w:cs="Times New Roman"/>
                      <w:b/>
                      <w:sz w:val="24"/>
                      <w:szCs w:val="24"/>
                    </w:rPr>
                    <w:t>1</w:t>
                  </w:r>
                </w:p>
              </w:tc>
              <w:tc>
                <w:tcPr>
                  <w:tcW w:w="1098"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r w:rsidRPr="005D7252">
                    <w:rPr>
                      <w:rFonts w:ascii="Times New Roman" w:eastAsia="Arial" w:hAnsi="Times New Roman" w:cs="Times New Roman"/>
                      <w:b/>
                      <w:sz w:val="24"/>
                      <w:szCs w:val="24"/>
                    </w:rPr>
                    <w:t>1</w:t>
                  </w:r>
                </w:p>
              </w:tc>
            </w:tr>
            <w:tr w:rsidR="005D7252" w:rsidRPr="005D7252" w:rsidTr="005D7252">
              <w:tc>
                <w:tcPr>
                  <w:tcW w:w="2122" w:type="dxa"/>
                </w:tcPr>
                <w:p w:rsidR="005D7252" w:rsidRPr="005D7252" w:rsidRDefault="005D7252" w:rsidP="005D7252">
                  <w:pPr>
                    <w:widowControl w:val="0"/>
                    <w:autoSpaceDE w:val="0"/>
                    <w:autoSpaceDN w:val="0"/>
                    <w:spacing w:line="360" w:lineRule="auto"/>
                    <w:rPr>
                      <w:rFonts w:ascii="Times New Roman" w:eastAsia="Arial" w:hAnsi="Times New Roman" w:cs="Times New Roman"/>
                      <w:b/>
                      <w:sz w:val="24"/>
                      <w:szCs w:val="24"/>
                    </w:rPr>
                  </w:pPr>
                  <w:r w:rsidRPr="005D7252">
                    <w:rPr>
                      <w:rFonts w:ascii="Times New Roman" w:eastAsia="Arial" w:hAnsi="Times New Roman" w:cs="Times New Roman"/>
                      <w:b/>
                      <w:sz w:val="24"/>
                      <w:szCs w:val="24"/>
                    </w:rPr>
                    <w:t>Arş. Gör. Dr.</w:t>
                  </w:r>
                </w:p>
              </w:tc>
              <w:tc>
                <w:tcPr>
                  <w:tcW w:w="1097"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p>
              </w:tc>
              <w:tc>
                <w:tcPr>
                  <w:tcW w:w="1171"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p>
              </w:tc>
              <w:tc>
                <w:tcPr>
                  <w:tcW w:w="1023"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r w:rsidRPr="005D7252">
                    <w:rPr>
                      <w:rFonts w:ascii="Times New Roman" w:eastAsia="Arial" w:hAnsi="Times New Roman" w:cs="Times New Roman"/>
                      <w:b/>
                      <w:sz w:val="24"/>
                      <w:szCs w:val="24"/>
                    </w:rPr>
                    <w:t>3</w:t>
                  </w:r>
                </w:p>
              </w:tc>
              <w:tc>
                <w:tcPr>
                  <w:tcW w:w="1098"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p>
              </w:tc>
              <w:tc>
                <w:tcPr>
                  <w:tcW w:w="1097"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p>
              </w:tc>
              <w:tc>
                <w:tcPr>
                  <w:tcW w:w="1176"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p>
              </w:tc>
              <w:tc>
                <w:tcPr>
                  <w:tcW w:w="1018"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p>
              </w:tc>
              <w:tc>
                <w:tcPr>
                  <w:tcW w:w="1098" w:type="dxa"/>
                </w:tcPr>
                <w:p w:rsidR="005D7252" w:rsidRPr="005D7252" w:rsidRDefault="005D7252" w:rsidP="005D7252">
                  <w:pPr>
                    <w:widowControl w:val="0"/>
                    <w:autoSpaceDE w:val="0"/>
                    <w:autoSpaceDN w:val="0"/>
                    <w:spacing w:line="360" w:lineRule="auto"/>
                    <w:jc w:val="center"/>
                    <w:rPr>
                      <w:rFonts w:ascii="Times New Roman" w:eastAsia="Arial" w:hAnsi="Times New Roman" w:cs="Times New Roman"/>
                      <w:b/>
                      <w:sz w:val="24"/>
                      <w:szCs w:val="24"/>
                    </w:rPr>
                  </w:pPr>
                </w:p>
              </w:tc>
            </w:tr>
          </w:tbl>
          <w:p w:rsidR="005D7252" w:rsidRPr="005D7252" w:rsidRDefault="005D7252" w:rsidP="005D7252">
            <w:pPr>
              <w:spacing w:before="240" w:line="360" w:lineRule="auto"/>
              <w:jc w:val="both"/>
              <w:rPr>
                <w:rFonts w:ascii="Times New Roman" w:eastAsia="Arial" w:hAnsi="Times New Roman" w:cs="Times New Roman"/>
                <w:sz w:val="24"/>
                <w:szCs w:val="24"/>
                <w:lang w:eastAsia="tr-TR"/>
              </w:rPr>
            </w:pPr>
            <w:r w:rsidRPr="005D7252">
              <w:rPr>
                <w:rFonts w:ascii="Times New Roman" w:eastAsia="Arial" w:hAnsi="Times New Roman" w:cs="Times New Roman"/>
                <w:sz w:val="24"/>
                <w:szCs w:val="24"/>
                <w:lang w:eastAsia="tr-TR"/>
              </w:rPr>
              <w:t xml:space="preserve">Tablo 1’e göre, programda 10 kadın 2 erkek olmak üzere toplam 12 öğretim elemanı bulunmaktadır. Öğretim elemanlarının yaş grupları incelendiğinde 30-39 yaş </w:t>
            </w:r>
            <w:proofErr w:type="gramStart"/>
            <w:r w:rsidRPr="005D7252">
              <w:rPr>
                <w:rFonts w:ascii="Times New Roman" w:eastAsia="Arial" w:hAnsi="Times New Roman" w:cs="Times New Roman"/>
                <w:sz w:val="24"/>
                <w:szCs w:val="24"/>
                <w:lang w:eastAsia="tr-TR"/>
              </w:rPr>
              <w:t>aralığında</w:t>
            </w:r>
            <w:proofErr w:type="gramEnd"/>
            <w:r w:rsidRPr="005D7252">
              <w:rPr>
                <w:rFonts w:ascii="Times New Roman" w:eastAsia="Arial" w:hAnsi="Times New Roman" w:cs="Times New Roman"/>
                <w:sz w:val="24"/>
                <w:szCs w:val="24"/>
                <w:lang w:eastAsia="tr-TR"/>
              </w:rPr>
              <w:t xml:space="preserve"> 4 </w:t>
            </w:r>
            <w:r w:rsidRPr="005D7252">
              <w:rPr>
                <w:rFonts w:ascii="Times New Roman" w:eastAsia="Arial" w:hAnsi="Times New Roman" w:cs="Times New Roman"/>
                <w:sz w:val="24"/>
                <w:szCs w:val="24"/>
                <w:lang w:eastAsia="tr-TR"/>
              </w:rPr>
              <w:lastRenderedPageBreak/>
              <w:t>kadın öğretim elemanının yer aldığı; 40-49 yaş aralığında 3 kadın 1 erkek öğretim elemanının yer aldığı ve son olarak 50-59 yaş aralığında 3 kadın 1 erkek öğretim elemanının bulunduğu görülmektedir.</w:t>
            </w:r>
          </w:p>
          <w:p w:rsidR="005D7252" w:rsidRPr="005D7252" w:rsidRDefault="005D7252" w:rsidP="005D7252">
            <w:pPr>
              <w:widowControl w:val="0"/>
              <w:autoSpaceDE w:val="0"/>
              <w:autoSpaceDN w:val="0"/>
              <w:spacing w:line="360" w:lineRule="auto"/>
              <w:jc w:val="both"/>
              <w:rPr>
                <w:rFonts w:ascii="Times New Roman" w:eastAsia="Tinos" w:hAnsi="Times New Roman" w:cs="Times New Roman"/>
                <w:b/>
                <w:sz w:val="24"/>
                <w:szCs w:val="24"/>
              </w:rPr>
            </w:pPr>
          </w:p>
          <w:p w:rsidR="005D7252" w:rsidRPr="005D7252" w:rsidRDefault="005D7252" w:rsidP="005D7252">
            <w:pPr>
              <w:spacing w:line="360" w:lineRule="auto"/>
              <w:jc w:val="both"/>
              <w:rPr>
                <w:rFonts w:ascii="Times New Roman" w:eastAsia="Arial" w:hAnsi="Times New Roman" w:cs="Times New Roman"/>
                <w:b/>
                <w:sz w:val="24"/>
                <w:szCs w:val="24"/>
                <w:lang w:eastAsia="tr-TR"/>
              </w:rPr>
            </w:pPr>
            <w:r w:rsidRPr="005D7252">
              <w:rPr>
                <w:rFonts w:ascii="Times New Roman" w:eastAsia="Arial" w:hAnsi="Times New Roman" w:cs="Times New Roman"/>
                <w:b/>
                <w:sz w:val="24"/>
                <w:szCs w:val="24"/>
                <w:lang w:eastAsia="tr-TR"/>
              </w:rPr>
              <w:t>Tablo 2. Öğretim Kadrosunun Ders Yükü Dağılımlarına Yönelik İstatistikler Sözleşmeye Esas Görev Tanımı Kapsamında Akademik Unvanlara Göre Olması Gereken Minimum Ders Yükü ve Mevcut Ders Yükü Dağılımları</w:t>
            </w:r>
          </w:p>
          <w:tbl>
            <w:tblPr>
              <w:tblpPr w:leftFromText="141" w:rightFromText="141" w:vertAnchor="text" w:horzAnchor="margin" w:tblpY="288"/>
              <w:tblW w:w="5000" w:type="pct"/>
              <w:tblCellMar>
                <w:left w:w="0" w:type="dxa"/>
                <w:right w:w="0" w:type="dxa"/>
              </w:tblCellMar>
              <w:tblLook w:val="0000" w:firstRow="0" w:lastRow="0" w:firstColumn="0" w:lastColumn="0" w:noHBand="0" w:noVBand="0"/>
            </w:tblPr>
            <w:tblGrid>
              <w:gridCol w:w="1961"/>
              <w:gridCol w:w="2465"/>
              <w:gridCol w:w="2205"/>
              <w:gridCol w:w="2205"/>
            </w:tblGrid>
            <w:tr w:rsidR="005D7252" w:rsidRPr="005D7252" w:rsidTr="005D7252">
              <w:trPr>
                <w:trHeight w:val="222"/>
              </w:trPr>
              <w:tc>
                <w:tcPr>
                  <w:tcW w:w="1109" w:type="pct"/>
                  <w:tcBorders>
                    <w:top w:val="single" w:sz="4" w:space="0" w:color="auto"/>
                    <w:left w:val="single" w:sz="4" w:space="0" w:color="auto"/>
                    <w:bottom w:val="single" w:sz="8" w:space="0" w:color="auto"/>
                    <w:right w:val="single" w:sz="4" w:space="0" w:color="auto"/>
                  </w:tcBorders>
                  <w:shd w:val="clear" w:color="auto" w:fill="auto"/>
                  <w:vAlign w:val="bottom"/>
                </w:tcPr>
                <w:p w:rsidR="005D7252" w:rsidRPr="005D7252" w:rsidRDefault="005D7252" w:rsidP="005D7252">
                  <w:pPr>
                    <w:spacing w:after="0" w:line="360" w:lineRule="auto"/>
                    <w:jc w:val="both"/>
                    <w:rPr>
                      <w:rFonts w:ascii="Times New Roman" w:eastAsia="Arial" w:hAnsi="Times New Roman" w:cs="Times New Roman"/>
                      <w:b/>
                      <w:w w:val="94"/>
                      <w:sz w:val="24"/>
                      <w:szCs w:val="24"/>
                      <w:lang w:eastAsia="tr-TR"/>
                    </w:rPr>
                  </w:pPr>
                  <w:r w:rsidRPr="005D7252">
                    <w:rPr>
                      <w:rFonts w:ascii="Times New Roman" w:eastAsia="Arial" w:hAnsi="Times New Roman" w:cs="Times New Roman"/>
                      <w:b/>
                      <w:w w:val="94"/>
                      <w:sz w:val="24"/>
                      <w:szCs w:val="24"/>
                      <w:lang w:eastAsia="tr-TR"/>
                    </w:rPr>
                    <w:t>Akademik Unvan</w:t>
                  </w:r>
                </w:p>
              </w:tc>
              <w:tc>
                <w:tcPr>
                  <w:tcW w:w="1395" w:type="pct"/>
                  <w:tcBorders>
                    <w:top w:val="single" w:sz="4" w:space="0" w:color="auto"/>
                    <w:left w:val="single" w:sz="4" w:space="0" w:color="auto"/>
                    <w:bottom w:val="single" w:sz="8" w:space="0" w:color="auto"/>
                    <w:right w:val="single" w:sz="4" w:space="0" w:color="auto"/>
                  </w:tcBorders>
                  <w:shd w:val="clear" w:color="auto" w:fill="auto"/>
                  <w:vAlign w:val="bottom"/>
                </w:tcPr>
                <w:p w:rsidR="005D7252" w:rsidRPr="005D7252" w:rsidRDefault="005D7252" w:rsidP="005D7252">
                  <w:pPr>
                    <w:spacing w:after="0" w:line="360" w:lineRule="auto"/>
                    <w:jc w:val="both"/>
                    <w:rPr>
                      <w:rFonts w:ascii="Times New Roman" w:eastAsia="Arial" w:hAnsi="Times New Roman" w:cs="Times New Roman"/>
                      <w:b/>
                      <w:w w:val="89"/>
                      <w:sz w:val="24"/>
                      <w:szCs w:val="24"/>
                      <w:lang w:eastAsia="tr-TR"/>
                    </w:rPr>
                  </w:pPr>
                  <w:r w:rsidRPr="005D7252">
                    <w:rPr>
                      <w:rFonts w:ascii="Times New Roman" w:eastAsia="Arial" w:hAnsi="Times New Roman" w:cs="Times New Roman"/>
                      <w:b/>
                      <w:w w:val="89"/>
                      <w:sz w:val="24"/>
                      <w:szCs w:val="24"/>
                      <w:lang w:eastAsia="tr-TR"/>
                    </w:rPr>
                    <w:t xml:space="preserve">Ad, </w:t>
                  </w:r>
                  <w:proofErr w:type="spellStart"/>
                  <w:r w:rsidRPr="005D7252">
                    <w:rPr>
                      <w:rFonts w:ascii="Times New Roman" w:eastAsia="Arial" w:hAnsi="Times New Roman" w:cs="Times New Roman"/>
                      <w:b/>
                      <w:w w:val="89"/>
                      <w:sz w:val="24"/>
                      <w:szCs w:val="24"/>
                      <w:lang w:eastAsia="tr-TR"/>
                    </w:rPr>
                    <w:t>Soyad</w:t>
                  </w:r>
                  <w:proofErr w:type="spellEnd"/>
                </w:p>
              </w:tc>
              <w:tc>
                <w:tcPr>
                  <w:tcW w:w="1248" w:type="pct"/>
                  <w:tcBorders>
                    <w:top w:val="single" w:sz="4" w:space="0" w:color="auto"/>
                    <w:left w:val="single" w:sz="4" w:space="0" w:color="auto"/>
                    <w:bottom w:val="single" w:sz="8" w:space="0" w:color="auto"/>
                    <w:right w:val="single" w:sz="4" w:space="0" w:color="auto"/>
                  </w:tcBorders>
                  <w:shd w:val="clear" w:color="auto" w:fill="auto"/>
                  <w:vAlign w:val="bottom"/>
                </w:tcPr>
                <w:p w:rsidR="005D7252" w:rsidRPr="005D7252" w:rsidRDefault="005D7252" w:rsidP="005D7252">
                  <w:pPr>
                    <w:spacing w:after="0" w:line="360" w:lineRule="auto"/>
                    <w:jc w:val="both"/>
                    <w:rPr>
                      <w:rFonts w:ascii="Times New Roman" w:eastAsia="Arial" w:hAnsi="Times New Roman" w:cs="Times New Roman"/>
                      <w:b/>
                      <w:sz w:val="24"/>
                      <w:szCs w:val="24"/>
                      <w:lang w:eastAsia="tr-TR"/>
                    </w:rPr>
                  </w:pPr>
                  <w:r w:rsidRPr="005D7252">
                    <w:rPr>
                      <w:rFonts w:ascii="Times New Roman" w:eastAsia="Arial" w:hAnsi="Times New Roman" w:cs="Times New Roman"/>
                      <w:b/>
                      <w:sz w:val="24"/>
                      <w:szCs w:val="24"/>
                      <w:lang w:eastAsia="tr-TR"/>
                    </w:rPr>
                    <w:t>En Az</w:t>
                  </w:r>
                </w:p>
              </w:tc>
              <w:tc>
                <w:tcPr>
                  <w:tcW w:w="1248" w:type="pct"/>
                  <w:tcBorders>
                    <w:top w:val="single" w:sz="4" w:space="0" w:color="auto"/>
                    <w:left w:val="single" w:sz="4" w:space="0" w:color="auto"/>
                    <w:bottom w:val="single" w:sz="8" w:space="0" w:color="auto"/>
                    <w:right w:val="single" w:sz="4" w:space="0" w:color="auto"/>
                  </w:tcBorders>
                  <w:shd w:val="clear" w:color="auto" w:fill="auto"/>
                  <w:vAlign w:val="bottom"/>
                </w:tcPr>
                <w:p w:rsidR="005D7252" w:rsidRPr="005D7252" w:rsidRDefault="005D7252" w:rsidP="005D7252">
                  <w:pPr>
                    <w:spacing w:after="0" w:line="360" w:lineRule="auto"/>
                    <w:jc w:val="center"/>
                    <w:rPr>
                      <w:rFonts w:ascii="Times New Roman" w:eastAsia="Arial" w:hAnsi="Times New Roman" w:cs="Times New Roman"/>
                      <w:b/>
                      <w:w w:val="93"/>
                      <w:sz w:val="24"/>
                      <w:szCs w:val="24"/>
                      <w:lang w:eastAsia="tr-TR"/>
                    </w:rPr>
                  </w:pPr>
                  <w:r w:rsidRPr="005D7252">
                    <w:rPr>
                      <w:rFonts w:ascii="Times New Roman" w:eastAsia="Arial" w:hAnsi="Times New Roman" w:cs="Times New Roman"/>
                      <w:b/>
                      <w:w w:val="93"/>
                      <w:sz w:val="24"/>
                      <w:szCs w:val="24"/>
                      <w:lang w:eastAsia="tr-TR"/>
                    </w:rPr>
                    <w:t>2025 Yılı Mevcut Ders Yükü</w:t>
                  </w:r>
                </w:p>
              </w:tc>
            </w:tr>
            <w:tr w:rsidR="005D7252" w:rsidRPr="005D7252" w:rsidTr="005D7252">
              <w:trPr>
                <w:trHeight w:val="220"/>
              </w:trPr>
              <w:tc>
                <w:tcPr>
                  <w:tcW w:w="1109" w:type="pct"/>
                  <w:tcBorders>
                    <w:left w:val="single" w:sz="4" w:space="0" w:color="auto"/>
                    <w:bottom w:val="single" w:sz="8" w:space="0" w:color="auto"/>
                    <w:right w:val="single" w:sz="4" w:space="0" w:color="auto"/>
                  </w:tcBorders>
                  <w:shd w:val="clear" w:color="auto" w:fill="auto"/>
                </w:tcPr>
                <w:p w:rsidR="005D7252" w:rsidRPr="005D7252" w:rsidRDefault="005D7252" w:rsidP="005D7252">
                  <w:pPr>
                    <w:spacing w:after="0" w:line="360" w:lineRule="auto"/>
                    <w:jc w:val="both"/>
                    <w:rPr>
                      <w:rFonts w:ascii="Times New Roman" w:eastAsia="Arial" w:hAnsi="Times New Roman" w:cs="Times New Roman"/>
                      <w:b/>
                      <w:w w:val="90"/>
                      <w:sz w:val="24"/>
                      <w:szCs w:val="24"/>
                      <w:lang w:eastAsia="tr-TR"/>
                    </w:rPr>
                  </w:pPr>
                  <w:r w:rsidRPr="005D7252">
                    <w:rPr>
                      <w:rFonts w:ascii="Tinos" w:eastAsia="Tinos" w:hAnsi="Tinos" w:cs="Tinos"/>
                      <w:b/>
                    </w:rPr>
                    <w:t>Prof. Dr.</w:t>
                  </w:r>
                </w:p>
              </w:tc>
              <w:tc>
                <w:tcPr>
                  <w:tcW w:w="1395" w:type="pct"/>
                  <w:tcBorders>
                    <w:left w:val="single" w:sz="4" w:space="0" w:color="auto"/>
                    <w:bottom w:val="single" w:sz="8" w:space="0" w:color="auto"/>
                    <w:right w:val="single" w:sz="4" w:space="0" w:color="auto"/>
                  </w:tcBorders>
                  <w:shd w:val="clear" w:color="auto" w:fill="auto"/>
                </w:tcPr>
                <w:p w:rsidR="005D7252" w:rsidRPr="005D7252" w:rsidRDefault="005D7252" w:rsidP="005D7252">
                  <w:pPr>
                    <w:spacing w:after="0" w:line="360" w:lineRule="auto"/>
                    <w:jc w:val="both"/>
                    <w:rPr>
                      <w:rFonts w:ascii="Times New Roman" w:eastAsia="Arial" w:hAnsi="Times New Roman" w:cs="Times New Roman"/>
                      <w:b/>
                      <w:w w:val="83"/>
                      <w:sz w:val="24"/>
                      <w:szCs w:val="24"/>
                      <w:lang w:eastAsia="tr-TR"/>
                    </w:rPr>
                  </w:pPr>
                  <w:r w:rsidRPr="005D7252">
                    <w:rPr>
                      <w:rFonts w:ascii="Tinos" w:eastAsia="Tinos" w:hAnsi="Tinos" w:cs="Tinos"/>
                      <w:b/>
                    </w:rPr>
                    <w:t xml:space="preserve">Ebru Aktan </w:t>
                  </w:r>
                </w:p>
              </w:tc>
              <w:tc>
                <w:tcPr>
                  <w:tcW w:w="1248" w:type="pct"/>
                  <w:tcBorders>
                    <w:left w:val="single" w:sz="4" w:space="0" w:color="auto"/>
                    <w:bottom w:val="single" w:sz="8" w:space="0" w:color="auto"/>
                    <w:right w:val="single" w:sz="4" w:space="0" w:color="auto"/>
                  </w:tcBorders>
                  <w:shd w:val="clear" w:color="auto" w:fill="auto"/>
                </w:tcPr>
                <w:p w:rsidR="005D7252" w:rsidRPr="005D7252" w:rsidRDefault="005D7252" w:rsidP="005D7252">
                  <w:pPr>
                    <w:spacing w:after="0" w:line="360" w:lineRule="auto"/>
                    <w:jc w:val="center"/>
                    <w:rPr>
                      <w:rFonts w:ascii="Times New Roman" w:eastAsia="Arial" w:hAnsi="Times New Roman" w:cs="Times New Roman"/>
                      <w:w w:val="89"/>
                      <w:sz w:val="24"/>
                      <w:szCs w:val="24"/>
                      <w:lang w:eastAsia="tr-TR"/>
                    </w:rPr>
                  </w:pPr>
                  <w:r w:rsidRPr="005D7252">
                    <w:rPr>
                      <w:rFonts w:ascii="Tinos" w:eastAsia="Tinos" w:hAnsi="Tinos" w:cs="Tinos"/>
                    </w:rPr>
                    <w:t>12</w:t>
                  </w:r>
                </w:p>
              </w:tc>
              <w:tc>
                <w:tcPr>
                  <w:tcW w:w="1248" w:type="pct"/>
                  <w:tcBorders>
                    <w:left w:val="single" w:sz="4" w:space="0" w:color="auto"/>
                    <w:bottom w:val="single" w:sz="8" w:space="0" w:color="auto"/>
                    <w:right w:val="single" w:sz="4" w:space="0" w:color="auto"/>
                  </w:tcBorders>
                  <w:shd w:val="clear" w:color="auto" w:fill="auto"/>
                </w:tcPr>
                <w:p w:rsidR="005D7252" w:rsidRPr="005D7252" w:rsidRDefault="005D7252" w:rsidP="005D7252">
                  <w:pPr>
                    <w:spacing w:after="0" w:line="360" w:lineRule="auto"/>
                    <w:jc w:val="center"/>
                    <w:rPr>
                      <w:rFonts w:ascii="Times New Roman" w:eastAsia="Arial" w:hAnsi="Times New Roman" w:cs="Times New Roman"/>
                      <w:w w:val="89"/>
                      <w:sz w:val="24"/>
                      <w:szCs w:val="24"/>
                      <w:highlight w:val="yellow"/>
                      <w:lang w:eastAsia="tr-TR"/>
                    </w:rPr>
                  </w:pPr>
                  <w:r w:rsidRPr="005D7252">
                    <w:rPr>
                      <w:rFonts w:ascii="Tinos" w:eastAsia="Tinos" w:hAnsi="Tinos" w:cs="Tinos"/>
                    </w:rPr>
                    <w:t>32</w:t>
                  </w:r>
                </w:p>
              </w:tc>
            </w:tr>
            <w:tr w:rsidR="005D7252" w:rsidRPr="005D7252" w:rsidTr="005D7252">
              <w:trPr>
                <w:trHeight w:val="223"/>
              </w:trPr>
              <w:tc>
                <w:tcPr>
                  <w:tcW w:w="1109" w:type="pct"/>
                  <w:tcBorders>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both"/>
                    <w:rPr>
                      <w:rFonts w:ascii="Times New Roman" w:eastAsia="Arial" w:hAnsi="Times New Roman" w:cs="Times New Roman"/>
                      <w:b/>
                      <w:w w:val="89"/>
                      <w:sz w:val="24"/>
                      <w:szCs w:val="24"/>
                      <w:lang w:eastAsia="tr-TR"/>
                    </w:rPr>
                  </w:pPr>
                  <w:r w:rsidRPr="005D7252">
                    <w:rPr>
                      <w:rFonts w:ascii="Tinos" w:eastAsia="Tinos" w:hAnsi="Tinos" w:cs="Tinos"/>
                      <w:b/>
                    </w:rPr>
                    <w:t>Prof. Dr.</w:t>
                  </w:r>
                </w:p>
              </w:tc>
              <w:tc>
                <w:tcPr>
                  <w:tcW w:w="1395" w:type="pct"/>
                  <w:tcBorders>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both"/>
                    <w:rPr>
                      <w:rFonts w:ascii="Times New Roman" w:eastAsia="Arial" w:hAnsi="Times New Roman" w:cs="Times New Roman"/>
                      <w:b/>
                      <w:w w:val="88"/>
                      <w:sz w:val="24"/>
                      <w:szCs w:val="24"/>
                      <w:lang w:eastAsia="tr-TR"/>
                    </w:rPr>
                  </w:pPr>
                  <w:proofErr w:type="spellStart"/>
                  <w:r w:rsidRPr="005D7252">
                    <w:rPr>
                      <w:rFonts w:ascii="Tinos" w:eastAsia="Tinos" w:hAnsi="Tinos" w:cs="Tinos"/>
                      <w:b/>
                    </w:rPr>
                    <w:t>Havise</w:t>
                  </w:r>
                  <w:proofErr w:type="spellEnd"/>
                  <w:r w:rsidRPr="005D7252">
                    <w:rPr>
                      <w:rFonts w:ascii="Tinos" w:eastAsia="Tinos" w:hAnsi="Tinos" w:cs="Tinos"/>
                      <w:b/>
                    </w:rPr>
                    <w:t xml:space="preserve"> Çakmak Güleç</w:t>
                  </w:r>
                </w:p>
              </w:tc>
              <w:tc>
                <w:tcPr>
                  <w:tcW w:w="1248" w:type="pct"/>
                  <w:tcBorders>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center"/>
                    <w:rPr>
                      <w:rFonts w:ascii="Times New Roman" w:eastAsia="Arial" w:hAnsi="Times New Roman" w:cs="Times New Roman"/>
                      <w:w w:val="89"/>
                      <w:sz w:val="24"/>
                      <w:szCs w:val="24"/>
                      <w:lang w:eastAsia="tr-TR"/>
                    </w:rPr>
                  </w:pPr>
                  <w:r w:rsidRPr="005D7252">
                    <w:rPr>
                      <w:rFonts w:ascii="Tinos" w:eastAsia="Tinos" w:hAnsi="Tinos" w:cs="Tinos"/>
                    </w:rPr>
                    <w:t>12</w:t>
                  </w:r>
                </w:p>
              </w:tc>
              <w:tc>
                <w:tcPr>
                  <w:tcW w:w="1248" w:type="pct"/>
                  <w:tcBorders>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center"/>
                    <w:rPr>
                      <w:rFonts w:ascii="Times New Roman" w:eastAsia="Arial" w:hAnsi="Times New Roman" w:cs="Times New Roman"/>
                      <w:w w:val="89"/>
                      <w:sz w:val="24"/>
                      <w:szCs w:val="24"/>
                      <w:highlight w:val="yellow"/>
                      <w:lang w:eastAsia="tr-TR"/>
                    </w:rPr>
                  </w:pPr>
                  <w:r w:rsidRPr="005D7252">
                    <w:rPr>
                      <w:rFonts w:ascii="Tinos" w:eastAsia="Tinos" w:hAnsi="Tinos" w:cs="Tinos"/>
                    </w:rPr>
                    <w:t>32</w:t>
                  </w:r>
                </w:p>
              </w:tc>
            </w:tr>
            <w:tr w:rsidR="005D7252" w:rsidRPr="005D7252" w:rsidTr="005D7252">
              <w:trPr>
                <w:trHeight w:val="224"/>
              </w:trPr>
              <w:tc>
                <w:tcPr>
                  <w:tcW w:w="1109"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both"/>
                    <w:rPr>
                      <w:rFonts w:ascii="Times New Roman" w:eastAsia="Arial" w:hAnsi="Times New Roman" w:cs="Times New Roman"/>
                      <w:b/>
                      <w:w w:val="87"/>
                      <w:sz w:val="24"/>
                      <w:szCs w:val="24"/>
                      <w:lang w:eastAsia="tr-TR"/>
                    </w:rPr>
                  </w:pPr>
                  <w:r w:rsidRPr="005D7252">
                    <w:rPr>
                      <w:rFonts w:ascii="Tinos" w:eastAsia="Tinos" w:hAnsi="Tinos" w:cs="Tinos"/>
                      <w:b/>
                    </w:rPr>
                    <w:t>Doç. Dr.</w:t>
                  </w:r>
                </w:p>
              </w:tc>
              <w:tc>
                <w:tcPr>
                  <w:tcW w:w="1395"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both"/>
                    <w:rPr>
                      <w:rFonts w:ascii="Times New Roman" w:eastAsia="Arial" w:hAnsi="Times New Roman" w:cs="Times New Roman"/>
                      <w:b/>
                      <w:w w:val="85"/>
                      <w:sz w:val="24"/>
                      <w:szCs w:val="24"/>
                      <w:lang w:eastAsia="tr-TR"/>
                    </w:rPr>
                  </w:pPr>
                  <w:r w:rsidRPr="005D7252">
                    <w:rPr>
                      <w:rFonts w:ascii="Tinos" w:eastAsia="Tinos" w:hAnsi="Tinos" w:cs="Tinos"/>
                      <w:b/>
                    </w:rPr>
                    <w:t>Emine Ferda Bedel</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center"/>
                    <w:rPr>
                      <w:rFonts w:ascii="Times New Roman" w:eastAsia="Arial" w:hAnsi="Times New Roman" w:cs="Times New Roman"/>
                      <w:w w:val="89"/>
                      <w:sz w:val="24"/>
                      <w:szCs w:val="24"/>
                      <w:lang w:eastAsia="tr-TR"/>
                    </w:rPr>
                  </w:pPr>
                  <w:r w:rsidRPr="005D7252">
                    <w:rPr>
                      <w:rFonts w:ascii="Tinos" w:eastAsia="Tinos" w:hAnsi="Tinos" w:cs="Tinos"/>
                    </w:rPr>
                    <w:t>12</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center"/>
                    <w:rPr>
                      <w:rFonts w:ascii="Times New Roman" w:eastAsia="Arial" w:hAnsi="Times New Roman" w:cs="Times New Roman"/>
                      <w:w w:val="89"/>
                      <w:sz w:val="24"/>
                      <w:szCs w:val="24"/>
                      <w:highlight w:val="yellow"/>
                      <w:lang w:eastAsia="tr-TR"/>
                    </w:rPr>
                  </w:pPr>
                  <w:r w:rsidRPr="005D7252">
                    <w:rPr>
                      <w:rFonts w:ascii="Tinos" w:eastAsia="Tinos" w:hAnsi="Tinos" w:cs="Tinos"/>
                    </w:rPr>
                    <w:t>24</w:t>
                  </w:r>
                </w:p>
              </w:tc>
            </w:tr>
            <w:tr w:rsidR="005D7252" w:rsidRPr="005D7252" w:rsidTr="005D7252">
              <w:trPr>
                <w:trHeight w:val="224"/>
              </w:trPr>
              <w:tc>
                <w:tcPr>
                  <w:tcW w:w="1109"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both"/>
                    <w:rPr>
                      <w:rFonts w:ascii="Times New Roman" w:eastAsia="Arial" w:hAnsi="Times New Roman" w:cs="Times New Roman"/>
                      <w:b/>
                      <w:w w:val="87"/>
                      <w:sz w:val="24"/>
                      <w:szCs w:val="24"/>
                      <w:lang w:eastAsia="tr-TR"/>
                    </w:rPr>
                  </w:pPr>
                  <w:r w:rsidRPr="005D7252">
                    <w:rPr>
                      <w:rFonts w:ascii="Tinos" w:eastAsia="Tinos" w:hAnsi="Tinos" w:cs="Tinos"/>
                      <w:b/>
                    </w:rPr>
                    <w:t>Doç. Dr.</w:t>
                  </w:r>
                </w:p>
              </w:tc>
              <w:tc>
                <w:tcPr>
                  <w:tcW w:w="1395"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both"/>
                    <w:rPr>
                      <w:rFonts w:ascii="Times New Roman" w:eastAsia="Arial" w:hAnsi="Times New Roman" w:cs="Times New Roman"/>
                      <w:b/>
                      <w:w w:val="85"/>
                      <w:sz w:val="24"/>
                      <w:szCs w:val="24"/>
                      <w:lang w:eastAsia="tr-TR"/>
                    </w:rPr>
                  </w:pPr>
                  <w:r w:rsidRPr="005D7252">
                    <w:rPr>
                      <w:rFonts w:ascii="Tinos" w:eastAsia="Tinos" w:hAnsi="Tinos" w:cs="Tinos"/>
                      <w:b/>
                    </w:rPr>
                    <w:t>Burcu Özdemir Beceren</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center"/>
                    <w:rPr>
                      <w:rFonts w:ascii="Times New Roman" w:eastAsia="Arial" w:hAnsi="Times New Roman" w:cs="Times New Roman"/>
                      <w:w w:val="89"/>
                      <w:sz w:val="24"/>
                      <w:szCs w:val="24"/>
                      <w:lang w:eastAsia="tr-TR"/>
                    </w:rPr>
                  </w:pPr>
                  <w:r w:rsidRPr="005D7252">
                    <w:rPr>
                      <w:rFonts w:ascii="Tinos" w:eastAsia="Tinos" w:hAnsi="Tinos" w:cs="Tinos"/>
                    </w:rPr>
                    <w:t>12</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center"/>
                    <w:rPr>
                      <w:rFonts w:ascii="Times New Roman" w:eastAsia="Arial" w:hAnsi="Times New Roman" w:cs="Times New Roman"/>
                      <w:w w:val="89"/>
                      <w:sz w:val="24"/>
                      <w:szCs w:val="24"/>
                      <w:highlight w:val="yellow"/>
                      <w:lang w:eastAsia="tr-TR"/>
                    </w:rPr>
                  </w:pPr>
                  <w:r w:rsidRPr="005D7252">
                    <w:rPr>
                      <w:rFonts w:ascii="Tinos" w:eastAsia="Tinos" w:hAnsi="Tinos" w:cs="Tinos"/>
                    </w:rPr>
                    <w:t>32</w:t>
                  </w:r>
                </w:p>
              </w:tc>
            </w:tr>
            <w:tr w:rsidR="005D7252" w:rsidRPr="005D7252" w:rsidTr="005D7252">
              <w:trPr>
                <w:trHeight w:val="224"/>
              </w:trPr>
              <w:tc>
                <w:tcPr>
                  <w:tcW w:w="1109"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both"/>
                    <w:rPr>
                      <w:rFonts w:ascii="Times New Roman" w:eastAsia="Arial" w:hAnsi="Times New Roman" w:cs="Times New Roman"/>
                      <w:b/>
                      <w:w w:val="87"/>
                      <w:sz w:val="24"/>
                      <w:szCs w:val="24"/>
                      <w:lang w:eastAsia="tr-TR"/>
                    </w:rPr>
                  </w:pPr>
                  <w:r w:rsidRPr="005D7252">
                    <w:rPr>
                      <w:rFonts w:ascii="Tinos" w:eastAsia="Tinos" w:hAnsi="Tinos" w:cs="Tinos"/>
                      <w:b/>
                    </w:rPr>
                    <w:t>Doç. Dr.</w:t>
                  </w:r>
                </w:p>
              </w:tc>
              <w:tc>
                <w:tcPr>
                  <w:tcW w:w="1395"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both"/>
                    <w:rPr>
                      <w:rFonts w:ascii="Times New Roman" w:eastAsia="Arial" w:hAnsi="Times New Roman" w:cs="Times New Roman"/>
                      <w:b/>
                      <w:w w:val="85"/>
                      <w:sz w:val="24"/>
                      <w:szCs w:val="24"/>
                      <w:lang w:eastAsia="tr-TR"/>
                    </w:rPr>
                  </w:pPr>
                  <w:r w:rsidRPr="005D7252">
                    <w:rPr>
                      <w:rFonts w:ascii="Tinos" w:eastAsia="Tinos" w:hAnsi="Tinos" w:cs="Tinos"/>
                      <w:b/>
                    </w:rPr>
                    <w:t>Munise Duran</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center"/>
                    <w:rPr>
                      <w:rFonts w:ascii="Times New Roman" w:eastAsia="Arial" w:hAnsi="Times New Roman" w:cs="Times New Roman"/>
                      <w:w w:val="89"/>
                      <w:sz w:val="24"/>
                      <w:szCs w:val="24"/>
                      <w:lang w:eastAsia="tr-TR"/>
                    </w:rPr>
                  </w:pPr>
                  <w:r w:rsidRPr="005D7252">
                    <w:rPr>
                      <w:rFonts w:ascii="Tinos" w:eastAsia="Tinos" w:hAnsi="Tinos" w:cs="Tinos"/>
                    </w:rPr>
                    <w:t>12</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center"/>
                    <w:rPr>
                      <w:rFonts w:ascii="Times New Roman" w:eastAsia="Arial" w:hAnsi="Times New Roman" w:cs="Times New Roman"/>
                      <w:w w:val="89"/>
                      <w:sz w:val="24"/>
                      <w:szCs w:val="24"/>
                      <w:highlight w:val="yellow"/>
                      <w:lang w:eastAsia="tr-TR"/>
                    </w:rPr>
                  </w:pPr>
                  <w:r w:rsidRPr="005D7252">
                    <w:rPr>
                      <w:rFonts w:ascii="Tinos" w:eastAsia="Tinos" w:hAnsi="Tinos" w:cs="Tinos"/>
                    </w:rPr>
                    <w:t>25</w:t>
                  </w:r>
                </w:p>
              </w:tc>
            </w:tr>
            <w:tr w:rsidR="005D7252" w:rsidRPr="005D7252" w:rsidTr="005D7252">
              <w:trPr>
                <w:trHeight w:val="224"/>
              </w:trPr>
              <w:tc>
                <w:tcPr>
                  <w:tcW w:w="1109"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both"/>
                    <w:rPr>
                      <w:rFonts w:ascii="Times New Roman" w:eastAsia="Arial" w:hAnsi="Times New Roman" w:cs="Times New Roman"/>
                      <w:b/>
                      <w:w w:val="87"/>
                      <w:sz w:val="24"/>
                      <w:szCs w:val="24"/>
                      <w:lang w:eastAsia="tr-TR"/>
                    </w:rPr>
                  </w:pPr>
                  <w:r w:rsidRPr="005D7252">
                    <w:rPr>
                      <w:rFonts w:ascii="Tinos" w:eastAsia="Tinos" w:hAnsi="Tinos" w:cs="Tinos"/>
                      <w:b/>
                    </w:rPr>
                    <w:t>Doç. Dr.</w:t>
                  </w:r>
                </w:p>
              </w:tc>
              <w:tc>
                <w:tcPr>
                  <w:tcW w:w="1395"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both"/>
                    <w:rPr>
                      <w:rFonts w:ascii="Times New Roman" w:eastAsia="Arial" w:hAnsi="Times New Roman" w:cs="Times New Roman"/>
                      <w:b/>
                      <w:w w:val="85"/>
                      <w:sz w:val="24"/>
                      <w:szCs w:val="24"/>
                      <w:lang w:eastAsia="tr-TR"/>
                    </w:rPr>
                  </w:pPr>
                  <w:r w:rsidRPr="005D7252">
                    <w:rPr>
                      <w:rFonts w:ascii="Tinos" w:eastAsia="Tinos" w:hAnsi="Tinos" w:cs="Tinos"/>
                      <w:b/>
                    </w:rPr>
                    <w:t xml:space="preserve">Nur </w:t>
                  </w:r>
                  <w:proofErr w:type="spellStart"/>
                  <w:r w:rsidRPr="005D7252">
                    <w:rPr>
                      <w:rFonts w:ascii="Tinos" w:eastAsia="Tinos" w:hAnsi="Tinos" w:cs="Tinos"/>
                      <w:b/>
                    </w:rPr>
                    <w:t>Akcanca</w:t>
                  </w:r>
                  <w:proofErr w:type="spellEnd"/>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center"/>
                    <w:rPr>
                      <w:rFonts w:ascii="Times New Roman" w:eastAsia="Arial" w:hAnsi="Times New Roman" w:cs="Times New Roman"/>
                      <w:w w:val="89"/>
                      <w:sz w:val="24"/>
                      <w:szCs w:val="24"/>
                      <w:lang w:eastAsia="tr-TR"/>
                    </w:rPr>
                  </w:pPr>
                  <w:r w:rsidRPr="005D7252">
                    <w:rPr>
                      <w:rFonts w:ascii="Tinos" w:eastAsia="Tinos" w:hAnsi="Tinos" w:cs="Tinos"/>
                    </w:rPr>
                    <w:t>12</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center"/>
                    <w:rPr>
                      <w:rFonts w:ascii="Times New Roman" w:eastAsia="Arial" w:hAnsi="Times New Roman" w:cs="Times New Roman"/>
                      <w:w w:val="89"/>
                      <w:sz w:val="24"/>
                      <w:szCs w:val="24"/>
                      <w:highlight w:val="yellow"/>
                      <w:lang w:eastAsia="tr-TR"/>
                    </w:rPr>
                  </w:pPr>
                  <w:r w:rsidRPr="005D7252">
                    <w:rPr>
                      <w:rFonts w:ascii="Tinos" w:eastAsia="Tinos" w:hAnsi="Tinos" w:cs="Tinos"/>
                    </w:rPr>
                    <w:t>33</w:t>
                  </w:r>
                </w:p>
              </w:tc>
            </w:tr>
            <w:tr w:rsidR="005D7252" w:rsidRPr="005D7252" w:rsidTr="005D7252">
              <w:trPr>
                <w:trHeight w:val="224"/>
              </w:trPr>
              <w:tc>
                <w:tcPr>
                  <w:tcW w:w="1109"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both"/>
                    <w:rPr>
                      <w:rFonts w:ascii="Times New Roman" w:eastAsia="Arial" w:hAnsi="Times New Roman" w:cs="Times New Roman"/>
                      <w:b/>
                      <w:w w:val="87"/>
                      <w:sz w:val="24"/>
                      <w:szCs w:val="24"/>
                      <w:lang w:eastAsia="tr-TR"/>
                    </w:rPr>
                  </w:pPr>
                  <w:r w:rsidRPr="005D7252">
                    <w:rPr>
                      <w:rFonts w:ascii="Tinos" w:eastAsia="Tinos" w:hAnsi="Tinos" w:cs="Tinos"/>
                      <w:b/>
                    </w:rPr>
                    <w:t>Doç. Dr.</w:t>
                  </w:r>
                </w:p>
              </w:tc>
              <w:tc>
                <w:tcPr>
                  <w:tcW w:w="1395"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both"/>
                    <w:rPr>
                      <w:rFonts w:ascii="Times New Roman" w:eastAsia="Arial" w:hAnsi="Times New Roman" w:cs="Times New Roman"/>
                      <w:b/>
                      <w:w w:val="85"/>
                      <w:sz w:val="24"/>
                      <w:szCs w:val="24"/>
                      <w:lang w:eastAsia="tr-TR"/>
                    </w:rPr>
                  </w:pPr>
                  <w:r w:rsidRPr="005D7252">
                    <w:rPr>
                      <w:rFonts w:ascii="Tinos" w:eastAsia="Tinos" w:hAnsi="Tinos" w:cs="Tinos"/>
                      <w:b/>
                    </w:rPr>
                    <w:t xml:space="preserve">Serdar </w:t>
                  </w:r>
                  <w:proofErr w:type="spellStart"/>
                  <w:r w:rsidRPr="005D7252">
                    <w:rPr>
                      <w:rFonts w:ascii="Tinos" w:eastAsia="Tinos" w:hAnsi="Tinos" w:cs="Tinos"/>
                      <w:b/>
                    </w:rPr>
                    <w:t>Arcagök</w:t>
                  </w:r>
                  <w:proofErr w:type="spellEnd"/>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center"/>
                    <w:rPr>
                      <w:rFonts w:ascii="Times New Roman" w:eastAsia="Arial" w:hAnsi="Times New Roman" w:cs="Times New Roman"/>
                      <w:w w:val="89"/>
                      <w:sz w:val="24"/>
                      <w:szCs w:val="24"/>
                      <w:lang w:eastAsia="tr-TR"/>
                    </w:rPr>
                  </w:pPr>
                  <w:r w:rsidRPr="005D7252">
                    <w:rPr>
                      <w:rFonts w:ascii="Tinos" w:eastAsia="Tinos" w:hAnsi="Tinos" w:cs="Tinos"/>
                    </w:rPr>
                    <w:t>12</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center"/>
                    <w:rPr>
                      <w:rFonts w:ascii="Times New Roman" w:eastAsia="Arial" w:hAnsi="Times New Roman" w:cs="Times New Roman"/>
                      <w:w w:val="89"/>
                      <w:sz w:val="24"/>
                      <w:szCs w:val="24"/>
                      <w:highlight w:val="yellow"/>
                      <w:lang w:eastAsia="tr-TR"/>
                    </w:rPr>
                  </w:pPr>
                  <w:r w:rsidRPr="005D7252">
                    <w:rPr>
                      <w:rFonts w:ascii="Tinos" w:eastAsia="Tinos" w:hAnsi="Tinos" w:cs="Tinos"/>
                    </w:rPr>
                    <w:t>36</w:t>
                  </w:r>
                </w:p>
              </w:tc>
            </w:tr>
            <w:tr w:rsidR="005D7252" w:rsidRPr="005D7252" w:rsidTr="005D7252">
              <w:trPr>
                <w:trHeight w:val="224"/>
              </w:trPr>
              <w:tc>
                <w:tcPr>
                  <w:tcW w:w="1109"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both"/>
                    <w:rPr>
                      <w:rFonts w:ascii="Times New Roman" w:eastAsia="Arial" w:hAnsi="Times New Roman" w:cs="Times New Roman"/>
                      <w:b/>
                      <w:w w:val="87"/>
                      <w:sz w:val="24"/>
                      <w:szCs w:val="24"/>
                      <w:lang w:eastAsia="tr-TR"/>
                    </w:rPr>
                  </w:pPr>
                  <w:proofErr w:type="spellStart"/>
                  <w:r w:rsidRPr="005D7252">
                    <w:rPr>
                      <w:rFonts w:ascii="Tinos" w:eastAsia="Tinos" w:hAnsi="Tinos" w:cs="Tinos"/>
                      <w:b/>
                    </w:rPr>
                    <w:t>Öğr</w:t>
                  </w:r>
                  <w:proofErr w:type="spellEnd"/>
                  <w:r w:rsidRPr="005D7252">
                    <w:rPr>
                      <w:rFonts w:ascii="Tinos" w:eastAsia="Tinos" w:hAnsi="Tinos" w:cs="Tinos"/>
                      <w:b/>
                    </w:rPr>
                    <w:t>. Gör.</w:t>
                  </w:r>
                </w:p>
              </w:tc>
              <w:tc>
                <w:tcPr>
                  <w:tcW w:w="1395"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both"/>
                    <w:rPr>
                      <w:rFonts w:ascii="Times New Roman" w:eastAsia="Arial" w:hAnsi="Times New Roman" w:cs="Times New Roman"/>
                      <w:b/>
                      <w:w w:val="85"/>
                      <w:sz w:val="24"/>
                      <w:szCs w:val="24"/>
                      <w:lang w:eastAsia="tr-TR"/>
                    </w:rPr>
                  </w:pPr>
                  <w:r w:rsidRPr="005D7252">
                    <w:rPr>
                      <w:rFonts w:ascii="Tinos" w:eastAsia="Tinos" w:hAnsi="Tinos" w:cs="Tinos"/>
                      <w:b/>
                    </w:rPr>
                    <w:t xml:space="preserve">Şerife </w:t>
                  </w:r>
                  <w:proofErr w:type="spellStart"/>
                  <w:r w:rsidRPr="005D7252">
                    <w:rPr>
                      <w:rFonts w:ascii="Tinos" w:eastAsia="Tinos" w:hAnsi="Tinos" w:cs="Tinos"/>
                      <w:b/>
                    </w:rPr>
                    <w:t>Akböğür</w:t>
                  </w:r>
                  <w:proofErr w:type="spellEnd"/>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center"/>
                    <w:rPr>
                      <w:rFonts w:ascii="Times New Roman" w:eastAsia="Arial" w:hAnsi="Times New Roman" w:cs="Times New Roman"/>
                      <w:w w:val="89"/>
                      <w:sz w:val="24"/>
                      <w:szCs w:val="24"/>
                      <w:lang w:eastAsia="tr-TR"/>
                    </w:rPr>
                  </w:pPr>
                  <w:r w:rsidRPr="005D7252">
                    <w:rPr>
                      <w:rFonts w:ascii="Tinos" w:eastAsia="Tinos" w:hAnsi="Tinos" w:cs="Tinos"/>
                    </w:rPr>
                    <w:t>12</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center"/>
                    <w:rPr>
                      <w:rFonts w:ascii="Times New Roman" w:eastAsia="Arial" w:hAnsi="Times New Roman" w:cs="Times New Roman"/>
                      <w:w w:val="89"/>
                      <w:sz w:val="24"/>
                      <w:szCs w:val="24"/>
                      <w:highlight w:val="yellow"/>
                      <w:lang w:eastAsia="tr-TR"/>
                    </w:rPr>
                  </w:pPr>
                  <w:r w:rsidRPr="005D7252">
                    <w:rPr>
                      <w:rFonts w:ascii="Tinos" w:eastAsia="Tinos" w:hAnsi="Tinos" w:cs="Tinos"/>
                    </w:rPr>
                    <w:t>12</w:t>
                  </w:r>
                </w:p>
              </w:tc>
            </w:tr>
            <w:tr w:rsidR="005D7252" w:rsidRPr="005D7252" w:rsidTr="005D7252">
              <w:trPr>
                <w:trHeight w:val="224"/>
              </w:trPr>
              <w:tc>
                <w:tcPr>
                  <w:tcW w:w="1109"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both"/>
                    <w:rPr>
                      <w:rFonts w:ascii="Times New Roman" w:eastAsia="Arial" w:hAnsi="Times New Roman" w:cs="Times New Roman"/>
                      <w:b/>
                      <w:w w:val="87"/>
                      <w:sz w:val="24"/>
                      <w:szCs w:val="24"/>
                      <w:lang w:eastAsia="tr-TR"/>
                    </w:rPr>
                  </w:pPr>
                  <w:proofErr w:type="spellStart"/>
                  <w:r w:rsidRPr="005D7252">
                    <w:rPr>
                      <w:rFonts w:ascii="Tinos" w:eastAsia="Tinos" w:hAnsi="Tinos" w:cs="Tinos"/>
                      <w:b/>
                    </w:rPr>
                    <w:t>Öğr</w:t>
                  </w:r>
                  <w:proofErr w:type="spellEnd"/>
                  <w:r w:rsidRPr="005D7252">
                    <w:rPr>
                      <w:rFonts w:ascii="Tinos" w:eastAsia="Tinos" w:hAnsi="Tinos" w:cs="Tinos"/>
                      <w:b/>
                    </w:rPr>
                    <w:t>. Gör.</w:t>
                  </w:r>
                </w:p>
              </w:tc>
              <w:tc>
                <w:tcPr>
                  <w:tcW w:w="1395"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both"/>
                    <w:rPr>
                      <w:rFonts w:ascii="Times New Roman" w:eastAsia="Arial" w:hAnsi="Times New Roman" w:cs="Times New Roman"/>
                      <w:b/>
                      <w:w w:val="85"/>
                      <w:sz w:val="24"/>
                      <w:szCs w:val="24"/>
                      <w:lang w:eastAsia="tr-TR"/>
                    </w:rPr>
                  </w:pPr>
                  <w:r w:rsidRPr="005D7252">
                    <w:rPr>
                      <w:rFonts w:ascii="Tinos" w:eastAsia="Tinos" w:hAnsi="Tinos" w:cs="Tinos"/>
                      <w:b/>
                    </w:rPr>
                    <w:t>Ramazan Özdemir</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center"/>
                    <w:rPr>
                      <w:rFonts w:ascii="Times New Roman" w:eastAsia="Arial" w:hAnsi="Times New Roman" w:cs="Times New Roman"/>
                      <w:w w:val="89"/>
                      <w:sz w:val="24"/>
                      <w:szCs w:val="24"/>
                      <w:lang w:eastAsia="tr-TR"/>
                    </w:rPr>
                  </w:pPr>
                  <w:r w:rsidRPr="005D7252">
                    <w:rPr>
                      <w:rFonts w:ascii="Tinos" w:eastAsia="Tinos" w:hAnsi="Tinos" w:cs="Tinos"/>
                    </w:rPr>
                    <w:t>12</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center"/>
                    <w:rPr>
                      <w:rFonts w:ascii="Times New Roman" w:eastAsia="Arial" w:hAnsi="Times New Roman" w:cs="Times New Roman"/>
                      <w:w w:val="89"/>
                      <w:sz w:val="24"/>
                      <w:szCs w:val="24"/>
                      <w:highlight w:val="yellow"/>
                      <w:lang w:eastAsia="tr-TR"/>
                    </w:rPr>
                  </w:pPr>
                  <w:r w:rsidRPr="005D7252">
                    <w:rPr>
                      <w:rFonts w:ascii="Tinos" w:eastAsia="Tinos" w:hAnsi="Tinos" w:cs="Tinos"/>
                    </w:rPr>
                    <w:t>16</w:t>
                  </w:r>
                </w:p>
              </w:tc>
            </w:tr>
            <w:tr w:rsidR="005D7252" w:rsidRPr="005D7252" w:rsidTr="005D7252">
              <w:trPr>
                <w:trHeight w:val="224"/>
              </w:trPr>
              <w:tc>
                <w:tcPr>
                  <w:tcW w:w="1109"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both"/>
                    <w:rPr>
                      <w:rFonts w:ascii="Times New Roman" w:eastAsia="Arial" w:hAnsi="Times New Roman" w:cs="Times New Roman"/>
                      <w:b/>
                      <w:w w:val="87"/>
                      <w:sz w:val="24"/>
                      <w:szCs w:val="24"/>
                      <w:lang w:eastAsia="tr-TR"/>
                    </w:rPr>
                  </w:pPr>
                  <w:r w:rsidRPr="005D7252">
                    <w:rPr>
                      <w:rFonts w:ascii="Tinos" w:eastAsia="Tinos" w:hAnsi="Tinos" w:cs="Tinos"/>
                      <w:b/>
                    </w:rPr>
                    <w:t xml:space="preserve">Arş. Gör. Dr. </w:t>
                  </w:r>
                </w:p>
              </w:tc>
              <w:tc>
                <w:tcPr>
                  <w:tcW w:w="1395"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both"/>
                    <w:rPr>
                      <w:rFonts w:ascii="Times New Roman" w:eastAsia="Arial" w:hAnsi="Times New Roman" w:cs="Times New Roman"/>
                      <w:b/>
                      <w:w w:val="85"/>
                      <w:sz w:val="24"/>
                      <w:szCs w:val="24"/>
                      <w:lang w:eastAsia="tr-TR"/>
                    </w:rPr>
                  </w:pPr>
                  <w:r w:rsidRPr="005D7252">
                    <w:rPr>
                      <w:rFonts w:ascii="Tinos" w:eastAsia="Tinos" w:hAnsi="Tinos" w:cs="Tinos"/>
                      <w:b/>
                    </w:rPr>
                    <w:t>Selda Ata Doğan</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center"/>
                    <w:rPr>
                      <w:rFonts w:ascii="Times New Roman" w:eastAsia="Arial" w:hAnsi="Times New Roman" w:cs="Times New Roman"/>
                      <w:w w:val="89"/>
                      <w:sz w:val="24"/>
                      <w:szCs w:val="24"/>
                      <w:lang w:eastAsia="tr-TR"/>
                    </w:rPr>
                  </w:pPr>
                  <w:r w:rsidRPr="005D7252">
                    <w:rPr>
                      <w:rFonts w:ascii="Tinos" w:eastAsia="Tinos" w:hAnsi="Tinos" w:cs="Tinos"/>
                    </w:rPr>
                    <w:t>-</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center"/>
                    <w:rPr>
                      <w:rFonts w:ascii="Times New Roman" w:eastAsia="Arial" w:hAnsi="Times New Roman" w:cs="Times New Roman"/>
                      <w:w w:val="89"/>
                      <w:sz w:val="24"/>
                      <w:szCs w:val="24"/>
                      <w:highlight w:val="yellow"/>
                      <w:lang w:eastAsia="tr-TR"/>
                    </w:rPr>
                  </w:pPr>
                  <w:r w:rsidRPr="005D7252">
                    <w:rPr>
                      <w:rFonts w:ascii="Tinos" w:eastAsia="Tinos" w:hAnsi="Tinos" w:cs="Tinos"/>
                    </w:rPr>
                    <w:t>14</w:t>
                  </w:r>
                </w:p>
              </w:tc>
            </w:tr>
            <w:tr w:rsidR="005D7252" w:rsidRPr="005D7252" w:rsidTr="005D7252">
              <w:trPr>
                <w:trHeight w:val="224"/>
              </w:trPr>
              <w:tc>
                <w:tcPr>
                  <w:tcW w:w="1109"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both"/>
                    <w:rPr>
                      <w:rFonts w:ascii="Times New Roman" w:eastAsia="Arial" w:hAnsi="Times New Roman" w:cs="Times New Roman"/>
                      <w:b/>
                      <w:w w:val="87"/>
                      <w:sz w:val="24"/>
                      <w:szCs w:val="24"/>
                      <w:lang w:eastAsia="tr-TR"/>
                    </w:rPr>
                  </w:pPr>
                  <w:r w:rsidRPr="005D7252">
                    <w:rPr>
                      <w:rFonts w:ascii="Tinos" w:eastAsia="Tinos" w:hAnsi="Tinos" w:cs="Tinos"/>
                      <w:b/>
                    </w:rPr>
                    <w:t>Arş. Gör. Dr.</w:t>
                  </w:r>
                </w:p>
              </w:tc>
              <w:tc>
                <w:tcPr>
                  <w:tcW w:w="1395"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both"/>
                    <w:rPr>
                      <w:rFonts w:ascii="Times New Roman" w:eastAsia="Arial" w:hAnsi="Times New Roman" w:cs="Times New Roman"/>
                      <w:b/>
                      <w:w w:val="85"/>
                      <w:sz w:val="24"/>
                      <w:szCs w:val="24"/>
                      <w:lang w:eastAsia="tr-TR"/>
                    </w:rPr>
                  </w:pPr>
                  <w:r w:rsidRPr="005D7252">
                    <w:rPr>
                      <w:rFonts w:ascii="Tinos" w:eastAsia="Tinos" w:hAnsi="Tinos" w:cs="Tinos"/>
                      <w:b/>
                    </w:rPr>
                    <w:t>Zehra Bilgen</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center"/>
                    <w:rPr>
                      <w:rFonts w:ascii="Times New Roman" w:eastAsia="Arial" w:hAnsi="Times New Roman" w:cs="Times New Roman"/>
                      <w:w w:val="89"/>
                      <w:sz w:val="24"/>
                      <w:szCs w:val="24"/>
                      <w:lang w:eastAsia="tr-TR"/>
                    </w:rPr>
                  </w:pPr>
                  <w:r w:rsidRPr="005D7252">
                    <w:rPr>
                      <w:rFonts w:ascii="Tinos" w:eastAsia="Tinos" w:hAnsi="Tinos" w:cs="Tinos"/>
                    </w:rPr>
                    <w:t>-</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center"/>
                    <w:rPr>
                      <w:rFonts w:ascii="Times New Roman" w:eastAsia="Arial" w:hAnsi="Times New Roman" w:cs="Times New Roman"/>
                      <w:w w:val="89"/>
                      <w:sz w:val="24"/>
                      <w:szCs w:val="24"/>
                      <w:highlight w:val="yellow"/>
                      <w:lang w:eastAsia="tr-TR"/>
                    </w:rPr>
                  </w:pPr>
                  <w:r w:rsidRPr="005D7252">
                    <w:rPr>
                      <w:rFonts w:ascii="Tinos" w:eastAsia="Tinos" w:hAnsi="Tinos" w:cs="Tinos"/>
                    </w:rPr>
                    <w:t>11</w:t>
                  </w:r>
                </w:p>
              </w:tc>
            </w:tr>
            <w:tr w:rsidR="005D7252" w:rsidRPr="005D7252" w:rsidTr="005D7252">
              <w:trPr>
                <w:trHeight w:val="224"/>
              </w:trPr>
              <w:tc>
                <w:tcPr>
                  <w:tcW w:w="1109"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both"/>
                    <w:rPr>
                      <w:rFonts w:ascii="Times New Roman" w:eastAsia="Arial" w:hAnsi="Times New Roman" w:cs="Times New Roman"/>
                      <w:b/>
                      <w:w w:val="87"/>
                      <w:sz w:val="24"/>
                      <w:szCs w:val="24"/>
                      <w:lang w:eastAsia="tr-TR"/>
                    </w:rPr>
                  </w:pPr>
                  <w:r w:rsidRPr="005D7252">
                    <w:rPr>
                      <w:rFonts w:ascii="Tinos" w:eastAsia="Tinos" w:hAnsi="Tinos" w:cs="Tinos"/>
                      <w:b/>
                    </w:rPr>
                    <w:t>Arş. Gör. Dr.</w:t>
                  </w:r>
                </w:p>
              </w:tc>
              <w:tc>
                <w:tcPr>
                  <w:tcW w:w="1395"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both"/>
                    <w:rPr>
                      <w:rFonts w:ascii="Times New Roman" w:eastAsia="Arial" w:hAnsi="Times New Roman" w:cs="Times New Roman"/>
                      <w:b/>
                      <w:w w:val="85"/>
                      <w:sz w:val="24"/>
                      <w:szCs w:val="24"/>
                      <w:lang w:eastAsia="tr-TR"/>
                    </w:rPr>
                  </w:pPr>
                  <w:r w:rsidRPr="005D7252">
                    <w:rPr>
                      <w:rFonts w:ascii="Tinos" w:eastAsia="Tinos" w:hAnsi="Tinos" w:cs="Tinos"/>
                      <w:b/>
                    </w:rPr>
                    <w:t>İlayda Gürsoy Kızılaslan</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center"/>
                    <w:rPr>
                      <w:rFonts w:ascii="Times New Roman" w:eastAsia="Arial" w:hAnsi="Times New Roman" w:cs="Times New Roman"/>
                      <w:w w:val="89"/>
                      <w:sz w:val="24"/>
                      <w:szCs w:val="24"/>
                      <w:lang w:eastAsia="tr-TR"/>
                    </w:rPr>
                  </w:pPr>
                  <w:r w:rsidRPr="005D7252">
                    <w:rPr>
                      <w:rFonts w:ascii="Tinos" w:eastAsia="Tinos" w:hAnsi="Tinos" w:cs="Tinos"/>
                    </w:rPr>
                    <w:t>-</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spacing w:after="0" w:line="360" w:lineRule="auto"/>
                    <w:jc w:val="center"/>
                    <w:rPr>
                      <w:rFonts w:ascii="Times New Roman" w:eastAsia="Arial" w:hAnsi="Times New Roman" w:cs="Times New Roman"/>
                      <w:w w:val="89"/>
                      <w:sz w:val="24"/>
                      <w:szCs w:val="24"/>
                      <w:lang w:eastAsia="tr-TR"/>
                    </w:rPr>
                  </w:pPr>
                  <w:r w:rsidRPr="005D7252">
                    <w:rPr>
                      <w:rFonts w:ascii="Tinos" w:eastAsia="Tinos" w:hAnsi="Tinos" w:cs="Tinos"/>
                    </w:rPr>
                    <w:t>26</w:t>
                  </w:r>
                </w:p>
              </w:tc>
            </w:tr>
          </w:tbl>
          <w:p w:rsidR="005D7252" w:rsidRPr="005D7252" w:rsidRDefault="005D7252" w:rsidP="005D7252">
            <w:pPr>
              <w:spacing w:line="360" w:lineRule="auto"/>
              <w:rPr>
                <w:rFonts w:ascii="Times New Roman" w:eastAsia="Arial" w:hAnsi="Times New Roman" w:cs="Times New Roman"/>
                <w:b/>
                <w:sz w:val="24"/>
                <w:szCs w:val="24"/>
                <w:lang w:eastAsia="tr-TR"/>
              </w:rPr>
            </w:pPr>
          </w:p>
          <w:p w:rsidR="005D7252" w:rsidRPr="005D7252" w:rsidRDefault="005D7252" w:rsidP="005D7252">
            <w:pPr>
              <w:spacing w:before="240" w:line="360" w:lineRule="auto"/>
              <w:jc w:val="both"/>
              <w:rPr>
                <w:rFonts w:ascii="Times New Roman" w:eastAsia="Tinos" w:hAnsi="Times New Roman" w:cs="Times New Roman"/>
                <w:b/>
                <w:sz w:val="24"/>
                <w:szCs w:val="24"/>
              </w:rPr>
            </w:pPr>
            <w:r w:rsidRPr="005D7252">
              <w:rPr>
                <w:rFonts w:ascii="Times New Roman" w:eastAsia="Arial" w:hAnsi="Times New Roman" w:cs="Times New Roman"/>
                <w:sz w:val="24"/>
                <w:szCs w:val="24"/>
                <w:lang w:eastAsia="tr-TR"/>
              </w:rPr>
              <w:t xml:space="preserve">Öğretim elemanlarının ders yükü dağılımları Tablo 2’de yer almaktadır. Öğretim elemanlarının 2025 yılı mevcut ders yükleri 11 saat ile 36 saat aralığında değişmektedir. </w:t>
            </w:r>
          </w:p>
          <w:p w:rsidR="005D7252" w:rsidRPr="005D7252" w:rsidRDefault="005D7252" w:rsidP="005D7252">
            <w:pPr>
              <w:widowControl w:val="0"/>
              <w:autoSpaceDE w:val="0"/>
              <w:autoSpaceDN w:val="0"/>
              <w:spacing w:before="7" w:line="360" w:lineRule="auto"/>
              <w:rPr>
                <w:rFonts w:ascii="Times New Roman" w:eastAsia="Tinos" w:hAnsi="Times New Roman" w:cs="Times New Roman"/>
                <w:b/>
                <w:sz w:val="24"/>
                <w:szCs w:val="24"/>
              </w:rPr>
            </w:pPr>
          </w:p>
          <w:p w:rsidR="005D7252" w:rsidRPr="005D7252" w:rsidRDefault="005D7252" w:rsidP="005D7252">
            <w:pPr>
              <w:widowControl w:val="0"/>
              <w:autoSpaceDE w:val="0"/>
              <w:autoSpaceDN w:val="0"/>
              <w:spacing w:after="3" w:line="360" w:lineRule="auto"/>
              <w:rPr>
                <w:rFonts w:ascii="Times New Roman" w:eastAsia="Tinos" w:hAnsi="Times New Roman" w:cs="Times New Roman"/>
                <w:b/>
                <w:sz w:val="24"/>
                <w:szCs w:val="24"/>
              </w:rPr>
            </w:pPr>
            <w:r w:rsidRPr="005D7252">
              <w:rPr>
                <w:rFonts w:ascii="Times New Roman" w:eastAsia="Tinos" w:hAnsi="Times New Roman" w:cs="Times New Roman"/>
                <w:b/>
                <w:sz w:val="24"/>
                <w:szCs w:val="24"/>
              </w:rPr>
              <w:t>Tablo 3. Öğretim Elemanı Başına Düşen Öğrenci Sayısı</w:t>
            </w:r>
          </w:p>
          <w:tbl>
            <w:tblPr>
              <w:tblStyle w:val="TabloKlavuzu"/>
              <w:tblW w:w="0" w:type="auto"/>
              <w:tblLook w:val="04A0" w:firstRow="1" w:lastRow="0" w:firstColumn="1" w:lastColumn="0" w:noHBand="0" w:noVBand="1"/>
            </w:tblPr>
            <w:tblGrid>
              <w:gridCol w:w="7923"/>
              <w:gridCol w:w="913"/>
            </w:tblGrid>
            <w:tr w:rsidR="005D7252" w:rsidRPr="005D7252" w:rsidTr="005D7252">
              <w:tc>
                <w:tcPr>
                  <w:tcW w:w="9493" w:type="dxa"/>
                </w:tcPr>
                <w:p w:rsidR="005D7252" w:rsidRPr="005D7252" w:rsidRDefault="005D7252" w:rsidP="005D7252">
                  <w:pPr>
                    <w:widowControl w:val="0"/>
                    <w:autoSpaceDE w:val="0"/>
                    <w:autoSpaceDN w:val="0"/>
                    <w:spacing w:after="3" w:line="360" w:lineRule="auto"/>
                    <w:rPr>
                      <w:rFonts w:ascii="Times New Roman" w:eastAsia="Tinos" w:hAnsi="Times New Roman" w:cs="Times New Roman"/>
                      <w:color w:val="000000"/>
                      <w:sz w:val="24"/>
                      <w:szCs w:val="24"/>
                    </w:rPr>
                  </w:pPr>
                  <w:r w:rsidRPr="005D7252">
                    <w:rPr>
                      <w:rFonts w:ascii="Times New Roman" w:eastAsia="Tinos" w:hAnsi="Times New Roman" w:cs="Times New Roman"/>
                      <w:color w:val="000000"/>
                      <w:sz w:val="24"/>
                      <w:szCs w:val="24"/>
                    </w:rPr>
                    <w:t>Programda Aktif Kayıtlı Öğrenci Sayısı 28 / Programda Kadrosu Bulunan Eleman Sayısı 10</w:t>
                  </w:r>
                </w:p>
              </w:tc>
              <w:tc>
                <w:tcPr>
                  <w:tcW w:w="1007" w:type="dxa"/>
                </w:tcPr>
                <w:p w:rsidR="005D7252" w:rsidRPr="005D7252" w:rsidRDefault="005D7252" w:rsidP="005D7252">
                  <w:pPr>
                    <w:widowControl w:val="0"/>
                    <w:autoSpaceDE w:val="0"/>
                    <w:autoSpaceDN w:val="0"/>
                    <w:spacing w:after="3" w:line="360" w:lineRule="auto"/>
                    <w:rPr>
                      <w:rFonts w:ascii="Times New Roman" w:eastAsia="Tinos" w:hAnsi="Times New Roman" w:cs="Times New Roman"/>
                      <w:color w:val="000000"/>
                      <w:sz w:val="24"/>
                      <w:szCs w:val="24"/>
                    </w:rPr>
                  </w:pPr>
                  <w:r w:rsidRPr="005D7252">
                    <w:rPr>
                      <w:rFonts w:ascii="Times New Roman" w:eastAsia="Tinos" w:hAnsi="Times New Roman" w:cs="Times New Roman"/>
                      <w:color w:val="000000"/>
                      <w:sz w:val="24"/>
                      <w:szCs w:val="24"/>
                    </w:rPr>
                    <w:t xml:space="preserve">   2.8</w:t>
                  </w:r>
                </w:p>
              </w:tc>
            </w:tr>
          </w:tbl>
          <w:p w:rsidR="005D7252" w:rsidRPr="005D7252" w:rsidRDefault="005D7252" w:rsidP="005D7252">
            <w:pPr>
              <w:widowControl w:val="0"/>
              <w:autoSpaceDE w:val="0"/>
              <w:autoSpaceDN w:val="0"/>
              <w:spacing w:before="240" w:line="360" w:lineRule="auto"/>
              <w:jc w:val="both"/>
              <w:rPr>
                <w:rFonts w:ascii="Times New Roman" w:eastAsia="Tinos" w:hAnsi="Times New Roman" w:cs="Times New Roman"/>
                <w:bCs/>
                <w:sz w:val="24"/>
                <w:szCs w:val="24"/>
              </w:rPr>
            </w:pPr>
            <w:r w:rsidRPr="005D7252">
              <w:rPr>
                <w:rFonts w:ascii="Times New Roman" w:eastAsia="Tinos" w:hAnsi="Times New Roman" w:cs="Times New Roman"/>
                <w:bCs/>
                <w:sz w:val="24"/>
                <w:szCs w:val="24"/>
              </w:rPr>
              <w:t xml:space="preserve">Tablo 3’ göre öğretim elemanı başına düşen öğrenci sayısı incelendiğinde programda aktif olarak öğrenim gören öğrenci sayısının öğretim elemanına bölünmesi ile oluşturulan ortalama sonucunun yaklaşık </w:t>
            </w:r>
            <w:proofErr w:type="gramStart"/>
            <w:r w:rsidRPr="005D7252">
              <w:rPr>
                <w:rFonts w:ascii="Times New Roman" w:eastAsia="Tinos" w:hAnsi="Times New Roman" w:cs="Times New Roman"/>
                <w:bCs/>
                <w:sz w:val="24"/>
                <w:szCs w:val="24"/>
              </w:rPr>
              <w:t>2.8</w:t>
            </w:r>
            <w:proofErr w:type="gramEnd"/>
            <w:r w:rsidRPr="005D7252">
              <w:rPr>
                <w:rFonts w:ascii="Times New Roman" w:eastAsia="Tinos" w:hAnsi="Times New Roman" w:cs="Times New Roman"/>
                <w:bCs/>
                <w:sz w:val="24"/>
                <w:szCs w:val="24"/>
              </w:rPr>
              <w:t xml:space="preserve"> olduğu görülmektedir.</w:t>
            </w:r>
          </w:p>
          <w:p w:rsidR="005D7252" w:rsidRPr="005D7252" w:rsidRDefault="005D7252" w:rsidP="005D7252">
            <w:pPr>
              <w:widowControl w:val="0"/>
              <w:autoSpaceDE w:val="0"/>
              <w:autoSpaceDN w:val="0"/>
              <w:spacing w:line="360" w:lineRule="auto"/>
              <w:rPr>
                <w:rFonts w:ascii="Times New Roman" w:eastAsia="Arial" w:hAnsi="Times New Roman" w:cs="Times New Roman"/>
                <w:b/>
                <w:sz w:val="24"/>
                <w:szCs w:val="24"/>
              </w:rPr>
            </w:pPr>
          </w:p>
          <w:p w:rsidR="005D7252" w:rsidRPr="005D7252" w:rsidRDefault="005D7252" w:rsidP="005D7252">
            <w:pPr>
              <w:widowControl w:val="0"/>
              <w:autoSpaceDE w:val="0"/>
              <w:autoSpaceDN w:val="0"/>
              <w:spacing w:line="360" w:lineRule="auto"/>
              <w:rPr>
                <w:rFonts w:ascii="Times New Roman" w:eastAsia="Arial" w:hAnsi="Times New Roman" w:cs="Times New Roman"/>
                <w:b/>
                <w:sz w:val="24"/>
                <w:szCs w:val="24"/>
              </w:rPr>
            </w:pPr>
            <w:r w:rsidRPr="005D7252">
              <w:rPr>
                <w:rFonts w:ascii="Times New Roman" w:eastAsia="Arial" w:hAnsi="Times New Roman" w:cs="Times New Roman"/>
                <w:b/>
                <w:sz w:val="24"/>
                <w:szCs w:val="24"/>
              </w:rPr>
              <w:t>Tablo 4. Öğretim Elemanlarının Akademik Yayınlarına Yönelik İstatistikler</w:t>
            </w:r>
          </w:p>
          <w:tbl>
            <w:tblPr>
              <w:tblW w:w="4995" w:type="pct"/>
              <w:tblInd w:w="5" w:type="dxa"/>
              <w:tblCellMar>
                <w:left w:w="0" w:type="dxa"/>
                <w:right w:w="0" w:type="dxa"/>
              </w:tblCellMar>
              <w:tblLook w:val="0000" w:firstRow="0" w:lastRow="0" w:firstColumn="0" w:lastColumn="0" w:noHBand="0" w:noVBand="0"/>
            </w:tblPr>
            <w:tblGrid>
              <w:gridCol w:w="2636"/>
              <w:gridCol w:w="1539"/>
              <w:gridCol w:w="1815"/>
              <w:gridCol w:w="1573"/>
              <w:gridCol w:w="1264"/>
            </w:tblGrid>
            <w:tr w:rsidR="005D7252" w:rsidRPr="005D7252" w:rsidTr="005D7252">
              <w:trPr>
                <w:trHeight w:val="210"/>
              </w:trPr>
              <w:tc>
                <w:tcPr>
                  <w:tcW w:w="1493" w:type="pct"/>
                  <w:tcBorders>
                    <w:top w:val="single" w:sz="4" w:space="0" w:color="auto"/>
                    <w:left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sz w:val="24"/>
                      <w:szCs w:val="24"/>
                    </w:rPr>
                  </w:pPr>
                </w:p>
              </w:tc>
              <w:tc>
                <w:tcPr>
                  <w:tcW w:w="872" w:type="pct"/>
                  <w:vMerge w:val="restart"/>
                  <w:tcBorders>
                    <w:top w:val="single" w:sz="4" w:space="0" w:color="auto"/>
                    <w:left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1"/>
                      <w:sz w:val="24"/>
                      <w:szCs w:val="24"/>
                    </w:rPr>
                  </w:pPr>
                  <w:r w:rsidRPr="005D7252">
                    <w:rPr>
                      <w:rFonts w:ascii="Times New Roman" w:eastAsia="Arial" w:hAnsi="Times New Roman" w:cs="Times New Roman"/>
                      <w:b/>
                      <w:w w:val="92"/>
                      <w:sz w:val="24"/>
                      <w:szCs w:val="24"/>
                    </w:rPr>
                    <w:t>Uluslararası +</w:t>
                  </w:r>
                  <w:r w:rsidRPr="005D7252">
                    <w:rPr>
                      <w:rFonts w:ascii="Times New Roman" w:eastAsia="Arial" w:hAnsi="Times New Roman" w:cs="Times New Roman"/>
                      <w:b/>
                      <w:w w:val="91"/>
                      <w:sz w:val="24"/>
                      <w:szCs w:val="24"/>
                    </w:rPr>
                    <w:t>Ulusal</w:t>
                  </w:r>
                </w:p>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3"/>
                      <w:sz w:val="24"/>
                      <w:szCs w:val="24"/>
                    </w:rPr>
                  </w:pPr>
                  <w:r w:rsidRPr="005D7252">
                    <w:rPr>
                      <w:rFonts w:ascii="Times New Roman" w:eastAsia="Arial" w:hAnsi="Times New Roman" w:cs="Times New Roman"/>
                      <w:b/>
                      <w:w w:val="93"/>
                      <w:sz w:val="24"/>
                      <w:szCs w:val="24"/>
                    </w:rPr>
                    <w:t>Hakemli Dergi,</w:t>
                  </w:r>
                </w:p>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1"/>
                      <w:sz w:val="24"/>
                      <w:szCs w:val="24"/>
                    </w:rPr>
                  </w:pPr>
                  <w:r w:rsidRPr="005D7252">
                    <w:rPr>
                      <w:rFonts w:ascii="Times New Roman" w:eastAsia="Arial" w:hAnsi="Times New Roman" w:cs="Times New Roman"/>
                      <w:b/>
                      <w:w w:val="91"/>
                      <w:sz w:val="24"/>
                      <w:szCs w:val="24"/>
                    </w:rPr>
                    <w:t>Kongre,</w:t>
                  </w:r>
                </w:p>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89"/>
                      <w:sz w:val="24"/>
                      <w:szCs w:val="24"/>
                    </w:rPr>
                  </w:pPr>
                  <w:r w:rsidRPr="005D7252">
                    <w:rPr>
                      <w:rFonts w:ascii="Times New Roman" w:eastAsia="Arial" w:hAnsi="Times New Roman" w:cs="Times New Roman"/>
                      <w:b/>
                      <w:w w:val="89"/>
                      <w:sz w:val="24"/>
                      <w:szCs w:val="24"/>
                    </w:rPr>
                    <w:t>Sempozyum vb.</w:t>
                  </w:r>
                </w:p>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5"/>
                      <w:sz w:val="24"/>
                      <w:szCs w:val="24"/>
                    </w:rPr>
                  </w:pPr>
                  <w:r w:rsidRPr="005D7252">
                    <w:rPr>
                      <w:rFonts w:ascii="Times New Roman" w:eastAsia="Arial" w:hAnsi="Times New Roman" w:cs="Times New Roman"/>
                      <w:b/>
                      <w:w w:val="95"/>
                      <w:sz w:val="24"/>
                      <w:szCs w:val="24"/>
                    </w:rPr>
                    <w:t>Yayınlanan Makale,</w:t>
                  </w:r>
                </w:p>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1"/>
                      <w:sz w:val="24"/>
                      <w:szCs w:val="24"/>
                    </w:rPr>
                  </w:pPr>
                  <w:r w:rsidRPr="005D7252">
                    <w:rPr>
                      <w:rFonts w:ascii="Times New Roman" w:eastAsia="Arial" w:hAnsi="Times New Roman" w:cs="Times New Roman"/>
                      <w:b/>
                      <w:w w:val="92"/>
                      <w:sz w:val="24"/>
                      <w:szCs w:val="24"/>
                    </w:rPr>
                    <w:t>Bildiri Sayısı</w:t>
                  </w:r>
                </w:p>
              </w:tc>
              <w:tc>
                <w:tcPr>
                  <w:tcW w:w="1028" w:type="pct"/>
                  <w:tcBorders>
                    <w:top w:val="single" w:sz="4" w:space="0" w:color="auto"/>
                    <w:left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sz w:val="24"/>
                      <w:szCs w:val="24"/>
                    </w:rPr>
                  </w:pPr>
                </w:p>
              </w:tc>
              <w:tc>
                <w:tcPr>
                  <w:tcW w:w="891" w:type="pct"/>
                  <w:vMerge w:val="restart"/>
                  <w:tcBorders>
                    <w:top w:val="single" w:sz="4" w:space="0" w:color="auto"/>
                    <w:left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5"/>
                      <w:sz w:val="24"/>
                      <w:szCs w:val="24"/>
                    </w:rPr>
                  </w:pPr>
                  <w:r w:rsidRPr="005D7252">
                    <w:rPr>
                      <w:rFonts w:ascii="Times New Roman" w:eastAsia="Arial" w:hAnsi="Times New Roman" w:cs="Times New Roman"/>
                      <w:b/>
                      <w:w w:val="90"/>
                      <w:sz w:val="24"/>
                      <w:szCs w:val="24"/>
                    </w:rPr>
                    <w:t>Sosyal Bilimler</w:t>
                  </w:r>
                  <w:r w:rsidRPr="005D7252">
                    <w:rPr>
                      <w:rFonts w:ascii="Times New Roman" w:eastAsia="Arial" w:hAnsi="Times New Roman" w:cs="Times New Roman"/>
                      <w:b/>
                      <w:w w:val="95"/>
                      <w:sz w:val="24"/>
                      <w:szCs w:val="24"/>
                    </w:rPr>
                    <w:t xml:space="preserve"> Alanında ISI</w:t>
                  </w:r>
                </w:p>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1"/>
                      <w:sz w:val="24"/>
                      <w:szCs w:val="24"/>
                    </w:rPr>
                  </w:pPr>
                  <w:proofErr w:type="spellStart"/>
                  <w:r w:rsidRPr="005D7252">
                    <w:rPr>
                      <w:rFonts w:ascii="Times New Roman" w:eastAsia="Arial" w:hAnsi="Times New Roman" w:cs="Times New Roman"/>
                      <w:b/>
                      <w:w w:val="91"/>
                      <w:sz w:val="24"/>
                      <w:szCs w:val="24"/>
                    </w:rPr>
                    <w:t>Indexlerine</w:t>
                  </w:r>
                  <w:proofErr w:type="spellEnd"/>
                </w:p>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6"/>
                      <w:sz w:val="24"/>
                      <w:szCs w:val="24"/>
                    </w:rPr>
                  </w:pPr>
                  <w:r w:rsidRPr="005D7252">
                    <w:rPr>
                      <w:rFonts w:ascii="Times New Roman" w:eastAsia="Arial" w:hAnsi="Times New Roman" w:cs="Times New Roman"/>
                      <w:b/>
                      <w:w w:val="96"/>
                      <w:sz w:val="24"/>
                      <w:szCs w:val="24"/>
                    </w:rPr>
                    <w:t>Giren</w:t>
                  </w:r>
                </w:p>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1"/>
                      <w:sz w:val="24"/>
                      <w:szCs w:val="24"/>
                    </w:rPr>
                  </w:pPr>
                  <w:r w:rsidRPr="005D7252">
                    <w:rPr>
                      <w:rFonts w:ascii="Times New Roman" w:eastAsia="Arial" w:hAnsi="Times New Roman" w:cs="Times New Roman"/>
                      <w:b/>
                      <w:w w:val="91"/>
                      <w:sz w:val="24"/>
                      <w:szCs w:val="24"/>
                    </w:rPr>
                    <w:t>Dergilerde</w:t>
                  </w:r>
                </w:p>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8"/>
                      <w:sz w:val="24"/>
                      <w:szCs w:val="24"/>
                    </w:rPr>
                  </w:pPr>
                  <w:r w:rsidRPr="005D7252">
                    <w:rPr>
                      <w:rFonts w:ascii="Times New Roman" w:eastAsia="Arial" w:hAnsi="Times New Roman" w:cs="Times New Roman"/>
                      <w:b/>
                      <w:w w:val="98"/>
                      <w:sz w:val="24"/>
                      <w:szCs w:val="24"/>
                    </w:rPr>
                    <w:t>Aldıkları Atıf</w:t>
                  </w:r>
                </w:p>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5"/>
                      <w:sz w:val="24"/>
                      <w:szCs w:val="24"/>
                    </w:rPr>
                  </w:pPr>
                  <w:r w:rsidRPr="005D7252">
                    <w:rPr>
                      <w:rFonts w:ascii="Times New Roman" w:eastAsia="Arial" w:hAnsi="Times New Roman" w:cs="Times New Roman"/>
                      <w:b/>
                      <w:w w:val="87"/>
                      <w:sz w:val="24"/>
                      <w:szCs w:val="24"/>
                    </w:rPr>
                    <w:t>Sayısı</w:t>
                  </w:r>
                </w:p>
              </w:tc>
              <w:tc>
                <w:tcPr>
                  <w:tcW w:w="716" w:type="pct"/>
                  <w:vMerge w:val="restart"/>
                  <w:tcBorders>
                    <w:top w:val="single" w:sz="4" w:space="0" w:color="auto"/>
                    <w:left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3"/>
                      <w:sz w:val="24"/>
                      <w:szCs w:val="24"/>
                    </w:rPr>
                  </w:pPr>
                  <w:r w:rsidRPr="005D7252">
                    <w:rPr>
                      <w:rFonts w:ascii="Times New Roman" w:eastAsia="Arial" w:hAnsi="Times New Roman" w:cs="Times New Roman"/>
                      <w:b/>
                      <w:w w:val="93"/>
                      <w:sz w:val="24"/>
                      <w:szCs w:val="24"/>
                    </w:rPr>
                    <w:t>Akademik</w:t>
                  </w:r>
                </w:p>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3"/>
                      <w:sz w:val="24"/>
                      <w:szCs w:val="24"/>
                    </w:rPr>
                  </w:pPr>
                  <w:r w:rsidRPr="005D7252">
                    <w:rPr>
                      <w:rFonts w:ascii="Times New Roman" w:eastAsia="Arial" w:hAnsi="Times New Roman" w:cs="Times New Roman"/>
                      <w:b/>
                      <w:w w:val="93"/>
                      <w:sz w:val="24"/>
                      <w:szCs w:val="24"/>
                    </w:rPr>
                    <w:t>Ders Kitabı</w:t>
                  </w:r>
                </w:p>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1"/>
                      <w:sz w:val="24"/>
                      <w:szCs w:val="24"/>
                    </w:rPr>
                  </w:pPr>
                  <w:proofErr w:type="gramStart"/>
                  <w:r w:rsidRPr="005D7252">
                    <w:rPr>
                      <w:rFonts w:ascii="Times New Roman" w:eastAsia="Arial" w:hAnsi="Times New Roman" w:cs="Times New Roman"/>
                      <w:b/>
                      <w:w w:val="91"/>
                      <w:sz w:val="24"/>
                      <w:szCs w:val="24"/>
                    </w:rPr>
                    <w:t>ve</w:t>
                  </w:r>
                  <w:proofErr w:type="gramEnd"/>
                  <w:r w:rsidRPr="005D7252">
                    <w:rPr>
                      <w:rFonts w:ascii="Times New Roman" w:eastAsia="Arial" w:hAnsi="Times New Roman" w:cs="Times New Roman"/>
                      <w:b/>
                      <w:w w:val="91"/>
                      <w:sz w:val="24"/>
                      <w:szCs w:val="24"/>
                    </w:rPr>
                    <w:t xml:space="preserve"> Kitap</w:t>
                  </w:r>
                </w:p>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3"/>
                      <w:sz w:val="24"/>
                      <w:szCs w:val="24"/>
                    </w:rPr>
                  </w:pPr>
                  <w:r w:rsidRPr="005D7252">
                    <w:rPr>
                      <w:rFonts w:ascii="Times New Roman" w:eastAsia="Arial" w:hAnsi="Times New Roman" w:cs="Times New Roman"/>
                      <w:b/>
                      <w:w w:val="91"/>
                      <w:sz w:val="24"/>
                      <w:szCs w:val="24"/>
                    </w:rPr>
                    <w:t>Bölümleri</w:t>
                  </w:r>
                </w:p>
              </w:tc>
            </w:tr>
            <w:tr w:rsidR="005D7252" w:rsidRPr="005D7252" w:rsidTr="005D7252">
              <w:trPr>
                <w:trHeight w:val="104"/>
              </w:trPr>
              <w:tc>
                <w:tcPr>
                  <w:tcW w:w="1493" w:type="pct"/>
                  <w:tcBorders>
                    <w:left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sz w:val="24"/>
                      <w:szCs w:val="24"/>
                    </w:rPr>
                  </w:pPr>
                </w:p>
              </w:tc>
              <w:tc>
                <w:tcPr>
                  <w:tcW w:w="872" w:type="pct"/>
                  <w:vMerge/>
                  <w:tcBorders>
                    <w:left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3"/>
                      <w:sz w:val="24"/>
                      <w:szCs w:val="24"/>
                    </w:rPr>
                  </w:pPr>
                </w:p>
              </w:tc>
              <w:tc>
                <w:tcPr>
                  <w:tcW w:w="1028" w:type="pct"/>
                  <w:vMerge w:val="restart"/>
                  <w:tcBorders>
                    <w:left w:val="single" w:sz="4" w:space="0" w:color="auto"/>
                    <w:right w:val="single" w:sz="4" w:space="0" w:color="auto"/>
                  </w:tcBorders>
                  <w:shd w:val="clear" w:color="auto" w:fill="auto"/>
                  <w:vAlign w:val="center"/>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sz w:val="24"/>
                      <w:szCs w:val="24"/>
                    </w:rPr>
                  </w:pPr>
                  <w:r w:rsidRPr="005D7252">
                    <w:rPr>
                      <w:rFonts w:ascii="Times New Roman" w:eastAsia="Arial" w:hAnsi="Times New Roman" w:cs="Times New Roman"/>
                      <w:b/>
                      <w:w w:val="99"/>
                      <w:sz w:val="24"/>
                      <w:szCs w:val="24"/>
                    </w:rPr>
                    <w:t>Toplam Atıf Sayısı</w:t>
                  </w:r>
                </w:p>
              </w:tc>
              <w:tc>
                <w:tcPr>
                  <w:tcW w:w="891" w:type="pct"/>
                  <w:vMerge/>
                  <w:tcBorders>
                    <w:left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1"/>
                      <w:sz w:val="24"/>
                      <w:szCs w:val="24"/>
                    </w:rPr>
                  </w:pPr>
                </w:p>
              </w:tc>
              <w:tc>
                <w:tcPr>
                  <w:tcW w:w="716" w:type="pct"/>
                  <w:vMerge/>
                  <w:tcBorders>
                    <w:left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rPr>
                  </w:pPr>
                </w:p>
              </w:tc>
            </w:tr>
            <w:tr w:rsidR="005D7252" w:rsidRPr="005D7252" w:rsidTr="005D7252">
              <w:trPr>
                <w:trHeight w:val="1732"/>
              </w:trPr>
              <w:tc>
                <w:tcPr>
                  <w:tcW w:w="1493" w:type="pct"/>
                  <w:vMerge w:val="restart"/>
                  <w:tcBorders>
                    <w:left w:val="single" w:sz="4" w:space="0" w:color="auto"/>
                    <w:bottom w:val="nil"/>
                    <w:right w:val="single" w:sz="4" w:space="0" w:color="auto"/>
                  </w:tcBorders>
                  <w:shd w:val="clear" w:color="auto" w:fill="auto"/>
                  <w:vAlign w:val="center"/>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4"/>
                      <w:sz w:val="24"/>
                      <w:szCs w:val="24"/>
                    </w:rPr>
                  </w:pPr>
                  <w:r w:rsidRPr="005D7252">
                    <w:rPr>
                      <w:rFonts w:ascii="Times New Roman" w:eastAsia="Arial" w:hAnsi="Times New Roman" w:cs="Times New Roman"/>
                      <w:b/>
                      <w:w w:val="94"/>
                      <w:sz w:val="24"/>
                      <w:szCs w:val="24"/>
                    </w:rPr>
                    <w:t>Akademik Unvan</w:t>
                  </w:r>
                </w:p>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4"/>
                      <w:sz w:val="24"/>
                      <w:szCs w:val="24"/>
                    </w:rPr>
                  </w:pPr>
                  <w:r w:rsidRPr="005D7252">
                    <w:rPr>
                      <w:rFonts w:ascii="Times New Roman" w:eastAsia="Arial" w:hAnsi="Times New Roman" w:cs="Times New Roman"/>
                      <w:b/>
                      <w:w w:val="90"/>
                      <w:sz w:val="24"/>
                      <w:szCs w:val="24"/>
                    </w:rPr>
                    <w:t xml:space="preserve">Ad, </w:t>
                  </w:r>
                  <w:proofErr w:type="spellStart"/>
                  <w:r w:rsidRPr="005D7252">
                    <w:rPr>
                      <w:rFonts w:ascii="Times New Roman" w:eastAsia="Arial" w:hAnsi="Times New Roman" w:cs="Times New Roman"/>
                      <w:b/>
                      <w:w w:val="90"/>
                      <w:sz w:val="24"/>
                      <w:szCs w:val="24"/>
                    </w:rPr>
                    <w:t>Soyad</w:t>
                  </w:r>
                  <w:proofErr w:type="spellEnd"/>
                </w:p>
              </w:tc>
              <w:tc>
                <w:tcPr>
                  <w:tcW w:w="872" w:type="pct"/>
                  <w:vMerge/>
                  <w:tcBorders>
                    <w:left w:val="single" w:sz="4" w:space="0" w:color="auto"/>
                    <w:bottom w:val="nil"/>
                    <w:right w:val="single" w:sz="4" w:space="0" w:color="auto"/>
                  </w:tcBorders>
                  <w:shd w:val="clear" w:color="auto" w:fill="auto"/>
                  <w:vAlign w:val="center"/>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rPr>
                  </w:pPr>
                </w:p>
              </w:tc>
              <w:tc>
                <w:tcPr>
                  <w:tcW w:w="1028" w:type="pct"/>
                  <w:vMerge/>
                  <w:tcBorders>
                    <w:left w:val="single" w:sz="4" w:space="0" w:color="auto"/>
                    <w:bottom w:val="nil"/>
                    <w:right w:val="single" w:sz="4" w:space="0" w:color="auto"/>
                  </w:tcBorders>
                  <w:shd w:val="clear" w:color="auto" w:fill="auto"/>
                  <w:vAlign w:val="center"/>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sz w:val="24"/>
                      <w:szCs w:val="24"/>
                    </w:rPr>
                  </w:pPr>
                </w:p>
              </w:tc>
              <w:tc>
                <w:tcPr>
                  <w:tcW w:w="891" w:type="pct"/>
                  <w:vMerge/>
                  <w:tcBorders>
                    <w:left w:val="single" w:sz="4" w:space="0" w:color="auto"/>
                    <w:bottom w:val="nil"/>
                    <w:right w:val="single" w:sz="4" w:space="0" w:color="auto"/>
                  </w:tcBorders>
                  <w:shd w:val="clear" w:color="auto" w:fill="auto"/>
                  <w:vAlign w:val="center"/>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rPr>
                  </w:pPr>
                </w:p>
              </w:tc>
              <w:tc>
                <w:tcPr>
                  <w:tcW w:w="716" w:type="pct"/>
                  <w:vMerge/>
                  <w:tcBorders>
                    <w:left w:val="single" w:sz="4" w:space="0" w:color="auto"/>
                    <w:bottom w:val="nil"/>
                    <w:right w:val="single" w:sz="4" w:space="0" w:color="auto"/>
                  </w:tcBorders>
                  <w:shd w:val="clear" w:color="auto" w:fill="auto"/>
                  <w:vAlign w:val="center"/>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3"/>
                      <w:sz w:val="24"/>
                      <w:szCs w:val="24"/>
                    </w:rPr>
                  </w:pPr>
                </w:p>
              </w:tc>
            </w:tr>
            <w:tr w:rsidR="005D7252" w:rsidRPr="005D7252" w:rsidTr="005D7252">
              <w:trPr>
                <w:trHeight w:val="212"/>
              </w:trPr>
              <w:tc>
                <w:tcPr>
                  <w:tcW w:w="1493" w:type="pct"/>
                  <w:vMerge/>
                  <w:tcBorders>
                    <w:left w:val="single" w:sz="4" w:space="0" w:color="auto"/>
                    <w:bottom w:val="single" w:sz="4" w:space="0" w:color="auto"/>
                    <w:right w:val="single" w:sz="4" w:space="0" w:color="auto"/>
                  </w:tcBorders>
                  <w:shd w:val="clear" w:color="auto" w:fill="auto"/>
                  <w:vAlign w:val="center"/>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sz w:val="24"/>
                      <w:szCs w:val="24"/>
                    </w:rPr>
                  </w:pPr>
                </w:p>
              </w:tc>
              <w:tc>
                <w:tcPr>
                  <w:tcW w:w="872" w:type="pct"/>
                  <w:vMerge/>
                  <w:tcBorders>
                    <w:left w:val="single" w:sz="4" w:space="0" w:color="auto"/>
                    <w:bottom w:val="single" w:sz="4" w:space="0" w:color="auto"/>
                    <w:right w:val="single" w:sz="4" w:space="0" w:color="auto"/>
                  </w:tcBorders>
                  <w:shd w:val="clear" w:color="auto" w:fill="auto"/>
                  <w:vAlign w:val="center"/>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2"/>
                      <w:sz w:val="24"/>
                      <w:szCs w:val="24"/>
                    </w:rPr>
                  </w:pPr>
                </w:p>
              </w:tc>
              <w:tc>
                <w:tcPr>
                  <w:tcW w:w="1028" w:type="pct"/>
                  <w:vMerge/>
                  <w:tcBorders>
                    <w:left w:val="single" w:sz="4" w:space="0" w:color="auto"/>
                    <w:bottom w:val="single" w:sz="4" w:space="0" w:color="auto"/>
                    <w:right w:val="single" w:sz="4" w:space="0" w:color="auto"/>
                  </w:tcBorders>
                  <w:shd w:val="clear" w:color="auto" w:fill="auto"/>
                  <w:vAlign w:val="center"/>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sz w:val="24"/>
                      <w:szCs w:val="24"/>
                    </w:rPr>
                  </w:pPr>
                </w:p>
              </w:tc>
              <w:tc>
                <w:tcPr>
                  <w:tcW w:w="891" w:type="pct"/>
                  <w:vMerge/>
                  <w:tcBorders>
                    <w:left w:val="single" w:sz="4" w:space="0" w:color="auto"/>
                    <w:bottom w:val="single" w:sz="4" w:space="0" w:color="auto"/>
                    <w:right w:val="single" w:sz="4" w:space="0" w:color="auto"/>
                  </w:tcBorders>
                  <w:shd w:val="clear" w:color="auto" w:fill="auto"/>
                  <w:vAlign w:val="center"/>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87"/>
                      <w:sz w:val="24"/>
                      <w:szCs w:val="24"/>
                    </w:rPr>
                  </w:pPr>
                </w:p>
              </w:tc>
              <w:tc>
                <w:tcPr>
                  <w:tcW w:w="716" w:type="pct"/>
                  <w:tcBorders>
                    <w:left w:val="single" w:sz="4" w:space="0" w:color="auto"/>
                    <w:bottom w:val="single" w:sz="4" w:space="0" w:color="auto"/>
                    <w:right w:val="single" w:sz="4" w:space="0" w:color="auto"/>
                  </w:tcBorders>
                  <w:shd w:val="clear" w:color="auto" w:fill="auto"/>
                  <w:vAlign w:val="center"/>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sz w:val="24"/>
                      <w:szCs w:val="24"/>
                    </w:rPr>
                  </w:pPr>
                </w:p>
              </w:tc>
            </w:tr>
            <w:tr w:rsidR="005D7252" w:rsidRPr="005D7252" w:rsidTr="005D7252">
              <w:trPr>
                <w:trHeight w:val="312"/>
              </w:trPr>
              <w:tc>
                <w:tcPr>
                  <w:tcW w:w="1493" w:type="pct"/>
                  <w:tcBorders>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88"/>
                      <w:sz w:val="24"/>
                      <w:szCs w:val="24"/>
                    </w:rPr>
                  </w:pPr>
                  <w:r w:rsidRPr="005D7252">
                    <w:rPr>
                      <w:rFonts w:ascii="Tinos" w:eastAsia="Tinos" w:hAnsi="Tinos" w:cs="Tinos"/>
                      <w:b/>
                    </w:rPr>
                    <w:t>Prof. Dr. Ebru Aktan</w:t>
                  </w:r>
                </w:p>
              </w:tc>
              <w:tc>
                <w:tcPr>
                  <w:tcW w:w="872" w:type="pct"/>
                  <w:tcBorders>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94"/>
                      <w:sz w:val="24"/>
                      <w:szCs w:val="24"/>
                    </w:rPr>
                  </w:pPr>
                  <w:r w:rsidRPr="005D7252">
                    <w:rPr>
                      <w:rFonts w:ascii="Tinos" w:eastAsia="Tinos" w:hAnsi="Tinos" w:cs="Tinos"/>
                    </w:rPr>
                    <w:t>135</w:t>
                  </w:r>
                </w:p>
              </w:tc>
              <w:tc>
                <w:tcPr>
                  <w:tcW w:w="1028" w:type="pct"/>
                  <w:tcBorders>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94"/>
                      <w:sz w:val="24"/>
                      <w:szCs w:val="24"/>
                    </w:rPr>
                  </w:pPr>
                  <w:r w:rsidRPr="005D7252">
                    <w:rPr>
                      <w:rFonts w:ascii="Tinos" w:eastAsia="Tinos" w:hAnsi="Tinos" w:cs="Tinos"/>
                    </w:rPr>
                    <w:t>805</w:t>
                  </w:r>
                </w:p>
              </w:tc>
              <w:tc>
                <w:tcPr>
                  <w:tcW w:w="891" w:type="pct"/>
                  <w:tcBorders>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91"/>
                      <w:sz w:val="24"/>
                      <w:szCs w:val="24"/>
                    </w:rPr>
                  </w:pPr>
                  <w:r w:rsidRPr="005D7252">
                    <w:rPr>
                      <w:rFonts w:ascii="Tinos" w:eastAsia="Tinos" w:hAnsi="Tinos" w:cs="Tinos"/>
                    </w:rPr>
                    <w:t>2</w:t>
                  </w:r>
                </w:p>
              </w:tc>
              <w:tc>
                <w:tcPr>
                  <w:tcW w:w="716" w:type="pct"/>
                  <w:tcBorders>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91"/>
                      <w:sz w:val="24"/>
                      <w:szCs w:val="24"/>
                    </w:rPr>
                  </w:pPr>
                  <w:r w:rsidRPr="005D7252">
                    <w:rPr>
                      <w:rFonts w:ascii="Tinos" w:eastAsia="Tinos" w:hAnsi="Tinos" w:cs="Tinos"/>
                    </w:rPr>
                    <w:t>40</w:t>
                  </w:r>
                </w:p>
              </w:tc>
            </w:tr>
            <w:tr w:rsidR="005D7252" w:rsidRPr="005D7252" w:rsidTr="005D7252">
              <w:trPr>
                <w:trHeight w:val="202"/>
              </w:trPr>
              <w:tc>
                <w:tcPr>
                  <w:tcW w:w="1493"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88"/>
                      <w:sz w:val="24"/>
                      <w:szCs w:val="24"/>
                    </w:rPr>
                  </w:pPr>
                  <w:r w:rsidRPr="005D7252">
                    <w:rPr>
                      <w:rFonts w:ascii="Tinos" w:eastAsia="Tinos" w:hAnsi="Tinos" w:cs="Tinos"/>
                      <w:b/>
                    </w:rPr>
                    <w:t xml:space="preserve">Prof. Dr. </w:t>
                  </w:r>
                  <w:proofErr w:type="spellStart"/>
                  <w:r w:rsidRPr="005D7252">
                    <w:rPr>
                      <w:rFonts w:ascii="Tinos" w:eastAsia="Tinos" w:hAnsi="Tinos" w:cs="Tinos"/>
                      <w:b/>
                    </w:rPr>
                    <w:t>Havise</w:t>
                  </w:r>
                  <w:proofErr w:type="spellEnd"/>
                  <w:r w:rsidRPr="005D7252">
                    <w:rPr>
                      <w:rFonts w:ascii="Tinos" w:eastAsia="Tinos" w:hAnsi="Tinos" w:cs="Tinos"/>
                      <w:b/>
                    </w:rPr>
                    <w:t xml:space="preserve"> Çakmak Güleç</w:t>
                  </w:r>
                </w:p>
              </w:tc>
              <w:tc>
                <w:tcPr>
                  <w:tcW w:w="872"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94"/>
                      <w:sz w:val="24"/>
                      <w:szCs w:val="24"/>
                      <w:highlight w:val="yellow"/>
                    </w:rPr>
                  </w:pPr>
                  <w:r w:rsidRPr="005D7252">
                    <w:rPr>
                      <w:rFonts w:ascii="Tinos" w:eastAsia="Tinos" w:hAnsi="Tinos" w:cs="Tinos"/>
                    </w:rPr>
                    <w:t>71</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94"/>
                      <w:sz w:val="24"/>
                      <w:szCs w:val="24"/>
                      <w:highlight w:val="yellow"/>
                    </w:rPr>
                  </w:pPr>
                  <w:r w:rsidRPr="005D7252">
                    <w:rPr>
                      <w:rFonts w:ascii="Tinos" w:eastAsia="Tinos" w:hAnsi="Tinos" w:cs="Tinos"/>
                    </w:rPr>
                    <w:t>764</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91"/>
                      <w:sz w:val="24"/>
                      <w:szCs w:val="24"/>
                      <w:highlight w:val="yellow"/>
                    </w:rPr>
                  </w:pPr>
                  <w:r w:rsidRPr="005D7252">
                    <w:rPr>
                      <w:rFonts w:ascii="Tinos" w:eastAsia="Tinos" w:hAnsi="Tinos" w:cs="Tinos"/>
                    </w:rPr>
                    <w:t>27</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91"/>
                      <w:sz w:val="24"/>
                      <w:szCs w:val="24"/>
                      <w:highlight w:val="yellow"/>
                    </w:rPr>
                  </w:pPr>
                  <w:r w:rsidRPr="005D7252">
                    <w:rPr>
                      <w:rFonts w:ascii="Tinos" w:eastAsia="Tinos" w:hAnsi="Tinos" w:cs="Tinos"/>
                    </w:rPr>
                    <w:t>20</w:t>
                  </w:r>
                </w:p>
              </w:tc>
            </w:tr>
            <w:tr w:rsidR="005D7252" w:rsidRPr="005D7252" w:rsidTr="005D7252">
              <w:trPr>
                <w:trHeight w:val="198"/>
              </w:trPr>
              <w:tc>
                <w:tcPr>
                  <w:tcW w:w="1493"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87"/>
                      <w:sz w:val="24"/>
                      <w:szCs w:val="24"/>
                    </w:rPr>
                  </w:pPr>
                  <w:r w:rsidRPr="005D7252">
                    <w:rPr>
                      <w:rFonts w:ascii="Tinos" w:eastAsia="Tinos" w:hAnsi="Tinos" w:cs="Tinos"/>
                      <w:b/>
                    </w:rPr>
                    <w:t>Doç. Dr. Emine Ferda Bedel</w:t>
                  </w:r>
                </w:p>
              </w:tc>
              <w:tc>
                <w:tcPr>
                  <w:tcW w:w="872"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nos" w:eastAsia="Tinos" w:hAnsi="Tinos" w:cs="Tinos"/>
                    </w:rPr>
                    <w:t>45</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nos" w:eastAsia="Tinos" w:hAnsi="Tinos" w:cs="Tinos"/>
                    </w:rPr>
                    <w:t>769</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nos" w:eastAsia="Tinos" w:hAnsi="Tinos" w:cs="Tinos"/>
                    </w:rPr>
                    <w:t>25</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85"/>
                      <w:sz w:val="24"/>
                      <w:szCs w:val="24"/>
                      <w:highlight w:val="yellow"/>
                    </w:rPr>
                  </w:pPr>
                  <w:r w:rsidRPr="005D7252">
                    <w:rPr>
                      <w:rFonts w:ascii="Tinos" w:eastAsia="Tinos" w:hAnsi="Tinos" w:cs="Tinos"/>
                    </w:rPr>
                    <w:t>8</w:t>
                  </w:r>
                </w:p>
              </w:tc>
            </w:tr>
            <w:tr w:rsidR="005D7252" w:rsidRPr="005D7252" w:rsidTr="005D7252">
              <w:trPr>
                <w:trHeight w:val="198"/>
              </w:trPr>
              <w:tc>
                <w:tcPr>
                  <w:tcW w:w="1493"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87"/>
                      <w:sz w:val="24"/>
                      <w:szCs w:val="24"/>
                    </w:rPr>
                  </w:pPr>
                  <w:r w:rsidRPr="005D7252">
                    <w:rPr>
                      <w:rFonts w:ascii="Tinos" w:eastAsia="Tinos" w:hAnsi="Tinos" w:cs="Tinos"/>
                      <w:b/>
                    </w:rPr>
                    <w:t>Doç. Dr. Burcu Özdemir Beceren</w:t>
                  </w:r>
                </w:p>
              </w:tc>
              <w:tc>
                <w:tcPr>
                  <w:tcW w:w="872"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nos" w:eastAsia="Tinos" w:hAnsi="Tinos" w:cs="Tinos"/>
                    </w:rPr>
                    <w:t>55</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nos" w:eastAsia="Tinos" w:hAnsi="Tinos" w:cs="Tinos"/>
                    </w:rPr>
                    <w:t>450</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nos" w:eastAsia="Tinos" w:hAnsi="Tinos" w:cs="Tinos"/>
                    </w:rPr>
                    <w:t>60</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85"/>
                      <w:sz w:val="24"/>
                      <w:szCs w:val="24"/>
                      <w:highlight w:val="yellow"/>
                    </w:rPr>
                  </w:pPr>
                  <w:r w:rsidRPr="005D7252">
                    <w:rPr>
                      <w:rFonts w:ascii="Tinos" w:eastAsia="Tinos" w:hAnsi="Tinos" w:cs="Tinos"/>
                    </w:rPr>
                    <w:t>18</w:t>
                  </w:r>
                </w:p>
              </w:tc>
            </w:tr>
            <w:tr w:rsidR="005D7252" w:rsidRPr="005D7252" w:rsidTr="005D7252">
              <w:trPr>
                <w:trHeight w:val="198"/>
              </w:trPr>
              <w:tc>
                <w:tcPr>
                  <w:tcW w:w="1493"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87"/>
                      <w:sz w:val="24"/>
                      <w:szCs w:val="24"/>
                    </w:rPr>
                  </w:pPr>
                  <w:r w:rsidRPr="005D7252">
                    <w:rPr>
                      <w:rFonts w:ascii="Tinos" w:eastAsia="Tinos" w:hAnsi="Tinos" w:cs="Tinos"/>
                      <w:b/>
                    </w:rPr>
                    <w:t xml:space="preserve">Doç. Dr. Nur </w:t>
                  </w:r>
                  <w:proofErr w:type="spellStart"/>
                  <w:r w:rsidRPr="005D7252">
                    <w:rPr>
                      <w:rFonts w:ascii="Tinos" w:eastAsia="Tinos" w:hAnsi="Tinos" w:cs="Tinos"/>
                      <w:b/>
                    </w:rPr>
                    <w:t>Akcanca</w:t>
                  </w:r>
                  <w:proofErr w:type="spellEnd"/>
                </w:p>
              </w:tc>
              <w:tc>
                <w:tcPr>
                  <w:tcW w:w="872"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nos" w:eastAsia="Tinos" w:hAnsi="Tinos" w:cs="Tinos"/>
                    </w:rPr>
                    <w:t>65</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nos" w:eastAsia="Tinos" w:hAnsi="Tinos" w:cs="Tinos"/>
                    </w:rPr>
                    <w:t>699</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nos" w:eastAsia="Tinos" w:hAnsi="Tinos" w:cs="Tinos"/>
                    </w:rPr>
                    <w:t>26</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85"/>
                      <w:sz w:val="24"/>
                      <w:szCs w:val="24"/>
                      <w:highlight w:val="yellow"/>
                    </w:rPr>
                  </w:pPr>
                  <w:r w:rsidRPr="005D7252">
                    <w:rPr>
                      <w:rFonts w:ascii="Tinos" w:eastAsia="Tinos" w:hAnsi="Tinos" w:cs="Tinos"/>
                    </w:rPr>
                    <w:t>13</w:t>
                  </w:r>
                </w:p>
              </w:tc>
            </w:tr>
            <w:tr w:rsidR="005D7252" w:rsidRPr="005D7252" w:rsidTr="005D7252">
              <w:trPr>
                <w:trHeight w:val="198"/>
              </w:trPr>
              <w:tc>
                <w:tcPr>
                  <w:tcW w:w="1493"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87"/>
                      <w:sz w:val="24"/>
                      <w:szCs w:val="24"/>
                    </w:rPr>
                  </w:pPr>
                  <w:r w:rsidRPr="005D7252">
                    <w:rPr>
                      <w:rFonts w:ascii="Tinos" w:eastAsia="Tinos" w:hAnsi="Tinos" w:cs="Tinos"/>
                      <w:b/>
                    </w:rPr>
                    <w:t xml:space="preserve">Doç. Dr. Serdar </w:t>
                  </w:r>
                  <w:proofErr w:type="spellStart"/>
                  <w:r w:rsidRPr="005D7252">
                    <w:rPr>
                      <w:rFonts w:ascii="Tinos" w:eastAsia="Tinos" w:hAnsi="Tinos" w:cs="Tinos"/>
                      <w:b/>
                    </w:rPr>
                    <w:t>Arcagök</w:t>
                  </w:r>
                  <w:proofErr w:type="spellEnd"/>
                </w:p>
              </w:tc>
              <w:tc>
                <w:tcPr>
                  <w:tcW w:w="872"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nos" w:eastAsia="Tinos" w:hAnsi="Tinos" w:cs="Tinos"/>
                    </w:rPr>
                    <w:t>90</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nos" w:eastAsia="Tinos" w:hAnsi="Tinos" w:cs="Tinos"/>
                    </w:rPr>
                    <w:t>1103</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nos" w:eastAsia="Tinos" w:hAnsi="Tinos" w:cs="Tinos"/>
                    </w:rPr>
                    <w:t>123</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85"/>
                      <w:sz w:val="24"/>
                      <w:szCs w:val="24"/>
                      <w:highlight w:val="yellow"/>
                    </w:rPr>
                  </w:pPr>
                  <w:r w:rsidRPr="005D7252">
                    <w:rPr>
                      <w:rFonts w:ascii="Tinos" w:eastAsia="Tinos" w:hAnsi="Tinos" w:cs="Tinos"/>
                    </w:rPr>
                    <w:t>6</w:t>
                  </w:r>
                </w:p>
              </w:tc>
            </w:tr>
            <w:tr w:rsidR="005D7252" w:rsidRPr="005D7252" w:rsidTr="005D7252">
              <w:trPr>
                <w:trHeight w:val="198"/>
              </w:trPr>
              <w:tc>
                <w:tcPr>
                  <w:tcW w:w="1493"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87"/>
                      <w:sz w:val="24"/>
                      <w:szCs w:val="24"/>
                    </w:rPr>
                  </w:pPr>
                  <w:r w:rsidRPr="005D7252">
                    <w:rPr>
                      <w:rFonts w:ascii="Tinos" w:eastAsia="Tinos" w:hAnsi="Tinos" w:cs="Tinos"/>
                      <w:b/>
                    </w:rPr>
                    <w:t>Doç. Dr. Munise Duran</w:t>
                  </w:r>
                </w:p>
              </w:tc>
              <w:tc>
                <w:tcPr>
                  <w:tcW w:w="872"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nos" w:hAnsi="Times New Roman" w:cs="Times New Roman"/>
                      <w:sz w:val="24"/>
                      <w:szCs w:val="24"/>
                      <w:highlight w:val="yellow"/>
                    </w:rPr>
                  </w:pPr>
                  <w:r w:rsidRPr="005D7252">
                    <w:rPr>
                      <w:rFonts w:ascii="Tinos" w:eastAsia="Tinos" w:hAnsi="Tinos" w:cs="Tinos"/>
                    </w:rPr>
                    <w:t>48</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nos" w:hAnsi="Times New Roman" w:cs="Times New Roman"/>
                      <w:sz w:val="24"/>
                      <w:szCs w:val="24"/>
                      <w:highlight w:val="yellow"/>
                    </w:rPr>
                  </w:pPr>
                  <w:r w:rsidRPr="005D7252">
                    <w:rPr>
                      <w:rFonts w:ascii="Tinos" w:eastAsia="Tinos" w:hAnsi="Tinos" w:cs="Tinos"/>
                    </w:rPr>
                    <w:t>400</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nos" w:hAnsi="Times New Roman" w:cs="Times New Roman"/>
                      <w:sz w:val="24"/>
                      <w:szCs w:val="24"/>
                      <w:highlight w:val="yellow"/>
                    </w:rPr>
                  </w:pPr>
                  <w:r w:rsidRPr="005D7252">
                    <w:rPr>
                      <w:rFonts w:ascii="Tinos" w:eastAsia="Tinos" w:hAnsi="Tinos" w:cs="Tinos"/>
                    </w:rPr>
                    <w:t>1</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nos" w:hAnsi="Times New Roman" w:cs="Times New Roman"/>
                      <w:sz w:val="24"/>
                      <w:szCs w:val="24"/>
                      <w:highlight w:val="yellow"/>
                    </w:rPr>
                  </w:pPr>
                  <w:r w:rsidRPr="005D7252">
                    <w:rPr>
                      <w:rFonts w:ascii="Tinos" w:eastAsia="Tinos" w:hAnsi="Tinos" w:cs="Tinos"/>
                    </w:rPr>
                    <w:t>5</w:t>
                  </w:r>
                </w:p>
              </w:tc>
            </w:tr>
            <w:tr w:rsidR="005D7252" w:rsidRPr="005D7252" w:rsidTr="005D7252">
              <w:trPr>
                <w:trHeight w:val="198"/>
              </w:trPr>
              <w:tc>
                <w:tcPr>
                  <w:tcW w:w="1493"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87"/>
                      <w:sz w:val="24"/>
                      <w:szCs w:val="24"/>
                    </w:rPr>
                  </w:pPr>
                  <w:proofErr w:type="spellStart"/>
                  <w:r w:rsidRPr="005D7252">
                    <w:rPr>
                      <w:rFonts w:ascii="Tinos" w:eastAsia="Tinos" w:hAnsi="Tinos" w:cs="Tinos"/>
                      <w:b/>
                    </w:rPr>
                    <w:t>Öğr</w:t>
                  </w:r>
                  <w:proofErr w:type="spellEnd"/>
                  <w:r w:rsidRPr="005D7252">
                    <w:rPr>
                      <w:rFonts w:ascii="Tinos" w:eastAsia="Tinos" w:hAnsi="Tinos" w:cs="Tinos"/>
                      <w:b/>
                    </w:rPr>
                    <w:t xml:space="preserve">. Gör. Şerife </w:t>
                  </w:r>
                  <w:proofErr w:type="spellStart"/>
                  <w:r w:rsidRPr="005D7252">
                    <w:rPr>
                      <w:rFonts w:ascii="Tinos" w:eastAsia="Tinos" w:hAnsi="Tinos" w:cs="Tinos"/>
                      <w:b/>
                    </w:rPr>
                    <w:t>Akböğür</w:t>
                  </w:r>
                  <w:proofErr w:type="spellEnd"/>
                </w:p>
              </w:tc>
              <w:tc>
                <w:tcPr>
                  <w:tcW w:w="872"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b/>
                      <w:sz w:val="24"/>
                      <w:szCs w:val="24"/>
                      <w:highlight w:val="yellow"/>
                    </w:rPr>
                  </w:pPr>
                  <w:r w:rsidRPr="005D7252">
                    <w:rPr>
                      <w:rFonts w:ascii="Tinos" w:eastAsia="Tinos" w:hAnsi="Tinos" w:cs="Tinos"/>
                    </w:rPr>
                    <w:t>-</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b/>
                      <w:sz w:val="24"/>
                      <w:szCs w:val="24"/>
                      <w:highlight w:val="yellow"/>
                    </w:rPr>
                  </w:pPr>
                  <w:r w:rsidRPr="005D7252">
                    <w:rPr>
                      <w:rFonts w:ascii="Tinos" w:eastAsia="Tinos" w:hAnsi="Tinos" w:cs="Tinos"/>
                    </w:rPr>
                    <w:t>-</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b/>
                      <w:sz w:val="24"/>
                      <w:szCs w:val="24"/>
                      <w:highlight w:val="yellow"/>
                    </w:rPr>
                  </w:pPr>
                  <w:r w:rsidRPr="005D7252">
                    <w:rPr>
                      <w:rFonts w:ascii="Tinos" w:eastAsia="Tinos" w:hAnsi="Tinos" w:cs="Tinos"/>
                    </w:rPr>
                    <w:t>-</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85"/>
                      <w:sz w:val="24"/>
                      <w:szCs w:val="24"/>
                      <w:highlight w:val="yellow"/>
                    </w:rPr>
                  </w:pPr>
                  <w:r w:rsidRPr="005D7252">
                    <w:rPr>
                      <w:rFonts w:ascii="Tinos" w:eastAsia="Tinos" w:hAnsi="Tinos" w:cs="Tinos"/>
                    </w:rPr>
                    <w:t>-</w:t>
                  </w:r>
                </w:p>
              </w:tc>
            </w:tr>
            <w:tr w:rsidR="005D7252" w:rsidRPr="005D7252" w:rsidTr="005D7252">
              <w:trPr>
                <w:trHeight w:val="198"/>
              </w:trPr>
              <w:tc>
                <w:tcPr>
                  <w:tcW w:w="1493"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87"/>
                      <w:sz w:val="24"/>
                      <w:szCs w:val="24"/>
                    </w:rPr>
                  </w:pPr>
                  <w:proofErr w:type="spellStart"/>
                  <w:r w:rsidRPr="005D7252">
                    <w:rPr>
                      <w:rFonts w:ascii="Tinos" w:eastAsia="Tinos" w:hAnsi="Tinos" w:cs="Tinos"/>
                      <w:b/>
                    </w:rPr>
                    <w:t>Öğr</w:t>
                  </w:r>
                  <w:proofErr w:type="spellEnd"/>
                  <w:r w:rsidRPr="005D7252">
                    <w:rPr>
                      <w:rFonts w:ascii="Tinos" w:eastAsia="Tinos" w:hAnsi="Tinos" w:cs="Tinos"/>
                      <w:b/>
                    </w:rPr>
                    <w:t>. Gör. Ramazan Özdemir</w:t>
                  </w:r>
                </w:p>
              </w:tc>
              <w:tc>
                <w:tcPr>
                  <w:tcW w:w="872"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b/>
                      <w:sz w:val="24"/>
                      <w:szCs w:val="24"/>
                      <w:highlight w:val="yellow"/>
                    </w:rPr>
                  </w:pPr>
                  <w:r w:rsidRPr="005D7252">
                    <w:rPr>
                      <w:rFonts w:ascii="Tinos" w:eastAsia="Tinos" w:hAnsi="Tinos" w:cs="Tinos"/>
                    </w:rPr>
                    <w:t>-</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b/>
                      <w:sz w:val="24"/>
                      <w:szCs w:val="24"/>
                      <w:highlight w:val="yellow"/>
                    </w:rPr>
                  </w:pPr>
                  <w:r w:rsidRPr="005D7252">
                    <w:rPr>
                      <w:rFonts w:ascii="Tinos" w:eastAsia="Tinos" w:hAnsi="Tinos" w:cs="Tinos"/>
                    </w:rPr>
                    <w:t>-</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b/>
                      <w:sz w:val="24"/>
                      <w:szCs w:val="24"/>
                      <w:highlight w:val="yellow"/>
                    </w:rPr>
                  </w:pPr>
                  <w:r w:rsidRPr="005D7252">
                    <w:rPr>
                      <w:rFonts w:ascii="Tinos" w:eastAsia="Tinos" w:hAnsi="Tinos" w:cs="Tinos"/>
                    </w:rPr>
                    <w:t>-</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85"/>
                      <w:sz w:val="24"/>
                      <w:szCs w:val="24"/>
                      <w:highlight w:val="yellow"/>
                    </w:rPr>
                  </w:pPr>
                  <w:r w:rsidRPr="005D7252">
                    <w:rPr>
                      <w:rFonts w:ascii="Tinos" w:eastAsia="Tinos" w:hAnsi="Tinos" w:cs="Tinos"/>
                    </w:rPr>
                    <w:t>-</w:t>
                  </w:r>
                </w:p>
              </w:tc>
            </w:tr>
            <w:tr w:rsidR="005D7252" w:rsidRPr="005D7252" w:rsidTr="005D7252">
              <w:trPr>
                <w:trHeight w:val="198"/>
              </w:trPr>
              <w:tc>
                <w:tcPr>
                  <w:tcW w:w="1493"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87"/>
                      <w:sz w:val="24"/>
                      <w:szCs w:val="24"/>
                    </w:rPr>
                  </w:pPr>
                  <w:r w:rsidRPr="005D7252">
                    <w:rPr>
                      <w:rFonts w:ascii="Tinos" w:eastAsia="Tinos" w:hAnsi="Tinos" w:cs="Tinos"/>
                      <w:b/>
                    </w:rPr>
                    <w:t>Arş. Gör. Dr. Selda Ata Doğan</w:t>
                  </w:r>
                </w:p>
              </w:tc>
              <w:tc>
                <w:tcPr>
                  <w:tcW w:w="872"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nos" w:hAnsi="Times New Roman" w:cs="Times New Roman"/>
                      <w:sz w:val="24"/>
                      <w:szCs w:val="24"/>
                      <w:highlight w:val="yellow"/>
                    </w:rPr>
                  </w:pPr>
                  <w:r w:rsidRPr="005D7252">
                    <w:rPr>
                      <w:rFonts w:ascii="Tinos" w:eastAsia="Tinos" w:hAnsi="Tinos" w:cs="Tinos"/>
                    </w:rPr>
                    <w:t>23</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nos" w:hAnsi="Times New Roman" w:cs="Times New Roman"/>
                      <w:sz w:val="24"/>
                      <w:szCs w:val="24"/>
                      <w:highlight w:val="yellow"/>
                    </w:rPr>
                  </w:pPr>
                  <w:r w:rsidRPr="005D7252">
                    <w:rPr>
                      <w:rFonts w:ascii="Tinos" w:eastAsia="Tinos" w:hAnsi="Tinos" w:cs="Tinos"/>
                    </w:rPr>
                    <w:t>137</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nos" w:hAnsi="Times New Roman" w:cs="Times New Roman"/>
                      <w:sz w:val="24"/>
                      <w:szCs w:val="24"/>
                      <w:highlight w:val="yellow"/>
                    </w:rPr>
                  </w:pPr>
                  <w:r w:rsidRPr="005D7252">
                    <w:rPr>
                      <w:rFonts w:ascii="Tinos" w:eastAsia="Tinos" w:hAnsi="Tinos" w:cs="Tinos"/>
                    </w:rPr>
                    <w:t>7</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nos" w:hAnsi="Times New Roman" w:cs="Times New Roman"/>
                      <w:sz w:val="24"/>
                      <w:szCs w:val="24"/>
                      <w:highlight w:val="yellow"/>
                    </w:rPr>
                  </w:pPr>
                  <w:r w:rsidRPr="005D7252">
                    <w:rPr>
                      <w:rFonts w:ascii="Tinos" w:eastAsia="Tinos" w:hAnsi="Tinos" w:cs="Tinos"/>
                    </w:rPr>
                    <w:t>7</w:t>
                  </w:r>
                </w:p>
              </w:tc>
            </w:tr>
            <w:tr w:rsidR="005D7252" w:rsidRPr="005D7252" w:rsidTr="005D7252">
              <w:trPr>
                <w:trHeight w:val="198"/>
              </w:trPr>
              <w:tc>
                <w:tcPr>
                  <w:tcW w:w="1493"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87"/>
                      <w:sz w:val="24"/>
                      <w:szCs w:val="24"/>
                    </w:rPr>
                  </w:pPr>
                  <w:r w:rsidRPr="005D7252">
                    <w:rPr>
                      <w:rFonts w:ascii="Tinos" w:eastAsia="Tinos" w:hAnsi="Tinos" w:cs="Tinos"/>
                      <w:b/>
                    </w:rPr>
                    <w:t>Arş. Gör. Dr. Zehra Bilgen</w:t>
                  </w:r>
                </w:p>
              </w:tc>
              <w:tc>
                <w:tcPr>
                  <w:tcW w:w="872"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nos" w:eastAsia="Tinos" w:hAnsi="Tinos" w:cs="Tinos"/>
                    </w:rPr>
                    <w:t>25</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nos" w:eastAsia="Tinos" w:hAnsi="Tinos" w:cs="Tinos"/>
                    </w:rPr>
                    <w:t>75</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b/>
                      <w:sz w:val="24"/>
                      <w:szCs w:val="24"/>
                      <w:highlight w:val="yellow"/>
                    </w:rPr>
                  </w:pPr>
                  <w:r w:rsidRPr="005D7252">
                    <w:rPr>
                      <w:rFonts w:ascii="Tinos" w:eastAsia="Tinos" w:hAnsi="Tinos" w:cs="Tinos"/>
                    </w:rPr>
                    <w:t>2</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85"/>
                      <w:sz w:val="24"/>
                      <w:szCs w:val="24"/>
                      <w:highlight w:val="yellow"/>
                    </w:rPr>
                  </w:pPr>
                  <w:r w:rsidRPr="005D7252">
                    <w:rPr>
                      <w:rFonts w:ascii="Tinos" w:eastAsia="Tinos" w:hAnsi="Tinos" w:cs="Tinos"/>
                    </w:rPr>
                    <w:t>5</w:t>
                  </w:r>
                </w:p>
              </w:tc>
            </w:tr>
            <w:tr w:rsidR="005D7252" w:rsidRPr="005D7252" w:rsidTr="005D7252">
              <w:trPr>
                <w:trHeight w:val="710"/>
              </w:trPr>
              <w:tc>
                <w:tcPr>
                  <w:tcW w:w="1493"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87"/>
                      <w:sz w:val="24"/>
                      <w:szCs w:val="24"/>
                    </w:rPr>
                  </w:pPr>
                  <w:r w:rsidRPr="005D7252">
                    <w:rPr>
                      <w:rFonts w:ascii="Tinos" w:eastAsia="Tinos" w:hAnsi="Tinos" w:cs="Tinos"/>
                      <w:b/>
                    </w:rPr>
                    <w:t>Arş. Gör. Dr. İlayda Gürsoy Kızılaslan</w:t>
                  </w:r>
                </w:p>
              </w:tc>
              <w:tc>
                <w:tcPr>
                  <w:tcW w:w="872"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nos" w:eastAsia="Tinos" w:hAnsi="Tinos" w:cs="Tinos"/>
                    </w:rPr>
                    <w:t>14</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nos" w:eastAsia="Tinos" w:hAnsi="Tinos" w:cs="Tinos"/>
                    </w:rPr>
                    <w:t>31</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nos" w:eastAsia="Tinos" w:hAnsi="Tinos" w:cs="Tinos"/>
                    </w:rPr>
                    <w:t>-</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85"/>
                      <w:sz w:val="24"/>
                      <w:szCs w:val="24"/>
                      <w:highlight w:val="yellow"/>
                    </w:rPr>
                  </w:pPr>
                  <w:r w:rsidRPr="005D7252">
                    <w:rPr>
                      <w:rFonts w:ascii="Tinos" w:eastAsia="Tinos" w:hAnsi="Tinos" w:cs="Tinos"/>
                    </w:rPr>
                    <w:t>3</w:t>
                  </w:r>
                </w:p>
              </w:tc>
            </w:tr>
            <w:tr w:rsidR="005D7252" w:rsidRPr="005D7252" w:rsidTr="005D7252">
              <w:trPr>
                <w:trHeight w:val="202"/>
              </w:trPr>
              <w:tc>
                <w:tcPr>
                  <w:tcW w:w="1493" w:type="pct"/>
                  <w:tcBorders>
                    <w:left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2"/>
                      <w:sz w:val="24"/>
                      <w:szCs w:val="24"/>
                    </w:rPr>
                  </w:pPr>
                  <w:r w:rsidRPr="005D7252">
                    <w:rPr>
                      <w:rFonts w:ascii="Tinos" w:eastAsia="Tinos" w:hAnsi="Tinos" w:cs="Tinos"/>
                      <w:b/>
                    </w:rPr>
                    <w:t>Genel Toplam</w:t>
                  </w:r>
                </w:p>
              </w:tc>
              <w:tc>
                <w:tcPr>
                  <w:tcW w:w="872" w:type="pct"/>
                  <w:vMerge w:val="restart"/>
                  <w:tcBorders>
                    <w:left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84"/>
                      <w:sz w:val="24"/>
                      <w:szCs w:val="24"/>
                    </w:rPr>
                  </w:pPr>
                  <w:r w:rsidRPr="005D7252">
                    <w:rPr>
                      <w:rFonts w:ascii="Times New Roman" w:eastAsia="Arial" w:hAnsi="Times New Roman" w:cs="Times New Roman"/>
                      <w:b/>
                      <w:w w:val="84"/>
                      <w:sz w:val="24"/>
                      <w:szCs w:val="24"/>
                    </w:rPr>
                    <w:t>571</w:t>
                  </w:r>
                </w:p>
              </w:tc>
              <w:tc>
                <w:tcPr>
                  <w:tcW w:w="1028" w:type="pct"/>
                  <w:vMerge w:val="restart"/>
                  <w:tcBorders>
                    <w:left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88"/>
                      <w:sz w:val="24"/>
                      <w:szCs w:val="24"/>
                    </w:rPr>
                  </w:pPr>
                  <w:r w:rsidRPr="005D7252">
                    <w:rPr>
                      <w:rFonts w:ascii="Times New Roman" w:eastAsia="Arial" w:hAnsi="Times New Roman" w:cs="Times New Roman"/>
                      <w:b/>
                      <w:w w:val="88"/>
                      <w:sz w:val="24"/>
                      <w:szCs w:val="24"/>
                    </w:rPr>
                    <w:t>5233</w:t>
                  </w:r>
                </w:p>
              </w:tc>
              <w:tc>
                <w:tcPr>
                  <w:tcW w:w="891" w:type="pct"/>
                  <w:tcBorders>
                    <w:left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4"/>
                      <w:sz w:val="24"/>
                      <w:szCs w:val="24"/>
                    </w:rPr>
                  </w:pPr>
                  <w:r w:rsidRPr="005D7252">
                    <w:rPr>
                      <w:rFonts w:ascii="Times New Roman" w:eastAsia="Arial" w:hAnsi="Times New Roman" w:cs="Times New Roman"/>
                      <w:b/>
                      <w:w w:val="94"/>
                      <w:sz w:val="24"/>
                      <w:szCs w:val="24"/>
                    </w:rPr>
                    <w:t>273</w:t>
                  </w:r>
                </w:p>
              </w:tc>
              <w:tc>
                <w:tcPr>
                  <w:tcW w:w="716" w:type="pct"/>
                  <w:vMerge w:val="restart"/>
                  <w:tcBorders>
                    <w:left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75"/>
                      <w:sz w:val="24"/>
                      <w:szCs w:val="24"/>
                    </w:rPr>
                  </w:pPr>
                  <w:r w:rsidRPr="005D7252">
                    <w:rPr>
                      <w:rFonts w:ascii="Times New Roman" w:eastAsia="Arial" w:hAnsi="Times New Roman" w:cs="Times New Roman"/>
                      <w:b/>
                      <w:w w:val="75"/>
                      <w:sz w:val="24"/>
                      <w:szCs w:val="24"/>
                    </w:rPr>
                    <w:t>125</w:t>
                  </w:r>
                </w:p>
              </w:tc>
            </w:tr>
            <w:tr w:rsidR="005D7252" w:rsidRPr="005D7252" w:rsidTr="005D7252">
              <w:trPr>
                <w:trHeight w:val="68"/>
              </w:trPr>
              <w:tc>
                <w:tcPr>
                  <w:tcW w:w="1493" w:type="pct"/>
                  <w:tcBorders>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Arial" w:hAnsi="Times New Roman" w:cs="Times New Roman"/>
                      <w:b/>
                      <w:w w:val="92"/>
                      <w:sz w:val="24"/>
                      <w:szCs w:val="24"/>
                    </w:rPr>
                  </w:pPr>
                </w:p>
              </w:tc>
              <w:tc>
                <w:tcPr>
                  <w:tcW w:w="872" w:type="pct"/>
                  <w:vMerge/>
                  <w:tcBorders>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84"/>
                      <w:sz w:val="24"/>
                      <w:szCs w:val="24"/>
                    </w:rPr>
                  </w:pPr>
                </w:p>
              </w:tc>
              <w:tc>
                <w:tcPr>
                  <w:tcW w:w="1028" w:type="pct"/>
                  <w:vMerge/>
                  <w:tcBorders>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rPr>
                      <w:rFonts w:ascii="Times New Roman" w:eastAsia="Arial" w:hAnsi="Times New Roman" w:cs="Times New Roman"/>
                      <w:b/>
                      <w:w w:val="88"/>
                      <w:sz w:val="24"/>
                      <w:szCs w:val="24"/>
                    </w:rPr>
                  </w:pPr>
                </w:p>
              </w:tc>
              <w:tc>
                <w:tcPr>
                  <w:tcW w:w="891" w:type="pct"/>
                  <w:tcBorders>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4"/>
                      <w:sz w:val="24"/>
                      <w:szCs w:val="24"/>
                    </w:rPr>
                  </w:pPr>
                </w:p>
              </w:tc>
              <w:tc>
                <w:tcPr>
                  <w:tcW w:w="716" w:type="pct"/>
                  <w:vMerge/>
                  <w:tcBorders>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75"/>
                      <w:sz w:val="24"/>
                      <w:szCs w:val="24"/>
                    </w:rPr>
                  </w:pPr>
                </w:p>
              </w:tc>
            </w:tr>
          </w:tbl>
          <w:p w:rsidR="005D7252" w:rsidRPr="005D7252" w:rsidRDefault="005D7252" w:rsidP="005D7252">
            <w:pPr>
              <w:widowControl w:val="0"/>
              <w:autoSpaceDE w:val="0"/>
              <w:autoSpaceDN w:val="0"/>
              <w:spacing w:line="360" w:lineRule="auto"/>
              <w:rPr>
                <w:rFonts w:ascii="Times New Roman" w:eastAsia="Arial" w:hAnsi="Times New Roman" w:cs="Times New Roman"/>
                <w:bCs/>
                <w:sz w:val="24"/>
                <w:szCs w:val="24"/>
              </w:rPr>
            </w:pPr>
          </w:p>
          <w:p w:rsidR="005D7252" w:rsidRPr="005D7252" w:rsidRDefault="005D7252" w:rsidP="005D7252">
            <w:pPr>
              <w:widowControl w:val="0"/>
              <w:autoSpaceDE w:val="0"/>
              <w:autoSpaceDN w:val="0"/>
              <w:spacing w:line="360" w:lineRule="auto"/>
              <w:jc w:val="both"/>
              <w:rPr>
                <w:rFonts w:ascii="Times New Roman" w:eastAsia="Arial" w:hAnsi="Times New Roman" w:cs="Times New Roman"/>
                <w:bCs/>
                <w:sz w:val="24"/>
                <w:szCs w:val="24"/>
              </w:rPr>
            </w:pPr>
            <w:r w:rsidRPr="005D7252">
              <w:rPr>
                <w:rFonts w:ascii="Times New Roman" w:eastAsia="Arial" w:hAnsi="Times New Roman" w:cs="Times New Roman"/>
                <w:bCs/>
                <w:sz w:val="24"/>
                <w:szCs w:val="24"/>
              </w:rPr>
              <w:t>Tablo 4’e göre öğretim elemanlarının akademik yayınlarına ilişkin istatistiklerde makale ve bildiri sayılarının toplamda 571 olduğu, toplam atıf sayısının 5233 olduğu ve Sosyal Bilimler alanında ISI indekslerine giren dergilerde aldıkları atıf sayısının toplamda 273 olduğu tespit edilmiştir. Öğretim elemanlarının akademik ders kitabı ve kitap bölümleri sayısının ise 125 olduğu görülmektedir.</w:t>
            </w:r>
          </w:p>
          <w:p w:rsidR="005D7252" w:rsidRPr="005D7252" w:rsidRDefault="005D7252" w:rsidP="005D7252">
            <w:pPr>
              <w:widowControl w:val="0"/>
              <w:autoSpaceDE w:val="0"/>
              <w:autoSpaceDN w:val="0"/>
              <w:spacing w:line="360" w:lineRule="auto"/>
              <w:rPr>
                <w:rFonts w:ascii="Times New Roman" w:eastAsia="Arial" w:hAnsi="Times New Roman" w:cs="Times New Roman"/>
                <w:b/>
                <w:sz w:val="24"/>
                <w:szCs w:val="24"/>
              </w:rPr>
            </w:pPr>
          </w:p>
          <w:p w:rsidR="005D7252" w:rsidRPr="005D7252" w:rsidRDefault="005D7252" w:rsidP="005D7252">
            <w:pPr>
              <w:widowControl w:val="0"/>
              <w:autoSpaceDE w:val="0"/>
              <w:autoSpaceDN w:val="0"/>
              <w:spacing w:line="360" w:lineRule="auto"/>
              <w:rPr>
                <w:rFonts w:ascii="Times New Roman" w:eastAsia="Arial" w:hAnsi="Times New Roman" w:cs="Times New Roman"/>
                <w:b/>
                <w:sz w:val="24"/>
                <w:szCs w:val="24"/>
              </w:rPr>
            </w:pPr>
            <w:r w:rsidRPr="005D7252">
              <w:rPr>
                <w:rFonts w:ascii="Times New Roman" w:eastAsia="Arial" w:hAnsi="Times New Roman" w:cs="Times New Roman"/>
                <w:b/>
                <w:sz w:val="24"/>
                <w:szCs w:val="24"/>
              </w:rPr>
              <w:t>Tablo 5. Öğretim Kadrosunun Analizi</w:t>
            </w:r>
          </w:p>
          <w:tbl>
            <w:tblPr>
              <w:tblpPr w:leftFromText="141" w:rightFromText="141" w:vertAnchor="text" w:horzAnchor="margin" w:tblpX="-284" w:tblpY="214"/>
              <w:tblW w:w="5096" w:type="pct"/>
              <w:tblCellMar>
                <w:left w:w="0" w:type="dxa"/>
                <w:right w:w="0" w:type="dxa"/>
              </w:tblCellMar>
              <w:tblLook w:val="0000" w:firstRow="0" w:lastRow="0" w:firstColumn="0" w:lastColumn="0" w:noHBand="0" w:noVBand="0"/>
            </w:tblPr>
            <w:tblGrid>
              <w:gridCol w:w="898"/>
              <w:gridCol w:w="1125"/>
              <w:gridCol w:w="929"/>
              <w:gridCol w:w="606"/>
              <w:gridCol w:w="826"/>
              <w:gridCol w:w="708"/>
              <w:gridCol w:w="1396"/>
              <w:gridCol w:w="1196"/>
              <w:gridCol w:w="1152"/>
            </w:tblGrid>
            <w:tr w:rsidR="005D7252" w:rsidRPr="005D7252" w:rsidTr="005D7252">
              <w:trPr>
                <w:trHeight w:val="399"/>
              </w:trPr>
              <w:tc>
                <w:tcPr>
                  <w:tcW w:w="1825"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before="240" w:after="0" w:line="240" w:lineRule="auto"/>
                    <w:jc w:val="center"/>
                    <w:rPr>
                      <w:rFonts w:ascii="Times New Roman" w:eastAsia="Times New Roman" w:hAnsi="Times New Roman" w:cs="Times New Roman"/>
                    </w:rPr>
                  </w:pPr>
                  <w:r w:rsidRPr="005D7252">
                    <w:rPr>
                      <w:rFonts w:ascii="Times New Roman" w:eastAsia="Arial" w:hAnsi="Times New Roman" w:cs="Times New Roman"/>
                      <w:b/>
                      <w:w w:val="96"/>
                    </w:rPr>
                    <w:t>Öğretim Kadrosu</w:t>
                  </w:r>
                </w:p>
              </w:tc>
              <w:tc>
                <w:tcPr>
                  <w:tcW w:w="117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before="240" w:after="0" w:line="240" w:lineRule="auto"/>
                    <w:jc w:val="center"/>
                    <w:rPr>
                      <w:rFonts w:ascii="Times New Roman" w:eastAsia="Times New Roman" w:hAnsi="Times New Roman" w:cs="Times New Roman"/>
                    </w:rPr>
                  </w:pPr>
                  <w:r w:rsidRPr="005D7252">
                    <w:rPr>
                      <w:rFonts w:ascii="Times New Roman" w:eastAsia="Arial" w:hAnsi="Times New Roman" w:cs="Times New Roman"/>
                      <w:b/>
                      <w:w w:val="93"/>
                    </w:rPr>
                    <w:t>Deneyim Yılı</w:t>
                  </w:r>
                </w:p>
              </w:tc>
              <w:tc>
                <w:tcPr>
                  <w:tcW w:w="1996"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before="240" w:after="0" w:line="240" w:lineRule="auto"/>
                    <w:jc w:val="center"/>
                    <w:rPr>
                      <w:rFonts w:ascii="Times New Roman" w:eastAsia="Arial" w:hAnsi="Times New Roman" w:cs="Times New Roman"/>
                      <w:b/>
                    </w:rPr>
                  </w:pPr>
                  <w:r w:rsidRPr="005D7252">
                    <w:rPr>
                      <w:rFonts w:ascii="Times New Roman" w:eastAsia="Arial" w:hAnsi="Times New Roman" w:cs="Times New Roman"/>
                      <w:b/>
                    </w:rPr>
                    <w:t>Etkinlik düzeyi (Yüksek, Orta, Düşük, Yok)</w:t>
                  </w:r>
                </w:p>
              </w:tc>
            </w:tr>
            <w:tr w:rsidR="005D7252" w:rsidRPr="005D7252" w:rsidTr="005D7252">
              <w:trPr>
                <w:trHeight w:val="191"/>
              </w:trPr>
              <w:tc>
                <w:tcPr>
                  <w:tcW w:w="607"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Arial" w:hAnsi="Times New Roman" w:cs="Times New Roman"/>
                      <w:b/>
                      <w:w w:val="94"/>
                    </w:rPr>
                  </w:pPr>
                  <w:r w:rsidRPr="005D7252">
                    <w:rPr>
                      <w:rFonts w:ascii="Times New Roman" w:eastAsia="Arial" w:hAnsi="Times New Roman" w:cs="Times New Roman"/>
                      <w:b/>
                      <w:w w:val="94"/>
                    </w:rPr>
                    <w:t>Akademik Unvan</w:t>
                  </w:r>
                </w:p>
              </w:tc>
              <w:tc>
                <w:tcPr>
                  <w:tcW w:w="657"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Arial" w:hAnsi="Times New Roman" w:cs="Times New Roman"/>
                      <w:w w:val="84"/>
                    </w:rPr>
                  </w:pPr>
                  <w:r w:rsidRPr="005D7252">
                    <w:rPr>
                      <w:rFonts w:ascii="Times New Roman" w:eastAsia="Arial" w:hAnsi="Times New Roman" w:cs="Times New Roman"/>
                      <w:b/>
                      <w:w w:val="96"/>
                    </w:rPr>
                    <w:t>Son Mezun Olduğu Kurum ve Yılı</w:t>
                  </w:r>
                </w:p>
              </w:tc>
              <w:tc>
                <w:tcPr>
                  <w:tcW w:w="561"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rPr>
                  </w:pPr>
                  <w:r w:rsidRPr="005D7252">
                    <w:rPr>
                      <w:rFonts w:ascii="Times New Roman" w:eastAsia="Arial" w:hAnsi="Times New Roman" w:cs="Times New Roman"/>
                      <w:b/>
                      <w:w w:val="96"/>
                    </w:rPr>
                    <w:t xml:space="preserve">Halen Öğretim Görüyorsa Hangi Aşamada Olduğu </w:t>
                  </w:r>
                </w:p>
              </w:tc>
              <w:tc>
                <w:tcPr>
                  <w:tcW w:w="314"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rPr>
                  </w:pPr>
                  <w:r w:rsidRPr="005D7252">
                    <w:rPr>
                      <w:rFonts w:ascii="Times New Roman" w:eastAsia="Arial" w:hAnsi="Times New Roman" w:cs="Times New Roman"/>
                      <w:b/>
                      <w:w w:val="93"/>
                    </w:rPr>
                    <w:t xml:space="preserve">Kamu, Özel Sektör, Sanayi </w:t>
                  </w:r>
                </w:p>
              </w:tc>
              <w:tc>
                <w:tcPr>
                  <w:tcW w:w="487"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rPr>
                  </w:pPr>
                  <w:r w:rsidRPr="005D7252">
                    <w:rPr>
                      <w:rFonts w:ascii="Times New Roman" w:eastAsia="Arial" w:hAnsi="Times New Roman" w:cs="Times New Roman"/>
                      <w:b/>
                      <w:w w:val="93"/>
                    </w:rPr>
                    <w:t>Kaç Yıldır Bu Kurumda</w:t>
                  </w:r>
                </w:p>
              </w:tc>
              <w:tc>
                <w:tcPr>
                  <w:tcW w:w="378"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rPr>
                  </w:pPr>
                  <w:r w:rsidRPr="005D7252">
                    <w:rPr>
                      <w:rFonts w:ascii="Times New Roman" w:eastAsia="Arial" w:hAnsi="Times New Roman" w:cs="Times New Roman"/>
                      <w:b/>
                      <w:w w:val="93"/>
                    </w:rPr>
                    <w:t>Öğretim Üyeliği Süresi</w:t>
                  </w:r>
                </w:p>
              </w:tc>
              <w:tc>
                <w:tcPr>
                  <w:tcW w:w="725"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rPr>
                  </w:pPr>
                  <w:r w:rsidRPr="005D7252">
                    <w:rPr>
                      <w:rFonts w:ascii="Times New Roman" w:eastAsia="Arial" w:hAnsi="Times New Roman" w:cs="Times New Roman"/>
                      <w:b/>
                    </w:rPr>
                    <w:t>Meslek Kuruluşlarında</w:t>
                  </w:r>
                </w:p>
              </w:tc>
              <w:tc>
                <w:tcPr>
                  <w:tcW w:w="639"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rPr>
                  </w:pPr>
                  <w:r w:rsidRPr="005D7252">
                    <w:rPr>
                      <w:rFonts w:ascii="Times New Roman" w:eastAsia="Arial" w:hAnsi="Times New Roman" w:cs="Times New Roman"/>
                      <w:b/>
                      <w:w w:val="91"/>
                    </w:rPr>
                    <w:t>Kamu, Sanayi ve Özel Sektöre Verilen Bilimsel Danışmanlıkta</w:t>
                  </w:r>
                </w:p>
              </w:tc>
              <w:tc>
                <w:tcPr>
                  <w:tcW w:w="632"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rPr>
                  </w:pPr>
                  <w:r w:rsidRPr="005D7252">
                    <w:rPr>
                      <w:rFonts w:ascii="Times New Roman" w:eastAsia="Arial" w:hAnsi="Times New Roman" w:cs="Times New Roman"/>
                      <w:b/>
                    </w:rPr>
                    <w:t>Araştırmada</w:t>
                  </w:r>
                </w:p>
              </w:tc>
            </w:tr>
            <w:tr w:rsidR="005D7252" w:rsidRPr="005D7252" w:rsidTr="005D7252">
              <w:trPr>
                <w:trHeight w:val="191"/>
              </w:trPr>
              <w:tc>
                <w:tcPr>
                  <w:tcW w:w="607"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rPr>
                  </w:pPr>
                  <w:r w:rsidRPr="005D7252">
                    <w:rPr>
                      <w:rFonts w:ascii="Times New Roman" w:eastAsia="Arial" w:hAnsi="Times New Roman" w:cs="Times New Roman"/>
                      <w:b/>
                      <w:w w:val="94"/>
                    </w:rPr>
                    <w:t xml:space="preserve">Prof. Dr. Ebru Aktan </w:t>
                  </w:r>
                </w:p>
              </w:tc>
              <w:tc>
                <w:tcPr>
                  <w:tcW w:w="657"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Arial" w:hAnsi="Times New Roman" w:cs="Times New Roman"/>
                      <w:w w:val="84"/>
                    </w:rPr>
                  </w:pPr>
                  <w:r w:rsidRPr="005D7252">
                    <w:rPr>
                      <w:rFonts w:ascii="Times New Roman" w:eastAsia="Arial" w:hAnsi="Times New Roman" w:cs="Times New Roman"/>
                      <w:w w:val="84"/>
                    </w:rPr>
                    <w:t>Marmara Üniversitesi Okul Öncesi Eğitimi Doktora Programı(2001)</w:t>
                  </w:r>
                </w:p>
              </w:tc>
              <w:tc>
                <w:tcPr>
                  <w:tcW w:w="561"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rPr>
                  </w:pPr>
                  <w:r w:rsidRPr="005D7252">
                    <w:rPr>
                      <w:rFonts w:ascii="Times New Roman" w:eastAsia="Times New Roman" w:hAnsi="Times New Roman" w:cs="Times New Roman"/>
                    </w:rPr>
                    <w:t>-</w:t>
                  </w:r>
                </w:p>
              </w:tc>
              <w:tc>
                <w:tcPr>
                  <w:tcW w:w="314"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rPr>
                  </w:pPr>
                  <w:r w:rsidRPr="005D7252">
                    <w:rPr>
                      <w:rFonts w:ascii="Times New Roman" w:eastAsia="Times New Roman" w:hAnsi="Times New Roman" w:cs="Times New Roman"/>
                    </w:rPr>
                    <w:t>-</w:t>
                  </w:r>
                </w:p>
              </w:tc>
              <w:tc>
                <w:tcPr>
                  <w:tcW w:w="487"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rPr>
                  </w:pPr>
                  <w:r w:rsidRPr="005D7252">
                    <w:rPr>
                      <w:rFonts w:ascii="Times New Roman" w:eastAsia="Times New Roman" w:hAnsi="Times New Roman" w:cs="Times New Roman"/>
                    </w:rPr>
                    <w:t>28</w:t>
                  </w:r>
                </w:p>
              </w:tc>
              <w:tc>
                <w:tcPr>
                  <w:tcW w:w="378"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rPr>
                  </w:pPr>
                  <w:r w:rsidRPr="005D7252">
                    <w:rPr>
                      <w:rFonts w:ascii="Times New Roman" w:eastAsia="Times New Roman" w:hAnsi="Times New Roman" w:cs="Times New Roman"/>
                    </w:rPr>
                    <w:t>23</w:t>
                  </w:r>
                </w:p>
              </w:tc>
              <w:tc>
                <w:tcPr>
                  <w:tcW w:w="725"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rPr>
                  </w:pPr>
                  <w:r w:rsidRPr="005D7252">
                    <w:rPr>
                      <w:rFonts w:ascii="Times New Roman" w:eastAsia="Times New Roman" w:hAnsi="Times New Roman" w:cs="Times New Roman"/>
                    </w:rPr>
                    <w:t>Yüksek</w:t>
                  </w:r>
                </w:p>
              </w:tc>
              <w:tc>
                <w:tcPr>
                  <w:tcW w:w="639"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rPr>
                  </w:pPr>
                  <w:r w:rsidRPr="005D7252">
                    <w:rPr>
                      <w:rFonts w:ascii="Times New Roman" w:eastAsia="Times New Roman" w:hAnsi="Times New Roman" w:cs="Times New Roman"/>
                    </w:rPr>
                    <w:t>Yüksek</w:t>
                  </w:r>
                </w:p>
              </w:tc>
              <w:tc>
                <w:tcPr>
                  <w:tcW w:w="632"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rPr>
                  </w:pPr>
                  <w:r w:rsidRPr="005D7252">
                    <w:rPr>
                      <w:rFonts w:ascii="Times New Roman" w:eastAsia="Times New Roman" w:hAnsi="Times New Roman" w:cs="Times New Roman"/>
                    </w:rPr>
                    <w:t>Yüksek</w:t>
                  </w:r>
                </w:p>
              </w:tc>
            </w:tr>
            <w:tr w:rsidR="005D7252" w:rsidRPr="005D7252" w:rsidTr="005D7252">
              <w:trPr>
                <w:trHeight w:val="204"/>
              </w:trPr>
              <w:tc>
                <w:tcPr>
                  <w:tcW w:w="607" w:type="pct"/>
                  <w:tcBorders>
                    <w:top w:val="single" w:sz="4" w:space="0" w:color="auto"/>
                    <w:left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b/>
                    </w:rPr>
                  </w:pPr>
                  <w:r w:rsidRPr="005D7252">
                    <w:rPr>
                      <w:rFonts w:ascii="Times New Roman" w:eastAsia="Times New Roman" w:hAnsi="Times New Roman" w:cs="Times New Roman"/>
                      <w:b/>
                    </w:rPr>
                    <w:t xml:space="preserve">Prof. Dr. </w:t>
                  </w:r>
                  <w:proofErr w:type="spellStart"/>
                  <w:r w:rsidRPr="005D7252">
                    <w:rPr>
                      <w:rFonts w:ascii="Times New Roman" w:eastAsia="Times New Roman" w:hAnsi="Times New Roman" w:cs="Times New Roman"/>
                      <w:b/>
                    </w:rPr>
                    <w:t>Havise</w:t>
                  </w:r>
                  <w:proofErr w:type="spellEnd"/>
                  <w:r w:rsidRPr="005D7252">
                    <w:rPr>
                      <w:rFonts w:ascii="Times New Roman" w:eastAsia="Times New Roman" w:hAnsi="Times New Roman" w:cs="Times New Roman"/>
                      <w:b/>
                    </w:rPr>
                    <w:t xml:space="preserve"> Çakmak Güleç</w:t>
                  </w:r>
                </w:p>
              </w:tc>
              <w:tc>
                <w:tcPr>
                  <w:tcW w:w="657" w:type="pct"/>
                  <w:tcBorders>
                    <w:top w:val="single" w:sz="4" w:space="0" w:color="auto"/>
                    <w:left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Arial" w:hAnsi="Times New Roman" w:cs="Times New Roman"/>
                      <w:w w:val="83"/>
                    </w:rPr>
                  </w:pPr>
                  <w:r w:rsidRPr="005D7252">
                    <w:rPr>
                      <w:rFonts w:ascii="Times New Roman" w:eastAsia="Arial" w:hAnsi="Times New Roman" w:cs="Times New Roman"/>
                      <w:w w:val="83"/>
                    </w:rPr>
                    <w:t>Hacettepe Üniversitesi Çocuk Gelişimi ve Eğitimi Doktora Programı (1999)</w:t>
                  </w:r>
                </w:p>
              </w:tc>
              <w:tc>
                <w:tcPr>
                  <w:tcW w:w="561" w:type="pct"/>
                  <w:tcBorders>
                    <w:top w:val="single" w:sz="4" w:space="0" w:color="auto"/>
                    <w:left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w:t>
                  </w:r>
                </w:p>
              </w:tc>
              <w:tc>
                <w:tcPr>
                  <w:tcW w:w="314" w:type="pct"/>
                  <w:tcBorders>
                    <w:top w:val="single" w:sz="4" w:space="0" w:color="auto"/>
                    <w:left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2</w:t>
                  </w:r>
                </w:p>
              </w:tc>
              <w:tc>
                <w:tcPr>
                  <w:tcW w:w="487" w:type="pct"/>
                  <w:tcBorders>
                    <w:top w:val="single" w:sz="4" w:space="0" w:color="auto"/>
                    <w:left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33</w:t>
                  </w:r>
                </w:p>
              </w:tc>
              <w:tc>
                <w:tcPr>
                  <w:tcW w:w="378" w:type="pct"/>
                  <w:tcBorders>
                    <w:top w:val="single" w:sz="4" w:space="0" w:color="auto"/>
                    <w:left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25</w:t>
                  </w:r>
                </w:p>
              </w:tc>
              <w:tc>
                <w:tcPr>
                  <w:tcW w:w="725" w:type="pct"/>
                  <w:tcBorders>
                    <w:top w:val="single" w:sz="4" w:space="0" w:color="auto"/>
                    <w:left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Yüksek</w:t>
                  </w:r>
                </w:p>
              </w:tc>
              <w:tc>
                <w:tcPr>
                  <w:tcW w:w="639" w:type="pct"/>
                  <w:tcBorders>
                    <w:top w:val="single" w:sz="4" w:space="0" w:color="auto"/>
                    <w:left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Yüksek</w:t>
                  </w:r>
                </w:p>
              </w:tc>
              <w:tc>
                <w:tcPr>
                  <w:tcW w:w="632" w:type="pct"/>
                  <w:tcBorders>
                    <w:top w:val="single" w:sz="4" w:space="0" w:color="auto"/>
                    <w:left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Yüksek</w:t>
                  </w:r>
                </w:p>
              </w:tc>
            </w:tr>
            <w:tr w:rsidR="005D7252" w:rsidRPr="005D7252" w:rsidTr="005D7252">
              <w:trPr>
                <w:trHeight w:val="195"/>
              </w:trPr>
              <w:tc>
                <w:tcPr>
                  <w:tcW w:w="607" w:type="pct"/>
                  <w:vMerge w:val="restart"/>
                  <w:tcBorders>
                    <w:top w:val="single" w:sz="4" w:space="0" w:color="auto"/>
                    <w:left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b/>
                    </w:rPr>
                  </w:pPr>
                  <w:r w:rsidRPr="005D7252">
                    <w:rPr>
                      <w:rFonts w:ascii="Times New Roman" w:eastAsia="Times New Roman" w:hAnsi="Times New Roman" w:cs="Times New Roman"/>
                      <w:b/>
                    </w:rPr>
                    <w:t>Doç. Dr. Emine Ferda Bedel</w:t>
                  </w:r>
                </w:p>
              </w:tc>
              <w:tc>
                <w:tcPr>
                  <w:tcW w:w="657" w:type="pct"/>
                  <w:vMerge w:val="restart"/>
                  <w:tcBorders>
                    <w:top w:val="single" w:sz="4" w:space="0" w:color="auto"/>
                    <w:left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Arial" w:hAnsi="Times New Roman" w:cs="Times New Roman"/>
                      <w:w w:val="86"/>
                    </w:rPr>
                  </w:pPr>
                  <w:r w:rsidRPr="005D7252">
                    <w:rPr>
                      <w:rFonts w:ascii="Times New Roman" w:eastAsia="Arial" w:hAnsi="Times New Roman" w:cs="Times New Roman"/>
                      <w:w w:val="86"/>
                    </w:rPr>
                    <w:t xml:space="preserve">Pennsylvania </w:t>
                  </w:r>
                  <w:proofErr w:type="spellStart"/>
                  <w:r w:rsidRPr="005D7252">
                    <w:rPr>
                      <w:rFonts w:ascii="Times New Roman" w:eastAsia="Arial" w:hAnsi="Times New Roman" w:cs="Times New Roman"/>
                      <w:w w:val="86"/>
                    </w:rPr>
                    <w:t>State</w:t>
                  </w:r>
                  <w:proofErr w:type="spellEnd"/>
                  <w:r w:rsidRPr="005D7252">
                    <w:rPr>
                      <w:rFonts w:ascii="Times New Roman" w:eastAsia="Arial" w:hAnsi="Times New Roman" w:cs="Times New Roman"/>
                      <w:w w:val="86"/>
                    </w:rPr>
                    <w:t xml:space="preserve"> </w:t>
                  </w:r>
                  <w:proofErr w:type="spellStart"/>
                  <w:r w:rsidRPr="005D7252">
                    <w:rPr>
                      <w:rFonts w:ascii="Times New Roman" w:eastAsia="Arial" w:hAnsi="Times New Roman" w:cs="Times New Roman"/>
                      <w:w w:val="86"/>
                    </w:rPr>
                    <w:t>University</w:t>
                  </w:r>
                  <w:proofErr w:type="spellEnd"/>
                </w:p>
                <w:p w:rsidR="005D7252" w:rsidRPr="005D7252" w:rsidRDefault="005D7252" w:rsidP="005D7252">
                  <w:pPr>
                    <w:widowControl w:val="0"/>
                    <w:autoSpaceDE w:val="0"/>
                    <w:autoSpaceDN w:val="0"/>
                    <w:spacing w:after="0" w:line="240" w:lineRule="auto"/>
                    <w:jc w:val="center"/>
                    <w:rPr>
                      <w:rFonts w:ascii="Times New Roman" w:eastAsia="Arial" w:hAnsi="Times New Roman" w:cs="Times New Roman"/>
                      <w:w w:val="86"/>
                    </w:rPr>
                  </w:pPr>
                  <w:proofErr w:type="spellStart"/>
                  <w:r w:rsidRPr="005D7252">
                    <w:rPr>
                      <w:rFonts w:ascii="Times New Roman" w:eastAsia="Arial" w:hAnsi="Times New Roman" w:cs="Times New Roman"/>
                      <w:w w:val="86"/>
                    </w:rPr>
                    <w:t>Early</w:t>
                  </w:r>
                  <w:proofErr w:type="spellEnd"/>
                  <w:r w:rsidRPr="005D7252">
                    <w:rPr>
                      <w:rFonts w:ascii="Times New Roman" w:eastAsia="Arial" w:hAnsi="Times New Roman" w:cs="Times New Roman"/>
                      <w:w w:val="86"/>
                    </w:rPr>
                    <w:t xml:space="preserve"> </w:t>
                  </w:r>
                  <w:proofErr w:type="spellStart"/>
                  <w:r w:rsidRPr="005D7252">
                    <w:rPr>
                      <w:rFonts w:ascii="Times New Roman" w:eastAsia="Arial" w:hAnsi="Times New Roman" w:cs="Times New Roman"/>
                      <w:w w:val="86"/>
                    </w:rPr>
                    <w:t>Childhood</w:t>
                  </w:r>
                  <w:proofErr w:type="spellEnd"/>
                  <w:r w:rsidRPr="005D7252">
                    <w:rPr>
                      <w:rFonts w:ascii="Times New Roman" w:eastAsia="Arial" w:hAnsi="Times New Roman" w:cs="Times New Roman"/>
                      <w:w w:val="86"/>
                    </w:rPr>
                    <w:t xml:space="preserve"> </w:t>
                  </w:r>
                  <w:proofErr w:type="spellStart"/>
                  <w:r w:rsidRPr="005D7252">
                    <w:rPr>
                      <w:rFonts w:ascii="Times New Roman" w:eastAsia="Arial" w:hAnsi="Times New Roman" w:cs="Times New Roman"/>
                      <w:w w:val="86"/>
                    </w:rPr>
                    <w:t>Education</w:t>
                  </w:r>
                  <w:proofErr w:type="spellEnd"/>
                  <w:r w:rsidRPr="005D7252">
                    <w:rPr>
                      <w:rFonts w:ascii="Times New Roman" w:eastAsia="Arial" w:hAnsi="Times New Roman" w:cs="Times New Roman"/>
                      <w:w w:val="86"/>
                    </w:rPr>
                    <w:t xml:space="preserve"> Doktora Programı (2006)</w:t>
                  </w:r>
                </w:p>
              </w:tc>
              <w:tc>
                <w:tcPr>
                  <w:tcW w:w="561" w:type="pct"/>
                  <w:vMerge w:val="restart"/>
                  <w:tcBorders>
                    <w:top w:val="single" w:sz="4" w:space="0" w:color="auto"/>
                    <w:left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Arial" w:hAnsi="Times New Roman" w:cs="Times New Roman"/>
                      <w:b/>
                      <w:w w:val="98"/>
                      <w:highlight w:val="yellow"/>
                    </w:rPr>
                  </w:pPr>
                  <w:r w:rsidRPr="005D7252">
                    <w:rPr>
                      <w:rFonts w:ascii="Times New Roman" w:eastAsia="Arial" w:hAnsi="Times New Roman" w:cs="Times New Roman"/>
                      <w:b/>
                      <w:w w:val="98"/>
                    </w:rPr>
                    <w:t>-</w:t>
                  </w:r>
                </w:p>
              </w:tc>
              <w:tc>
                <w:tcPr>
                  <w:tcW w:w="314" w:type="pct"/>
                  <w:tcBorders>
                    <w:top w:val="single" w:sz="4" w:space="0" w:color="auto"/>
                    <w:left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rPr>
                      <w:rFonts w:ascii="Times New Roman" w:eastAsia="Times New Roman" w:hAnsi="Times New Roman" w:cs="Times New Roman"/>
                      <w:highlight w:val="yellow"/>
                    </w:rPr>
                  </w:pPr>
                </w:p>
              </w:tc>
              <w:tc>
                <w:tcPr>
                  <w:tcW w:w="487" w:type="pct"/>
                  <w:tcBorders>
                    <w:top w:val="single" w:sz="4" w:space="0" w:color="auto"/>
                    <w:left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rPr>
                      <w:rFonts w:ascii="Times New Roman" w:eastAsia="Times New Roman" w:hAnsi="Times New Roman" w:cs="Times New Roman"/>
                      <w:highlight w:val="yellow"/>
                    </w:rPr>
                  </w:pPr>
                </w:p>
              </w:tc>
              <w:tc>
                <w:tcPr>
                  <w:tcW w:w="378" w:type="pct"/>
                  <w:tcBorders>
                    <w:top w:val="single" w:sz="4" w:space="0" w:color="auto"/>
                    <w:left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rPr>
                      <w:rFonts w:ascii="Times New Roman" w:eastAsia="Times New Roman" w:hAnsi="Times New Roman" w:cs="Times New Roman"/>
                      <w:highlight w:val="yellow"/>
                    </w:rPr>
                  </w:pPr>
                </w:p>
              </w:tc>
              <w:tc>
                <w:tcPr>
                  <w:tcW w:w="725" w:type="pct"/>
                  <w:tcBorders>
                    <w:top w:val="single" w:sz="4" w:space="0" w:color="auto"/>
                    <w:left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p>
              </w:tc>
              <w:tc>
                <w:tcPr>
                  <w:tcW w:w="639" w:type="pct"/>
                  <w:tcBorders>
                    <w:top w:val="single" w:sz="4" w:space="0" w:color="auto"/>
                    <w:left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p>
              </w:tc>
              <w:tc>
                <w:tcPr>
                  <w:tcW w:w="632" w:type="pct"/>
                  <w:tcBorders>
                    <w:top w:val="single" w:sz="4" w:space="0" w:color="auto"/>
                    <w:left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p>
              </w:tc>
            </w:tr>
            <w:tr w:rsidR="005D7252" w:rsidRPr="005D7252" w:rsidTr="005D7252">
              <w:trPr>
                <w:trHeight w:val="507"/>
              </w:trPr>
              <w:tc>
                <w:tcPr>
                  <w:tcW w:w="607" w:type="pct"/>
                  <w:vMerge/>
                  <w:tcBorders>
                    <w:left w:val="single" w:sz="4" w:space="0" w:color="auto"/>
                    <w:bottom w:val="single" w:sz="8"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rPr>
                      <w:rFonts w:ascii="Times New Roman" w:eastAsia="Times New Roman" w:hAnsi="Times New Roman" w:cs="Times New Roman"/>
                      <w:b/>
                    </w:rPr>
                  </w:pPr>
                </w:p>
              </w:tc>
              <w:tc>
                <w:tcPr>
                  <w:tcW w:w="657" w:type="pct"/>
                  <w:vMerge/>
                  <w:tcBorders>
                    <w:left w:val="single" w:sz="4" w:space="0" w:color="auto"/>
                    <w:bottom w:val="single" w:sz="8"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rPr>
                      <w:rFonts w:ascii="Times New Roman" w:eastAsia="Times New Roman" w:hAnsi="Times New Roman" w:cs="Times New Roman"/>
                    </w:rPr>
                  </w:pPr>
                </w:p>
              </w:tc>
              <w:tc>
                <w:tcPr>
                  <w:tcW w:w="561" w:type="pct"/>
                  <w:vMerge/>
                  <w:tcBorders>
                    <w:left w:val="single" w:sz="4" w:space="0" w:color="auto"/>
                    <w:bottom w:val="single" w:sz="8"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p>
              </w:tc>
              <w:tc>
                <w:tcPr>
                  <w:tcW w:w="314" w:type="pct"/>
                  <w:tcBorders>
                    <w:left w:val="single" w:sz="4" w:space="0" w:color="auto"/>
                    <w:bottom w:val="single" w:sz="8"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6 ay</w:t>
                  </w:r>
                </w:p>
              </w:tc>
              <w:tc>
                <w:tcPr>
                  <w:tcW w:w="487" w:type="pct"/>
                  <w:tcBorders>
                    <w:left w:val="single" w:sz="4" w:space="0" w:color="auto"/>
                    <w:bottom w:val="single" w:sz="8"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21</w:t>
                  </w:r>
                </w:p>
              </w:tc>
              <w:tc>
                <w:tcPr>
                  <w:tcW w:w="378" w:type="pct"/>
                  <w:tcBorders>
                    <w:left w:val="single" w:sz="4" w:space="0" w:color="auto"/>
                    <w:bottom w:val="single" w:sz="8"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20</w:t>
                  </w:r>
                </w:p>
              </w:tc>
              <w:tc>
                <w:tcPr>
                  <w:tcW w:w="725" w:type="pct"/>
                  <w:tcBorders>
                    <w:left w:val="single" w:sz="4" w:space="0" w:color="auto"/>
                    <w:bottom w:val="single" w:sz="8"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Orta</w:t>
                  </w:r>
                </w:p>
              </w:tc>
              <w:tc>
                <w:tcPr>
                  <w:tcW w:w="639" w:type="pct"/>
                  <w:tcBorders>
                    <w:left w:val="single" w:sz="4" w:space="0" w:color="auto"/>
                    <w:bottom w:val="single" w:sz="8"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Yok</w:t>
                  </w:r>
                </w:p>
              </w:tc>
              <w:tc>
                <w:tcPr>
                  <w:tcW w:w="632" w:type="pct"/>
                  <w:tcBorders>
                    <w:left w:val="single" w:sz="4" w:space="0" w:color="auto"/>
                    <w:bottom w:val="single" w:sz="8"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Yok</w:t>
                  </w:r>
                </w:p>
              </w:tc>
            </w:tr>
            <w:tr w:rsidR="005D7252" w:rsidRPr="005D7252" w:rsidTr="005D7252">
              <w:trPr>
                <w:trHeight w:val="193"/>
              </w:trPr>
              <w:tc>
                <w:tcPr>
                  <w:tcW w:w="607"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b/>
                    </w:rPr>
                  </w:pPr>
                  <w:r w:rsidRPr="005D7252">
                    <w:rPr>
                      <w:rFonts w:ascii="Times New Roman" w:eastAsia="Times New Roman" w:hAnsi="Times New Roman" w:cs="Times New Roman"/>
                      <w:b/>
                    </w:rPr>
                    <w:t>Doç. Dr. Burcu Özdemir Beceren</w:t>
                  </w:r>
                </w:p>
              </w:tc>
              <w:tc>
                <w:tcPr>
                  <w:tcW w:w="657"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rPr>
                  </w:pPr>
                  <w:r w:rsidRPr="005D7252">
                    <w:rPr>
                      <w:rFonts w:ascii="Times New Roman" w:eastAsia="Times New Roman" w:hAnsi="Times New Roman" w:cs="Times New Roman"/>
                    </w:rPr>
                    <w:t>Marmara Üniversitesi Okul Öncesi Eğitimi Doktora Programı (2012)</w:t>
                  </w:r>
                </w:p>
              </w:tc>
              <w:tc>
                <w:tcPr>
                  <w:tcW w:w="561"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w:t>
                  </w:r>
                </w:p>
              </w:tc>
              <w:tc>
                <w:tcPr>
                  <w:tcW w:w="314"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w:t>
                  </w:r>
                </w:p>
              </w:tc>
              <w:tc>
                <w:tcPr>
                  <w:tcW w:w="487"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23</w:t>
                  </w:r>
                </w:p>
              </w:tc>
              <w:tc>
                <w:tcPr>
                  <w:tcW w:w="378"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10</w:t>
                  </w:r>
                </w:p>
              </w:tc>
              <w:tc>
                <w:tcPr>
                  <w:tcW w:w="725"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Yok</w:t>
                  </w:r>
                </w:p>
              </w:tc>
              <w:tc>
                <w:tcPr>
                  <w:tcW w:w="639"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Arial" w:hAnsi="Times New Roman" w:cs="Times New Roman"/>
                      <w:w w:val="90"/>
                      <w:highlight w:val="yellow"/>
                    </w:rPr>
                  </w:pPr>
                  <w:r w:rsidRPr="005D7252">
                    <w:rPr>
                      <w:rFonts w:ascii="Times New Roman" w:eastAsia="Arial" w:hAnsi="Times New Roman" w:cs="Times New Roman"/>
                      <w:w w:val="90"/>
                    </w:rPr>
                    <w:t>Yok</w:t>
                  </w:r>
                </w:p>
              </w:tc>
              <w:tc>
                <w:tcPr>
                  <w:tcW w:w="632"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Yüksek</w:t>
                  </w:r>
                </w:p>
              </w:tc>
            </w:tr>
            <w:tr w:rsidR="005D7252" w:rsidRPr="005D7252" w:rsidTr="005D7252">
              <w:trPr>
                <w:trHeight w:val="193"/>
              </w:trPr>
              <w:tc>
                <w:tcPr>
                  <w:tcW w:w="607"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b/>
                    </w:rPr>
                  </w:pPr>
                  <w:r w:rsidRPr="005D7252">
                    <w:rPr>
                      <w:rFonts w:ascii="Times New Roman" w:eastAsia="Times New Roman" w:hAnsi="Times New Roman" w:cs="Times New Roman"/>
                      <w:b/>
                    </w:rPr>
                    <w:t xml:space="preserve">Doç. Dr. Nur </w:t>
                  </w:r>
                  <w:proofErr w:type="spellStart"/>
                  <w:r w:rsidRPr="005D7252">
                    <w:rPr>
                      <w:rFonts w:ascii="Times New Roman" w:eastAsia="Times New Roman" w:hAnsi="Times New Roman" w:cs="Times New Roman"/>
                      <w:b/>
                    </w:rPr>
                    <w:t>Akcanca</w:t>
                  </w:r>
                  <w:proofErr w:type="spellEnd"/>
                </w:p>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b/>
                    </w:rPr>
                  </w:pPr>
                </w:p>
              </w:tc>
              <w:tc>
                <w:tcPr>
                  <w:tcW w:w="657"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rPr>
                  </w:pPr>
                  <w:r w:rsidRPr="005D7252">
                    <w:rPr>
                      <w:rFonts w:ascii="Times New Roman" w:eastAsia="Times New Roman" w:hAnsi="Times New Roman" w:cs="Times New Roman"/>
                    </w:rPr>
                    <w:t>Karadeniz Teknik Üniversitesi Fen Bilgisi Eğitimi Doktora Programı (2017)</w:t>
                  </w:r>
                </w:p>
              </w:tc>
              <w:tc>
                <w:tcPr>
                  <w:tcW w:w="561"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w:t>
                  </w:r>
                </w:p>
              </w:tc>
              <w:tc>
                <w:tcPr>
                  <w:tcW w:w="314"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1</w:t>
                  </w:r>
                </w:p>
              </w:tc>
              <w:tc>
                <w:tcPr>
                  <w:tcW w:w="487"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8</w:t>
                  </w:r>
                </w:p>
              </w:tc>
              <w:tc>
                <w:tcPr>
                  <w:tcW w:w="378"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17</w:t>
                  </w:r>
                </w:p>
              </w:tc>
              <w:tc>
                <w:tcPr>
                  <w:tcW w:w="725"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Yok</w:t>
                  </w:r>
                </w:p>
              </w:tc>
              <w:tc>
                <w:tcPr>
                  <w:tcW w:w="639"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Arial" w:hAnsi="Times New Roman" w:cs="Times New Roman"/>
                      <w:w w:val="90"/>
                      <w:highlight w:val="yellow"/>
                    </w:rPr>
                  </w:pPr>
                  <w:r w:rsidRPr="005D7252">
                    <w:rPr>
                      <w:rFonts w:ascii="Times New Roman" w:eastAsia="Arial" w:hAnsi="Times New Roman" w:cs="Times New Roman"/>
                      <w:w w:val="90"/>
                    </w:rPr>
                    <w:t>Yok</w:t>
                  </w:r>
                </w:p>
              </w:tc>
              <w:tc>
                <w:tcPr>
                  <w:tcW w:w="632"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Yüksek</w:t>
                  </w:r>
                </w:p>
              </w:tc>
            </w:tr>
            <w:tr w:rsidR="005D7252" w:rsidRPr="005D7252" w:rsidTr="005D7252">
              <w:trPr>
                <w:trHeight w:val="206"/>
              </w:trPr>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b/>
                    </w:rPr>
                  </w:pPr>
                  <w:r w:rsidRPr="005D7252">
                    <w:rPr>
                      <w:rFonts w:ascii="Times New Roman" w:eastAsia="Times New Roman" w:hAnsi="Times New Roman" w:cs="Times New Roman"/>
                      <w:b/>
                    </w:rPr>
                    <w:t xml:space="preserve">Doç. Dr. </w:t>
                  </w:r>
                  <w:r w:rsidRPr="005D7252">
                    <w:rPr>
                      <w:rFonts w:ascii="Times New Roman" w:eastAsia="Times New Roman" w:hAnsi="Times New Roman" w:cs="Times New Roman"/>
                      <w:b/>
                    </w:rPr>
                    <w:lastRenderedPageBreak/>
                    <w:t xml:space="preserve">Serdar </w:t>
                  </w:r>
                  <w:proofErr w:type="spellStart"/>
                  <w:r w:rsidRPr="005D7252">
                    <w:rPr>
                      <w:rFonts w:ascii="Times New Roman" w:eastAsia="Times New Roman" w:hAnsi="Times New Roman" w:cs="Times New Roman"/>
                      <w:b/>
                    </w:rPr>
                    <w:t>Arcagök</w:t>
                  </w:r>
                  <w:proofErr w:type="spellEnd"/>
                </w:p>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b/>
                    </w:rPr>
                  </w:pP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rPr>
                  </w:pPr>
                  <w:r w:rsidRPr="005D7252">
                    <w:rPr>
                      <w:rFonts w:ascii="Times New Roman" w:eastAsia="Times New Roman" w:hAnsi="Times New Roman" w:cs="Times New Roman"/>
                    </w:rPr>
                    <w:lastRenderedPageBreak/>
                    <w:t xml:space="preserve">Çanakkale </w:t>
                  </w:r>
                  <w:proofErr w:type="spellStart"/>
                  <w:r w:rsidRPr="005D7252">
                    <w:rPr>
                      <w:rFonts w:ascii="Times New Roman" w:eastAsia="Times New Roman" w:hAnsi="Times New Roman" w:cs="Times New Roman"/>
                    </w:rPr>
                    <w:lastRenderedPageBreak/>
                    <w:t>Onsekiz</w:t>
                  </w:r>
                  <w:proofErr w:type="spellEnd"/>
                  <w:r w:rsidRPr="005D7252">
                    <w:rPr>
                      <w:rFonts w:ascii="Times New Roman" w:eastAsia="Times New Roman" w:hAnsi="Times New Roman" w:cs="Times New Roman"/>
                    </w:rPr>
                    <w:t xml:space="preserve"> Mart Üniversitesi Eğitim Bilimleri Doktora Programı (2016)</w:t>
                  </w:r>
                </w:p>
              </w:tc>
              <w:tc>
                <w:tcPr>
                  <w:tcW w:w="561"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lastRenderedPageBreak/>
                    <w:t>-</w:t>
                  </w: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w:t>
                  </w:r>
                </w:p>
              </w:tc>
              <w:tc>
                <w:tcPr>
                  <w:tcW w:w="487"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17</w:t>
                  </w:r>
                </w:p>
              </w:tc>
              <w:tc>
                <w:tcPr>
                  <w:tcW w:w="378"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7</w:t>
                  </w:r>
                </w:p>
              </w:tc>
              <w:tc>
                <w:tcPr>
                  <w:tcW w:w="725"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Yok</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Arial" w:hAnsi="Times New Roman" w:cs="Times New Roman"/>
                      <w:w w:val="90"/>
                      <w:highlight w:val="yellow"/>
                    </w:rPr>
                  </w:pPr>
                  <w:r w:rsidRPr="005D7252">
                    <w:rPr>
                      <w:rFonts w:ascii="Times New Roman" w:eastAsia="Arial" w:hAnsi="Times New Roman" w:cs="Times New Roman"/>
                      <w:w w:val="90"/>
                    </w:rPr>
                    <w:t>Yok</w:t>
                  </w:r>
                </w:p>
              </w:tc>
              <w:tc>
                <w:tcPr>
                  <w:tcW w:w="632"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Yüksek</w:t>
                  </w:r>
                </w:p>
              </w:tc>
            </w:tr>
            <w:tr w:rsidR="005D7252" w:rsidRPr="005D7252" w:rsidTr="005D7252">
              <w:trPr>
                <w:trHeight w:val="206"/>
              </w:trPr>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b/>
                    </w:rPr>
                  </w:pPr>
                  <w:r w:rsidRPr="005D7252">
                    <w:rPr>
                      <w:rFonts w:ascii="Times New Roman" w:eastAsia="Times New Roman" w:hAnsi="Times New Roman" w:cs="Times New Roman"/>
                      <w:b/>
                    </w:rPr>
                    <w:lastRenderedPageBreak/>
                    <w:t>Doç. Dr. Munise Duran</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rPr>
                  </w:pPr>
                  <w:r w:rsidRPr="005D7252">
                    <w:rPr>
                      <w:rFonts w:ascii="Times New Roman" w:eastAsia="Times New Roman" w:hAnsi="Times New Roman" w:cs="Times New Roman"/>
                    </w:rPr>
                    <w:t xml:space="preserve">Selçuk </w:t>
                  </w:r>
                  <w:proofErr w:type="gramStart"/>
                  <w:r w:rsidRPr="005D7252">
                    <w:rPr>
                      <w:rFonts w:ascii="Times New Roman" w:eastAsia="Times New Roman" w:hAnsi="Times New Roman" w:cs="Times New Roman"/>
                    </w:rPr>
                    <w:t>Üniversitesi  Okul</w:t>
                  </w:r>
                  <w:proofErr w:type="gramEnd"/>
                  <w:r w:rsidRPr="005D7252">
                    <w:rPr>
                      <w:rFonts w:ascii="Times New Roman" w:eastAsia="Times New Roman" w:hAnsi="Times New Roman" w:cs="Times New Roman"/>
                    </w:rPr>
                    <w:t xml:space="preserve"> Öncesi Eğitimi Doktora Programı (2011)</w:t>
                  </w:r>
                </w:p>
              </w:tc>
              <w:tc>
                <w:tcPr>
                  <w:tcW w:w="561"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w:t>
                  </w: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2</w:t>
                  </w:r>
                </w:p>
              </w:tc>
              <w:tc>
                <w:tcPr>
                  <w:tcW w:w="487"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2</w:t>
                  </w:r>
                </w:p>
              </w:tc>
              <w:tc>
                <w:tcPr>
                  <w:tcW w:w="378"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Yok</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Arial" w:hAnsi="Times New Roman" w:cs="Times New Roman"/>
                      <w:w w:val="90"/>
                      <w:highlight w:val="yellow"/>
                    </w:rPr>
                  </w:pPr>
                  <w:r w:rsidRPr="005D7252">
                    <w:rPr>
                      <w:rFonts w:ascii="Times New Roman" w:eastAsia="Arial" w:hAnsi="Times New Roman" w:cs="Times New Roman"/>
                      <w:w w:val="90"/>
                    </w:rPr>
                    <w:t>Yok</w:t>
                  </w:r>
                </w:p>
              </w:tc>
              <w:tc>
                <w:tcPr>
                  <w:tcW w:w="632"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Yüksek</w:t>
                  </w:r>
                </w:p>
              </w:tc>
            </w:tr>
            <w:tr w:rsidR="005D7252" w:rsidRPr="005D7252" w:rsidTr="005D7252">
              <w:trPr>
                <w:trHeight w:val="206"/>
              </w:trPr>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b/>
                    </w:rPr>
                  </w:pPr>
                  <w:proofErr w:type="spellStart"/>
                  <w:r w:rsidRPr="005D7252">
                    <w:rPr>
                      <w:rFonts w:ascii="Times New Roman" w:eastAsia="Times New Roman" w:hAnsi="Times New Roman" w:cs="Times New Roman"/>
                      <w:b/>
                    </w:rPr>
                    <w:t>Öğr</w:t>
                  </w:r>
                  <w:proofErr w:type="spellEnd"/>
                  <w:r w:rsidRPr="005D7252">
                    <w:rPr>
                      <w:rFonts w:ascii="Times New Roman" w:eastAsia="Times New Roman" w:hAnsi="Times New Roman" w:cs="Times New Roman"/>
                      <w:b/>
                    </w:rPr>
                    <w:t xml:space="preserve">. Gör. Şerife </w:t>
                  </w:r>
                  <w:proofErr w:type="spellStart"/>
                  <w:r w:rsidRPr="005D7252">
                    <w:rPr>
                      <w:rFonts w:ascii="Times New Roman" w:eastAsia="Times New Roman" w:hAnsi="Times New Roman" w:cs="Times New Roman"/>
                      <w:b/>
                    </w:rPr>
                    <w:t>Akböğür</w:t>
                  </w:r>
                  <w:proofErr w:type="spellEnd"/>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rPr>
                  </w:pPr>
                  <w:proofErr w:type="spellStart"/>
                  <w:r w:rsidRPr="005D7252">
                    <w:rPr>
                      <w:rFonts w:ascii="Times New Roman" w:eastAsia="Times New Roman" w:hAnsi="Times New Roman" w:cs="Times New Roman"/>
                    </w:rPr>
                    <w:t>University</w:t>
                  </w:r>
                  <w:proofErr w:type="spellEnd"/>
                  <w:r w:rsidRPr="005D7252">
                    <w:rPr>
                      <w:rFonts w:ascii="Times New Roman" w:eastAsia="Times New Roman" w:hAnsi="Times New Roman" w:cs="Times New Roman"/>
                    </w:rPr>
                    <w:t xml:space="preserve"> of </w:t>
                  </w:r>
                  <w:proofErr w:type="spellStart"/>
                  <w:r w:rsidRPr="005D7252">
                    <w:rPr>
                      <w:rFonts w:ascii="Times New Roman" w:eastAsia="Times New Roman" w:hAnsi="Times New Roman" w:cs="Times New Roman"/>
                    </w:rPr>
                    <w:t>Cincinnati</w:t>
                  </w:r>
                  <w:proofErr w:type="spellEnd"/>
                  <w:r w:rsidRPr="005D7252">
                    <w:rPr>
                      <w:rFonts w:ascii="Times New Roman" w:eastAsia="Times New Roman" w:hAnsi="Times New Roman" w:cs="Times New Roman"/>
                    </w:rPr>
                    <w:t xml:space="preserve"> Özel Eğitim YL Programı (1996)</w:t>
                  </w:r>
                </w:p>
              </w:tc>
              <w:tc>
                <w:tcPr>
                  <w:tcW w:w="561"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w:t>
                  </w: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w:t>
                  </w:r>
                </w:p>
              </w:tc>
              <w:tc>
                <w:tcPr>
                  <w:tcW w:w="487"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29</w:t>
                  </w:r>
                </w:p>
              </w:tc>
              <w:tc>
                <w:tcPr>
                  <w:tcW w:w="378"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29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Yok</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Arial" w:hAnsi="Times New Roman" w:cs="Times New Roman"/>
                      <w:w w:val="90"/>
                      <w:highlight w:val="yellow"/>
                    </w:rPr>
                  </w:pPr>
                  <w:r w:rsidRPr="005D7252">
                    <w:rPr>
                      <w:rFonts w:ascii="Times New Roman" w:eastAsia="Arial" w:hAnsi="Times New Roman" w:cs="Times New Roman"/>
                      <w:w w:val="90"/>
                    </w:rPr>
                    <w:t>Yok</w:t>
                  </w:r>
                </w:p>
              </w:tc>
              <w:tc>
                <w:tcPr>
                  <w:tcW w:w="632"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Yok</w:t>
                  </w:r>
                </w:p>
              </w:tc>
            </w:tr>
            <w:tr w:rsidR="005D7252" w:rsidRPr="005D7252" w:rsidTr="005D7252">
              <w:trPr>
                <w:trHeight w:val="206"/>
              </w:trPr>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b/>
                    </w:rPr>
                  </w:pPr>
                  <w:proofErr w:type="spellStart"/>
                  <w:r w:rsidRPr="005D7252">
                    <w:rPr>
                      <w:rFonts w:ascii="Times New Roman" w:eastAsia="Times New Roman" w:hAnsi="Times New Roman" w:cs="Times New Roman"/>
                      <w:b/>
                    </w:rPr>
                    <w:t>Öğr</w:t>
                  </w:r>
                  <w:proofErr w:type="spellEnd"/>
                  <w:r w:rsidRPr="005D7252">
                    <w:rPr>
                      <w:rFonts w:ascii="Times New Roman" w:eastAsia="Times New Roman" w:hAnsi="Times New Roman" w:cs="Times New Roman"/>
                      <w:b/>
                    </w:rPr>
                    <w:t>. Gör. Ramazan Özdemir</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rPr>
                  </w:pPr>
                  <w:r w:rsidRPr="005D7252">
                    <w:rPr>
                      <w:rFonts w:ascii="Times New Roman" w:eastAsia="Times New Roman" w:hAnsi="Times New Roman" w:cs="Times New Roman"/>
                    </w:rPr>
                    <w:t>Gazi Üniversitesi Beden Eğitimi ve Spor Yüksek Okulu</w:t>
                  </w:r>
                </w:p>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rPr>
                  </w:pPr>
                  <w:r w:rsidRPr="005D7252">
                    <w:rPr>
                      <w:rFonts w:ascii="Times New Roman" w:eastAsia="Times New Roman" w:hAnsi="Times New Roman" w:cs="Times New Roman"/>
                    </w:rPr>
                    <w:t>(1998)</w:t>
                  </w:r>
                </w:p>
              </w:tc>
              <w:tc>
                <w:tcPr>
                  <w:tcW w:w="561"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w:t>
                  </w: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w:t>
                  </w:r>
                </w:p>
              </w:tc>
              <w:tc>
                <w:tcPr>
                  <w:tcW w:w="487"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28</w:t>
                  </w:r>
                </w:p>
              </w:tc>
              <w:tc>
                <w:tcPr>
                  <w:tcW w:w="378"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28</w:t>
                  </w:r>
                </w:p>
              </w:tc>
              <w:tc>
                <w:tcPr>
                  <w:tcW w:w="725"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Yok</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Arial" w:hAnsi="Times New Roman" w:cs="Times New Roman"/>
                      <w:w w:val="90"/>
                      <w:highlight w:val="yellow"/>
                    </w:rPr>
                  </w:pPr>
                  <w:r w:rsidRPr="005D7252">
                    <w:rPr>
                      <w:rFonts w:ascii="Times New Roman" w:eastAsia="Arial" w:hAnsi="Times New Roman" w:cs="Times New Roman"/>
                      <w:w w:val="90"/>
                    </w:rPr>
                    <w:t>Yok</w:t>
                  </w:r>
                </w:p>
              </w:tc>
              <w:tc>
                <w:tcPr>
                  <w:tcW w:w="632"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Yok</w:t>
                  </w:r>
                </w:p>
              </w:tc>
            </w:tr>
            <w:tr w:rsidR="005D7252" w:rsidRPr="005D7252" w:rsidTr="005D7252">
              <w:trPr>
                <w:trHeight w:val="206"/>
              </w:trPr>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b/>
                    </w:rPr>
                  </w:pPr>
                  <w:r w:rsidRPr="005D7252">
                    <w:rPr>
                      <w:rFonts w:ascii="Times New Roman" w:eastAsia="Times New Roman" w:hAnsi="Times New Roman" w:cs="Times New Roman"/>
                      <w:b/>
                    </w:rPr>
                    <w:t>Arş. Gör. Dr. Selda Ata Doğan</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rPr>
                  </w:pPr>
                  <w:r w:rsidRPr="005D7252">
                    <w:rPr>
                      <w:rFonts w:ascii="Times New Roman" w:eastAsia="Times New Roman" w:hAnsi="Times New Roman" w:cs="Times New Roman"/>
                    </w:rPr>
                    <w:t>Hacettepe Üniversitesi Okul Öncesi Eğitimi Doktora Programı</w:t>
                  </w:r>
                </w:p>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rPr>
                  </w:pPr>
                  <w:r w:rsidRPr="005D7252">
                    <w:rPr>
                      <w:rFonts w:ascii="Times New Roman" w:eastAsia="Times New Roman" w:hAnsi="Times New Roman" w:cs="Times New Roman"/>
                    </w:rPr>
                    <w:t>(2023)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w:t>
                  </w: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2</w:t>
                  </w:r>
                </w:p>
              </w:tc>
              <w:tc>
                <w:tcPr>
                  <w:tcW w:w="378"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Yok</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Arial" w:hAnsi="Times New Roman" w:cs="Times New Roman"/>
                      <w:w w:val="90"/>
                      <w:highlight w:val="yellow"/>
                    </w:rPr>
                  </w:pPr>
                  <w:r w:rsidRPr="005D7252">
                    <w:rPr>
                      <w:rFonts w:ascii="Times New Roman" w:eastAsia="Arial" w:hAnsi="Times New Roman" w:cs="Times New Roman"/>
                      <w:w w:val="90"/>
                    </w:rPr>
                    <w:t>Yok</w:t>
                  </w:r>
                </w:p>
              </w:tc>
              <w:tc>
                <w:tcPr>
                  <w:tcW w:w="632"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Orta</w:t>
                  </w:r>
                </w:p>
              </w:tc>
            </w:tr>
            <w:tr w:rsidR="005D7252" w:rsidRPr="005D7252" w:rsidTr="005D7252">
              <w:trPr>
                <w:trHeight w:val="206"/>
              </w:trPr>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b/>
                    </w:rPr>
                  </w:pPr>
                  <w:r w:rsidRPr="005D7252">
                    <w:rPr>
                      <w:rFonts w:ascii="Times New Roman" w:eastAsia="Times New Roman" w:hAnsi="Times New Roman" w:cs="Times New Roman"/>
                      <w:b/>
                    </w:rPr>
                    <w:t>Arş. Gör. Dr. Zehra Bilgen</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rPr>
                  </w:pPr>
                  <w:r w:rsidRPr="005D7252">
                    <w:rPr>
                      <w:rFonts w:ascii="Times New Roman" w:eastAsia="Times New Roman" w:hAnsi="Times New Roman" w:cs="Times New Roman"/>
                    </w:rPr>
                    <w:t>Hacettepe Üniversitesi Okul Öncesi Eğitimi Doktora Programı</w:t>
                  </w:r>
                </w:p>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rPr>
                  </w:pPr>
                  <w:r w:rsidRPr="005D7252">
                    <w:rPr>
                      <w:rFonts w:ascii="Times New Roman" w:eastAsia="Times New Roman" w:hAnsi="Times New Roman" w:cs="Times New Roman"/>
                    </w:rPr>
                    <w:t>(2024)</w:t>
                  </w:r>
                </w:p>
              </w:tc>
              <w:tc>
                <w:tcPr>
                  <w:tcW w:w="561"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w:t>
                  </w: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w:t>
                  </w:r>
                </w:p>
              </w:tc>
              <w:tc>
                <w:tcPr>
                  <w:tcW w:w="487"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12</w:t>
                  </w:r>
                </w:p>
              </w:tc>
              <w:tc>
                <w:tcPr>
                  <w:tcW w:w="378"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Yok</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Arial" w:hAnsi="Times New Roman" w:cs="Times New Roman"/>
                      <w:w w:val="90"/>
                      <w:highlight w:val="yellow"/>
                    </w:rPr>
                  </w:pPr>
                  <w:r w:rsidRPr="005D7252">
                    <w:rPr>
                      <w:rFonts w:ascii="Times New Roman" w:eastAsia="Arial" w:hAnsi="Times New Roman" w:cs="Times New Roman"/>
                      <w:w w:val="90"/>
                    </w:rPr>
                    <w:t>Yok</w:t>
                  </w:r>
                </w:p>
              </w:tc>
              <w:tc>
                <w:tcPr>
                  <w:tcW w:w="632"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Orta</w:t>
                  </w:r>
                </w:p>
              </w:tc>
            </w:tr>
            <w:tr w:rsidR="005D7252" w:rsidRPr="005D7252" w:rsidTr="005D7252">
              <w:trPr>
                <w:trHeight w:val="206"/>
              </w:trPr>
              <w:tc>
                <w:tcPr>
                  <w:tcW w:w="607"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b/>
                    </w:rPr>
                  </w:pPr>
                  <w:r w:rsidRPr="005D7252">
                    <w:rPr>
                      <w:rFonts w:ascii="Times New Roman" w:eastAsia="Times New Roman" w:hAnsi="Times New Roman" w:cs="Times New Roman"/>
                      <w:b/>
                    </w:rPr>
                    <w:t>Arş. Gör. Dr. İlayda Gürsoy Kızılaslan</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rPr>
                  </w:pPr>
                  <w:r w:rsidRPr="005D7252">
                    <w:rPr>
                      <w:rFonts w:ascii="Times New Roman" w:eastAsia="Times New Roman" w:hAnsi="Times New Roman" w:cs="Times New Roman"/>
                    </w:rPr>
                    <w:t xml:space="preserve">Çanakkale </w:t>
                  </w:r>
                  <w:proofErr w:type="spellStart"/>
                  <w:r w:rsidRPr="005D7252">
                    <w:rPr>
                      <w:rFonts w:ascii="Times New Roman" w:eastAsia="Times New Roman" w:hAnsi="Times New Roman" w:cs="Times New Roman"/>
                    </w:rPr>
                    <w:t>Onsekiz</w:t>
                  </w:r>
                  <w:proofErr w:type="spellEnd"/>
                  <w:r w:rsidRPr="005D7252">
                    <w:rPr>
                      <w:rFonts w:ascii="Times New Roman" w:eastAsia="Times New Roman" w:hAnsi="Times New Roman" w:cs="Times New Roman"/>
                    </w:rPr>
                    <w:t xml:space="preserve"> Mart </w:t>
                  </w:r>
                  <w:proofErr w:type="spellStart"/>
                  <w:r w:rsidRPr="005D7252">
                    <w:rPr>
                      <w:rFonts w:ascii="Times New Roman" w:eastAsia="Times New Roman" w:hAnsi="Times New Roman" w:cs="Times New Roman"/>
                    </w:rPr>
                    <w:t>Üni</w:t>
                  </w:r>
                  <w:proofErr w:type="spellEnd"/>
                  <w:r w:rsidRPr="005D7252">
                    <w:rPr>
                      <w:rFonts w:ascii="Times New Roman" w:eastAsia="Times New Roman" w:hAnsi="Times New Roman" w:cs="Times New Roman"/>
                    </w:rPr>
                    <w:t xml:space="preserve">. </w:t>
                  </w:r>
                  <w:r w:rsidRPr="005D7252">
                    <w:rPr>
                      <w:rFonts w:ascii="Tinos" w:eastAsia="Tinos" w:hAnsi="Tinos" w:cs="Tinos"/>
                    </w:rPr>
                    <w:t xml:space="preserve"> </w:t>
                  </w:r>
                  <w:r w:rsidRPr="005D7252">
                    <w:rPr>
                      <w:rFonts w:ascii="Times New Roman" w:eastAsia="Times New Roman" w:hAnsi="Times New Roman" w:cs="Times New Roman"/>
                    </w:rPr>
                    <w:t>Okul Öncesi Eğitimi Doktora Programı</w:t>
                  </w:r>
                </w:p>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rPr>
                  </w:pPr>
                  <w:r w:rsidRPr="005D7252">
                    <w:rPr>
                      <w:rFonts w:ascii="Times New Roman" w:eastAsia="Times New Roman" w:hAnsi="Times New Roman" w:cs="Times New Roman"/>
                    </w:rPr>
                    <w:t>(2025)</w:t>
                  </w:r>
                </w:p>
              </w:tc>
              <w:tc>
                <w:tcPr>
                  <w:tcW w:w="561"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w:t>
                  </w: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4</w:t>
                  </w:r>
                </w:p>
              </w:tc>
              <w:tc>
                <w:tcPr>
                  <w:tcW w:w="487"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8</w:t>
                  </w:r>
                </w:p>
              </w:tc>
              <w:tc>
                <w:tcPr>
                  <w:tcW w:w="378"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Yok</w:t>
                  </w:r>
                </w:p>
              </w:tc>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Arial" w:hAnsi="Times New Roman" w:cs="Times New Roman"/>
                      <w:w w:val="90"/>
                      <w:highlight w:val="yellow"/>
                    </w:rPr>
                  </w:pPr>
                  <w:r w:rsidRPr="005D7252">
                    <w:rPr>
                      <w:rFonts w:ascii="Times New Roman" w:eastAsia="Arial" w:hAnsi="Times New Roman" w:cs="Times New Roman"/>
                      <w:w w:val="90"/>
                    </w:rPr>
                    <w:t>Yok</w:t>
                  </w:r>
                </w:p>
              </w:tc>
              <w:tc>
                <w:tcPr>
                  <w:tcW w:w="632"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240" w:lineRule="auto"/>
                    <w:jc w:val="center"/>
                    <w:rPr>
                      <w:rFonts w:ascii="Times New Roman" w:eastAsia="Times New Roman" w:hAnsi="Times New Roman" w:cs="Times New Roman"/>
                      <w:highlight w:val="yellow"/>
                    </w:rPr>
                  </w:pPr>
                  <w:r w:rsidRPr="005D7252">
                    <w:rPr>
                      <w:rFonts w:ascii="Times New Roman" w:eastAsia="Times New Roman" w:hAnsi="Times New Roman" w:cs="Times New Roman"/>
                    </w:rPr>
                    <w:t>Orta</w:t>
                  </w:r>
                </w:p>
              </w:tc>
            </w:tr>
          </w:tbl>
          <w:p w:rsidR="005D7252" w:rsidRPr="005D7252" w:rsidRDefault="005D7252" w:rsidP="005D7252">
            <w:pPr>
              <w:widowControl w:val="0"/>
              <w:autoSpaceDE w:val="0"/>
              <w:autoSpaceDN w:val="0"/>
              <w:spacing w:before="240" w:line="360" w:lineRule="auto"/>
              <w:jc w:val="both"/>
              <w:rPr>
                <w:rFonts w:ascii="Times New Roman" w:eastAsia="Arial" w:hAnsi="Times New Roman" w:cs="Times New Roman"/>
                <w:sz w:val="24"/>
                <w:szCs w:val="24"/>
              </w:rPr>
            </w:pPr>
            <w:r w:rsidRPr="005D7252">
              <w:rPr>
                <w:rFonts w:ascii="Times New Roman" w:eastAsia="Arial" w:hAnsi="Times New Roman" w:cs="Times New Roman"/>
                <w:sz w:val="24"/>
                <w:szCs w:val="24"/>
              </w:rPr>
              <w:t xml:space="preserve">Tablo 5 incelendiğinde öğretim faaliyetlerinin düzenlenmesi ve yürütülmesinde aktif olarak </w:t>
            </w:r>
            <w:r w:rsidRPr="005D7252">
              <w:rPr>
                <w:rFonts w:ascii="Times New Roman" w:eastAsia="Arial" w:hAnsi="Times New Roman" w:cs="Times New Roman"/>
                <w:sz w:val="24"/>
                <w:szCs w:val="24"/>
              </w:rPr>
              <w:lastRenderedPageBreak/>
              <w:t>programımızda görevli 12 öğretim elemanı yer almaktadır. Öğretim elemanlarından 9’u öğretim üyesi olarak görev yapmakta iken programımızda aktif olarak görev yapan 3 Araştırma Görevlisi Doktor bulunmaktadır. Öğretim üyelerimiz uzun yıllardır programımızda ders vermektedir. Etkinlik düzeyleri ise meslek kuruluşlarında ve özel sektörde genel olarak orta düzeyde olup akademik anlamda yüksek düzeyde olduğu görülmektedir.</w:t>
            </w:r>
          </w:p>
          <w:p w:rsidR="005D7252" w:rsidRPr="005D7252" w:rsidRDefault="005D7252" w:rsidP="005D7252">
            <w:pPr>
              <w:widowControl w:val="0"/>
              <w:autoSpaceDE w:val="0"/>
              <w:autoSpaceDN w:val="0"/>
              <w:spacing w:line="360" w:lineRule="auto"/>
              <w:jc w:val="both"/>
              <w:rPr>
                <w:rFonts w:ascii="Times New Roman" w:eastAsia="Arial" w:hAnsi="Times New Roman" w:cs="Times New Roman"/>
                <w:sz w:val="24"/>
                <w:szCs w:val="24"/>
              </w:rPr>
            </w:pPr>
          </w:p>
          <w:p w:rsidR="005D7252" w:rsidRPr="005D7252" w:rsidRDefault="005D7252" w:rsidP="005D7252">
            <w:pPr>
              <w:widowControl w:val="0"/>
              <w:autoSpaceDE w:val="0"/>
              <w:autoSpaceDN w:val="0"/>
              <w:spacing w:line="360" w:lineRule="auto"/>
              <w:rPr>
                <w:rFonts w:ascii="Times New Roman" w:eastAsia="Arial" w:hAnsi="Times New Roman" w:cs="Times New Roman"/>
                <w:b/>
                <w:sz w:val="24"/>
                <w:szCs w:val="24"/>
              </w:rPr>
            </w:pPr>
            <w:r w:rsidRPr="005D7252">
              <w:rPr>
                <w:rFonts w:ascii="Times New Roman" w:eastAsia="Arial" w:hAnsi="Times New Roman" w:cs="Times New Roman"/>
                <w:b/>
                <w:sz w:val="24"/>
                <w:szCs w:val="24"/>
              </w:rPr>
              <w:t>Tablo 6. Öğretim Kadrosunun Tamamlanan veya Halen Devam Etmekle Olan Projeleri</w:t>
            </w:r>
          </w:p>
          <w:tbl>
            <w:tblPr>
              <w:tblpPr w:leftFromText="141" w:rightFromText="141" w:vertAnchor="text" w:horzAnchor="margin" w:tblpY="91"/>
              <w:tblW w:w="5042" w:type="pct"/>
              <w:tblCellMar>
                <w:left w:w="0" w:type="dxa"/>
                <w:right w:w="0" w:type="dxa"/>
              </w:tblCellMar>
              <w:tblLook w:val="0000" w:firstRow="0" w:lastRow="0" w:firstColumn="0" w:lastColumn="0" w:noHBand="0" w:noVBand="0"/>
            </w:tblPr>
            <w:tblGrid>
              <w:gridCol w:w="3953"/>
              <w:gridCol w:w="25"/>
              <w:gridCol w:w="1892"/>
              <w:gridCol w:w="3040"/>
            </w:tblGrid>
            <w:tr w:rsidR="005D7252" w:rsidRPr="005D7252" w:rsidTr="005D7252">
              <w:trPr>
                <w:trHeight w:val="220"/>
              </w:trPr>
              <w:tc>
                <w:tcPr>
                  <w:tcW w:w="2218" w:type="pct"/>
                  <w:tcBorders>
                    <w:top w:val="single" w:sz="4" w:space="0" w:color="auto"/>
                    <w:lef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sz w:val="24"/>
                      <w:szCs w:val="24"/>
                    </w:rPr>
                  </w:pPr>
                </w:p>
              </w:tc>
              <w:tc>
                <w:tcPr>
                  <w:tcW w:w="14" w:type="pct"/>
                  <w:tcBorders>
                    <w:top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9"/>
                      <w:sz w:val="24"/>
                      <w:szCs w:val="24"/>
                    </w:rPr>
                  </w:pPr>
                  <w:r w:rsidRPr="005D7252">
                    <w:rPr>
                      <w:rFonts w:ascii="Times New Roman" w:eastAsia="Arial" w:hAnsi="Times New Roman" w:cs="Times New Roman"/>
                      <w:b/>
                      <w:w w:val="99"/>
                      <w:sz w:val="24"/>
                      <w:szCs w:val="24"/>
                    </w:rPr>
                    <w:t>BAP, TÜBİTAK,</w:t>
                  </w:r>
                </w:p>
              </w:tc>
              <w:tc>
                <w:tcPr>
                  <w:tcW w:w="1706" w:type="pct"/>
                  <w:tcBorders>
                    <w:top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sz w:val="24"/>
                      <w:szCs w:val="24"/>
                    </w:rPr>
                  </w:pPr>
                </w:p>
              </w:tc>
            </w:tr>
            <w:tr w:rsidR="005D7252" w:rsidRPr="005D7252" w:rsidTr="005D7252">
              <w:trPr>
                <w:trHeight w:val="230"/>
              </w:trPr>
              <w:tc>
                <w:tcPr>
                  <w:tcW w:w="2218" w:type="pct"/>
                  <w:tcBorders>
                    <w:lef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2"/>
                      <w:sz w:val="24"/>
                      <w:szCs w:val="24"/>
                    </w:rPr>
                  </w:pPr>
                  <w:r w:rsidRPr="005D7252">
                    <w:rPr>
                      <w:rFonts w:ascii="Times New Roman" w:eastAsia="Arial" w:hAnsi="Times New Roman" w:cs="Times New Roman"/>
                      <w:b/>
                      <w:w w:val="92"/>
                      <w:sz w:val="24"/>
                      <w:szCs w:val="24"/>
                    </w:rPr>
                    <w:t xml:space="preserve">Akademik Unvan - Ad, </w:t>
                  </w:r>
                  <w:proofErr w:type="spellStart"/>
                  <w:r w:rsidRPr="005D7252">
                    <w:rPr>
                      <w:rFonts w:ascii="Times New Roman" w:eastAsia="Arial" w:hAnsi="Times New Roman" w:cs="Times New Roman"/>
                      <w:b/>
                      <w:w w:val="92"/>
                      <w:sz w:val="24"/>
                      <w:szCs w:val="24"/>
                    </w:rPr>
                    <w:t>Soyad</w:t>
                  </w:r>
                  <w:proofErr w:type="spellEnd"/>
                </w:p>
              </w:tc>
              <w:tc>
                <w:tcPr>
                  <w:tcW w:w="14" w:type="pct"/>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b/>
                      <w:sz w:val="24"/>
                      <w:szCs w:val="24"/>
                    </w:rPr>
                  </w:pPr>
                </w:p>
              </w:tc>
              <w:tc>
                <w:tcPr>
                  <w:tcW w:w="1062" w:type="pct"/>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sz w:val="24"/>
                      <w:szCs w:val="24"/>
                    </w:rPr>
                  </w:pPr>
                  <w:r w:rsidRPr="005D7252">
                    <w:rPr>
                      <w:rFonts w:ascii="Times New Roman" w:eastAsia="Arial" w:hAnsi="Times New Roman" w:cs="Times New Roman"/>
                      <w:b/>
                      <w:sz w:val="24"/>
                      <w:szCs w:val="24"/>
                    </w:rPr>
                    <w:t>GMKA, AB, BM</w:t>
                  </w:r>
                </w:p>
              </w:tc>
              <w:tc>
                <w:tcPr>
                  <w:tcW w:w="1706" w:type="pct"/>
                  <w:tcBorders>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2"/>
                      <w:sz w:val="24"/>
                      <w:szCs w:val="24"/>
                    </w:rPr>
                  </w:pPr>
                  <w:r w:rsidRPr="005D7252">
                    <w:rPr>
                      <w:rFonts w:ascii="Times New Roman" w:eastAsia="Arial" w:hAnsi="Times New Roman" w:cs="Times New Roman"/>
                      <w:b/>
                      <w:w w:val="92"/>
                      <w:sz w:val="24"/>
                      <w:szCs w:val="24"/>
                    </w:rPr>
                    <w:t>Proje Kapsamında Görevi</w:t>
                  </w:r>
                </w:p>
              </w:tc>
            </w:tr>
            <w:tr w:rsidR="005D7252" w:rsidRPr="005D7252" w:rsidTr="005D7252">
              <w:trPr>
                <w:trHeight w:val="230"/>
              </w:trPr>
              <w:tc>
                <w:tcPr>
                  <w:tcW w:w="2218" w:type="pct"/>
                  <w:tcBorders>
                    <w:left w:val="single" w:sz="4" w:space="0" w:color="auto"/>
                    <w:bottom w:val="single" w:sz="8"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sz w:val="24"/>
                      <w:szCs w:val="24"/>
                    </w:rPr>
                  </w:pPr>
                </w:p>
              </w:tc>
              <w:tc>
                <w:tcPr>
                  <w:tcW w:w="14" w:type="pct"/>
                  <w:tcBorders>
                    <w:bottom w:val="single" w:sz="8"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bottom w:val="single" w:sz="8"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0"/>
                      <w:sz w:val="24"/>
                      <w:szCs w:val="24"/>
                    </w:rPr>
                  </w:pPr>
                  <w:proofErr w:type="gramStart"/>
                  <w:r w:rsidRPr="005D7252">
                    <w:rPr>
                      <w:rFonts w:ascii="Times New Roman" w:eastAsia="Arial" w:hAnsi="Times New Roman" w:cs="Times New Roman"/>
                      <w:b/>
                      <w:w w:val="90"/>
                      <w:sz w:val="24"/>
                      <w:szCs w:val="24"/>
                    </w:rPr>
                    <w:t>vb.</w:t>
                  </w:r>
                  <w:proofErr w:type="gramEnd"/>
                  <w:r w:rsidRPr="005D7252">
                    <w:rPr>
                      <w:rFonts w:ascii="Times New Roman" w:eastAsia="Arial" w:hAnsi="Times New Roman" w:cs="Times New Roman"/>
                      <w:b/>
                      <w:w w:val="90"/>
                      <w:sz w:val="24"/>
                      <w:szCs w:val="24"/>
                    </w:rPr>
                    <w:t xml:space="preserve"> Proje Sayısı</w:t>
                  </w:r>
                </w:p>
              </w:tc>
              <w:tc>
                <w:tcPr>
                  <w:tcW w:w="1706" w:type="pct"/>
                  <w:tcBorders>
                    <w:bottom w:val="single" w:sz="8"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sz w:val="24"/>
                      <w:szCs w:val="24"/>
                    </w:rPr>
                  </w:pPr>
                </w:p>
              </w:tc>
            </w:tr>
            <w:tr w:rsidR="005D7252" w:rsidRPr="005D7252" w:rsidTr="005D7252">
              <w:trPr>
                <w:trHeight w:val="1423"/>
              </w:trPr>
              <w:tc>
                <w:tcPr>
                  <w:tcW w:w="2218"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Arial" w:hAnsi="Times New Roman" w:cs="Times New Roman"/>
                      <w:b/>
                      <w:i/>
                      <w:w w:val="86"/>
                      <w:sz w:val="24"/>
                      <w:szCs w:val="24"/>
                    </w:rPr>
                  </w:pPr>
                  <w:r w:rsidRPr="005D7252">
                    <w:rPr>
                      <w:rFonts w:ascii="Times New Roman" w:eastAsia="Times New Roman" w:hAnsi="Times New Roman" w:cs="Times New Roman"/>
                      <w:b/>
                      <w:sz w:val="24"/>
                      <w:szCs w:val="24"/>
                    </w:rPr>
                    <w:t>Prof. Dr. Ebru Aktan</w:t>
                  </w:r>
                </w:p>
              </w:tc>
              <w:tc>
                <w:tcPr>
                  <w:tcW w:w="14"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92"/>
                      <w:sz w:val="24"/>
                      <w:szCs w:val="24"/>
                    </w:rPr>
                  </w:pPr>
                  <w:r w:rsidRPr="005D7252">
                    <w:rPr>
                      <w:rFonts w:ascii="Times New Roman" w:eastAsia="Arial" w:hAnsi="Times New Roman" w:cs="Times New Roman"/>
                      <w:w w:val="92"/>
                      <w:sz w:val="24"/>
                      <w:szCs w:val="24"/>
                    </w:rPr>
                    <w:t>25</w:t>
                  </w:r>
                </w:p>
              </w:tc>
              <w:tc>
                <w:tcPr>
                  <w:tcW w:w="1706"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92"/>
                      <w:sz w:val="24"/>
                      <w:szCs w:val="24"/>
                    </w:rPr>
                  </w:pPr>
                  <w:r w:rsidRPr="005D7252">
                    <w:rPr>
                      <w:rFonts w:ascii="Times New Roman" w:eastAsia="Arial" w:hAnsi="Times New Roman" w:cs="Times New Roman"/>
                      <w:w w:val="92"/>
                      <w:sz w:val="24"/>
                      <w:szCs w:val="24"/>
                    </w:rPr>
                    <w:t>Proje Ortaklığı, Proje Yöneticisi, Proje Danışmanı, Proje Araştırma Uzmanı, Eğitimci</w:t>
                  </w:r>
                </w:p>
              </w:tc>
            </w:tr>
            <w:tr w:rsidR="005D7252" w:rsidRPr="005D7252" w:rsidTr="005D7252">
              <w:trPr>
                <w:trHeight w:val="394"/>
              </w:trPr>
              <w:tc>
                <w:tcPr>
                  <w:tcW w:w="2218"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Arial" w:hAnsi="Times New Roman" w:cs="Times New Roman"/>
                      <w:b/>
                      <w:w w:val="94"/>
                      <w:sz w:val="24"/>
                      <w:szCs w:val="24"/>
                    </w:rPr>
                  </w:pPr>
                  <w:r w:rsidRPr="005D7252">
                    <w:rPr>
                      <w:rFonts w:ascii="Times New Roman" w:eastAsia="Times New Roman" w:hAnsi="Times New Roman" w:cs="Times New Roman"/>
                      <w:b/>
                      <w:sz w:val="24"/>
                      <w:szCs w:val="24"/>
                    </w:rPr>
                    <w:t xml:space="preserve">Prof. Dr. </w:t>
                  </w:r>
                  <w:proofErr w:type="spellStart"/>
                  <w:r w:rsidRPr="005D7252">
                    <w:rPr>
                      <w:rFonts w:ascii="Times New Roman" w:eastAsia="Times New Roman" w:hAnsi="Times New Roman" w:cs="Times New Roman"/>
                      <w:b/>
                      <w:sz w:val="24"/>
                      <w:szCs w:val="24"/>
                    </w:rPr>
                    <w:t>Havise</w:t>
                  </w:r>
                  <w:proofErr w:type="spellEnd"/>
                  <w:r w:rsidRPr="005D7252">
                    <w:rPr>
                      <w:rFonts w:ascii="Times New Roman" w:eastAsia="Times New Roman" w:hAnsi="Times New Roman" w:cs="Times New Roman"/>
                      <w:b/>
                      <w:sz w:val="24"/>
                      <w:szCs w:val="24"/>
                    </w:rPr>
                    <w:t xml:space="preserve"> Çakmak Güleç </w:t>
                  </w:r>
                  <w:r w:rsidRPr="005D7252">
                    <w:rPr>
                      <w:rFonts w:ascii="Tinos" w:eastAsia="Tinos" w:hAnsi="Tinos" w:cs="Tinos"/>
                    </w:rPr>
                    <w:t xml:space="preserve"> </w:t>
                  </w:r>
                </w:p>
              </w:tc>
              <w:tc>
                <w:tcPr>
                  <w:tcW w:w="14"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92"/>
                      <w:sz w:val="24"/>
                      <w:szCs w:val="24"/>
                    </w:rPr>
                  </w:pPr>
                  <w:r w:rsidRPr="005D7252">
                    <w:rPr>
                      <w:rFonts w:ascii="Times New Roman" w:eastAsia="Arial" w:hAnsi="Times New Roman" w:cs="Times New Roman"/>
                      <w:w w:val="92"/>
                      <w:sz w:val="24"/>
                      <w:szCs w:val="24"/>
                    </w:rPr>
                    <w:t>3 BAP</w:t>
                  </w:r>
                </w:p>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92"/>
                      <w:sz w:val="24"/>
                      <w:szCs w:val="24"/>
                      <w:highlight w:val="yellow"/>
                    </w:rPr>
                  </w:pPr>
                  <w:r w:rsidRPr="005D7252">
                    <w:rPr>
                      <w:rFonts w:ascii="Times New Roman" w:eastAsia="Arial" w:hAnsi="Times New Roman" w:cs="Times New Roman"/>
                      <w:w w:val="92"/>
                      <w:sz w:val="24"/>
                      <w:szCs w:val="24"/>
                    </w:rPr>
                    <w:t>4 TÜBİTAK</w:t>
                  </w:r>
                </w:p>
              </w:tc>
              <w:tc>
                <w:tcPr>
                  <w:tcW w:w="1706"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92"/>
                      <w:sz w:val="24"/>
                      <w:szCs w:val="24"/>
                      <w:highlight w:val="yellow"/>
                    </w:rPr>
                  </w:pPr>
                  <w:r w:rsidRPr="005D7252">
                    <w:rPr>
                      <w:rFonts w:ascii="Times New Roman" w:eastAsia="Arial" w:hAnsi="Times New Roman" w:cs="Times New Roman"/>
                      <w:w w:val="92"/>
                      <w:sz w:val="24"/>
                      <w:szCs w:val="24"/>
                    </w:rPr>
                    <w:t xml:space="preserve">3 Yürütücü, 4 Araştırmacı </w:t>
                  </w:r>
                </w:p>
              </w:tc>
            </w:tr>
            <w:tr w:rsidR="005D7252" w:rsidRPr="005D7252" w:rsidTr="005D7252">
              <w:trPr>
                <w:trHeight w:val="394"/>
              </w:trPr>
              <w:tc>
                <w:tcPr>
                  <w:tcW w:w="2218"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b/>
                      <w:sz w:val="24"/>
                      <w:szCs w:val="24"/>
                    </w:rPr>
                  </w:pPr>
                  <w:r w:rsidRPr="005D7252">
                    <w:rPr>
                      <w:rFonts w:ascii="Times New Roman" w:eastAsia="Times New Roman" w:hAnsi="Times New Roman" w:cs="Times New Roman"/>
                      <w:b/>
                      <w:sz w:val="24"/>
                      <w:szCs w:val="24"/>
                    </w:rPr>
                    <w:t>Doç. Dr. Emine Ferda Bedel</w:t>
                  </w:r>
                </w:p>
              </w:tc>
              <w:tc>
                <w:tcPr>
                  <w:tcW w:w="14"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2"/>
                      <w:sz w:val="24"/>
                      <w:szCs w:val="24"/>
                      <w:highlight w:val="yellow"/>
                    </w:rPr>
                  </w:pPr>
                  <w:r w:rsidRPr="005D7252">
                    <w:rPr>
                      <w:rFonts w:ascii="Times New Roman" w:eastAsia="Times New Roman" w:hAnsi="Times New Roman" w:cs="Times New Roman"/>
                      <w:sz w:val="24"/>
                      <w:szCs w:val="24"/>
                    </w:rPr>
                    <w:t>2 BAP</w:t>
                  </w:r>
                </w:p>
              </w:tc>
              <w:tc>
                <w:tcPr>
                  <w:tcW w:w="1706"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92"/>
                      <w:sz w:val="24"/>
                      <w:szCs w:val="24"/>
                      <w:highlight w:val="yellow"/>
                    </w:rPr>
                  </w:pPr>
                  <w:r w:rsidRPr="005D7252">
                    <w:rPr>
                      <w:rFonts w:ascii="Times New Roman" w:eastAsia="Arial" w:hAnsi="Times New Roman" w:cs="Times New Roman"/>
                      <w:w w:val="92"/>
                      <w:sz w:val="24"/>
                      <w:szCs w:val="24"/>
                    </w:rPr>
                    <w:t xml:space="preserve">Yürütücü </w:t>
                  </w:r>
                </w:p>
              </w:tc>
            </w:tr>
            <w:tr w:rsidR="005D7252" w:rsidRPr="005D7252" w:rsidTr="005D7252">
              <w:trPr>
                <w:trHeight w:val="394"/>
              </w:trPr>
              <w:tc>
                <w:tcPr>
                  <w:tcW w:w="2218"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b/>
                      <w:sz w:val="24"/>
                      <w:szCs w:val="24"/>
                    </w:rPr>
                  </w:pPr>
                  <w:r w:rsidRPr="005D7252">
                    <w:rPr>
                      <w:rFonts w:ascii="Times New Roman" w:eastAsia="Times New Roman" w:hAnsi="Times New Roman" w:cs="Times New Roman"/>
                      <w:b/>
                      <w:sz w:val="24"/>
                      <w:szCs w:val="24"/>
                    </w:rPr>
                    <w:t>Doç. Dr. Burcu Özdemir Beceren</w:t>
                  </w:r>
                </w:p>
              </w:tc>
              <w:tc>
                <w:tcPr>
                  <w:tcW w:w="14"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mes New Roman" w:eastAsia="Times New Roman" w:hAnsi="Times New Roman" w:cs="Times New Roman"/>
                      <w:sz w:val="24"/>
                      <w:szCs w:val="24"/>
                    </w:rPr>
                    <w:t>1 BAP, 4 Alman Hükümeti ile Değişim Projesi, 1 TÜBİTAK</w:t>
                  </w:r>
                </w:p>
              </w:tc>
              <w:tc>
                <w:tcPr>
                  <w:tcW w:w="1706"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92"/>
                      <w:sz w:val="24"/>
                      <w:szCs w:val="24"/>
                      <w:highlight w:val="yellow"/>
                    </w:rPr>
                  </w:pPr>
                  <w:r w:rsidRPr="005D7252">
                    <w:rPr>
                      <w:rFonts w:ascii="Times New Roman" w:eastAsia="Arial" w:hAnsi="Times New Roman" w:cs="Times New Roman"/>
                      <w:w w:val="92"/>
                      <w:sz w:val="24"/>
                      <w:szCs w:val="24"/>
                    </w:rPr>
                    <w:t>Yürütücü</w:t>
                  </w:r>
                </w:p>
              </w:tc>
            </w:tr>
            <w:tr w:rsidR="005D7252" w:rsidRPr="005D7252" w:rsidTr="005D7252">
              <w:trPr>
                <w:trHeight w:val="394"/>
              </w:trPr>
              <w:tc>
                <w:tcPr>
                  <w:tcW w:w="2218"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b/>
                      <w:sz w:val="24"/>
                      <w:szCs w:val="24"/>
                    </w:rPr>
                  </w:pPr>
                  <w:r w:rsidRPr="005D7252">
                    <w:rPr>
                      <w:rFonts w:ascii="Times New Roman" w:eastAsia="Times New Roman" w:hAnsi="Times New Roman" w:cs="Times New Roman"/>
                      <w:b/>
                      <w:sz w:val="24"/>
                      <w:szCs w:val="24"/>
                    </w:rPr>
                    <w:t xml:space="preserve">Doç. Dr. Nur </w:t>
                  </w:r>
                  <w:proofErr w:type="spellStart"/>
                  <w:r w:rsidRPr="005D7252">
                    <w:rPr>
                      <w:rFonts w:ascii="Times New Roman" w:eastAsia="Times New Roman" w:hAnsi="Times New Roman" w:cs="Times New Roman"/>
                      <w:b/>
                      <w:sz w:val="24"/>
                      <w:szCs w:val="24"/>
                    </w:rPr>
                    <w:t>Akcanca</w:t>
                  </w:r>
                  <w:proofErr w:type="spellEnd"/>
                </w:p>
              </w:tc>
              <w:tc>
                <w:tcPr>
                  <w:tcW w:w="14"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rPr>
                  </w:pPr>
                  <w:r w:rsidRPr="005D7252">
                    <w:rPr>
                      <w:rFonts w:ascii="Times New Roman" w:eastAsia="Times New Roman" w:hAnsi="Times New Roman" w:cs="Times New Roman"/>
                      <w:sz w:val="24"/>
                      <w:szCs w:val="24"/>
                    </w:rPr>
                    <w:t>1 BAP</w:t>
                  </w:r>
                </w:p>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mes New Roman" w:eastAsia="Times New Roman" w:hAnsi="Times New Roman" w:cs="Times New Roman"/>
                      <w:sz w:val="24"/>
                      <w:szCs w:val="24"/>
                    </w:rPr>
                    <w:t>1 AB Projesi</w:t>
                  </w:r>
                </w:p>
              </w:tc>
              <w:tc>
                <w:tcPr>
                  <w:tcW w:w="1706"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92"/>
                      <w:sz w:val="24"/>
                      <w:szCs w:val="24"/>
                      <w:highlight w:val="yellow"/>
                    </w:rPr>
                  </w:pPr>
                  <w:r w:rsidRPr="005D7252">
                    <w:rPr>
                      <w:rFonts w:ascii="Times New Roman" w:eastAsia="Arial" w:hAnsi="Times New Roman" w:cs="Times New Roman"/>
                      <w:w w:val="92"/>
                      <w:sz w:val="24"/>
                      <w:szCs w:val="24"/>
                    </w:rPr>
                    <w:t xml:space="preserve">Yürütücü, Araştırmacı </w:t>
                  </w:r>
                </w:p>
              </w:tc>
            </w:tr>
            <w:tr w:rsidR="005D7252" w:rsidRPr="005D7252" w:rsidTr="005D7252">
              <w:trPr>
                <w:trHeight w:val="394"/>
              </w:trPr>
              <w:tc>
                <w:tcPr>
                  <w:tcW w:w="2218"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b/>
                      <w:sz w:val="24"/>
                      <w:szCs w:val="24"/>
                    </w:rPr>
                  </w:pPr>
                  <w:r w:rsidRPr="005D7252">
                    <w:rPr>
                      <w:rFonts w:ascii="Times New Roman" w:eastAsia="Times New Roman" w:hAnsi="Times New Roman" w:cs="Times New Roman"/>
                      <w:b/>
                      <w:sz w:val="24"/>
                      <w:szCs w:val="24"/>
                    </w:rPr>
                    <w:t xml:space="preserve">Doç. Dr. Serdar </w:t>
                  </w:r>
                  <w:proofErr w:type="spellStart"/>
                  <w:r w:rsidRPr="005D7252">
                    <w:rPr>
                      <w:rFonts w:ascii="Times New Roman" w:eastAsia="Times New Roman" w:hAnsi="Times New Roman" w:cs="Times New Roman"/>
                      <w:b/>
                      <w:sz w:val="24"/>
                      <w:szCs w:val="24"/>
                    </w:rPr>
                    <w:t>Arcagök</w:t>
                  </w:r>
                  <w:proofErr w:type="spellEnd"/>
                </w:p>
              </w:tc>
              <w:tc>
                <w:tcPr>
                  <w:tcW w:w="14"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rPr>
                  </w:pPr>
                  <w:r w:rsidRPr="005D7252">
                    <w:rPr>
                      <w:rFonts w:ascii="Times New Roman" w:eastAsia="Times New Roman" w:hAnsi="Times New Roman" w:cs="Times New Roman"/>
                      <w:sz w:val="24"/>
                      <w:szCs w:val="24"/>
                    </w:rPr>
                    <w:t>3 BAP</w:t>
                  </w:r>
                </w:p>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mes New Roman" w:eastAsia="Times New Roman" w:hAnsi="Times New Roman" w:cs="Times New Roman"/>
                      <w:sz w:val="24"/>
                      <w:szCs w:val="24"/>
                    </w:rPr>
                    <w:t>2 BM</w:t>
                  </w:r>
                </w:p>
              </w:tc>
              <w:tc>
                <w:tcPr>
                  <w:tcW w:w="1706" w:type="pct"/>
                  <w:tcBorders>
                    <w:top w:val="single" w:sz="8"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92"/>
                      <w:sz w:val="24"/>
                      <w:szCs w:val="24"/>
                      <w:highlight w:val="yellow"/>
                    </w:rPr>
                  </w:pPr>
                  <w:r w:rsidRPr="005D7252">
                    <w:rPr>
                      <w:rFonts w:ascii="Times New Roman" w:eastAsia="Arial" w:hAnsi="Times New Roman" w:cs="Times New Roman"/>
                      <w:w w:val="92"/>
                      <w:sz w:val="24"/>
                      <w:szCs w:val="24"/>
                    </w:rPr>
                    <w:t xml:space="preserve">Yürütücü, proje sorumlusu, araştırmacı </w:t>
                  </w:r>
                </w:p>
              </w:tc>
            </w:tr>
            <w:tr w:rsidR="005D7252" w:rsidRPr="005D7252" w:rsidTr="005D7252">
              <w:trPr>
                <w:trHeight w:val="230"/>
              </w:trPr>
              <w:tc>
                <w:tcPr>
                  <w:tcW w:w="2218"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b/>
                      <w:sz w:val="24"/>
                      <w:szCs w:val="24"/>
                    </w:rPr>
                  </w:pPr>
                  <w:r w:rsidRPr="005D7252">
                    <w:rPr>
                      <w:rFonts w:ascii="Times New Roman" w:eastAsia="Times New Roman" w:hAnsi="Times New Roman" w:cs="Times New Roman"/>
                      <w:b/>
                      <w:sz w:val="24"/>
                      <w:szCs w:val="24"/>
                    </w:rPr>
                    <w:t>Doç. Dr. Munise Duran</w:t>
                  </w:r>
                </w:p>
              </w:tc>
              <w:tc>
                <w:tcPr>
                  <w:tcW w:w="14"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rPr>
                  </w:pPr>
                  <w:r w:rsidRPr="005D7252">
                    <w:rPr>
                      <w:rFonts w:ascii="Times New Roman" w:eastAsia="Times New Roman" w:hAnsi="Times New Roman" w:cs="Times New Roman"/>
                      <w:sz w:val="24"/>
                      <w:szCs w:val="24"/>
                    </w:rPr>
                    <w:t>1 BAP</w:t>
                  </w:r>
                </w:p>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mes New Roman" w:eastAsia="Times New Roman" w:hAnsi="Times New Roman" w:cs="Times New Roman"/>
                      <w:sz w:val="24"/>
                      <w:szCs w:val="24"/>
                    </w:rPr>
                    <w:t>3 AB</w:t>
                  </w:r>
                </w:p>
              </w:tc>
              <w:tc>
                <w:tcPr>
                  <w:tcW w:w="1706"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87"/>
                      <w:sz w:val="24"/>
                      <w:szCs w:val="24"/>
                    </w:rPr>
                  </w:pPr>
                  <w:r w:rsidRPr="005D7252">
                    <w:rPr>
                      <w:rFonts w:ascii="Times New Roman" w:eastAsia="Arial" w:hAnsi="Times New Roman" w:cs="Times New Roman"/>
                      <w:w w:val="87"/>
                      <w:sz w:val="24"/>
                      <w:szCs w:val="24"/>
                    </w:rPr>
                    <w:t>Yürütücü,</w:t>
                  </w:r>
                </w:p>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87"/>
                      <w:sz w:val="24"/>
                      <w:szCs w:val="24"/>
                    </w:rPr>
                  </w:pPr>
                  <w:r w:rsidRPr="005D7252">
                    <w:rPr>
                      <w:rFonts w:ascii="Times New Roman" w:eastAsia="Arial" w:hAnsi="Times New Roman" w:cs="Times New Roman"/>
                      <w:w w:val="87"/>
                      <w:sz w:val="24"/>
                      <w:szCs w:val="24"/>
                    </w:rPr>
                    <w:t>Araştırmacı</w:t>
                  </w:r>
                </w:p>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87"/>
                      <w:sz w:val="24"/>
                      <w:szCs w:val="24"/>
                    </w:rPr>
                  </w:pPr>
                  <w:r w:rsidRPr="005D7252">
                    <w:rPr>
                      <w:rFonts w:ascii="Times New Roman" w:eastAsia="Arial" w:hAnsi="Times New Roman" w:cs="Times New Roman"/>
                      <w:w w:val="87"/>
                      <w:sz w:val="24"/>
                      <w:szCs w:val="24"/>
                    </w:rPr>
                    <w:t>Eğitmen,</w:t>
                  </w:r>
                </w:p>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87"/>
                      <w:sz w:val="24"/>
                      <w:szCs w:val="24"/>
                      <w:highlight w:val="yellow"/>
                    </w:rPr>
                  </w:pPr>
                  <w:r w:rsidRPr="005D7252">
                    <w:rPr>
                      <w:rFonts w:ascii="Times New Roman" w:eastAsia="Arial" w:hAnsi="Times New Roman" w:cs="Times New Roman"/>
                      <w:w w:val="87"/>
                      <w:sz w:val="24"/>
                      <w:szCs w:val="24"/>
                    </w:rPr>
                    <w:t>Danışman</w:t>
                  </w:r>
                </w:p>
              </w:tc>
            </w:tr>
            <w:tr w:rsidR="005D7252" w:rsidRPr="005D7252" w:rsidTr="005D7252">
              <w:trPr>
                <w:trHeight w:val="230"/>
              </w:trPr>
              <w:tc>
                <w:tcPr>
                  <w:tcW w:w="2218"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b/>
                      <w:sz w:val="24"/>
                      <w:szCs w:val="24"/>
                    </w:rPr>
                  </w:pPr>
                  <w:proofErr w:type="spellStart"/>
                  <w:r w:rsidRPr="005D7252">
                    <w:rPr>
                      <w:rFonts w:ascii="Times New Roman" w:eastAsia="Times New Roman" w:hAnsi="Times New Roman" w:cs="Times New Roman"/>
                      <w:b/>
                      <w:sz w:val="24"/>
                      <w:szCs w:val="24"/>
                    </w:rPr>
                    <w:t>Öğr</w:t>
                  </w:r>
                  <w:proofErr w:type="spellEnd"/>
                  <w:r w:rsidRPr="005D7252">
                    <w:rPr>
                      <w:rFonts w:ascii="Times New Roman" w:eastAsia="Times New Roman" w:hAnsi="Times New Roman" w:cs="Times New Roman"/>
                      <w:b/>
                      <w:sz w:val="24"/>
                      <w:szCs w:val="24"/>
                    </w:rPr>
                    <w:t>. Gör. Ramazan Özdemir</w:t>
                  </w:r>
                </w:p>
              </w:tc>
              <w:tc>
                <w:tcPr>
                  <w:tcW w:w="14"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mes New Roman" w:eastAsia="Times New Roman" w:hAnsi="Times New Roman" w:cs="Times New Roman"/>
                      <w:sz w:val="24"/>
                      <w:szCs w:val="24"/>
                    </w:rPr>
                    <w:t xml:space="preserve">1 BAP </w:t>
                  </w:r>
                </w:p>
              </w:tc>
              <w:tc>
                <w:tcPr>
                  <w:tcW w:w="1706"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87"/>
                      <w:sz w:val="24"/>
                      <w:szCs w:val="24"/>
                      <w:highlight w:val="yellow"/>
                    </w:rPr>
                  </w:pPr>
                  <w:r w:rsidRPr="005D7252">
                    <w:rPr>
                      <w:rFonts w:ascii="Times New Roman" w:eastAsia="Arial" w:hAnsi="Times New Roman" w:cs="Times New Roman"/>
                      <w:w w:val="87"/>
                      <w:sz w:val="24"/>
                      <w:szCs w:val="24"/>
                    </w:rPr>
                    <w:t>Araştırmacı</w:t>
                  </w:r>
                </w:p>
              </w:tc>
            </w:tr>
            <w:tr w:rsidR="005D7252" w:rsidRPr="005D7252" w:rsidTr="005D7252">
              <w:trPr>
                <w:trHeight w:val="230"/>
              </w:trPr>
              <w:tc>
                <w:tcPr>
                  <w:tcW w:w="2218"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b/>
                      <w:sz w:val="24"/>
                      <w:szCs w:val="24"/>
                    </w:rPr>
                  </w:pPr>
                  <w:r w:rsidRPr="005D7252">
                    <w:rPr>
                      <w:rFonts w:ascii="Times New Roman" w:eastAsia="Times New Roman" w:hAnsi="Times New Roman" w:cs="Times New Roman"/>
                      <w:b/>
                      <w:sz w:val="24"/>
                      <w:szCs w:val="24"/>
                    </w:rPr>
                    <w:t>Arş. Gör. Dr. Selda Ata Doğan</w:t>
                  </w:r>
                </w:p>
              </w:tc>
              <w:tc>
                <w:tcPr>
                  <w:tcW w:w="14"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rPr>
                  </w:pPr>
                  <w:r w:rsidRPr="005D7252">
                    <w:rPr>
                      <w:rFonts w:ascii="Times New Roman" w:eastAsia="Times New Roman" w:hAnsi="Times New Roman" w:cs="Times New Roman"/>
                      <w:sz w:val="24"/>
                      <w:szCs w:val="24"/>
                    </w:rPr>
                    <w:t>1 AB Projesi</w:t>
                  </w:r>
                </w:p>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mes New Roman" w:eastAsia="Times New Roman" w:hAnsi="Times New Roman" w:cs="Times New Roman"/>
                      <w:sz w:val="24"/>
                      <w:szCs w:val="24"/>
                    </w:rPr>
                    <w:lastRenderedPageBreak/>
                    <w:t>1 Ulusal Proje</w:t>
                  </w:r>
                </w:p>
              </w:tc>
              <w:tc>
                <w:tcPr>
                  <w:tcW w:w="1706"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87"/>
                      <w:sz w:val="24"/>
                      <w:szCs w:val="24"/>
                      <w:highlight w:val="yellow"/>
                    </w:rPr>
                  </w:pPr>
                  <w:r w:rsidRPr="005D7252">
                    <w:rPr>
                      <w:rFonts w:ascii="Times New Roman" w:eastAsia="Arial" w:hAnsi="Times New Roman" w:cs="Times New Roman"/>
                      <w:w w:val="87"/>
                      <w:sz w:val="24"/>
                      <w:szCs w:val="24"/>
                    </w:rPr>
                    <w:lastRenderedPageBreak/>
                    <w:t>Araştırmacı</w:t>
                  </w:r>
                </w:p>
              </w:tc>
            </w:tr>
            <w:tr w:rsidR="005D7252" w:rsidRPr="005D7252" w:rsidTr="005D7252">
              <w:trPr>
                <w:trHeight w:val="230"/>
              </w:trPr>
              <w:tc>
                <w:tcPr>
                  <w:tcW w:w="2218"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b/>
                      <w:sz w:val="24"/>
                      <w:szCs w:val="24"/>
                    </w:rPr>
                  </w:pPr>
                  <w:r w:rsidRPr="005D7252">
                    <w:rPr>
                      <w:rFonts w:ascii="Times New Roman" w:eastAsia="Times New Roman" w:hAnsi="Times New Roman" w:cs="Times New Roman"/>
                      <w:b/>
                      <w:sz w:val="24"/>
                      <w:szCs w:val="24"/>
                    </w:rPr>
                    <w:lastRenderedPageBreak/>
                    <w:t>Arş. Gör. Dr. Zehra Bilgen</w:t>
                  </w:r>
                </w:p>
              </w:tc>
              <w:tc>
                <w:tcPr>
                  <w:tcW w:w="14"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mes New Roman" w:eastAsia="Times New Roman" w:hAnsi="Times New Roman" w:cs="Times New Roman"/>
                      <w:sz w:val="24"/>
                      <w:szCs w:val="24"/>
                    </w:rPr>
                    <w:t>2 AB Projesi</w:t>
                  </w:r>
                </w:p>
              </w:tc>
              <w:tc>
                <w:tcPr>
                  <w:tcW w:w="1706"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87"/>
                      <w:sz w:val="24"/>
                      <w:szCs w:val="24"/>
                      <w:highlight w:val="yellow"/>
                    </w:rPr>
                  </w:pPr>
                  <w:r w:rsidRPr="005D7252">
                    <w:rPr>
                      <w:rFonts w:ascii="Times New Roman" w:eastAsia="Arial" w:hAnsi="Times New Roman" w:cs="Times New Roman"/>
                      <w:w w:val="87"/>
                      <w:sz w:val="24"/>
                      <w:szCs w:val="24"/>
                    </w:rPr>
                    <w:t>Araştırmacı</w:t>
                  </w:r>
                </w:p>
              </w:tc>
            </w:tr>
            <w:tr w:rsidR="005D7252" w:rsidRPr="005D7252" w:rsidTr="005D7252">
              <w:trPr>
                <w:trHeight w:val="230"/>
              </w:trPr>
              <w:tc>
                <w:tcPr>
                  <w:tcW w:w="2218"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b/>
                      <w:sz w:val="24"/>
                      <w:szCs w:val="24"/>
                    </w:rPr>
                  </w:pPr>
                  <w:r w:rsidRPr="005D7252">
                    <w:rPr>
                      <w:rFonts w:ascii="Times New Roman" w:eastAsia="Times New Roman" w:hAnsi="Times New Roman" w:cs="Times New Roman"/>
                      <w:b/>
                      <w:sz w:val="24"/>
                      <w:szCs w:val="24"/>
                    </w:rPr>
                    <w:t>Arş. Gör. Dr. İlayda Gürsoy Kızılaslan</w:t>
                  </w:r>
                </w:p>
              </w:tc>
              <w:tc>
                <w:tcPr>
                  <w:tcW w:w="14"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rPr>
                  </w:pPr>
                  <w:r w:rsidRPr="005D7252">
                    <w:rPr>
                      <w:rFonts w:ascii="Times New Roman" w:eastAsia="Times New Roman" w:hAnsi="Times New Roman" w:cs="Times New Roman"/>
                      <w:sz w:val="24"/>
                      <w:szCs w:val="24"/>
                    </w:rPr>
                    <w:t>1 AB Projesi</w:t>
                  </w:r>
                </w:p>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rPr>
                  </w:pPr>
                  <w:r w:rsidRPr="005D7252">
                    <w:rPr>
                      <w:rFonts w:ascii="Times New Roman" w:eastAsia="Times New Roman" w:hAnsi="Times New Roman" w:cs="Times New Roman"/>
                      <w:sz w:val="24"/>
                      <w:szCs w:val="24"/>
                    </w:rPr>
                    <w:t>1 TÜBİTAK</w:t>
                  </w:r>
                </w:p>
              </w:tc>
              <w:tc>
                <w:tcPr>
                  <w:tcW w:w="1706"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w w:val="87"/>
                      <w:sz w:val="24"/>
                      <w:szCs w:val="24"/>
                    </w:rPr>
                  </w:pPr>
                  <w:r w:rsidRPr="005D7252">
                    <w:rPr>
                      <w:rFonts w:ascii="Times New Roman" w:eastAsia="Arial" w:hAnsi="Times New Roman" w:cs="Times New Roman"/>
                      <w:w w:val="87"/>
                      <w:sz w:val="24"/>
                      <w:szCs w:val="24"/>
                    </w:rPr>
                    <w:t>Araştırmacı</w:t>
                  </w:r>
                </w:p>
              </w:tc>
            </w:tr>
            <w:tr w:rsidR="005D7252" w:rsidRPr="005D7252" w:rsidTr="005D7252">
              <w:trPr>
                <w:trHeight w:val="130"/>
              </w:trPr>
              <w:tc>
                <w:tcPr>
                  <w:tcW w:w="2218" w:type="pct"/>
                  <w:tcBorders>
                    <w:left w:val="single" w:sz="4" w:space="0" w:color="auto"/>
                    <w:bottom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Arial" w:hAnsi="Times New Roman" w:cs="Times New Roman"/>
                      <w:b/>
                      <w:w w:val="92"/>
                      <w:sz w:val="24"/>
                      <w:szCs w:val="24"/>
                    </w:rPr>
                  </w:pPr>
                  <w:r w:rsidRPr="005D7252">
                    <w:rPr>
                      <w:rFonts w:ascii="Times New Roman" w:eastAsia="Arial" w:hAnsi="Times New Roman" w:cs="Times New Roman"/>
                      <w:b/>
                      <w:w w:val="92"/>
                      <w:sz w:val="24"/>
                      <w:szCs w:val="24"/>
                    </w:rPr>
                    <w:t>Genel Toplam</w:t>
                  </w:r>
                </w:p>
              </w:tc>
              <w:tc>
                <w:tcPr>
                  <w:tcW w:w="14" w:type="pct"/>
                  <w:tcBorders>
                    <w:bottom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bottom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mes New Roman" w:eastAsia="Times New Roman" w:hAnsi="Times New Roman" w:cs="Times New Roman"/>
                      <w:sz w:val="24"/>
                      <w:szCs w:val="24"/>
                    </w:rPr>
                    <w:t>59</w:t>
                  </w:r>
                </w:p>
              </w:tc>
              <w:tc>
                <w:tcPr>
                  <w:tcW w:w="1706" w:type="pct"/>
                  <w:tcBorders>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right"/>
                    <w:rPr>
                      <w:rFonts w:ascii="Times New Roman" w:eastAsia="Arial" w:hAnsi="Times New Roman" w:cs="Times New Roman"/>
                      <w:b/>
                      <w:sz w:val="24"/>
                      <w:szCs w:val="24"/>
                      <w:highlight w:val="yellow"/>
                    </w:rPr>
                  </w:pPr>
                </w:p>
              </w:tc>
            </w:tr>
          </w:tbl>
          <w:p w:rsidR="005D7252" w:rsidRPr="005D7252" w:rsidRDefault="005D7252" w:rsidP="005D7252">
            <w:pPr>
              <w:widowControl w:val="0"/>
              <w:autoSpaceDE w:val="0"/>
              <w:autoSpaceDN w:val="0"/>
              <w:spacing w:before="240" w:line="360" w:lineRule="auto"/>
              <w:jc w:val="both"/>
              <w:rPr>
                <w:rFonts w:ascii="Times New Roman" w:eastAsia="Arial" w:hAnsi="Times New Roman" w:cs="Times New Roman"/>
                <w:bCs/>
                <w:sz w:val="24"/>
                <w:szCs w:val="24"/>
              </w:rPr>
            </w:pPr>
            <w:r w:rsidRPr="005D7252">
              <w:rPr>
                <w:rFonts w:ascii="Times New Roman" w:eastAsia="Arial" w:hAnsi="Times New Roman" w:cs="Times New Roman"/>
                <w:bCs/>
                <w:sz w:val="24"/>
                <w:szCs w:val="24"/>
              </w:rPr>
              <w:t>Tablo 6’ya göre öğretim kadrosunun tamamlanan veya halen devam eden projelerine yönelik verilere göre toplam 45 proje yer almaktadır.</w:t>
            </w:r>
          </w:p>
          <w:p w:rsidR="005D7252" w:rsidRPr="005D7252" w:rsidRDefault="005D7252" w:rsidP="005D7252">
            <w:pPr>
              <w:widowControl w:val="0"/>
              <w:autoSpaceDE w:val="0"/>
              <w:autoSpaceDN w:val="0"/>
              <w:spacing w:line="360" w:lineRule="auto"/>
              <w:rPr>
                <w:rFonts w:ascii="Times New Roman" w:eastAsia="Arial" w:hAnsi="Times New Roman" w:cs="Times New Roman"/>
                <w:b/>
                <w:sz w:val="24"/>
                <w:szCs w:val="24"/>
              </w:rPr>
            </w:pPr>
          </w:p>
          <w:p w:rsidR="005D7252" w:rsidRPr="005D7252" w:rsidRDefault="005D7252" w:rsidP="005D7252">
            <w:pPr>
              <w:widowControl w:val="0"/>
              <w:autoSpaceDE w:val="0"/>
              <w:autoSpaceDN w:val="0"/>
              <w:spacing w:line="360" w:lineRule="auto"/>
              <w:rPr>
                <w:rFonts w:ascii="Times New Roman" w:eastAsia="Arial" w:hAnsi="Times New Roman" w:cs="Times New Roman"/>
                <w:b/>
                <w:sz w:val="24"/>
                <w:szCs w:val="24"/>
              </w:rPr>
            </w:pPr>
            <w:r w:rsidRPr="005D7252">
              <w:rPr>
                <w:rFonts w:ascii="Times New Roman" w:eastAsia="Arial" w:hAnsi="Times New Roman" w:cs="Times New Roman"/>
                <w:b/>
                <w:sz w:val="24"/>
                <w:szCs w:val="24"/>
              </w:rPr>
              <w:t>Tablo 7. Öğretim Elemanlarının Aldığı Burs ve Ödüller</w:t>
            </w:r>
          </w:p>
          <w:tbl>
            <w:tblPr>
              <w:tblpPr w:leftFromText="141" w:rightFromText="141" w:vertAnchor="text" w:horzAnchor="margin" w:tblpY="40"/>
              <w:tblW w:w="8328" w:type="pct"/>
              <w:tblCellMar>
                <w:left w:w="0" w:type="dxa"/>
                <w:right w:w="0" w:type="dxa"/>
              </w:tblCellMar>
              <w:tblLook w:val="0000" w:firstRow="0" w:lastRow="0" w:firstColumn="0" w:lastColumn="0" w:noHBand="0" w:noVBand="0"/>
            </w:tblPr>
            <w:tblGrid>
              <w:gridCol w:w="2526"/>
              <w:gridCol w:w="6090"/>
              <w:gridCol w:w="2796"/>
              <w:gridCol w:w="3305"/>
            </w:tblGrid>
            <w:tr w:rsidR="005D7252" w:rsidRPr="005D7252" w:rsidTr="005D7252">
              <w:trPr>
                <w:gridAfter w:val="2"/>
                <w:wAfter w:w="2073" w:type="pct"/>
                <w:trHeight w:val="401"/>
              </w:trPr>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2"/>
                      <w:sz w:val="24"/>
                      <w:szCs w:val="24"/>
                    </w:rPr>
                  </w:pPr>
                  <w:r w:rsidRPr="005D7252">
                    <w:rPr>
                      <w:rFonts w:ascii="Times New Roman" w:eastAsia="Arial" w:hAnsi="Times New Roman" w:cs="Times New Roman"/>
                      <w:b/>
                      <w:w w:val="92"/>
                      <w:sz w:val="24"/>
                      <w:szCs w:val="24"/>
                    </w:rPr>
                    <w:t xml:space="preserve">Akademik Unvan Ad, </w:t>
                  </w:r>
                  <w:proofErr w:type="spellStart"/>
                  <w:r w:rsidRPr="005D7252">
                    <w:rPr>
                      <w:rFonts w:ascii="Times New Roman" w:eastAsia="Arial" w:hAnsi="Times New Roman" w:cs="Times New Roman"/>
                      <w:b/>
                      <w:w w:val="92"/>
                      <w:sz w:val="24"/>
                      <w:szCs w:val="24"/>
                    </w:rPr>
                    <w:t>Soyad</w:t>
                  </w:r>
                  <w:proofErr w:type="spellEnd"/>
                </w:p>
              </w:tc>
              <w:tc>
                <w:tcPr>
                  <w:tcW w:w="2069"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Arial" w:hAnsi="Times New Roman" w:cs="Times New Roman"/>
                      <w:b/>
                      <w:sz w:val="24"/>
                      <w:szCs w:val="24"/>
                    </w:rPr>
                  </w:pPr>
                  <w:r w:rsidRPr="005D7252">
                    <w:rPr>
                      <w:rFonts w:ascii="Times New Roman" w:eastAsia="Arial" w:hAnsi="Times New Roman" w:cs="Times New Roman"/>
                      <w:b/>
                      <w:sz w:val="24"/>
                      <w:szCs w:val="24"/>
                    </w:rPr>
                    <w:t>Burs, Ödül, Destek Adı / Tarihi / Veren Kurum</w:t>
                  </w:r>
                </w:p>
              </w:tc>
            </w:tr>
            <w:tr w:rsidR="005D7252" w:rsidRPr="005D7252" w:rsidTr="005D7252">
              <w:trPr>
                <w:gridAfter w:val="2"/>
                <w:wAfter w:w="2073" w:type="pct"/>
                <w:trHeight w:val="728"/>
              </w:trPr>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Arial" w:hAnsi="Times New Roman" w:cs="Times New Roman"/>
                      <w:b/>
                      <w:w w:val="85"/>
                      <w:sz w:val="24"/>
                      <w:szCs w:val="24"/>
                    </w:rPr>
                  </w:pPr>
                  <w:r w:rsidRPr="005D7252">
                    <w:rPr>
                      <w:rFonts w:ascii="Times New Roman" w:eastAsia="Arial" w:hAnsi="Times New Roman" w:cs="Times New Roman"/>
                      <w:b/>
                      <w:w w:val="85"/>
                      <w:sz w:val="24"/>
                      <w:szCs w:val="24"/>
                    </w:rPr>
                    <w:t xml:space="preserve">Prof. Dr. Ebru Aktan </w:t>
                  </w:r>
                </w:p>
              </w:tc>
              <w:tc>
                <w:tcPr>
                  <w:tcW w:w="2069"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spacing w:after="0" w:line="360" w:lineRule="auto"/>
                    <w:contextualSpacing/>
                    <w:rPr>
                      <w:rFonts w:ascii="Times New Roman" w:eastAsia="Tinos" w:hAnsi="Times New Roman" w:cs="Times New Roman"/>
                      <w:sz w:val="24"/>
                      <w:szCs w:val="24"/>
                    </w:rPr>
                  </w:pPr>
                  <w:r w:rsidRPr="005D7252">
                    <w:rPr>
                      <w:rFonts w:ascii="Times New Roman" w:eastAsia="Tinos" w:hAnsi="Times New Roman" w:cs="Times New Roman"/>
                      <w:sz w:val="24"/>
                      <w:szCs w:val="24"/>
                    </w:rPr>
                    <w:t xml:space="preserve">Çanakkale </w:t>
                  </w:r>
                  <w:proofErr w:type="spellStart"/>
                  <w:r w:rsidRPr="005D7252">
                    <w:rPr>
                      <w:rFonts w:ascii="Times New Roman" w:eastAsia="Tinos" w:hAnsi="Times New Roman" w:cs="Times New Roman"/>
                      <w:sz w:val="24"/>
                      <w:szCs w:val="24"/>
                    </w:rPr>
                    <w:t>Onsekiz</w:t>
                  </w:r>
                  <w:proofErr w:type="spellEnd"/>
                  <w:r w:rsidRPr="005D7252">
                    <w:rPr>
                      <w:rFonts w:ascii="Times New Roman" w:eastAsia="Tinos" w:hAnsi="Times New Roman" w:cs="Times New Roman"/>
                      <w:sz w:val="24"/>
                      <w:szCs w:val="24"/>
                    </w:rPr>
                    <w:t xml:space="preserve"> Mart Üniversitesi 10. Yıl Takdir Ödülü (2002)</w:t>
                  </w:r>
                </w:p>
                <w:p w:rsidR="005D7252" w:rsidRPr="005D7252" w:rsidRDefault="005D7252" w:rsidP="005D7252">
                  <w:pPr>
                    <w:spacing w:after="0" w:line="360" w:lineRule="auto"/>
                    <w:contextualSpacing/>
                    <w:jc w:val="both"/>
                    <w:rPr>
                      <w:rFonts w:ascii="Times New Roman" w:eastAsia="Tinos" w:hAnsi="Times New Roman" w:cs="Times New Roman"/>
                      <w:sz w:val="24"/>
                      <w:szCs w:val="24"/>
                    </w:rPr>
                  </w:pPr>
                  <w:r w:rsidRPr="005D7252">
                    <w:rPr>
                      <w:rFonts w:ascii="Times New Roman" w:eastAsia="Tinos" w:hAnsi="Times New Roman" w:cs="Times New Roman"/>
                      <w:sz w:val="24"/>
                      <w:szCs w:val="24"/>
                    </w:rPr>
                    <w:t xml:space="preserve">MASHAV İsrail Dış İşleri Bakanlığı Bursu, </w:t>
                  </w:r>
                  <w:proofErr w:type="spellStart"/>
                  <w:r w:rsidRPr="005D7252">
                    <w:rPr>
                      <w:rFonts w:ascii="Times New Roman" w:eastAsia="Tinos" w:hAnsi="Times New Roman" w:cs="Times New Roman"/>
                      <w:sz w:val="24"/>
                      <w:szCs w:val="24"/>
                    </w:rPr>
                    <w:t>The</w:t>
                  </w:r>
                  <w:proofErr w:type="spellEnd"/>
                  <w:r w:rsidRPr="005D7252">
                    <w:rPr>
                      <w:rFonts w:ascii="Times New Roman" w:eastAsia="Tinos" w:hAnsi="Times New Roman" w:cs="Times New Roman"/>
                      <w:sz w:val="24"/>
                      <w:szCs w:val="24"/>
                    </w:rPr>
                    <w:t xml:space="preserve"> Golda Meir </w:t>
                  </w:r>
                  <w:proofErr w:type="spellStart"/>
                  <w:r w:rsidRPr="005D7252">
                    <w:rPr>
                      <w:rFonts w:ascii="Times New Roman" w:eastAsia="Tinos" w:hAnsi="Times New Roman" w:cs="Times New Roman"/>
                      <w:sz w:val="24"/>
                      <w:szCs w:val="24"/>
                    </w:rPr>
                    <w:t>Mount</w:t>
                  </w:r>
                  <w:proofErr w:type="spellEnd"/>
                  <w:r w:rsidRPr="005D7252">
                    <w:rPr>
                      <w:rFonts w:ascii="Times New Roman" w:eastAsia="Tinos" w:hAnsi="Times New Roman" w:cs="Times New Roman"/>
                      <w:sz w:val="24"/>
                      <w:szCs w:val="24"/>
                    </w:rPr>
                    <w:t xml:space="preserve"> </w:t>
                  </w:r>
                  <w:proofErr w:type="spellStart"/>
                  <w:r w:rsidRPr="005D7252">
                    <w:rPr>
                      <w:rFonts w:ascii="Times New Roman" w:eastAsia="Tinos" w:hAnsi="Times New Roman" w:cs="Times New Roman"/>
                      <w:sz w:val="24"/>
                      <w:szCs w:val="24"/>
                    </w:rPr>
                    <w:t>Carmel</w:t>
                  </w:r>
                  <w:proofErr w:type="spellEnd"/>
                  <w:r w:rsidRPr="005D7252">
                    <w:rPr>
                      <w:rFonts w:ascii="Times New Roman" w:eastAsia="Tinos" w:hAnsi="Times New Roman" w:cs="Times New Roman"/>
                      <w:sz w:val="24"/>
                      <w:szCs w:val="24"/>
                    </w:rPr>
                    <w:t xml:space="preserve"> International Training Center, </w:t>
                  </w:r>
                  <w:proofErr w:type="spellStart"/>
                  <w:r w:rsidRPr="005D7252">
                    <w:rPr>
                      <w:rFonts w:ascii="Times New Roman" w:eastAsia="Tinos" w:hAnsi="Times New Roman" w:cs="Times New Roman"/>
                      <w:sz w:val="24"/>
                      <w:szCs w:val="24"/>
                    </w:rPr>
                    <w:t>Haifa</w:t>
                  </w:r>
                  <w:proofErr w:type="spellEnd"/>
                  <w:r w:rsidRPr="005D7252">
                    <w:rPr>
                      <w:rFonts w:ascii="Times New Roman" w:eastAsia="Tinos" w:hAnsi="Times New Roman" w:cs="Times New Roman"/>
                      <w:sz w:val="24"/>
                      <w:szCs w:val="24"/>
                    </w:rPr>
                    <w:t>, İsrail (2000)</w:t>
                  </w:r>
                </w:p>
                <w:p w:rsidR="005D7252" w:rsidRPr="005D7252" w:rsidRDefault="005D7252" w:rsidP="005D7252">
                  <w:pPr>
                    <w:spacing w:after="0" w:line="360" w:lineRule="auto"/>
                    <w:contextualSpacing/>
                    <w:jc w:val="both"/>
                    <w:rPr>
                      <w:rFonts w:ascii="Times New Roman" w:eastAsia="Tinos" w:hAnsi="Times New Roman" w:cs="Times New Roman"/>
                      <w:sz w:val="24"/>
                      <w:szCs w:val="24"/>
                    </w:rPr>
                  </w:pPr>
                  <w:r w:rsidRPr="005D7252">
                    <w:rPr>
                      <w:rFonts w:ascii="Times New Roman" w:eastAsia="Tinos" w:hAnsi="Times New Roman" w:cs="Times New Roman"/>
                      <w:sz w:val="24"/>
                      <w:szCs w:val="24"/>
                    </w:rPr>
                    <w:t xml:space="preserve">DAAD Alman Akademik Değiş Tokuş Programı, Berlin, </w:t>
                  </w:r>
                  <w:proofErr w:type="spellStart"/>
                  <w:r w:rsidRPr="005D7252">
                    <w:rPr>
                      <w:rFonts w:ascii="Times New Roman" w:eastAsia="Tinos" w:hAnsi="Times New Roman" w:cs="Times New Roman"/>
                      <w:sz w:val="24"/>
                      <w:szCs w:val="24"/>
                    </w:rPr>
                    <w:t>Freie</w:t>
                  </w:r>
                  <w:proofErr w:type="spellEnd"/>
                  <w:r w:rsidRPr="005D7252">
                    <w:rPr>
                      <w:rFonts w:ascii="Times New Roman" w:eastAsia="Tinos" w:hAnsi="Times New Roman" w:cs="Times New Roman"/>
                      <w:sz w:val="24"/>
                      <w:szCs w:val="24"/>
                    </w:rPr>
                    <w:t xml:space="preserve"> </w:t>
                  </w:r>
                  <w:proofErr w:type="spellStart"/>
                  <w:r w:rsidRPr="005D7252">
                    <w:rPr>
                      <w:rFonts w:ascii="Times New Roman" w:eastAsia="Tinos" w:hAnsi="Times New Roman" w:cs="Times New Roman"/>
                      <w:sz w:val="24"/>
                      <w:szCs w:val="24"/>
                    </w:rPr>
                    <w:t>Universitat</w:t>
                  </w:r>
                  <w:proofErr w:type="spellEnd"/>
                  <w:r w:rsidRPr="005D7252">
                    <w:rPr>
                      <w:rFonts w:ascii="Times New Roman" w:eastAsia="Tinos" w:hAnsi="Times New Roman" w:cs="Times New Roman"/>
                      <w:sz w:val="24"/>
                      <w:szCs w:val="24"/>
                    </w:rPr>
                    <w:t xml:space="preserve">, Almanya (2002) </w:t>
                  </w:r>
                </w:p>
                <w:p w:rsidR="005D7252" w:rsidRPr="005D7252" w:rsidRDefault="005D7252" w:rsidP="005D7252">
                  <w:pPr>
                    <w:spacing w:after="0" w:line="360" w:lineRule="auto"/>
                    <w:contextualSpacing/>
                    <w:rPr>
                      <w:rFonts w:ascii="Times New Roman" w:eastAsia="Tinos" w:hAnsi="Times New Roman" w:cs="Times New Roman"/>
                      <w:sz w:val="24"/>
                      <w:szCs w:val="24"/>
                    </w:rPr>
                  </w:pPr>
                  <w:r w:rsidRPr="005D7252">
                    <w:rPr>
                      <w:rFonts w:ascii="Times New Roman" w:eastAsia="Tinos" w:hAnsi="Times New Roman" w:cs="Times New Roman"/>
                      <w:sz w:val="24"/>
                      <w:szCs w:val="24"/>
                    </w:rPr>
                    <w:t xml:space="preserve">TÜBA Doktora Sonrası Yurtdışı Araştırma Bursu, Oxford </w:t>
                  </w:r>
                  <w:proofErr w:type="spellStart"/>
                  <w:r w:rsidRPr="005D7252">
                    <w:rPr>
                      <w:rFonts w:ascii="Times New Roman" w:eastAsia="Tinos" w:hAnsi="Times New Roman" w:cs="Times New Roman"/>
                      <w:sz w:val="24"/>
                      <w:szCs w:val="24"/>
                    </w:rPr>
                    <w:t>University</w:t>
                  </w:r>
                  <w:proofErr w:type="spellEnd"/>
                  <w:r w:rsidRPr="005D7252">
                    <w:rPr>
                      <w:rFonts w:ascii="Times New Roman" w:eastAsia="Tinos" w:hAnsi="Times New Roman" w:cs="Times New Roman"/>
                      <w:sz w:val="24"/>
                      <w:szCs w:val="24"/>
                    </w:rPr>
                    <w:t xml:space="preserve">, İngiltere (2004) </w:t>
                  </w:r>
                </w:p>
                <w:p w:rsidR="005D7252" w:rsidRPr="005D7252" w:rsidRDefault="005D7252" w:rsidP="005D7252">
                  <w:pPr>
                    <w:spacing w:after="0" w:line="360" w:lineRule="auto"/>
                    <w:contextualSpacing/>
                    <w:rPr>
                      <w:rFonts w:ascii="Times New Roman" w:eastAsia="Tinos" w:hAnsi="Times New Roman" w:cs="Times New Roman"/>
                      <w:sz w:val="24"/>
                      <w:szCs w:val="24"/>
                    </w:rPr>
                  </w:pPr>
                  <w:r w:rsidRPr="005D7252">
                    <w:rPr>
                      <w:rFonts w:ascii="Times New Roman" w:eastAsia="Tinos" w:hAnsi="Times New Roman" w:cs="Times New Roman"/>
                      <w:sz w:val="24"/>
                      <w:szCs w:val="24"/>
                    </w:rPr>
                    <w:t xml:space="preserve">Çanakkale </w:t>
                  </w:r>
                  <w:proofErr w:type="spellStart"/>
                  <w:r w:rsidRPr="005D7252">
                    <w:rPr>
                      <w:rFonts w:ascii="Times New Roman" w:eastAsia="Tinos" w:hAnsi="Times New Roman" w:cs="Times New Roman"/>
                      <w:sz w:val="24"/>
                      <w:szCs w:val="24"/>
                    </w:rPr>
                    <w:t>Onsekiz</w:t>
                  </w:r>
                  <w:proofErr w:type="spellEnd"/>
                  <w:r w:rsidRPr="005D7252">
                    <w:rPr>
                      <w:rFonts w:ascii="Times New Roman" w:eastAsia="Tinos" w:hAnsi="Times New Roman" w:cs="Times New Roman"/>
                      <w:sz w:val="24"/>
                      <w:szCs w:val="24"/>
                    </w:rPr>
                    <w:t xml:space="preserve"> Mart Üniversitesi Akademik Personel Kurumsal Bağlılık Ödülü (2006) </w:t>
                  </w:r>
                </w:p>
                <w:p w:rsidR="005D7252" w:rsidRPr="005D7252" w:rsidRDefault="005D7252" w:rsidP="005D7252">
                  <w:pPr>
                    <w:spacing w:after="0" w:line="360" w:lineRule="auto"/>
                    <w:contextualSpacing/>
                    <w:rPr>
                      <w:rFonts w:ascii="Times New Roman" w:eastAsia="Tinos" w:hAnsi="Times New Roman" w:cs="Times New Roman"/>
                      <w:sz w:val="24"/>
                      <w:szCs w:val="24"/>
                    </w:rPr>
                  </w:pPr>
                  <w:r w:rsidRPr="005D7252">
                    <w:rPr>
                      <w:rFonts w:ascii="Times New Roman" w:eastAsia="Tinos" w:hAnsi="Times New Roman" w:cs="Times New Roman"/>
                      <w:sz w:val="24"/>
                      <w:szCs w:val="24"/>
                    </w:rPr>
                    <w:t xml:space="preserve">YÖK Bursu, </w:t>
                  </w:r>
                  <w:proofErr w:type="spellStart"/>
                  <w:r w:rsidRPr="005D7252">
                    <w:rPr>
                      <w:rFonts w:ascii="Times New Roman" w:eastAsia="Tinos" w:hAnsi="Times New Roman" w:cs="Times New Roman"/>
                      <w:sz w:val="24"/>
                      <w:szCs w:val="24"/>
                    </w:rPr>
                    <w:t>Kochi</w:t>
                  </w:r>
                  <w:proofErr w:type="spellEnd"/>
                  <w:r w:rsidRPr="005D7252">
                    <w:rPr>
                      <w:rFonts w:ascii="Times New Roman" w:eastAsia="Tinos" w:hAnsi="Times New Roman" w:cs="Times New Roman"/>
                      <w:sz w:val="24"/>
                      <w:szCs w:val="24"/>
                    </w:rPr>
                    <w:t xml:space="preserve">, Hindistan (2013) </w:t>
                  </w:r>
                  <w:proofErr w:type="spellStart"/>
                  <w:r w:rsidRPr="005D7252">
                    <w:rPr>
                      <w:rFonts w:ascii="Times New Roman" w:eastAsia="Tinos" w:hAnsi="Times New Roman" w:cs="Times New Roman"/>
                      <w:sz w:val="24"/>
                      <w:szCs w:val="24"/>
                    </w:rPr>
                    <w:t>Rajagiri</w:t>
                  </w:r>
                  <w:proofErr w:type="spellEnd"/>
                  <w:r w:rsidRPr="005D7252">
                    <w:rPr>
                      <w:rFonts w:ascii="Times New Roman" w:eastAsia="Tinos" w:hAnsi="Times New Roman" w:cs="Times New Roman"/>
                      <w:sz w:val="24"/>
                      <w:szCs w:val="24"/>
                    </w:rPr>
                    <w:t xml:space="preserve"> </w:t>
                  </w:r>
                  <w:proofErr w:type="spellStart"/>
                  <w:r w:rsidRPr="005D7252">
                    <w:rPr>
                      <w:rFonts w:ascii="Times New Roman" w:eastAsia="Tinos" w:hAnsi="Times New Roman" w:cs="Times New Roman"/>
                      <w:sz w:val="24"/>
                      <w:szCs w:val="24"/>
                    </w:rPr>
                    <w:t>College</w:t>
                  </w:r>
                  <w:proofErr w:type="spellEnd"/>
                  <w:r w:rsidRPr="005D7252">
                    <w:rPr>
                      <w:rFonts w:ascii="Times New Roman" w:eastAsia="Tinos" w:hAnsi="Times New Roman" w:cs="Times New Roman"/>
                      <w:sz w:val="24"/>
                      <w:szCs w:val="24"/>
                    </w:rPr>
                    <w:t xml:space="preserve"> of </w:t>
                  </w:r>
                  <w:proofErr w:type="spellStart"/>
                  <w:r w:rsidRPr="005D7252">
                    <w:rPr>
                      <w:rFonts w:ascii="Times New Roman" w:eastAsia="Tinos" w:hAnsi="Times New Roman" w:cs="Times New Roman"/>
                      <w:sz w:val="24"/>
                      <w:szCs w:val="24"/>
                    </w:rPr>
                    <w:t>Social</w:t>
                  </w:r>
                  <w:proofErr w:type="spellEnd"/>
                  <w:r w:rsidRPr="005D7252">
                    <w:rPr>
                      <w:rFonts w:ascii="Times New Roman" w:eastAsia="Tinos" w:hAnsi="Times New Roman" w:cs="Times New Roman"/>
                      <w:sz w:val="24"/>
                      <w:szCs w:val="24"/>
                    </w:rPr>
                    <w:t xml:space="preserve"> </w:t>
                  </w:r>
                  <w:proofErr w:type="spellStart"/>
                  <w:r w:rsidRPr="005D7252">
                    <w:rPr>
                      <w:rFonts w:ascii="Times New Roman" w:eastAsia="Tinos" w:hAnsi="Times New Roman" w:cs="Times New Roman"/>
                      <w:sz w:val="24"/>
                      <w:szCs w:val="24"/>
                    </w:rPr>
                    <w:t>Sciences</w:t>
                  </w:r>
                  <w:proofErr w:type="spellEnd"/>
                  <w:r w:rsidRPr="005D7252">
                    <w:rPr>
                      <w:rFonts w:ascii="Times New Roman" w:eastAsia="Tinos" w:hAnsi="Times New Roman" w:cs="Times New Roman"/>
                      <w:sz w:val="24"/>
                      <w:szCs w:val="24"/>
                    </w:rPr>
                    <w:t xml:space="preserve">, (http://rcss.rajagiri.edu/overseas-professors-to-rajagiri-1).  </w:t>
                  </w:r>
                </w:p>
                <w:p w:rsidR="005D7252" w:rsidRPr="005D7252" w:rsidRDefault="005D7252" w:rsidP="005D7252">
                  <w:pPr>
                    <w:spacing w:after="0" w:line="360" w:lineRule="auto"/>
                    <w:contextualSpacing/>
                    <w:rPr>
                      <w:rFonts w:ascii="Times New Roman" w:eastAsia="Tinos" w:hAnsi="Times New Roman" w:cs="Times New Roman"/>
                      <w:sz w:val="24"/>
                      <w:szCs w:val="24"/>
                    </w:rPr>
                  </w:pPr>
                  <w:r w:rsidRPr="005D7252">
                    <w:rPr>
                      <w:rFonts w:ascii="Times New Roman" w:eastAsia="Tinos" w:hAnsi="Times New Roman" w:cs="Times New Roman"/>
                      <w:sz w:val="24"/>
                      <w:szCs w:val="24"/>
                    </w:rPr>
                    <w:t xml:space="preserve">“ÇOMÜ ÇABA Çok Amaçlı Erken Çocukluk Eğitimi Merkezi (ÇABA ÇAM)”, </w:t>
                  </w:r>
                  <w:proofErr w:type="spellStart"/>
                  <w:r w:rsidRPr="005D7252">
                    <w:rPr>
                      <w:rFonts w:ascii="Times New Roman" w:eastAsia="Tinos" w:hAnsi="Times New Roman" w:cs="Times New Roman"/>
                      <w:sz w:val="24"/>
                      <w:szCs w:val="24"/>
                    </w:rPr>
                    <w:t>Classloom</w:t>
                  </w:r>
                  <w:proofErr w:type="spellEnd"/>
                  <w:r w:rsidRPr="005D7252">
                    <w:rPr>
                      <w:rFonts w:ascii="Times New Roman" w:eastAsia="Tinos" w:hAnsi="Times New Roman" w:cs="Times New Roman"/>
                      <w:sz w:val="24"/>
                      <w:szCs w:val="24"/>
                    </w:rPr>
                    <w:t xml:space="preserve"> Eğitimde En İyiler Yarışması Sosyal Sorumluluk-(Eğitim Kurumları) Kategorisinde 3. lük Ödülü, Kasım 2016. </w:t>
                  </w:r>
                </w:p>
                <w:p w:rsidR="005D7252" w:rsidRPr="005D7252" w:rsidRDefault="005D7252" w:rsidP="005D7252">
                  <w:pPr>
                    <w:spacing w:after="0" w:line="360" w:lineRule="auto"/>
                    <w:contextualSpacing/>
                    <w:rPr>
                      <w:rFonts w:ascii="Times New Roman" w:eastAsia="Tinos" w:hAnsi="Times New Roman" w:cs="Times New Roman"/>
                      <w:sz w:val="24"/>
                      <w:szCs w:val="24"/>
                    </w:rPr>
                  </w:pPr>
                  <w:r w:rsidRPr="005D7252">
                    <w:rPr>
                      <w:rFonts w:ascii="Times New Roman" w:eastAsia="Tinos" w:hAnsi="Times New Roman" w:cs="Times New Roman"/>
                      <w:sz w:val="24"/>
                      <w:szCs w:val="24"/>
                    </w:rPr>
                    <w:t xml:space="preserve">Sabancı Vakfı Fark Yaratan Proje Ödülü, 2017 </w:t>
                  </w:r>
                </w:p>
                <w:p w:rsidR="005D7252" w:rsidRPr="005D7252" w:rsidRDefault="005D7252" w:rsidP="005D7252">
                  <w:pPr>
                    <w:spacing w:after="0" w:line="360" w:lineRule="auto"/>
                    <w:contextualSpacing/>
                    <w:rPr>
                      <w:rFonts w:ascii="Times New Roman" w:eastAsia="Tinos" w:hAnsi="Times New Roman" w:cs="Times New Roman"/>
                      <w:sz w:val="24"/>
                      <w:szCs w:val="24"/>
                    </w:rPr>
                  </w:pPr>
                  <w:r w:rsidRPr="005D7252">
                    <w:rPr>
                      <w:rFonts w:ascii="Times New Roman" w:eastAsia="Tinos" w:hAnsi="Times New Roman" w:cs="Times New Roman"/>
                      <w:sz w:val="24"/>
                      <w:szCs w:val="24"/>
                    </w:rPr>
                    <w:t xml:space="preserve">Çağdaş Eğitim Kooperatifi 14. ÇEK Eğitim Ödülü, Mart 2020 </w:t>
                  </w:r>
                </w:p>
                <w:p w:rsidR="005D7252" w:rsidRPr="005D7252" w:rsidRDefault="005D7252" w:rsidP="005D7252">
                  <w:pPr>
                    <w:spacing w:after="0" w:line="360" w:lineRule="auto"/>
                    <w:contextualSpacing/>
                    <w:rPr>
                      <w:rFonts w:ascii="Times New Roman" w:eastAsia="Tinos" w:hAnsi="Times New Roman" w:cs="Times New Roman"/>
                      <w:sz w:val="24"/>
                      <w:szCs w:val="24"/>
                    </w:rPr>
                  </w:pPr>
                  <w:r w:rsidRPr="005D7252">
                    <w:rPr>
                      <w:rFonts w:ascii="Times New Roman" w:eastAsia="Tinos" w:hAnsi="Times New Roman" w:cs="Times New Roman"/>
                      <w:sz w:val="24"/>
                      <w:szCs w:val="24"/>
                    </w:rPr>
                    <w:t>ÇOMÜ ENLERİ 2024 Hizmet Ödülü</w:t>
                  </w:r>
                </w:p>
              </w:tc>
            </w:tr>
            <w:tr w:rsidR="005D7252" w:rsidRPr="005D7252" w:rsidTr="005D7252">
              <w:trPr>
                <w:gridAfter w:val="2"/>
                <w:wAfter w:w="2073" w:type="pct"/>
                <w:trHeight w:val="420"/>
              </w:trPr>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Arial" w:hAnsi="Times New Roman" w:cs="Times New Roman"/>
                      <w:b/>
                      <w:w w:val="85"/>
                      <w:sz w:val="24"/>
                      <w:szCs w:val="24"/>
                    </w:rPr>
                  </w:pPr>
                  <w:r w:rsidRPr="005D7252">
                    <w:rPr>
                      <w:rFonts w:ascii="Times New Roman" w:eastAsia="Times New Roman" w:hAnsi="Times New Roman" w:cs="Times New Roman"/>
                      <w:b/>
                      <w:sz w:val="24"/>
                      <w:szCs w:val="24"/>
                    </w:rPr>
                    <w:lastRenderedPageBreak/>
                    <w:t xml:space="preserve">Prof. Dr. </w:t>
                  </w:r>
                  <w:proofErr w:type="spellStart"/>
                  <w:r w:rsidRPr="005D7252">
                    <w:rPr>
                      <w:rFonts w:ascii="Times New Roman" w:eastAsia="Times New Roman" w:hAnsi="Times New Roman" w:cs="Times New Roman"/>
                      <w:b/>
                      <w:sz w:val="24"/>
                      <w:szCs w:val="24"/>
                    </w:rPr>
                    <w:t>Havise</w:t>
                  </w:r>
                  <w:proofErr w:type="spellEnd"/>
                  <w:r w:rsidRPr="005D7252">
                    <w:rPr>
                      <w:rFonts w:ascii="Times New Roman" w:eastAsia="Times New Roman" w:hAnsi="Times New Roman" w:cs="Times New Roman"/>
                      <w:b/>
                      <w:sz w:val="24"/>
                      <w:szCs w:val="24"/>
                    </w:rPr>
                    <w:t xml:space="preserve"> Çakmak Güleç</w:t>
                  </w:r>
                </w:p>
              </w:tc>
              <w:tc>
                <w:tcPr>
                  <w:tcW w:w="2069"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rPr>
                  </w:pPr>
                  <w:r w:rsidRPr="005D7252">
                    <w:rPr>
                      <w:rFonts w:ascii="Times New Roman" w:eastAsia="Times New Roman" w:hAnsi="Times New Roman" w:cs="Times New Roman"/>
                      <w:sz w:val="24"/>
                      <w:szCs w:val="24"/>
                    </w:rPr>
                    <w:t>-</w:t>
                  </w:r>
                </w:p>
              </w:tc>
            </w:tr>
            <w:tr w:rsidR="005D7252" w:rsidRPr="005D7252" w:rsidTr="005D7252">
              <w:trPr>
                <w:gridAfter w:val="2"/>
                <w:wAfter w:w="2073" w:type="pct"/>
                <w:trHeight w:val="728"/>
              </w:trPr>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Arial" w:hAnsi="Times New Roman" w:cs="Times New Roman"/>
                      <w:b/>
                      <w:w w:val="85"/>
                      <w:sz w:val="24"/>
                      <w:szCs w:val="24"/>
                    </w:rPr>
                  </w:pPr>
                  <w:r w:rsidRPr="005D7252">
                    <w:rPr>
                      <w:rFonts w:ascii="Times New Roman" w:eastAsia="Times New Roman" w:hAnsi="Times New Roman" w:cs="Times New Roman"/>
                      <w:b/>
                      <w:sz w:val="24"/>
                      <w:szCs w:val="24"/>
                    </w:rPr>
                    <w:t>Doç. Dr. Emine Ferda Bedel</w:t>
                  </w:r>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both"/>
                    <w:rPr>
                      <w:rFonts w:ascii="Times New Roman" w:eastAsia="Arial" w:hAnsi="Times New Roman" w:cs="Times New Roman"/>
                      <w:sz w:val="24"/>
                      <w:szCs w:val="24"/>
                    </w:rPr>
                  </w:pPr>
                  <w:r w:rsidRPr="005D7252">
                    <w:rPr>
                      <w:rFonts w:ascii="Times New Roman" w:eastAsia="Arial" w:hAnsi="Times New Roman" w:cs="Times New Roman"/>
                      <w:sz w:val="24"/>
                      <w:szCs w:val="24"/>
                    </w:rPr>
                    <w:t xml:space="preserve">Office of International Programs </w:t>
                  </w:r>
                  <w:proofErr w:type="spellStart"/>
                  <w:r w:rsidRPr="005D7252">
                    <w:rPr>
                      <w:rFonts w:ascii="Times New Roman" w:eastAsia="Arial" w:hAnsi="Times New Roman" w:cs="Times New Roman"/>
                      <w:sz w:val="24"/>
                      <w:szCs w:val="24"/>
                    </w:rPr>
                    <w:t>Tution</w:t>
                  </w:r>
                  <w:proofErr w:type="spellEnd"/>
                  <w:r w:rsidRPr="005D7252">
                    <w:rPr>
                      <w:rFonts w:ascii="Times New Roman" w:eastAsia="Arial" w:hAnsi="Times New Roman" w:cs="Times New Roman"/>
                      <w:sz w:val="24"/>
                      <w:szCs w:val="24"/>
                    </w:rPr>
                    <w:t xml:space="preserve"> </w:t>
                  </w:r>
                  <w:proofErr w:type="spellStart"/>
                  <w:proofErr w:type="gramStart"/>
                  <w:r w:rsidRPr="005D7252">
                    <w:rPr>
                      <w:rFonts w:ascii="Times New Roman" w:eastAsia="Arial" w:hAnsi="Times New Roman" w:cs="Times New Roman"/>
                      <w:sz w:val="24"/>
                      <w:szCs w:val="24"/>
                    </w:rPr>
                    <w:t>Award</w:t>
                  </w:r>
                  <w:proofErr w:type="spellEnd"/>
                  <w:r w:rsidRPr="005D7252">
                    <w:rPr>
                      <w:rFonts w:ascii="Times New Roman" w:eastAsia="Arial" w:hAnsi="Times New Roman" w:cs="Times New Roman"/>
                      <w:sz w:val="24"/>
                      <w:szCs w:val="24"/>
                    </w:rPr>
                    <w:t xml:space="preserve"> , </w:t>
                  </w:r>
                  <w:proofErr w:type="spellStart"/>
                  <w:r w:rsidRPr="005D7252">
                    <w:rPr>
                      <w:rFonts w:ascii="Times New Roman" w:eastAsia="Arial" w:hAnsi="Times New Roman" w:cs="Times New Roman"/>
                      <w:sz w:val="24"/>
                      <w:szCs w:val="24"/>
                    </w:rPr>
                    <w:t>The</w:t>
                  </w:r>
                  <w:proofErr w:type="spellEnd"/>
                  <w:proofErr w:type="gramEnd"/>
                  <w:r w:rsidRPr="005D7252">
                    <w:rPr>
                      <w:rFonts w:ascii="Times New Roman" w:eastAsia="Arial" w:hAnsi="Times New Roman" w:cs="Times New Roman"/>
                      <w:sz w:val="24"/>
                      <w:szCs w:val="24"/>
                    </w:rPr>
                    <w:t xml:space="preserve"> Pennsylvania </w:t>
                  </w:r>
                  <w:proofErr w:type="spellStart"/>
                  <w:r w:rsidRPr="005D7252">
                    <w:rPr>
                      <w:rFonts w:ascii="Times New Roman" w:eastAsia="Arial" w:hAnsi="Times New Roman" w:cs="Times New Roman"/>
                      <w:sz w:val="24"/>
                      <w:szCs w:val="24"/>
                    </w:rPr>
                    <w:t>State</w:t>
                  </w:r>
                  <w:proofErr w:type="spellEnd"/>
                  <w:r w:rsidRPr="005D7252">
                    <w:rPr>
                      <w:rFonts w:ascii="Times New Roman" w:eastAsia="Arial" w:hAnsi="Times New Roman" w:cs="Times New Roman"/>
                      <w:sz w:val="24"/>
                      <w:szCs w:val="24"/>
                    </w:rPr>
                    <w:t xml:space="preserve"> </w:t>
                  </w:r>
                  <w:proofErr w:type="spellStart"/>
                  <w:r w:rsidRPr="005D7252">
                    <w:rPr>
                      <w:rFonts w:ascii="Times New Roman" w:eastAsia="Arial" w:hAnsi="Times New Roman" w:cs="Times New Roman"/>
                      <w:sz w:val="24"/>
                      <w:szCs w:val="24"/>
                    </w:rPr>
                    <w:t>University</w:t>
                  </w:r>
                  <w:proofErr w:type="spellEnd"/>
                  <w:r w:rsidRPr="005D7252">
                    <w:rPr>
                      <w:rFonts w:ascii="Times New Roman" w:eastAsia="Arial" w:hAnsi="Times New Roman" w:cs="Times New Roman"/>
                      <w:sz w:val="24"/>
                      <w:szCs w:val="24"/>
                    </w:rPr>
                    <w:t>, AMERİKA BİRLEŞİK DEVLETLERİ, 2005</w:t>
                  </w:r>
                </w:p>
                <w:p w:rsidR="005D7252" w:rsidRPr="005D7252" w:rsidRDefault="005D7252" w:rsidP="005D7252">
                  <w:pPr>
                    <w:widowControl w:val="0"/>
                    <w:autoSpaceDE w:val="0"/>
                    <w:autoSpaceDN w:val="0"/>
                    <w:spacing w:after="0" w:line="360" w:lineRule="auto"/>
                    <w:jc w:val="both"/>
                    <w:rPr>
                      <w:rFonts w:ascii="Times New Roman" w:eastAsia="Arial" w:hAnsi="Times New Roman" w:cs="Times New Roman"/>
                      <w:sz w:val="24"/>
                      <w:szCs w:val="24"/>
                    </w:rPr>
                  </w:pPr>
                  <w:proofErr w:type="spellStart"/>
                  <w:r w:rsidRPr="005D7252">
                    <w:rPr>
                      <w:rFonts w:ascii="Times New Roman" w:eastAsia="Arial" w:hAnsi="Times New Roman" w:cs="Times New Roman"/>
                      <w:sz w:val="24"/>
                      <w:szCs w:val="24"/>
                    </w:rPr>
                    <w:t>Graduate</w:t>
                  </w:r>
                  <w:proofErr w:type="spellEnd"/>
                  <w:r w:rsidRPr="005D7252">
                    <w:rPr>
                      <w:rFonts w:ascii="Times New Roman" w:eastAsia="Arial" w:hAnsi="Times New Roman" w:cs="Times New Roman"/>
                      <w:sz w:val="24"/>
                      <w:szCs w:val="24"/>
                    </w:rPr>
                    <w:t xml:space="preserve"> School </w:t>
                  </w:r>
                  <w:proofErr w:type="spellStart"/>
                  <w:r w:rsidRPr="005D7252">
                    <w:rPr>
                      <w:rFonts w:ascii="Times New Roman" w:eastAsia="Arial" w:hAnsi="Times New Roman" w:cs="Times New Roman"/>
                      <w:sz w:val="24"/>
                      <w:szCs w:val="24"/>
                    </w:rPr>
                    <w:t>Tution</w:t>
                  </w:r>
                  <w:proofErr w:type="spellEnd"/>
                  <w:r w:rsidRPr="005D7252">
                    <w:rPr>
                      <w:rFonts w:ascii="Times New Roman" w:eastAsia="Arial" w:hAnsi="Times New Roman" w:cs="Times New Roman"/>
                      <w:sz w:val="24"/>
                      <w:szCs w:val="24"/>
                    </w:rPr>
                    <w:t xml:space="preserve"> </w:t>
                  </w:r>
                  <w:proofErr w:type="spellStart"/>
                  <w:r w:rsidRPr="005D7252">
                    <w:rPr>
                      <w:rFonts w:ascii="Times New Roman" w:eastAsia="Arial" w:hAnsi="Times New Roman" w:cs="Times New Roman"/>
                      <w:sz w:val="24"/>
                      <w:szCs w:val="24"/>
                    </w:rPr>
                    <w:t>Award</w:t>
                  </w:r>
                  <w:proofErr w:type="spellEnd"/>
                  <w:r w:rsidRPr="005D7252">
                    <w:rPr>
                      <w:rFonts w:ascii="Times New Roman" w:eastAsia="Arial" w:hAnsi="Times New Roman" w:cs="Times New Roman"/>
                      <w:sz w:val="24"/>
                      <w:szCs w:val="24"/>
                    </w:rPr>
                    <w:t xml:space="preserve">, </w:t>
                  </w:r>
                  <w:proofErr w:type="spellStart"/>
                  <w:r w:rsidRPr="005D7252">
                    <w:rPr>
                      <w:rFonts w:ascii="Times New Roman" w:eastAsia="Arial" w:hAnsi="Times New Roman" w:cs="Times New Roman"/>
                      <w:sz w:val="24"/>
                      <w:szCs w:val="24"/>
                    </w:rPr>
                    <w:t>The</w:t>
                  </w:r>
                  <w:proofErr w:type="spellEnd"/>
                  <w:r w:rsidRPr="005D7252">
                    <w:rPr>
                      <w:rFonts w:ascii="Times New Roman" w:eastAsia="Arial" w:hAnsi="Times New Roman" w:cs="Times New Roman"/>
                      <w:sz w:val="24"/>
                      <w:szCs w:val="24"/>
                    </w:rPr>
                    <w:t xml:space="preserve"> Pennsylvania </w:t>
                  </w:r>
                  <w:proofErr w:type="spellStart"/>
                  <w:r w:rsidRPr="005D7252">
                    <w:rPr>
                      <w:rFonts w:ascii="Times New Roman" w:eastAsia="Arial" w:hAnsi="Times New Roman" w:cs="Times New Roman"/>
                      <w:sz w:val="24"/>
                      <w:szCs w:val="24"/>
                    </w:rPr>
                    <w:t>State</w:t>
                  </w:r>
                  <w:proofErr w:type="spellEnd"/>
                  <w:r w:rsidRPr="005D7252">
                    <w:rPr>
                      <w:rFonts w:ascii="Times New Roman" w:eastAsia="Arial" w:hAnsi="Times New Roman" w:cs="Times New Roman"/>
                      <w:sz w:val="24"/>
                      <w:szCs w:val="24"/>
                    </w:rPr>
                    <w:t xml:space="preserve"> </w:t>
                  </w:r>
                  <w:proofErr w:type="spellStart"/>
                  <w:r w:rsidRPr="005D7252">
                    <w:rPr>
                      <w:rFonts w:ascii="Times New Roman" w:eastAsia="Arial" w:hAnsi="Times New Roman" w:cs="Times New Roman"/>
                      <w:sz w:val="24"/>
                      <w:szCs w:val="24"/>
                    </w:rPr>
                    <w:t>University</w:t>
                  </w:r>
                  <w:proofErr w:type="spellEnd"/>
                  <w:r w:rsidRPr="005D7252">
                    <w:rPr>
                      <w:rFonts w:ascii="Times New Roman" w:eastAsia="Arial" w:hAnsi="Times New Roman" w:cs="Times New Roman"/>
                      <w:sz w:val="24"/>
                      <w:szCs w:val="24"/>
                    </w:rPr>
                    <w:t>, AMERİKA BİRLEŞİK DEVLETLERİ, 2005</w:t>
                  </w:r>
                </w:p>
                <w:p w:rsidR="005D7252" w:rsidRPr="005D7252" w:rsidRDefault="005D7252" w:rsidP="005D7252">
                  <w:pPr>
                    <w:widowControl w:val="0"/>
                    <w:autoSpaceDE w:val="0"/>
                    <w:autoSpaceDN w:val="0"/>
                    <w:spacing w:after="0" w:line="360" w:lineRule="auto"/>
                    <w:jc w:val="both"/>
                    <w:rPr>
                      <w:rFonts w:ascii="Times New Roman" w:eastAsia="Arial" w:hAnsi="Times New Roman" w:cs="Times New Roman"/>
                      <w:sz w:val="24"/>
                      <w:szCs w:val="24"/>
                    </w:rPr>
                  </w:pPr>
                  <w:r w:rsidRPr="005D7252">
                    <w:rPr>
                      <w:rFonts w:ascii="Times New Roman" w:eastAsia="Arial" w:hAnsi="Times New Roman" w:cs="Times New Roman"/>
                      <w:sz w:val="24"/>
                      <w:szCs w:val="24"/>
                    </w:rPr>
                    <w:t xml:space="preserve">Yurtdışı Eğitim Doktora Bursu, MILLI EGITIM </w:t>
                  </w:r>
                  <w:proofErr w:type="gramStart"/>
                  <w:r w:rsidRPr="005D7252">
                    <w:rPr>
                      <w:rFonts w:ascii="Times New Roman" w:eastAsia="Arial" w:hAnsi="Times New Roman" w:cs="Times New Roman"/>
                      <w:sz w:val="24"/>
                      <w:szCs w:val="24"/>
                    </w:rPr>
                    <w:t>BAKANLIGI , 2001</w:t>
                  </w:r>
                  <w:proofErr w:type="gramEnd"/>
                </w:p>
                <w:p w:rsidR="005D7252" w:rsidRPr="005D7252" w:rsidRDefault="005D7252" w:rsidP="005D7252">
                  <w:pPr>
                    <w:widowControl w:val="0"/>
                    <w:autoSpaceDE w:val="0"/>
                    <w:autoSpaceDN w:val="0"/>
                    <w:spacing w:after="0" w:line="360" w:lineRule="auto"/>
                    <w:jc w:val="both"/>
                    <w:rPr>
                      <w:rFonts w:ascii="Times New Roman" w:eastAsia="Arial" w:hAnsi="Times New Roman" w:cs="Times New Roman"/>
                      <w:b/>
                      <w:sz w:val="24"/>
                      <w:szCs w:val="24"/>
                      <w:highlight w:val="yellow"/>
                    </w:rPr>
                  </w:pPr>
                  <w:r w:rsidRPr="005D7252">
                    <w:rPr>
                      <w:rFonts w:ascii="Times New Roman" w:eastAsia="Arial" w:hAnsi="Times New Roman" w:cs="Times New Roman"/>
                      <w:sz w:val="24"/>
                      <w:szCs w:val="24"/>
                    </w:rPr>
                    <w:t xml:space="preserve">Yurtdışı Eğitim Yüksek Lisans Bursu, MILLI EGITIM </w:t>
                  </w:r>
                  <w:proofErr w:type="gramStart"/>
                  <w:r w:rsidRPr="005D7252">
                    <w:rPr>
                      <w:rFonts w:ascii="Times New Roman" w:eastAsia="Arial" w:hAnsi="Times New Roman" w:cs="Times New Roman"/>
                      <w:sz w:val="24"/>
                      <w:szCs w:val="24"/>
                    </w:rPr>
                    <w:t>BAKANLIGI , 1999</w:t>
                  </w:r>
                  <w:proofErr w:type="gramEnd"/>
                </w:p>
              </w:tc>
            </w:tr>
            <w:tr w:rsidR="005D7252" w:rsidRPr="005D7252" w:rsidTr="005D7252">
              <w:trPr>
                <w:trHeight w:val="496"/>
              </w:trPr>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Arial" w:hAnsi="Times New Roman" w:cs="Times New Roman"/>
                      <w:b/>
                      <w:w w:val="85"/>
                      <w:sz w:val="24"/>
                      <w:szCs w:val="24"/>
                    </w:rPr>
                  </w:pPr>
                  <w:r w:rsidRPr="005D7252">
                    <w:rPr>
                      <w:rFonts w:ascii="Times New Roman" w:eastAsia="Times New Roman" w:hAnsi="Times New Roman" w:cs="Times New Roman"/>
                      <w:b/>
                      <w:sz w:val="24"/>
                      <w:szCs w:val="24"/>
                    </w:rPr>
                    <w:t>Doç. Dr. Burcu Özdemir Beceren</w:t>
                  </w:r>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mes New Roman" w:eastAsia="Times New Roman" w:hAnsi="Times New Roman" w:cs="Times New Roman"/>
                      <w:sz w:val="24"/>
                      <w:szCs w:val="24"/>
                    </w:rPr>
                    <w:t>-</w:t>
                  </w:r>
                </w:p>
              </w:tc>
              <w:tc>
                <w:tcPr>
                  <w:tcW w:w="950" w:type="pct"/>
                </w:tcPr>
                <w:p w:rsidR="005D7252" w:rsidRPr="005D7252" w:rsidRDefault="005D7252" w:rsidP="005D7252">
                  <w:pPr>
                    <w:widowControl w:val="0"/>
                    <w:autoSpaceDE w:val="0"/>
                    <w:autoSpaceDN w:val="0"/>
                    <w:spacing w:after="0" w:line="240" w:lineRule="auto"/>
                    <w:rPr>
                      <w:rFonts w:ascii="Tinos" w:eastAsia="Tinos" w:hAnsi="Tinos" w:cs="Tinos"/>
                    </w:rPr>
                  </w:pPr>
                </w:p>
              </w:tc>
              <w:tc>
                <w:tcPr>
                  <w:tcW w:w="1123" w:type="pct"/>
                </w:tcPr>
                <w:p w:rsidR="005D7252" w:rsidRPr="005D7252" w:rsidRDefault="005D7252" w:rsidP="005D7252">
                  <w:pPr>
                    <w:widowControl w:val="0"/>
                    <w:autoSpaceDE w:val="0"/>
                    <w:autoSpaceDN w:val="0"/>
                    <w:spacing w:after="0" w:line="240" w:lineRule="auto"/>
                    <w:rPr>
                      <w:rFonts w:ascii="Tinos" w:eastAsia="Tinos" w:hAnsi="Tinos" w:cs="Tinos"/>
                    </w:rPr>
                  </w:pPr>
                </w:p>
              </w:tc>
            </w:tr>
            <w:tr w:rsidR="005D7252" w:rsidRPr="005D7252" w:rsidTr="005D7252">
              <w:trPr>
                <w:gridAfter w:val="2"/>
                <w:wAfter w:w="2073" w:type="pct"/>
                <w:trHeight w:val="728"/>
              </w:trPr>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b/>
                      <w:sz w:val="24"/>
                      <w:szCs w:val="24"/>
                    </w:rPr>
                  </w:pPr>
                  <w:r w:rsidRPr="005D7252">
                    <w:rPr>
                      <w:rFonts w:ascii="Times New Roman" w:eastAsia="Times New Roman" w:hAnsi="Times New Roman" w:cs="Times New Roman"/>
                      <w:b/>
                      <w:sz w:val="24"/>
                      <w:szCs w:val="24"/>
                    </w:rPr>
                    <w:t xml:space="preserve">Doç. Dr. Nur </w:t>
                  </w:r>
                  <w:proofErr w:type="spellStart"/>
                  <w:r w:rsidRPr="005D7252">
                    <w:rPr>
                      <w:rFonts w:ascii="Times New Roman" w:eastAsia="Times New Roman" w:hAnsi="Times New Roman" w:cs="Times New Roman"/>
                      <w:b/>
                      <w:sz w:val="24"/>
                      <w:szCs w:val="24"/>
                    </w:rPr>
                    <w:t>Akcanca</w:t>
                  </w:r>
                  <w:proofErr w:type="spellEnd"/>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sz w:val="24"/>
                      <w:szCs w:val="24"/>
                      <w:highlight w:val="yellow"/>
                    </w:rPr>
                  </w:pPr>
                  <w:r w:rsidRPr="005D7252">
                    <w:rPr>
                      <w:rFonts w:ascii="Times New Roman" w:eastAsia="Arial" w:hAnsi="Times New Roman" w:cs="Times New Roman"/>
                      <w:sz w:val="24"/>
                      <w:szCs w:val="24"/>
                    </w:rPr>
                    <w:t>-</w:t>
                  </w:r>
                </w:p>
              </w:tc>
            </w:tr>
            <w:tr w:rsidR="005D7252" w:rsidRPr="005D7252" w:rsidTr="005D7252">
              <w:trPr>
                <w:trHeight w:val="728"/>
              </w:trPr>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Arial" w:hAnsi="Times New Roman" w:cs="Times New Roman"/>
                      <w:b/>
                      <w:w w:val="85"/>
                      <w:sz w:val="24"/>
                      <w:szCs w:val="24"/>
                    </w:rPr>
                  </w:pPr>
                  <w:r w:rsidRPr="005D7252">
                    <w:rPr>
                      <w:rFonts w:ascii="Times New Roman" w:eastAsia="Times New Roman" w:hAnsi="Times New Roman" w:cs="Times New Roman"/>
                      <w:b/>
                      <w:sz w:val="24"/>
                      <w:szCs w:val="24"/>
                    </w:rPr>
                    <w:t xml:space="preserve">Doç. Dr. Serdar </w:t>
                  </w:r>
                  <w:proofErr w:type="spellStart"/>
                  <w:r w:rsidRPr="005D7252">
                    <w:rPr>
                      <w:rFonts w:ascii="Times New Roman" w:eastAsia="Times New Roman" w:hAnsi="Times New Roman" w:cs="Times New Roman"/>
                      <w:b/>
                      <w:sz w:val="24"/>
                      <w:szCs w:val="24"/>
                    </w:rPr>
                    <w:t>Arcagök</w:t>
                  </w:r>
                  <w:proofErr w:type="spellEnd"/>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sz w:val="24"/>
                      <w:szCs w:val="24"/>
                      <w:highlight w:val="yellow"/>
                    </w:rPr>
                  </w:pPr>
                  <w:r w:rsidRPr="005D7252">
                    <w:rPr>
                      <w:rFonts w:ascii="Times New Roman" w:eastAsia="Arial" w:hAnsi="Times New Roman" w:cs="Times New Roman"/>
                      <w:b/>
                      <w:sz w:val="24"/>
                      <w:szCs w:val="24"/>
                    </w:rPr>
                    <w:t>-</w:t>
                  </w:r>
                </w:p>
              </w:tc>
              <w:tc>
                <w:tcPr>
                  <w:tcW w:w="950" w:type="pct"/>
                </w:tcPr>
                <w:p w:rsidR="005D7252" w:rsidRPr="005D7252" w:rsidRDefault="005D7252" w:rsidP="005D7252">
                  <w:pPr>
                    <w:widowControl w:val="0"/>
                    <w:autoSpaceDE w:val="0"/>
                    <w:autoSpaceDN w:val="0"/>
                    <w:spacing w:after="0" w:line="240" w:lineRule="auto"/>
                    <w:rPr>
                      <w:rFonts w:ascii="Tinos" w:eastAsia="Tinos" w:hAnsi="Tinos" w:cs="Tinos"/>
                    </w:rPr>
                  </w:pPr>
                </w:p>
              </w:tc>
              <w:tc>
                <w:tcPr>
                  <w:tcW w:w="1123" w:type="pct"/>
                </w:tcPr>
                <w:p w:rsidR="005D7252" w:rsidRPr="005D7252" w:rsidRDefault="005D7252" w:rsidP="005D7252">
                  <w:pPr>
                    <w:widowControl w:val="0"/>
                    <w:autoSpaceDE w:val="0"/>
                    <w:autoSpaceDN w:val="0"/>
                    <w:spacing w:after="0" w:line="240" w:lineRule="auto"/>
                    <w:rPr>
                      <w:rFonts w:ascii="Tinos" w:eastAsia="Tinos" w:hAnsi="Tinos" w:cs="Tinos"/>
                    </w:rPr>
                  </w:pPr>
                </w:p>
              </w:tc>
            </w:tr>
            <w:tr w:rsidR="005D7252" w:rsidRPr="005D7252" w:rsidTr="005D7252">
              <w:trPr>
                <w:gridAfter w:val="2"/>
                <w:wAfter w:w="2073" w:type="pct"/>
                <w:trHeight w:val="728"/>
              </w:trPr>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b/>
                      <w:sz w:val="24"/>
                      <w:szCs w:val="24"/>
                    </w:rPr>
                  </w:pPr>
                  <w:r w:rsidRPr="005D7252">
                    <w:rPr>
                      <w:rFonts w:ascii="Times New Roman" w:eastAsia="Times New Roman" w:hAnsi="Times New Roman" w:cs="Times New Roman"/>
                      <w:b/>
                      <w:sz w:val="24"/>
                      <w:szCs w:val="24"/>
                    </w:rPr>
                    <w:t>Doç. Dr. Munise Duran</w:t>
                  </w:r>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sz w:val="24"/>
                      <w:szCs w:val="24"/>
                      <w:highlight w:val="yellow"/>
                    </w:rPr>
                  </w:pPr>
                  <w:proofErr w:type="spellStart"/>
                  <w:r w:rsidRPr="005D7252">
                    <w:rPr>
                      <w:rFonts w:ascii="Times New Roman" w:eastAsia="Arial" w:hAnsi="Times New Roman" w:cs="Times New Roman"/>
                      <w:sz w:val="24"/>
                      <w:szCs w:val="24"/>
                    </w:rPr>
                    <w:t>İksad</w:t>
                  </w:r>
                  <w:proofErr w:type="spellEnd"/>
                  <w:r w:rsidRPr="005D7252">
                    <w:rPr>
                      <w:rFonts w:ascii="Times New Roman" w:eastAsia="Arial" w:hAnsi="Times New Roman" w:cs="Times New Roman"/>
                      <w:sz w:val="24"/>
                      <w:szCs w:val="24"/>
                    </w:rPr>
                    <w:t xml:space="preserve"> Bilim İnsanı Ödülleri 2020</w:t>
                  </w:r>
                </w:p>
              </w:tc>
            </w:tr>
            <w:tr w:rsidR="005D7252" w:rsidRPr="005D7252" w:rsidTr="005D7252">
              <w:trPr>
                <w:trHeight w:val="477"/>
              </w:trPr>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b/>
                      <w:sz w:val="24"/>
                      <w:szCs w:val="24"/>
                    </w:rPr>
                  </w:pPr>
                  <w:proofErr w:type="spellStart"/>
                  <w:r w:rsidRPr="005D7252">
                    <w:rPr>
                      <w:rFonts w:ascii="Times New Roman" w:eastAsia="Times New Roman" w:hAnsi="Times New Roman" w:cs="Times New Roman"/>
                      <w:b/>
                      <w:sz w:val="24"/>
                      <w:szCs w:val="24"/>
                    </w:rPr>
                    <w:t>Öğr</w:t>
                  </w:r>
                  <w:proofErr w:type="spellEnd"/>
                  <w:r w:rsidRPr="005D7252">
                    <w:rPr>
                      <w:rFonts w:ascii="Times New Roman" w:eastAsia="Times New Roman" w:hAnsi="Times New Roman" w:cs="Times New Roman"/>
                      <w:b/>
                      <w:sz w:val="24"/>
                      <w:szCs w:val="24"/>
                    </w:rPr>
                    <w:t xml:space="preserve">. Gör. Şerife </w:t>
                  </w:r>
                  <w:proofErr w:type="spellStart"/>
                  <w:r w:rsidRPr="005D7252">
                    <w:rPr>
                      <w:rFonts w:ascii="Times New Roman" w:eastAsia="Times New Roman" w:hAnsi="Times New Roman" w:cs="Times New Roman"/>
                      <w:b/>
                      <w:sz w:val="24"/>
                      <w:szCs w:val="24"/>
                    </w:rPr>
                    <w:t>Akböğür</w:t>
                  </w:r>
                  <w:proofErr w:type="spellEnd"/>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mes New Roman" w:eastAsia="Times New Roman" w:hAnsi="Times New Roman" w:cs="Times New Roman"/>
                      <w:sz w:val="24"/>
                      <w:szCs w:val="24"/>
                    </w:rPr>
                    <w:t>-</w:t>
                  </w:r>
                </w:p>
              </w:tc>
              <w:tc>
                <w:tcPr>
                  <w:tcW w:w="950" w:type="pct"/>
                </w:tcPr>
                <w:p w:rsidR="005D7252" w:rsidRPr="005D7252" w:rsidRDefault="005D7252" w:rsidP="005D7252">
                  <w:pPr>
                    <w:widowControl w:val="0"/>
                    <w:autoSpaceDE w:val="0"/>
                    <w:autoSpaceDN w:val="0"/>
                    <w:spacing w:after="0" w:line="240" w:lineRule="auto"/>
                    <w:rPr>
                      <w:rFonts w:ascii="Tinos" w:eastAsia="Tinos" w:hAnsi="Tinos" w:cs="Tinos"/>
                    </w:rPr>
                  </w:pPr>
                </w:p>
              </w:tc>
              <w:tc>
                <w:tcPr>
                  <w:tcW w:w="1123" w:type="pct"/>
                </w:tcPr>
                <w:p w:rsidR="005D7252" w:rsidRPr="005D7252" w:rsidRDefault="005D7252" w:rsidP="005D7252">
                  <w:pPr>
                    <w:widowControl w:val="0"/>
                    <w:autoSpaceDE w:val="0"/>
                    <w:autoSpaceDN w:val="0"/>
                    <w:spacing w:after="0" w:line="240" w:lineRule="auto"/>
                    <w:rPr>
                      <w:rFonts w:ascii="Tinos" w:eastAsia="Tinos" w:hAnsi="Tinos" w:cs="Tinos"/>
                    </w:rPr>
                  </w:pPr>
                </w:p>
              </w:tc>
            </w:tr>
            <w:tr w:rsidR="005D7252" w:rsidRPr="005D7252" w:rsidTr="005D7252">
              <w:trPr>
                <w:gridAfter w:val="2"/>
                <w:wAfter w:w="2073" w:type="pct"/>
                <w:trHeight w:val="477"/>
              </w:trPr>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b/>
                      <w:sz w:val="24"/>
                      <w:szCs w:val="24"/>
                    </w:rPr>
                  </w:pPr>
                  <w:proofErr w:type="spellStart"/>
                  <w:r w:rsidRPr="005D7252">
                    <w:rPr>
                      <w:rFonts w:ascii="Times New Roman" w:eastAsia="Times New Roman" w:hAnsi="Times New Roman" w:cs="Times New Roman"/>
                      <w:b/>
                      <w:sz w:val="24"/>
                      <w:szCs w:val="24"/>
                    </w:rPr>
                    <w:t>Öğr</w:t>
                  </w:r>
                  <w:proofErr w:type="spellEnd"/>
                  <w:r w:rsidRPr="005D7252">
                    <w:rPr>
                      <w:rFonts w:ascii="Times New Roman" w:eastAsia="Times New Roman" w:hAnsi="Times New Roman" w:cs="Times New Roman"/>
                      <w:b/>
                      <w:sz w:val="24"/>
                      <w:szCs w:val="24"/>
                    </w:rPr>
                    <w:t>. Gör. Ramazan Özdemir</w:t>
                  </w:r>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mes New Roman" w:eastAsia="Times New Roman" w:hAnsi="Times New Roman" w:cs="Times New Roman"/>
                      <w:sz w:val="24"/>
                      <w:szCs w:val="24"/>
                    </w:rPr>
                    <w:t>-</w:t>
                  </w:r>
                </w:p>
              </w:tc>
            </w:tr>
            <w:tr w:rsidR="005D7252" w:rsidRPr="005D7252" w:rsidTr="005D7252">
              <w:trPr>
                <w:gridAfter w:val="2"/>
                <w:wAfter w:w="2073" w:type="pct"/>
                <w:trHeight w:val="477"/>
              </w:trPr>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Times New Roman" w:hAnsi="Times New Roman" w:cs="Times New Roman"/>
                      <w:b/>
                      <w:sz w:val="24"/>
                      <w:szCs w:val="24"/>
                    </w:rPr>
                  </w:pPr>
                  <w:r w:rsidRPr="005D7252">
                    <w:rPr>
                      <w:rFonts w:ascii="Times New Roman" w:eastAsia="Times New Roman" w:hAnsi="Times New Roman" w:cs="Times New Roman"/>
                      <w:b/>
                      <w:sz w:val="24"/>
                      <w:szCs w:val="24"/>
                    </w:rPr>
                    <w:t>Arş. Gör. Dr. Selda Ata Doğan</w:t>
                  </w:r>
                </w:p>
              </w:tc>
              <w:tc>
                <w:tcPr>
                  <w:tcW w:w="2069"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mes New Roman" w:eastAsia="Times New Roman" w:hAnsi="Times New Roman" w:cs="Times New Roman"/>
                      <w:sz w:val="24"/>
                      <w:szCs w:val="24"/>
                    </w:rPr>
                    <w:t>-</w:t>
                  </w:r>
                </w:p>
              </w:tc>
            </w:tr>
            <w:tr w:rsidR="005D7252" w:rsidRPr="005D7252" w:rsidTr="005D7252">
              <w:trPr>
                <w:gridAfter w:val="2"/>
                <w:wAfter w:w="2073" w:type="pct"/>
                <w:trHeight w:val="461"/>
              </w:trPr>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Arial" w:hAnsi="Times New Roman" w:cs="Times New Roman"/>
                      <w:b/>
                      <w:w w:val="89"/>
                      <w:sz w:val="24"/>
                      <w:szCs w:val="24"/>
                    </w:rPr>
                  </w:pPr>
                  <w:r w:rsidRPr="005D7252">
                    <w:rPr>
                      <w:rFonts w:ascii="Times New Roman" w:eastAsia="Arial" w:hAnsi="Times New Roman" w:cs="Times New Roman"/>
                      <w:b/>
                      <w:w w:val="89"/>
                      <w:sz w:val="24"/>
                      <w:szCs w:val="24"/>
                    </w:rPr>
                    <w:t>Arş. Gör. Dr. Zehra Bilgen</w:t>
                  </w:r>
                </w:p>
              </w:tc>
              <w:tc>
                <w:tcPr>
                  <w:tcW w:w="2069"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sz w:val="24"/>
                      <w:szCs w:val="24"/>
                      <w:highlight w:val="yellow"/>
                    </w:rPr>
                  </w:pPr>
                  <w:r w:rsidRPr="005D7252">
                    <w:rPr>
                      <w:rFonts w:ascii="Times New Roman" w:eastAsia="Times New Roman" w:hAnsi="Times New Roman" w:cs="Times New Roman"/>
                      <w:sz w:val="24"/>
                      <w:szCs w:val="24"/>
                    </w:rPr>
                    <w:t>-</w:t>
                  </w:r>
                </w:p>
              </w:tc>
            </w:tr>
            <w:tr w:rsidR="005D7252" w:rsidRPr="005D7252" w:rsidTr="005D7252">
              <w:trPr>
                <w:gridAfter w:val="2"/>
                <w:wAfter w:w="2073" w:type="pct"/>
                <w:trHeight w:val="461"/>
              </w:trPr>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Arial" w:hAnsi="Times New Roman" w:cs="Times New Roman"/>
                      <w:b/>
                      <w:w w:val="89"/>
                      <w:sz w:val="24"/>
                      <w:szCs w:val="24"/>
                    </w:rPr>
                  </w:pPr>
                  <w:r w:rsidRPr="005D7252">
                    <w:rPr>
                      <w:rFonts w:ascii="Times New Roman" w:eastAsia="Arial" w:hAnsi="Times New Roman" w:cs="Times New Roman"/>
                      <w:b/>
                      <w:w w:val="89"/>
                      <w:sz w:val="24"/>
                      <w:szCs w:val="24"/>
                    </w:rPr>
                    <w:t>Arş. Gör. Dr. İlayda Gürsoy Kızılaslan</w:t>
                  </w:r>
                </w:p>
              </w:tc>
              <w:tc>
                <w:tcPr>
                  <w:tcW w:w="2069"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5D7252">
                    <w:rPr>
                      <w:rFonts w:ascii="Times New Roman" w:eastAsia="Times New Roman" w:hAnsi="Times New Roman" w:cs="Times New Roman"/>
                      <w:sz w:val="24"/>
                      <w:szCs w:val="24"/>
                    </w:rPr>
                    <w:t>-</w:t>
                  </w:r>
                </w:p>
              </w:tc>
            </w:tr>
            <w:tr w:rsidR="005D7252" w:rsidRPr="005D7252" w:rsidTr="005D7252">
              <w:trPr>
                <w:gridAfter w:val="2"/>
                <w:wAfter w:w="2073" w:type="pct"/>
                <w:trHeight w:val="461"/>
              </w:trPr>
              <w:tc>
                <w:tcPr>
                  <w:tcW w:w="858"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rPr>
                      <w:rFonts w:ascii="Times New Roman" w:eastAsia="Arial" w:hAnsi="Times New Roman" w:cs="Times New Roman"/>
                      <w:b/>
                      <w:w w:val="89"/>
                      <w:sz w:val="24"/>
                      <w:szCs w:val="24"/>
                    </w:rPr>
                  </w:pPr>
                  <w:r w:rsidRPr="005D7252">
                    <w:rPr>
                      <w:rFonts w:ascii="Times New Roman" w:eastAsia="Arial" w:hAnsi="Times New Roman" w:cs="Times New Roman"/>
                      <w:b/>
                      <w:w w:val="89"/>
                      <w:sz w:val="24"/>
                      <w:szCs w:val="24"/>
                    </w:rPr>
                    <w:t>Genel toplam</w:t>
                  </w:r>
                </w:p>
              </w:tc>
              <w:tc>
                <w:tcPr>
                  <w:tcW w:w="2069" w:type="pct"/>
                  <w:tcBorders>
                    <w:top w:val="single" w:sz="4" w:space="0" w:color="auto"/>
                    <w:left w:val="single" w:sz="4" w:space="0" w:color="auto"/>
                    <w:bottom w:val="single" w:sz="4" w:space="0" w:color="auto"/>
                    <w:right w:val="single" w:sz="4" w:space="0" w:color="auto"/>
                  </w:tcBorders>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rPr>
                  </w:pPr>
                </w:p>
              </w:tc>
            </w:tr>
          </w:tbl>
          <w:p w:rsidR="005D7252" w:rsidRPr="005D7252" w:rsidRDefault="005D7252" w:rsidP="005D7252">
            <w:pPr>
              <w:widowControl w:val="0"/>
              <w:autoSpaceDE w:val="0"/>
              <w:autoSpaceDN w:val="0"/>
              <w:spacing w:line="360" w:lineRule="auto"/>
              <w:jc w:val="both"/>
              <w:rPr>
                <w:rFonts w:ascii="Times New Roman" w:eastAsia="Arial" w:hAnsi="Times New Roman" w:cs="Times New Roman"/>
                <w:bCs/>
                <w:sz w:val="24"/>
                <w:szCs w:val="24"/>
              </w:rPr>
            </w:pPr>
          </w:p>
          <w:p w:rsidR="005D7252" w:rsidRPr="005D7252" w:rsidRDefault="005D7252" w:rsidP="005D7252">
            <w:pPr>
              <w:widowControl w:val="0"/>
              <w:autoSpaceDE w:val="0"/>
              <w:autoSpaceDN w:val="0"/>
              <w:spacing w:line="360" w:lineRule="auto"/>
              <w:jc w:val="both"/>
              <w:rPr>
                <w:rFonts w:ascii="Times New Roman" w:eastAsia="Arial" w:hAnsi="Times New Roman" w:cs="Times New Roman"/>
                <w:bCs/>
                <w:sz w:val="24"/>
                <w:szCs w:val="24"/>
              </w:rPr>
            </w:pPr>
          </w:p>
          <w:p w:rsidR="005D7252" w:rsidRPr="005D7252" w:rsidRDefault="005D7252" w:rsidP="005D7252">
            <w:pPr>
              <w:widowControl w:val="0"/>
              <w:autoSpaceDE w:val="0"/>
              <w:autoSpaceDN w:val="0"/>
              <w:spacing w:line="360" w:lineRule="auto"/>
              <w:jc w:val="both"/>
              <w:rPr>
                <w:rFonts w:ascii="Times New Roman" w:eastAsia="Arial" w:hAnsi="Times New Roman" w:cs="Times New Roman"/>
                <w:bCs/>
                <w:sz w:val="24"/>
                <w:szCs w:val="24"/>
              </w:rPr>
            </w:pPr>
            <w:r w:rsidRPr="005D7252">
              <w:rPr>
                <w:rFonts w:ascii="Times New Roman" w:eastAsia="Arial" w:hAnsi="Times New Roman" w:cs="Times New Roman"/>
                <w:bCs/>
                <w:sz w:val="24"/>
                <w:szCs w:val="24"/>
              </w:rPr>
              <w:t>Tablo 7’ye göre Öğretim Elemanlarının aldığı toplam burs ve ödül sayısı 15’tir.</w:t>
            </w:r>
          </w:p>
          <w:p w:rsidR="005D7252" w:rsidRPr="005D7252" w:rsidRDefault="005D7252" w:rsidP="005D7252">
            <w:pPr>
              <w:widowControl w:val="0"/>
              <w:autoSpaceDE w:val="0"/>
              <w:autoSpaceDN w:val="0"/>
              <w:spacing w:line="360" w:lineRule="auto"/>
              <w:rPr>
                <w:rFonts w:ascii="Times New Roman" w:eastAsia="Arial" w:hAnsi="Times New Roman" w:cs="Times New Roman"/>
                <w:b/>
                <w:sz w:val="24"/>
                <w:szCs w:val="24"/>
              </w:rPr>
            </w:pPr>
          </w:p>
          <w:p w:rsidR="005D7252" w:rsidRPr="005D7252" w:rsidRDefault="005D7252" w:rsidP="005D7252">
            <w:pPr>
              <w:widowControl w:val="0"/>
              <w:autoSpaceDE w:val="0"/>
              <w:autoSpaceDN w:val="0"/>
              <w:spacing w:line="360" w:lineRule="auto"/>
              <w:rPr>
                <w:rFonts w:ascii="Times New Roman" w:eastAsia="Arial" w:hAnsi="Times New Roman" w:cs="Times New Roman"/>
                <w:b/>
                <w:sz w:val="24"/>
                <w:szCs w:val="24"/>
              </w:rPr>
            </w:pPr>
            <w:r w:rsidRPr="005D7252">
              <w:rPr>
                <w:rFonts w:ascii="Times New Roman" w:eastAsia="Arial" w:hAnsi="Times New Roman" w:cs="Times New Roman"/>
                <w:b/>
                <w:sz w:val="24"/>
                <w:szCs w:val="24"/>
              </w:rPr>
              <w:lastRenderedPageBreak/>
              <w:t>Tablo 8. Öğretim Elemanlarının Marka, Tasarım, Patent Sayıları</w:t>
            </w:r>
          </w:p>
          <w:tbl>
            <w:tblPr>
              <w:tblpPr w:leftFromText="141" w:rightFromText="141" w:vertAnchor="text" w:horzAnchor="margin" w:tblpY="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39"/>
              <w:gridCol w:w="3197"/>
            </w:tblGrid>
            <w:tr w:rsidR="005D7252" w:rsidRPr="005D7252" w:rsidTr="005D7252">
              <w:trPr>
                <w:trHeight w:val="233"/>
              </w:trPr>
              <w:tc>
                <w:tcPr>
                  <w:tcW w:w="3191" w:type="pct"/>
                  <w:shd w:val="clear" w:color="auto" w:fill="auto"/>
                  <w:vAlign w:val="bottom"/>
                </w:tcPr>
                <w:p w:rsidR="005D7252" w:rsidRPr="005D7252" w:rsidRDefault="005D7252" w:rsidP="0038213D">
                  <w:pPr>
                    <w:widowControl w:val="0"/>
                    <w:autoSpaceDE w:val="0"/>
                    <w:autoSpaceDN w:val="0"/>
                    <w:spacing w:after="0" w:line="360" w:lineRule="auto"/>
                    <w:jc w:val="center"/>
                    <w:rPr>
                      <w:rFonts w:ascii="Times New Roman" w:eastAsia="Arial" w:hAnsi="Times New Roman" w:cs="Times New Roman"/>
                      <w:b/>
                      <w:w w:val="85"/>
                      <w:sz w:val="24"/>
                      <w:szCs w:val="24"/>
                    </w:rPr>
                  </w:pPr>
                  <w:r w:rsidRPr="005D7252">
                    <w:rPr>
                      <w:rFonts w:ascii="Times New Roman" w:eastAsia="Arial" w:hAnsi="Times New Roman" w:cs="Times New Roman"/>
                      <w:b/>
                      <w:w w:val="94"/>
                      <w:sz w:val="24"/>
                      <w:szCs w:val="24"/>
                    </w:rPr>
                    <w:t xml:space="preserve">Prof. Dr. Ebru Aktan </w:t>
                  </w:r>
                </w:p>
              </w:tc>
              <w:tc>
                <w:tcPr>
                  <w:tcW w:w="1809" w:type="pct"/>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8"/>
                      <w:sz w:val="24"/>
                      <w:szCs w:val="24"/>
                    </w:rPr>
                  </w:pPr>
                  <w:r w:rsidRPr="005D7252">
                    <w:rPr>
                      <w:rFonts w:ascii="Times New Roman" w:eastAsia="Arial" w:hAnsi="Times New Roman" w:cs="Times New Roman"/>
                      <w:b/>
                      <w:w w:val="98"/>
                      <w:sz w:val="24"/>
                      <w:szCs w:val="24"/>
                    </w:rPr>
                    <w:t>-</w:t>
                  </w:r>
                </w:p>
              </w:tc>
            </w:tr>
            <w:tr w:rsidR="005D7252" w:rsidRPr="005D7252" w:rsidTr="005D7252">
              <w:trPr>
                <w:trHeight w:val="238"/>
              </w:trPr>
              <w:tc>
                <w:tcPr>
                  <w:tcW w:w="3191" w:type="pct"/>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86"/>
                      <w:sz w:val="24"/>
                      <w:szCs w:val="24"/>
                    </w:rPr>
                  </w:pPr>
                  <w:r w:rsidRPr="005D7252">
                    <w:rPr>
                      <w:rFonts w:ascii="Times New Roman" w:eastAsia="Times New Roman" w:hAnsi="Times New Roman" w:cs="Times New Roman"/>
                      <w:b/>
                      <w:sz w:val="24"/>
                      <w:szCs w:val="24"/>
                    </w:rPr>
                    <w:t xml:space="preserve">Prof. Dr. </w:t>
                  </w:r>
                  <w:proofErr w:type="spellStart"/>
                  <w:r w:rsidRPr="005D7252">
                    <w:rPr>
                      <w:rFonts w:ascii="Times New Roman" w:eastAsia="Times New Roman" w:hAnsi="Times New Roman" w:cs="Times New Roman"/>
                      <w:b/>
                      <w:sz w:val="24"/>
                      <w:szCs w:val="24"/>
                    </w:rPr>
                    <w:t>Havise</w:t>
                  </w:r>
                  <w:proofErr w:type="spellEnd"/>
                  <w:r w:rsidRPr="005D7252">
                    <w:rPr>
                      <w:rFonts w:ascii="Times New Roman" w:eastAsia="Times New Roman" w:hAnsi="Times New Roman" w:cs="Times New Roman"/>
                      <w:b/>
                      <w:sz w:val="24"/>
                      <w:szCs w:val="24"/>
                    </w:rPr>
                    <w:t xml:space="preserve"> Çakmak Güleç</w:t>
                  </w:r>
                </w:p>
              </w:tc>
              <w:tc>
                <w:tcPr>
                  <w:tcW w:w="1809" w:type="pct"/>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8"/>
                      <w:sz w:val="24"/>
                      <w:szCs w:val="24"/>
                    </w:rPr>
                  </w:pPr>
                  <w:r w:rsidRPr="005D7252">
                    <w:rPr>
                      <w:rFonts w:ascii="Times New Roman" w:eastAsia="Arial" w:hAnsi="Times New Roman" w:cs="Times New Roman"/>
                      <w:b/>
                      <w:w w:val="98"/>
                      <w:sz w:val="24"/>
                      <w:szCs w:val="24"/>
                    </w:rPr>
                    <w:t>-</w:t>
                  </w:r>
                </w:p>
              </w:tc>
            </w:tr>
            <w:tr w:rsidR="005D7252" w:rsidRPr="005D7252" w:rsidTr="005D7252">
              <w:trPr>
                <w:trHeight w:val="237"/>
              </w:trPr>
              <w:tc>
                <w:tcPr>
                  <w:tcW w:w="3191" w:type="pct"/>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87"/>
                      <w:sz w:val="24"/>
                      <w:szCs w:val="24"/>
                    </w:rPr>
                  </w:pPr>
                  <w:r w:rsidRPr="005D7252">
                    <w:rPr>
                      <w:rFonts w:ascii="Times New Roman" w:eastAsia="Times New Roman" w:hAnsi="Times New Roman" w:cs="Times New Roman"/>
                      <w:b/>
                      <w:sz w:val="24"/>
                      <w:szCs w:val="24"/>
                    </w:rPr>
                    <w:t>Doç. Dr. Emine Ferda Bedel</w:t>
                  </w:r>
                </w:p>
              </w:tc>
              <w:tc>
                <w:tcPr>
                  <w:tcW w:w="1809" w:type="pct"/>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2"/>
                      <w:sz w:val="24"/>
                      <w:szCs w:val="24"/>
                    </w:rPr>
                  </w:pPr>
                  <w:r w:rsidRPr="005D7252">
                    <w:rPr>
                      <w:rFonts w:ascii="Times New Roman" w:eastAsia="Arial" w:hAnsi="Times New Roman" w:cs="Times New Roman"/>
                      <w:b/>
                      <w:w w:val="92"/>
                      <w:sz w:val="24"/>
                      <w:szCs w:val="24"/>
                    </w:rPr>
                    <w:t>-</w:t>
                  </w:r>
                </w:p>
              </w:tc>
            </w:tr>
            <w:tr w:rsidR="005D7252" w:rsidRPr="005D7252" w:rsidTr="005D7252">
              <w:trPr>
                <w:trHeight w:val="28"/>
              </w:trPr>
              <w:tc>
                <w:tcPr>
                  <w:tcW w:w="3191" w:type="pct"/>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rPr>
                  </w:pPr>
                  <w:r w:rsidRPr="005D7252">
                    <w:rPr>
                      <w:rFonts w:ascii="Times New Roman" w:eastAsia="Times New Roman" w:hAnsi="Times New Roman" w:cs="Times New Roman"/>
                      <w:b/>
                      <w:sz w:val="24"/>
                      <w:szCs w:val="24"/>
                    </w:rPr>
                    <w:t>Doç. Dr. Burcu Özdemir Beceren</w:t>
                  </w:r>
                </w:p>
              </w:tc>
              <w:tc>
                <w:tcPr>
                  <w:tcW w:w="1809" w:type="pct"/>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rPr>
                  </w:pPr>
                  <w:r w:rsidRPr="005D7252">
                    <w:rPr>
                      <w:rFonts w:ascii="Times New Roman" w:eastAsia="Times New Roman" w:hAnsi="Times New Roman" w:cs="Times New Roman"/>
                      <w:sz w:val="24"/>
                      <w:szCs w:val="24"/>
                    </w:rPr>
                    <w:t>-</w:t>
                  </w:r>
                </w:p>
              </w:tc>
            </w:tr>
            <w:tr w:rsidR="005D7252" w:rsidRPr="005D7252" w:rsidTr="005D7252">
              <w:trPr>
                <w:trHeight w:val="28"/>
              </w:trPr>
              <w:tc>
                <w:tcPr>
                  <w:tcW w:w="3191" w:type="pct"/>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b/>
                      <w:sz w:val="24"/>
                      <w:szCs w:val="24"/>
                    </w:rPr>
                  </w:pPr>
                  <w:r w:rsidRPr="005D7252">
                    <w:rPr>
                      <w:rFonts w:ascii="Times New Roman" w:eastAsia="Times New Roman" w:hAnsi="Times New Roman" w:cs="Times New Roman"/>
                      <w:b/>
                      <w:sz w:val="24"/>
                      <w:szCs w:val="24"/>
                    </w:rPr>
                    <w:t xml:space="preserve">Doç. Dr. Nur </w:t>
                  </w:r>
                  <w:proofErr w:type="spellStart"/>
                  <w:r w:rsidRPr="005D7252">
                    <w:rPr>
                      <w:rFonts w:ascii="Times New Roman" w:eastAsia="Times New Roman" w:hAnsi="Times New Roman" w:cs="Times New Roman"/>
                      <w:b/>
                      <w:sz w:val="24"/>
                      <w:szCs w:val="24"/>
                    </w:rPr>
                    <w:t>Akcanca</w:t>
                  </w:r>
                  <w:proofErr w:type="spellEnd"/>
                </w:p>
              </w:tc>
              <w:tc>
                <w:tcPr>
                  <w:tcW w:w="1809" w:type="pct"/>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rPr>
                  </w:pPr>
                  <w:r w:rsidRPr="005D7252">
                    <w:rPr>
                      <w:rFonts w:ascii="Times New Roman" w:eastAsia="Times New Roman" w:hAnsi="Times New Roman" w:cs="Times New Roman"/>
                      <w:sz w:val="24"/>
                      <w:szCs w:val="24"/>
                    </w:rPr>
                    <w:t>-</w:t>
                  </w:r>
                </w:p>
              </w:tc>
            </w:tr>
            <w:tr w:rsidR="005D7252" w:rsidRPr="005D7252" w:rsidTr="005D7252">
              <w:trPr>
                <w:trHeight w:val="28"/>
              </w:trPr>
              <w:tc>
                <w:tcPr>
                  <w:tcW w:w="3191" w:type="pct"/>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rPr>
                  </w:pPr>
                  <w:r w:rsidRPr="005D7252">
                    <w:rPr>
                      <w:rFonts w:ascii="Times New Roman" w:eastAsia="Times New Roman" w:hAnsi="Times New Roman" w:cs="Times New Roman"/>
                      <w:b/>
                      <w:sz w:val="24"/>
                      <w:szCs w:val="24"/>
                    </w:rPr>
                    <w:t xml:space="preserve">Doç. Dr. Serdar </w:t>
                  </w:r>
                  <w:proofErr w:type="spellStart"/>
                  <w:r w:rsidRPr="005D7252">
                    <w:rPr>
                      <w:rFonts w:ascii="Times New Roman" w:eastAsia="Times New Roman" w:hAnsi="Times New Roman" w:cs="Times New Roman"/>
                      <w:b/>
                      <w:sz w:val="24"/>
                      <w:szCs w:val="24"/>
                    </w:rPr>
                    <w:t>Arcagök</w:t>
                  </w:r>
                  <w:proofErr w:type="spellEnd"/>
                </w:p>
              </w:tc>
              <w:tc>
                <w:tcPr>
                  <w:tcW w:w="1809" w:type="pct"/>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rPr>
                  </w:pPr>
                  <w:r w:rsidRPr="005D7252">
                    <w:rPr>
                      <w:rFonts w:ascii="Times New Roman" w:eastAsia="Times New Roman" w:hAnsi="Times New Roman" w:cs="Times New Roman"/>
                      <w:sz w:val="24"/>
                      <w:szCs w:val="24"/>
                    </w:rPr>
                    <w:t>-</w:t>
                  </w:r>
                </w:p>
              </w:tc>
            </w:tr>
            <w:tr w:rsidR="005D7252" w:rsidRPr="005D7252" w:rsidTr="005D7252">
              <w:trPr>
                <w:trHeight w:val="28"/>
              </w:trPr>
              <w:tc>
                <w:tcPr>
                  <w:tcW w:w="3191" w:type="pct"/>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b/>
                      <w:sz w:val="24"/>
                      <w:szCs w:val="24"/>
                    </w:rPr>
                  </w:pPr>
                  <w:r w:rsidRPr="005D7252">
                    <w:rPr>
                      <w:rFonts w:ascii="Times New Roman" w:eastAsia="Times New Roman" w:hAnsi="Times New Roman" w:cs="Times New Roman"/>
                      <w:b/>
                      <w:sz w:val="24"/>
                      <w:szCs w:val="24"/>
                    </w:rPr>
                    <w:t>Doç. Dr. Munise Duran</w:t>
                  </w:r>
                </w:p>
              </w:tc>
              <w:tc>
                <w:tcPr>
                  <w:tcW w:w="1809" w:type="pct"/>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rPr>
                  </w:pPr>
                  <w:r w:rsidRPr="005D7252">
                    <w:rPr>
                      <w:rFonts w:ascii="Times New Roman" w:eastAsia="Times New Roman" w:hAnsi="Times New Roman" w:cs="Times New Roman"/>
                      <w:sz w:val="24"/>
                      <w:szCs w:val="24"/>
                    </w:rPr>
                    <w:t>-</w:t>
                  </w:r>
                </w:p>
              </w:tc>
            </w:tr>
            <w:tr w:rsidR="005D7252" w:rsidRPr="005D7252" w:rsidTr="005D7252">
              <w:trPr>
                <w:trHeight w:val="28"/>
              </w:trPr>
              <w:tc>
                <w:tcPr>
                  <w:tcW w:w="3191" w:type="pct"/>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b/>
                      <w:sz w:val="24"/>
                      <w:szCs w:val="24"/>
                    </w:rPr>
                  </w:pPr>
                  <w:proofErr w:type="spellStart"/>
                  <w:r w:rsidRPr="005D7252">
                    <w:rPr>
                      <w:rFonts w:ascii="Times New Roman" w:eastAsia="Times New Roman" w:hAnsi="Times New Roman" w:cs="Times New Roman"/>
                      <w:b/>
                      <w:sz w:val="24"/>
                      <w:szCs w:val="24"/>
                    </w:rPr>
                    <w:t>Öğr</w:t>
                  </w:r>
                  <w:proofErr w:type="spellEnd"/>
                  <w:r w:rsidRPr="005D7252">
                    <w:rPr>
                      <w:rFonts w:ascii="Times New Roman" w:eastAsia="Times New Roman" w:hAnsi="Times New Roman" w:cs="Times New Roman"/>
                      <w:b/>
                      <w:sz w:val="24"/>
                      <w:szCs w:val="24"/>
                    </w:rPr>
                    <w:t xml:space="preserve">. Gör. Şerife </w:t>
                  </w:r>
                  <w:proofErr w:type="spellStart"/>
                  <w:r w:rsidRPr="005D7252">
                    <w:rPr>
                      <w:rFonts w:ascii="Times New Roman" w:eastAsia="Times New Roman" w:hAnsi="Times New Roman" w:cs="Times New Roman"/>
                      <w:b/>
                      <w:sz w:val="24"/>
                      <w:szCs w:val="24"/>
                    </w:rPr>
                    <w:t>Akböğür</w:t>
                  </w:r>
                  <w:proofErr w:type="spellEnd"/>
                </w:p>
              </w:tc>
              <w:tc>
                <w:tcPr>
                  <w:tcW w:w="1809" w:type="pct"/>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rPr>
                  </w:pPr>
                  <w:r w:rsidRPr="005D7252">
                    <w:rPr>
                      <w:rFonts w:ascii="Times New Roman" w:eastAsia="Times New Roman" w:hAnsi="Times New Roman" w:cs="Times New Roman"/>
                      <w:sz w:val="24"/>
                      <w:szCs w:val="24"/>
                    </w:rPr>
                    <w:t>-</w:t>
                  </w:r>
                </w:p>
              </w:tc>
            </w:tr>
            <w:tr w:rsidR="005D7252" w:rsidRPr="005D7252" w:rsidTr="005D7252">
              <w:trPr>
                <w:trHeight w:val="28"/>
              </w:trPr>
              <w:tc>
                <w:tcPr>
                  <w:tcW w:w="3191" w:type="pct"/>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b/>
                      <w:sz w:val="24"/>
                      <w:szCs w:val="24"/>
                    </w:rPr>
                  </w:pPr>
                  <w:proofErr w:type="spellStart"/>
                  <w:r w:rsidRPr="005D7252">
                    <w:rPr>
                      <w:rFonts w:ascii="Times New Roman" w:eastAsia="Times New Roman" w:hAnsi="Times New Roman" w:cs="Times New Roman"/>
                      <w:b/>
                      <w:sz w:val="24"/>
                      <w:szCs w:val="24"/>
                    </w:rPr>
                    <w:t>Öğr</w:t>
                  </w:r>
                  <w:proofErr w:type="spellEnd"/>
                  <w:r w:rsidRPr="005D7252">
                    <w:rPr>
                      <w:rFonts w:ascii="Times New Roman" w:eastAsia="Times New Roman" w:hAnsi="Times New Roman" w:cs="Times New Roman"/>
                      <w:b/>
                      <w:sz w:val="24"/>
                      <w:szCs w:val="24"/>
                    </w:rPr>
                    <w:t>. Gör. Ramazan Özdemir</w:t>
                  </w:r>
                </w:p>
              </w:tc>
              <w:tc>
                <w:tcPr>
                  <w:tcW w:w="1809" w:type="pct"/>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Times New Roman" w:hAnsi="Times New Roman" w:cs="Times New Roman"/>
                      <w:sz w:val="24"/>
                      <w:szCs w:val="24"/>
                    </w:rPr>
                  </w:pPr>
                  <w:r w:rsidRPr="005D7252">
                    <w:rPr>
                      <w:rFonts w:ascii="Times New Roman" w:eastAsia="Times New Roman" w:hAnsi="Times New Roman" w:cs="Times New Roman"/>
                      <w:sz w:val="24"/>
                      <w:szCs w:val="24"/>
                    </w:rPr>
                    <w:t>-</w:t>
                  </w:r>
                </w:p>
              </w:tc>
            </w:tr>
            <w:tr w:rsidR="005D7252" w:rsidRPr="005D7252" w:rsidTr="005D7252">
              <w:trPr>
                <w:trHeight w:val="39"/>
              </w:trPr>
              <w:tc>
                <w:tcPr>
                  <w:tcW w:w="3191" w:type="pct"/>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92"/>
                      <w:sz w:val="24"/>
                      <w:szCs w:val="24"/>
                    </w:rPr>
                  </w:pPr>
                  <w:r w:rsidRPr="005D7252">
                    <w:rPr>
                      <w:rFonts w:ascii="Times New Roman" w:eastAsia="Arial" w:hAnsi="Times New Roman" w:cs="Times New Roman"/>
                      <w:b/>
                      <w:w w:val="92"/>
                      <w:sz w:val="24"/>
                      <w:szCs w:val="24"/>
                    </w:rPr>
                    <w:t>Toplam</w:t>
                  </w:r>
                </w:p>
              </w:tc>
              <w:tc>
                <w:tcPr>
                  <w:tcW w:w="1809" w:type="pct"/>
                  <w:shd w:val="clear" w:color="auto" w:fill="auto"/>
                  <w:vAlign w:val="bottom"/>
                </w:tcPr>
                <w:p w:rsidR="005D7252" w:rsidRPr="005D7252" w:rsidRDefault="005D7252" w:rsidP="005D7252">
                  <w:pPr>
                    <w:widowControl w:val="0"/>
                    <w:autoSpaceDE w:val="0"/>
                    <w:autoSpaceDN w:val="0"/>
                    <w:spacing w:after="0" w:line="360" w:lineRule="auto"/>
                    <w:jc w:val="center"/>
                    <w:rPr>
                      <w:rFonts w:ascii="Times New Roman" w:eastAsia="Arial" w:hAnsi="Times New Roman" w:cs="Times New Roman"/>
                      <w:b/>
                      <w:w w:val="89"/>
                      <w:sz w:val="24"/>
                      <w:szCs w:val="24"/>
                    </w:rPr>
                  </w:pPr>
                  <w:r w:rsidRPr="005D7252">
                    <w:rPr>
                      <w:rFonts w:ascii="Times New Roman" w:eastAsia="Arial" w:hAnsi="Times New Roman" w:cs="Times New Roman"/>
                      <w:b/>
                      <w:w w:val="89"/>
                      <w:sz w:val="24"/>
                      <w:szCs w:val="24"/>
                    </w:rPr>
                    <w:t>0</w:t>
                  </w:r>
                </w:p>
              </w:tc>
            </w:tr>
          </w:tbl>
          <w:p w:rsidR="005D7252" w:rsidRPr="005D7252" w:rsidRDefault="005D7252" w:rsidP="005D7252">
            <w:pPr>
              <w:widowControl w:val="0"/>
              <w:autoSpaceDE w:val="0"/>
              <w:autoSpaceDN w:val="0"/>
              <w:spacing w:line="360" w:lineRule="auto"/>
              <w:rPr>
                <w:rFonts w:ascii="Times New Roman" w:eastAsia="Arial" w:hAnsi="Times New Roman" w:cs="Times New Roman"/>
                <w:b/>
                <w:sz w:val="24"/>
                <w:szCs w:val="24"/>
              </w:rPr>
            </w:pPr>
          </w:p>
          <w:p w:rsidR="005D7252" w:rsidRPr="00890EE9" w:rsidRDefault="005D7252"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tc>
      </w:tr>
      <w:tr w:rsidR="00697B89" w:rsidRPr="00890EE9" w:rsidTr="00C53E17">
        <w:tc>
          <w:tcPr>
            <w:tcW w:w="9062" w:type="dxa"/>
            <w:gridSpan w:val="2"/>
          </w:tcPr>
          <w:p w:rsidR="00697B8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331920" w:rsidRPr="00331920" w:rsidRDefault="00331920" w:rsidP="00331920">
            <w:pPr>
              <w:pStyle w:val="Default"/>
              <w:ind w:left="284"/>
              <w:jc w:val="both"/>
              <w:rPr>
                <w:color w:val="0462C1"/>
              </w:rPr>
            </w:pPr>
            <w:r w:rsidRPr="00331920">
              <w:rPr>
                <w:color w:val="000000" w:themeColor="text1"/>
              </w:rPr>
              <w:t xml:space="preserve">1. </w:t>
            </w:r>
            <w:hyperlink r:id="rId139" w:history="1">
              <w:r w:rsidRPr="00331920">
                <w:rPr>
                  <w:rStyle w:val="Kpr"/>
                </w:rPr>
                <w:t>http://temel.egitim.comu.edu.tr/akademik-kadro-r5.html</w:t>
              </w:r>
            </w:hyperlink>
          </w:p>
          <w:p w:rsidR="00331920" w:rsidRDefault="00331920" w:rsidP="00331920">
            <w:pPr>
              <w:pStyle w:val="Default"/>
              <w:jc w:val="both"/>
              <w:rPr>
                <w:color w:val="0462C1"/>
                <w:sz w:val="23"/>
                <w:szCs w:val="23"/>
              </w:rPr>
            </w:pPr>
            <w:r>
              <w:rPr>
                <w:color w:val="0462C1"/>
                <w:sz w:val="23"/>
                <w:szCs w:val="23"/>
              </w:rPr>
              <w:t xml:space="preserve"> </w:t>
            </w:r>
          </w:p>
          <w:p w:rsidR="00331920" w:rsidRPr="00890EE9" w:rsidRDefault="00331920" w:rsidP="00C53E17">
            <w:pPr>
              <w:jc w:val="both"/>
              <w:rPr>
                <w:rFonts w:ascii="Times New Roman" w:hAnsi="Times New Roman" w:cs="Times New Roman"/>
                <w:b/>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5680217"/>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115036"/>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03955316"/>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6.2-Öğretim kadrosu yeterli niteliklere sahip olmalı ve programın etkin bir şekilde sürdürülmesini, değerlendirilmesini ve geliştirilmesini sağlamalıdır.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F1619" w:rsidRPr="006F1619" w:rsidRDefault="00331920" w:rsidP="006F1619">
            <w:pPr>
              <w:widowControl w:val="0"/>
              <w:autoSpaceDE w:val="0"/>
              <w:autoSpaceDN w:val="0"/>
              <w:spacing w:after="160" w:line="360" w:lineRule="auto"/>
              <w:rPr>
                <w:rFonts w:ascii="Times New Roman" w:eastAsia="Arial" w:hAnsi="Times New Roman" w:cs="Times New Roman"/>
                <w:b/>
                <w:sz w:val="24"/>
                <w:szCs w:val="24"/>
              </w:rPr>
            </w:pPr>
            <w:r>
              <w:rPr>
                <w:rFonts w:ascii="Times New Roman" w:eastAsia="Arial" w:hAnsi="Times New Roman" w:cs="Times New Roman"/>
                <w:b/>
                <w:sz w:val="24"/>
                <w:szCs w:val="24"/>
              </w:rPr>
              <w:t>Tablo 1</w:t>
            </w:r>
            <w:r w:rsidR="006F1619" w:rsidRPr="006F1619">
              <w:rPr>
                <w:rFonts w:ascii="Times New Roman" w:eastAsia="Arial" w:hAnsi="Times New Roman" w:cs="Times New Roman"/>
                <w:b/>
                <w:sz w:val="24"/>
                <w:szCs w:val="24"/>
              </w:rPr>
              <w:t>. Öğretim Elemanlarının Akademik Yayınlarına Yönelik İstatistikler</w:t>
            </w:r>
          </w:p>
          <w:tbl>
            <w:tblPr>
              <w:tblW w:w="4995" w:type="pct"/>
              <w:tblInd w:w="5" w:type="dxa"/>
              <w:tblCellMar>
                <w:left w:w="0" w:type="dxa"/>
                <w:right w:w="0" w:type="dxa"/>
              </w:tblCellMar>
              <w:tblLook w:val="0000" w:firstRow="0" w:lastRow="0" w:firstColumn="0" w:lastColumn="0" w:noHBand="0" w:noVBand="0"/>
            </w:tblPr>
            <w:tblGrid>
              <w:gridCol w:w="2636"/>
              <w:gridCol w:w="1539"/>
              <w:gridCol w:w="1815"/>
              <w:gridCol w:w="1573"/>
              <w:gridCol w:w="1264"/>
            </w:tblGrid>
            <w:tr w:rsidR="006F1619" w:rsidRPr="006F1619" w:rsidTr="00EB2EA2">
              <w:trPr>
                <w:trHeight w:val="210"/>
              </w:trPr>
              <w:tc>
                <w:tcPr>
                  <w:tcW w:w="1493" w:type="pct"/>
                  <w:tcBorders>
                    <w:top w:val="single" w:sz="4" w:space="0" w:color="auto"/>
                    <w:left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sz w:val="24"/>
                      <w:szCs w:val="24"/>
                    </w:rPr>
                  </w:pPr>
                </w:p>
              </w:tc>
              <w:tc>
                <w:tcPr>
                  <w:tcW w:w="872" w:type="pct"/>
                  <w:vMerge w:val="restart"/>
                  <w:tcBorders>
                    <w:top w:val="single" w:sz="4" w:space="0" w:color="auto"/>
                    <w:left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1"/>
                      <w:sz w:val="24"/>
                      <w:szCs w:val="24"/>
                    </w:rPr>
                  </w:pPr>
                  <w:r w:rsidRPr="006F1619">
                    <w:rPr>
                      <w:rFonts w:ascii="Times New Roman" w:eastAsia="Arial" w:hAnsi="Times New Roman" w:cs="Times New Roman"/>
                      <w:b/>
                      <w:w w:val="92"/>
                      <w:sz w:val="24"/>
                      <w:szCs w:val="24"/>
                    </w:rPr>
                    <w:t>Uluslararası +</w:t>
                  </w:r>
                  <w:r w:rsidRPr="006F1619">
                    <w:rPr>
                      <w:rFonts w:ascii="Times New Roman" w:eastAsia="Arial" w:hAnsi="Times New Roman" w:cs="Times New Roman"/>
                      <w:b/>
                      <w:w w:val="91"/>
                      <w:sz w:val="24"/>
                      <w:szCs w:val="24"/>
                    </w:rPr>
                    <w:t>Ulusal</w:t>
                  </w:r>
                </w:p>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3"/>
                      <w:sz w:val="24"/>
                      <w:szCs w:val="24"/>
                    </w:rPr>
                  </w:pPr>
                  <w:r w:rsidRPr="006F1619">
                    <w:rPr>
                      <w:rFonts w:ascii="Times New Roman" w:eastAsia="Arial" w:hAnsi="Times New Roman" w:cs="Times New Roman"/>
                      <w:b/>
                      <w:w w:val="93"/>
                      <w:sz w:val="24"/>
                      <w:szCs w:val="24"/>
                    </w:rPr>
                    <w:lastRenderedPageBreak/>
                    <w:t>Hakemli Dergi,</w:t>
                  </w:r>
                </w:p>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1"/>
                      <w:sz w:val="24"/>
                      <w:szCs w:val="24"/>
                    </w:rPr>
                  </w:pPr>
                  <w:r w:rsidRPr="006F1619">
                    <w:rPr>
                      <w:rFonts w:ascii="Times New Roman" w:eastAsia="Arial" w:hAnsi="Times New Roman" w:cs="Times New Roman"/>
                      <w:b/>
                      <w:w w:val="91"/>
                      <w:sz w:val="24"/>
                      <w:szCs w:val="24"/>
                    </w:rPr>
                    <w:t>Kongre,</w:t>
                  </w:r>
                </w:p>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89"/>
                      <w:sz w:val="24"/>
                      <w:szCs w:val="24"/>
                    </w:rPr>
                  </w:pPr>
                  <w:r w:rsidRPr="006F1619">
                    <w:rPr>
                      <w:rFonts w:ascii="Times New Roman" w:eastAsia="Arial" w:hAnsi="Times New Roman" w:cs="Times New Roman"/>
                      <w:b/>
                      <w:w w:val="89"/>
                      <w:sz w:val="24"/>
                      <w:szCs w:val="24"/>
                    </w:rPr>
                    <w:t>Sempozyum vb.</w:t>
                  </w:r>
                </w:p>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5"/>
                      <w:sz w:val="24"/>
                      <w:szCs w:val="24"/>
                    </w:rPr>
                  </w:pPr>
                  <w:r w:rsidRPr="006F1619">
                    <w:rPr>
                      <w:rFonts w:ascii="Times New Roman" w:eastAsia="Arial" w:hAnsi="Times New Roman" w:cs="Times New Roman"/>
                      <w:b/>
                      <w:w w:val="95"/>
                      <w:sz w:val="24"/>
                      <w:szCs w:val="24"/>
                    </w:rPr>
                    <w:t>Yayınlanan Makale,</w:t>
                  </w:r>
                </w:p>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1"/>
                      <w:sz w:val="24"/>
                      <w:szCs w:val="24"/>
                    </w:rPr>
                  </w:pPr>
                  <w:r w:rsidRPr="006F1619">
                    <w:rPr>
                      <w:rFonts w:ascii="Times New Roman" w:eastAsia="Arial" w:hAnsi="Times New Roman" w:cs="Times New Roman"/>
                      <w:b/>
                      <w:w w:val="92"/>
                      <w:sz w:val="24"/>
                      <w:szCs w:val="24"/>
                    </w:rPr>
                    <w:t>Bildiri Sayısı</w:t>
                  </w:r>
                </w:p>
              </w:tc>
              <w:tc>
                <w:tcPr>
                  <w:tcW w:w="1028" w:type="pct"/>
                  <w:tcBorders>
                    <w:top w:val="single" w:sz="4" w:space="0" w:color="auto"/>
                    <w:left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sz w:val="24"/>
                      <w:szCs w:val="24"/>
                    </w:rPr>
                  </w:pPr>
                </w:p>
              </w:tc>
              <w:tc>
                <w:tcPr>
                  <w:tcW w:w="891" w:type="pct"/>
                  <w:vMerge w:val="restart"/>
                  <w:tcBorders>
                    <w:top w:val="single" w:sz="4" w:space="0" w:color="auto"/>
                    <w:left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5"/>
                      <w:sz w:val="24"/>
                      <w:szCs w:val="24"/>
                    </w:rPr>
                  </w:pPr>
                  <w:r w:rsidRPr="006F1619">
                    <w:rPr>
                      <w:rFonts w:ascii="Times New Roman" w:eastAsia="Arial" w:hAnsi="Times New Roman" w:cs="Times New Roman"/>
                      <w:b/>
                      <w:w w:val="90"/>
                      <w:sz w:val="24"/>
                      <w:szCs w:val="24"/>
                    </w:rPr>
                    <w:t>Sosyal Bilimler</w:t>
                  </w:r>
                  <w:r w:rsidRPr="006F1619">
                    <w:rPr>
                      <w:rFonts w:ascii="Times New Roman" w:eastAsia="Arial" w:hAnsi="Times New Roman" w:cs="Times New Roman"/>
                      <w:b/>
                      <w:w w:val="95"/>
                      <w:sz w:val="24"/>
                      <w:szCs w:val="24"/>
                    </w:rPr>
                    <w:t xml:space="preserve"> Alanında ISI</w:t>
                  </w:r>
                </w:p>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1"/>
                      <w:sz w:val="24"/>
                      <w:szCs w:val="24"/>
                    </w:rPr>
                  </w:pPr>
                  <w:proofErr w:type="spellStart"/>
                  <w:r w:rsidRPr="006F1619">
                    <w:rPr>
                      <w:rFonts w:ascii="Times New Roman" w:eastAsia="Arial" w:hAnsi="Times New Roman" w:cs="Times New Roman"/>
                      <w:b/>
                      <w:w w:val="91"/>
                      <w:sz w:val="24"/>
                      <w:szCs w:val="24"/>
                    </w:rPr>
                    <w:lastRenderedPageBreak/>
                    <w:t>Indexlerine</w:t>
                  </w:r>
                  <w:proofErr w:type="spellEnd"/>
                </w:p>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6"/>
                      <w:sz w:val="24"/>
                      <w:szCs w:val="24"/>
                    </w:rPr>
                  </w:pPr>
                  <w:r w:rsidRPr="006F1619">
                    <w:rPr>
                      <w:rFonts w:ascii="Times New Roman" w:eastAsia="Arial" w:hAnsi="Times New Roman" w:cs="Times New Roman"/>
                      <w:b/>
                      <w:w w:val="96"/>
                      <w:sz w:val="24"/>
                      <w:szCs w:val="24"/>
                    </w:rPr>
                    <w:t>Giren</w:t>
                  </w:r>
                </w:p>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1"/>
                      <w:sz w:val="24"/>
                      <w:szCs w:val="24"/>
                    </w:rPr>
                  </w:pPr>
                  <w:r w:rsidRPr="006F1619">
                    <w:rPr>
                      <w:rFonts w:ascii="Times New Roman" w:eastAsia="Arial" w:hAnsi="Times New Roman" w:cs="Times New Roman"/>
                      <w:b/>
                      <w:w w:val="91"/>
                      <w:sz w:val="24"/>
                      <w:szCs w:val="24"/>
                    </w:rPr>
                    <w:t>Dergilerde</w:t>
                  </w:r>
                </w:p>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8"/>
                      <w:sz w:val="24"/>
                      <w:szCs w:val="24"/>
                    </w:rPr>
                  </w:pPr>
                  <w:r w:rsidRPr="006F1619">
                    <w:rPr>
                      <w:rFonts w:ascii="Times New Roman" w:eastAsia="Arial" w:hAnsi="Times New Roman" w:cs="Times New Roman"/>
                      <w:b/>
                      <w:w w:val="98"/>
                      <w:sz w:val="24"/>
                      <w:szCs w:val="24"/>
                    </w:rPr>
                    <w:t>Aldıkları Atıf</w:t>
                  </w:r>
                </w:p>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5"/>
                      <w:sz w:val="24"/>
                      <w:szCs w:val="24"/>
                    </w:rPr>
                  </w:pPr>
                  <w:r w:rsidRPr="006F1619">
                    <w:rPr>
                      <w:rFonts w:ascii="Times New Roman" w:eastAsia="Arial" w:hAnsi="Times New Roman" w:cs="Times New Roman"/>
                      <w:b/>
                      <w:w w:val="87"/>
                      <w:sz w:val="24"/>
                      <w:szCs w:val="24"/>
                    </w:rPr>
                    <w:t>Sayısı</w:t>
                  </w:r>
                </w:p>
              </w:tc>
              <w:tc>
                <w:tcPr>
                  <w:tcW w:w="716" w:type="pct"/>
                  <w:vMerge w:val="restart"/>
                  <w:tcBorders>
                    <w:top w:val="single" w:sz="4" w:space="0" w:color="auto"/>
                    <w:left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3"/>
                      <w:sz w:val="24"/>
                      <w:szCs w:val="24"/>
                    </w:rPr>
                  </w:pPr>
                  <w:r w:rsidRPr="006F1619">
                    <w:rPr>
                      <w:rFonts w:ascii="Times New Roman" w:eastAsia="Arial" w:hAnsi="Times New Roman" w:cs="Times New Roman"/>
                      <w:b/>
                      <w:w w:val="93"/>
                      <w:sz w:val="24"/>
                      <w:szCs w:val="24"/>
                    </w:rPr>
                    <w:lastRenderedPageBreak/>
                    <w:t>Akademik</w:t>
                  </w:r>
                </w:p>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3"/>
                      <w:sz w:val="24"/>
                      <w:szCs w:val="24"/>
                    </w:rPr>
                  </w:pPr>
                  <w:r w:rsidRPr="006F1619">
                    <w:rPr>
                      <w:rFonts w:ascii="Times New Roman" w:eastAsia="Arial" w:hAnsi="Times New Roman" w:cs="Times New Roman"/>
                      <w:b/>
                      <w:w w:val="93"/>
                      <w:sz w:val="24"/>
                      <w:szCs w:val="24"/>
                    </w:rPr>
                    <w:t>Ders Kitabı</w:t>
                  </w:r>
                </w:p>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1"/>
                      <w:sz w:val="24"/>
                      <w:szCs w:val="24"/>
                    </w:rPr>
                  </w:pPr>
                  <w:proofErr w:type="gramStart"/>
                  <w:r w:rsidRPr="006F1619">
                    <w:rPr>
                      <w:rFonts w:ascii="Times New Roman" w:eastAsia="Arial" w:hAnsi="Times New Roman" w:cs="Times New Roman"/>
                      <w:b/>
                      <w:w w:val="91"/>
                      <w:sz w:val="24"/>
                      <w:szCs w:val="24"/>
                    </w:rPr>
                    <w:lastRenderedPageBreak/>
                    <w:t>ve</w:t>
                  </w:r>
                  <w:proofErr w:type="gramEnd"/>
                  <w:r w:rsidRPr="006F1619">
                    <w:rPr>
                      <w:rFonts w:ascii="Times New Roman" w:eastAsia="Arial" w:hAnsi="Times New Roman" w:cs="Times New Roman"/>
                      <w:b/>
                      <w:w w:val="91"/>
                      <w:sz w:val="24"/>
                      <w:szCs w:val="24"/>
                    </w:rPr>
                    <w:t xml:space="preserve"> Kitap</w:t>
                  </w:r>
                </w:p>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3"/>
                      <w:sz w:val="24"/>
                      <w:szCs w:val="24"/>
                    </w:rPr>
                  </w:pPr>
                  <w:r w:rsidRPr="006F1619">
                    <w:rPr>
                      <w:rFonts w:ascii="Times New Roman" w:eastAsia="Arial" w:hAnsi="Times New Roman" w:cs="Times New Roman"/>
                      <w:b/>
                      <w:w w:val="91"/>
                      <w:sz w:val="24"/>
                      <w:szCs w:val="24"/>
                    </w:rPr>
                    <w:t>Bölümleri</w:t>
                  </w:r>
                </w:p>
              </w:tc>
            </w:tr>
            <w:tr w:rsidR="006F1619" w:rsidRPr="006F1619" w:rsidTr="00EB2EA2">
              <w:trPr>
                <w:trHeight w:val="104"/>
              </w:trPr>
              <w:tc>
                <w:tcPr>
                  <w:tcW w:w="1493" w:type="pct"/>
                  <w:tcBorders>
                    <w:left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sz w:val="24"/>
                      <w:szCs w:val="24"/>
                    </w:rPr>
                  </w:pPr>
                </w:p>
              </w:tc>
              <w:tc>
                <w:tcPr>
                  <w:tcW w:w="872" w:type="pct"/>
                  <w:vMerge/>
                  <w:tcBorders>
                    <w:left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3"/>
                      <w:sz w:val="24"/>
                      <w:szCs w:val="24"/>
                    </w:rPr>
                  </w:pPr>
                </w:p>
              </w:tc>
              <w:tc>
                <w:tcPr>
                  <w:tcW w:w="1028" w:type="pct"/>
                  <w:vMerge w:val="restart"/>
                  <w:tcBorders>
                    <w:left w:val="single" w:sz="4" w:space="0" w:color="auto"/>
                    <w:right w:val="single" w:sz="4" w:space="0" w:color="auto"/>
                  </w:tcBorders>
                  <w:shd w:val="clear" w:color="auto" w:fill="auto"/>
                  <w:vAlign w:val="center"/>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sz w:val="24"/>
                      <w:szCs w:val="24"/>
                    </w:rPr>
                  </w:pPr>
                  <w:r w:rsidRPr="006F1619">
                    <w:rPr>
                      <w:rFonts w:ascii="Times New Roman" w:eastAsia="Arial" w:hAnsi="Times New Roman" w:cs="Times New Roman"/>
                      <w:b/>
                      <w:w w:val="99"/>
                      <w:sz w:val="24"/>
                      <w:szCs w:val="24"/>
                    </w:rPr>
                    <w:t xml:space="preserve">Toplam Atıf </w:t>
                  </w:r>
                  <w:r w:rsidRPr="006F1619">
                    <w:rPr>
                      <w:rFonts w:ascii="Times New Roman" w:eastAsia="Arial" w:hAnsi="Times New Roman" w:cs="Times New Roman"/>
                      <w:b/>
                      <w:w w:val="99"/>
                      <w:sz w:val="24"/>
                      <w:szCs w:val="24"/>
                    </w:rPr>
                    <w:lastRenderedPageBreak/>
                    <w:t>Sayısı</w:t>
                  </w:r>
                </w:p>
              </w:tc>
              <w:tc>
                <w:tcPr>
                  <w:tcW w:w="891" w:type="pct"/>
                  <w:vMerge/>
                  <w:tcBorders>
                    <w:left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1"/>
                      <w:sz w:val="24"/>
                      <w:szCs w:val="24"/>
                    </w:rPr>
                  </w:pPr>
                </w:p>
              </w:tc>
              <w:tc>
                <w:tcPr>
                  <w:tcW w:w="716" w:type="pct"/>
                  <w:vMerge/>
                  <w:tcBorders>
                    <w:left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rPr>
                  </w:pPr>
                </w:p>
              </w:tc>
            </w:tr>
            <w:tr w:rsidR="006F1619" w:rsidRPr="006F1619" w:rsidTr="00EB2EA2">
              <w:trPr>
                <w:trHeight w:val="1732"/>
              </w:trPr>
              <w:tc>
                <w:tcPr>
                  <w:tcW w:w="1493" w:type="pct"/>
                  <w:vMerge w:val="restart"/>
                  <w:tcBorders>
                    <w:left w:val="single" w:sz="4" w:space="0" w:color="auto"/>
                    <w:bottom w:val="nil"/>
                    <w:right w:val="single" w:sz="4" w:space="0" w:color="auto"/>
                  </w:tcBorders>
                  <w:shd w:val="clear" w:color="auto" w:fill="auto"/>
                  <w:vAlign w:val="center"/>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4"/>
                      <w:sz w:val="24"/>
                      <w:szCs w:val="24"/>
                    </w:rPr>
                  </w:pPr>
                  <w:r w:rsidRPr="006F1619">
                    <w:rPr>
                      <w:rFonts w:ascii="Times New Roman" w:eastAsia="Arial" w:hAnsi="Times New Roman" w:cs="Times New Roman"/>
                      <w:b/>
                      <w:w w:val="94"/>
                      <w:sz w:val="24"/>
                      <w:szCs w:val="24"/>
                    </w:rPr>
                    <w:lastRenderedPageBreak/>
                    <w:t>Akademik Unvan</w:t>
                  </w:r>
                </w:p>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4"/>
                      <w:sz w:val="24"/>
                      <w:szCs w:val="24"/>
                    </w:rPr>
                  </w:pPr>
                  <w:r w:rsidRPr="006F1619">
                    <w:rPr>
                      <w:rFonts w:ascii="Times New Roman" w:eastAsia="Arial" w:hAnsi="Times New Roman" w:cs="Times New Roman"/>
                      <w:b/>
                      <w:w w:val="90"/>
                      <w:sz w:val="24"/>
                      <w:szCs w:val="24"/>
                    </w:rPr>
                    <w:t xml:space="preserve">Ad, </w:t>
                  </w:r>
                  <w:proofErr w:type="spellStart"/>
                  <w:r w:rsidRPr="006F1619">
                    <w:rPr>
                      <w:rFonts w:ascii="Times New Roman" w:eastAsia="Arial" w:hAnsi="Times New Roman" w:cs="Times New Roman"/>
                      <w:b/>
                      <w:w w:val="90"/>
                      <w:sz w:val="24"/>
                      <w:szCs w:val="24"/>
                    </w:rPr>
                    <w:t>Soyad</w:t>
                  </w:r>
                  <w:proofErr w:type="spellEnd"/>
                </w:p>
              </w:tc>
              <w:tc>
                <w:tcPr>
                  <w:tcW w:w="872" w:type="pct"/>
                  <w:vMerge/>
                  <w:tcBorders>
                    <w:left w:val="single" w:sz="4" w:space="0" w:color="auto"/>
                    <w:bottom w:val="nil"/>
                    <w:right w:val="single" w:sz="4" w:space="0" w:color="auto"/>
                  </w:tcBorders>
                  <w:shd w:val="clear" w:color="auto" w:fill="auto"/>
                  <w:vAlign w:val="center"/>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rPr>
                  </w:pPr>
                </w:p>
              </w:tc>
              <w:tc>
                <w:tcPr>
                  <w:tcW w:w="1028" w:type="pct"/>
                  <w:vMerge/>
                  <w:tcBorders>
                    <w:left w:val="single" w:sz="4" w:space="0" w:color="auto"/>
                    <w:bottom w:val="nil"/>
                    <w:right w:val="single" w:sz="4" w:space="0" w:color="auto"/>
                  </w:tcBorders>
                  <w:shd w:val="clear" w:color="auto" w:fill="auto"/>
                  <w:vAlign w:val="center"/>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sz w:val="24"/>
                      <w:szCs w:val="24"/>
                    </w:rPr>
                  </w:pPr>
                </w:p>
              </w:tc>
              <w:tc>
                <w:tcPr>
                  <w:tcW w:w="891" w:type="pct"/>
                  <w:vMerge/>
                  <w:tcBorders>
                    <w:left w:val="single" w:sz="4" w:space="0" w:color="auto"/>
                    <w:bottom w:val="nil"/>
                    <w:right w:val="single" w:sz="4" w:space="0" w:color="auto"/>
                  </w:tcBorders>
                  <w:shd w:val="clear" w:color="auto" w:fill="auto"/>
                  <w:vAlign w:val="center"/>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rPr>
                  </w:pPr>
                </w:p>
              </w:tc>
              <w:tc>
                <w:tcPr>
                  <w:tcW w:w="716" w:type="pct"/>
                  <w:vMerge/>
                  <w:tcBorders>
                    <w:left w:val="single" w:sz="4" w:space="0" w:color="auto"/>
                    <w:bottom w:val="nil"/>
                    <w:right w:val="single" w:sz="4" w:space="0" w:color="auto"/>
                  </w:tcBorders>
                  <w:shd w:val="clear" w:color="auto" w:fill="auto"/>
                  <w:vAlign w:val="center"/>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3"/>
                      <w:sz w:val="24"/>
                      <w:szCs w:val="24"/>
                    </w:rPr>
                  </w:pPr>
                </w:p>
              </w:tc>
            </w:tr>
            <w:tr w:rsidR="006F1619" w:rsidRPr="006F1619" w:rsidTr="00EB2EA2">
              <w:trPr>
                <w:trHeight w:val="212"/>
              </w:trPr>
              <w:tc>
                <w:tcPr>
                  <w:tcW w:w="1493" w:type="pct"/>
                  <w:vMerge/>
                  <w:tcBorders>
                    <w:left w:val="single" w:sz="4" w:space="0" w:color="auto"/>
                    <w:bottom w:val="single" w:sz="4" w:space="0" w:color="auto"/>
                    <w:right w:val="single" w:sz="4" w:space="0" w:color="auto"/>
                  </w:tcBorders>
                  <w:shd w:val="clear" w:color="auto" w:fill="auto"/>
                  <w:vAlign w:val="center"/>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sz w:val="24"/>
                      <w:szCs w:val="24"/>
                    </w:rPr>
                  </w:pPr>
                </w:p>
              </w:tc>
              <w:tc>
                <w:tcPr>
                  <w:tcW w:w="872" w:type="pct"/>
                  <w:vMerge/>
                  <w:tcBorders>
                    <w:left w:val="single" w:sz="4" w:space="0" w:color="auto"/>
                    <w:bottom w:val="single" w:sz="4" w:space="0" w:color="auto"/>
                    <w:right w:val="single" w:sz="4" w:space="0" w:color="auto"/>
                  </w:tcBorders>
                  <w:shd w:val="clear" w:color="auto" w:fill="auto"/>
                  <w:vAlign w:val="center"/>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2"/>
                      <w:sz w:val="24"/>
                      <w:szCs w:val="24"/>
                    </w:rPr>
                  </w:pPr>
                </w:p>
              </w:tc>
              <w:tc>
                <w:tcPr>
                  <w:tcW w:w="1028" w:type="pct"/>
                  <w:vMerge/>
                  <w:tcBorders>
                    <w:left w:val="single" w:sz="4" w:space="0" w:color="auto"/>
                    <w:bottom w:val="single" w:sz="4" w:space="0" w:color="auto"/>
                    <w:right w:val="single" w:sz="4" w:space="0" w:color="auto"/>
                  </w:tcBorders>
                  <w:shd w:val="clear" w:color="auto" w:fill="auto"/>
                  <w:vAlign w:val="center"/>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sz w:val="24"/>
                      <w:szCs w:val="24"/>
                    </w:rPr>
                  </w:pPr>
                </w:p>
              </w:tc>
              <w:tc>
                <w:tcPr>
                  <w:tcW w:w="891" w:type="pct"/>
                  <w:vMerge/>
                  <w:tcBorders>
                    <w:left w:val="single" w:sz="4" w:space="0" w:color="auto"/>
                    <w:bottom w:val="single" w:sz="4" w:space="0" w:color="auto"/>
                    <w:right w:val="single" w:sz="4" w:space="0" w:color="auto"/>
                  </w:tcBorders>
                  <w:shd w:val="clear" w:color="auto" w:fill="auto"/>
                  <w:vAlign w:val="center"/>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87"/>
                      <w:sz w:val="24"/>
                      <w:szCs w:val="24"/>
                    </w:rPr>
                  </w:pPr>
                </w:p>
              </w:tc>
              <w:tc>
                <w:tcPr>
                  <w:tcW w:w="716" w:type="pct"/>
                  <w:tcBorders>
                    <w:left w:val="single" w:sz="4" w:space="0" w:color="auto"/>
                    <w:bottom w:val="single" w:sz="4" w:space="0" w:color="auto"/>
                    <w:right w:val="single" w:sz="4" w:space="0" w:color="auto"/>
                  </w:tcBorders>
                  <w:shd w:val="clear" w:color="auto" w:fill="auto"/>
                  <w:vAlign w:val="center"/>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sz w:val="24"/>
                      <w:szCs w:val="24"/>
                    </w:rPr>
                  </w:pPr>
                </w:p>
              </w:tc>
            </w:tr>
            <w:tr w:rsidR="006F1619" w:rsidRPr="006F1619" w:rsidTr="00EB2EA2">
              <w:trPr>
                <w:trHeight w:val="312"/>
              </w:trPr>
              <w:tc>
                <w:tcPr>
                  <w:tcW w:w="1493" w:type="pct"/>
                  <w:tcBorders>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88"/>
                      <w:sz w:val="24"/>
                      <w:szCs w:val="24"/>
                    </w:rPr>
                  </w:pPr>
                  <w:r w:rsidRPr="006F1619">
                    <w:rPr>
                      <w:rFonts w:ascii="Tinos" w:eastAsia="Tinos" w:hAnsi="Tinos" w:cs="Tinos"/>
                      <w:b/>
                    </w:rPr>
                    <w:t xml:space="preserve">Prof. Dr. </w:t>
                  </w:r>
                  <w:bookmarkStart w:id="7" w:name="_GoBack"/>
                  <w:r w:rsidRPr="006F1619">
                    <w:rPr>
                      <w:rFonts w:ascii="Tinos" w:eastAsia="Tinos" w:hAnsi="Tinos" w:cs="Tinos"/>
                      <w:b/>
                    </w:rPr>
                    <w:t>Ebru</w:t>
                  </w:r>
                  <w:bookmarkEnd w:id="7"/>
                  <w:r w:rsidRPr="006F1619">
                    <w:rPr>
                      <w:rFonts w:ascii="Tinos" w:eastAsia="Tinos" w:hAnsi="Tinos" w:cs="Tinos"/>
                      <w:b/>
                    </w:rPr>
                    <w:t xml:space="preserve"> Aktan</w:t>
                  </w:r>
                </w:p>
              </w:tc>
              <w:tc>
                <w:tcPr>
                  <w:tcW w:w="872" w:type="pct"/>
                  <w:tcBorders>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94"/>
                      <w:sz w:val="24"/>
                      <w:szCs w:val="24"/>
                    </w:rPr>
                  </w:pPr>
                  <w:r w:rsidRPr="006F1619">
                    <w:rPr>
                      <w:rFonts w:ascii="Tinos" w:eastAsia="Tinos" w:hAnsi="Tinos" w:cs="Tinos"/>
                    </w:rPr>
                    <w:t>135</w:t>
                  </w:r>
                </w:p>
              </w:tc>
              <w:tc>
                <w:tcPr>
                  <w:tcW w:w="1028" w:type="pct"/>
                  <w:tcBorders>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94"/>
                      <w:sz w:val="24"/>
                      <w:szCs w:val="24"/>
                    </w:rPr>
                  </w:pPr>
                  <w:r w:rsidRPr="006F1619">
                    <w:rPr>
                      <w:rFonts w:ascii="Tinos" w:eastAsia="Tinos" w:hAnsi="Tinos" w:cs="Tinos"/>
                    </w:rPr>
                    <w:t>805</w:t>
                  </w:r>
                </w:p>
              </w:tc>
              <w:tc>
                <w:tcPr>
                  <w:tcW w:w="891" w:type="pct"/>
                  <w:tcBorders>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91"/>
                      <w:sz w:val="24"/>
                      <w:szCs w:val="24"/>
                    </w:rPr>
                  </w:pPr>
                  <w:r w:rsidRPr="006F1619">
                    <w:rPr>
                      <w:rFonts w:ascii="Tinos" w:eastAsia="Tinos" w:hAnsi="Tinos" w:cs="Tinos"/>
                    </w:rPr>
                    <w:t>2</w:t>
                  </w:r>
                </w:p>
              </w:tc>
              <w:tc>
                <w:tcPr>
                  <w:tcW w:w="716" w:type="pct"/>
                  <w:tcBorders>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91"/>
                      <w:sz w:val="24"/>
                      <w:szCs w:val="24"/>
                    </w:rPr>
                  </w:pPr>
                  <w:r w:rsidRPr="006F1619">
                    <w:rPr>
                      <w:rFonts w:ascii="Tinos" w:eastAsia="Tinos" w:hAnsi="Tinos" w:cs="Tinos"/>
                    </w:rPr>
                    <w:t>40</w:t>
                  </w:r>
                </w:p>
              </w:tc>
            </w:tr>
            <w:tr w:rsidR="006F1619" w:rsidRPr="006F1619" w:rsidTr="00EB2EA2">
              <w:trPr>
                <w:trHeight w:val="202"/>
              </w:trPr>
              <w:tc>
                <w:tcPr>
                  <w:tcW w:w="1493"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88"/>
                      <w:sz w:val="24"/>
                      <w:szCs w:val="24"/>
                    </w:rPr>
                  </w:pPr>
                  <w:r w:rsidRPr="006F1619">
                    <w:rPr>
                      <w:rFonts w:ascii="Tinos" w:eastAsia="Tinos" w:hAnsi="Tinos" w:cs="Tinos"/>
                      <w:b/>
                    </w:rPr>
                    <w:t xml:space="preserve">Prof. Dr. </w:t>
                  </w:r>
                  <w:proofErr w:type="spellStart"/>
                  <w:r w:rsidRPr="006F1619">
                    <w:rPr>
                      <w:rFonts w:ascii="Tinos" w:eastAsia="Tinos" w:hAnsi="Tinos" w:cs="Tinos"/>
                      <w:b/>
                    </w:rPr>
                    <w:t>Havise</w:t>
                  </w:r>
                  <w:proofErr w:type="spellEnd"/>
                  <w:r w:rsidRPr="006F1619">
                    <w:rPr>
                      <w:rFonts w:ascii="Tinos" w:eastAsia="Tinos" w:hAnsi="Tinos" w:cs="Tinos"/>
                      <w:b/>
                    </w:rPr>
                    <w:t xml:space="preserve"> Çakmak Güleç</w:t>
                  </w:r>
                </w:p>
              </w:tc>
              <w:tc>
                <w:tcPr>
                  <w:tcW w:w="872"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94"/>
                      <w:sz w:val="24"/>
                      <w:szCs w:val="24"/>
                      <w:highlight w:val="yellow"/>
                    </w:rPr>
                  </w:pPr>
                  <w:r w:rsidRPr="006F1619">
                    <w:rPr>
                      <w:rFonts w:ascii="Tinos" w:eastAsia="Tinos" w:hAnsi="Tinos" w:cs="Tinos"/>
                    </w:rPr>
                    <w:t>71</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94"/>
                      <w:sz w:val="24"/>
                      <w:szCs w:val="24"/>
                      <w:highlight w:val="yellow"/>
                    </w:rPr>
                  </w:pPr>
                  <w:r w:rsidRPr="006F1619">
                    <w:rPr>
                      <w:rFonts w:ascii="Tinos" w:eastAsia="Tinos" w:hAnsi="Tinos" w:cs="Tinos"/>
                    </w:rPr>
                    <w:t>764</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91"/>
                      <w:sz w:val="24"/>
                      <w:szCs w:val="24"/>
                      <w:highlight w:val="yellow"/>
                    </w:rPr>
                  </w:pPr>
                  <w:r w:rsidRPr="006F1619">
                    <w:rPr>
                      <w:rFonts w:ascii="Tinos" w:eastAsia="Tinos" w:hAnsi="Tinos" w:cs="Tinos"/>
                    </w:rPr>
                    <w:t>27</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91"/>
                      <w:sz w:val="24"/>
                      <w:szCs w:val="24"/>
                      <w:highlight w:val="yellow"/>
                    </w:rPr>
                  </w:pPr>
                  <w:r w:rsidRPr="006F1619">
                    <w:rPr>
                      <w:rFonts w:ascii="Tinos" w:eastAsia="Tinos" w:hAnsi="Tinos" w:cs="Tinos"/>
                    </w:rPr>
                    <w:t>20</w:t>
                  </w:r>
                </w:p>
              </w:tc>
            </w:tr>
            <w:tr w:rsidR="006F1619" w:rsidRPr="006F1619" w:rsidTr="00EB2EA2">
              <w:trPr>
                <w:trHeight w:val="198"/>
              </w:trPr>
              <w:tc>
                <w:tcPr>
                  <w:tcW w:w="1493"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87"/>
                      <w:sz w:val="24"/>
                      <w:szCs w:val="24"/>
                    </w:rPr>
                  </w:pPr>
                  <w:r w:rsidRPr="006F1619">
                    <w:rPr>
                      <w:rFonts w:ascii="Tinos" w:eastAsia="Tinos" w:hAnsi="Tinos" w:cs="Tinos"/>
                      <w:b/>
                    </w:rPr>
                    <w:t>Doç. Dr. Emine Ferda Bedel</w:t>
                  </w:r>
                </w:p>
              </w:tc>
              <w:tc>
                <w:tcPr>
                  <w:tcW w:w="872"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6F1619">
                    <w:rPr>
                      <w:rFonts w:ascii="Tinos" w:eastAsia="Tinos" w:hAnsi="Tinos" w:cs="Tinos"/>
                    </w:rPr>
                    <w:t>45</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6F1619">
                    <w:rPr>
                      <w:rFonts w:ascii="Tinos" w:eastAsia="Tinos" w:hAnsi="Tinos" w:cs="Tinos"/>
                    </w:rPr>
                    <w:t>769</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6F1619">
                    <w:rPr>
                      <w:rFonts w:ascii="Tinos" w:eastAsia="Tinos" w:hAnsi="Tinos" w:cs="Tinos"/>
                    </w:rPr>
                    <w:t>25</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85"/>
                      <w:sz w:val="24"/>
                      <w:szCs w:val="24"/>
                      <w:highlight w:val="yellow"/>
                    </w:rPr>
                  </w:pPr>
                  <w:r w:rsidRPr="006F1619">
                    <w:rPr>
                      <w:rFonts w:ascii="Tinos" w:eastAsia="Tinos" w:hAnsi="Tinos" w:cs="Tinos"/>
                    </w:rPr>
                    <w:t>8</w:t>
                  </w:r>
                </w:p>
              </w:tc>
            </w:tr>
            <w:tr w:rsidR="006F1619" w:rsidRPr="006F1619" w:rsidTr="00EB2EA2">
              <w:trPr>
                <w:trHeight w:val="198"/>
              </w:trPr>
              <w:tc>
                <w:tcPr>
                  <w:tcW w:w="1493"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87"/>
                      <w:sz w:val="24"/>
                      <w:szCs w:val="24"/>
                    </w:rPr>
                  </w:pPr>
                  <w:r w:rsidRPr="006F1619">
                    <w:rPr>
                      <w:rFonts w:ascii="Tinos" w:eastAsia="Tinos" w:hAnsi="Tinos" w:cs="Tinos"/>
                      <w:b/>
                    </w:rPr>
                    <w:t>Doç. Dr. Burcu Özdemir Beceren</w:t>
                  </w:r>
                </w:p>
              </w:tc>
              <w:tc>
                <w:tcPr>
                  <w:tcW w:w="872"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6F1619">
                    <w:rPr>
                      <w:rFonts w:ascii="Tinos" w:eastAsia="Tinos" w:hAnsi="Tinos" w:cs="Tinos"/>
                    </w:rPr>
                    <w:t>55</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6F1619">
                    <w:rPr>
                      <w:rFonts w:ascii="Tinos" w:eastAsia="Tinos" w:hAnsi="Tinos" w:cs="Tinos"/>
                    </w:rPr>
                    <w:t>450</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6F1619">
                    <w:rPr>
                      <w:rFonts w:ascii="Tinos" w:eastAsia="Tinos" w:hAnsi="Tinos" w:cs="Tinos"/>
                    </w:rPr>
                    <w:t>60</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85"/>
                      <w:sz w:val="24"/>
                      <w:szCs w:val="24"/>
                      <w:highlight w:val="yellow"/>
                    </w:rPr>
                  </w:pPr>
                  <w:r w:rsidRPr="006F1619">
                    <w:rPr>
                      <w:rFonts w:ascii="Tinos" w:eastAsia="Tinos" w:hAnsi="Tinos" w:cs="Tinos"/>
                    </w:rPr>
                    <w:t>18</w:t>
                  </w:r>
                </w:p>
              </w:tc>
            </w:tr>
            <w:tr w:rsidR="006F1619" w:rsidRPr="006F1619" w:rsidTr="00EB2EA2">
              <w:trPr>
                <w:trHeight w:val="198"/>
              </w:trPr>
              <w:tc>
                <w:tcPr>
                  <w:tcW w:w="1493"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87"/>
                      <w:sz w:val="24"/>
                      <w:szCs w:val="24"/>
                    </w:rPr>
                  </w:pPr>
                  <w:r w:rsidRPr="006F1619">
                    <w:rPr>
                      <w:rFonts w:ascii="Tinos" w:eastAsia="Tinos" w:hAnsi="Tinos" w:cs="Tinos"/>
                      <w:b/>
                    </w:rPr>
                    <w:t xml:space="preserve">Doç. Dr. Nur </w:t>
                  </w:r>
                  <w:proofErr w:type="spellStart"/>
                  <w:r w:rsidRPr="006F1619">
                    <w:rPr>
                      <w:rFonts w:ascii="Tinos" w:eastAsia="Tinos" w:hAnsi="Tinos" w:cs="Tinos"/>
                      <w:b/>
                    </w:rPr>
                    <w:t>Akcanca</w:t>
                  </w:r>
                  <w:proofErr w:type="spellEnd"/>
                </w:p>
              </w:tc>
              <w:tc>
                <w:tcPr>
                  <w:tcW w:w="872"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6F1619">
                    <w:rPr>
                      <w:rFonts w:ascii="Tinos" w:eastAsia="Tinos" w:hAnsi="Tinos" w:cs="Tinos"/>
                    </w:rPr>
                    <w:t>65</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6F1619">
                    <w:rPr>
                      <w:rFonts w:ascii="Tinos" w:eastAsia="Tinos" w:hAnsi="Tinos" w:cs="Tinos"/>
                    </w:rPr>
                    <w:t>699</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6F1619">
                    <w:rPr>
                      <w:rFonts w:ascii="Tinos" w:eastAsia="Tinos" w:hAnsi="Tinos" w:cs="Tinos"/>
                    </w:rPr>
                    <w:t>26</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85"/>
                      <w:sz w:val="24"/>
                      <w:szCs w:val="24"/>
                      <w:highlight w:val="yellow"/>
                    </w:rPr>
                  </w:pPr>
                  <w:r w:rsidRPr="006F1619">
                    <w:rPr>
                      <w:rFonts w:ascii="Tinos" w:eastAsia="Tinos" w:hAnsi="Tinos" w:cs="Tinos"/>
                    </w:rPr>
                    <w:t>13</w:t>
                  </w:r>
                </w:p>
              </w:tc>
            </w:tr>
            <w:tr w:rsidR="006F1619" w:rsidRPr="006F1619" w:rsidTr="00EB2EA2">
              <w:trPr>
                <w:trHeight w:val="198"/>
              </w:trPr>
              <w:tc>
                <w:tcPr>
                  <w:tcW w:w="1493"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87"/>
                      <w:sz w:val="24"/>
                      <w:szCs w:val="24"/>
                    </w:rPr>
                  </w:pPr>
                  <w:r w:rsidRPr="006F1619">
                    <w:rPr>
                      <w:rFonts w:ascii="Tinos" w:eastAsia="Tinos" w:hAnsi="Tinos" w:cs="Tinos"/>
                      <w:b/>
                    </w:rPr>
                    <w:t xml:space="preserve">Doç. Dr. Serdar </w:t>
                  </w:r>
                  <w:proofErr w:type="spellStart"/>
                  <w:r w:rsidRPr="006F1619">
                    <w:rPr>
                      <w:rFonts w:ascii="Tinos" w:eastAsia="Tinos" w:hAnsi="Tinos" w:cs="Tinos"/>
                      <w:b/>
                    </w:rPr>
                    <w:t>Arcagök</w:t>
                  </w:r>
                  <w:proofErr w:type="spellEnd"/>
                </w:p>
              </w:tc>
              <w:tc>
                <w:tcPr>
                  <w:tcW w:w="872"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6F1619">
                    <w:rPr>
                      <w:rFonts w:ascii="Tinos" w:eastAsia="Tinos" w:hAnsi="Tinos" w:cs="Tinos"/>
                    </w:rPr>
                    <w:t>90</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6F1619">
                    <w:rPr>
                      <w:rFonts w:ascii="Tinos" w:eastAsia="Tinos" w:hAnsi="Tinos" w:cs="Tinos"/>
                    </w:rPr>
                    <w:t>1103</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6F1619">
                    <w:rPr>
                      <w:rFonts w:ascii="Tinos" w:eastAsia="Tinos" w:hAnsi="Tinos" w:cs="Tinos"/>
                    </w:rPr>
                    <w:t>123</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85"/>
                      <w:sz w:val="24"/>
                      <w:szCs w:val="24"/>
                      <w:highlight w:val="yellow"/>
                    </w:rPr>
                  </w:pPr>
                  <w:r w:rsidRPr="006F1619">
                    <w:rPr>
                      <w:rFonts w:ascii="Tinos" w:eastAsia="Tinos" w:hAnsi="Tinos" w:cs="Tinos"/>
                    </w:rPr>
                    <w:t>6</w:t>
                  </w:r>
                </w:p>
              </w:tc>
            </w:tr>
            <w:tr w:rsidR="006F1619" w:rsidRPr="006F1619" w:rsidTr="00EB2EA2">
              <w:trPr>
                <w:trHeight w:val="198"/>
              </w:trPr>
              <w:tc>
                <w:tcPr>
                  <w:tcW w:w="1493"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87"/>
                      <w:sz w:val="24"/>
                      <w:szCs w:val="24"/>
                    </w:rPr>
                  </w:pPr>
                  <w:r w:rsidRPr="006F1619">
                    <w:rPr>
                      <w:rFonts w:ascii="Tinos" w:eastAsia="Tinos" w:hAnsi="Tinos" w:cs="Tinos"/>
                      <w:b/>
                    </w:rPr>
                    <w:t>Doç. Dr. Munise Duran</w:t>
                  </w:r>
                </w:p>
              </w:tc>
              <w:tc>
                <w:tcPr>
                  <w:tcW w:w="872"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nos" w:hAnsi="Times New Roman" w:cs="Times New Roman"/>
                      <w:sz w:val="24"/>
                      <w:szCs w:val="24"/>
                      <w:highlight w:val="yellow"/>
                    </w:rPr>
                  </w:pPr>
                  <w:r w:rsidRPr="006F1619">
                    <w:rPr>
                      <w:rFonts w:ascii="Tinos" w:eastAsia="Tinos" w:hAnsi="Tinos" w:cs="Tinos"/>
                    </w:rPr>
                    <w:t>48</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nos" w:hAnsi="Times New Roman" w:cs="Times New Roman"/>
                      <w:sz w:val="24"/>
                      <w:szCs w:val="24"/>
                      <w:highlight w:val="yellow"/>
                    </w:rPr>
                  </w:pPr>
                  <w:r w:rsidRPr="006F1619">
                    <w:rPr>
                      <w:rFonts w:ascii="Tinos" w:eastAsia="Tinos" w:hAnsi="Tinos" w:cs="Tinos"/>
                    </w:rPr>
                    <w:t>400</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nos" w:hAnsi="Times New Roman" w:cs="Times New Roman"/>
                      <w:sz w:val="24"/>
                      <w:szCs w:val="24"/>
                      <w:highlight w:val="yellow"/>
                    </w:rPr>
                  </w:pPr>
                  <w:r w:rsidRPr="006F1619">
                    <w:rPr>
                      <w:rFonts w:ascii="Tinos" w:eastAsia="Tinos" w:hAnsi="Tinos" w:cs="Tinos"/>
                    </w:rPr>
                    <w:t>1</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nos" w:hAnsi="Times New Roman" w:cs="Times New Roman"/>
                      <w:sz w:val="24"/>
                      <w:szCs w:val="24"/>
                      <w:highlight w:val="yellow"/>
                    </w:rPr>
                  </w:pPr>
                  <w:r w:rsidRPr="006F1619">
                    <w:rPr>
                      <w:rFonts w:ascii="Tinos" w:eastAsia="Tinos" w:hAnsi="Tinos" w:cs="Tinos"/>
                    </w:rPr>
                    <w:t>5</w:t>
                  </w:r>
                </w:p>
              </w:tc>
            </w:tr>
            <w:tr w:rsidR="006F1619" w:rsidRPr="006F1619" w:rsidTr="00EB2EA2">
              <w:trPr>
                <w:trHeight w:val="198"/>
              </w:trPr>
              <w:tc>
                <w:tcPr>
                  <w:tcW w:w="1493"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87"/>
                      <w:sz w:val="24"/>
                      <w:szCs w:val="24"/>
                    </w:rPr>
                  </w:pPr>
                  <w:proofErr w:type="spellStart"/>
                  <w:r w:rsidRPr="006F1619">
                    <w:rPr>
                      <w:rFonts w:ascii="Tinos" w:eastAsia="Tinos" w:hAnsi="Tinos" w:cs="Tinos"/>
                      <w:b/>
                    </w:rPr>
                    <w:t>Öğr</w:t>
                  </w:r>
                  <w:proofErr w:type="spellEnd"/>
                  <w:r w:rsidRPr="006F1619">
                    <w:rPr>
                      <w:rFonts w:ascii="Tinos" w:eastAsia="Tinos" w:hAnsi="Tinos" w:cs="Tinos"/>
                      <w:b/>
                    </w:rPr>
                    <w:t xml:space="preserve">. Gör. Şerife </w:t>
                  </w:r>
                  <w:proofErr w:type="spellStart"/>
                  <w:r w:rsidRPr="006F1619">
                    <w:rPr>
                      <w:rFonts w:ascii="Tinos" w:eastAsia="Tinos" w:hAnsi="Tinos" w:cs="Tinos"/>
                      <w:b/>
                    </w:rPr>
                    <w:t>Akböğür</w:t>
                  </w:r>
                  <w:proofErr w:type="spellEnd"/>
                </w:p>
              </w:tc>
              <w:tc>
                <w:tcPr>
                  <w:tcW w:w="872"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b/>
                      <w:sz w:val="24"/>
                      <w:szCs w:val="24"/>
                      <w:highlight w:val="yellow"/>
                    </w:rPr>
                  </w:pPr>
                  <w:r w:rsidRPr="006F1619">
                    <w:rPr>
                      <w:rFonts w:ascii="Tinos" w:eastAsia="Tinos" w:hAnsi="Tinos" w:cs="Tinos"/>
                    </w:rPr>
                    <w:t>-</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b/>
                      <w:sz w:val="24"/>
                      <w:szCs w:val="24"/>
                      <w:highlight w:val="yellow"/>
                    </w:rPr>
                  </w:pPr>
                  <w:r w:rsidRPr="006F1619">
                    <w:rPr>
                      <w:rFonts w:ascii="Tinos" w:eastAsia="Tinos" w:hAnsi="Tinos" w:cs="Tinos"/>
                    </w:rPr>
                    <w:t>-</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b/>
                      <w:sz w:val="24"/>
                      <w:szCs w:val="24"/>
                      <w:highlight w:val="yellow"/>
                    </w:rPr>
                  </w:pPr>
                  <w:r w:rsidRPr="006F1619">
                    <w:rPr>
                      <w:rFonts w:ascii="Tinos" w:eastAsia="Tinos" w:hAnsi="Tinos" w:cs="Tinos"/>
                    </w:rPr>
                    <w:t>-</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85"/>
                      <w:sz w:val="24"/>
                      <w:szCs w:val="24"/>
                      <w:highlight w:val="yellow"/>
                    </w:rPr>
                  </w:pPr>
                  <w:r w:rsidRPr="006F1619">
                    <w:rPr>
                      <w:rFonts w:ascii="Tinos" w:eastAsia="Tinos" w:hAnsi="Tinos" w:cs="Tinos"/>
                    </w:rPr>
                    <w:t>-</w:t>
                  </w:r>
                </w:p>
              </w:tc>
            </w:tr>
            <w:tr w:rsidR="006F1619" w:rsidRPr="006F1619" w:rsidTr="00EB2EA2">
              <w:trPr>
                <w:trHeight w:val="198"/>
              </w:trPr>
              <w:tc>
                <w:tcPr>
                  <w:tcW w:w="1493"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87"/>
                      <w:sz w:val="24"/>
                      <w:szCs w:val="24"/>
                    </w:rPr>
                  </w:pPr>
                  <w:proofErr w:type="spellStart"/>
                  <w:r w:rsidRPr="006F1619">
                    <w:rPr>
                      <w:rFonts w:ascii="Tinos" w:eastAsia="Tinos" w:hAnsi="Tinos" w:cs="Tinos"/>
                      <w:b/>
                    </w:rPr>
                    <w:t>Öğr</w:t>
                  </w:r>
                  <w:proofErr w:type="spellEnd"/>
                  <w:r w:rsidRPr="006F1619">
                    <w:rPr>
                      <w:rFonts w:ascii="Tinos" w:eastAsia="Tinos" w:hAnsi="Tinos" w:cs="Tinos"/>
                      <w:b/>
                    </w:rPr>
                    <w:t>. Gör. Ramazan Özdemir</w:t>
                  </w:r>
                </w:p>
              </w:tc>
              <w:tc>
                <w:tcPr>
                  <w:tcW w:w="872"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b/>
                      <w:sz w:val="24"/>
                      <w:szCs w:val="24"/>
                      <w:highlight w:val="yellow"/>
                    </w:rPr>
                  </w:pPr>
                  <w:r w:rsidRPr="006F1619">
                    <w:rPr>
                      <w:rFonts w:ascii="Tinos" w:eastAsia="Tinos" w:hAnsi="Tinos" w:cs="Tinos"/>
                    </w:rPr>
                    <w:t>-</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b/>
                      <w:sz w:val="24"/>
                      <w:szCs w:val="24"/>
                      <w:highlight w:val="yellow"/>
                    </w:rPr>
                  </w:pPr>
                  <w:r w:rsidRPr="006F1619">
                    <w:rPr>
                      <w:rFonts w:ascii="Tinos" w:eastAsia="Tinos" w:hAnsi="Tinos" w:cs="Tinos"/>
                    </w:rPr>
                    <w:t>-</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b/>
                      <w:sz w:val="24"/>
                      <w:szCs w:val="24"/>
                      <w:highlight w:val="yellow"/>
                    </w:rPr>
                  </w:pPr>
                  <w:r w:rsidRPr="006F1619">
                    <w:rPr>
                      <w:rFonts w:ascii="Tinos" w:eastAsia="Tinos" w:hAnsi="Tinos" w:cs="Tinos"/>
                    </w:rPr>
                    <w:t>-</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85"/>
                      <w:sz w:val="24"/>
                      <w:szCs w:val="24"/>
                      <w:highlight w:val="yellow"/>
                    </w:rPr>
                  </w:pPr>
                  <w:r w:rsidRPr="006F1619">
                    <w:rPr>
                      <w:rFonts w:ascii="Tinos" w:eastAsia="Tinos" w:hAnsi="Tinos" w:cs="Tinos"/>
                    </w:rPr>
                    <w:t>-</w:t>
                  </w:r>
                </w:p>
              </w:tc>
            </w:tr>
            <w:tr w:rsidR="006F1619" w:rsidRPr="006F1619" w:rsidTr="00EB2EA2">
              <w:trPr>
                <w:trHeight w:val="198"/>
              </w:trPr>
              <w:tc>
                <w:tcPr>
                  <w:tcW w:w="1493"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87"/>
                      <w:sz w:val="24"/>
                      <w:szCs w:val="24"/>
                    </w:rPr>
                  </w:pPr>
                  <w:r w:rsidRPr="006F1619">
                    <w:rPr>
                      <w:rFonts w:ascii="Tinos" w:eastAsia="Tinos" w:hAnsi="Tinos" w:cs="Tinos"/>
                      <w:b/>
                    </w:rPr>
                    <w:t>Arş. Gör. Dr. Selda Ata Doğan</w:t>
                  </w:r>
                </w:p>
              </w:tc>
              <w:tc>
                <w:tcPr>
                  <w:tcW w:w="872"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nos" w:hAnsi="Times New Roman" w:cs="Times New Roman"/>
                      <w:sz w:val="24"/>
                      <w:szCs w:val="24"/>
                      <w:highlight w:val="yellow"/>
                    </w:rPr>
                  </w:pPr>
                  <w:r w:rsidRPr="006F1619">
                    <w:rPr>
                      <w:rFonts w:ascii="Tinos" w:eastAsia="Tinos" w:hAnsi="Tinos" w:cs="Tinos"/>
                    </w:rPr>
                    <w:t>23</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nos" w:hAnsi="Times New Roman" w:cs="Times New Roman"/>
                      <w:sz w:val="24"/>
                      <w:szCs w:val="24"/>
                      <w:highlight w:val="yellow"/>
                    </w:rPr>
                  </w:pPr>
                  <w:r w:rsidRPr="006F1619">
                    <w:rPr>
                      <w:rFonts w:ascii="Tinos" w:eastAsia="Tinos" w:hAnsi="Tinos" w:cs="Tinos"/>
                    </w:rPr>
                    <w:t>137</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nos" w:hAnsi="Times New Roman" w:cs="Times New Roman"/>
                      <w:sz w:val="24"/>
                      <w:szCs w:val="24"/>
                      <w:highlight w:val="yellow"/>
                    </w:rPr>
                  </w:pPr>
                  <w:r w:rsidRPr="006F1619">
                    <w:rPr>
                      <w:rFonts w:ascii="Tinos" w:eastAsia="Tinos" w:hAnsi="Tinos" w:cs="Tinos"/>
                    </w:rPr>
                    <w:t>7</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nos" w:hAnsi="Times New Roman" w:cs="Times New Roman"/>
                      <w:sz w:val="24"/>
                      <w:szCs w:val="24"/>
                      <w:highlight w:val="yellow"/>
                    </w:rPr>
                  </w:pPr>
                  <w:r w:rsidRPr="006F1619">
                    <w:rPr>
                      <w:rFonts w:ascii="Tinos" w:eastAsia="Tinos" w:hAnsi="Tinos" w:cs="Tinos"/>
                    </w:rPr>
                    <w:t>7</w:t>
                  </w:r>
                </w:p>
              </w:tc>
            </w:tr>
            <w:tr w:rsidR="006F1619" w:rsidRPr="006F1619" w:rsidTr="00EB2EA2">
              <w:trPr>
                <w:trHeight w:val="198"/>
              </w:trPr>
              <w:tc>
                <w:tcPr>
                  <w:tcW w:w="1493"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87"/>
                      <w:sz w:val="24"/>
                      <w:szCs w:val="24"/>
                    </w:rPr>
                  </w:pPr>
                  <w:r w:rsidRPr="006F1619">
                    <w:rPr>
                      <w:rFonts w:ascii="Tinos" w:eastAsia="Tinos" w:hAnsi="Tinos" w:cs="Tinos"/>
                      <w:b/>
                    </w:rPr>
                    <w:t>Arş. Gör. Dr. Zehra Bilgen</w:t>
                  </w:r>
                </w:p>
              </w:tc>
              <w:tc>
                <w:tcPr>
                  <w:tcW w:w="872"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6F1619">
                    <w:rPr>
                      <w:rFonts w:ascii="Tinos" w:eastAsia="Tinos" w:hAnsi="Tinos" w:cs="Tinos"/>
                    </w:rPr>
                    <w:t>25</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6F1619">
                    <w:rPr>
                      <w:rFonts w:ascii="Tinos" w:eastAsia="Tinos" w:hAnsi="Tinos" w:cs="Tinos"/>
                    </w:rPr>
                    <w:t>75</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b/>
                      <w:sz w:val="24"/>
                      <w:szCs w:val="24"/>
                      <w:highlight w:val="yellow"/>
                    </w:rPr>
                  </w:pPr>
                  <w:r w:rsidRPr="006F1619">
                    <w:rPr>
                      <w:rFonts w:ascii="Tinos" w:eastAsia="Tinos" w:hAnsi="Tinos" w:cs="Tinos"/>
                    </w:rPr>
                    <w:t>2</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85"/>
                      <w:sz w:val="24"/>
                      <w:szCs w:val="24"/>
                      <w:highlight w:val="yellow"/>
                    </w:rPr>
                  </w:pPr>
                  <w:r w:rsidRPr="006F1619">
                    <w:rPr>
                      <w:rFonts w:ascii="Tinos" w:eastAsia="Tinos" w:hAnsi="Tinos" w:cs="Tinos"/>
                    </w:rPr>
                    <w:t>5</w:t>
                  </w:r>
                </w:p>
              </w:tc>
            </w:tr>
            <w:tr w:rsidR="006F1619" w:rsidRPr="006F1619" w:rsidTr="00EB2EA2">
              <w:trPr>
                <w:trHeight w:val="710"/>
              </w:trPr>
              <w:tc>
                <w:tcPr>
                  <w:tcW w:w="1493"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87"/>
                      <w:sz w:val="24"/>
                      <w:szCs w:val="24"/>
                    </w:rPr>
                  </w:pPr>
                  <w:r w:rsidRPr="006F1619">
                    <w:rPr>
                      <w:rFonts w:ascii="Tinos" w:eastAsia="Tinos" w:hAnsi="Tinos" w:cs="Tinos"/>
                      <w:b/>
                    </w:rPr>
                    <w:t>Arş. Gör. Dr. İlayda Gürsoy Kızılaslan</w:t>
                  </w:r>
                </w:p>
              </w:tc>
              <w:tc>
                <w:tcPr>
                  <w:tcW w:w="872"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6F1619">
                    <w:rPr>
                      <w:rFonts w:ascii="Tinos" w:eastAsia="Tinos" w:hAnsi="Tinos" w:cs="Tinos"/>
                    </w:rPr>
                    <w:t>14</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6F1619">
                    <w:rPr>
                      <w:rFonts w:ascii="Tinos" w:eastAsia="Tinos" w:hAnsi="Tinos" w:cs="Tinos"/>
                    </w:rPr>
                    <w:t>31</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6F1619">
                    <w:rPr>
                      <w:rFonts w:ascii="Tinos" w:eastAsia="Tinos" w:hAnsi="Tinos" w:cs="Tinos"/>
                    </w:rPr>
                    <w:t>-</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85"/>
                      <w:sz w:val="24"/>
                      <w:szCs w:val="24"/>
                      <w:highlight w:val="yellow"/>
                    </w:rPr>
                  </w:pPr>
                  <w:r w:rsidRPr="006F1619">
                    <w:rPr>
                      <w:rFonts w:ascii="Tinos" w:eastAsia="Tinos" w:hAnsi="Tinos" w:cs="Tinos"/>
                    </w:rPr>
                    <w:t>3</w:t>
                  </w:r>
                </w:p>
              </w:tc>
            </w:tr>
            <w:tr w:rsidR="006F1619" w:rsidRPr="006F1619" w:rsidTr="00EB2EA2">
              <w:trPr>
                <w:trHeight w:val="202"/>
              </w:trPr>
              <w:tc>
                <w:tcPr>
                  <w:tcW w:w="1493" w:type="pct"/>
                  <w:tcBorders>
                    <w:left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2"/>
                      <w:sz w:val="24"/>
                      <w:szCs w:val="24"/>
                    </w:rPr>
                  </w:pPr>
                  <w:r w:rsidRPr="006F1619">
                    <w:rPr>
                      <w:rFonts w:ascii="Tinos" w:eastAsia="Tinos" w:hAnsi="Tinos" w:cs="Tinos"/>
                      <w:b/>
                    </w:rPr>
                    <w:t>Genel Toplam</w:t>
                  </w:r>
                </w:p>
              </w:tc>
              <w:tc>
                <w:tcPr>
                  <w:tcW w:w="872" w:type="pct"/>
                  <w:vMerge w:val="restart"/>
                  <w:tcBorders>
                    <w:left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84"/>
                      <w:sz w:val="24"/>
                      <w:szCs w:val="24"/>
                    </w:rPr>
                  </w:pPr>
                  <w:r w:rsidRPr="006F1619">
                    <w:rPr>
                      <w:rFonts w:ascii="Times New Roman" w:eastAsia="Arial" w:hAnsi="Times New Roman" w:cs="Times New Roman"/>
                      <w:b/>
                      <w:w w:val="84"/>
                      <w:sz w:val="24"/>
                      <w:szCs w:val="24"/>
                    </w:rPr>
                    <w:t>571</w:t>
                  </w:r>
                </w:p>
              </w:tc>
              <w:tc>
                <w:tcPr>
                  <w:tcW w:w="1028" w:type="pct"/>
                  <w:vMerge w:val="restart"/>
                  <w:tcBorders>
                    <w:left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88"/>
                      <w:sz w:val="24"/>
                      <w:szCs w:val="24"/>
                    </w:rPr>
                  </w:pPr>
                  <w:r w:rsidRPr="006F1619">
                    <w:rPr>
                      <w:rFonts w:ascii="Times New Roman" w:eastAsia="Arial" w:hAnsi="Times New Roman" w:cs="Times New Roman"/>
                      <w:b/>
                      <w:w w:val="88"/>
                      <w:sz w:val="24"/>
                      <w:szCs w:val="24"/>
                    </w:rPr>
                    <w:t>5233</w:t>
                  </w:r>
                </w:p>
              </w:tc>
              <w:tc>
                <w:tcPr>
                  <w:tcW w:w="891" w:type="pct"/>
                  <w:tcBorders>
                    <w:left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4"/>
                      <w:sz w:val="24"/>
                      <w:szCs w:val="24"/>
                    </w:rPr>
                  </w:pPr>
                  <w:r w:rsidRPr="006F1619">
                    <w:rPr>
                      <w:rFonts w:ascii="Times New Roman" w:eastAsia="Arial" w:hAnsi="Times New Roman" w:cs="Times New Roman"/>
                      <w:b/>
                      <w:w w:val="94"/>
                      <w:sz w:val="24"/>
                      <w:szCs w:val="24"/>
                    </w:rPr>
                    <w:t>273</w:t>
                  </w:r>
                </w:p>
              </w:tc>
              <w:tc>
                <w:tcPr>
                  <w:tcW w:w="716" w:type="pct"/>
                  <w:vMerge w:val="restart"/>
                  <w:tcBorders>
                    <w:left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75"/>
                      <w:sz w:val="24"/>
                      <w:szCs w:val="24"/>
                    </w:rPr>
                  </w:pPr>
                  <w:r w:rsidRPr="006F1619">
                    <w:rPr>
                      <w:rFonts w:ascii="Times New Roman" w:eastAsia="Arial" w:hAnsi="Times New Roman" w:cs="Times New Roman"/>
                      <w:b/>
                      <w:w w:val="75"/>
                      <w:sz w:val="24"/>
                      <w:szCs w:val="24"/>
                    </w:rPr>
                    <w:t>125</w:t>
                  </w:r>
                </w:p>
              </w:tc>
            </w:tr>
            <w:tr w:rsidR="006F1619" w:rsidRPr="006F1619" w:rsidTr="00EB2EA2">
              <w:trPr>
                <w:trHeight w:val="68"/>
              </w:trPr>
              <w:tc>
                <w:tcPr>
                  <w:tcW w:w="1493" w:type="pct"/>
                  <w:tcBorders>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Arial" w:hAnsi="Times New Roman" w:cs="Times New Roman"/>
                      <w:b/>
                      <w:w w:val="92"/>
                      <w:sz w:val="24"/>
                      <w:szCs w:val="24"/>
                    </w:rPr>
                  </w:pPr>
                </w:p>
              </w:tc>
              <w:tc>
                <w:tcPr>
                  <w:tcW w:w="872" w:type="pct"/>
                  <w:vMerge/>
                  <w:tcBorders>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84"/>
                      <w:sz w:val="24"/>
                      <w:szCs w:val="24"/>
                    </w:rPr>
                  </w:pPr>
                </w:p>
              </w:tc>
              <w:tc>
                <w:tcPr>
                  <w:tcW w:w="1028" w:type="pct"/>
                  <w:vMerge/>
                  <w:tcBorders>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rPr>
                      <w:rFonts w:ascii="Times New Roman" w:eastAsia="Arial" w:hAnsi="Times New Roman" w:cs="Times New Roman"/>
                      <w:b/>
                      <w:w w:val="88"/>
                      <w:sz w:val="24"/>
                      <w:szCs w:val="24"/>
                    </w:rPr>
                  </w:pPr>
                </w:p>
              </w:tc>
              <w:tc>
                <w:tcPr>
                  <w:tcW w:w="891" w:type="pct"/>
                  <w:tcBorders>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4"/>
                      <w:sz w:val="24"/>
                      <w:szCs w:val="24"/>
                    </w:rPr>
                  </w:pPr>
                </w:p>
              </w:tc>
              <w:tc>
                <w:tcPr>
                  <w:tcW w:w="716" w:type="pct"/>
                  <w:vMerge/>
                  <w:tcBorders>
                    <w:left w:val="single" w:sz="4" w:space="0" w:color="auto"/>
                    <w:bottom w:val="single" w:sz="4" w:space="0" w:color="auto"/>
                    <w:right w:val="single" w:sz="4" w:space="0" w:color="auto"/>
                  </w:tcBorders>
                  <w:shd w:val="clear" w:color="auto" w:fill="auto"/>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75"/>
                      <w:sz w:val="24"/>
                      <w:szCs w:val="24"/>
                    </w:rPr>
                  </w:pPr>
                </w:p>
              </w:tc>
            </w:tr>
          </w:tbl>
          <w:p w:rsidR="006F1619" w:rsidRPr="006F1619" w:rsidRDefault="006F1619" w:rsidP="006F1619">
            <w:pPr>
              <w:widowControl w:val="0"/>
              <w:autoSpaceDE w:val="0"/>
              <w:autoSpaceDN w:val="0"/>
              <w:spacing w:after="160" w:line="360" w:lineRule="auto"/>
              <w:rPr>
                <w:rFonts w:ascii="Times New Roman" w:eastAsia="Arial" w:hAnsi="Times New Roman" w:cs="Times New Roman"/>
                <w:bCs/>
                <w:sz w:val="24"/>
                <w:szCs w:val="24"/>
              </w:rPr>
            </w:pPr>
          </w:p>
          <w:p w:rsidR="006F1619" w:rsidRPr="006F1619" w:rsidRDefault="00331920" w:rsidP="006F1619">
            <w:pPr>
              <w:widowControl w:val="0"/>
              <w:autoSpaceDE w:val="0"/>
              <w:autoSpaceDN w:val="0"/>
              <w:spacing w:after="160" w:line="360" w:lineRule="auto"/>
              <w:rPr>
                <w:rFonts w:ascii="Times New Roman" w:eastAsia="Arial" w:hAnsi="Times New Roman" w:cs="Times New Roman"/>
                <w:b/>
                <w:sz w:val="24"/>
                <w:szCs w:val="24"/>
              </w:rPr>
            </w:pPr>
            <w:r>
              <w:rPr>
                <w:rFonts w:ascii="Times New Roman" w:eastAsia="Arial" w:hAnsi="Times New Roman" w:cs="Times New Roman"/>
                <w:b/>
                <w:sz w:val="24"/>
                <w:szCs w:val="24"/>
              </w:rPr>
              <w:t>Tablo 2</w:t>
            </w:r>
            <w:r w:rsidR="006F1619" w:rsidRPr="006F1619">
              <w:rPr>
                <w:rFonts w:ascii="Times New Roman" w:eastAsia="Arial" w:hAnsi="Times New Roman" w:cs="Times New Roman"/>
                <w:b/>
                <w:sz w:val="24"/>
                <w:szCs w:val="24"/>
              </w:rPr>
              <w:t>. Öğretim Kadrosunun Tamamlanan veya Halen Devam Etmekle Olan Projeleri</w:t>
            </w:r>
          </w:p>
          <w:tbl>
            <w:tblPr>
              <w:tblpPr w:leftFromText="141" w:rightFromText="141" w:vertAnchor="text" w:horzAnchor="margin" w:tblpY="91"/>
              <w:tblW w:w="5042" w:type="pct"/>
              <w:tblCellMar>
                <w:left w:w="0" w:type="dxa"/>
                <w:right w:w="0" w:type="dxa"/>
              </w:tblCellMar>
              <w:tblLook w:val="0000" w:firstRow="0" w:lastRow="0" w:firstColumn="0" w:lastColumn="0" w:noHBand="0" w:noVBand="0"/>
            </w:tblPr>
            <w:tblGrid>
              <w:gridCol w:w="3953"/>
              <w:gridCol w:w="25"/>
              <w:gridCol w:w="1892"/>
              <w:gridCol w:w="3040"/>
            </w:tblGrid>
            <w:tr w:rsidR="006F1619" w:rsidRPr="006F1619" w:rsidTr="00EB2EA2">
              <w:trPr>
                <w:trHeight w:val="220"/>
              </w:trPr>
              <w:tc>
                <w:tcPr>
                  <w:tcW w:w="2218" w:type="pct"/>
                  <w:tcBorders>
                    <w:top w:val="single" w:sz="4" w:space="0" w:color="auto"/>
                    <w:lef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sz w:val="24"/>
                      <w:szCs w:val="24"/>
                    </w:rPr>
                  </w:pPr>
                </w:p>
              </w:tc>
              <w:tc>
                <w:tcPr>
                  <w:tcW w:w="14" w:type="pct"/>
                  <w:tcBorders>
                    <w:top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9"/>
                      <w:sz w:val="24"/>
                      <w:szCs w:val="24"/>
                    </w:rPr>
                  </w:pPr>
                  <w:r w:rsidRPr="006F1619">
                    <w:rPr>
                      <w:rFonts w:ascii="Times New Roman" w:eastAsia="Arial" w:hAnsi="Times New Roman" w:cs="Times New Roman"/>
                      <w:b/>
                      <w:w w:val="99"/>
                      <w:sz w:val="24"/>
                      <w:szCs w:val="24"/>
                    </w:rPr>
                    <w:t>BAP, TÜBİTAK,</w:t>
                  </w:r>
                </w:p>
              </w:tc>
              <w:tc>
                <w:tcPr>
                  <w:tcW w:w="1706" w:type="pct"/>
                  <w:tcBorders>
                    <w:top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sz w:val="24"/>
                      <w:szCs w:val="24"/>
                    </w:rPr>
                  </w:pPr>
                </w:p>
              </w:tc>
            </w:tr>
            <w:tr w:rsidR="006F1619" w:rsidRPr="006F1619" w:rsidTr="00EB2EA2">
              <w:trPr>
                <w:trHeight w:val="230"/>
              </w:trPr>
              <w:tc>
                <w:tcPr>
                  <w:tcW w:w="2218" w:type="pct"/>
                  <w:tcBorders>
                    <w:lef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2"/>
                      <w:sz w:val="24"/>
                      <w:szCs w:val="24"/>
                    </w:rPr>
                  </w:pPr>
                  <w:r w:rsidRPr="006F1619">
                    <w:rPr>
                      <w:rFonts w:ascii="Times New Roman" w:eastAsia="Arial" w:hAnsi="Times New Roman" w:cs="Times New Roman"/>
                      <w:b/>
                      <w:w w:val="92"/>
                      <w:sz w:val="24"/>
                      <w:szCs w:val="24"/>
                    </w:rPr>
                    <w:t xml:space="preserve">Akademik Unvan - Ad, </w:t>
                  </w:r>
                  <w:proofErr w:type="spellStart"/>
                  <w:r w:rsidRPr="006F1619">
                    <w:rPr>
                      <w:rFonts w:ascii="Times New Roman" w:eastAsia="Arial" w:hAnsi="Times New Roman" w:cs="Times New Roman"/>
                      <w:b/>
                      <w:w w:val="92"/>
                      <w:sz w:val="24"/>
                      <w:szCs w:val="24"/>
                    </w:rPr>
                    <w:t>Soyad</w:t>
                  </w:r>
                  <w:proofErr w:type="spellEnd"/>
                </w:p>
              </w:tc>
              <w:tc>
                <w:tcPr>
                  <w:tcW w:w="14" w:type="pct"/>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b/>
                      <w:sz w:val="24"/>
                      <w:szCs w:val="24"/>
                    </w:rPr>
                  </w:pPr>
                </w:p>
              </w:tc>
              <w:tc>
                <w:tcPr>
                  <w:tcW w:w="1062" w:type="pct"/>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sz w:val="24"/>
                      <w:szCs w:val="24"/>
                    </w:rPr>
                  </w:pPr>
                  <w:r w:rsidRPr="006F1619">
                    <w:rPr>
                      <w:rFonts w:ascii="Times New Roman" w:eastAsia="Arial" w:hAnsi="Times New Roman" w:cs="Times New Roman"/>
                      <w:b/>
                      <w:sz w:val="24"/>
                      <w:szCs w:val="24"/>
                    </w:rPr>
                    <w:t>GMKA, AB, BM</w:t>
                  </w:r>
                </w:p>
              </w:tc>
              <w:tc>
                <w:tcPr>
                  <w:tcW w:w="1706" w:type="pct"/>
                  <w:tcBorders>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2"/>
                      <w:sz w:val="24"/>
                      <w:szCs w:val="24"/>
                    </w:rPr>
                  </w:pPr>
                  <w:r w:rsidRPr="006F1619">
                    <w:rPr>
                      <w:rFonts w:ascii="Times New Roman" w:eastAsia="Arial" w:hAnsi="Times New Roman" w:cs="Times New Roman"/>
                      <w:b/>
                      <w:w w:val="92"/>
                      <w:sz w:val="24"/>
                      <w:szCs w:val="24"/>
                    </w:rPr>
                    <w:t>Proje Kapsamında Görevi</w:t>
                  </w:r>
                </w:p>
              </w:tc>
            </w:tr>
            <w:tr w:rsidR="006F1619" w:rsidRPr="006F1619" w:rsidTr="00EB2EA2">
              <w:trPr>
                <w:trHeight w:val="230"/>
              </w:trPr>
              <w:tc>
                <w:tcPr>
                  <w:tcW w:w="2218" w:type="pct"/>
                  <w:tcBorders>
                    <w:left w:val="single" w:sz="4" w:space="0" w:color="auto"/>
                    <w:bottom w:val="single" w:sz="8"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sz w:val="24"/>
                      <w:szCs w:val="24"/>
                    </w:rPr>
                  </w:pPr>
                </w:p>
              </w:tc>
              <w:tc>
                <w:tcPr>
                  <w:tcW w:w="14" w:type="pct"/>
                  <w:tcBorders>
                    <w:bottom w:val="single" w:sz="8"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bottom w:val="single" w:sz="8"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0"/>
                      <w:sz w:val="24"/>
                      <w:szCs w:val="24"/>
                    </w:rPr>
                  </w:pPr>
                  <w:proofErr w:type="gramStart"/>
                  <w:r w:rsidRPr="006F1619">
                    <w:rPr>
                      <w:rFonts w:ascii="Times New Roman" w:eastAsia="Arial" w:hAnsi="Times New Roman" w:cs="Times New Roman"/>
                      <w:b/>
                      <w:w w:val="90"/>
                      <w:sz w:val="24"/>
                      <w:szCs w:val="24"/>
                    </w:rPr>
                    <w:t>vb.</w:t>
                  </w:r>
                  <w:proofErr w:type="gramEnd"/>
                  <w:r w:rsidRPr="006F1619">
                    <w:rPr>
                      <w:rFonts w:ascii="Times New Roman" w:eastAsia="Arial" w:hAnsi="Times New Roman" w:cs="Times New Roman"/>
                      <w:b/>
                      <w:w w:val="90"/>
                      <w:sz w:val="24"/>
                      <w:szCs w:val="24"/>
                    </w:rPr>
                    <w:t xml:space="preserve"> Proje Sayısı</w:t>
                  </w:r>
                </w:p>
              </w:tc>
              <w:tc>
                <w:tcPr>
                  <w:tcW w:w="1706" w:type="pct"/>
                  <w:tcBorders>
                    <w:bottom w:val="single" w:sz="8"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sz w:val="24"/>
                      <w:szCs w:val="24"/>
                    </w:rPr>
                  </w:pPr>
                </w:p>
              </w:tc>
            </w:tr>
            <w:tr w:rsidR="006F1619" w:rsidRPr="006F1619" w:rsidTr="00EB2EA2">
              <w:trPr>
                <w:trHeight w:val="1423"/>
              </w:trPr>
              <w:tc>
                <w:tcPr>
                  <w:tcW w:w="2218" w:type="pct"/>
                  <w:tcBorders>
                    <w:top w:val="single" w:sz="8"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Arial" w:hAnsi="Times New Roman" w:cs="Times New Roman"/>
                      <w:b/>
                      <w:i/>
                      <w:w w:val="86"/>
                      <w:sz w:val="24"/>
                      <w:szCs w:val="24"/>
                    </w:rPr>
                  </w:pPr>
                  <w:r w:rsidRPr="006F1619">
                    <w:rPr>
                      <w:rFonts w:ascii="Times New Roman" w:eastAsia="Times New Roman" w:hAnsi="Times New Roman" w:cs="Times New Roman"/>
                      <w:b/>
                      <w:sz w:val="24"/>
                      <w:szCs w:val="24"/>
                    </w:rPr>
                    <w:lastRenderedPageBreak/>
                    <w:t>Prof. Dr. Ebru Aktan</w:t>
                  </w:r>
                </w:p>
              </w:tc>
              <w:tc>
                <w:tcPr>
                  <w:tcW w:w="14" w:type="pct"/>
                  <w:tcBorders>
                    <w:top w:val="single" w:sz="8"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8"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92"/>
                      <w:sz w:val="24"/>
                      <w:szCs w:val="24"/>
                    </w:rPr>
                  </w:pPr>
                  <w:r w:rsidRPr="006F1619">
                    <w:rPr>
                      <w:rFonts w:ascii="Times New Roman" w:eastAsia="Arial" w:hAnsi="Times New Roman" w:cs="Times New Roman"/>
                      <w:w w:val="92"/>
                      <w:sz w:val="24"/>
                      <w:szCs w:val="24"/>
                    </w:rPr>
                    <w:t>25</w:t>
                  </w:r>
                </w:p>
              </w:tc>
              <w:tc>
                <w:tcPr>
                  <w:tcW w:w="1706" w:type="pct"/>
                  <w:tcBorders>
                    <w:top w:val="single" w:sz="8"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92"/>
                      <w:sz w:val="24"/>
                      <w:szCs w:val="24"/>
                    </w:rPr>
                  </w:pPr>
                  <w:r w:rsidRPr="006F1619">
                    <w:rPr>
                      <w:rFonts w:ascii="Times New Roman" w:eastAsia="Arial" w:hAnsi="Times New Roman" w:cs="Times New Roman"/>
                      <w:w w:val="92"/>
                      <w:sz w:val="24"/>
                      <w:szCs w:val="24"/>
                    </w:rPr>
                    <w:t>Proje Ortaklığı, Proje Yöneticisi, Proje Danışmanı, Proje Araştırma Uzmanı, Eğitimci</w:t>
                  </w:r>
                </w:p>
              </w:tc>
            </w:tr>
            <w:tr w:rsidR="006F1619" w:rsidRPr="006F1619" w:rsidTr="00EB2EA2">
              <w:trPr>
                <w:trHeight w:val="394"/>
              </w:trPr>
              <w:tc>
                <w:tcPr>
                  <w:tcW w:w="2218" w:type="pct"/>
                  <w:tcBorders>
                    <w:top w:val="single" w:sz="8"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Arial" w:hAnsi="Times New Roman" w:cs="Times New Roman"/>
                      <w:b/>
                      <w:w w:val="94"/>
                      <w:sz w:val="24"/>
                      <w:szCs w:val="24"/>
                    </w:rPr>
                  </w:pPr>
                  <w:r w:rsidRPr="006F1619">
                    <w:rPr>
                      <w:rFonts w:ascii="Times New Roman" w:eastAsia="Times New Roman" w:hAnsi="Times New Roman" w:cs="Times New Roman"/>
                      <w:b/>
                      <w:sz w:val="24"/>
                      <w:szCs w:val="24"/>
                    </w:rPr>
                    <w:t xml:space="preserve">Prof. Dr. </w:t>
                  </w:r>
                  <w:proofErr w:type="spellStart"/>
                  <w:r w:rsidRPr="006F1619">
                    <w:rPr>
                      <w:rFonts w:ascii="Times New Roman" w:eastAsia="Times New Roman" w:hAnsi="Times New Roman" w:cs="Times New Roman"/>
                      <w:b/>
                      <w:sz w:val="24"/>
                      <w:szCs w:val="24"/>
                    </w:rPr>
                    <w:t>Havise</w:t>
                  </w:r>
                  <w:proofErr w:type="spellEnd"/>
                  <w:r w:rsidRPr="006F1619">
                    <w:rPr>
                      <w:rFonts w:ascii="Times New Roman" w:eastAsia="Times New Roman" w:hAnsi="Times New Roman" w:cs="Times New Roman"/>
                      <w:b/>
                      <w:sz w:val="24"/>
                      <w:szCs w:val="24"/>
                    </w:rPr>
                    <w:t xml:space="preserve"> Çakmak Güleç </w:t>
                  </w:r>
                  <w:r w:rsidRPr="006F1619">
                    <w:rPr>
                      <w:rFonts w:ascii="Tinos" w:eastAsia="Tinos" w:hAnsi="Tinos" w:cs="Tinos"/>
                    </w:rPr>
                    <w:t xml:space="preserve"> </w:t>
                  </w:r>
                </w:p>
              </w:tc>
              <w:tc>
                <w:tcPr>
                  <w:tcW w:w="14" w:type="pct"/>
                  <w:tcBorders>
                    <w:top w:val="single" w:sz="8"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8"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92"/>
                      <w:sz w:val="24"/>
                      <w:szCs w:val="24"/>
                    </w:rPr>
                  </w:pPr>
                  <w:r w:rsidRPr="006F1619">
                    <w:rPr>
                      <w:rFonts w:ascii="Times New Roman" w:eastAsia="Arial" w:hAnsi="Times New Roman" w:cs="Times New Roman"/>
                      <w:w w:val="92"/>
                      <w:sz w:val="24"/>
                      <w:szCs w:val="24"/>
                    </w:rPr>
                    <w:t>3 BAP</w:t>
                  </w:r>
                </w:p>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92"/>
                      <w:sz w:val="24"/>
                      <w:szCs w:val="24"/>
                      <w:highlight w:val="yellow"/>
                    </w:rPr>
                  </w:pPr>
                  <w:r w:rsidRPr="006F1619">
                    <w:rPr>
                      <w:rFonts w:ascii="Times New Roman" w:eastAsia="Arial" w:hAnsi="Times New Roman" w:cs="Times New Roman"/>
                      <w:w w:val="92"/>
                      <w:sz w:val="24"/>
                      <w:szCs w:val="24"/>
                    </w:rPr>
                    <w:t>4 TÜBİTAK</w:t>
                  </w:r>
                </w:p>
              </w:tc>
              <w:tc>
                <w:tcPr>
                  <w:tcW w:w="1706" w:type="pct"/>
                  <w:tcBorders>
                    <w:top w:val="single" w:sz="8"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92"/>
                      <w:sz w:val="24"/>
                      <w:szCs w:val="24"/>
                      <w:highlight w:val="yellow"/>
                    </w:rPr>
                  </w:pPr>
                  <w:r w:rsidRPr="006F1619">
                    <w:rPr>
                      <w:rFonts w:ascii="Times New Roman" w:eastAsia="Arial" w:hAnsi="Times New Roman" w:cs="Times New Roman"/>
                      <w:w w:val="92"/>
                      <w:sz w:val="24"/>
                      <w:szCs w:val="24"/>
                    </w:rPr>
                    <w:t xml:space="preserve">3 Yürütücü, 4 Araştırmacı </w:t>
                  </w:r>
                </w:p>
              </w:tc>
            </w:tr>
            <w:tr w:rsidR="006F1619" w:rsidRPr="006F1619" w:rsidTr="00EB2EA2">
              <w:trPr>
                <w:trHeight w:val="394"/>
              </w:trPr>
              <w:tc>
                <w:tcPr>
                  <w:tcW w:w="2218" w:type="pct"/>
                  <w:tcBorders>
                    <w:top w:val="single" w:sz="8"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b/>
                      <w:sz w:val="24"/>
                      <w:szCs w:val="24"/>
                    </w:rPr>
                  </w:pPr>
                  <w:r w:rsidRPr="006F1619">
                    <w:rPr>
                      <w:rFonts w:ascii="Times New Roman" w:eastAsia="Times New Roman" w:hAnsi="Times New Roman" w:cs="Times New Roman"/>
                      <w:b/>
                      <w:sz w:val="24"/>
                      <w:szCs w:val="24"/>
                    </w:rPr>
                    <w:t>Doç. Dr. Emine Ferda Bedel</w:t>
                  </w:r>
                </w:p>
              </w:tc>
              <w:tc>
                <w:tcPr>
                  <w:tcW w:w="14" w:type="pct"/>
                  <w:tcBorders>
                    <w:top w:val="single" w:sz="8"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8"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b/>
                      <w:w w:val="92"/>
                      <w:sz w:val="24"/>
                      <w:szCs w:val="24"/>
                      <w:highlight w:val="yellow"/>
                    </w:rPr>
                  </w:pPr>
                  <w:r w:rsidRPr="006F1619">
                    <w:rPr>
                      <w:rFonts w:ascii="Times New Roman" w:eastAsia="Times New Roman" w:hAnsi="Times New Roman" w:cs="Times New Roman"/>
                      <w:sz w:val="24"/>
                      <w:szCs w:val="24"/>
                    </w:rPr>
                    <w:t>2 BAP</w:t>
                  </w:r>
                </w:p>
              </w:tc>
              <w:tc>
                <w:tcPr>
                  <w:tcW w:w="1706" w:type="pct"/>
                  <w:tcBorders>
                    <w:top w:val="single" w:sz="8"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92"/>
                      <w:sz w:val="24"/>
                      <w:szCs w:val="24"/>
                      <w:highlight w:val="yellow"/>
                    </w:rPr>
                  </w:pPr>
                  <w:r w:rsidRPr="006F1619">
                    <w:rPr>
                      <w:rFonts w:ascii="Times New Roman" w:eastAsia="Arial" w:hAnsi="Times New Roman" w:cs="Times New Roman"/>
                      <w:w w:val="92"/>
                      <w:sz w:val="24"/>
                      <w:szCs w:val="24"/>
                    </w:rPr>
                    <w:t xml:space="preserve">Yürütücü </w:t>
                  </w:r>
                </w:p>
              </w:tc>
            </w:tr>
            <w:tr w:rsidR="006F1619" w:rsidRPr="006F1619" w:rsidTr="00EB2EA2">
              <w:trPr>
                <w:trHeight w:val="394"/>
              </w:trPr>
              <w:tc>
                <w:tcPr>
                  <w:tcW w:w="2218" w:type="pct"/>
                  <w:tcBorders>
                    <w:top w:val="single" w:sz="8"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b/>
                      <w:sz w:val="24"/>
                      <w:szCs w:val="24"/>
                    </w:rPr>
                  </w:pPr>
                  <w:r w:rsidRPr="006F1619">
                    <w:rPr>
                      <w:rFonts w:ascii="Times New Roman" w:eastAsia="Times New Roman" w:hAnsi="Times New Roman" w:cs="Times New Roman"/>
                      <w:b/>
                      <w:sz w:val="24"/>
                      <w:szCs w:val="24"/>
                    </w:rPr>
                    <w:t>Doç. Dr. Burcu Özdemir Beceren</w:t>
                  </w:r>
                </w:p>
              </w:tc>
              <w:tc>
                <w:tcPr>
                  <w:tcW w:w="14" w:type="pct"/>
                  <w:tcBorders>
                    <w:top w:val="single" w:sz="8"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8"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6F1619">
                    <w:rPr>
                      <w:rFonts w:ascii="Times New Roman" w:eastAsia="Times New Roman" w:hAnsi="Times New Roman" w:cs="Times New Roman"/>
                      <w:sz w:val="24"/>
                      <w:szCs w:val="24"/>
                    </w:rPr>
                    <w:t>1 BAP, 4 Alman Hükümeti ile Değişim Projesi, 1 TÜBİTAK</w:t>
                  </w:r>
                </w:p>
              </w:tc>
              <w:tc>
                <w:tcPr>
                  <w:tcW w:w="1706" w:type="pct"/>
                  <w:tcBorders>
                    <w:top w:val="single" w:sz="8"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92"/>
                      <w:sz w:val="24"/>
                      <w:szCs w:val="24"/>
                      <w:highlight w:val="yellow"/>
                    </w:rPr>
                  </w:pPr>
                  <w:r w:rsidRPr="006F1619">
                    <w:rPr>
                      <w:rFonts w:ascii="Times New Roman" w:eastAsia="Arial" w:hAnsi="Times New Roman" w:cs="Times New Roman"/>
                      <w:w w:val="92"/>
                      <w:sz w:val="24"/>
                      <w:szCs w:val="24"/>
                    </w:rPr>
                    <w:t>Yürütücü</w:t>
                  </w:r>
                </w:p>
              </w:tc>
            </w:tr>
            <w:tr w:rsidR="006F1619" w:rsidRPr="006F1619" w:rsidTr="00EB2EA2">
              <w:trPr>
                <w:trHeight w:val="394"/>
              </w:trPr>
              <w:tc>
                <w:tcPr>
                  <w:tcW w:w="2218" w:type="pct"/>
                  <w:tcBorders>
                    <w:top w:val="single" w:sz="8"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b/>
                      <w:sz w:val="24"/>
                      <w:szCs w:val="24"/>
                    </w:rPr>
                  </w:pPr>
                  <w:r w:rsidRPr="006F1619">
                    <w:rPr>
                      <w:rFonts w:ascii="Times New Roman" w:eastAsia="Times New Roman" w:hAnsi="Times New Roman" w:cs="Times New Roman"/>
                      <w:b/>
                      <w:sz w:val="24"/>
                      <w:szCs w:val="24"/>
                    </w:rPr>
                    <w:t xml:space="preserve">Doç. Dr. Nur </w:t>
                  </w:r>
                  <w:proofErr w:type="spellStart"/>
                  <w:r w:rsidRPr="006F1619">
                    <w:rPr>
                      <w:rFonts w:ascii="Times New Roman" w:eastAsia="Times New Roman" w:hAnsi="Times New Roman" w:cs="Times New Roman"/>
                      <w:b/>
                      <w:sz w:val="24"/>
                      <w:szCs w:val="24"/>
                    </w:rPr>
                    <w:t>Akcanca</w:t>
                  </w:r>
                  <w:proofErr w:type="spellEnd"/>
                </w:p>
              </w:tc>
              <w:tc>
                <w:tcPr>
                  <w:tcW w:w="14" w:type="pct"/>
                  <w:tcBorders>
                    <w:top w:val="single" w:sz="8"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8"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rPr>
                  </w:pPr>
                  <w:r w:rsidRPr="006F1619">
                    <w:rPr>
                      <w:rFonts w:ascii="Times New Roman" w:eastAsia="Times New Roman" w:hAnsi="Times New Roman" w:cs="Times New Roman"/>
                      <w:sz w:val="24"/>
                      <w:szCs w:val="24"/>
                    </w:rPr>
                    <w:t>1 BAP</w:t>
                  </w:r>
                </w:p>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6F1619">
                    <w:rPr>
                      <w:rFonts w:ascii="Times New Roman" w:eastAsia="Times New Roman" w:hAnsi="Times New Roman" w:cs="Times New Roman"/>
                      <w:sz w:val="24"/>
                      <w:szCs w:val="24"/>
                    </w:rPr>
                    <w:t>1 AB Projesi</w:t>
                  </w:r>
                </w:p>
              </w:tc>
              <w:tc>
                <w:tcPr>
                  <w:tcW w:w="1706" w:type="pct"/>
                  <w:tcBorders>
                    <w:top w:val="single" w:sz="8"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92"/>
                      <w:sz w:val="24"/>
                      <w:szCs w:val="24"/>
                      <w:highlight w:val="yellow"/>
                    </w:rPr>
                  </w:pPr>
                  <w:r w:rsidRPr="006F1619">
                    <w:rPr>
                      <w:rFonts w:ascii="Times New Roman" w:eastAsia="Arial" w:hAnsi="Times New Roman" w:cs="Times New Roman"/>
                      <w:w w:val="92"/>
                      <w:sz w:val="24"/>
                      <w:szCs w:val="24"/>
                    </w:rPr>
                    <w:t xml:space="preserve">Yürütücü, Araştırmacı </w:t>
                  </w:r>
                </w:p>
              </w:tc>
            </w:tr>
            <w:tr w:rsidR="006F1619" w:rsidRPr="006F1619" w:rsidTr="00EB2EA2">
              <w:trPr>
                <w:trHeight w:val="394"/>
              </w:trPr>
              <w:tc>
                <w:tcPr>
                  <w:tcW w:w="2218" w:type="pct"/>
                  <w:tcBorders>
                    <w:top w:val="single" w:sz="8"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b/>
                      <w:sz w:val="24"/>
                      <w:szCs w:val="24"/>
                    </w:rPr>
                  </w:pPr>
                  <w:r w:rsidRPr="006F1619">
                    <w:rPr>
                      <w:rFonts w:ascii="Times New Roman" w:eastAsia="Times New Roman" w:hAnsi="Times New Roman" w:cs="Times New Roman"/>
                      <w:b/>
                      <w:sz w:val="24"/>
                      <w:szCs w:val="24"/>
                    </w:rPr>
                    <w:t xml:space="preserve">Doç. Dr. Serdar </w:t>
                  </w:r>
                  <w:proofErr w:type="spellStart"/>
                  <w:r w:rsidRPr="006F1619">
                    <w:rPr>
                      <w:rFonts w:ascii="Times New Roman" w:eastAsia="Times New Roman" w:hAnsi="Times New Roman" w:cs="Times New Roman"/>
                      <w:b/>
                      <w:sz w:val="24"/>
                      <w:szCs w:val="24"/>
                    </w:rPr>
                    <w:t>Arcagök</w:t>
                  </w:r>
                  <w:proofErr w:type="spellEnd"/>
                </w:p>
              </w:tc>
              <w:tc>
                <w:tcPr>
                  <w:tcW w:w="14" w:type="pct"/>
                  <w:tcBorders>
                    <w:top w:val="single" w:sz="8"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8"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rPr>
                  </w:pPr>
                  <w:r w:rsidRPr="006F1619">
                    <w:rPr>
                      <w:rFonts w:ascii="Times New Roman" w:eastAsia="Times New Roman" w:hAnsi="Times New Roman" w:cs="Times New Roman"/>
                      <w:sz w:val="24"/>
                      <w:szCs w:val="24"/>
                    </w:rPr>
                    <w:t>3 BAP</w:t>
                  </w:r>
                </w:p>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6F1619">
                    <w:rPr>
                      <w:rFonts w:ascii="Times New Roman" w:eastAsia="Times New Roman" w:hAnsi="Times New Roman" w:cs="Times New Roman"/>
                      <w:sz w:val="24"/>
                      <w:szCs w:val="24"/>
                    </w:rPr>
                    <w:t>2 BM</w:t>
                  </w:r>
                </w:p>
              </w:tc>
              <w:tc>
                <w:tcPr>
                  <w:tcW w:w="1706" w:type="pct"/>
                  <w:tcBorders>
                    <w:top w:val="single" w:sz="8"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92"/>
                      <w:sz w:val="24"/>
                      <w:szCs w:val="24"/>
                      <w:highlight w:val="yellow"/>
                    </w:rPr>
                  </w:pPr>
                  <w:r w:rsidRPr="006F1619">
                    <w:rPr>
                      <w:rFonts w:ascii="Times New Roman" w:eastAsia="Arial" w:hAnsi="Times New Roman" w:cs="Times New Roman"/>
                      <w:w w:val="92"/>
                      <w:sz w:val="24"/>
                      <w:szCs w:val="24"/>
                    </w:rPr>
                    <w:t xml:space="preserve">Yürütücü, proje sorumlusu, araştırmacı </w:t>
                  </w:r>
                </w:p>
              </w:tc>
            </w:tr>
            <w:tr w:rsidR="006F1619" w:rsidRPr="006F1619" w:rsidTr="00EB2EA2">
              <w:trPr>
                <w:trHeight w:val="230"/>
              </w:trPr>
              <w:tc>
                <w:tcPr>
                  <w:tcW w:w="2218" w:type="pct"/>
                  <w:tcBorders>
                    <w:top w:val="single" w:sz="4"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b/>
                      <w:sz w:val="24"/>
                      <w:szCs w:val="24"/>
                    </w:rPr>
                  </w:pPr>
                  <w:r w:rsidRPr="006F1619">
                    <w:rPr>
                      <w:rFonts w:ascii="Times New Roman" w:eastAsia="Times New Roman" w:hAnsi="Times New Roman" w:cs="Times New Roman"/>
                      <w:b/>
                      <w:sz w:val="24"/>
                      <w:szCs w:val="24"/>
                    </w:rPr>
                    <w:t>Doç. Dr. Munise Duran</w:t>
                  </w:r>
                </w:p>
              </w:tc>
              <w:tc>
                <w:tcPr>
                  <w:tcW w:w="14" w:type="pct"/>
                  <w:tcBorders>
                    <w:top w:val="single" w:sz="4"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4"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rPr>
                  </w:pPr>
                  <w:r w:rsidRPr="006F1619">
                    <w:rPr>
                      <w:rFonts w:ascii="Times New Roman" w:eastAsia="Times New Roman" w:hAnsi="Times New Roman" w:cs="Times New Roman"/>
                      <w:sz w:val="24"/>
                      <w:szCs w:val="24"/>
                    </w:rPr>
                    <w:t>1 BAP</w:t>
                  </w:r>
                </w:p>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6F1619">
                    <w:rPr>
                      <w:rFonts w:ascii="Times New Roman" w:eastAsia="Times New Roman" w:hAnsi="Times New Roman" w:cs="Times New Roman"/>
                      <w:sz w:val="24"/>
                      <w:szCs w:val="24"/>
                    </w:rPr>
                    <w:t>3 AB</w:t>
                  </w:r>
                </w:p>
              </w:tc>
              <w:tc>
                <w:tcPr>
                  <w:tcW w:w="1706" w:type="pct"/>
                  <w:tcBorders>
                    <w:top w:val="single" w:sz="4"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87"/>
                      <w:sz w:val="24"/>
                      <w:szCs w:val="24"/>
                    </w:rPr>
                  </w:pPr>
                  <w:r w:rsidRPr="006F1619">
                    <w:rPr>
                      <w:rFonts w:ascii="Times New Roman" w:eastAsia="Arial" w:hAnsi="Times New Roman" w:cs="Times New Roman"/>
                      <w:w w:val="87"/>
                      <w:sz w:val="24"/>
                      <w:szCs w:val="24"/>
                    </w:rPr>
                    <w:t>Yürütücü,</w:t>
                  </w:r>
                </w:p>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87"/>
                      <w:sz w:val="24"/>
                      <w:szCs w:val="24"/>
                    </w:rPr>
                  </w:pPr>
                  <w:r w:rsidRPr="006F1619">
                    <w:rPr>
                      <w:rFonts w:ascii="Times New Roman" w:eastAsia="Arial" w:hAnsi="Times New Roman" w:cs="Times New Roman"/>
                      <w:w w:val="87"/>
                      <w:sz w:val="24"/>
                      <w:szCs w:val="24"/>
                    </w:rPr>
                    <w:t>Araştırmacı</w:t>
                  </w:r>
                </w:p>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87"/>
                      <w:sz w:val="24"/>
                      <w:szCs w:val="24"/>
                    </w:rPr>
                  </w:pPr>
                  <w:r w:rsidRPr="006F1619">
                    <w:rPr>
                      <w:rFonts w:ascii="Times New Roman" w:eastAsia="Arial" w:hAnsi="Times New Roman" w:cs="Times New Roman"/>
                      <w:w w:val="87"/>
                      <w:sz w:val="24"/>
                      <w:szCs w:val="24"/>
                    </w:rPr>
                    <w:t>Eğitmen,</w:t>
                  </w:r>
                </w:p>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87"/>
                      <w:sz w:val="24"/>
                      <w:szCs w:val="24"/>
                      <w:highlight w:val="yellow"/>
                    </w:rPr>
                  </w:pPr>
                  <w:r w:rsidRPr="006F1619">
                    <w:rPr>
                      <w:rFonts w:ascii="Times New Roman" w:eastAsia="Arial" w:hAnsi="Times New Roman" w:cs="Times New Roman"/>
                      <w:w w:val="87"/>
                      <w:sz w:val="24"/>
                      <w:szCs w:val="24"/>
                    </w:rPr>
                    <w:t>Danışman</w:t>
                  </w:r>
                </w:p>
              </w:tc>
            </w:tr>
            <w:tr w:rsidR="006F1619" w:rsidRPr="006F1619" w:rsidTr="00EB2EA2">
              <w:trPr>
                <w:trHeight w:val="230"/>
              </w:trPr>
              <w:tc>
                <w:tcPr>
                  <w:tcW w:w="2218" w:type="pct"/>
                  <w:tcBorders>
                    <w:top w:val="single" w:sz="4"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b/>
                      <w:sz w:val="24"/>
                      <w:szCs w:val="24"/>
                    </w:rPr>
                  </w:pPr>
                  <w:proofErr w:type="spellStart"/>
                  <w:r w:rsidRPr="006F1619">
                    <w:rPr>
                      <w:rFonts w:ascii="Times New Roman" w:eastAsia="Times New Roman" w:hAnsi="Times New Roman" w:cs="Times New Roman"/>
                      <w:b/>
                      <w:sz w:val="24"/>
                      <w:szCs w:val="24"/>
                    </w:rPr>
                    <w:t>Öğr</w:t>
                  </w:r>
                  <w:proofErr w:type="spellEnd"/>
                  <w:r w:rsidRPr="006F1619">
                    <w:rPr>
                      <w:rFonts w:ascii="Times New Roman" w:eastAsia="Times New Roman" w:hAnsi="Times New Roman" w:cs="Times New Roman"/>
                      <w:b/>
                      <w:sz w:val="24"/>
                      <w:szCs w:val="24"/>
                    </w:rPr>
                    <w:t>. Gör. Ramazan Özdemir</w:t>
                  </w:r>
                </w:p>
              </w:tc>
              <w:tc>
                <w:tcPr>
                  <w:tcW w:w="14" w:type="pct"/>
                  <w:tcBorders>
                    <w:top w:val="single" w:sz="4"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4"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6F1619">
                    <w:rPr>
                      <w:rFonts w:ascii="Times New Roman" w:eastAsia="Times New Roman" w:hAnsi="Times New Roman" w:cs="Times New Roman"/>
                      <w:sz w:val="24"/>
                      <w:szCs w:val="24"/>
                    </w:rPr>
                    <w:t xml:space="preserve">1 BAP </w:t>
                  </w:r>
                </w:p>
              </w:tc>
              <w:tc>
                <w:tcPr>
                  <w:tcW w:w="1706" w:type="pct"/>
                  <w:tcBorders>
                    <w:top w:val="single" w:sz="4"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87"/>
                      <w:sz w:val="24"/>
                      <w:szCs w:val="24"/>
                      <w:highlight w:val="yellow"/>
                    </w:rPr>
                  </w:pPr>
                  <w:r w:rsidRPr="006F1619">
                    <w:rPr>
                      <w:rFonts w:ascii="Times New Roman" w:eastAsia="Arial" w:hAnsi="Times New Roman" w:cs="Times New Roman"/>
                      <w:w w:val="87"/>
                      <w:sz w:val="24"/>
                      <w:szCs w:val="24"/>
                    </w:rPr>
                    <w:t>Araştırmacı</w:t>
                  </w:r>
                </w:p>
              </w:tc>
            </w:tr>
            <w:tr w:rsidR="006F1619" w:rsidRPr="006F1619" w:rsidTr="00EB2EA2">
              <w:trPr>
                <w:trHeight w:val="230"/>
              </w:trPr>
              <w:tc>
                <w:tcPr>
                  <w:tcW w:w="2218" w:type="pct"/>
                  <w:tcBorders>
                    <w:top w:val="single" w:sz="4"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b/>
                      <w:sz w:val="24"/>
                      <w:szCs w:val="24"/>
                    </w:rPr>
                  </w:pPr>
                  <w:r w:rsidRPr="006F1619">
                    <w:rPr>
                      <w:rFonts w:ascii="Times New Roman" w:eastAsia="Times New Roman" w:hAnsi="Times New Roman" w:cs="Times New Roman"/>
                      <w:b/>
                      <w:sz w:val="24"/>
                      <w:szCs w:val="24"/>
                    </w:rPr>
                    <w:t>Arş. Gör. Dr. Selda Ata Doğan</w:t>
                  </w:r>
                </w:p>
              </w:tc>
              <w:tc>
                <w:tcPr>
                  <w:tcW w:w="14" w:type="pct"/>
                  <w:tcBorders>
                    <w:top w:val="single" w:sz="4"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4"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rPr>
                  </w:pPr>
                  <w:r w:rsidRPr="006F1619">
                    <w:rPr>
                      <w:rFonts w:ascii="Times New Roman" w:eastAsia="Times New Roman" w:hAnsi="Times New Roman" w:cs="Times New Roman"/>
                      <w:sz w:val="24"/>
                      <w:szCs w:val="24"/>
                    </w:rPr>
                    <w:t>1 AB Projesi</w:t>
                  </w:r>
                </w:p>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6F1619">
                    <w:rPr>
                      <w:rFonts w:ascii="Times New Roman" w:eastAsia="Times New Roman" w:hAnsi="Times New Roman" w:cs="Times New Roman"/>
                      <w:sz w:val="24"/>
                      <w:szCs w:val="24"/>
                    </w:rPr>
                    <w:t>1 Ulusal Proje</w:t>
                  </w:r>
                </w:p>
              </w:tc>
              <w:tc>
                <w:tcPr>
                  <w:tcW w:w="1706" w:type="pct"/>
                  <w:tcBorders>
                    <w:top w:val="single" w:sz="4"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87"/>
                      <w:sz w:val="24"/>
                      <w:szCs w:val="24"/>
                      <w:highlight w:val="yellow"/>
                    </w:rPr>
                  </w:pPr>
                  <w:r w:rsidRPr="006F1619">
                    <w:rPr>
                      <w:rFonts w:ascii="Times New Roman" w:eastAsia="Arial" w:hAnsi="Times New Roman" w:cs="Times New Roman"/>
                      <w:w w:val="87"/>
                      <w:sz w:val="24"/>
                      <w:szCs w:val="24"/>
                    </w:rPr>
                    <w:t>Araştırmacı</w:t>
                  </w:r>
                </w:p>
              </w:tc>
            </w:tr>
            <w:tr w:rsidR="006F1619" w:rsidRPr="006F1619" w:rsidTr="00EB2EA2">
              <w:trPr>
                <w:trHeight w:val="230"/>
              </w:trPr>
              <w:tc>
                <w:tcPr>
                  <w:tcW w:w="2218" w:type="pct"/>
                  <w:tcBorders>
                    <w:top w:val="single" w:sz="4"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b/>
                      <w:sz w:val="24"/>
                      <w:szCs w:val="24"/>
                    </w:rPr>
                  </w:pPr>
                  <w:r w:rsidRPr="006F1619">
                    <w:rPr>
                      <w:rFonts w:ascii="Times New Roman" w:eastAsia="Times New Roman" w:hAnsi="Times New Roman" w:cs="Times New Roman"/>
                      <w:b/>
                      <w:sz w:val="24"/>
                      <w:szCs w:val="24"/>
                    </w:rPr>
                    <w:t>Arş. Gör. Dr. Zehra Bilgen</w:t>
                  </w:r>
                </w:p>
              </w:tc>
              <w:tc>
                <w:tcPr>
                  <w:tcW w:w="14" w:type="pct"/>
                  <w:tcBorders>
                    <w:top w:val="single" w:sz="4"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4"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6F1619">
                    <w:rPr>
                      <w:rFonts w:ascii="Times New Roman" w:eastAsia="Times New Roman" w:hAnsi="Times New Roman" w:cs="Times New Roman"/>
                      <w:sz w:val="24"/>
                      <w:szCs w:val="24"/>
                    </w:rPr>
                    <w:t>2 AB Projesi</w:t>
                  </w:r>
                </w:p>
              </w:tc>
              <w:tc>
                <w:tcPr>
                  <w:tcW w:w="1706" w:type="pct"/>
                  <w:tcBorders>
                    <w:top w:val="single" w:sz="4"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87"/>
                      <w:sz w:val="24"/>
                      <w:szCs w:val="24"/>
                      <w:highlight w:val="yellow"/>
                    </w:rPr>
                  </w:pPr>
                  <w:r w:rsidRPr="006F1619">
                    <w:rPr>
                      <w:rFonts w:ascii="Times New Roman" w:eastAsia="Arial" w:hAnsi="Times New Roman" w:cs="Times New Roman"/>
                      <w:w w:val="87"/>
                      <w:sz w:val="24"/>
                      <w:szCs w:val="24"/>
                    </w:rPr>
                    <w:t>Araştırmacı</w:t>
                  </w:r>
                </w:p>
              </w:tc>
            </w:tr>
            <w:tr w:rsidR="006F1619" w:rsidRPr="006F1619" w:rsidTr="00EB2EA2">
              <w:trPr>
                <w:trHeight w:val="230"/>
              </w:trPr>
              <w:tc>
                <w:tcPr>
                  <w:tcW w:w="2218" w:type="pct"/>
                  <w:tcBorders>
                    <w:top w:val="single" w:sz="4"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b/>
                      <w:sz w:val="24"/>
                      <w:szCs w:val="24"/>
                    </w:rPr>
                  </w:pPr>
                  <w:r w:rsidRPr="006F1619">
                    <w:rPr>
                      <w:rFonts w:ascii="Times New Roman" w:eastAsia="Times New Roman" w:hAnsi="Times New Roman" w:cs="Times New Roman"/>
                      <w:b/>
                      <w:sz w:val="24"/>
                      <w:szCs w:val="24"/>
                    </w:rPr>
                    <w:t>Arş. Gör. Dr. İlayda Gürsoy Kızılaslan</w:t>
                  </w:r>
                </w:p>
              </w:tc>
              <w:tc>
                <w:tcPr>
                  <w:tcW w:w="14" w:type="pct"/>
                  <w:tcBorders>
                    <w:top w:val="single" w:sz="4"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top w:val="single" w:sz="4"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rPr>
                  </w:pPr>
                  <w:r w:rsidRPr="006F1619">
                    <w:rPr>
                      <w:rFonts w:ascii="Times New Roman" w:eastAsia="Times New Roman" w:hAnsi="Times New Roman" w:cs="Times New Roman"/>
                      <w:sz w:val="24"/>
                      <w:szCs w:val="24"/>
                    </w:rPr>
                    <w:t>1 AB Projesi</w:t>
                  </w:r>
                </w:p>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rPr>
                  </w:pPr>
                  <w:r w:rsidRPr="006F1619">
                    <w:rPr>
                      <w:rFonts w:ascii="Times New Roman" w:eastAsia="Times New Roman" w:hAnsi="Times New Roman" w:cs="Times New Roman"/>
                      <w:sz w:val="24"/>
                      <w:szCs w:val="24"/>
                    </w:rPr>
                    <w:t>1 TÜBİTAK</w:t>
                  </w:r>
                </w:p>
              </w:tc>
              <w:tc>
                <w:tcPr>
                  <w:tcW w:w="1706" w:type="pct"/>
                  <w:tcBorders>
                    <w:top w:val="single" w:sz="4" w:space="0" w:color="auto"/>
                    <w:left w:val="single" w:sz="4" w:space="0" w:color="auto"/>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Arial" w:hAnsi="Times New Roman" w:cs="Times New Roman"/>
                      <w:w w:val="87"/>
                      <w:sz w:val="24"/>
                      <w:szCs w:val="24"/>
                    </w:rPr>
                  </w:pPr>
                  <w:r w:rsidRPr="006F1619">
                    <w:rPr>
                      <w:rFonts w:ascii="Times New Roman" w:eastAsia="Arial" w:hAnsi="Times New Roman" w:cs="Times New Roman"/>
                      <w:w w:val="87"/>
                      <w:sz w:val="24"/>
                      <w:szCs w:val="24"/>
                    </w:rPr>
                    <w:t>Araştırmacı</w:t>
                  </w:r>
                </w:p>
              </w:tc>
            </w:tr>
            <w:tr w:rsidR="006F1619" w:rsidRPr="006F1619" w:rsidTr="00EB2EA2">
              <w:trPr>
                <w:trHeight w:val="130"/>
              </w:trPr>
              <w:tc>
                <w:tcPr>
                  <w:tcW w:w="2218" w:type="pct"/>
                  <w:tcBorders>
                    <w:left w:val="single" w:sz="4" w:space="0" w:color="auto"/>
                    <w:bottom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Arial" w:hAnsi="Times New Roman" w:cs="Times New Roman"/>
                      <w:b/>
                      <w:w w:val="92"/>
                      <w:sz w:val="24"/>
                      <w:szCs w:val="24"/>
                    </w:rPr>
                  </w:pPr>
                  <w:r w:rsidRPr="006F1619">
                    <w:rPr>
                      <w:rFonts w:ascii="Times New Roman" w:eastAsia="Arial" w:hAnsi="Times New Roman" w:cs="Times New Roman"/>
                      <w:b/>
                      <w:w w:val="92"/>
                      <w:sz w:val="24"/>
                      <w:szCs w:val="24"/>
                    </w:rPr>
                    <w:t>Genel Toplam</w:t>
                  </w:r>
                </w:p>
              </w:tc>
              <w:tc>
                <w:tcPr>
                  <w:tcW w:w="14" w:type="pct"/>
                  <w:tcBorders>
                    <w:bottom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rPr>
                      <w:rFonts w:ascii="Times New Roman" w:eastAsia="Times New Roman" w:hAnsi="Times New Roman" w:cs="Times New Roman"/>
                      <w:sz w:val="24"/>
                      <w:szCs w:val="24"/>
                    </w:rPr>
                  </w:pPr>
                </w:p>
              </w:tc>
              <w:tc>
                <w:tcPr>
                  <w:tcW w:w="1062" w:type="pct"/>
                  <w:tcBorders>
                    <w:bottom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center"/>
                    <w:rPr>
                      <w:rFonts w:ascii="Times New Roman" w:eastAsia="Times New Roman" w:hAnsi="Times New Roman" w:cs="Times New Roman"/>
                      <w:sz w:val="24"/>
                      <w:szCs w:val="24"/>
                      <w:highlight w:val="yellow"/>
                    </w:rPr>
                  </w:pPr>
                  <w:r w:rsidRPr="006F1619">
                    <w:rPr>
                      <w:rFonts w:ascii="Times New Roman" w:eastAsia="Times New Roman" w:hAnsi="Times New Roman" w:cs="Times New Roman"/>
                      <w:sz w:val="24"/>
                      <w:szCs w:val="24"/>
                    </w:rPr>
                    <w:t>59</w:t>
                  </w:r>
                </w:p>
              </w:tc>
              <w:tc>
                <w:tcPr>
                  <w:tcW w:w="1706" w:type="pct"/>
                  <w:tcBorders>
                    <w:bottom w:val="single" w:sz="4" w:space="0" w:color="auto"/>
                    <w:right w:val="single" w:sz="4" w:space="0" w:color="auto"/>
                  </w:tcBorders>
                  <w:shd w:val="clear" w:color="auto" w:fill="auto"/>
                  <w:vAlign w:val="bottom"/>
                </w:tcPr>
                <w:p w:rsidR="006F1619" w:rsidRPr="006F1619" w:rsidRDefault="006F1619" w:rsidP="006F1619">
                  <w:pPr>
                    <w:widowControl w:val="0"/>
                    <w:autoSpaceDE w:val="0"/>
                    <w:autoSpaceDN w:val="0"/>
                    <w:spacing w:after="0" w:line="360" w:lineRule="auto"/>
                    <w:jc w:val="right"/>
                    <w:rPr>
                      <w:rFonts w:ascii="Times New Roman" w:eastAsia="Arial" w:hAnsi="Times New Roman" w:cs="Times New Roman"/>
                      <w:b/>
                      <w:sz w:val="24"/>
                      <w:szCs w:val="24"/>
                      <w:highlight w:val="yellow"/>
                    </w:rPr>
                  </w:pPr>
                </w:p>
              </w:tc>
            </w:tr>
          </w:tbl>
          <w:p w:rsidR="006F1619" w:rsidRPr="006F1619" w:rsidRDefault="00331920" w:rsidP="006F1619">
            <w:pPr>
              <w:widowControl w:val="0"/>
              <w:autoSpaceDE w:val="0"/>
              <w:autoSpaceDN w:val="0"/>
              <w:spacing w:before="240" w:after="160" w:line="360" w:lineRule="auto"/>
              <w:jc w:val="both"/>
              <w:rPr>
                <w:rFonts w:ascii="Times New Roman" w:eastAsia="Arial" w:hAnsi="Times New Roman" w:cs="Times New Roman"/>
                <w:bCs/>
                <w:sz w:val="24"/>
                <w:szCs w:val="24"/>
              </w:rPr>
            </w:pPr>
            <w:r>
              <w:rPr>
                <w:rFonts w:ascii="Times New Roman" w:eastAsia="Arial" w:hAnsi="Times New Roman" w:cs="Times New Roman"/>
                <w:bCs/>
                <w:sz w:val="24"/>
                <w:szCs w:val="24"/>
              </w:rPr>
              <w:t>Tablo 2’ye</w:t>
            </w:r>
            <w:r w:rsidR="006F1619" w:rsidRPr="006F1619">
              <w:rPr>
                <w:rFonts w:ascii="Times New Roman" w:eastAsia="Arial" w:hAnsi="Times New Roman" w:cs="Times New Roman"/>
                <w:bCs/>
                <w:sz w:val="24"/>
                <w:szCs w:val="24"/>
              </w:rPr>
              <w:t xml:space="preserve"> göre öğretim kadrosunun tamamlanan veya halen devam eden projelerine yönelik verilere göre toplam 45 proje yer almaktadır.</w:t>
            </w:r>
          </w:p>
          <w:p w:rsidR="006C3F5C" w:rsidRPr="006C3F5C" w:rsidRDefault="006C3F5C" w:rsidP="006C3F5C">
            <w:pPr>
              <w:jc w:val="both"/>
              <w:rPr>
                <w:rFonts w:ascii="Times New Roman" w:hAnsi="Times New Roman" w:cs="Times New Roman"/>
                <w:color w:val="000000" w:themeColor="text1"/>
                <w:sz w:val="24"/>
                <w:szCs w:val="24"/>
              </w:rPr>
            </w:pPr>
          </w:p>
          <w:p w:rsidR="00697B89" w:rsidRPr="006C3F5C" w:rsidRDefault="006C3F5C" w:rsidP="006C3F5C">
            <w:pPr>
              <w:jc w:val="both"/>
              <w:rPr>
                <w:rFonts w:ascii="Times New Roman" w:hAnsi="Times New Roman" w:cs="Times New Roman"/>
                <w:b/>
                <w:color w:val="000000" w:themeColor="text1"/>
                <w:sz w:val="24"/>
                <w:szCs w:val="24"/>
              </w:rPr>
            </w:pPr>
            <w:r w:rsidRPr="006C3F5C">
              <w:rPr>
                <w:rFonts w:ascii="Times New Roman" w:hAnsi="Times New Roman" w:cs="Times New Roman"/>
                <w:b/>
                <w:color w:val="000000" w:themeColor="text1"/>
                <w:sz w:val="24"/>
                <w:szCs w:val="24"/>
              </w:rPr>
              <w:t>Tablo 3</w:t>
            </w:r>
            <w:r w:rsidRPr="006C3F5C">
              <w:rPr>
                <w:rFonts w:ascii="Times New Roman" w:hAnsi="Times New Roman" w:cs="Times New Roman"/>
                <w:b/>
                <w:color w:val="000000" w:themeColor="text1"/>
                <w:sz w:val="24"/>
                <w:szCs w:val="24"/>
              </w:rPr>
              <w:t>. Öğretim Elemanlarının Aldığı Burs ve Ödüller</w:t>
            </w:r>
          </w:p>
          <w:tbl>
            <w:tblPr>
              <w:tblpPr w:leftFromText="141" w:rightFromText="141" w:vertAnchor="text" w:horzAnchor="margin" w:tblpY="40"/>
              <w:tblW w:w="0" w:type="auto"/>
              <w:tblCellMar>
                <w:left w:w="0" w:type="dxa"/>
                <w:right w:w="0" w:type="dxa"/>
              </w:tblCellMar>
              <w:tblLook w:val="0000" w:firstRow="0" w:lastRow="0" w:firstColumn="0" w:lastColumn="0" w:noHBand="0" w:noVBand="0"/>
            </w:tblPr>
            <w:tblGrid>
              <w:gridCol w:w="1623"/>
              <w:gridCol w:w="7196"/>
              <w:gridCol w:w="11"/>
              <w:gridCol w:w="6"/>
            </w:tblGrid>
            <w:tr w:rsidR="00331920" w:rsidRPr="00CA4943" w:rsidTr="00331920">
              <w:trPr>
                <w:gridAfter w:val="2"/>
                <w:trHeight w:val="401"/>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31920" w:rsidRPr="00CA4943" w:rsidRDefault="00331920" w:rsidP="00331920">
                  <w:pPr>
                    <w:spacing w:line="360" w:lineRule="auto"/>
                    <w:jc w:val="center"/>
                    <w:rPr>
                      <w:rFonts w:ascii="Times New Roman" w:eastAsia="Arial" w:hAnsi="Times New Roman" w:cs="Times New Roman"/>
                      <w:b/>
                      <w:w w:val="92"/>
                      <w:sz w:val="24"/>
                      <w:szCs w:val="24"/>
                    </w:rPr>
                  </w:pPr>
                  <w:r w:rsidRPr="00CA4943">
                    <w:rPr>
                      <w:rFonts w:ascii="Times New Roman" w:eastAsia="Arial" w:hAnsi="Times New Roman" w:cs="Times New Roman"/>
                      <w:b/>
                      <w:w w:val="92"/>
                      <w:sz w:val="24"/>
                      <w:szCs w:val="24"/>
                    </w:rPr>
                    <w:t xml:space="preserve">Akademik Unvan Ad, </w:t>
                  </w:r>
                  <w:proofErr w:type="spellStart"/>
                  <w:r w:rsidRPr="00CA4943">
                    <w:rPr>
                      <w:rFonts w:ascii="Times New Roman" w:eastAsia="Arial" w:hAnsi="Times New Roman" w:cs="Times New Roman"/>
                      <w:b/>
                      <w:w w:val="92"/>
                      <w:sz w:val="24"/>
                      <w:szCs w:val="24"/>
                    </w:rPr>
                    <w:t>Soyad</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31920" w:rsidRPr="00CA4943" w:rsidRDefault="00331920" w:rsidP="00331920">
                  <w:pPr>
                    <w:spacing w:line="360" w:lineRule="auto"/>
                    <w:rPr>
                      <w:rFonts w:ascii="Times New Roman" w:eastAsia="Arial" w:hAnsi="Times New Roman" w:cs="Times New Roman"/>
                      <w:b/>
                      <w:sz w:val="24"/>
                      <w:szCs w:val="24"/>
                    </w:rPr>
                  </w:pPr>
                  <w:r w:rsidRPr="00CA4943">
                    <w:rPr>
                      <w:rFonts w:ascii="Times New Roman" w:eastAsia="Arial" w:hAnsi="Times New Roman" w:cs="Times New Roman"/>
                      <w:b/>
                      <w:sz w:val="24"/>
                      <w:szCs w:val="24"/>
                    </w:rPr>
                    <w:t>Burs, Ödül, Destek Adı / Tarihi / Veren Kurum</w:t>
                  </w:r>
                </w:p>
              </w:tc>
            </w:tr>
            <w:tr w:rsidR="00331920" w:rsidRPr="00CA4943" w:rsidTr="00331920">
              <w:trPr>
                <w:gridAfter w:val="2"/>
                <w:trHeight w:val="72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31920" w:rsidRPr="00CA4943" w:rsidRDefault="00331920" w:rsidP="00331920">
                  <w:pPr>
                    <w:spacing w:line="360" w:lineRule="auto"/>
                    <w:rPr>
                      <w:rFonts w:ascii="Times New Roman" w:eastAsia="Arial" w:hAnsi="Times New Roman" w:cs="Times New Roman"/>
                      <w:b/>
                      <w:w w:val="85"/>
                      <w:sz w:val="24"/>
                      <w:szCs w:val="24"/>
                    </w:rPr>
                  </w:pPr>
                  <w:r w:rsidRPr="00CA4943">
                    <w:rPr>
                      <w:rFonts w:ascii="Times New Roman" w:eastAsia="Arial" w:hAnsi="Times New Roman" w:cs="Times New Roman"/>
                      <w:b/>
                      <w:w w:val="85"/>
                      <w:sz w:val="24"/>
                      <w:szCs w:val="24"/>
                    </w:rPr>
                    <w:lastRenderedPageBreak/>
                    <w:t xml:space="preserve">Prof. Dr. Ebru Aktan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31920" w:rsidRPr="00F82090" w:rsidRDefault="00331920" w:rsidP="00331920">
                  <w:pPr>
                    <w:spacing w:line="360" w:lineRule="auto"/>
                    <w:contextualSpacing/>
                    <w:rPr>
                      <w:rFonts w:ascii="Times New Roman" w:hAnsi="Times New Roman" w:cs="Times New Roman"/>
                      <w:sz w:val="24"/>
                      <w:szCs w:val="24"/>
                    </w:rPr>
                  </w:pPr>
                  <w:r w:rsidRPr="00F82090">
                    <w:rPr>
                      <w:rFonts w:ascii="Times New Roman" w:hAnsi="Times New Roman" w:cs="Times New Roman"/>
                      <w:sz w:val="24"/>
                      <w:szCs w:val="24"/>
                    </w:rPr>
                    <w:t xml:space="preserve">Çanakkale </w:t>
                  </w:r>
                  <w:proofErr w:type="spellStart"/>
                  <w:r w:rsidRPr="00F82090">
                    <w:rPr>
                      <w:rFonts w:ascii="Times New Roman" w:hAnsi="Times New Roman" w:cs="Times New Roman"/>
                      <w:sz w:val="24"/>
                      <w:szCs w:val="24"/>
                    </w:rPr>
                    <w:t>Onsekiz</w:t>
                  </w:r>
                  <w:proofErr w:type="spellEnd"/>
                  <w:r w:rsidRPr="00F82090">
                    <w:rPr>
                      <w:rFonts w:ascii="Times New Roman" w:hAnsi="Times New Roman" w:cs="Times New Roman"/>
                      <w:sz w:val="24"/>
                      <w:szCs w:val="24"/>
                    </w:rPr>
                    <w:t xml:space="preserve"> Mart Üniversitesi 10. Yıl Takdir Ödülü (2002)</w:t>
                  </w:r>
                </w:p>
                <w:p w:rsidR="00331920" w:rsidRPr="00F82090" w:rsidRDefault="00331920" w:rsidP="00331920">
                  <w:pPr>
                    <w:spacing w:line="360" w:lineRule="auto"/>
                    <w:contextualSpacing/>
                    <w:jc w:val="both"/>
                    <w:rPr>
                      <w:rFonts w:ascii="Times New Roman" w:hAnsi="Times New Roman" w:cs="Times New Roman"/>
                      <w:sz w:val="24"/>
                      <w:szCs w:val="24"/>
                    </w:rPr>
                  </w:pPr>
                  <w:r w:rsidRPr="00F82090">
                    <w:rPr>
                      <w:rFonts w:ascii="Times New Roman" w:hAnsi="Times New Roman" w:cs="Times New Roman"/>
                      <w:sz w:val="24"/>
                      <w:szCs w:val="24"/>
                    </w:rPr>
                    <w:t xml:space="preserve">MASHAV İsrail Dış İşleri Bakanlığı Bursu, </w:t>
                  </w:r>
                  <w:proofErr w:type="spellStart"/>
                  <w:r w:rsidRPr="00F82090">
                    <w:rPr>
                      <w:rFonts w:ascii="Times New Roman" w:hAnsi="Times New Roman" w:cs="Times New Roman"/>
                      <w:sz w:val="24"/>
                      <w:szCs w:val="24"/>
                    </w:rPr>
                    <w:t>The</w:t>
                  </w:r>
                  <w:proofErr w:type="spellEnd"/>
                  <w:r w:rsidRPr="00F82090">
                    <w:rPr>
                      <w:rFonts w:ascii="Times New Roman" w:hAnsi="Times New Roman" w:cs="Times New Roman"/>
                      <w:sz w:val="24"/>
                      <w:szCs w:val="24"/>
                    </w:rPr>
                    <w:t xml:space="preserve"> Golda Meir </w:t>
                  </w:r>
                  <w:proofErr w:type="spellStart"/>
                  <w:r w:rsidRPr="00F82090">
                    <w:rPr>
                      <w:rFonts w:ascii="Times New Roman" w:hAnsi="Times New Roman" w:cs="Times New Roman"/>
                      <w:sz w:val="24"/>
                      <w:szCs w:val="24"/>
                    </w:rPr>
                    <w:t>Mount</w:t>
                  </w:r>
                  <w:proofErr w:type="spellEnd"/>
                  <w:r w:rsidRPr="00F82090">
                    <w:rPr>
                      <w:rFonts w:ascii="Times New Roman" w:hAnsi="Times New Roman" w:cs="Times New Roman"/>
                      <w:sz w:val="24"/>
                      <w:szCs w:val="24"/>
                    </w:rPr>
                    <w:t xml:space="preserve"> </w:t>
                  </w:r>
                  <w:proofErr w:type="spellStart"/>
                  <w:r w:rsidRPr="00F82090">
                    <w:rPr>
                      <w:rFonts w:ascii="Times New Roman" w:hAnsi="Times New Roman" w:cs="Times New Roman"/>
                      <w:sz w:val="24"/>
                      <w:szCs w:val="24"/>
                    </w:rPr>
                    <w:t>Carmel</w:t>
                  </w:r>
                  <w:proofErr w:type="spellEnd"/>
                  <w:r w:rsidRPr="00F82090">
                    <w:rPr>
                      <w:rFonts w:ascii="Times New Roman" w:hAnsi="Times New Roman" w:cs="Times New Roman"/>
                      <w:sz w:val="24"/>
                      <w:szCs w:val="24"/>
                    </w:rPr>
                    <w:t xml:space="preserve"> International Training Center, </w:t>
                  </w:r>
                  <w:proofErr w:type="spellStart"/>
                  <w:r w:rsidRPr="00F82090">
                    <w:rPr>
                      <w:rFonts w:ascii="Times New Roman" w:hAnsi="Times New Roman" w:cs="Times New Roman"/>
                      <w:sz w:val="24"/>
                      <w:szCs w:val="24"/>
                    </w:rPr>
                    <w:t>Haifa</w:t>
                  </w:r>
                  <w:proofErr w:type="spellEnd"/>
                  <w:r w:rsidRPr="00F82090">
                    <w:rPr>
                      <w:rFonts w:ascii="Times New Roman" w:hAnsi="Times New Roman" w:cs="Times New Roman"/>
                      <w:sz w:val="24"/>
                      <w:szCs w:val="24"/>
                    </w:rPr>
                    <w:t>, İsrail (2000)</w:t>
                  </w:r>
                </w:p>
                <w:p w:rsidR="00331920" w:rsidRPr="00F82090" w:rsidRDefault="00331920" w:rsidP="00331920">
                  <w:pPr>
                    <w:spacing w:line="360" w:lineRule="auto"/>
                    <w:contextualSpacing/>
                    <w:jc w:val="both"/>
                    <w:rPr>
                      <w:rFonts w:ascii="Times New Roman" w:hAnsi="Times New Roman" w:cs="Times New Roman"/>
                      <w:sz w:val="24"/>
                      <w:szCs w:val="24"/>
                    </w:rPr>
                  </w:pPr>
                  <w:r w:rsidRPr="00F82090">
                    <w:rPr>
                      <w:rFonts w:ascii="Times New Roman" w:hAnsi="Times New Roman" w:cs="Times New Roman"/>
                      <w:sz w:val="24"/>
                      <w:szCs w:val="24"/>
                    </w:rPr>
                    <w:t xml:space="preserve">DAAD Alman Akademik Değiş Tokuş Programı, Berlin, </w:t>
                  </w:r>
                  <w:proofErr w:type="spellStart"/>
                  <w:r w:rsidRPr="00F82090">
                    <w:rPr>
                      <w:rFonts w:ascii="Times New Roman" w:hAnsi="Times New Roman" w:cs="Times New Roman"/>
                      <w:sz w:val="24"/>
                      <w:szCs w:val="24"/>
                    </w:rPr>
                    <w:t>Freie</w:t>
                  </w:r>
                  <w:proofErr w:type="spellEnd"/>
                  <w:r w:rsidRPr="00F82090">
                    <w:rPr>
                      <w:rFonts w:ascii="Times New Roman" w:hAnsi="Times New Roman" w:cs="Times New Roman"/>
                      <w:sz w:val="24"/>
                      <w:szCs w:val="24"/>
                    </w:rPr>
                    <w:t xml:space="preserve"> </w:t>
                  </w:r>
                  <w:proofErr w:type="spellStart"/>
                  <w:r w:rsidRPr="00F82090">
                    <w:rPr>
                      <w:rFonts w:ascii="Times New Roman" w:hAnsi="Times New Roman" w:cs="Times New Roman"/>
                      <w:sz w:val="24"/>
                      <w:szCs w:val="24"/>
                    </w:rPr>
                    <w:t>Universitat</w:t>
                  </w:r>
                  <w:proofErr w:type="spellEnd"/>
                  <w:r w:rsidRPr="00F82090">
                    <w:rPr>
                      <w:rFonts w:ascii="Times New Roman" w:hAnsi="Times New Roman" w:cs="Times New Roman"/>
                      <w:sz w:val="24"/>
                      <w:szCs w:val="24"/>
                    </w:rPr>
                    <w:t xml:space="preserve">, Almanya (2002) </w:t>
                  </w:r>
                </w:p>
                <w:p w:rsidR="00331920" w:rsidRPr="00F82090" w:rsidRDefault="00331920" w:rsidP="00331920">
                  <w:pPr>
                    <w:spacing w:line="360" w:lineRule="auto"/>
                    <w:contextualSpacing/>
                    <w:rPr>
                      <w:rFonts w:ascii="Times New Roman" w:hAnsi="Times New Roman" w:cs="Times New Roman"/>
                      <w:sz w:val="24"/>
                      <w:szCs w:val="24"/>
                    </w:rPr>
                  </w:pPr>
                  <w:r w:rsidRPr="00F82090">
                    <w:rPr>
                      <w:rFonts w:ascii="Times New Roman" w:hAnsi="Times New Roman" w:cs="Times New Roman"/>
                      <w:sz w:val="24"/>
                      <w:szCs w:val="24"/>
                    </w:rPr>
                    <w:t xml:space="preserve">TÜBA Doktora Sonrası Yurtdışı Araştırma Bursu, Oxford </w:t>
                  </w:r>
                  <w:proofErr w:type="spellStart"/>
                  <w:r w:rsidRPr="00F82090">
                    <w:rPr>
                      <w:rFonts w:ascii="Times New Roman" w:hAnsi="Times New Roman" w:cs="Times New Roman"/>
                      <w:sz w:val="24"/>
                      <w:szCs w:val="24"/>
                    </w:rPr>
                    <w:t>University</w:t>
                  </w:r>
                  <w:proofErr w:type="spellEnd"/>
                  <w:r w:rsidRPr="00F82090">
                    <w:rPr>
                      <w:rFonts w:ascii="Times New Roman" w:hAnsi="Times New Roman" w:cs="Times New Roman"/>
                      <w:sz w:val="24"/>
                      <w:szCs w:val="24"/>
                    </w:rPr>
                    <w:t xml:space="preserve">, İngiltere (2004) </w:t>
                  </w:r>
                </w:p>
                <w:p w:rsidR="00331920" w:rsidRPr="00F82090" w:rsidRDefault="00331920" w:rsidP="00331920">
                  <w:pPr>
                    <w:spacing w:line="360" w:lineRule="auto"/>
                    <w:contextualSpacing/>
                    <w:rPr>
                      <w:rFonts w:ascii="Times New Roman" w:hAnsi="Times New Roman" w:cs="Times New Roman"/>
                      <w:sz w:val="24"/>
                      <w:szCs w:val="24"/>
                    </w:rPr>
                  </w:pPr>
                  <w:r w:rsidRPr="00F82090">
                    <w:rPr>
                      <w:rFonts w:ascii="Times New Roman" w:hAnsi="Times New Roman" w:cs="Times New Roman"/>
                      <w:sz w:val="24"/>
                      <w:szCs w:val="24"/>
                    </w:rPr>
                    <w:t xml:space="preserve">Çanakkale </w:t>
                  </w:r>
                  <w:proofErr w:type="spellStart"/>
                  <w:r w:rsidRPr="00F82090">
                    <w:rPr>
                      <w:rFonts w:ascii="Times New Roman" w:hAnsi="Times New Roman" w:cs="Times New Roman"/>
                      <w:sz w:val="24"/>
                      <w:szCs w:val="24"/>
                    </w:rPr>
                    <w:t>Onsekiz</w:t>
                  </w:r>
                  <w:proofErr w:type="spellEnd"/>
                  <w:r w:rsidRPr="00F82090">
                    <w:rPr>
                      <w:rFonts w:ascii="Times New Roman" w:hAnsi="Times New Roman" w:cs="Times New Roman"/>
                      <w:sz w:val="24"/>
                      <w:szCs w:val="24"/>
                    </w:rPr>
                    <w:t xml:space="preserve"> Mart Üniversitesi Akademik Personel Kurumsal Bağlılık Ödülü (2006) </w:t>
                  </w:r>
                </w:p>
                <w:p w:rsidR="00331920" w:rsidRPr="00F82090" w:rsidRDefault="00331920" w:rsidP="00331920">
                  <w:pPr>
                    <w:spacing w:line="360" w:lineRule="auto"/>
                    <w:contextualSpacing/>
                    <w:rPr>
                      <w:rFonts w:ascii="Times New Roman" w:hAnsi="Times New Roman" w:cs="Times New Roman"/>
                      <w:sz w:val="24"/>
                      <w:szCs w:val="24"/>
                    </w:rPr>
                  </w:pPr>
                  <w:r w:rsidRPr="00F82090">
                    <w:rPr>
                      <w:rFonts w:ascii="Times New Roman" w:hAnsi="Times New Roman" w:cs="Times New Roman"/>
                      <w:sz w:val="24"/>
                      <w:szCs w:val="24"/>
                    </w:rPr>
                    <w:t xml:space="preserve">YÖK Bursu, </w:t>
                  </w:r>
                  <w:proofErr w:type="spellStart"/>
                  <w:r w:rsidRPr="00F82090">
                    <w:rPr>
                      <w:rFonts w:ascii="Times New Roman" w:hAnsi="Times New Roman" w:cs="Times New Roman"/>
                      <w:sz w:val="24"/>
                      <w:szCs w:val="24"/>
                    </w:rPr>
                    <w:t>Kochi</w:t>
                  </w:r>
                  <w:proofErr w:type="spellEnd"/>
                  <w:r w:rsidRPr="00F82090">
                    <w:rPr>
                      <w:rFonts w:ascii="Times New Roman" w:hAnsi="Times New Roman" w:cs="Times New Roman"/>
                      <w:sz w:val="24"/>
                      <w:szCs w:val="24"/>
                    </w:rPr>
                    <w:t xml:space="preserve">, Hindistan (2013) </w:t>
                  </w:r>
                  <w:proofErr w:type="spellStart"/>
                  <w:r w:rsidRPr="00F82090">
                    <w:rPr>
                      <w:rFonts w:ascii="Times New Roman" w:hAnsi="Times New Roman" w:cs="Times New Roman"/>
                      <w:sz w:val="24"/>
                      <w:szCs w:val="24"/>
                    </w:rPr>
                    <w:t>Rajagiri</w:t>
                  </w:r>
                  <w:proofErr w:type="spellEnd"/>
                  <w:r w:rsidRPr="00F82090">
                    <w:rPr>
                      <w:rFonts w:ascii="Times New Roman" w:hAnsi="Times New Roman" w:cs="Times New Roman"/>
                      <w:sz w:val="24"/>
                      <w:szCs w:val="24"/>
                    </w:rPr>
                    <w:t xml:space="preserve"> </w:t>
                  </w:r>
                  <w:proofErr w:type="spellStart"/>
                  <w:r w:rsidRPr="00F82090">
                    <w:rPr>
                      <w:rFonts w:ascii="Times New Roman" w:hAnsi="Times New Roman" w:cs="Times New Roman"/>
                      <w:sz w:val="24"/>
                      <w:szCs w:val="24"/>
                    </w:rPr>
                    <w:t>College</w:t>
                  </w:r>
                  <w:proofErr w:type="spellEnd"/>
                  <w:r w:rsidRPr="00F82090">
                    <w:rPr>
                      <w:rFonts w:ascii="Times New Roman" w:hAnsi="Times New Roman" w:cs="Times New Roman"/>
                      <w:sz w:val="24"/>
                      <w:szCs w:val="24"/>
                    </w:rPr>
                    <w:t xml:space="preserve"> of </w:t>
                  </w:r>
                  <w:proofErr w:type="spellStart"/>
                  <w:r w:rsidRPr="00F82090">
                    <w:rPr>
                      <w:rFonts w:ascii="Times New Roman" w:hAnsi="Times New Roman" w:cs="Times New Roman"/>
                      <w:sz w:val="24"/>
                      <w:szCs w:val="24"/>
                    </w:rPr>
                    <w:t>Social</w:t>
                  </w:r>
                  <w:proofErr w:type="spellEnd"/>
                  <w:r w:rsidRPr="00F82090">
                    <w:rPr>
                      <w:rFonts w:ascii="Times New Roman" w:hAnsi="Times New Roman" w:cs="Times New Roman"/>
                      <w:sz w:val="24"/>
                      <w:szCs w:val="24"/>
                    </w:rPr>
                    <w:t xml:space="preserve"> </w:t>
                  </w:r>
                  <w:proofErr w:type="spellStart"/>
                  <w:r w:rsidRPr="00F82090">
                    <w:rPr>
                      <w:rFonts w:ascii="Times New Roman" w:hAnsi="Times New Roman" w:cs="Times New Roman"/>
                      <w:sz w:val="24"/>
                      <w:szCs w:val="24"/>
                    </w:rPr>
                    <w:t>Sciences</w:t>
                  </w:r>
                  <w:proofErr w:type="spellEnd"/>
                  <w:r w:rsidRPr="00F82090">
                    <w:rPr>
                      <w:rFonts w:ascii="Times New Roman" w:hAnsi="Times New Roman" w:cs="Times New Roman"/>
                      <w:sz w:val="24"/>
                      <w:szCs w:val="24"/>
                    </w:rPr>
                    <w:t xml:space="preserve">, (http://rcss.rajagiri.edu/overseas-professors-to-rajagiri-1).  </w:t>
                  </w:r>
                </w:p>
                <w:p w:rsidR="00331920" w:rsidRPr="00F82090" w:rsidRDefault="00331920" w:rsidP="00331920">
                  <w:pPr>
                    <w:spacing w:line="360" w:lineRule="auto"/>
                    <w:contextualSpacing/>
                    <w:rPr>
                      <w:rFonts w:ascii="Times New Roman" w:hAnsi="Times New Roman" w:cs="Times New Roman"/>
                      <w:sz w:val="24"/>
                      <w:szCs w:val="24"/>
                    </w:rPr>
                  </w:pPr>
                  <w:r w:rsidRPr="00F82090">
                    <w:rPr>
                      <w:rFonts w:ascii="Times New Roman" w:hAnsi="Times New Roman" w:cs="Times New Roman"/>
                      <w:sz w:val="24"/>
                      <w:szCs w:val="24"/>
                    </w:rPr>
                    <w:t xml:space="preserve">“ÇOMÜ ÇABA Çok Amaçlı Erken Çocukluk Eğitimi Merkezi (ÇABA ÇAM)”, </w:t>
                  </w:r>
                  <w:proofErr w:type="spellStart"/>
                  <w:r w:rsidRPr="00F82090">
                    <w:rPr>
                      <w:rFonts w:ascii="Times New Roman" w:hAnsi="Times New Roman" w:cs="Times New Roman"/>
                      <w:sz w:val="24"/>
                      <w:szCs w:val="24"/>
                    </w:rPr>
                    <w:t>Classloom</w:t>
                  </w:r>
                  <w:proofErr w:type="spellEnd"/>
                  <w:r w:rsidRPr="00F82090">
                    <w:rPr>
                      <w:rFonts w:ascii="Times New Roman" w:hAnsi="Times New Roman" w:cs="Times New Roman"/>
                      <w:sz w:val="24"/>
                      <w:szCs w:val="24"/>
                    </w:rPr>
                    <w:t xml:space="preserve"> Eğitimde En İyiler Yarışması Sosyal Sorumluluk-(Eğitim Kurumları) Kategorisinde 3. lük Ödülü, Kasım 2016. </w:t>
                  </w:r>
                </w:p>
                <w:p w:rsidR="00331920" w:rsidRPr="00F82090" w:rsidRDefault="00331920" w:rsidP="00331920">
                  <w:pPr>
                    <w:spacing w:line="360" w:lineRule="auto"/>
                    <w:contextualSpacing/>
                    <w:rPr>
                      <w:rFonts w:ascii="Times New Roman" w:hAnsi="Times New Roman" w:cs="Times New Roman"/>
                      <w:sz w:val="24"/>
                      <w:szCs w:val="24"/>
                    </w:rPr>
                  </w:pPr>
                  <w:r w:rsidRPr="00F82090">
                    <w:rPr>
                      <w:rFonts w:ascii="Times New Roman" w:hAnsi="Times New Roman" w:cs="Times New Roman"/>
                      <w:sz w:val="24"/>
                      <w:szCs w:val="24"/>
                    </w:rPr>
                    <w:t xml:space="preserve">Sabancı Vakfı Fark Yaratan Proje Ödülü, 2017 </w:t>
                  </w:r>
                </w:p>
                <w:p w:rsidR="00331920" w:rsidRPr="00F82090" w:rsidRDefault="00331920" w:rsidP="00331920">
                  <w:pPr>
                    <w:spacing w:line="360" w:lineRule="auto"/>
                    <w:contextualSpacing/>
                    <w:rPr>
                      <w:rFonts w:ascii="Times New Roman" w:hAnsi="Times New Roman" w:cs="Times New Roman"/>
                      <w:sz w:val="24"/>
                      <w:szCs w:val="24"/>
                    </w:rPr>
                  </w:pPr>
                  <w:r w:rsidRPr="00F82090">
                    <w:rPr>
                      <w:rFonts w:ascii="Times New Roman" w:hAnsi="Times New Roman" w:cs="Times New Roman"/>
                      <w:sz w:val="24"/>
                      <w:szCs w:val="24"/>
                    </w:rPr>
                    <w:t xml:space="preserve">Çağdaş Eğitim Kooperatifi 14. ÇEK Eğitim Ödülü, Mart 2020 </w:t>
                  </w:r>
                </w:p>
                <w:p w:rsidR="00331920" w:rsidRPr="00F82090" w:rsidRDefault="00331920" w:rsidP="00331920">
                  <w:pPr>
                    <w:spacing w:line="360" w:lineRule="auto"/>
                    <w:contextualSpacing/>
                    <w:rPr>
                      <w:rFonts w:ascii="Times New Roman" w:hAnsi="Times New Roman" w:cs="Times New Roman"/>
                      <w:sz w:val="24"/>
                      <w:szCs w:val="24"/>
                    </w:rPr>
                  </w:pPr>
                  <w:r w:rsidRPr="00F82090">
                    <w:rPr>
                      <w:rFonts w:ascii="Times New Roman" w:hAnsi="Times New Roman" w:cs="Times New Roman"/>
                      <w:sz w:val="24"/>
                      <w:szCs w:val="24"/>
                    </w:rPr>
                    <w:t>ÇOMÜ ENLERİ 2024 Hizmet Ödülü</w:t>
                  </w:r>
                </w:p>
              </w:tc>
            </w:tr>
            <w:tr w:rsidR="00331920" w:rsidRPr="00CA4943" w:rsidTr="00331920">
              <w:trPr>
                <w:gridAfter w:val="2"/>
                <w:trHeight w:val="4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31920" w:rsidRPr="00CA4943" w:rsidRDefault="00331920" w:rsidP="00331920">
                  <w:pPr>
                    <w:spacing w:line="360" w:lineRule="auto"/>
                    <w:rPr>
                      <w:rFonts w:ascii="Times New Roman" w:eastAsia="Arial" w:hAnsi="Times New Roman" w:cs="Times New Roman"/>
                      <w:b/>
                      <w:w w:val="85"/>
                      <w:sz w:val="24"/>
                      <w:szCs w:val="24"/>
                    </w:rPr>
                  </w:pPr>
                  <w:r w:rsidRPr="00CA4943">
                    <w:rPr>
                      <w:rFonts w:ascii="Times New Roman" w:eastAsia="Times New Roman" w:hAnsi="Times New Roman" w:cs="Times New Roman"/>
                      <w:b/>
                      <w:sz w:val="24"/>
                      <w:szCs w:val="24"/>
                    </w:rPr>
                    <w:t xml:space="preserve">Prof. Dr. </w:t>
                  </w:r>
                  <w:proofErr w:type="spellStart"/>
                  <w:r w:rsidRPr="00CA4943">
                    <w:rPr>
                      <w:rFonts w:ascii="Times New Roman" w:eastAsia="Times New Roman" w:hAnsi="Times New Roman" w:cs="Times New Roman"/>
                      <w:b/>
                      <w:sz w:val="24"/>
                      <w:szCs w:val="24"/>
                    </w:rPr>
                    <w:t>Havise</w:t>
                  </w:r>
                  <w:proofErr w:type="spellEnd"/>
                  <w:r w:rsidRPr="00CA4943">
                    <w:rPr>
                      <w:rFonts w:ascii="Times New Roman" w:eastAsia="Times New Roman" w:hAnsi="Times New Roman" w:cs="Times New Roman"/>
                      <w:b/>
                      <w:sz w:val="24"/>
                      <w:szCs w:val="24"/>
                    </w:rPr>
                    <w:t xml:space="preserve"> Çakmak Güleç</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31920" w:rsidRPr="00F82090" w:rsidRDefault="00331920" w:rsidP="00331920">
                  <w:pPr>
                    <w:spacing w:line="360" w:lineRule="auto"/>
                    <w:jc w:val="center"/>
                    <w:rPr>
                      <w:rFonts w:ascii="Times New Roman" w:eastAsia="Times New Roman" w:hAnsi="Times New Roman" w:cs="Times New Roman"/>
                      <w:sz w:val="24"/>
                      <w:szCs w:val="24"/>
                    </w:rPr>
                  </w:pPr>
                  <w:r w:rsidRPr="00F82090">
                    <w:rPr>
                      <w:rFonts w:ascii="Times New Roman" w:eastAsia="Times New Roman" w:hAnsi="Times New Roman" w:cs="Times New Roman"/>
                      <w:sz w:val="24"/>
                      <w:szCs w:val="24"/>
                    </w:rPr>
                    <w:t>-</w:t>
                  </w:r>
                </w:p>
              </w:tc>
            </w:tr>
            <w:tr w:rsidR="00331920" w:rsidRPr="00CA4943" w:rsidTr="00331920">
              <w:trPr>
                <w:gridAfter w:val="2"/>
                <w:trHeight w:val="72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31920" w:rsidRPr="00CA4943" w:rsidRDefault="00331920" w:rsidP="00331920">
                  <w:pPr>
                    <w:spacing w:line="360" w:lineRule="auto"/>
                    <w:rPr>
                      <w:rFonts w:ascii="Times New Roman" w:eastAsia="Arial" w:hAnsi="Times New Roman" w:cs="Times New Roman"/>
                      <w:b/>
                      <w:w w:val="85"/>
                      <w:sz w:val="24"/>
                      <w:szCs w:val="24"/>
                    </w:rPr>
                  </w:pPr>
                  <w:r w:rsidRPr="00CA4943">
                    <w:rPr>
                      <w:rFonts w:ascii="Times New Roman" w:eastAsia="Times New Roman" w:hAnsi="Times New Roman" w:cs="Times New Roman"/>
                      <w:b/>
                      <w:sz w:val="24"/>
                      <w:szCs w:val="24"/>
                    </w:rPr>
                    <w:t>Doç. Dr. Emine Ferda Bedel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31920" w:rsidRPr="00807276" w:rsidRDefault="00331920" w:rsidP="00331920">
                  <w:pPr>
                    <w:spacing w:line="360" w:lineRule="auto"/>
                    <w:jc w:val="both"/>
                    <w:rPr>
                      <w:rFonts w:ascii="Times New Roman" w:eastAsia="Arial" w:hAnsi="Times New Roman" w:cs="Times New Roman"/>
                      <w:sz w:val="24"/>
                      <w:szCs w:val="24"/>
                    </w:rPr>
                  </w:pPr>
                  <w:r w:rsidRPr="00807276">
                    <w:rPr>
                      <w:rFonts w:ascii="Times New Roman" w:eastAsia="Arial" w:hAnsi="Times New Roman" w:cs="Times New Roman"/>
                      <w:sz w:val="24"/>
                      <w:szCs w:val="24"/>
                    </w:rPr>
                    <w:t xml:space="preserve">Office of International Programs </w:t>
                  </w:r>
                  <w:proofErr w:type="spellStart"/>
                  <w:r w:rsidRPr="00807276">
                    <w:rPr>
                      <w:rFonts w:ascii="Times New Roman" w:eastAsia="Arial" w:hAnsi="Times New Roman" w:cs="Times New Roman"/>
                      <w:sz w:val="24"/>
                      <w:szCs w:val="24"/>
                    </w:rPr>
                    <w:t>Tution</w:t>
                  </w:r>
                  <w:proofErr w:type="spellEnd"/>
                  <w:r w:rsidRPr="00807276">
                    <w:rPr>
                      <w:rFonts w:ascii="Times New Roman" w:eastAsia="Arial" w:hAnsi="Times New Roman" w:cs="Times New Roman"/>
                      <w:sz w:val="24"/>
                      <w:szCs w:val="24"/>
                    </w:rPr>
                    <w:t xml:space="preserve"> </w:t>
                  </w:r>
                  <w:proofErr w:type="spellStart"/>
                  <w:proofErr w:type="gramStart"/>
                  <w:r w:rsidRPr="00807276">
                    <w:rPr>
                      <w:rFonts w:ascii="Times New Roman" w:eastAsia="Arial" w:hAnsi="Times New Roman" w:cs="Times New Roman"/>
                      <w:sz w:val="24"/>
                      <w:szCs w:val="24"/>
                    </w:rPr>
                    <w:t>Award</w:t>
                  </w:r>
                  <w:proofErr w:type="spellEnd"/>
                  <w:r w:rsidRPr="00807276">
                    <w:rPr>
                      <w:rFonts w:ascii="Times New Roman" w:eastAsia="Arial" w:hAnsi="Times New Roman" w:cs="Times New Roman"/>
                      <w:sz w:val="24"/>
                      <w:szCs w:val="24"/>
                    </w:rPr>
                    <w:t xml:space="preserve"> , </w:t>
                  </w:r>
                  <w:proofErr w:type="spellStart"/>
                  <w:r w:rsidRPr="00807276">
                    <w:rPr>
                      <w:rFonts w:ascii="Times New Roman" w:eastAsia="Arial" w:hAnsi="Times New Roman" w:cs="Times New Roman"/>
                      <w:sz w:val="24"/>
                      <w:szCs w:val="24"/>
                    </w:rPr>
                    <w:t>The</w:t>
                  </w:r>
                  <w:proofErr w:type="spellEnd"/>
                  <w:proofErr w:type="gramEnd"/>
                  <w:r w:rsidRPr="00807276">
                    <w:rPr>
                      <w:rFonts w:ascii="Times New Roman" w:eastAsia="Arial" w:hAnsi="Times New Roman" w:cs="Times New Roman"/>
                      <w:sz w:val="24"/>
                      <w:szCs w:val="24"/>
                    </w:rPr>
                    <w:t xml:space="preserve"> Pennsylvania </w:t>
                  </w:r>
                  <w:proofErr w:type="spellStart"/>
                  <w:r w:rsidRPr="00807276">
                    <w:rPr>
                      <w:rFonts w:ascii="Times New Roman" w:eastAsia="Arial" w:hAnsi="Times New Roman" w:cs="Times New Roman"/>
                      <w:sz w:val="24"/>
                      <w:szCs w:val="24"/>
                    </w:rPr>
                    <w:t>State</w:t>
                  </w:r>
                  <w:proofErr w:type="spellEnd"/>
                  <w:r w:rsidRPr="00807276">
                    <w:rPr>
                      <w:rFonts w:ascii="Times New Roman" w:eastAsia="Arial" w:hAnsi="Times New Roman" w:cs="Times New Roman"/>
                      <w:sz w:val="24"/>
                      <w:szCs w:val="24"/>
                    </w:rPr>
                    <w:t xml:space="preserve"> </w:t>
                  </w:r>
                  <w:proofErr w:type="spellStart"/>
                  <w:r w:rsidRPr="00807276">
                    <w:rPr>
                      <w:rFonts w:ascii="Times New Roman" w:eastAsia="Arial" w:hAnsi="Times New Roman" w:cs="Times New Roman"/>
                      <w:sz w:val="24"/>
                      <w:szCs w:val="24"/>
                    </w:rPr>
                    <w:t>University</w:t>
                  </w:r>
                  <w:proofErr w:type="spellEnd"/>
                  <w:r w:rsidRPr="00807276">
                    <w:rPr>
                      <w:rFonts w:ascii="Times New Roman" w:eastAsia="Arial" w:hAnsi="Times New Roman" w:cs="Times New Roman"/>
                      <w:sz w:val="24"/>
                      <w:szCs w:val="24"/>
                    </w:rPr>
                    <w:t>, AMERİKA BİRLEŞİK DEVLETLERİ, 2005</w:t>
                  </w:r>
                </w:p>
                <w:p w:rsidR="00331920" w:rsidRPr="00807276" w:rsidRDefault="00331920" w:rsidP="00331920">
                  <w:pPr>
                    <w:spacing w:line="360" w:lineRule="auto"/>
                    <w:jc w:val="both"/>
                    <w:rPr>
                      <w:rFonts w:ascii="Times New Roman" w:eastAsia="Arial" w:hAnsi="Times New Roman" w:cs="Times New Roman"/>
                      <w:sz w:val="24"/>
                      <w:szCs w:val="24"/>
                    </w:rPr>
                  </w:pPr>
                  <w:proofErr w:type="spellStart"/>
                  <w:r w:rsidRPr="00807276">
                    <w:rPr>
                      <w:rFonts w:ascii="Times New Roman" w:eastAsia="Arial" w:hAnsi="Times New Roman" w:cs="Times New Roman"/>
                      <w:sz w:val="24"/>
                      <w:szCs w:val="24"/>
                    </w:rPr>
                    <w:t>Graduate</w:t>
                  </w:r>
                  <w:proofErr w:type="spellEnd"/>
                  <w:r w:rsidRPr="00807276">
                    <w:rPr>
                      <w:rFonts w:ascii="Times New Roman" w:eastAsia="Arial" w:hAnsi="Times New Roman" w:cs="Times New Roman"/>
                      <w:sz w:val="24"/>
                      <w:szCs w:val="24"/>
                    </w:rPr>
                    <w:t xml:space="preserve"> School </w:t>
                  </w:r>
                  <w:proofErr w:type="spellStart"/>
                  <w:r w:rsidRPr="00807276">
                    <w:rPr>
                      <w:rFonts w:ascii="Times New Roman" w:eastAsia="Arial" w:hAnsi="Times New Roman" w:cs="Times New Roman"/>
                      <w:sz w:val="24"/>
                      <w:szCs w:val="24"/>
                    </w:rPr>
                    <w:t>Tution</w:t>
                  </w:r>
                  <w:proofErr w:type="spellEnd"/>
                  <w:r w:rsidRPr="00807276">
                    <w:rPr>
                      <w:rFonts w:ascii="Times New Roman" w:eastAsia="Arial" w:hAnsi="Times New Roman" w:cs="Times New Roman"/>
                      <w:sz w:val="24"/>
                      <w:szCs w:val="24"/>
                    </w:rPr>
                    <w:t xml:space="preserve"> </w:t>
                  </w:r>
                  <w:proofErr w:type="spellStart"/>
                  <w:r w:rsidRPr="00807276">
                    <w:rPr>
                      <w:rFonts w:ascii="Times New Roman" w:eastAsia="Arial" w:hAnsi="Times New Roman" w:cs="Times New Roman"/>
                      <w:sz w:val="24"/>
                      <w:szCs w:val="24"/>
                    </w:rPr>
                    <w:t>Award</w:t>
                  </w:r>
                  <w:proofErr w:type="spellEnd"/>
                  <w:r w:rsidRPr="00807276">
                    <w:rPr>
                      <w:rFonts w:ascii="Times New Roman" w:eastAsia="Arial" w:hAnsi="Times New Roman" w:cs="Times New Roman"/>
                      <w:sz w:val="24"/>
                      <w:szCs w:val="24"/>
                    </w:rPr>
                    <w:t xml:space="preserve">, </w:t>
                  </w:r>
                  <w:proofErr w:type="spellStart"/>
                  <w:r w:rsidRPr="00807276">
                    <w:rPr>
                      <w:rFonts w:ascii="Times New Roman" w:eastAsia="Arial" w:hAnsi="Times New Roman" w:cs="Times New Roman"/>
                      <w:sz w:val="24"/>
                      <w:szCs w:val="24"/>
                    </w:rPr>
                    <w:t>The</w:t>
                  </w:r>
                  <w:proofErr w:type="spellEnd"/>
                  <w:r w:rsidRPr="00807276">
                    <w:rPr>
                      <w:rFonts w:ascii="Times New Roman" w:eastAsia="Arial" w:hAnsi="Times New Roman" w:cs="Times New Roman"/>
                      <w:sz w:val="24"/>
                      <w:szCs w:val="24"/>
                    </w:rPr>
                    <w:t xml:space="preserve"> Pennsylvania </w:t>
                  </w:r>
                  <w:proofErr w:type="spellStart"/>
                  <w:r w:rsidRPr="00807276">
                    <w:rPr>
                      <w:rFonts w:ascii="Times New Roman" w:eastAsia="Arial" w:hAnsi="Times New Roman" w:cs="Times New Roman"/>
                      <w:sz w:val="24"/>
                      <w:szCs w:val="24"/>
                    </w:rPr>
                    <w:t>State</w:t>
                  </w:r>
                  <w:proofErr w:type="spellEnd"/>
                  <w:r w:rsidRPr="00807276">
                    <w:rPr>
                      <w:rFonts w:ascii="Times New Roman" w:eastAsia="Arial" w:hAnsi="Times New Roman" w:cs="Times New Roman"/>
                      <w:sz w:val="24"/>
                      <w:szCs w:val="24"/>
                    </w:rPr>
                    <w:t xml:space="preserve"> </w:t>
                  </w:r>
                  <w:proofErr w:type="spellStart"/>
                  <w:r w:rsidRPr="00807276">
                    <w:rPr>
                      <w:rFonts w:ascii="Times New Roman" w:eastAsia="Arial" w:hAnsi="Times New Roman" w:cs="Times New Roman"/>
                      <w:sz w:val="24"/>
                      <w:szCs w:val="24"/>
                    </w:rPr>
                    <w:t>University</w:t>
                  </w:r>
                  <w:proofErr w:type="spellEnd"/>
                  <w:r w:rsidRPr="00807276">
                    <w:rPr>
                      <w:rFonts w:ascii="Times New Roman" w:eastAsia="Arial" w:hAnsi="Times New Roman" w:cs="Times New Roman"/>
                      <w:sz w:val="24"/>
                      <w:szCs w:val="24"/>
                    </w:rPr>
                    <w:t>, AMERİKA BİRLEŞİK DEVLETLERİ, 2005</w:t>
                  </w:r>
                </w:p>
                <w:p w:rsidR="00331920" w:rsidRPr="00807276" w:rsidRDefault="00331920" w:rsidP="00331920">
                  <w:pPr>
                    <w:spacing w:line="360" w:lineRule="auto"/>
                    <w:jc w:val="both"/>
                    <w:rPr>
                      <w:rFonts w:ascii="Times New Roman" w:eastAsia="Arial" w:hAnsi="Times New Roman" w:cs="Times New Roman"/>
                      <w:sz w:val="24"/>
                      <w:szCs w:val="24"/>
                    </w:rPr>
                  </w:pPr>
                  <w:r w:rsidRPr="00807276">
                    <w:rPr>
                      <w:rFonts w:ascii="Times New Roman" w:eastAsia="Arial" w:hAnsi="Times New Roman" w:cs="Times New Roman"/>
                      <w:sz w:val="24"/>
                      <w:szCs w:val="24"/>
                    </w:rPr>
                    <w:t xml:space="preserve">Yurtdışı Eğitim Doktora Bursu, MILLI EGITIM </w:t>
                  </w:r>
                  <w:proofErr w:type="gramStart"/>
                  <w:r w:rsidRPr="00807276">
                    <w:rPr>
                      <w:rFonts w:ascii="Times New Roman" w:eastAsia="Arial" w:hAnsi="Times New Roman" w:cs="Times New Roman"/>
                      <w:sz w:val="24"/>
                      <w:szCs w:val="24"/>
                    </w:rPr>
                    <w:t>BAKANLIGI , 2001</w:t>
                  </w:r>
                  <w:proofErr w:type="gramEnd"/>
                </w:p>
                <w:p w:rsidR="00331920" w:rsidRPr="002A1A78" w:rsidRDefault="00331920" w:rsidP="00331920">
                  <w:pPr>
                    <w:spacing w:line="360" w:lineRule="auto"/>
                    <w:jc w:val="both"/>
                    <w:rPr>
                      <w:rFonts w:ascii="Times New Roman" w:eastAsia="Arial" w:hAnsi="Times New Roman" w:cs="Times New Roman"/>
                      <w:b/>
                      <w:sz w:val="24"/>
                      <w:szCs w:val="24"/>
                      <w:highlight w:val="yellow"/>
                    </w:rPr>
                  </w:pPr>
                  <w:r w:rsidRPr="00807276">
                    <w:rPr>
                      <w:rFonts w:ascii="Times New Roman" w:eastAsia="Arial" w:hAnsi="Times New Roman" w:cs="Times New Roman"/>
                      <w:sz w:val="24"/>
                      <w:szCs w:val="24"/>
                    </w:rPr>
                    <w:t xml:space="preserve">Yurtdışı Eğitim Yüksek Lisans Bursu, MILLI EGITIM </w:t>
                  </w:r>
                  <w:proofErr w:type="gramStart"/>
                  <w:r w:rsidRPr="00807276">
                    <w:rPr>
                      <w:rFonts w:ascii="Times New Roman" w:eastAsia="Arial" w:hAnsi="Times New Roman" w:cs="Times New Roman"/>
                      <w:sz w:val="24"/>
                      <w:szCs w:val="24"/>
                    </w:rPr>
                    <w:t>BAKANLIGI , 1999</w:t>
                  </w:r>
                  <w:proofErr w:type="gramEnd"/>
                </w:p>
              </w:tc>
            </w:tr>
            <w:tr w:rsidR="00331920" w:rsidRPr="00CA4943" w:rsidTr="00331920">
              <w:trPr>
                <w:trHeight w:val="496"/>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31920" w:rsidRPr="00CA4943" w:rsidRDefault="00331920" w:rsidP="00331920">
                  <w:pPr>
                    <w:spacing w:line="360" w:lineRule="auto"/>
                    <w:rPr>
                      <w:rFonts w:ascii="Times New Roman" w:eastAsia="Arial" w:hAnsi="Times New Roman" w:cs="Times New Roman"/>
                      <w:b/>
                      <w:w w:val="85"/>
                      <w:sz w:val="24"/>
                      <w:szCs w:val="24"/>
                    </w:rPr>
                  </w:pPr>
                  <w:r w:rsidRPr="00CA4943">
                    <w:rPr>
                      <w:rFonts w:ascii="Times New Roman" w:eastAsia="Times New Roman" w:hAnsi="Times New Roman" w:cs="Times New Roman"/>
                      <w:b/>
                      <w:sz w:val="24"/>
                      <w:szCs w:val="24"/>
                    </w:rPr>
                    <w:t>Doç. Dr. Burcu Özdemir Beceren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31920" w:rsidRPr="002A1A78" w:rsidRDefault="00331920" w:rsidP="00331920">
                  <w:pPr>
                    <w:spacing w:line="360" w:lineRule="auto"/>
                    <w:jc w:val="center"/>
                    <w:rPr>
                      <w:rFonts w:ascii="Times New Roman" w:eastAsia="Times New Roman" w:hAnsi="Times New Roman" w:cs="Times New Roman"/>
                      <w:sz w:val="24"/>
                      <w:szCs w:val="24"/>
                      <w:highlight w:val="yellow"/>
                    </w:rPr>
                  </w:pPr>
                  <w:r w:rsidRPr="00166155">
                    <w:rPr>
                      <w:rFonts w:ascii="Times New Roman" w:eastAsia="Times New Roman" w:hAnsi="Times New Roman" w:cs="Times New Roman"/>
                      <w:sz w:val="24"/>
                      <w:szCs w:val="24"/>
                    </w:rPr>
                    <w:t>-</w:t>
                  </w:r>
                </w:p>
              </w:tc>
              <w:tc>
                <w:tcPr>
                  <w:tcW w:w="0" w:type="auto"/>
                </w:tcPr>
                <w:p w:rsidR="00331920" w:rsidRPr="00CA4943" w:rsidRDefault="00331920" w:rsidP="00331920"/>
              </w:tc>
              <w:tc>
                <w:tcPr>
                  <w:tcW w:w="0" w:type="auto"/>
                </w:tcPr>
                <w:p w:rsidR="00331920" w:rsidRPr="00CA4943" w:rsidRDefault="00331920" w:rsidP="00331920"/>
              </w:tc>
            </w:tr>
            <w:tr w:rsidR="00331920" w:rsidRPr="00CA4943" w:rsidTr="00331920">
              <w:trPr>
                <w:gridAfter w:val="2"/>
                <w:trHeight w:val="72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31920" w:rsidRPr="00CA4943" w:rsidRDefault="00331920" w:rsidP="00331920">
                  <w:pPr>
                    <w:spacing w:line="360" w:lineRule="auto"/>
                    <w:rPr>
                      <w:rFonts w:ascii="Times New Roman" w:eastAsia="Times New Roman" w:hAnsi="Times New Roman" w:cs="Times New Roman"/>
                      <w:b/>
                      <w:sz w:val="24"/>
                      <w:szCs w:val="24"/>
                    </w:rPr>
                  </w:pPr>
                  <w:r w:rsidRPr="00CA4943">
                    <w:rPr>
                      <w:rFonts w:ascii="Times New Roman" w:eastAsia="Times New Roman" w:hAnsi="Times New Roman" w:cs="Times New Roman"/>
                      <w:b/>
                      <w:sz w:val="24"/>
                      <w:szCs w:val="24"/>
                    </w:rPr>
                    <w:lastRenderedPageBreak/>
                    <w:t xml:space="preserve">Doç. Dr. Nur </w:t>
                  </w:r>
                  <w:proofErr w:type="spellStart"/>
                  <w:r w:rsidRPr="00CA4943">
                    <w:rPr>
                      <w:rFonts w:ascii="Times New Roman" w:eastAsia="Times New Roman" w:hAnsi="Times New Roman" w:cs="Times New Roman"/>
                      <w:b/>
                      <w:sz w:val="24"/>
                      <w:szCs w:val="24"/>
                    </w:rPr>
                    <w:t>Akcanca</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331920" w:rsidRPr="002A1A78" w:rsidRDefault="00331920" w:rsidP="00331920">
                  <w:pPr>
                    <w:spacing w:line="360" w:lineRule="auto"/>
                    <w:jc w:val="center"/>
                    <w:rPr>
                      <w:rFonts w:ascii="Times New Roman" w:eastAsia="Arial" w:hAnsi="Times New Roman" w:cs="Times New Roman"/>
                      <w:sz w:val="24"/>
                      <w:szCs w:val="24"/>
                      <w:highlight w:val="yellow"/>
                    </w:rPr>
                  </w:pPr>
                  <w:r w:rsidRPr="00166155">
                    <w:rPr>
                      <w:rFonts w:ascii="Times New Roman" w:eastAsia="Arial" w:hAnsi="Times New Roman" w:cs="Times New Roman"/>
                      <w:sz w:val="24"/>
                      <w:szCs w:val="24"/>
                    </w:rPr>
                    <w:t>-</w:t>
                  </w:r>
                </w:p>
              </w:tc>
            </w:tr>
            <w:tr w:rsidR="00331920" w:rsidRPr="00CA4943" w:rsidTr="00331920">
              <w:trPr>
                <w:trHeight w:val="72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31920" w:rsidRPr="00CA4943" w:rsidRDefault="00331920" w:rsidP="00331920">
                  <w:pPr>
                    <w:spacing w:line="360" w:lineRule="auto"/>
                    <w:rPr>
                      <w:rFonts w:ascii="Times New Roman" w:eastAsia="Arial" w:hAnsi="Times New Roman" w:cs="Times New Roman"/>
                      <w:b/>
                      <w:w w:val="85"/>
                      <w:sz w:val="24"/>
                      <w:szCs w:val="24"/>
                    </w:rPr>
                  </w:pPr>
                  <w:r w:rsidRPr="00CA4943">
                    <w:rPr>
                      <w:rFonts w:ascii="Times New Roman" w:eastAsia="Times New Roman" w:hAnsi="Times New Roman" w:cs="Times New Roman"/>
                      <w:b/>
                      <w:sz w:val="24"/>
                      <w:szCs w:val="24"/>
                    </w:rPr>
                    <w:t xml:space="preserve">Doç. Dr. Serdar </w:t>
                  </w:r>
                  <w:proofErr w:type="spellStart"/>
                  <w:r w:rsidRPr="00CA4943">
                    <w:rPr>
                      <w:rFonts w:ascii="Times New Roman" w:eastAsia="Times New Roman" w:hAnsi="Times New Roman" w:cs="Times New Roman"/>
                      <w:b/>
                      <w:sz w:val="24"/>
                      <w:szCs w:val="24"/>
                    </w:rPr>
                    <w:t>Arcagök</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331920" w:rsidRPr="002A1A78" w:rsidRDefault="00331920" w:rsidP="00331920">
                  <w:pPr>
                    <w:spacing w:line="360" w:lineRule="auto"/>
                    <w:jc w:val="center"/>
                    <w:rPr>
                      <w:rFonts w:ascii="Times New Roman" w:eastAsia="Arial" w:hAnsi="Times New Roman" w:cs="Times New Roman"/>
                      <w:b/>
                      <w:sz w:val="24"/>
                      <w:szCs w:val="24"/>
                      <w:highlight w:val="yellow"/>
                    </w:rPr>
                  </w:pPr>
                  <w:r w:rsidRPr="00166155">
                    <w:rPr>
                      <w:rFonts w:ascii="Times New Roman" w:eastAsia="Arial" w:hAnsi="Times New Roman" w:cs="Times New Roman"/>
                      <w:b/>
                      <w:sz w:val="24"/>
                      <w:szCs w:val="24"/>
                    </w:rPr>
                    <w:t>-</w:t>
                  </w:r>
                </w:p>
              </w:tc>
              <w:tc>
                <w:tcPr>
                  <w:tcW w:w="0" w:type="auto"/>
                </w:tcPr>
                <w:p w:rsidR="00331920" w:rsidRPr="00CA4943" w:rsidRDefault="00331920" w:rsidP="00331920"/>
              </w:tc>
              <w:tc>
                <w:tcPr>
                  <w:tcW w:w="0" w:type="auto"/>
                </w:tcPr>
                <w:p w:rsidR="00331920" w:rsidRPr="00CA4943" w:rsidRDefault="00331920" w:rsidP="00331920"/>
              </w:tc>
            </w:tr>
            <w:tr w:rsidR="00331920" w:rsidRPr="00CA4943" w:rsidTr="00331920">
              <w:trPr>
                <w:gridAfter w:val="2"/>
                <w:trHeight w:val="72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31920" w:rsidRPr="00CA4943" w:rsidRDefault="00331920" w:rsidP="00331920">
                  <w:pPr>
                    <w:spacing w:line="360" w:lineRule="auto"/>
                    <w:rPr>
                      <w:rFonts w:ascii="Times New Roman" w:eastAsia="Times New Roman" w:hAnsi="Times New Roman" w:cs="Times New Roman"/>
                      <w:b/>
                      <w:sz w:val="24"/>
                      <w:szCs w:val="24"/>
                    </w:rPr>
                  </w:pPr>
                  <w:r w:rsidRPr="00CA4943">
                    <w:rPr>
                      <w:rFonts w:ascii="Times New Roman" w:eastAsia="Times New Roman" w:hAnsi="Times New Roman" w:cs="Times New Roman"/>
                      <w:b/>
                      <w:sz w:val="24"/>
                      <w:szCs w:val="24"/>
                    </w:rPr>
                    <w:t>Doç. Dr. Munise Duran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31920" w:rsidRPr="002A1A78" w:rsidRDefault="00331920" w:rsidP="00331920">
                  <w:pPr>
                    <w:spacing w:line="360" w:lineRule="auto"/>
                    <w:jc w:val="center"/>
                    <w:rPr>
                      <w:rFonts w:ascii="Times New Roman" w:eastAsia="Arial" w:hAnsi="Times New Roman" w:cs="Times New Roman"/>
                      <w:sz w:val="24"/>
                      <w:szCs w:val="24"/>
                      <w:highlight w:val="yellow"/>
                    </w:rPr>
                  </w:pPr>
                  <w:proofErr w:type="spellStart"/>
                  <w:r w:rsidRPr="00166155">
                    <w:rPr>
                      <w:rFonts w:ascii="Times New Roman" w:eastAsia="Arial" w:hAnsi="Times New Roman" w:cs="Times New Roman"/>
                      <w:sz w:val="24"/>
                      <w:szCs w:val="24"/>
                    </w:rPr>
                    <w:t>İksad</w:t>
                  </w:r>
                  <w:proofErr w:type="spellEnd"/>
                  <w:r w:rsidRPr="00166155">
                    <w:rPr>
                      <w:rFonts w:ascii="Times New Roman" w:eastAsia="Arial" w:hAnsi="Times New Roman" w:cs="Times New Roman"/>
                      <w:sz w:val="24"/>
                      <w:szCs w:val="24"/>
                    </w:rPr>
                    <w:t xml:space="preserve"> Bilim İnsanı Ödülleri 2020</w:t>
                  </w:r>
                </w:p>
              </w:tc>
            </w:tr>
            <w:tr w:rsidR="00331920" w:rsidRPr="00CA4943" w:rsidTr="00331920">
              <w:trPr>
                <w:trHeight w:val="477"/>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31920" w:rsidRPr="00CA4943" w:rsidRDefault="00331920" w:rsidP="00331920">
                  <w:pPr>
                    <w:spacing w:line="360" w:lineRule="auto"/>
                    <w:rPr>
                      <w:rFonts w:ascii="Times New Roman" w:eastAsia="Times New Roman" w:hAnsi="Times New Roman" w:cs="Times New Roman"/>
                      <w:b/>
                      <w:sz w:val="24"/>
                      <w:szCs w:val="24"/>
                    </w:rPr>
                  </w:pPr>
                  <w:proofErr w:type="spellStart"/>
                  <w:r w:rsidRPr="00CA4943">
                    <w:rPr>
                      <w:rFonts w:ascii="Times New Roman" w:eastAsia="Times New Roman" w:hAnsi="Times New Roman" w:cs="Times New Roman"/>
                      <w:b/>
                      <w:sz w:val="24"/>
                      <w:szCs w:val="24"/>
                    </w:rPr>
                    <w:t>Öğr</w:t>
                  </w:r>
                  <w:proofErr w:type="spellEnd"/>
                  <w:r w:rsidRPr="00CA4943">
                    <w:rPr>
                      <w:rFonts w:ascii="Times New Roman" w:eastAsia="Times New Roman" w:hAnsi="Times New Roman" w:cs="Times New Roman"/>
                      <w:b/>
                      <w:sz w:val="24"/>
                      <w:szCs w:val="24"/>
                    </w:rPr>
                    <w:t xml:space="preserve">. Gör. Şerife </w:t>
                  </w:r>
                  <w:proofErr w:type="spellStart"/>
                  <w:r w:rsidRPr="00CA4943">
                    <w:rPr>
                      <w:rFonts w:ascii="Times New Roman" w:eastAsia="Times New Roman" w:hAnsi="Times New Roman" w:cs="Times New Roman"/>
                      <w:b/>
                      <w:sz w:val="24"/>
                      <w:szCs w:val="24"/>
                    </w:rPr>
                    <w:t>Akböğür</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331920" w:rsidRPr="002A1A78" w:rsidRDefault="00331920" w:rsidP="00331920">
                  <w:pPr>
                    <w:spacing w:line="360" w:lineRule="auto"/>
                    <w:jc w:val="center"/>
                    <w:rPr>
                      <w:rFonts w:ascii="Times New Roman" w:eastAsia="Times New Roman" w:hAnsi="Times New Roman" w:cs="Times New Roman"/>
                      <w:sz w:val="24"/>
                      <w:szCs w:val="24"/>
                      <w:highlight w:val="yellow"/>
                    </w:rPr>
                  </w:pPr>
                  <w:r w:rsidRPr="00166155">
                    <w:rPr>
                      <w:rFonts w:ascii="Times New Roman" w:eastAsia="Times New Roman" w:hAnsi="Times New Roman" w:cs="Times New Roman"/>
                      <w:sz w:val="24"/>
                      <w:szCs w:val="24"/>
                    </w:rPr>
                    <w:t>-</w:t>
                  </w:r>
                </w:p>
              </w:tc>
              <w:tc>
                <w:tcPr>
                  <w:tcW w:w="0" w:type="auto"/>
                </w:tcPr>
                <w:p w:rsidR="00331920" w:rsidRPr="00CA4943" w:rsidRDefault="00331920" w:rsidP="00331920"/>
              </w:tc>
              <w:tc>
                <w:tcPr>
                  <w:tcW w:w="0" w:type="auto"/>
                </w:tcPr>
                <w:p w:rsidR="00331920" w:rsidRPr="00CA4943" w:rsidRDefault="00331920" w:rsidP="00331920"/>
              </w:tc>
            </w:tr>
            <w:tr w:rsidR="00331920" w:rsidRPr="00CA4943" w:rsidTr="00331920">
              <w:trPr>
                <w:gridAfter w:val="2"/>
                <w:trHeight w:val="477"/>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31920" w:rsidRPr="00CA4943" w:rsidRDefault="00331920" w:rsidP="00331920">
                  <w:pPr>
                    <w:spacing w:line="360" w:lineRule="auto"/>
                    <w:rPr>
                      <w:rFonts w:ascii="Times New Roman" w:eastAsia="Times New Roman" w:hAnsi="Times New Roman" w:cs="Times New Roman"/>
                      <w:b/>
                      <w:sz w:val="24"/>
                      <w:szCs w:val="24"/>
                    </w:rPr>
                  </w:pPr>
                  <w:proofErr w:type="spellStart"/>
                  <w:r w:rsidRPr="00CA4943">
                    <w:rPr>
                      <w:rFonts w:ascii="Times New Roman" w:eastAsia="Times New Roman" w:hAnsi="Times New Roman" w:cs="Times New Roman"/>
                      <w:b/>
                      <w:sz w:val="24"/>
                      <w:szCs w:val="24"/>
                    </w:rPr>
                    <w:t>Öğr</w:t>
                  </w:r>
                  <w:proofErr w:type="spellEnd"/>
                  <w:r w:rsidRPr="00CA4943">
                    <w:rPr>
                      <w:rFonts w:ascii="Times New Roman" w:eastAsia="Times New Roman" w:hAnsi="Times New Roman" w:cs="Times New Roman"/>
                      <w:b/>
                      <w:sz w:val="24"/>
                      <w:szCs w:val="24"/>
                    </w:rPr>
                    <w:t>. Gör. Ramazan Özdemir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31920" w:rsidRPr="002A1A78" w:rsidRDefault="00331920" w:rsidP="00331920">
                  <w:pPr>
                    <w:spacing w:line="360" w:lineRule="auto"/>
                    <w:jc w:val="center"/>
                    <w:rPr>
                      <w:rFonts w:ascii="Times New Roman" w:eastAsia="Times New Roman" w:hAnsi="Times New Roman" w:cs="Times New Roman"/>
                      <w:sz w:val="24"/>
                      <w:szCs w:val="24"/>
                      <w:highlight w:val="yellow"/>
                    </w:rPr>
                  </w:pPr>
                  <w:r w:rsidRPr="00166155">
                    <w:rPr>
                      <w:rFonts w:ascii="Times New Roman" w:eastAsia="Times New Roman" w:hAnsi="Times New Roman" w:cs="Times New Roman"/>
                      <w:sz w:val="24"/>
                      <w:szCs w:val="24"/>
                    </w:rPr>
                    <w:t>-</w:t>
                  </w:r>
                </w:p>
              </w:tc>
            </w:tr>
            <w:tr w:rsidR="00331920" w:rsidRPr="00CA4943" w:rsidTr="00331920">
              <w:trPr>
                <w:gridAfter w:val="2"/>
                <w:trHeight w:val="477"/>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31920" w:rsidRPr="00CA4943" w:rsidRDefault="00331920" w:rsidP="0033192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Arş. Gör. Dr. Selda Ata Doğan</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31920" w:rsidRPr="002A1A78" w:rsidRDefault="00331920" w:rsidP="00331920">
                  <w:pPr>
                    <w:spacing w:line="360" w:lineRule="auto"/>
                    <w:jc w:val="center"/>
                    <w:rPr>
                      <w:rFonts w:ascii="Times New Roman" w:eastAsia="Times New Roman" w:hAnsi="Times New Roman" w:cs="Times New Roman"/>
                      <w:sz w:val="24"/>
                      <w:szCs w:val="24"/>
                      <w:highlight w:val="yellow"/>
                    </w:rPr>
                  </w:pPr>
                  <w:r w:rsidRPr="00166155">
                    <w:rPr>
                      <w:rFonts w:ascii="Times New Roman" w:eastAsia="Times New Roman" w:hAnsi="Times New Roman" w:cs="Times New Roman"/>
                      <w:sz w:val="24"/>
                      <w:szCs w:val="24"/>
                    </w:rPr>
                    <w:t>-</w:t>
                  </w:r>
                </w:p>
              </w:tc>
            </w:tr>
            <w:tr w:rsidR="00331920" w:rsidRPr="00CA4943" w:rsidTr="00331920">
              <w:trPr>
                <w:gridAfter w:val="2"/>
                <w:trHeight w:val="461"/>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31920" w:rsidRPr="00CA4943" w:rsidRDefault="00331920" w:rsidP="00331920">
                  <w:pPr>
                    <w:spacing w:line="360" w:lineRule="auto"/>
                    <w:rPr>
                      <w:rFonts w:ascii="Times New Roman" w:eastAsia="Arial" w:hAnsi="Times New Roman" w:cs="Times New Roman"/>
                      <w:b/>
                      <w:w w:val="89"/>
                      <w:sz w:val="24"/>
                      <w:szCs w:val="24"/>
                    </w:rPr>
                  </w:pPr>
                  <w:r w:rsidRPr="00CA4943">
                    <w:rPr>
                      <w:rFonts w:ascii="Times New Roman" w:eastAsia="Arial" w:hAnsi="Times New Roman" w:cs="Times New Roman"/>
                      <w:b/>
                      <w:w w:val="89"/>
                      <w:sz w:val="24"/>
                      <w:szCs w:val="24"/>
                    </w:rPr>
                    <w:t xml:space="preserve">Arş. Gör. </w:t>
                  </w:r>
                  <w:r>
                    <w:rPr>
                      <w:rFonts w:ascii="Times New Roman" w:eastAsia="Arial" w:hAnsi="Times New Roman" w:cs="Times New Roman"/>
                      <w:b/>
                      <w:w w:val="89"/>
                      <w:sz w:val="24"/>
                      <w:szCs w:val="24"/>
                    </w:rPr>
                    <w:t xml:space="preserve">Dr. </w:t>
                  </w:r>
                  <w:r w:rsidRPr="00CA4943">
                    <w:rPr>
                      <w:rFonts w:ascii="Times New Roman" w:eastAsia="Arial" w:hAnsi="Times New Roman" w:cs="Times New Roman"/>
                      <w:b/>
                      <w:w w:val="89"/>
                      <w:sz w:val="24"/>
                      <w:szCs w:val="24"/>
                    </w:rPr>
                    <w:t>Zehra Bilgen</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31920" w:rsidRPr="002A1A78" w:rsidRDefault="00331920" w:rsidP="00331920">
                  <w:pPr>
                    <w:spacing w:line="360" w:lineRule="auto"/>
                    <w:jc w:val="center"/>
                    <w:rPr>
                      <w:rFonts w:ascii="Times New Roman" w:eastAsia="Arial" w:hAnsi="Times New Roman" w:cs="Times New Roman"/>
                      <w:sz w:val="24"/>
                      <w:szCs w:val="24"/>
                      <w:highlight w:val="yellow"/>
                    </w:rPr>
                  </w:pPr>
                  <w:r w:rsidRPr="00166155">
                    <w:rPr>
                      <w:rFonts w:ascii="Times New Roman" w:eastAsia="Times New Roman" w:hAnsi="Times New Roman" w:cs="Times New Roman"/>
                      <w:sz w:val="24"/>
                      <w:szCs w:val="24"/>
                    </w:rPr>
                    <w:t>-</w:t>
                  </w:r>
                </w:p>
              </w:tc>
            </w:tr>
            <w:tr w:rsidR="00331920" w:rsidRPr="00CA4943" w:rsidTr="00331920">
              <w:trPr>
                <w:gridAfter w:val="2"/>
                <w:trHeight w:val="461"/>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31920" w:rsidRPr="00CA4943" w:rsidRDefault="00331920" w:rsidP="00331920">
                  <w:pPr>
                    <w:spacing w:line="360" w:lineRule="auto"/>
                    <w:rPr>
                      <w:rFonts w:ascii="Times New Roman" w:eastAsia="Arial" w:hAnsi="Times New Roman" w:cs="Times New Roman"/>
                      <w:b/>
                      <w:w w:val="89"/>
                      <w:sz w:val="24"/>
                      <w:szCs w:val="24"/>
                    </w:rPr>
                  </w:pPr>
                  <w:r w:rsidRPr="00CA4943">
                    <w:rPr>
                      <w:rFonts w:ascii="Times New Roman" w:eastAsia="Arial" w:hAnsi="Times New Roman" w:cs="Times New Roman"/>
                      <w:b/>
                      <w:w w:val="89"/>
                      <w:sz w:val="24"/>
                      <w:szCs w:val="24"/>
                    </w:rPr>
                    <w:t xml:space="preserve">Arş. Gör. </w:t>
                  </w:r>
                  <w:r>
                    <w:rPr>
                      <w:rFonts w:ascii="Times New Roman" w:eastAsia="Arial" w:hAnsi="Times New Roman" w:cs="Times New Roman"/>
                      <w:b/>
                      <w:w w:val="89"/>
                      <w:sz w:val="24"/>
                      <w:szCs w:val="24"/>
                    </w:rPr>
                    <w:t xml:space="preserve">Dr. </w:t>
                  </w:r>
                  <w:r w:rsidRPr="00CA4943">
                    <w:rPr>
                      <w:rFonts w:ascii="Times New Roman" w:eastAsia="Arial" w:hAnsi="Times New Roman" w:cs="Times New Roman"/>
                      <w:b/>
                      <w:w w:val="89"/>
                      <w:sz w:val="24"/>
                      <w:szCs w:val="24"/>
                    </w:rPr>
                    <w:t>İlayda Gürsoy Kızılaslan</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31920" w:rsidRPr="002A1A78" w:rsidRDefault="00331920" w:rsidP="00331920">
                  <w:pPr>
                    <w:spacing w:line="360" w:lineRule="auto"/>
                    <w:jc w:val="center"/>
                    <w:rPr>
                      <w:rFonts w:ascii="Times New Roman" w:eastAsia="Times New Roman" w:hAnsi="Times New Roman" w:cs="Times New Roman"/>
                      <w:sz w:val="24"/>
                      <w:szCs w:val="24"/>
                      <w:highlight w:val="yellow"/>
                    </w:rPr>
                  </w:pPr>
                  <w:r w:rsidRPr="00166155">
                    <w:rPr>
                      <w:rFonts w:ascii="Times New Roman" w:eastAsia="Times New Roman" w:hAnsi="Times New Roman" w:cs="Times New Roman"/>
                      <w:sz w:val="24"/>
                      <w:szCs w:val="24"/>
                    </w:rPr>
                    <w:t>-</w:t>
                  </w:r>
                </w:p>
              </w:tc>
            </w:tr>
            <w:tr w:rsidR="00331920" w:rsidRPr="00CA4943" w:rsidTr="00331920">
              <w:trPr>
                <w:gridAfter w:val="2"/>
                <w:trHeight w:val="461"/>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31920" w:rsidRPr="00CA4943" w:rsidRDefault="00331920" w:rsidP="00331920">
                  <w:pPr>
                    <w:spacing w:line="360" w:lineRule="auto"/>
                    <w:rPr>
                      <w:rFonts w:ascii="Times New Roman" w:eastAsia="Arial" w:hAnsi="Times New Roman" w:cs="Times New Roman"/>
                      <w:b/>
                      <w:w w:val="89"/>
                      <w:sz w:val="24"/>
                      <w:szCs w:val="24"/>
                    </w:rPr>
                  </w:pPr>
                  <w:r w:rsidRPr="00CA4943">
                    <w:rPr>
                      <w:rFonts w:ascii="Times New Roman" w:eastAsia="Arial" w:hAnsi="Times New Roman" w:cs="Times New Roman"/>
                      <w:b/>
                      <w:w w:val="89"/>
                      <w:sz w:val="24"/>
                      <w:szCs w:val="24"/>
                    </w:rPr>
                    <w:t>Genel toplam</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31920" w:rsidRPr="00CA4943" w:rsidRDefault="00331920" w:rsidP="00331920">
                  <w:pPr>
                    <w:spacing w:line="360" w:lineRule="auto"/>
                    <w:jc w:val="center"/>
                    <w:rPr>
                      <w:rFonts w:ascii="Times New Roman" w:eastAsia="Times New Roman" w:hAnsi="Times New Roman" w:cs="Times New Roman"/>
                      <w:sz w:val="24"/>
                      <w:szCs w:val="24"/>
                    </w:rPr>
                  </w:pP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Default="00697B89" w:rsidP="00C53E17">
            <w:pPr>
              <w:jc w:val="both"/>
              <w:rPr>
                <w:rFonts w:ascii="Times New Roman" w:hAnsi="Times New Roman" w:cs="Times New Roman"/>
                <w:color w:val="000000" w:themeColor="text1"/>
                <w:sz w:val="24"/>
                <w:szCs w:val="24"/>
              </w:rPr>
            </w:pPr>
          </w:p>
          <w:p w:rsidR="00305681" w:rsidRDefault="00305681" w:rsidP="00C53E17">
            <w:pPr>
              <w:jc w:val="both"/>
              <w:rPr>
                <w:rFonts w:ascii="Times New Roman" w:hAnsi="Times New Roman" w:cs="Times New Roman"/>
                <w:color w:val="000000" w:themeColor="text1"/>
                <w:sz w:val="24"/>
                <w:szCs w:val="24"/>
              </w:rPr>
            </w:pPr>
          </w:p>
          <w:p w:rsidR="00305681" w:rsidRPr="00890EE9" w:rsidRDefault="00305681"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331920" w:rsidRPr="00331920" w:rsidRDefault="00331920" w:rsidP="00331920">
            <w:pPr>
              <w:pStyle w:val="Default"/>
              <w:ind w:left="284"/>
              <w:jc w:val="both"/>
              <w:rPr>
                <w:color w:val="0462C1"/>
              </w:rPr>
            </w:pPr>
            <w:r w:rsidRPr="00331920">
              <w:rPr>
                <w:color w:val="000000" w:themeColor="text1"/>
              </w:rPr>
              <w:lastRenderedPageBreak/>
              <w:t xml:space="preserve">1. </w:t>
            </w:r>
            <w:hyperlink r:id="rId140" w:history="1">
              <w:r w:rsidRPr="00331920">
                <w:rPr>
                  <w:rStyle w:val="Kpr"/>
                </w:rPr>
                <w:t>http://temel.egitim.comu.edu.tr/akademik-kadro-r5.html</w:t>
              </w:r>
            </w:hyperlink>
          </w:p>
          <w:p w:rsidR="00697B89" w:rsidRPr="00890EE9" w:rsidRDefault="00697B89"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1460843"/>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50408279"/>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7779250"/>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 xml:space="preserve">6.3-Öğretim üyesi atama ve yükseltme </w:t>
      </w:r>
      <w:proofErr w:type="gramStart"/>
      <w:r w:rsidRPr="00890EE9">
        <w:rPr>
          <w:rFonts w:ascii="Times New Roman" w:hAnsi="Times New Roman" w:cs="Times New Roman"/>
          <w:color w:val="000000" w:themeColor="text1"/>
          <w:sz w:val="24"/>
          <w:szCs w:val="24"/>
        </w:rPr>
        <w:t>kriterleri</w:t>
      </w:r>
      <w:proofErr w:type="gramEnd"/>
      <w:r w:rsidRPr="00890EE9">
        <w:rPr>
          <w:rFonts w:ascii="Times New Roman" w:hAnsi="Times New Roman" w:cs="Times New Roman"/>
          <w:color w:val="000000" w:themeColor="text1"/>
          <w:sz w:val="24"/>
          <w:szCs w:val="24"/>
        </w:rPr>
        <w:t xml:space="preserve"> yukarıda sıralananları sağlamaya ve geliştirmeye yönelik olarak belirlenmiş ve uygulanıyor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697B89" w:rsidP="006C3F5C">
            <w:pPr>
              <w:spacing w:line="360" w:lineRule="auto"/>
              <w:jc w:val="both"/>
              <w:rPr>
                <w:rFonts w:ascii="Times New Roman" w:hAnsi="Times New Roman" w:cs="Times New Roman"/>
                <w:color w:val="000000" w:themeColor="text1"/>
                <w:sz w:val="24"/>
                <w:szCs w:val="24"/>
              </w:rPr>
            </w:pPr>
          </w:p>
          <w:p w:rsidR="006F1619" w:rsidRPr="006F1619" w:rsidRDefault="006F1619" w:rsidP="006C3F5C">
            <w:pPr>
              <w:spacing w:line="360" w:lineRule="auto"/>
              <w:jc w:val="both"/>
              <w:rPr>
                <w:rFonts w:ascii="Times New Roman" w:hAnsi="Times New Roman" w:cs="Times New Roman"/>
                <w:color w:val="000000" w:themeColor="text1"/>
                <w:sz w:val="24"/>
                <w:szCs w:val="24"/>
              </w:rPr>
            </w:pPr>
            <w:r w:rsidRPr="006F1619">
              <w:rPr>
                <w:rFonts w:ascii="Times New Roman" w:hAnsi="Times New Roman" w:cs="Times New Roman"/>
                <w:color w:val="000000" w:themeColor="text1"/>
                <w:sz w:val="24"/>
                <w:szCs w:val="24"/>
              </w:rPr>
              <w:t xml:space="preserve">Çanakkale </w:t>
            </w:r>
            <w:proofErr w:type="spellStart"/>
            <w:r w:rsidRPr="006F1619">
              <w:rPr>
                <w:rFonts w:ascii="Times New Roman" w:hAnsi="Times New Roman" w:cs="Times New Roman"/>
                <w:color w:val="000000" w:themeColor="text1"/>
                <w:sz w:val="24"/>
                <w:szCs w:val="24"/>
              </w:rPr>
              <w:t>Onsekiz</w:t>
            </w:r>
            <w:proofErr w:type="spellEnd"/>
            <w:r w:rsidRPr="006F1619">
              <w:rPr>
                <w:rFonts w:ascii="Times New Roman" w:hAnsi="Times New Roman" w:cs="Times New Roman"/>
                <w:color w:val="000000" w:themeColor="text1"/>
                <w:sz w:val="24"/>
                <w:szCs w:val="24"/>
              </w:rPr>
              <w:t xml:space="preserve"> Mart Üniversitesinde öğretim üyesi atama ve yükseltme, “Öğretim Üyeliği Kadrolarına Atama ve Uygulama Esasları” </w:t>
            </w:r>
            <w:proofErr w:type="spellStart"/>
            <w:r w:rsidRPr="006F1619">
              <w:rPr>
                <w:rFonts w:ascii="Times New Roman" w:hAnsi="Times New Roman" w:cs="Times New Roman"/>
                <w:color w:val="000000" w:themeColor="text1"/>
                <w:sz w:val="24"/>
                <w:szCs w:val="24"/>
              </w:rPr>
              <w:t>na</w:t>
            </w:r>
            <w:proofErr w:type="spellEnd"/>
            <w:r w:rsidRPr="006F1619">
              <w:rPr>
                <w:rFonts w:ascii="Times New Roman" w:hAnsi="Times New Roman" w:cs="Times New Roman"/>
                <w:color w:val="000000" w:themeColor="text1"/>
                <w:sz w:val="24"/>
                <w:szCs w:val="24"/>
              </w:rPr>
              <w:t xml:space="preserve"> göre yapılır. Söz konusu esaslar, Üniversite’nin http://www.comu.edu.tr/atama-</w:t>
            </w:r>
            <w:proofErr w:type="gramStart"/>
            <w:r w:rsidRPr="006F1619">
              <w:rPr>
                <w:rFonts w:ascii="Times New Roman" w:hAnsi="Times New Roman" w:cs="Times New Roman"/>
                <w:color w:val="000000" w:themeColor="text1"/>
                <w:sz w:val="24"/>
                <w:szCs w:val="24"/>
              </w:rPr>
              <w:t>kriterleri</w:t>
            </w:r>
            <w:proofErr w:type="gramEnd"/>
            <w:r w:rsidRPr="006F1619">
              <w:rPr>
                <w:rFonts w:ascii="Times New Roman" w:hAnsi="Times New Roman" w:cs="Times New Roman"/>
                <w:color w:val="000000" w:themeColor="text1"/>
                <w:sz w:val="24"/>
                <w:szCs w:val="24"/>
              </w:rPr>
              <w:t xml:space="preserve"> internet sayfasında “Çanakkale</w:t>
            </w:r>
          </w:p>
          <w:p w:rsidR="00697B89" w:rsidRPr="00890EE9" w:rsidRDefault="006F1619" w:rsidP="006C3F5C">
            <w:pPr>
              <w:spacing w:line="360" w:lineRule="auto"/>
              <w:jc w:val="both"/>
              <w:rPr>
                <w:rFonts w:ascii="Times New Roman" w:hAnsi="Times New Roman" w:cs="Times New Roman"/>
                <w:color w:val="000000" w:themeColor="text1"/>
                <w:sz w:val="24"/>
                <w:szCs w:val="24"/>
              </w:rPr>
            </w:pPr>
            <w:proofErr w:type="spellStart"/>
            <w:r w:rsidRPr="006F1619">
              <w:rPr>
                <w:rFonts w:ascii="Times New Roman" w:hAnsi="Times New Roman" w:cs="Times New Roman"/>
                <w:color w:val="000000" w:themeColor="text1"/>
                <w:sz w:val="24"/>
                <w:szCs w:val="24"/>
              </w:rPr>
              <w:t>Onsekiz</w:t>
            </w:r>
            <w:proofErr w:type="spellEnd"/>
            <w:r w:rsidRPr="006F1619">
              <w:rPr>
                <w:rFonts w:ascii="Times New Roman" w:hAnsi="Times New Roman" w:cs="Times New Roman"/>
                <w:color w:val="000000" w:themeColor="text1"/>
                <w:sz w:val="24"/>
                <w:szCs w:val="24"/>
              </w:rPr>
              <w:t xml:space="preserve"> Mart Üniversitesi Öğretim Elemanı Kadrolarına Başvuru, Görev Süresi Uzatımı ve Performans Değerlendirme Kriterleri” başlı</w:t>
            </w:r>
            <w:r>
              <w:rPr>
                <w:rFonts w:ascii="Times New Roman" w:hAnsi="Times New Roman" w:cs="Times New Roman"/>
                <w:color w:val="000000" w:themeColor="text1"/>
                <w:sz w:val="24"/>
                <w:szCs w:val="24"/>
              </w:rPr>
              <w:t>ğı altında yayımlanmış olup 2026</w:t>
            </w:r>
            <w:r w:rsidRPr="006F1619">
              <w:rPr>
                <w:rFonts w:ascii="Times New Roman" w:hAnsi="Times New Roman" w:cs="Times New Roman"/>
                <w:color w:val="000000" w:themeColor="text1"/>
                <w:sz w:val="24"/>
                <w:szCs w:val="24"/>
              </w:rPr>
              <w:t xml:space="preserve"> itibarıyla yeni </w:t>
            </w:r>
            <w:proofErr w:type="gramStart"/>
            <w:r w:rsidRPr="006F1619">
              <w:rPr>
                <w:rFonts w:ascii="Times New Roman" w:hAnsi="Times New Roman" w:cs="Times New Roman"/>
                <w:color w:val="000000" w:themeColor="text1"/>
                <w:sz w:val="24"/>
                <w:szCs w:val="24"/>
              </w:rPr>
              <w:t>kriterler</w:t>
            </w:r>
            <w:proofErr w:type="gramEnd"/>
            <w:r w:rsidRPr="006F1619">
              <w:rPr>
                <w:rFonts w:ascii="Times New Roman" w:hAnsi="Times New Roman" w:cs="Times New Roman"/>
                <w:color w:val="000000" w:themeColor="text1"/>
                <w:sz w:val="24"/>
                <w:szCs w:val="24"/>
              </w:rPr>
              <w:t xml:space="preserve"> yürürlüğe girmiştir. Bu çerçevede genel olarak öğretim üyelerinin, çalıştıkları alanda evrensel düzeyde araştırma yapmaları, bu araştırmalarını ulusal ve uluslararası düzeyde bilgi paylaşım ortamlarına aktarmaları ve bu sayede bilim dünyasına katkıda bulunmaları; yerel, ulusal ve uluslararası bilimsel toplantılar düzenleyerek, hem kendi çalışmalarını sergilemeleri hem de diğer bilim dallarındaki araştırmacıların da çalışmalarını sergilemelerini sağlamak ve bilimsel tartışma ortamının oluşmasına katkı sunmaları gibi </w:t>
            </w:r>
            <w:proofErr w:type="gramStart"/>
            <w:r w:rsidRPr="006F1619">
              <w:rPr>
                <w:rFonts w:ascii="Times New Roman" w:hAnsi="Times New Roman" w:cs="Times New Roman"/>
                <w:color w:val="000000" w:themeColor="text1"/>
                <w:sz w:val="24"/>
                <w:szCs w:val="24"/>
              </w:rPr>
              <w:t>kriterlere</w:t>
            </w:r>
            <w:proofErr w:type="gramEnd"/>
            <w:r w:rsidRPr="006F1619">
              <w:rPr>
                <w:rFonts w:ascii="Times New Roman" w:hAnsi="Times New Roman" w:cs="Times New Roman"/>
                <w:color w:val="000000" w:themeColor="text1"/>
                <w:sz w:val="24"/>
                <w:szCs w:val="24"/>
              </w:rPr>
              <w:t xml:space="preserve"> bakılmaktadır. Uygulanmaktadır.</w:t>
            </w: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tc>
      </w:tr>
      <w:tr w:rsidR="00697B89" w:rsidRPr="00890EE9" w:rsidTr="00C53E17">
        <w:tc>
          <w:tcPr>
            <w:tcW w:w="9062" w:type="dxa"/>
            <w:gridSpan w:val="2"/>
          </w:tcPr>
          <w:p w:rsidR="00697B8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6C3F5C" w:rsidRPr="006C3F5C" w:rsidRDefault="006C3F5C" w:rsidP="006C3F5C">
            <w:pPr>
              <w:spacing w:line="360" w:lineRule="auto"/>
              <w:ind w:left="284"/>
              <w:jc w:val="both"/>
              <w:rPr>
                <w:rFonts w:ascii="Times New Roman" w:hAnsi="Times New Roman" w:cs="Times New Roman"/>
                <w:color w:val="000000" w:themeColor="text1"/>
                <w:sz w:val="24"/>
                <w:szCs w:val="24"/>
              </w:rPr>
            </w:pPr>
            <w:r w:rsidRPr="006C3F5C">
              <w:rPr>
                <w:rFonts w:ascii="Times New Roman" w:hAnsi="Times New Roman" w:cs="Times New Roman"/>
                <w:color w:val="000000" w:themeColor="text1"/>
                <w:sz w:val="24"/>
                <w:szCs w:val="24"/>
              </w:rPr>
              <w:t xml:space="preserve">1. </w:t>
            </w:r>
            <w:hyperlink r:id="rId141" w:history="1">
              <w:r w:rsidRPr="006C3F5C">
                <w:rPr>
                  <w:rStyle w:val="Kpr"/>
                  <w:rFonts w:ascii="Times New Roman" w:hAnsi="Times New Roman" w:cs="Times New Roman"/>
                  <w:sz w:val="24"/>
                  <w:szCs w:val="24"/>
                </w:rPr>
                <w:t>http://www.comu.edu.tr/atama-kriterleri</w:t>
              </w:r>
            </w:hyperlink>
          </w:p>
          <w:p w:rsidR="006C3F5C" w:rsidRDefault="006C3F5C" w:rsidP="0038213D">
            <w:pPr>
              <w:pStyle w:val="ListeParagraf"/>
              <w:numPr>
                <w:ilvl w:val="0"/>
                <w:numId w:val="32"/>
              </w:numPr>
              <w:spacing w:line="360" w:lineRule="auto"/>
              <w:jc w:val="both"/>
              <w:rPr>
                <w:rFonts w:ascii="Times New Roman" w:hAnsi="Times New Roman" w:cs="Times New Roman"/>
                <w:color w:val="000000" w:themeColor="text1"/>
                <w:sz w:val="24"/>
                <w:szCs w:val="24"/>
              </w:rPr>
            </w:pPr>
            <w:hyperlink r:id="rId142" w:history="1">
              <w:r w:rsidRPr="009F2DE1">
                <w:rPr>
                  <w:rStyle w:val="Kpr"/>
                  <w:rFonts w:ascii="Times New Roman" w:hAnsi="Times New Roman" w:cs="Times New Roman"/>
                  <w:bCs/>
                  <w:sz w:val="24"/>
                  <w:szCs w:val="24"/>
                </w:rPr>
                <w:t>https://personel.comu.edu.tr/akademik-kadro-atama-kriterleri-r7.html</w:t>
              </w:r>
            </w:hyperlink>
          </w:p>
          <w:p w:rsidR="006C3F5C" w:rsidRPr="006C3F5C" w:rsidRDefault="006C3F5C" w:rsidP="0038213D">
            <w:pPr>
              <w:pStyle w:val="ListeParagraf"/>
              <w:numPr>
                <w:ilvl w:val="0"/>
                <w:numId w:val="32"/>
              </w:numPr>
              <w:spacing w:line="360" w:lineRule="auto"/>
              <w:jc w:val="both"/>
              <w:rPr>
                <w:rFonts w:ascii="Times New Roman" w:hAnsi="Times New Roman" w:cs="Times New Roman"/>
                <w:color w:val="000000" w:themeColor="text1"/>
                <w:sz w:val="24"/>
                <w:szCs w:val="24"/>
              </w:rPr>
            </w:pPr>
            <w:hyperlink r:id="rId143" w:history="1">
              <w:r w:rsidRPr="006C3F5C">
                <w:rPr>
                  <w:rStyle w:val="Kpr"/>
                  <w:rFonts w:ascii="Times New Roman" w:hAnsi="Times New Roman" w:cs="Times New Roman"/>
                  <w:sz w:val="24"/>
                  <w:szCs w:val="24"/>
                </w:rPr>
                <w:t>https://personel.comu.edu.tr/arsiv/duyurular/universitemiz-ogretim-uyesi-kadrolarina-basvuru-go-r340.html</w:t>
              </w:r>
            </w:hyperlink>
          </w:p>
          <w:p w:rsidR="006C3F5C" w:rsidRPr="006C3F5C" w:rsidRDefault="006C3F5C" w:rsidP="006C3F5C">
            <w:pPr>
              <w:pStyle w:val="ListeParagraf"/>
              <w:spacing w:line="360" w:lineRule="auto"/>
              <w:ind w:left="644"/>
              <w:jc w:val="both"/>
              <w:rPr>
                <w:rFonts w:ascii="Times New Roman" w:hAnsi="Times New Roman" w:cs="Times New Roman"/>
                <w:color w:val="000000" w:themeColor="text1"/>
                <w:sz w:val="24"/>
                <w:szCs w:val="24"/>
              </w:rPr>
            </w:pPr>
            <w:r w:rsidRPr="006C3F5C">
              <w:rPr>
                <w:rFonts w:ascii="Times New Roman" w:hAnsi="Times New Roman" w:cs="Times New Roman"/>
                <w:color w:val="0462C1"/>
                <w:sz w:val="24"/>
                <w:szCs w:val="24"/>
              </w:rPr>
              <w:t xml:space="preserve"> </w:t>
            </w:r>
          </w:p>
          <w:p w:rsidR="006C3F5C" w:rsidRPr="00890EE9" w:rsidRDefault="006C3F5C" w:rsidP="00C53E17">
            <w:pPr>
              <w:jc w:val="both"/>
              <w:rPr>
                <w:rFonts w:ascii="Times New Roman" w:hAnsi="Times New Roman" w:cs="Times New Roman"/>
                <w:b/>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7350138"/>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0605579"/>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7930228"/>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AB162E" w:rsidRDefault="00697B89" w:rsidP="00890EE9">
      <w:pPr>
        <w:pStyle w:val="Balk1"/>
        <w:rPr>
          <w:rFonts w:ascii="Times New Roman" w:hAnsi="Times New Roman" w:cs="Times New Roman"/>
          <w:b/>
          <w:color w:val="000000" w:themeColor="text1"/>
          <w:sz w:val="24"/>
          <w:szCs w:val="24"/>
        </w:rPr>
      </w:pPr>
      <w:bookmarkStart w:id="8" w:name="_Toc155173921"/>
      <w:r w:rsidRPr="00AB162E">
        <w:rPr>
          <w:rFonts w:ascii="Times New Roman" w:hAnsi="Times New Roman" w:cs="Times New Roman"/>
          <w:b/>
          <w:color w:val="000000" w:themeColor="text1"/>
          <w:sz w:val="24"/>
          <w:szCs w:val="24"/>
        </w:rPr>
        <w:t>7-ALTYAPI</w:t>
      </w:r>
      <w:bookmarkEnd w:id="8"/>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7.1-Sınıflar, laboratuvarlar ve diğer teçhizat, eğitim amaçlarına ve program çıktılarına ulaşmak için yeterli ve öğrenmeye yönelik bir atmosfer hazırlamaya yardımcı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F1619" w:rsidRPr="006F1619" w:rsidRDefault="006F1619" w:rsidP="006C3F5C">
            <w:pPr>
              <w:spacing w:line="360" w:lineRule="auto"/>
              <w:jc w:val="both"/>
              <w:rPr>
                <w:rFonts w:ascii="Times New Roman" w:hAnsi="Times New Roman" w:cs="Times New Roman"/>
                <w:color w:val="000000" w:themeColor="text1"/>
                <w:sz w:val="24"/>
                <w:szCs w:val="24"/>
              </w:rPr>
            </w:pPr>
            <w:r w:rsidRPr="006F1619">
              <w:rPr>
                <w:rFonts w:ascii="Times New Roman" w:hAnsi="Times New Roman" w:cs="Times New Roman"/>
                <w:color w:val="000000" w:themeColor="text1"/>
                <w:sz w:val="24"/>
                <w:szCs w:val="24"/>
              </w:rPr>
              <w:t xml:space="preserve">Eğitim Fakültemizde yer alan dersliklerimizde akıllı tahtalar yer almakta olup atölye ve toplantı salonlarımızda </w:t>
            </w:r>
            <w:proofErr w:type="gramStart"/>
            <w:r w:rsidRPr="006F1619">
              <w:rPr>
                <w:rFonts w:ascii="Times New Roman" w:hAnsi="Times New Roman" w:cs="Times New Roman"/>
                <w:color w:val="000000" w:themeColor="text1"/>
                <w:sz w:val="24"/>
                <w:szCs w:val="24"/>
              </w:rPr>
              <w:t>projeksiyon</w:t>
            </w:r>
            <w:proofErr w:type="gramEnd"/>
            <w:r w:rsidRPr="006F1619">
              <w:rPr>
                <w:rFonts w:ascii="Times New Roman" w:hAnsi="Times New Roman" w:cs="Times New Roman"/>
                <w:color w:val="000000" w:themeColor="text1"/>
                <w:sz w:val="24"/>
                <w:szCs w:val="24"/>
              </w:rPr>
              <w:t xml:space="preserve"> cihazı bulunmaktadır. Ayrıca toplantıların gerçekleştirildiği ve lisansüstü derslerin yürütüldüğü seminer salonlarımız da mevcuttur. Kampüs alanı içerisinde öğrencilerimizin ve çalışanlarımızın </w:t>
            </w:r>
            <w:proofErr w:type="gramStart"/>
            <w:r w:rsidRPr="006F1619">
              <w:rPr>
                <w:rFonts w:ascii="Times New Roman" w:hAnsi="Times New Roman" w:cs="Times New Roman"/>
                <w:color w:val="000000" w:themeColor="text1"/>
                <w:sz w:val="24"/>
                <w:szCs w:val="24"/>
              </w:rPr>
              <w:t>hijyenik</w:t>
            </w:r>
            <w:proofErr w:type="gramEnd"/>
            <w:r w:rsidRPr="006F1619">
              <w:rPr>
                <w:rFonts w:ascii="Times New Roman" w:hAnsi="Times New Roman" w:cs="Times New Roman"/>
                <w:color w:val="000000" w:themeColor="text1"/>
                <w:sz w:val="24"/>
                <w:szCs w:val="24"/>
              </w:rPr>
              <w:t xml:space="preserve"> koşullarda öğle ve akşam yemeklerini yiyebilecekleri bir adet yemekhane, iki adet </w:t>
            </w:r>
            <w:proofErr w:type="spellStart"/>
            <w:r w:rsidRPr="006F1619">
              <w:rPr>
                <w:rFonts w:ascii="Times New Roman" w:hAnsi="Times New Roman" w:cs="Times New Roman"/>
                <w:color w:val="000000" w:themeColor="text1"/>
                <w:sz w:val="24"/>
                <w:szCs w:val="24"/>
              </w:rPr>
              <w:t>cafe</w:t>
            </w:r>
            <w:proofErr w:type="spellEnd"/>
            <w:r w:rsidRPr="006F1619">
              <w:rPr>
                <w:rFonts w:ascii="Times New Roman" w:hAnsi="Times New Roman" w:cs="Times New Roman"/>
                <w:color w:val="000000" w:themeColor="text1"/>
                <w:sz w:val="24"/>
                <w:szCs w:val="24"/>
              </w:rPr>
              <w:t xml:space="preserve"> mevcuttur. Bir adet kırtasiye, spor aktivitelerinin gerçekleştiği büyük bir spor salonu yer almaktadır. Aynı zamanda öğrencilerimizin akademik ve bilimsel çalışmalarını yürütebilmeleri için fakültemize ait bir kütüphane yer almaktadır. Öğrencilerimizin bilişim dünyasının vazgeçilmezi olan internetten de yeterince faydalanabilmesi için kütüphanemizde internet erişimi mevcuttur. Bu bağlamda, Bilgisayar Laboratuvarı, Fen Laboratuvarı, Drama Salonları mevcut olup şartların iyileştirilmesine dönük çalışmalar sürmektedir.</w:t>
            </w:r>
          </w:p>
          <w:p w:rsidR="00697B89" w:rsidRPr="00890EE9" w:rsidRDefault="006F1619" w:rsidP="006C3F5C">
            <w:pPr>
              <w:spacing w:line="360" w:lineRule="auto"/>
              <w:jc w:val="both"/>
              <w:rPr>
                <w:rFonts w:ascii="Times New Roman" w:hAnsi="Times New Roman" w:cs="Times New Roman"/>
                <w:color w:val="000000" w:themeColor="text1"/>
                <w:sz w:val="24"/>
                <w:szCs w:val="24"/>
              </w:rPr>
            </w:pPr>
            <w:r w:rsidRPr="006F1619">
              <w:rPr>
                <w:rFonts w:ascii="Times New Roman" w:hAnsi="Times New Roman" w:cs="Times New Roman"/>
                <w:color w:val="000000" w:themeColor="text1"/>
                <w:sz w:val="24"/>
                <w:szCs w:val="24"/>
              </w:rPr>
              <w:t xml:space="preserve">Öğretim elemanlarımız da çalışma odalarından internet hizmetinden yararlanarak rahatlıkla araştırma yapılabilmektedir. Çok sayıda elektronik veri tabanı erişimi vasıtasıyla süreli yayın, e-dergi, gazete, e-gazete ve e-kitaplara ulaşılabilmektedir. Ayrıca, </w:t>
            </w:r>
            <w:proofErr w:type="spellStart"/>
            <w:r w:rsidRPr="006F1619">
              <w:rPr>
                <w:rFonts w:ascii="Times New Roman" w:hAnsi="Times New Roman" w:cs="Times New Roman"/>
                <w:color w:val="000000" w:themeColor="text1"/>
                <w:sz w:val="24"/>
                <w:szCs w:val="24"/>
              </w:rPr>
              <w:t>Turnitin</w:t>
            </w:r>
            <w:proofErr w:type="spellEnd"/>
            <w:r w:rsidRPr="006F1619">
              <w:rPr>
                <w:rFonts w:ascii="Times New Roman" w:hAnsi="Times New Roman" w:cs="Times New Roman"/>
                <w:color w:val="000000" w:themeColor="text1"/>
                <w:sz w:val="24"/>
                <w:szCs w:val="24"/>
              </w:rPr>
              <w:t xml:space="preserve">, </w:t>
            </w:r>
            <w:proofErr w:type="spellStart"/>
            <w:r w:rsidRPr="006F1619">
              <w:rPr>
                <w:rFonts w:ascii="Times New Roman" w:hAnsi="Times New Roman" w:cs="Times New Roman"/>
                <w:color w:val="000000" w:themeColor="text1"/>
                <w:sz w:val="24"/>
                <w:szCs w:val="24"/>
              </w:rPr>
              <w:t>iThenticate</w:t>
            </w:r>
            <w:proofErr w:type="spellEnd"/>
            <w:r w:rsidRPr="006F1619">
              <w:rPr>
                <w:rFonts w:ascii="Times New Roman" w:hAnsi="Times New Roman" w:cs="Times New Roman"/>
                <w:color w:val="000000" w:themeColor="text1"/>
                <w:sz w:val="24"/>
                <w:szCs w:val="24"/>
              </w:rPr>
              <w:t xml:space="preserve">, </w:t>
            </w:r>
            <w:proofErr w:type="spellStart"/>
            <w:r w:rsidRPr="006F1619">
              <w:rPr>
                <w:rFonts w:ascii="Times New Roman" w:hAnsi="Times New Roman" w:cs="Times New Roman"/>
                <w:color w:val="000000" w:themeColor="text1"/>
                <w:sz w:val="24"/>
                <w:szCs w:val="24"/>
              </w:rPr>
              <w:t>Flow</w:t>
            </w:r>
            <w:proofErr w:type="spellEnd"/>
            <w:r w:rsidRPr="006F1619">
              <w:rPr>
                <w:rFonts w:ascii="Times New Roman" w:hAnsi="Times New Roman" w:cs="Times New Roman"/>
                <w:color w:val="000000" w:themeColor="text1"/>
                <w:sz w:val="24"/>
                <w:szCs w:val="24"/>
              </w:rPr>
              <w:t xml:space="preserve"> ve </w:t>
            </w:r>
            <w:proofErr w:type="spellStart"/>
            <w:r w:rsidRPr="006F1619">
              <w:rPr>
                <w:rFonts w:ascii="Times New Roman" w:hAnsi="Times New Roman" w:cs="Times New Roman"/>
                <w:color w:val="000000" w:themeColor="text1"/>
                <w:sz w:val="24"/>
                <w:szCs w:val="24"/>
              </w:rPr>
              <w:t>Mendeley</w:t>
            </w:r>
            <w:proofErr w:type="spellEnd"/>
            <w:r w:rsidRPr="006F1619">
              <w:rPr>
                <w:rFonts w:ascii="Times New Roman" w:hAnsi="Times New Roman" w:cs="Times New Roman"/>
                <w:color w:val="000000" w:themeColor="text1"/>
                <w:sz w:val="24"/>
                <w:szCs w:val="24"/>
              </w:rPr>
              <w:t xml:space="preserve"> gibi programlar kullanıcıların hizmetine sunulmaktadır. Elektronik veri tabanları ve çeşitli yazılım programlarına yönelik üniversite bünyesinde yüz yüze ve </w:t>
            </w:r>
            <w:proofErr w:type="gramStart"/>
            <w:r w:rsidRPr="006F1619">
              <w:rPr>
                <w:rFonts w:ascii="Times New Roman" w:hAnsi="Times New Roman" w:cs="Times New Roman"/>
                <w:color w:val="000000" w:themeColor="text1"/>
                <w:sz w:val="24"/>
                <w:szCs w:val="24"/>
              </w:rPr>
              <w:t>online</w:t>
            </w:r>
            <w:proofErr w:type="gramEnd"/>
            <w:r w:rsidRPr="006F1619">
              <w:rPr>
                <w:rFonts w:ascii="Times New Roman" w:hAnsi="Times New Roman" w:cs="Times New Roman"/>
                <w:color w:val="000000" w:themeColor="text1"/>
                <w:sz w:val="24"/>
                <w:szCs w:val="24"/>
              </w:rPr>
              <w:t xml:space="preserve"> eğitimler düzenlenmektedir.</w:t>
            </w: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tc>
      </w:tr>
      <w:tr w:rsidR="00697B89" w:rsidRPr="00890EE9" w:rsidTr="00C53E17">
        <w:tc>
          <w:tcPr>
            <w:tcW w:w="9062" w:type="dxa"/>
            <w:gridSpan w:val="2"/>
          </w:tcPr>
          <w:p w:rsidR="00697B8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6C3F5C" w:rsidRPr="006C3F5C" w:rsidRDefault="006C3F5C" w:rsidP="0038213D">
            <w:pPr>
              <w:pStyle w:val="Default"/>
              <w:numPr>
                <w:ilvl w:val="0"/>
                <w:numId w:val="33"/>
              </w:numPr>
              <w:spacing w:line="360" w:lineRule="auto"/>
              <w:jc w:val="both"/>
              <w:rPr>
                <w:color w:val="0462C1"/>
              </w:rPr>
            </w:pPr>
            <w:r w:rsidRPr="006C3F5C">
              <w:rPr>
                <w:bCs/>
                <w:color w:val="0462C1"/>
              </w:rPr>
              <w:t xml:space="preserve">http://temel.egitim.comu.edu.tr/arsiv/duyurular </w:t>
            </w:r>
          </w:p>
          <w:p w:rsidR="006C3F5C" w:rsidRPr="006C3F5C" w:rsidRDefault="006C3F5C" w:rsidP="0038213D">
            <w:pPr>
              <w:pStyle w:val="ListeParagraf"/>
              <w:numPr>
                <w:ilvl w:val="0"/>
                <w:numId w:val="33"/>
              </w:numPr>
              <w:spacing w:line="360" w:lineRule="auto"/>
              <w:jc w:val="both"/>
              <w:rPr>
                <w:rFonts w:ascii="Times New Roman" w:hAnsi="Times New Roman" w:cs="Times New Roman"/>
                <w:color w:val="000000" w:themeColor="text1"/>
                <w:sz w:val="24"/>
                <w:szCs w:val="24"/>
              </w:rPr>
            </w:pPr>
            <w:r w:rsidRPr="006C3F5C">
              <w:rPr>
                <w:rFonts w:ascii="Times New Roman" w:hAnsi="Times New Roman" w:cs="Times New Roman"/>
                <w:color w:val="0462C1"/>
                <w:sz w:val="24"/>
                <w:szCs w:val="24"/>
              </w:rPr>
              <w:t xml:space="preserve">https://egitim.comu.edu.tr/arsiv/duyurular/fakultemizin-yeni-binasinin-acilisi-gerceklesti-r1294.html </w:t>
            </w:r>
          </w:p>
          <w:p w:rsidR="006C3F5C" w:rsidRPr="00890EE9" w:rsidRDefault="006C3F5C" w:rsidP="006C3F5C">
            <w:pPr>
              <w:jc w:val="both"/>
              <w:rPr>
                <w:rFonts w:ascii="Times New Roman" w:hAnsi="Times New Roman" w:cs="Times New Roman"/>
                <w:b/>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78101116"/>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0592708"/>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16914479"/>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7.2-Öğrencilerin ders dışı etkinlikler yapmalarına olanak veren, sosyal ve kültürel gereksinimlerini karşılayan, mesleki faaliyetlere ortam yaratarak, mesleki gelişimlerini destekleyen ve öğrenci-öğretim üyesi ilişkilerini canlandıran uygun altyapı mevcut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697B89" w:rsidP="00C53E17">
            <w:pPr>
              <w:jc w:val="both"/>
              <w:rPr>
                <w:rFonts w:ascii="Times New Roman" w:hAnsi="Times New Roman" w:cs="Times New Roman"/>
                <w:color w:val="000000" w:themeColor="text1"/>
                <w:sz w:val="24"/>
                <w:szCs w:val="24"/>
              </w:rPr>
            </w:pPr>
          </w:p>
          <w:p w:rsidR="006F1619" w:rsidRPr="006F1619" w:rsidRDefault="006F1619" w:rsidP="006C3F5C">
            <w:pPr>
              <w:spacing w:line="360" w:lineRule="auto"/>
              <w:jc w:val="both"/>
              <w:rPr>
                <w:rFonts w:ascii="Times New Roman" w:hAnsi="Times New Roman" w:cs="Times New Roman"/>
                <w:color w:val="000000" w:themeColor="text1"/>
                <w:sz w:val="24"/>
                <w:szCs w:val="24"/>
              </w:rPr>
            </w:pPr>
            <w:r w:rsidRPr="006F1619">
              <w:rPr>
                <w:rFonts w:ascii="Times New Roman" w:hAnsi="Times New Roman" w:cs="Times New Roman"/>
                <w:color w:val="000000" w:themeColor="text1"/>
                <w:sz w:val="24"/>
                <w:szCs w:val="24"/>
              </w:rPr>
              <w:t>Üniversitemiz biri Terzioğlu Yerleşkesinde diğeri ise fakültemizin yer aldığı Anafartalar Kampüsünde olmak üzere iki adet kütüphane barındırmaktadır. Öğrenciler kütüphanelerden basılı ve dijital kaynaklara ulaşabilmektedir. Kütüphane web sayfasında belirtildiği üzere ÇOMÜ Eğitim Kütüphanesi (Anafartalar Yerleşkesi) eğitim ve ilgili disiplinlerde 16.000'den fazla basılı yayını barındırmaktadır. Bu kaynaklara erişim sadece bu tesislere bağlı kalmayıp aynı zamanda kampüs dışı erişim olanağıyla da (http://lib.comu.edu.tr/hizmetler-ve-olanaklar/</w:t>
            </w:r>
            <w:proofErr w:type="gramStart"/>
            <w:r w:rsidRPr="006F1619">
              <w:rPr>
                <w:rFonts w:ascii="Times New Roman" w:hAnsi="Times New Roman" w:cs="Times New Roman"/>
                <w:color w:val="000000" w:themeColor="text1"/>
                <w:sz w:val="24"/>
                <w:szCs w:val="24"/>
              </w:rPr>
              <w:t>kampus</w:t>
            </w:r>
            <w:proofErr w:type="gramEnd"/>
            <w:r w:rsidRPr="006F1619">
              <w:rPr>
                <w:rFonts w:ascii="Times New Roman" w:hAnsi="Times New Roman" w:cs="Times New Roman"/>
                <w:color w:val="000000" w:themeColor="text1"/>
                <w:sz w:val="24"/>
                <w:szCs w:val="24"/>
              </w:rPr>
              <w:t xml:space="preserve">-disi-erisim.html) üniversitenin erişim sağladığı </w:t>
            </w:r>
            <w:proofErr w:type="spellStart"/>
            <w:r w:rsidRPr="006F1619">
              <w:rPr>
                <w:rFonts w:ascii="Times New Roman" w:hAnsi="Times New Roman" w:cs="Times New Roman"/>
                <w:color w:val="000000" w:themeColor="text1"/>
                <w:sz w:val="24"/>
                <w:szCs w:val="24"/>
              </w:rPr>
              <w:t>veritabanlarına</w:t>
            </w:r>
            <w:proofErr w:type="spellEnd"/>
            <w:r w:rsidRPr="006F1619">
              <w:rPr>
                <w:rFonts w:ascii="Times New Roman" w:hAnsi="Times New Roman" w:cs="Times New Roman"/>
                <w:color w:val="000000" w:themeColor="text1"/>
                <w:sz w:val="24"/>
                <w:szCs w:val="24"/>
              </w:rPr>
              <w:t xml:space="preserve"> (http://lib.comu.edu.tr/veritabanlari </w:t>
            </w:r>
            <w:proofErr w:type="spellStart"/>
            <w:r w:rsidRPr="006F1619">
              <w:rPr>
                <w:rFonts w:ascii="Times New Roman" w:hAnsi="Times New Roman" w:cs="Times New Roman"/>
                <w:color w:val="000000" w:themeColor="text1"/>
                <w:sz w:val="24"/>
                <w:szCs w:val="24"/>
              </w:rPr>
              <w:t>konusuna-gore.html#egitim</w:t>
            </w:r>
            <w:proofErr w:type="spellEnd"/>
            <w:r w:rsidRPr="006F1619">
              <w:rPr>
                <w:rFonts w:ascii="Times New Roman" w:hAnsi="Times New Roman" w:cs="Times New Roman"/>
                <w:color w:val="000000" w:themeColor="text1"/>
                <w:sz w:val="24"/>
                <w:szCs w:val="24"/>
              </w:rPr>
              <w:t>) rahatlıkla ulaşabilmektedirler.</w:t>
            </w:r>
          </w:p>
          <w:p w:rsidR="00697B89" w:rsidRPr="00890EE9" w:rsidRDefault="006F1619" w:rsidP="006C3F5C">
            <w:pPr>
              <w:spacing w:line="360" w:lineRule="auto"/>
              <w:jc w:val="both"/>
              <w:rPr>
                <w:rFonts w:ascii="Times New Roman" w:hAnsi="Times New Roman" w:cs="Times New Roman"/>
                <w:color w:val="000000" w:themeColor="text1"/>
                <w:sz w:val="24"/>
                <w:szCs w:val="24"/>
              </w:rPr>
            </w:pPr>
            <w:r w:rsidRPr="006F1619">
              <w:rPr>
                <w:rFonts w:ascii="Times New Roman" w:hAnsi="Times New Roman" w:cs="Times New Roman"/>
                <w:color w:val="000000" w:themeColor="text1"/>
                <w:sz w:val="24"/>
                <w:szCs w:val="24"/>
              </w:rPr>
              <w:t>Öğrencilerimizin bilişim dünyasının vazgeçilmezi olan internetten de yeterince faydalanabilmesi için kütüphanemizde internet erişimi mevcuttur.</w:t>
            </w:r>
            <w:r>
              <w:rPr>
                <w:rFonts w:ascii="Times New Roman" w:hAnsi="Times New Roman" w:cs="Times New Roman"/>
                <w:color w:val="000000" w:themeColor="text1"/>
                <w:sz w:val="24"/>
                <w:szCs w:val="24"/>
              </w:rPr>
              <w:t xml:space="preserve"> </w:t>
            </w:r>
          </w:p>
          <w:p w:rsidR="00697B89" w:rsidRPr="00890EE9" w:rsidRDefault="00697B89" w:rsidP="006C3F5C">
            <w:pPr>
              <w:spacing w:line="360" w:lineRule="auto"/>
              <w:jc w:val="both"/>
              <w:rPr>
                <w:rFonts w:ascii="Times New Roman" w:hAnsi="Times New Roman" w:cs="Times New Roman"/>
                <w:color w:val="000000" w:themeColor="text1"/>
                <w:sz w:val="24"/>
                <w:szCs w:val="24"/>
              </w:rPr>
            </w:pPr>
          </w:p>
          <w:p w:rsidR="00697B89" w:rsidRDefault="006F1619" w:rsidP="006C3F5C">
            <w:pPr>
              <w:spacing w:line="360" w:lineRule="auto"/>
              <w:jc w:val="both"/>
              <w:rPr>
                <w:rFonts w:ascii="Times New Roman" w:hAnsi="Times New Roman" w:cs="Times New Roman"/>
                <w:color w:val="000000" w:themeColor="text1"/>
                <w:sz w:val="24"/>
                <w:szCs w:val="24"/>
              </w:rPr>
            </w:pPr>
            <w:r w:rsidRPr="006F1619">
              <w:rPr>
                <w:rFonts w:ascii="Times New Roman" w:hAnsi="Times New Roman" w:cs="Times New Roman"/>
                <w:color w:val="000000" w:themeColor="text1"/>
                <w:sz w:val="24"/>
                <w:szCs w:val="24"/>
              </w:rPr>
              <w:t>Anafartalar Yerleşkesindeki yer alan fakülte binasının 4. katında etkinlikler için kullanılabilecek büyük bir konferans salonu yer almaktadır. Her dönem başında tanıtım toplantıları, akademik açılış toplantıları vs. gibi etkinlikler bu salonumuzda gerçekleşmektedir.</w:t>
            </w:r>
          </w:p>
          <w:p w:rsidR="006F1619" w:rsidRDefault="006F1619" w:rsidP="006C3F5C">
            <w:pPr>
              <w:spacing w:line="360" w:lineRule="auto"/>
              <w:jc w:val="both"/>
              <w:rPr>
                <w:rFonts w:ascii="Times New Roman" w:hAnsi="Times New Roman" w:cs="Times New Roman"/>
                <w:color w:val="000000" w:themeColor="text1"/>
                <w:sz w:val="24"/>
                <w:szCs w:val="24"/>
              </w:rPr>
            </w:pPr>
            <w:r w:rsidRPr="006F1619">
              <w:rPr>
                <w:rFonts w:ascii="Times New Roman" w:hAnsi="Times New Roman" w:cs="Times New Roman"/>
                <w:color w:val="000000" w:themeColor="text1"/>
                <w:sz w:val="24"/>
                <w:szCs w:val="24"/>
              </w:rPr>
              <w:t>Kütüphanelere ek olarak öğrencilerin ders dışı etkinliklerde bulunabilmeleri için hem Anafartalar Kampüsünde hem de Terzioğlu kampüsünde spor salonları bulunmaktadır. Ayrıca üniversite bünyesinde kurulmuş ve devam etmekte olan 122 öğrenci topluluğu bulunmaktadır.</w:t>
            </w:r>
          </w:p>
          <w:p w:rsidR="006F1619" w:rsidRDefault="006F1619" w:rsidP="006C3F5C">
            <w:pPr>
              <w:spacing w:line="360" w:lineRule="auto"/>
              <w:jc w:val="both"/>
              <w:rPr>
                <w:rFonts w:ascii="Times New Roman" w:hAnsi="Times New Roman" w:cs="Times New Roman"/>
                <w:color w:val="000000" w:themeColor="text1"/>
                <w:sz w:val="24"/>
                <w:szCs w:val="24"/>
              </w:rPr>
            </w:pPr>
          </w:p>
          <w:p w:rsidR="006F1619" w:rsidRPr="00890EE9" w:rsidRDefault="006F1619" w:rsidP="006C3F5C">
            <w:pPr>
              <w:spacing w:line="360" w:lineRule="auto"/>
              <w:jc w:val="both"/>
              <w:rPr>
                <w:rFonts w:ascii="Times New Roman" w:hAnsi="Times New Roman" w:cs="Times New Roman"/>
                <w:color w:val="000000" w:themeColor="text1"/>
                <w:sz w:val="24"/>
                <w:szCs w:val="24"/>
              </w:rPr>
            </w:pPr>
            <w:r w:rsidRPr="006F1619">
              <w:rPr>
                <w:rFonts w:ascii="Times New Roman" w:hAnsi="Times New Roman" w:cs="Times New Roman"/>
                <w:color w:val="000000" w:themeColor="text1"/>
                <w:sz w:val="24"/>
                <w:szCs w:val="24"/>
              </w:rPr>
              <w:lastRenderedPageBreak/>
              <w:t>Üniversitemiz bünyesinde bulunan kültürel ve akademik tesisler öğrencilerimizin sosyal ve akademik gelişimlerini sağlamaktadır. Üniversite hayatları boyunca sadece akademik değil, aynı zamanda sosyal ve kültürel gelişim gösterirler. Bu gelişimde tesislerin yeri ve önemi büyüktür. Üniversitemiz bu amaçlara yönelik ihtiyaçları karşılayacak bu mekânları içermektedir.</w:t>
            </w: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tc>
      </w:tr>
      <w:tr w:rsidR="00697B89" w:rsidRPr="00890EE9" w:rsidTr="00C53E17">
        <w:tc>
          <w:tcPr>
            <w:tcW w:w="9062" w:type="dxa"/>
            <w:gridSpan w:val="2"/>
          </w:tcPr>
          <w:p w:rsidR="00697B89" w:rsidRDefault="00697B89" w:rsidP="006C3F5C">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6C3F5C" w:rsidRPr="006C3F5C" w:rsidRDefault="006C3F5C" w:rsidP="0038213D">
            <w:pPr>
              <w:pStyle w:val="Default"/>
              <w:numPr>
                <w:ilvl w:val="0"/>
                <w:numId w:val="34"/>
              </w:numPr>
              <w:spacing w:line="360" w:lineRule="auto"/>
              <w:jc w:val="both"/>
              <w:rPr>
                <w:color w:val="0462C1"/>
              </w:rPr>
            </w:pPr>
            <w:r w:rsidRPr="006C3F5C">
              <w:rPr>
                <w:color w:val="0462C1"/>
              </w:rPr>
              <w:t xml:space="preserve">ÇOMÜ - Eğitim Fakültesi (comu.edu.tr) </w:t>
            </w:r>
          </w:p>
          <w:p w:rsidR="006C3F5C" w:rsidRPr="006C3F5C" w:rsidRDefault="006C3F5C" w:rsidP="0038213D">
            <w:pPr>
              <w:pStyle w:val="Default"/>
              <w:numPr>
                <w:ilvl w:val="0"/>
                <w:numId w:val="34"/>
              </w:numPr>
              <w:spacing w:line="360" w:lineRule="auto"/>
              <w:jc w:val="both"/>
              <w:rPr>
                <w:bCs/>
                <w:color w:val="0462C1"/>
              </w:rPr>
            </w:pPr>
            <w:hyperlink r:id="rId144" w:history="1">
              <w:r w:rsidRPr="006C3F5C">
                <w:rPr>
                  <w:rStyle w:val="Kpr"/>
                  <w:bCs/>
                </w:rPr>
                <w:t>https://egitim.comu.edu.tr/fakultemiz/fakultemiz-hakkinda-r2.html</w:t>
              </w:r>
            </w:hyperlink>
          </w:p>
          <w:p w:rsidR="006C3F5C" w:rsidRPr="006C3F5C" w:rsidRDefault="006C3F5C" w:rsidP="0038213D">
            <w:pPr>
              <w:pStyle w:val="Default"/>
              <w:numPr>
                <w:ilvl w:val="0"/>
                <w:numId w:val="34"/>
              </w:numPr>
              <w:spacing w:line="360" w:lineRule="auto"/>
              <w:jc w:val="both"/>
              <w:rPr>
                <w:color w:val="0462C1"/>
              </w:rPr>
            </w:pPr>
            <w:r w:rsidRPr="006C3F5C">
              <w:rPr>
                <w:bCs/>
                <w:color w:val="0462C1"/>
              </w:rPr>
              <w:t xml:space="preserve"> </w:t>
            </w:r>
            <w:hyperlink r:id="rId145" w:history="1">
              <w:r w:rsidRPr="006C3F5C">
                <w:rPr>
                  <w:rStyle w:val="Kpr"/>
                </w:rPr>
                <w:t>https://egitim.comu.edu.tr/galeriler</w:t>
              </w:r>
            </w:hyperlink>
          </w:p>
          <w:p w:rsidR="006C3F5C" w:rsidRPr="00890EE9" w:rsidRDefault="006C3F5C" w:rsidP="006C3F5C">
            <w:pPr>
              <w:jc w:val="both"/>
              <w:rPr>
                <w:rFonts w:ascii="Times New Roman" w:hAnsi="Times New Roman" w:cs="Times New Roman"/>
                <w:color w:val="000000" w:themeColor="text1"/>
                <w:sz w:val="24"/>
                <w:szCs w:val="24"/>
              </w:rPr>
            </w:pPr>
            <w:r>
              <w:rPr>
                <w:rFonts w:ascii="Times New Roman" w:hAnsi="Times New Roman" w:cs="Times New Roman"/>
                <w:color w:val="0462C1"/>
                <w:sz w:val="23"/>
                <w:szCs w:val="23"/>
              </w:rPr>
              <w:t xml:space="preserve"> </w:t>
            </w: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43828115"/>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47753181"/>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989750"/>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7.3-Programlar öğrencilerine modern mühendislik araçlarını kullanmayı öğrenebilecekleri olanakları sağlamalıdır. Bilgisayar ve enformatik altyapıları, programın eğitim amaçlarını destekleyecek doğrultuda, öğrenci ve öğretim üyelerinin bilimsel ve eğitsel çalışmaları için yeterli düzeyde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F1619" w:rsidP="006C3F5C">
            <w:pPr>
              <w:spacing w:line="360" w:lineRule="auto"/>
              <w:jc w:val="both"/>
              <w:rPr>
                <w:rFonts w:ascii="Times New Roman" w:hAnsi="Times New Roman" w:cs="Times New Roman"/>
                <w:color w:val="000000" w:themeColor="text1"/>
                <w:sz w:val="24"/>
                <w:szCs w:val="24"/>
              </w:rPr>
            </w:pPr>
            <w:r w:rsidRPr="006F1619">
              <w:rPr>
                <w:rFonts w:ascii="Times New Roman" w:hAnsi="Times New Roman" w:cs="Times New Roman"/>
                <w:color w:val="000000" w:themeColor="text1"/>
                <w:sz w:val="24"/>
                <w:szCs w:val="24"/>
              </w:rPr>
              <w:t xml:space="preserve">Öğretim elemanlarımız da çalışma odalarından internet hizmetinden yararlanarak rahatlıkla araştırma yapılabilmektedir. Çok sayıda elektronik veri tabanı erişimi vasıtasıyla süreli yayın, e-dergi, e-tez, e-gazete ve e-kitaplara ulaşılabilmektedir. Ayrıca, </w:t>
            </w:r>
            <w:proofErr w:type="spellStart"/>
            <w:r w:rsidRPr="006F1619">
              <w:rPr>
                <w:rFonts w:ascii="Times New Roman" w:hAnsi="Times New Roman" w:cs="Times New Roman"/>
                <w:color w:val="000000" w:themeColor="text1"/>
                <w:sz w:val="24"/>
                <w:szCs w:val="24"/>
              </w:rPr>
              <w:t>Turnitin</w:t>
            </w:r>
            <w:proofErr w:type="spellEnd"/>
            <w:r w:rsidRPr="006F1619">
              <w:rPr>
                <w:rFonts w:ascii="Times New Roman" w:hAnsi="Times New Roman" w:cs="Times New Roman"/>
                <w:color w:val="000000" w:themeColor="text1"/>
                <w:sz w:val="24"/>
                <w:szCs w:val="24"/>
              </w:rPr>
              <w:t xml:space="preserve">, </w:t>
            </w:r>
            <w:proofErr w:type="spellStart"/>
            <w:r w:rsidRPr="006F1619">
              <w:rPr>
                <w:rFonts w:ascii="Times New Roman" w:hAnsi="Times New Roman" w:cs="Times New Roman"/>
                <w:color w:val="000000" w:themeColor="text1"/>
                <w:sz w:val="24"/>
                <w:szCs w:val="24"/>
              </w:rPr>
              <w:t>iThenticate</w:t>
            </w:r>
            <w:proofErr w:type="spellEnd"/>
            <w:r w:rsidRPr="006F1619">
              <w:rPr>
                <w:rFonts w:ascii="Times New Roman" w:hAnsi="Times New Roman" w:cs="Times New Roman"/>
                <w:color w:val="000000" w:themeColor="text1"/>
                <w:sz w:val="24"/>
                <w:szCs w:val="24"/>
              </w:rPr>
              <w:t xml:space="preserve">, </w:t>
            </w:r>
            <w:proofErr w:type="spellStart"/>
            <w:r w:rsidRPr="006F1619">
              <w:rPr>
                <w:rFonts w:ascii="Times New Roman" w:hAnsi="Times New Roman" w:cs="Times New Roman"/>
                <w:color w:val="000000" w:themeColor="text1"/>
                <w:sz w:val="24"/>
                <w:szCs w:val="24"/>
              </w:rPr>
              <w:t>Flow</w:t>
            </w:r>
            <w:proofErr w:type="spellEnd"/>
            <w:r w:rsidRPr="006F1619">
              <w:rPr>
                <w:rFonts w:ascii="Times New Roman" w:hAnsi="Times New Roman" w:cs="Times New Roman"/>
                <w:color w:val="000000" w:themeColor="text1"/>
                <w:sz w:val="24"/>
                <w:szCs w:val="24"/>
              </w:rPr>
              <w:t xml:space="preserve"> ve </w:t>
            </w:r>
            <w:proofErr w:type="spellStart"/>
            <w:r w:rsidRPr="006F1619">
              <w:rPr>
                <w:rFonts w:ascii="Times New Roman" w:hAnsi="Times New Roman" w:cs="Times New Roman"/>
                <w:color w:val="000000" w:themeColor="text1"/>
                <w:sz w:val="24"/>
                <w:szCs w:val="24"/>
              </w:rPr>
              <w:t>Mendeley</w:t>
            </w:r>
            <w:proofErr w:type="spellEnd"/>
            <w:r w:rsidRPr="006F1619">
              <w:rPr>
                <w:rFonts w:ascii="Times New Roman" w:hAnsi="Times New Roman" w:cs="Times New Roman"/>
                <w:color w:val="000000" w:themeColor="text1"/>
                <w:sz w:val="24"/>
                <w:szCs w:val="24"/>
              </w:rPr>
              <w:t xml:space="preserve"> gibi programlar kullanıcıların hizmetine sunulmaktadır. Elektronik veri tabanları ve çeşitli yazılım programlarına yönelik üniversite bünyesinde yüz yüze ve </w:t>
            </w:r>
            <w:proofErr w:type="gramStart"/>
            <w:r w:rsidRPr="006F1619">
              <w:rPr>
                <w:rFonts w:ascii="Times New Roman" w:hAnsi="Times New Roman" w:cs="Times New Roman"/>
                <w:color w:val="000000" w:themeColor="text1"/>
                <w:sz w:val="24"/>
                <w:szCs w:val="24"/>
              </w:rPr>
              <w:t>online</w:t>
            </w:r>
            <w:proofErr w:type="gramEnd"/>
            <w:r w:rsidRPr="006F1619">
              <w:rPr>
                <w:rFonts w:ascii="Times New Roman" w:hAnsi="Times New Roman" w:cs="Times New Roman"/>
                <w:color w:val="000000" w:themeColor="text1"/>
                <w:sz w:val="24"/>
                <w:szCs w:val="24"/>
              </w:rPr>
              <w:t xml:space="preserve"> eğitimler düzenlenmektedir. Özetle bu ölçüt de karşılanmaktadır</w:t>
            </w: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6C3F5C" w:rsidRPr="006C3F5C" w:rsidRDefault="006C3F5C" w:rsidP="0038213D">
            <w:pPr>
              <w:pStyle w:val="Default"/>
              <w:numPr>
                <w:ilvl w:val="0"/>
                <w:numId w:val="35"/>
              </w:numPr>
              <w:jc w:val="both"/>
              <w:rPr>
                <w:color w:val="0462C1"/>
              </w:rPr>
            </w:pPr>
            <w:hyperlink r:id="rId146" w:history="1">
              <w:r w:rsidRPr="006C3F5C">
                <w:rPr>
                  <w:rStyle w:val="Kpr"/>
                </w:rPr>
                <w:t>https://lib.comu.edu.tr/hizmetler-ve-olanaklar/kampus-disi-erisim-r10.html</w:t>
              </w:r>
            </w:hyperlink>
          </w:p>
          <w:p w:rsidR="006C3F5C" w:rsidRPr="006C3F5C" w:rsidRDefault="006C3F5C" w:rsidP="006C3F5C">
            <w:pPr>
              <w:pStyle w:val="Default"/>
              <w:ind w:firstLine="60"/>
              <w:jc w:val="both"/>
              <w:rPr>
                <w:color w:val="0462C1"/>
              </w:rPr>
            </w:pPr>
          </w:p>
          <w:p w:rsidR="006C3F5C" w:rsidRPr="006C3F5C" w:rsidRDefault="006C3F5C" w:rsidP="0038213D">
            <w:pPr>
              <w:pStyle w:val="Default"/>
              <w:numPr>
                <w:ilvl w:val="0"/>
                <w:numId w:val="35"/>
              </w:numPr>
              <w:jc w:val="both"/>
              <w:rPr>
                <w:color w:val="0462C1"/>
              </w:rPr>
            </w:pPr>
            <w:hyperlink r:id="rId147" w:history="1">
              <w:r w:rsidRPr="006C3F5C">
                <w:rPr>
                  <w:rStyle w:val="Kpr"/>
                </w:rPr>
                <w:t>https://lms.comu.edu.tr/</w:t>
              </w:r>
            </w:hyperlink>
          </w:p>
          <w:p w:rsidR="006C3F5C" w:rsidRPr="006C3F5C" w:rsidRDefault="006C3F5C" w:rsidP="006C3F5C">
            <w:pPr>
              <w:pStyle w:val="Default"/>
              <w:ind w:firstLine="60"/>
              <w:jc w:val="both"/>
              <w:rPr>
                <w:color w:val="0462C1"/>
              </w:rPr>
            </w:pPr>
          </w:p>
          <w:p w:rsidR="006C3F5C" w:rsidRPr="006C3F5C" w:rsidRDefault="006C3F5C" w:rsidP="0038213D">
            <w:pPr>
              <w:pStyle w:val="ListeParagraf"/>
              <w:numPr>
                <w:ilvl w:val="0"/>
                <w:numId w:val="35"/>
              </w:numPr>
              <w:jc w:val="both"/>
              <w:rPr>
                <w:rFonts w:ascii="Times New Roman" w:hAnsi="Times New Roman" w:cs="Times New Roman"/>
                <w:color w:val="0462C1"/>
                <w:sz w:val="24"/>
                <w:szCs w:val="24"/>
              </w:rPr>
            </w:pPr>
            <w:hyperlink r:id="rId148" w:history="1">
              <w:r w:rsidRPr="006C3F5C">
                <w:rPr>
                  <w:rStyle w:val="Kpr"/>
                  <w:rFonts w:ascii="Times New Roman" w:hAnsi="Times New Roman" w:cs="Times New Roman"/>
                  <w:sz w:val="24"/>
                  <w:szCs w:val="24"/>
                </w:rPr>
                <w:t>https://comuzem.comu.edu.tr/</w:t>
              </w:r>
            </w:hyperlink>
          </w:p>
          <w:p w:rsidR="00697B89" w:rsidRPr="00890EE9" w:rsidRDefault="006C3F5C" w:rsidP="006C3F5C">
            <w:pPr>
              <w:jc w:val="both"/>
              <w:rPr>
                <w:rFonts w:ascii="Times New Roman" w:hAnsi="Times New Roman" w:cs="Times New Roman"/>
                <w:color w:val="000000" w:themeColor="text1"/>
                <w:sz w:val="24"/>
                <w:szCs w:val="24"/>
              </w:rPr>
            </w:pPr>
            <w:r>
              <w:rPr>
                <w:color w:val="0462C1"/>
                <w:sz w:val="23"/>
                <w:szCs w:val="23"/>
              </w:rPr>
              <w:t xml:space="preserve"> </w:t>
            </w: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46971275"/>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25929046"/>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2200974"/>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7.4-Öğrencilere sunulan kütüphane olanakları eğitim amaçlarına ve program çıktılarına ulaşmak için yeterli düzeyde olmalıdır.</w:t>
      </w:r>
    </w:p>
    <w:tbl>
      <w:tblPr>
        <w:tblStyle w:val="TabloKlavuzu"/>
        <w:tblW w:w="0" w:type="auto"/>
        <w:tblLook w:val="04A0" w:firstRow="1" w:lastRow="0" w:firstColumn="1" w:lastColumn="0" w:noHBand="0" w:noVBand="1"/>
      </w:tblPr>
      <w:tblGrid>
        <w:gridCol w:w="1895"/>
        <w:gridCol w:w="7167"/>
      </w:tblGrid>
      <w:tr w:rsidR="00C53E17" w:rsidRPr="00890EE9" w:rsidTr="00C53E17">
        <w:tc>
          <w:tcPr>
            <w:tcW w:w="9062" w:type="dxa"/>
            <w:gridSpan w:val="2"/>
          </w:tcPr>
          <w:p w:rsidR="00697B89" w:rsidRPr="00890EE9" w:rsidRDefault="00697B89" w:rsidP="00C53E17">
            <w:pPr>
              <w:jc w:val="both"/>
              <w:rPr>
                <w:rFonts w:ascii="Times New Roman" w:hAnsi="Times New Roman" w:cs="Times New Roman"/>
                <w:color w:val="000000" w:themeColor="text1"/>
                <w:sz w:val="24"/>
                <w:szCs w:val="24"/>
              </w:rPr>
            </w:pPr>
          </w:p>
          <w:p w:rsidR="006F1619" w:rsidRPr="006F1619" w:rsidRDefault="006F1619" w:rsidP="006C3F5C">
            <w:pPr>
              <w:spacing w:line="360" w:lineRule="auto"/>
              <w:jc w:val="both"/>
              <w:rPr>
                <w:rFonts w:ascii="Times New Roman" w:hAnsi="Times New Roman" w:cs="Times New Roman"/>
                <w:color w:val="000000" w:themeColor="text1"/>
                <w:sz w:val="24"/>
                <w:szCs w:val="24"/>
              </w:rPr>
            </w:pPr>
            <w:r w:rsidRPr="006F1619">
              <w:rPr>
                <w:rFonts w:ascii="Times New Roman" w:hAnsi="Times New Roman" w:cs="Times New Roman"/>
                <w:color w:val="000000" w:themeColor="text1"/>
                <w:sz w:val="24"/>
                <w:szCs w:val="24"/>
              </w:rPr>
              <w:t>Eğitim Fakültesinde ortak kullanımda olan bir adet kütüphane bulunmaktadır. Lisansüstü eğitim anlamında, uluslararası veri tabanlarına erişim sağlanabilmektedir. Basılı kitaplar açısından sınırlılık mevcuttur. Erişimi olan dijital kitaplar ile bu sınırlılık aşılmaya çalışılmaktadır.</w:t>
            </w:r>
          </w:p>
          <w:p w:rsidR="006F1619" w:rsidRPr="006F1619" w:rsidRDefault="006F1619" w:rsidP="006C3F5C">
            <w:pPr>
              <w:spacing w:line="360" w:lineRule="auto"/>
              <w:jc w:val="both"/>
              <w:rPr>
                <w:rFonts w:ascii="Times New Roman" w:hAnsi="Times New Roman" w:cs="Times New Roman"/>
                <w:color w:val="000000" w:themeColor="text1"/>
                <w:sz w:val="24"/>
                <w:szCs w:val="24"/>
              </w:rPr>
            </w:pPr>
            <w:r w:rsidRPr="006F1619">
              <w:rPr>
                <w:rFonts w:ascii="Times New Roman" w:hAnsi="Times New Roman" w:cs="Times New Roman"/>
                <w:color w:val="000000" w:themeColor="text1"/>
                <w:sz w:val="24"/>
                <w:szCs w:val="24"/>
              </w:rPr>
              <w:t>Üniversitemiz biri Terzioğlu Yerleşkesinde diğeri ise fakültemizin yer aldığı Anafartalar Kampüsünde olmak üzere iki adet kütüphane barındırmaktadır. Öğrenciler kütüphanelerden basılı ve dijital kaynaklara ulaşabilmektedir. Kütüphane web sayfasında belirtildiği üzere ÇOMÜ Eğitim Kütüphanesi (Anafartalar Yerleşkesi) eğitim ve ilgili disiplinlerde 16.000'den fazla basılı yayını barındırmaktadır. Bu kaynaklara erişim sadece bu tesislere bağlı kalmayıp aynı zamanda kampüs dışı erişim olanağıyla da (http://lib.comu.edu.tr/hizmetler-ve-olanaklar/</w:t>
            </w:r>
            <w:proofErr w:type="gramStart"/>
            <w:r w:rsidRPr="006F1619">
              <w:rPr>
                <w:rFonts w:ascii="Times New Roman" w:hAnsi="Times New Roman" w:cs="Times New Roman"/>
                <w:color w:val="000000" w:themeColor="text1"/>
                <w:sz w:val="24"/>
                <w:szCs w:val="24"/>
              </w:rPr>
              <w:t>kampus</w:t>
            </w:r>
            <w:proofErr w:type="gramEnd"/>
            <w:r w:rsidRPr="006F1619">
              <w:rPr>
                <w:rFonts w:ascii="Times New Roman" w:hAnsi="Times New Roman" w:cs="Times New Roman"/>
                <w:color w:val="000000" w:themeColor="text1"/>
                <w:sz w:val="24"/>
                <w:szCs w:val="24"/>
              </w:rPr>
              <w:t xml:space="preserve">-disi-erisim.html) üniversitenin erişim sağladığı </w:t>
            </w:r>
            <w:proofErr w:type="spellStart"/>
            <w:r w:rsidRPr="006F1619">
              <w:rPr>
                <w:rFonts w:ascii="Times New Roman" w:hAnsi="Times New Roman" w:cs="Times New Roman"/>
                <w:color w:val="000000" w:themeColor="text1"/>
                <w:sz w:val="24"/>
                <w:szCs w:val="24"/>
              </w:rPr>
              <w:t>veritabanlarına</w:t>
            </w:r>
            <w:proofErr w:type="spellEnd"/>
            <w:r w:rsidRPr="006F1619">
              <w:rPr>
                <w:rFonts w:ascii="Times New Roman" w:hAnsi="Times New Roman" w:cs="Times New Roman"/>
                <w:color w:val="000000" w:themeColor="text1"/>
                <w:sz w:val="24"/>
                <w:szCs w:val="24"/>
              </w:rPr>
              <w:t xml:space="preserve"> (http://lib.comu.edu.tr/veritabanlari </w:t>
            </w:r>
            <w:proofErr w:type="spellStart"/>
            <w:r w:rsidRPr="006F1619">
              <w:rPr>
                <w:rFonts w:ascii="Times New Roman" w:hAnsi="Times New Roman" w:cs="Times New Roman"/>
                <w:color w:val="000000" w:themeColor="text1"/>
                <w:sz w:val="24"/>
                <w:szCs w:val="24"/>
              </w:rPr>
              <w:t>konusuna-gore.html#egitim</w:t>
            </w:r>
            <w:proofErr w:type="spellEnd"/>
            <w:r w:rsidRPr="006F1619">
              <w:rPr>
                <w:rFonts w:ascii="Times New Roman" w:hAnsi="Times New Roman" w:cs="Times New Roman"/>
                <w:color w:val="000000" w:themeColor="text1"/>
                <w:sz w:val="24"/>
                <w:szCs w:val="24"/>
              </w:rPr>
              <w:t>) rahatlıkla ulaşabilmektedirler.</w:t>
            </w:r>
          </w:p>
          <w:p w:rsidR="006F1619" w:rsidRPr="00890EE9" w:rsidRDefault="006F1619" w:rsidP="006C3F5C">
            <w:pPr>
              <w:spacing w:line="360" w:lineRule="auto"/>
              <w:jc w:val="both"/>
              <w:rPr>
                <w:rFonts w:ascii="Times New Roman" w:hAnsi="Times New Roman" w:cs="Times New Roman"/>
                <w:color w:val="000000" w:themeColor="text1"/>
                <w:sz w:val="24"/>
                <w:szCs w:val="24"/>
              </w:rPr>
            </w:pPr>
            <w:r w:rsidRPr="006F1619">
              <w:rPr>
                <w:rFonts w:ascii="Times New Roman" w:hAnsi="Times New Roman" w:cs="Times New Roman"/>
                <w:color w:val="000000" w:themeColor="text1"/>
                <w:sz w:val="24"/>
                <w:szCs w:val="24"/>
              </w:rPr>
              <w:t>Öğrencilerimizin bilişim dünyasının vazgeçilmezi olan internetten de yeterince faydalanabilmesi için kütüphanemizde internet erişimi mevcuttur.</w:t>
            </w:r>
            <w:r>
              <w:rPr>
                <w:rFonts w:ascii="Times New Roman" w:hAnsi="Times New Roman" w:cs="Times New Roman"/>
                <w:color w:val="000000" w:themeColor="text1"/>
                <w:sz w:val="24"/>
                <w:szCs w:val="24"/>
              </w:rPr>
              <w:t xml:space="preserve"> </w:t>
            </w:r>
          </w:p>
          <w:p w:rsidR="006F1619" w:rsidRPr="00890EE9" w:rsidRDefault="006F1619" w:rsidP="006F1619">
            <w:pPr>
              <w:jc w:val="both"/>
              <w:rPr>
                <w:rFonts w:ascii="Times New Roman" w:hAnsi="Times New Roman" w:cs="Times New Roman"/>
                <w:color w:val="000000" w:themeColor="text1"/>
                <w:sz w:val="24"/>
                <w:szCs w:val="24"/>
              </w:rPr>
            </w:pPr>
          </w:p>
          <w:p w:rsidR="00697B89" w:rsidRPr="00890EE9" w:rsidRDefault="00697B89" w:rsidP="006F1619">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6C3F5C" w:rsidRPr="006C3F5C" w:rsidRDefault="006C3F5C" w:rsidP="0038213D">
            <w:pPr>
              <w:pStyle w:val="ListeParagraf"/>
              <w:numPr>
                <w:ilvl w:val="0"/>
                <w:numId w:val="36"/>
              </w:numPr>
              <w:jc w:val="both"/>
              <w:rPr>
                <w:rFonts w:ascii="Times New Roman" w:hAnsi="Times New Roman" w:cs="Times New Roman"/>
                <w:color w:val="000000" w:themeColor="text1"/>
                <w:sz w:val="24"/>
                <w:szCs w:val="24"/>
              </w:rPr>
            </w:pPr>
            <w:hyperlink r:id="rId149" w:history="1">
              <w:r w:rsidRPr="006C3F5C">
                <w:rPr>
                  <w:rStyle w:val="Kpr"/>
                  <w:rFonts w:ascii="Times New Roman" w:hAnsi="Times New Roman" w:cs="Times New Roman"/>
                  <w:sz w:val="24"/>
                  <w:szCs w:val="24"/>
                </w:rPr>
                <w:t>https://lib.comu.edu.tr/hizmetler-ve-olanaklar/kampus-disi-erisim-r10.html</w:t>
              </w:r>
            </w:hyperlink>
          </w:p>
          <w:p w:rsidR="006C3F5C" w:rsidRPr="006C3F5C" w:rsidRDefault="006C3F5C" w:rsidP="006C3F5C">
            <w:pPr>
              <w:jc w:val="both"/>
              <w:rPr>
                <w:rFonts w:ascii="Times New Roman" w:hAnsi="Times New Roman" w:cs="Times New Roman"/>
                <w:color w:val="000000" w:themeColor="text1"/>
                <w:sz w:val="24"/>
                <w:szCs w:val="24"/>
              </w:rPr>
            </w:pPr>
          </w:p>
          <w:p w:rsidR="006C3F5C" w:rsidRPr="006C3F5C" w:rsidRDefault="006C3F5C" w:rsidP="0038213D">
            <w:pPr>
              <w:pStyle w:val="ListeParagraf"/>
              <w:numPr>
                <w:ilvl w:val="0"/>
                <w:numId w:val="36"/>
              </w:numPr>
              <w:jc w:val="both"/>
              <w:rPr>
                <w:rFonts w:ascii="Times New Roman" w:hAnsi="Times New Roman" w:cs="Times New Roman"/>
                <w:color w:val="000000" w:themeColor="text1"/>
                <w:sz w:val="24"/>
                <w:szCs w:val="24"/>
              </w:rPr>
            </w:pPr>
            <w:hyperlink r:id="rId150" w:history="1">
              <w:r w:rsidRPr="006C3F5C">
                <w:rPr>
                  <w:rStyle w:val="Kpr"/>
                  <w:rFonts w:ascii="Times New Roman" w:hAnsi="Times New Roman" w:cs="Times New Roman"/>
                  <w:sz w:val="24"/>
                  <w:szCs w:val="24"/>
                </w:rPr>
                <w:t>https://lib.comu.edu.tr/</w:t>
              </w:r>
            </w:hyperlink>
          </w:p>
          <w:p w:rsidR="006C3F5C" w:rsidRPr="006C3F5C" w:rsidRDefault="006C3F5C" w:rsidP="006C3F5C">
            <w:pPr>
              <w:jc w:val="both"/>
              <w:rPr>
                <w:rFonts w:ascii="Times New Roman" w:hAnsi="Times New Roman" w:cs="Times New Roman"/>
                <w:color w:val="000000" w:themeColor="text1"/>
                <w:sz w:val="24"/>
                <w:szCs w:val="24"/>
              </w:rPr>
            </w:pPr>
          </w:p>
          <w:p w:rsidR="006C3F5C" w:rsidRPr="006C3F5C" w:rsidRDefault="006C3F5C" w:rsidP="0038213D">
            <w:pPr>
              <w:pStyle w:val="ListeParagraf"/>
              <w:numPr>
                <w:ilvl w:val="0"/>
                <w:numId w:val="36"/>
              </w:numPr>
              <w:jc w:val="both"/>
              <w:rPr>
                <w:rFonts w:ascii="Times New Roman" w:hAnsi="Times New Roman" w:cs="Times New Roman"/>
                <w:color w:val="000000" w:themeColor="text1"/>
                <w:sz w:val="24"/>
                <w:szCs w:val="24"/>
              </w:rPr>
            </w:pPr>
            <w:hyperlink r:id="rId151" w:history="1">
              <w:r w:rsidRPr="006C3F5C">
                <w:rPr>
                  <w:rStyle w:val="Kpr"/>
                  <w:rFonts w:ascii="Times New Roman" w:hAnsi="Times New Roman" w:cs="Times New Roman"/>
                  <w:sz w:val="24"/>
                  <w:szCs w:val="24"/>
                </w:rPr>
                <w:t>http://cat.lib.comu.edu.tr/yordam/?p=0&amp;dil=0</w:t>
              </w:r>
            </w:hyperlink>
          </w:p>
          <w:p w:rsidR="006C3F5C" w:rsidRPr="006C3F5C" w:rsidRDefault="006C3F5C" w:rsidP="006C3F5C">
            <w:pPr>
              <w:jc w:val="both"/>
              <w:rPr>
                <w:rFonts w:ascii="Times New Roman" w:hAnsi="Times New Roman" w:cs="Times New Roman"/>
                <w:color w:val="000000" w:themeColor="text1"/>
                <w:sz w:val="24"/>
                <w:szCs w:val="24"/>
              </w:rPr>
            </w:pPr>
          </w:p>
          <w:p w:rsidR="00697B89" w:rsidRPr="006C3F5C" w:rsidRDefault="006C3F5C" w:rsidP="0038213D">
            <w:pPr>
              <w:pStyle w:val="ListeParagraf"/>
              <w:numPr>
                <w:ilvl w:val="0"/>
                <w:numId w:val="36"/>
              </w:numPr>
              <w:jc w:val="both"/>
              <w:rPr>
                <w:rFonts w:ascii="Times New Roman" w:hAnsi="Times New Roman" w:cs="Times New Roman"/>
                <w:color w:val="000000" w:themeColor="text1"/>
                <w:sz w:val="24"/>
                <w:szCs w:val="24"/>
              </w:rPr>
            </w:pPr>
            <w:hyperlink r:id="rId152" w:history="1">
              <w:r w:rsidRPr="006C3F5C">
                <w:rPr>
                  <w:rStyle w:val="Kpr"/>
                  <w:rFonts w:ascii="Times New Roman" w:hAnsi="Times New Roman" w:cs="Times New Roman"/>
                  <w:sz w:val="24"/>
                  <w:szCs w:val="24"/>
                </w:rPr>
                <w:t>https://apiozdegerlendirme.comu.edu.tr/Storage/166538/388/GostergeCevapProofFiles/127-comurehber.pdf</w:t>
              </w:r>
            </w:hyperlink>
          </w:p>
          <w:p w:rsidR="006C3F5C" w:rsidRPr="00890EE9" w:rsidRDefault="006C3F5C" w:rsidP="006C3F5C">
            <w:pPr>
              <w:jc w:val="both"/>
              <w:rPr>
                <w:rFonts w:ascii="Times New Roman" w:hAnsi="Times New Roman" w:cs="Times New Roman"/>
                <w:color w:val="000000" w:themeColor="text1"/>
                <w:sz w:val="24"/>
                <w:szCs w:val="24"/>
              </w:rPr>
            </w:pP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82935404"/>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0721167"/>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72244934"/>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7.5-Öğretim ortamında ve öğrenci laboratuvarlarında gerekli güvenlik önlemleri alınmış olmalıdır. Engelliler için altyapı düzenlemesi yapılmış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F1619" w:rsidP="006C3F5C">
            <w:pPr>
              <w:spacing w:line="360" w:lineRule="auto"/>
              <w:jc w:val="both"/>
              <w:rPr>
                <w:rFonts w:ascii="Times New Roman" w:hAnsi="Times New Roman" w:cs="Times New Roman"/>
                <w:color w:val="000000" w:themeColor="text1"/>
                <w:sz w:val="24"/>
                <w:szCs w:val="24"/>
              </w:rPr>
            </w:pPr>
            <w:r w:rsidRPr="006F1619">
              <w:rPr>
                <w:rFonts w:ascii="Times New Roman" w:hAnsi="Times New Roman" w:cs="Times New Roman"/>
                <w:color w:val="000000" w:themeColor="text1"/>
                <w:sz w:val="24"/>
                <w:szCs w:val="24"/>
              </w:rPr>
              <w:t>Engelliler için girişte bir adet rampa, her katta 2 adet engelli lavabosu ve eğitim fakültesi binasında iki adet asansör bulunmaktadır.</w:t>
            </w: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6C3F5C" w:rsidRPr="006C3F5C" w:rsidRDefault="006C3F5C" w:rsidP="0038213D">
            <w:pPr>
              <w:pStyle w:val="Default"/>
              <w:numPr>
                <w:ilvl w:val="0"/>
                <w:numId w:val="37"/>
              </w:numPr>
              <w:spacing w:line="360" w:lineRule="auto"/>
              <w:jc w:val="both"/>
              <w:rPr>
                <w:color w:val="0462C1"/>
              </w:rPr>
            </w:pPr>
            <w:hyperlink r:id="rId153" w:history="1">
              <w:r w:rsidRPr="006C3F5C">
                <w:rPr>
                  <w:rStyle w:val="Kpr"/>
                </w:rPr>
                <w:t>https://egitim.comu.edu.tr/fakultemiz/fakultemiz-hakkinda-r2.html</w:t>
              </w:r>
            </w:hyperlink>
            <w:r w:rsidRPr="006C3F5C">
              <w:rPr>
                <w:color w:val="0462C1"/>
              </w:rPr>
              <w:t xml:space="preserve"> </w:t>
            </w:r>
            <w:r w:rsidRPr="006C3F5C">
              <w:rPr>
                <w:color w:val="0462C1"/>
              </w:rPr>
              <w:t xml:space="preserve"> </w:t>
            </w:r>
          </w:p>
          <w:p w:rsidR="00697B89" w:rsidRPr="006C3F5C" w:rsidRDefault="006C3F5C" w:rsidP="0038213D">
            <w:pPr>
              <w:pStyle w:val="ListeParagraf"/>
              <w:numPr>
                <w:ilvl w:val="0"/>
                <w:numId w:val="37"/>
              </w:numPr>
              <w:spacing w:line="360" w:lineRule="auto"/>
              <w:jc w:val="both"/>
              <w:rPr>
                <w:rFonts w:ascii="Times New Roman" w:hAnsi="Times New Roman" w:cs="Times New Roman"/>
                <w:color w:val="000000" w:themeColor="text1"/>
                <w:sz w:val="24"/>
                <w:szCs w:val="24"/>
              </w:rPr>
            </w:pPr>
            <w:hyperlink r:id="rId154" w:history="1">
              <w:r w:rsidRPr="006C3F5C">
                <w:rPr>
                  <w:rStyle w:val="Kpr"/>
                  <w:rFonts w:ascii="Times New Roman" w:hAnsi="Times New Roman" w:cs="Times New Roman"/>
                  <w:sz w:val="24"/>
                  <w:szCs w:val="24"/>
                </w:rPr>
                <w:t>https://egitim.comu.edu.tr/galeriler</w:t>
              </w:r>
            </w:hyperlink>
            <w:r w:rsidRPr="006C3F5C">
              <w:rPr>
                <w:color w:val="0462C1"/>
                <w:sz w:val="23"/>
                <w:szCs w:val="23"/>
              </w:rPr>
              <w:t xml:space="preserve"> </w:t>
            </w:r>
            <w:r w:rsidRPr="006C3F5C">
              <w:rPr>
                <w:color w:val="0462C1"/>
                <w:sz w:val="23"/>
                <w:szCs w:val="23"/>
              </w:rPr>
              <w:t xml:space="preserve"> </w:t>
            </w: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40167581"/>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3315436"/>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99384709"/>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AB162E" w:rsidRDefault="00697B89" w:rsidP="00890EE9">
      <w:pPr>
        <w:pStyle w:val="Balk1"/>
        <w:rPr>
          <w:rFonts w:ascii="Times New Roman" w:hAnsi="Times New Roman" w:cs="Times New Roman"/>
          <w:b/>
          <w:color w:val="000000" w:themeColor="text1"/>
          <w:sz w:val="24"/>
          <w:szCs w:val="24"/>
        </w:rPr>
      </w:pPr>
      <w:bookmarkStart w:id="9" w:name="_Toc155173922"/>
      <w:r w:rsidRPr="00AB162E">
        <w:rPr>
          <w:rFonts w:ascii="Times New Roman" w:hAnsi="Times New Roman" w:cs="Times New Roman"/>
          <w:b/>
          <w:color w:val="000000" w:themeColor="text1"/>
          <w:sz w:val="24"/>
          <w:szCs w:val="24"/>
        </w:rPr>
        <w:lastRenderedPageBreak/>
        <w:t>8-KURUM DESTEĞİ VE PARASAL KAYNAKLAR</w:t>
      </w:r>
      <w:bookmarkEnd w:id="9"/>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8.1-Üniversitenin idari desteği, yapıcı liderliği, parasal kaynaklar ve dağıtımında izlenen strateji, programın kalitesini ve bunun sürdürülebilmesini sağlayacak düzeyde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F1619" w:rsidP="006C3F5C">
            <w:pPr>
              <w:tabs>
                <w:tab w:val="left" w:pos="936"/>
              </w:tabs>
              <w:spacing w:line="360" w:lineRule="auto"/>
              <w:jc w:val="both"/>
              <w:rPr>
                <w:rFonts w:ascii="Times New Roman" w:hAnsi="Times New Roman" w:cs="Times New Roman"/>
                <w:color w:val="000000" w:themeColor="text1"/>
                <w:sz w:val="24"/>
                <w:szCs w:val="24"/>
              </w:rPr>
            </w:pPr>
            <w:r w:rsidRPr="006F1619">
              <w:rPr>
                <w:rFonts w:ascii="Times New Roman" w:hAnsi="Times New Roman" w:cs="Times New Roman"/>
                <w:color w:val="000000" w:themeColor="text1"/>
                <w:sz w:val="24"/>
                <w:szCs w:val="24"/>
              </w:rPr>
              <w:t xml:space="preserve">Devlet Üniversitesi’ne bağlı bir program olmamız nedeniyle bütçemiz kısıtlıdır. İnsan kaynaklarının yönetimi stratejileri kurumumuz personel daire başkanlığı ve strateji daire başkanlığı bünyesinde birimlerin oluşturdukları norm kadro sayılarına ve atama </w:t>
            </w:r>
            <w:proofErr w:type="gramStart"/>
            <w:r w:rsidRPr="006F1619">
              <w:rPr>
                <w:rFonts w:ascii="Times New Roman" w:hAnsi="Times New Roman" w:cs="Times New Roman"/>
                <w:color w:val="000000" w:themeColor="text1"/>
                <w:sz w:val="24"/>
                <w:szCs w:val="24"/>
              </w:rPr>
              <w:t>kriterlerine</w:t>
            </w:r>
            <w:proofErr w:type="gramEnd"/>
            <w:r w:rsidRPr="006F1619">
              <w:rPr>
                <w:rFonts w:ascii="Times New Roman" w:hAnsi="Times New Roman" w:cs="Times New Roman"/>
                <w:color w:val="000000" w:themeColor="text1"/>
                <w:sz w:val="24"/>
                <w:szCs w:val="24"/>
              </w:rPr>
              <w:t xml:space="preserve"> göre planlanmakta olup takibi rektörlüğümüz ve genel sekreterliğimizce yapılmaktadır. Öğretim üyelerinin maaşları 657 sayılı devlet memuru kanunu ve 2547 sayılı kanunun akademik personel maaş ücretleri hesaplama usullerine bakılarak hesaplanmaktadır. Öğretim elemanlarının ek ders ücretleri 2547 </w:t>
            </w:r>
            <w:proofErr w:type="spellStart"/>
            <w:r w:rsidRPr="006F1619">
              <w:rPr>
                <w:rFonts w:ascii="Times New Roman" w:hAnsi="Times New Roman" w:cs="Times New Roman"/>
                <w:color w:val="000000" w:themeColor="text1"/>
                <w:sz w:val="24"/>
                <w:szCs w:val="24"/>
              </w:rPr>
              <w:t>nolu</w:t>
            </w:r>
            <w:proofErr w:type="spellEnd"/>
            <w:r w:rsidRPr="006F1619">
              <w:rPr>
                <w:rFonts w:ascii="Times New Roman" w:hAnsi="Times New Roman" w:cs="Times New Roman"/>
                <w:color w:val="000000" w:themeColor="text1"/>
                <w:sz w:val="24"/>
                <w:szCs w:val="24"/>
              </w:rPr>
              <w:t xml:space="preserve"> kanunun Ek Ders Usulü ve </w:t>
            </w:r>
            <w:proofErr w:type="spellStart"/>
            <w:r w:rsidRPr="006F1619">
              <w:rPr>
                <w:rFonts w:ascii="Times New Roman" w:hAnsi="Times New Roman" w:cs="Times New Roman"/>
                <w:color w:val="000000" w:themeColor="text1"/>
                <w:sz w:val="24"/>
                <w:szCs w:val="24"/>
              </w:rPr>
              <w:t>Esasları’na</w:t>
            </w:r>
            <w:proofErr w:type="spellEnd"/>
            <w:r w:rsidRPr="006F1619">
              <w:rPr>
                <w:rFonts w:ascii="Times New Roman" w:hAnsi="Times New Roman" w:cs="Times New Roman"/>
                <w:color w:val="000000" w:themeColor="text1"/>
                <w:sz w:val="24"/>
                <w:szCs w:val="24"/>
              </w:rPr>
              <w:t xml:space="preserve"> göre</w:t>
            </w:r>
            <w:r w:rsidR="006C3F5C">
              <w:rPr>
                <w:rFonts w:ascii="Times New Roman" w:hAnsi="Times New Roman" w:cs="Times New Roman"/>
                <w:color w:val="000000" w:themeColor="text1"/>
                <w:sz w:val="24"/>
                <w:szCs w:val="24"/>
              </w:rPr>
              <w:t xml:space="preserve"> </w:t>
            </w:r>
            <w:r w:rsidRPr="006F1619">
              <w:rPr>
                <w:rFonts w:ascii="Times New Roman" w:hAnsi="Times New Roman" w:cs="Times New Roman"/>
                <w:color w:val="000000" w:themeColor="text1"/>
                <w:sz w:val="24"/>
                <w:szCs w:val="24"/>
              </w:rPr>
              <w:t xml:space="preserve">düzenlenmektedir. Öğretim elemanlarının mesleki gelişimlerini sürdürebilmeleri açısından, öğretim elemanlarının her yıl ulusal ve uluslararası bilimsel toplantılara katılımı desteklenmektedir. Üniversitemizi temsilen Bilimsel Etkinliklere katılan akademik personelimize bildiri ile katılmak koşulu ile yılda bir kez ulusal ve bir kez uluslararası etkinlik katılım desteği sağlanır. Bildiri başına en fazla bir akademisyen destekten faydalanabilir. Ancak 14 Kasım 2014’te yürürlüğe giren Yükseköğretim Personel Kanunu’nda Değişiklik Yapılmasına Dair Kanunla birlikte Öğretim Üye ve Yardımcılarının maaşlarında olumlu bir iyileştirmeye gidilmiş olması ülkemizde nitelikli öğretim kadrosunu çekme ve devamlılığını sağlama noktasında önemli bir teşvik sağlamıştır. Öğretim elemanlarımız yaptıkları TÜBİTAK ve BAP projeleri kanalıyla da ek gelir ve teçhizat edinme </w:t>
            </w:r>
            <w:proofErr w:type="gramStart"/>
            <w:r w:rsidRPr="006F1619">
              <w:rPr>
                <w:rFonts w:ascii="Times New Roman" w:hAnsi="Times New Roman" w:cs="Times New Roman"/>
                <w:color w:val="000000" w:themeColor="text1"/>
                <w:sz w:val="24"/>
                <w:szCs w:val="24"/>
              </w:rPr>
              <w:t>imkanına</w:t>
            </w:r>
            <w:proofErr w:type="gramEnd"/>
            <w:r w:rsidRPr="006F1619">
              <w:rPr>
                <w:rFonts w:ascii="Times New Roman" w:hAnsi="Times New Roman" w:cs="Times New Roman"/>
                <w:color w:val="000000" w:themeColor="text1"/>
                <w:sz w:val="24"/>
                <w:szCs w:val="24"/>
              </w:rPr>
              <w:t xml:space="preserve"> sahiptir. Ayrıca program öğretim elemanlarının bazıları üniversitemizin Bilimsel Araştırma Projeleri (BAP) ile bazıları ise sanayi ortaklı projeler ile bilimsel çalışmalara katkıda bulunmaktadırlar. Ayrıca 14 Aralık 2015 tarihinde Bakanlar Kurulu kararı ile yürürlüğe giren Akademik Teşvik Ödeneği Yönetmeliği’ne dayanarak öğretim üyelerimiz proje, araştırma, yayın, tasarım, sergi, patent, atıflar, tebliğ ve almış olduğu akademik ödüller gibi akademik faaliyetleri için akademik teşvik ödeneği almaktadırlar. Düzenli olarak, Öğretim Üye ve Yardımcılarının istekleri doğrultusunda kütüphaneye kitap alımları gerçekleştirilmekte, üye olunan bilimsel veri tabanı sayısı arttırılarak bilimsel yayınlara ulaşım imkânları genişletilmektedir.</w:t>
            </w: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tc>
      </w:tr>
      <w:tr w:rsidR="00697B89" w:rsidRPr="00890EE9" w:rsidTr="00C53E17">
        <w:tc>
          <w:tcPr>
            <w:tcW w:w="9062" w:type="dxa"/>
            <w:gridSpan w:val="2"/>
          </w:tcPr>
          <w:p w:rsidR="00697B8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6C3F5C" w:rsidRPr="006C3F5C" w:rsidRDefault="006C3F5C" w:rsidP="0038213D">
            <w:pPr>
              <w:pStyle w:val="ListeParagraf"/>
              <w:numPr>
                <w:ilvl w:val="0"/>
                <w:numId w:val="38"/>
              </w:numPr>
              <w:jc w:val="both"/>
              <w:rPr>
                <w:rFonts w:ascii="Times New Roman" w:hAnsi="Times New Roman" w:cs="Times New Roman"/>
                <w:color w:val="000000" w:themeColor="text1"/>
                <w:sz w:val="24"/>
                <w:szCs w:val="24"/>
              </w:rPr>
            </w:pPr>
            <w:r w:rsidRPr="006C3F5C">
              <w:rPr>
                <w:rFonts w:ascii="Times New Roman" w:hAnsi="Times New Roman" w:cs="Times New Roman"/>
                <w:color w:val="000000" w:themeColor="text1"/>
                <w:sz w:val="24"/>
                <w:szCs w:val="24"/>
              </w:rPr>
              <w:t>ÇOMÜ - Bilimsel Araştırm</w:t>
            </w:r>
            <w:r>
              <w:rPr>
                <w:rFonts w:ascii="Times New Roman" w:hAnsi="Times New Roman" w:cs="Times New Roman"/>
                <w:color w:val="000000" w:themeColor="text1"/>
                <w:sz w:val="24"/>
                <w:szCs w:val="24"/>
              </w:rPr>
              <w:t xml:space="preserve">a Projeleri Koordinasyon Birimi </w:t>
            </w:r>
            <w:hyperlink r:id="rId155" w:history="1">
              <w:r w:rsidRPr="006C3F5C">
                <w:rPr>
                  <w:rStyle w:val="Kpr"/>
                  <w:rFonts w:ascii="Times New Roman" w:hAnsi="Times New Roman" w:cs="Times New Roman"/>
                  <w:sz w:val="24"/>
                  <w:szCs w:val="24"/>
                </w:rPr>
                <w:t>https://arastirma.comu.edu.tr/</w:t>
              </w:r>
            </w:hyperlink>
            <w:r w:rsidRPr="006C3F5C">
              <w:rPr>
                <w:rFonts w:ascii="Times New Roman" w:hAnsi="Times New Roman" w:cs="Times New Roman"/>
                <w:color w:val="000000" w:themeColor="text1"/>
                <w:sz w:val="24"/>
                <w:szCs w:val="24"/>
              </w:rPr>
              <w:t xml:space="preserve"> </w:t>
            </w:r>
          </w:p>
          <w:p w:rsidR="006C3F5C" w:rsidRPr="006C3F5C" w:rsidRDefault="006C3F5C" w:rsidP="006C3F5C">
            <w:pPr>
              <w:jc w:val="both"/>
              <w:rPr>
                <w:rFonts w:ascii="Times New Roman" w:hAnsi="Times New Roman" w:cs="Times New Roman"/>
                <w:color w:val="000000" w:themeColor="text1"/>
                <w:sz w:val="24"/>
                <w:szCs w:val="24"/>
              </w:rPr>
            </w:pPr>
          </w:p>
          <w:p w:rsidR="006C3F5C" w:rsidRPr="006C3F5C" w:rsidRDefault="006C3F5C" w:rsidP="0038213D">
            <w:pPr>
              <w:pStyle w:val="ListeParagraf"/>
              <w:numPr>
                <w:ilvl w:val="0"/>
                <w:numId w:val="38"/>
              </w:numPr>
              <w:jc w:val="both"/>
              <w:rPr>
                <w:rFonts w:ascii="Times New Roman" w:hAnsi="Times New Roman" w:cs="Times New Roman"/>
                <w:color w:val="000000" w:themeColor="text1"/>
                <w:sz w:val="24"/>
                <w:szCs w:val="24"/>
              </w:rPr>
            </w:pPr>
            <w:hyperlink r:id="rId156" w:history="1">
              <w:r w:rsidRPr="006C3F5C">
                <w:rPr>
                  <w:rStyle w:val="Kpr"/>
                  <w:rFonts w:ascii="Times New Roman" w:hAnsi="Times New Roman" w:cs="Times New Roman"/>
                  <w:sz w:val="24"/>
                  <w:szCs w:val="24"/>
                </w:rPr>
                <w:t>https://egitim.comu.edu.tr/akademik-tesvik-odenegi/tesvik-odenegi-yonetmeligi.html</w:t>
              </w:r>
            </w:hyperlink>
          </w:p>
          <w:p w:rsidR="006C3F5C" w:rsidRPr="00890EE9" w:rsidRDefault="006C3F5C" w:rsidP="006C3F5C">
            <w:pPr>
              <w:jc w:val="both"/>
              <w:rPr>
                <w:rFonts w:ascii="Times New Roman" w:hAnsi="Times New Roman" w:cs="Times New Roman"/>
                <w:b/>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9440921"/>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9187356"/>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80390227"/>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8.2-Kaynaklar, nitelikli bir öğretim kadrosunu çekecek, tutacak ve mesleki gelişimini sürdürmesini sağlayacak yeterlilikte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F1619" w:rsidP="006C3F5C">
            <w:pPr>
              <w:spacing w:line="360" w:lineRule="auto"/>
              <w:jc w:val="both"/>
              <w:rPr>
                <w:rFonts w:ascii="Times New Roman" w:hAnsi="Times New Roman" w:cs="Times New Roman"/>
                <w:color w:val="000000" w:themeColor="text1"/>
                <w:sz w:val="24"/>
                <w:szCs w:val="24"/>
              </w:rPr>
            </w:pPr>
            <w:r w:rsidRPr="006F1619">
              <w:rPr>
                <w:rFonts w:ascii="Times New Roman" w:hAnsi="Times New Roman" w:cs="Times New Roman"/>
                <w:color w:val="000000" w:themeColor="text1"/>
                <w:sz w:val="24"/>
                <w:szCs w:val="24"/>
              </w:rPr>
              <w:t xml:space="preserve">Devlet Üniversitesi’ne bağlı bir program olmamız nedeniyle bütçemiz kısıtlıdır. İnsan kaynaklarının yönetimi stratejileri kurumumuz personel daire başkanlığı ve strateji daire başkanlığı bünyesinde birimlerin oluşturdukları norm kadro sayılarına ve atama </w:t>
            </w:r>
            <w:proofErr w:type="gramStart"/>
            <w:r w:rsidRPr="006F1619">
              <w:rPr>
                <w:rFonts w:ascii="Times New Roman" w:hAnsi="Times New Roman" w:cs="Times New Roman"/>
                <w:color w:val="000000" w:themeColor="text1"/>
                <w:sz w:val="24"/>
                <w:szCs w:val="24"/>
              </w:rPr>
              <w:t>kriterlerine</w:t>
            </w:r>
            <w:proofErr w:type="gramEnd"/>
            <w:r w:rsidRPr="006F1619">
              <w:rPr>
                <w:rFonts w:ascii="Times New Roman" w:hAnsi="Times New Roman" w:cs="Times New Roman"/>
                <w:color w:val="000000" w:themeColor="text1"/>
                <w:sz w:val="24"/>
                <w:szCs w:val="24"/>
              </w:rPr>
              <w:t xml:space="preserve"> göre planlanmakta olup takibi rektörlüğümüz ve genel sekreterliğimizce yapılmaktadır. Program öğretim elemanlarının maaş ve ek ders ücretleri Eğitim Fakültesi bütçesinden, döner sermaye gelirleri ise Rektörlük Döner Sermaye bütçesinden karşılanmaktadır. Öğretim üyelerinin maaşları 657 sayılı devlet memuru kanunu ve 2547 sayılı kanunun akademik personel maaş ücretleri hesaplama usullerine bakılarak hesaplanmaktadır. Öğretim elemanlarının ek ders ücretleri 2547 </w:t>
            </w:r>
            <w:proofErr w:type="spellStart"/>
            <w:r w:rsidRPr="006F1619">
              <w:rPr>
                <w:rFonts w:ascii="Times New Roman" w:hAnsi="Times New Roman" w:cs="Times New Roman"/>
                <w:color w:val="000000" w:themeColor="text1"/>
                <w:sz w:val="24"/>
                <w:szCs w:val="24"/>
              </w:rPr>
              <w:t>nolu</w:t>
            </w:r>
            <w:proofErr w:type="spellEnd"/>
            <w:r w:rsidRPr="006F1619">
              <w:rPr>
                <w:rFonts w:ascii="Times New Roman" w:hAnsi="Times New Roman" w:cs="Times New Roman"/>
                <w:color w:val="000000" w:themeColor="text1"/>
                <w:sz w:val="24"/>
                <w:szCs w:val="24"/>
              </w:rPr>
              <w:t xml:space="preserve"> kanunun Ek Ders Usulü ve </w:t>
            </w:r>
            <w:proofErr w:type="spellStart"/>
            <w:r w:rsidRPr="006F1619">
              <w:rPr>
                <w:rFonts w:ascii="Times New Roman" w:hAnsi="Times New Roman" w:cs="Times New Roman"/>
                <w:color w:val="000000" w:themeColor="text1"/>
                <w:sz w:val="24"/>
                <w:szCs w:val="24"/>
              </w:rPr>
              <w:t>Esasları’na</w:t>
            </w:r>
            <w:proofErr w:type="spellEnd"/>
            <w:r w:rsidRPr="006F1619">
              <w:rPr>
                <w:rFonts w:ascii="Times New Roman" w:hAnsi="Times New Roman" w:cs="Times New Roman"/>
                <w:color w:val="000000" w:themeColor="text1"/>
                <w:sz w:val="24"/>
                <w:szCs w:val="24"/>
              </w:rPr>
              <w:t xml:space="preserve"> göre düzenlenmektedir. Öğretim elemanlarının mesleki gelişimlerini sürdürebilmeleri açısından, öğretim elemanlarının her yıl ulusal ve uluslararası bilimsel toplantılara katılımı desteklenmektedir. Üniversitemizi temsilen Bilimsel Etkinliklere katılan akademik personelimize bildiri ile katılmak koşulu ile yılda bir kez ulusal ve bir kez uluslararası etkinlik katılım desteği sağlanır. Bildiri başına en fazla bir akademisyen destekten faydalanabilir. Ancak 14 Kasım 2014’te yürürlüğe giren Yükseköğretim Personel Kanunu’nda Değişiklik Yapılmasına Dair Kanunla birlikte Öğretim Üye ve Yardımcılarının maaşlarında olumlu bir iyileştirmeye gidilmiş olması ülkemizde nitelikli öğretim kadrosunu çekme ve devamlılığını sağlama noktasında önemli bir teşvik sağlamıştır. Öğretim elemanlarımız yaptıkları TÜBİTAK ve BAP projeleri kanalıyla da ek gelir ve teçhizat edinme </w:t>
            </w:r>
            <w:proofErr w:type="gramStart"/>
            <w:r w:rsidRPr="006F1619">
              <w:rPr>
                <w:rFonts w:ascii="Times New Roman" w:hAnsi="Times New Roman" w:cs="Times New Roman"/>
                <w:color w:val="000000" w:themeColor="text1"/>
                <w:sz w:val="24"/>
                <w:szCs w:val="24"/>
              </w:rPr>
              <w:t>imkanına</w:t>
            </w:r>
            <w:proofErr w:type="gramEnd"/>
            <w:r w:rsidRPr="006F1619">
              <w:rPr>
                <w:rFonts w:ascii="Times New Roman" w:hAnsi="Times New Roman" w:cs="Times New Roman"/>
                <w:color w:val="000000" w:themeColor="text1"/>
                <w:sz w:val="24"/>
                <w:szCs w:val="24"/>
              </w:rPr>
              <w:t xml:space="preserve"> sahiptir. </w:t>
            </w:r>
            <w:r w:rsidRPr="006F1619">
              <w:rPr>
                <w:rFonts w:ascii="Times New Roman" w:hAnsi="Times New Roman" w:cs="Times New Roman"/>
                <w:color w:val="000000" w:themeColor="text1"/>
                <w:sz w:val="24"/>
                <w:szCs w:val="24"/>
              </w:rPr>
              <w:lastRenderedPageBreak/>
              <w:t>Ayrıca program öğretim elemanlarının bazıları üniversitemizin Bilimsel Araştırma Projeleri (BAP) ile bazıları ise sanayi ortaklı projeler ile bilimsel çalışmalara katkıda bulunmaktadırlar. Ayrıca 14 Aralık 2015 tarihinde Bakanlar Kurulu kararı ile yürürlüğe giren Akademik Teşvik Ödeneği Yönetmeliği’ne dayanarak öğretim üyelerimiz proje, araştırma, yayın, tasarım, sergi, patent, atıflar, tebliğ ve almış olduğu akademik ödüller gibi akademik faaliyetleri için akademik teşvik ödeneği almaktadırlar. Düzenli olarak, Öğretim Üye ve Yardımcılarının istekleri doğrultusunda kütüphaneye kitap alımları gerçekleştirilmekte, üye olunan bilimsel veri tabanı sayısı arttırılarak bilimsel yayınlara ulaşım imkânları genişletilmektedir.</w:t>
            </w: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Default="00697B89" w:rsidP="00C53E17">
            <w:pPr>
              <w:jc w:val="both"/>
              <w:rPr>
                <w:rFonts w:ascii="Times New Roman" w:hAnsi="Times New Roman" w:cs="Times New Roman"/>
                <w:color w:val="000000" w:themeColor="text1"/>
                <w:sz w:val="24"/>
                <w:szCs w:val="24"/>
              </w:rPr>
            </w:pPr>
          </w:p>
          <w:p w:rsidR="00305681" w:rsidRPr="00890EE9" w:rsidRDefault="00305681"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tc>
      </w:tr>
      <w:tr w:rsidR="00697B89" w:rsidRPr="00890EE9" w:rsidTr="00C53E17">
        <w:tc>
          <w:tcPr>
            <w:tcW w:w="9062" w:type="dxa"/>
            <w:gridSpan w:val="2"/>
          </w:tcPr>
          <w:p w:rsidR="00697B8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6C3F5C" w:rsidRPr="006C3F5C" w:rsidRDefault="006C3F5C" w:rsidP="0038213D">
            <w:pPr>
              <w:pStyle w:val="ListeParagraf"/>
              <w:numPr>
                <w:ilvl w:val="0"/>
                <w:numId w:val="39"/>
              </w:numPr>
              <w:jc w:val="both"/>
              <w:rPr>
                <w:rFonts w:ascii="Times New Roman" w:hAnsi="Times New Roman" w:cs="Times New Roman"/>
                <w:color w:val="000000" w:themeColor="text1"/>
                <w:sz w:val="24"/>
                <w:szCs w:val="24"/>
              </w:rPr>
            </w:pPr>
            <w:hyperlink r:id="rId157" w:history="1">
              <w:r w:rsidRPr="006C3F5C">
                <w:rPr>
                  <w:rStyle w:val="Kpr"/>
                  <w:rFonts w:ascii="Times New Roman" w:hAnsi="Times New Roman" w:cs="Times New Roman"/>
                  <w:sz w:val="24"/>
                  <w:szCs w:val="24"/>
                </w:rPr>
                <w:t>https://strateji.comu.edu.tr/</w:t>
              </w:r>
            </w:hyperlink>
          </w:p>
          <w:p w:rsidR="006C3F5C" w:rsidRPr="006C3F5C" w:rsidRDefault="006C3F5C" w:rsidP="006C3F5C">
            <w:pPr>
              <w:jc w:val="both"/>
              <w:rPr>
                <w:rFonts w:ascii="Times New Roman" w:hAnsi="Times New Roman" w:cs="Times New Roman"/>
                <w:color w:val="000000" w:themeColor="text1"/>
                <w:sz w:val="24"/>
                <w:szCs w:val="24"/>
              </w:rPr>
            </w:pPr>
          </w:p>
          <w:p w:rsidR="006C3F5C" w:rsidRPr="006C3F5C" w:rsidRDefault="006C3F5C" w:rsidP="0038213D">
            <w:pPr>
              <w:pStyle w:val="ListeParagraf"/>
              <w:numPr>
                <w:ilvl w:val="0"/>
                <w:numId w:val="39"/>
              </w:numPr>
              <w:jc w:val="both"/>
              <w:rPr>
                <w:rFonts w:ascii="Times New Roman" w:hAnsi="Times New Roman" w:cs="Times New Roman"/>
                <w:color w:val="000000" w:themeColor="text1"/>
                <w:sz w:val="24"/>
                <w:szCs w:val="24"/>
              </w:rPr>
            </w:pPr>
            <w:hyperlink r:id="rId158" w:history="1">
              <w:r w:rsidRPr="006C3F5C">
                <w:rPr>
                  <w:rStyle w:val="Kpr"/>
                  <w:rFonts w:ascii="Times New Roman" w:hAnsi="Times New Roman" w:cs="Times New Roman"/>
                  <w:sz w:val="24"/>
                  <w:szCs w:val="24"/>
                </w:rPr>
                <w:t>https://egitim.comu.edu.tr/akademik-tesvik-odenegi/tesvik-odenegi-yonetmeligi.html</w:t>
              </w:r>
            </w:hyperlink>
          </w:p>
          <w:p w:rsidR="006C3F5C" w:rsidRPr="006C3F5C" w:rsidRDefault="006C3F5C" w:rsidP="006C3F5C">
            <w:pPr>
              <w:jc w:val="both"/>
              <w:rPr>
                <w:rFonts w:ascii="Times New Roman" w:hAnsi="Times New Roman" w:cs="Times New Roman"/>
                <w:color w:val="000000" w:themeColor="text1"/>
                <w:sz w:val="24"/>
                <w:szCs w:val="24"/>
              </w:rPr>
            </w:pPr>
          </w:p>
          <w:p w:rsidR="006C3F5C" w:rsidRPr="006C3F5C" w:rsidRDefault="006C3F5C" w:rsidP="0038213D">
            <w:pPr>
              <w:pStyle w:val="ListeParagraf"/>
              <w:numPr>
                <w:ilvl w:val="0"/>
                <w:numId w:val="39"/>
              </w:numPr>
              <w:jc w:val="both"/>
              <w:rPr>
                <w:rFonts w:ascii="Times New Roman" w:hAnsi="Times New Roman" w:cs="Times New Roman"/>
                <w:color w:val="000000" w:themeColor="text1"/>
                <w:sz w:val="24"/>
                <w:szCs w:val="24"/>
              </w:rPr>
            </w:pPr>
            <w:hyperlink r:id="rId159" w:history="1">
              <w:r w:rsidRPr="006C3F5C">
                <w:rPr>
                  <w:rStyle w:val="Kpr"/>
                  <w:rFonts w:ascii="Times New Roman" w:hAnsi="Times New Roman" w:cs="Times New Roman"/>
                  <w:sz w:val="24"/>
                  <w:szCs w:val="24"/>
                </w:rPr>
                <w:t>http://temel.egitim.comu.edu.tr/kalite-guvencesi/oz-degerlendirme-r40.html</w:t>
              </w:r>
            </w:hyperlink>
          </w:p>
          <w:p w:rsidR="006C3F5C" w:rsidRPr="006C3F5C" w:rsidRDefault="006C3F5C" w:rsidP="006C3F5C">
            <w:pPr>
              <w:jc w:val="both"/>
              <w:rPr>
                <w:rFonts w:ascii="Times New Roman" w:hAnsi="Times New Roman" w:cs="Times New Roman"/>
                <w:color w:val="000000" w:themeColor="text1"/>
                <w:sz w:val="24"/>
                <w:szCs w:val="24"/>
              </w:rPr>
            </w:pPr>
          </w:p>
          <w:p w:rsidR="006C3F5C" w:rsidRPr="006C3F5C" w:rsidRDefault="006C3F5C" w:rsidP="0038213D">
            <w:pPr>
              <w:pStyle w:val="ListeParagraf"/>
              <w:numPr>
                <w:ilvl w:val="0"/>
                <w:numId w:val="39"/>
              </w:numPr>
              <w:jc w:val="both"/>
              <w:rPr>
                <w:rFonts w:ascii="Times New Roman" w:hAnsi="Times New Roman" w:cs="Times New Roman"/>
                <w:color w:val="000000" w:themeColor="text1"/>
                <w:sz w:val="24"/>
                <w:szCs w:val="24"/>
              </w:rPr>
            </w:pPr>
            <w:hyperlink r:id="rId160" w:history="1">
              <w:r w:rsidRPr="006C3F5C">
                <w:rPr>
                  <w:rStyle w:val="Kpr"/>
                  <w:rFonts w:ascii="Times New Roman" w:hAnsi="Times New Roman" w:cs="Times New Roman"/>
                  <w:sz w:val="24"/>
                  <w:szCs w:val="24"/>
                </w:rPr>
                <w:t>http://temel.egitim.comu.edu.tr/kalite-guvencesi/akademik-performans-r39.html</w:t>
              </w:r>
            </w:hyperlink>
          </w:p>
          <w:p w:rsidR="006C3F5C" w:rsidRPr="006C3F5C" w:rsidRDefault="006C3F5C" w:rsidP="006C3F5C">
            <w:pPr>
              <w:jc w:val="both"/>
              <w:rPr>
                <w:rFonts w:ascii="Times New Roman" w:hAnsi="Times New Roman" w:cs="Times New Roman"/>
                <w:color w:val="000000" w:themeColor="text1"/>
                <w:sz w:val="24"/>
                <w:szCs w:val="24"/>
              </w:rPr>
            </w:pPr>
          </w:p>
          <w:p w:rsidR="006C3F5C" w:rsidRPr="006C3F5C" w:rsidRDefault="006C3F5C" w:rsidP="0038213D">
            <w:pPr>
              <w:pStyle w:val="ListeParagraf"/>
              <w:numPr>
                <w:ilvl w:val="0"/>
                <w:numId w:val="39"/>
              </w:numPr>
              <w:jc w:val="both"/>
              <w:rPr>
                <w:rFonts w:ascii="Times New Roman" w:hAnsi="Times New Roman" w:cs="Times New Roman"/>
                <w:color w:val="000000" w:themeColor="text1"/>
                <w:sz w:val="24"/>
                <w:szCs w:val="24"/>
              </w:rPr>
            </w:pPr>
            <w:hyperlink r:id="rId161" w:history="1">
              <w:r w:rsidRPr="006C3F5C">
                <w:rPr>
                  <w:rStyle w:val="Kpr"/>
                  <w:rFonts w:ascii="Times New Roman" w:hAnsi="Times New Roman" w:cs="Times New Roman"/>
                  <w:sz w:val="24"/>
                  <w:szCs w:val="24"/>
                </w:rPr>
                <w:t>http://temel.egitim.comu.edu.tr/kalite-guvencesi/program-ciktilari-r37.html</w:t>
              </w:r>
            </w:hyperlink>
          </w:p>
          <w:p w:rsidR="006C3F5C" w:rsidRPr="00890EE9" w:rsidRDefault="006C3F5C" w:rsidP="006C3F5C">
            <w:pPr>
              <w:jc w:val="both"/>
              <w:rPr>
                <w:rFonts w:ascii="Times New Roman" w:hAnsi="Times New Roman" w:cs="Times New Roman"/>
                <w:b/>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19704201"/>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1929381"/>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73694879"/>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8.3-Program için gereken altyapıyı temin etmeye, bakımını yapmaya ve işletmeye yetecek parasal kaynak sağlanmalıdır.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697B89" w:rsidP="006C3F5C">
            <w:pPr>
              <w:spacing w:line="360" w:lineRule="auto"/>
              <w:jc w:val="both"/>
              <w:rPr>
                <w:rFonts w:ascii="Times New Roman" w:hAnsi="Times New Roman" w:cs="Times New Roman"/>
                <w:color w:val="000000" w:themeColor="text1"/>
                <w:sz w:val="24"/>
                <w:szCs w:val="24"/>
              </w:rPr>
            </w:pPr>
          </w:p>
          <w:p w:rsidR="006F1619" w:rsidRPr="006F1619" w:rsidRDefault="006F1619" w:rsidP="006C3F5C">
            <w:pPr>
              <w:spacing w:line="360" w:lineRule="auto"/>
              <w:jc w:val="both"/>
              <w:rPr>
                <w:rFonts w:ascii="Times New Roman" w:hAnsi="Times New Roman" w:cs="Times New Roman"/>
                <w:color w:val="000000" w:themeColor="text1"/>
                <w:sz w:val="24"/>
                <w:szCs w:val="24"/>
              </w:rPr>
            </w:pPr>
            <w:r w:rsidRPr="006F1619">
              <w:rPr>
                <w:rFonts w:ascii="Times New Roman" w:hAnsi="Times New Roman" w:cs="Times New Roman"/>
                <w:color w:val="000000" w:themeColor="text1"/>
                <w:sz w:val="24"/>
                <w:szCs w:val="24"/>
              </w:rPr>
              <w:t xml:space="preserve">Program için gerekli altyapı ve teçhizat desteği, üniversitemiz Eğitim Fakültesi Dekanlığı bütçesinin bölüm için ayrılan kısmından karşılanmaktadır. Bölümler program başkanlarından </w:t>
            </w:r>
            <w:r w:rsidRPr="006F1619">
              <w:rPr>
                <w:rFonts w:ascii="Times New Roman" w:hAnsi="Times New Roman" w:cs="Times New Roman"/>
                <w:color w:val="000000" w:themeColor="text1"/>
                <w:sz w:val="24"/>
                <w:szCs w:val="24"/>
              </w:rPr>
              <w:lastRenderedPageBreak/>
              <w:t xml:space="preserve">gelen talepler doğrultusunda alt yapı ile ilgili isteklerini müdürlüğe yazılı olarak bildirir. Müdürlük ilgili ihtiyaç ve istekleri Rektörlük Yapı İşleri ve Teknik Daire Başkanlığına bildirerek bütçe imkanları </w:t>
            </w:r>
            <w:proofErr w:type="gramStart"/>
            <w:r w:rsidRPr="006F1619">
              <w:rPr>
                <w:rFonts w:ascii="Times New Roman" w:hAnsi="Times New Roman" w:cs="Times New Roman"/>
                <w:color w:val="000000" w:themeColor="text1"/>
                <w:sz w:val="24"/>
                <w:szCs w:val="24"/>
              </w:rPr>
              <w:t>dahilinde</w:t>
            </w:r>
            <w:proofErr w:type="gramEnd"/>
            <w:r w:rsidRPr="006F1619">
              <w:rPr>
                <w:rFonts w:ascii="Times New Roman" w:hAnsi="Times New Roman" w:cs="Times New Roman"/>
                <w:color w:val="000000" w:themeColor="text1"/>
                <w:sz w:val="24"/>
                <w:szCs w:val="24"/>
              </w:rPr>
              <w:t xml:space="preserve"> bölümlerin alt yapı istekleri giderilmeye çalışılmaktadır. Bölümlerin makine teçhizat alım, tamirat ve bakım-onarım giderleri yine müdürlüğe bildirilir. Dekanlık ilgili istekleri inceleyerek kendi bütçe imkanları </w:t>
            </w:r>
            <w:proofErr w:type="gramStart"/>
            <w:r w:rsidRPr="006F1619">
              <w:rPr>
                <w:rFonts w:ascii="Times New Roman" w:hAnsi="Times New Roman" w:cs="Times New Roman"/>
                <w:color w:val="000000" w:themeColor="text1"/>
                <w:sz w:val="24"/>
                <w:szCs w:val="24"/>
              </w:rPr>
              <w:t>dahilinde</w:t>
            </w:r>
            <w:proofErr w:type="gramEnd"/>
            <w:r w:rsidRPr="006F1619">
              <w:rPr>
                <w:rFonts w:ascii="Times New Roman" w:hAnsi="Times New Roman" w:cs="Times New Roman"/>
                <w:color w:val="000000" w:themeColor="text1"/>
                <w:sz w:val="24"/>
                <w:szCs w:val="24"/>
              </w:rPr>
              <w:t xml:space="preserve"> yapılması gerekenleri yerine getirmektedir. İlgili istek ve ihtiyaçların dekanlık bütçesini aştığı durumlarda, rektörlük tarafından karşılanır. Dekanlık bütçesinin tamamı kullanıldığında gerekirse ek bütçe talebinde bulunulur ve alınan ek bütçe ile bölümlere gerekli destek sağlanır. Ayrıca bölüm öğretim elemanları tarafından Bilimsel Araştırma Projeleri (BAP) birimine başvuru yapılarak laboratuvar teçhizatları alınabilmektedir. Bunun yanı sıra TUBİTAK tarafından verilen proje destekleri ile de gerekli cihaz alımlarının yapılması hedeflenmektedir. Programımız modern bir yapıya sahip olan dersliklerinde eğitim</w:t>
            </w:r>
          </w:p>
          <w:p w:rsidR="006F1619" w:rsidRPr="006F1619" w:rsidRDefault="006F1619" w:rsidP="006C3F5C">
            <w:pPr>
              <w:spacing w:line="360" w:lineRule="auto"/>
              <w:jc w:val="both"/>
              <w:rPr>
                <w:rFonts w:ascii="Times New Roman" w:hAnsi="Times New Roman" w:cs="Times New Roman"/>
                <w:color w:val="000000" w:themeColor="text1"/>
                <w:sz w:val="24"/>
                <w:szCs w:val="24"/>
              </w:rPr>
            </w:pPr>
            <w:proofErr w:type="gramStart"/>
            <w:r w:rsidRPr="006F1619">
              <w:rPr>
                <w:rFonts w:ascii="Times New Roman" w:hAnsi="Times New Roman" w:cs="Times New Roman"/>
                <w:color w:val="000000" w:themeColor="text1"/>
                <w:sz w:val="24"/>
                <w:szCs w:val="24"/>
              </w:rPr>
              <w:t>ve</w:t>
            </w:r>
            <w:proofErr w:type="gramEnd"/>
            <w:r w:rsidRPr="006F1619">
              <w:rPr>
                <w:rFonts w:ascii="Times New Roman" w:hAnsi="Times New Roman" w:cs="Times New Roman"/>
                <w:color w:val="000000" w:themeColor="text1"/>
                <w:sz w:val="24"/>
                <w:szCs w:val="24"/>
              </w:rPr>
              <w:t xml:space="preserve"> öğretimini gerçekleştirmektedir. Uygulamalı derslerde ortak olarak kullanıma sunulan bilgisayar ve fen laboratuvarı kullanılmaktadır. Dersliklerde ve laboratuvarlarda teknik destek ve teçhizat ihtiyaçları müdürlüğün ilgili bölümlere ve laboratuvarlara ayrılmış bütçesinden karşılanmaktadır ilgili gider kalemi ile ilgili genel harcamalar. İç kontrol raporunda ayrıntılı olarak sunulmaktadır.</w:t>
            </w:r>
          </w:p>
          <w:p w:rsidR="006F1619" w:rsidRPr="006F1619" w:rsidRDefault="006F1619" w:rsidP="006C3F5C">
            <w:pPr>
              <w:spacing w:line="360" w:lineRule="auto"/>
              <w:jc w:val="both"/>
              <w:rPr>
                <w:rFonts w:ascii="Times New Roman" w:hAnsi="Times New Roman" w:cs="Times New Roman"/>
                <w:color w:val="000000" w:themeColor="text1"/>
                <w:sz w:val="24"/>
                <w:szCs w:val="24"/>
              </w:rPr>
            </w:pPr>
            <w:r w:rsidRPr="006F1619">
              <w:rPr>
                <w:rFonts w:ascii="Times New Roman" w:hAnsi="Times New Roman" w:cs="Times New Roman"/>
                <w:color w:val="000000" w:themeColor="text1"/>
                <w:sz w:val="24"/>
                <w:szCs w:val="24"/>
              </w:rPr>
              <w:t xml:space="preserve">Eğitim Fakültemizde yer alan dersliklerimizde akıllı tahtalar yer almakta olup atölye ve toplantı salonlarımızda </w:t>
            </w:r>
            <w:proofErr w:type="gramStart"/>
            <w:r w:rsidRPr="006F1619">
              <w:rPr>
                <w:rFonts w:ascii="Times New Roman" w:hAnsi="Times New Roman" w:cs="Times New Roman"/>
                <w:color w:val="000000" w:themeColor="text1"/>
                <w:sz w:val="24"/>
                <w:szCs w:val="24"/>
              </w:rPr>
              <w:t>projeksiyon</w:t>
            </w:r>
            <w:proofErr w:type="gramEnd"/>
            <w:r w:rsidRPr="006F1619">
              <w:rPr>
                <w:rFonts w:ascii="Times New Roman" w:hAnsi="Times New Roman" w:cs="Times New Roman"/>
                <w:color w:val="000000" w:themeColor="text1"/>
                <w:sz w:val="24"/>
                <w:szCs w:val="24"/>
              </w:rPr>
              <w:t xml:space="preserve"> cihazı bulunmaktadır. Ayrıca toplantıların gerçekleştirildiği ve lisansüstü derslerin yürütüldüğü seminer salonlarımız da mevcuttur. Kampüs alanı içerisinde öğrencilerimizin ve çalışanlarımızın </w:t>
            </w:r>
            <w:proofErr w:type="gramStart"/>
            <w:r w:rsidRPr="006F1619">
              <w:rPr>
                <w:rFonts w:ascii="Times New Roman" w:hAnsi="Times New Roman" w:cs="Times New Roman"/>
                <w:color w:val="000000" w:themeColor="text1"/>
                <w:sz w:val="24"/>
                <w:szCs w:val="24"/>
              </w:rPr>
              <w:t>hijyenik</w:t>
            </w:r>
            <w:proofErr w:type="gramEnd"/>
            <w:r w:rsidRPr="006F1619">
              <w:rPr>
                <w:rFonts w:ascii="Times New Roman" w:hAnsi="Times New Roman" w:cs="Times New Roman"/>
                <w:color w:val="000000" w:themeColor="text1"/>
                <w:sz w:val="24"/>
                <w:szCs w:val="24"/>
              </w:rPr>
              <w:t xml:space="preserve"> koşullarda öğle ve akşam yemeklerini yiyebilecekleri bir adet yemekhane, iki adet </w:t>
            </w:r>
            <w:proofErr w:type="spellStart"/>
            <w:r w:rsidRPr="006F1619">
              <w:rPr>
                <w:rFonts w:ascii="Times New Roman" w:hAnsi="Times New Roman" w:cs="Times New Roman"/>
                <w:color w:val="000000" w:themeColor="text1"/>
                <w:sz w:val="24"/>
                <w:szCs w:val="24"/>
              </w:rPr>
              <w:t>cafe</w:t>
            </w:r>
            <w:proofErr w:type="spellEnd"/>
            <w:r w:rsidRPr="006F1619">
              <w:rPr>
                <w:rFonts w:ascii="Times New Roman" w:hAnsi="Times New Roman" w:cs="Times New Roman"/>
                <w:color w:val="000000" w:themeColor="text1"/>
                <w:sz w:val="24"/>
                <w:szCs w:val="24"/>
              </w:rPr>
              <w:t xml:space="preserve"> mevcuttur. Bir adet kırtasiye, spor aktivitelerinin gerçekleştiği büyük bir spor salonu yer almaktadır. Aynı zamanda öğrencilerimizin akademik ve bilimsel çalışmalarını yürütebilmeleri için fakültemize ait bir kütüphane yer almaktadır. Öğrencilerimizin bilişim dünyasının vazgeçilmezi olan internetten de yeterince faydalanabilmesi için kütüphanemizde internet erişimi mevcuttur. Bu bağlamda, Bilgisayar Laboratuvarı, Fen Laboratuvarı, Drama Salonları mevcut olup şartların iyileştirilmesine dönük çalışmalar sürmektedir.</w:t>
            </w:r>
          </w:p>
          <w:p w:rsidR="00697B89" w:rsidRPr="00890EE9" w:rsidRDefault="006F1619" w:rsidP="006C3F5C">
            <w:pPr>
              <w:spacing w:line="360" w:lineRule="auto"/>
              <w:jc w:val="both"/>
              <w:rPr>
                <w:rFonts w:ascii="Times New Roman" w:hAnsi="Times New Roman" w:cs="Times New Roman"/>
                <w:color w:val="000000" w:themeColor="text1"/>
                <w:sz w:val="24"/>
                <w:szCs w:val="24"/>
              </w:rPr>
            </w:pPr>
            <w:r w:rsidRPr="006F1619">
              <w:rPr>
                <w:rFonts w:ascii="Times New Roman" w:hAnsi="Times New Roman" w:cs="Times New Roman"/>
                <w:color w:val="000000" w:themeColor="text1"/>
                <w:sz w:val="24"/>
                <w:szCs w:val="24"/>
              </w:rPr>
              <w:t xml:space="preserve">Öğretim elemanlarımız da çalışma odalarından internet hizmetinden yararlanarak rahatlıkla araştırma yapılabilmektedir. Çok sayıda elektronik veri tabanı erişimi vasıtasıyla süreli yayın, e-dergi, gazete, e-gazete ve e-kitaplara ulaşılabilmektedir. Ayrıca, </w:t>
            </w:r>
            <w:proofErr w:type="spellStart"/>
            <w:r w:rsidRPr="006F1619">
              <w:rPr>
                <w:rFonts w:ascii="Times New Roman" w:hAnsi="Times New Roman" w:cs="Times New Roman"/>
                <w:color w:val="000000" w:themeColor="text1"/>
                <w:sz w:val="24"/>
                <w:szCs w:val="24"/>
              </w:rPr>
              <w:t>Turnitin</w:t>
            </w:r>
            <w:proofErr w:type="spellEnd"/>
            <w:r w:rsidRPr="006F1619">
              <w:rPr>
                <w:rFonts w:ascii="Times New Roman" w:hAnsi="Times New Roman" w:cs="Times New Roman"/>
                <w:color w:val="000000" w:themeColor="text1"/>
                <w:sz w:val="24"/>
                <w:szCs w:val="24"/>
              </w:rPr>
              <w:t xml:space="preserve">, </w:t>
            </w:r>
            <w:proofErr w:type="spellStart"/>
            <w:r w:rsidRPr="006F1619">
              <w:rPr>
                <w:rFonts w:ascii="Times New Roman" w:hAnsi="Times New Roman" w:cs="Times New Roman"/>
                <w:color w:val="000000" w:themeColor="text1"/>
                <w:sz w:val="24"/>
                <w:szCs w:val="24"/>
              </w:rPr>
              <w:t>iThenticate</w:t>
            </w:r>
            <w:proofErr w:type="spellEnd"/>
            <w:r w:rsidRPr="006F1619">
              <w:rPr>
                <w:rFonts w:ascii="Times New Roman" w:hAnsi="Times New Roman" w:cs="Times New Roman"/>
                <w:color w:val="000000" w:themeColor="text1"/>
                <w:sz w:val="24"/>
                <w:szCs w:val="24"/>
              </w:rPr>
              <w:t xml:space="preserve">, </w:t>
            </w:r>
            <w:proofErr w:type="spellStart"/>
            <w:r w:rsidRPr="006F1619">
              <w:rPr>
                <w:rFonts w:ascii="Times New Roman" w:hAnsi="Times New Roman" w:cs="Times New Roman"/>
                <w:color w:val="000000" w:themeColor="text1"/>
                <w:sz w:val="24"/>
                <w:szCs w:val="24"/>
              </w:rPr>
              <w:t>Flow</w:t>
            </w:r>
            <w:proofErr w:type="spellEnd"/>
            <w:r w:rsidRPr="006F1619">
              <w:rPr>
                <w:rFonts w:ascii="Times New Roman" w:hAnsi="Times New Roman" w:cs="Times New Roman"/>
                <w:color w:val="000000" w:themeColor="text1"/>
                <w:sz w:val="24"/>
                <w:szCs w:val="24"/>
              </w:rPr>
              <w:t xml:space="preserve"> ve </w:t>
            </w:r>
            <w:proofErr w:type="spellStart"/>
            <w:r w:rsidRPr="006F1619">
              <w:rPr>
                <w:rFonts w:ascii="Times New Roman" w:hAnsi="Times New Roman" w:cs="Times New Roman"/>
                <w:color w:val="000000" w:themeColor="text1"/>
                <w:sz w:val="24"/>
                <w:szCs w:val="24"/>
              </w:rPr>
              <w:t>Mendeley</w:t>
            </w:r>
            <w:proofErr w:type="spellEnd"/>
            <w:r w:rsidRPr="006F1619">
              <w:rPr>
                <w:rFonts w:ascii="Times New Roman" w:hAnsi="Times New Roman" w:cs="Times New Roman"/>
                <w:color w:val="000000" w:themeColor="text1"/>
                <w:sz w:val="24"/>
                <w:szCs w:val="24"/>
              </w:rPr>
              <w:t xml:space="preserve"> gibi programlar kullanıcıların hizmetine sunulmaktadır. Elektronik veri tabanları ve çeşitli yazılım programlarına yönelik üniversite bünyesinde yüz </w:t>
            </w:r>
            <w:r w:rsidRPr="006F1619">
              <w:rPr>
                <w:rFonts w:ascii="Times New Roman" w:hAnsi="Times New Roman" w:cs="Times New Roman"/>
                <w:color w:val="000000" w:themeColor="text1"/>
                <w:sz w:val="24"/>
                <w:szCs w:val="24"/>
              </w:rPr>
              <w:lastRenderedPageBreak/>
              <w:t xml:space="preserve">yüze ve </w:t>
            </w:r>
            <w:proofErr w:type="gramStart"/>
            <w:r w:rsidRPr="006F1619">
              <w:rPr>
                <w:rFonts w:ascii="Times New Roman" w:hAnsi="Times New Roman" w:cs="Times New Roman"/>
                <w:color w:val="000000" w:themeColor="text1"/>
                <w:sz w:val="24"/>
                <w:szCs w:val="24"/>
              </w:rPr>
              <w:t>online</w:t>
            </w:r>
            <w:proofErr w:type="gramEnd"/>
            <w:r w:rsidRPr="006F1619">
              <w:rPr>
                <w:rFonts w:ascii="Times New Roman" w:hAnsi="Times New Roman" w:cs="Times New Roman"/>
                <w:color w:val="000000" w:themeColor="text1"/>
                <w:sz w:val="24"/>
                <w:szCs w:val="24"/>
              </w:rPr>
              <w:t xml:space="preserve"> eğitimler düzenlenmektedir. Özetle bu ölçütte karşılanmakta olup ekteki kanıtlar bilgilerinize sunulmuştur.</w:t>
            </w:r>
          </w:p>
          <w:p w:rsidR="00697B89" w:rsidRPr="00890EE9" w:rsidRDefault="00697B89" w:rsidP="006C3F5C">
            <w:pPr>
              <w:spacing w:line="360" w:lineRule="auto"/>
              <w:jc w:val="both"/>
              <w:rPr>
                <w:rFonts w:ascii="Times New Roman" w:hAnsi="Times New Roman" w:cs="Times New Roman"/>
                <w:color w:val="000000" w:themeColor="text1"/>
                <w:sz w:val="24"/>
                <w:szCs w:val="24"/>
              </w:rPr>
            </w:pPr>
          </w:p>
          <w:p w:rsidR="00697B89" w:rsidRPr="00890EE9" w:rsidRDefault="00697B89" w:rsidP="006C3F5C">
            <w:pPr>
              <w:spacing w:line="360" w:lineRule="auto"/>
              <w:jc w:val="both"/>
              <w:rPr>
                <w:rFonts w:ascii="Times New Roman" w:hAnsi="Times New Roman" w:cs="Times New Roman"/>
                <w:color w:val="000000" w:themeColor="text1"/>
                <w:sz w:val="24"/>
                <w:szCs w:val="24"/>
              </w:rPr>
            </w:pPr>
          </w:p>
          <w:p w:rsidR="00697B89" w:rsidRPr="00890EE9" w:rsidRDefault="00697B89" w:rsidP="006C3F5C">
            <w:pPr>
              <w:spacing w:line="360" w:lineRule="auto"/>
              <w:jc w:val="both"/>
              <w:rPr>
                <w:rFonts w:ascii="Times New Roman" w:hAnsi="Times New Roman" w:cs="Times New Roman"/>
                <w:color w:val="000000" w:themeColor="text1"/>
                <w:sz w:val="24"/>
                <w:szCs w:val="24"/>
              </w:rPr>
            </w:pPr>
          </w:p>
          <w:p w:rsidR="00697B89" w:rsidRPr="00890EE9" w:rsidRDefault="00697B89" w:rsidP="006C3F5C">
            <w:pPr>
              <w:spacing w:line="360" w:lineRule="auto"/>
              <w:jc w:val="both"/>
              <w:rPr>
                <w:rFonts w:ascii="Times New Roman" w:hAnsi="Times New Roman" w:cs="Times New Roman"/>
                <w:color w:val="000000" w:themeColor="text1"/>
                <w:sz w:val="24"/>
                <w:szCs w:val="24"/>
              </w:rPr>
            </w:pPr>
          </w:p>
          <w:p w:rsidR="00697B89" w:rsidRPr="00890EE9" w:rsidRDefault="00697B89" w:rsidP="006C3F5C">
            <w:pPr>
              <w:spacing w:line="360" w:lineRule="auto"/>
              <w:jc w:val="both"/>
              <w:rPr>
                <w:rFonts w:ascii="Times New Roman" w:hAnsi="Times New Roman" w:cs="Times New Roman"/>
                <w:color w:val="000000" w:themeColor="text1"/>
                <w:sz w:val="24"/>
                <w:szCs w:val="24"/>
              </w:rPr>
            </w:pPr>
          </w:p>
          <w:p w:rsidR="00697B89" w:rsidRPr="00890EE9" w:rsidRDefault="00697B89" w:rsidP="006C3F5C">
            <w:pPr>
              <w:spacing w:line="360" w:lineRule="auto"/>
              <w:jc w:val="both"/>
              <w:rPr>
                <w:rFonts w:ascii="Times New Roman" w:hAnsi="Times New Roman" w:cs="Times New Roman"/>
                <w:color w:val="000000" w:themeColor="text1"/>
                <w:sz w:val="24"/>
                <w:szCs w:val="24"/>
              </w:rPr>
            </w:pPr>
          </w:p>
          <w:p w:rsidR="00697B89" w:rsidRPr="00890EE9" w:rsidRDefault="00697B89" w:rsidP="006C3F5C">
            <w:pPr>
              <w:spacing w:line="360" w:lineRule="auto"/>
              <w:jc w:val="both"/>
              <w:rPr>
                <w:rFonts w:ascii="Times New Roman" w:hAnsi="Times New Roman" w:cs="Times New Roman"/>
                <w:color w:val="000000" w:themeColor="text1"/>
                <w:sz w:val="24"/>
                <w:szCs w:val="24"/>
              </w:rPr>
            </w:pPr>
          </w:p>
          <w:p w:rsidR="00697B89" w:rsidRPr="00890EE9" w:rsidRDefault="00697B89" w:rsidP="006C3F5C">
            <w:pPr>
              <w:spacing w:line="360" w:lineRule="auto"/>
              <w:jc w:val="both"/>
              <w:rPr>
                <w:rFonts w:ascii="Times New Roman" w:hAnsi="Times New Roman" w:cs="Times New Roman"/>
                <w:color w:val="000000" w:themeColor="text1"/>
                <w:sz w:val="24"/>
                <w:szCs w:val="24"/>
              </w:rPr>
            </w:pPr>
          </w:p>
          <w:p w:rsidR="00697B89" w:rsidRPr="00890EE9" w:rsidRDefault="00697B89" w:rsidP="006C3F5C">
            <w:pPr>
              <w:spacing w:line="360" w:lineRule="auto"/>
              <w:jc w:val="both"/>
              <w:rPr>
                <w:rFonts w:ascii="Times New Roman" w:hAnsi="Times New Roman" w:cs="Times New Roman"/>
                <w:color w:val="000000" w:themeColor="text1"/>
                <w:sz w:val="24"/>
                <w:szCs w:val="24"/>
              </w:rPr>
            </w:pPr>
          </w:p>
          <w:p w:rsidR="005C29A0" w:rsidRPr="00890EE9" w:rsidRDefault="005C29A0" w:rsidP="006C3F5C">
            <w:pPr>
              <w:spacing w:line="360" w:lineRule="auto"/>
              <w:jc w:val="both"/>
              <w:rPr>
                <w:rFonts w:ascii="Times New Roman" w:hAnsi="Times New Roman" w:cs="Times New Roman"/>
                <w:color w:val="000000" w:themeColor="text1"/>
                <w:sz w:val="24"/>
                <w:szCs w:val="24"/>
              </w:rPr>
            </w:pPr>
          </w:p>
          <w:p w:rsidR="005C29A0" w:rsidRPr="00890EE9" w:rsidRDefault="005C29A0" w:rsidP="006C3F5C">
            <w:pPr>
              <w:spacing w:line="360" w:lineRule="auto"/>
              <w:jc w:val="both"/>
              <w:rPr>
                <w:rFonts w:ascii="Times New Roman" w:hAnsi="Times New Roman" w:cs="Times New Roman"/>
                <w:color w:val="000000" w:themeColor="text1"/>
                <w:sz w:val="24"/>
                <w:szCs w:val="24"/>
              </w:rPr>
            </w:pPr>
          </w:p>
          <w:p w:rsidR="005C29A0" w:rsidRPr="00890EE9" w:rsidRDefault="005C29A0" w:rsidP="006C3F5C">
            <w:pPr>
              <w:spacing w:line="360" w:lineRule="auto"/>
              <w:jc w:val="both"/>
              <w:rPr>
                <w:rFonts w:ascii="Times New Roman" w:hAnsi="Times New Roman" w:cs="Times New Roman"/>
                <w:color w:val="000000" w:themeColor="text1"/>
                <w:sz w:val="24"/>
                <w:szCs w:val="24"/>
              </w:rPr>
            </w:pPr>
          </w:p>
          <w:p w:rsidR="00697B89" w:rsidRPr="00890EE9" w:rsidRDefault="00697B89" w:rsidP="006C3F5C">
            <w:pPr>
              <w:spacing w:line="360" w:lineRule="auto"/>
              <w:jc w:val="both"/>
              <w:rPr>
                <w:rFonts w:ascii="Times New Roman" w:hAnsi="Times New Roman" w:cs="Times New Roman"/>
                <w:color w:val="000000" w:themeColor="text1"/>
                <w:sz w:val="24"/>
                <w:szCs w:val="24"/>
              </w:rPr>
            </w:pPr>
          </w:p>
        </w:tc>
      </w:tr>
      <w:tr w:rsidR="00697B89" w:rsidRPr="00890EE9" w:rsidTr="00C53E17">
        <w:tc>
          <w:tcPr>
            <w:tcW w:w="9062" w:type="dxa"/>
            <w:gridSpan w:val="2"/>
          </w:tcPr>
          <w:p w:rsidR="006C3F5C" w:rsidRPr="006C3F5C" w:rsidRDefault="006C3F5C" w:rsidP="006C3F5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Kanıtlar</w:t>
            </w:r>
          </w:p>
          <w:p w:rsidR="006C3F5C" w:rsidRPr="006C3F5C" w:rsidRDefault="006C3F5C" w:rsidP="0038213D">
            <w:pPr>
              <w:pStyle w:val="Default"/>
              <w:numPr>
                <w:ilvl w:val="0"/>
                <w:numId w:val="40"/>
              </w:numPr>
              <w:jc w:val="both"/>
              <w:rPr>
                <w:color w:val="0462C1"/>
              </w:rPr>
            </w:pPr>
            <w:hyperlink r:id="rId162" w:history="1">
              <w:r w:rsidRPr="006C3F5C">
                <w:rPr>
                  <w:rStyle w:val="Kpr"/>
                </w:rPr>
                <w:t>https://lib.comu.edu.tr/hizmetler-ve-olanaklar/kampus-disi-erisim-r10.html</w:t>
              </w:r>
            </w:hyperlink>
          </w:p>
          <w:p w:rsidR="006C3F5C" w:rsidRPr="006C3F5C" w:rsidRDefault="006C3F5C" w:rsidP="006C3F5C">
            <w:pPr>
              <w:pStyle w:val="Default"/>
              <w:ind w:firstLine="60"/>
              <w:jc w:val="both"/>
              <w:rPr>
                <w:color w:val="0462C1"/>
              </w:rPr>
            </w:pPr>
          </w:p>
          <w:p w:rsidR="006C3F5C" w:rsidRPr="006C3F5C" w:rsidRDefault="006C3F5C" w:rsidP="0038213D">
            <w:pPr>
              <w:pStyle w:val="Default"/>
              <w:numPr>
                <w:ilvl w:val="0"/>
                <w:numId w:val="40"/>
              </w:numPr>
              <w:jc w:val="both"/>
              <w:rPr>
                <w:color w:val="0462C1"/>
              </w:rPr>
            </w:pPr>
            <w:hyperlink r:id="rId163" w:history="1">
              <w:r w:rsidRPr="006C3F5C">
                <w:rPr>
                  <w:rStyle w:val="Kpr"/>
                </w:rPr>
                <w:t>https://lms.comu.edu.tr/</w:t>
              </w:r>
            </w:hyperlink>
          </w:p>
          <w:p w:rsidR="006C3F5C" w:rsidRPr="006C3F5C" w:rsidRDefault="006C3F5C" w:rsidP="006C3F5C">
            <w:pPr>
              <w:pStyle w:val="Default"/>
              <w:ind w:firstLine="60"/>
              <w:jc w:val="both"/>
              <w:rPr>
                <w:color w:val="0462C1"/>
              </w:rPr>
            </w:pPr>
          </w:p>
          <w:p w:rsidR="006C3F5C" w:rsidRPr="006C3F5C" w:rsidRDefault="006C3F5C" w:rsidP="0038213D">
            <w:pPr>
              <w:pStyle w:val="Default"/>
              <w:numPr>
                <w:ilvl w:val="0"/>
                <w:numId w:val="40"/>
              </w:numPr>
              <w:jc w:val="both"/>
              <w:rPr>
                <w:color w:val="0462C1"/>
              </w:rPr>
            </w:pPr>
            <w:hyperlink r:id="rId164" w:history="1">
              <w:r w:rsidRPr="006C3F5C">
                <w:rPr>
                  <w:rStyle w:val="Kpr"/>
                </w:rPr>
                <w:t>https://comuzem.comu.edu.tr/</w:t>
              </w:r>
            </w:hyperlink>
          </w:p>
          <w:p w:rsidR="006C3F5C" w:rsidRPr="006C3F5C" w:rsidRDefault="006C3F5C" w:rsidP="006C3F5C">
            <w:pPr>
              <w:pStyle w:val="Default"/>
              <w:ind w:firstLine="60"/>
              <w:jc w:val="both"/>
              <w:rPr>
                <w:color w:val="0462C1"/>
              </w:rPr>
            </w:pPr>
          </w:p>
          <w:p w:rsidR="00697B89" w:rsidRPr="006C3F5C" w:rsidRDefault="006C3F5C" w:rsidP="0038213D">
            <w:pPr>
              <w:pStyle w:val="ListeParagraf"/>
              <w:numPr>
                <w:ilvl w:val="0"/>
                <w:numId w:val="40"/>
              </w:numPr>
              <w:jc w:val="both"/>
              <w:rPr>
                <w:color w:val="0462C1"/>
                <w:sz w:val="23"/>
                <w:szCs w:val="23"/>
              </w:rPr>
            </w:pPr>
            <w:hyperlink r:id="rId165" w:history="1">
              <w:r w:rsidRPr="006C3F5C">
                <w:rPr>
                  <w:rStyle w:val="Kpr"/>
                  <w:rFonts w:ascii="Times New Roman" w:hAnsi="Times New Roman" w:cs="Times New Roman"/>
                  <w:sz w:val="24"/>
                  <w:szCs w:val="24"/>
                </w:rPr>
                <w:t>https://ubys.comu.edu.tr</w:t>
              </w:r>
            </w:hyperlink>
            <w:r w:rsidRPr="006C3F5C">
              <w:rPr>
                <w:rFonts w:ascii="Times New Roman" w:hAnsi="Times New Roman" w:cs="Times New Roman"/>
                <w:color w:val="0462C1"/>
                <w:sz w:val="24"/>
                <w:szCs w:val="24"/>
              </w:rPr>
              <w:t>/</w:t>
            </w:r>
            <w:r w:rsidRPr="006C3F5C">
              <w:rPr>
                <w:color w:val="0462C1"/>
                <w:sz w:val="23"/>
                <w:szCs w:val="23"/>
              </w:rPr>
              <w:t xml:space="preserve"> </w:t>
            </w: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6140560"/>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1862359"/>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4924742"/>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5C29A0" w:rsidRPr="00890EE9" w:rsidRDefault="005C29A0"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8.4-Program gereksinimlerini karşılayacak destek personeli ve kurumsal hizmetler sağlanmalıdır. Teknik ve idari kadrolar, program çıktılarını sağlamaya destek verecek sayı ve nitelikte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6C3F5C">
            <w:pPr>
              <w:spacing w:line="480" w:lineRule="auto"/>
              <w:jc w:val="both"/>
              <w:rPr>
                <w:rFonts w:ascii="Times New Roman" w:hAnsi="Times New Roman" w:cs="Times New Roman"/>
                <w:color w:val="000000" w:themeColor="text1"/>
                <w:sz w:val="24"/>
                <w:szCs w:val="24"/>
              </w:rPr>
            </w:pPr>
          </w:p>
          <w:p w:rsidR="00CA2D0E" w:rsidRPr="00CA2D0E" w:rsidRDefault="00CA2D0E" w:rsidP="006C3F5C">
            <w:pPr>
              <w:spacing w:line="48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Bu bölümde, eğitim fakültemiz ile ilgili idari birimlerin faaliyetlerine yönelik bazı bilgiler aktarılacaktır. Eğitim Fakültemiz idari kadrosunda 26 idari personel görev yapmaktadır. Bununla birlikte temizlik ve güvenlik işlerinden sorumlu görevliler bulunmaktadır.</w:t>
            </w:r>
          </w:p>
          <w:p w:rsidR="00CA2D0E" w:rsidRPr="00CA2D0E" w:rsidRDefault="00CA2D0E" w:rsidP="006C3F5C">
            <w:pPr>
              <w:spacing w:line="48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lastRenderedPageBreak/>
              <w:t xml:space="preserve">Kurumun, yönetim ve idari yapılanmasında kurumsal yönetişim ve toplam kalite uygulamalarını esas almakta organizasyon yapısını, yetki ve sorumluluklarını buna göre tasarlamakta ve olabildiğince yatay ve yalın bir model sunmaktadır. Eğitim-öğretim ve araştırma süreçleri ihtiyaç halinde idari personelin desteğiyle fakülte sekreterliği yönlendirmesinde yürütülmektedir. </w:t>
            </w:r>
            <w:proofErr w:type="gramStart"/>
            <w:r w:rsidRPr="00CA2D0E">
              <w:rPr>
                <w:rFonts w:ascii="Times New Roman" w:hAnsi="Times New Roman" w:cs="Times New Roman"/>
                <w:color w:val="000000" w:themeColor="text1"/>
                <w:sz w:val="24"/>
                <w:szCs w:val="24"/>
              </w:rPr>
              <w:t>Ayrıca;</w:t>
            </w:r>
            <w:r w:rsidR="006C3F5C">
              <w:rPr>
                <w:rFonts w:ascii="Times New Roman" w:hAnsi="Times New Roman" w:cs="Times New Roman"/>
                <w:color w:val="000000" w:themeColor="text1"/>
                <w:sz w:val="24"/>
                <w:szCs w:val="24"/>
              </w:rPr>
              <w:t xml:space="preserve"> </w:t>
            </w:r>
            <w:r w:rsidRPr="00CA2D0E">
              <w:rPr>
                <w:rFonts w:ascii="Times New Roman" w:hAnsi="Times New Roman" w:cs="Times New Roman"/>
                <w:color w:val="000000" w:themeColor="text1"/>
                <w:sz w:val="24"/>
                <w:szCs w:val="24"/>
              </w:rPr>
              <w:t xml:space="preserve">Üniversitenin yönetim kademelerinde bulunanları, modern bir yöneticide bulunması gereken bilgilerle donatmak. </w:t>
            </w:r>
            <w:proofErr w:type="gramEnd"/>
            <w:r w:rsidRPr="00CA2D0E">
              <w:rPr>
                <w:rFonts w:ascii="Times New Roman" w:hAnsi="Times New Roman" w:cs="Times New Roman"/>
                <w:color w:val="000000" w:themeColor="text1"/>
                <w:sz w:val="24"/>
                <w:szCs w:val="24"/>
              </w:rPr>
              <w:t>Bunun gerçekleşebilmesi için yönetici geliştirme programları düzenlemek.</w:t>
            </w:r>
          </w:p>
          <w:p w:rsidR="00CA2D0E" w:rsidRPr="00CA2D0E" w:rsidRDefault="00CA2D0E" w:rsidP="006C3F5C">
            <w:pPr>
              <w:spacing w:line="48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 xml:space="preserve">Yöneticilerin yönetsel faaliyetlerinde pozitif </w:t>
            </w:r>
            <w:proofErr w:type="gramStart"/>
            <w:r w:rsidRPr="00CA2D0E">
              <w:rPr>
                <w:rFonts w:ascii="Times New Roman" w:hAnsi="Times New Roman" w:cs="Times New Roman"/>
                <w:color w:val="000000" w:themeColor="text1"/>
                <w:sz w:val="24"/>
                <w:szCs w:val="24"/>
              </w:rPr>
              <w:t>motivasyon</w:t>
            </w:r>
            <w:proofErr w:type="gramEnd"/>
            <w:r w:rsidRPr="00CA2D0E">
              <w:rPr>
                <w:rFonts w:ascii="Times New Roman" w:hAnsi="Times New Roman" w:cs="Times New Roman"/>
                <w:color w:val="000000" w:themeColor="text1"/>
                <w:sz w:val="24"/>
                <w:szCs w:val="24"/>
              </w:rPr>
              <w:t xml:space="preserve"> esasına uymalarını sağlamak.</w:t>
            </w:r>
          </w:p>
          <w:p w:rsidR="00CA2D0E" w:rsidRPr="00CA2D0E" w:rsidRDefault="00CA2D0E" w:rsidP="006C3F5C">
            <w:pPr>
              <w:spacing w:line="48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 xml:space="preserve">Yönetilenlere karşı tüm uygulamalarda yüksek performans ve başarı ölçütleri esas alınarak değerlendirmeler yapmak. </w:t>
            </w:r>
            <w:proofErr w:type="gramStart"/>
            <w:r w:rsidRPr="00CA2D0E">
              <w:rPr>
                <w:rFonts w:ascii="Times New Roman" w:hAnsi="Times New Roman" w:cs="Times New Roman"/>
                <w:color w:val="000000" w:themeColor="text1"/>
                <w:sz w:val="24"/>
                <w:szCs w:val="24"/>
              </w:rPr>
              <w:t>Eşitlik ve adalet ilkesinden ödün vermemek.</w:t>
            </w:r>
            <w:proofErr w:type="gramEnd"/>
          </w:p>
          <w:p w:rsidR="00CA2D0E" w:rsidRPr="00CA2D0E" w:rsidRDefault="00CA2D0E" w:rsidP="006C3F5C">
            <w:pPr>
              <w:spacing w:line="48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Yöneticilerin birbirleriyle dayanışma ve destek anlayışı içerisinde olmalarını sağlamak.</w:t>
            </w:r>
          </w:p>
          <w:p w:rsidR="00CA2D0E" w:rsidRPr="00CA2D0E" w:rsidRDefault="00CA2D0E" w:rsidP="006C3F5C">
            <w:pPr>
              <w:spacing w:line="48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Yönetsel kadro değişimlerinde kurumsal faaliyetlerde zafiyete yol açmamak için bilgi ve deneyimin aktarılmasını sistemleştirmek.</w:t>
            </w:r>
          </w:p>
          <w:p w:rsidR="00CA2D0E" w:rsidRPr="00CA2D0E" w:rsidRDefault="00CA2D0E" w:rsidP="006C3F5C">
            <w:pPr>
              <w:spacing w:line="48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Elektronik Belge Yönetim Sistemi’nden bilgi akışını zamanında yerine getirmek.</w:t>
            </w:r>
          </w:p>
          <w:p w:rsidR="00CA2D0E" w:rsidRPr="00CA2D0E" w:rsidRDefault="00CA2D0E" w:rsidP="006C3F5C">
            <w:pPr>
              <w:spacing w:line="48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Üniversite hakkında ihtiyaç duyulan istatistiksel bilgileri sistemleştirmek (Yönetim Bilgi Sistemini etkin bir şekilde hizmete hazır tutmak) gibi idari kadroların destek faaliyetleri de birimimizde bulunmaktadır.</w:t>
            </w:r>
          </w:p>
          <w:p w:rsidR="00697B89" w:rsidRPr="00890EE9" w:rsidRDefault="00CA2D0E" w:rsidP="006C3F5C">
            <w:pPr>
              <w:spacing w:line="48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 xml:space="preserve">İç kontrol standartlarına uyum eylem planının sorumluluğu idari personel açısından fakülte sekreterindedir. Bu da yetki paylaşımı açısından önem arz etmektedir. Bu bilgiler ışığında bu bölümde fakültemiz ile ilgili idari birimlerin faaliyetlerine yönelik bazı bilgiler aktarılacaktır. Organizasyon bünyesinde görev ve sorumluluklar bellidir. Yönetim sorumluluğu ilgili </w:t>
            </w:r>
            <w:proofErr w:type="gramStart"/>
            <w:r w:rsidRPr="00CA2D0E">
              <w:rPr>
                <w:rFonts w:ascii="Times New Roman" w:hAnsi="Times New Roman" w:cs="Times New Roman"/>
                <w:color w:val="000000" w:themeColor="text1"/>
                <w:sz w:val="24"/>
                <w:szCs w:val="24"/>
              </w:rPr>
              <w:t>prosedürlerde</w:t>
            </w:r>
            <w:proofErr w:type="gramEnd"/>
            <w:r w:rsidRPr="00CA2D0E">
              <w:rPr>
                <w:rFonts w:ascii="Times New Roman" w:hAnsi="Times New Roman" w:cs="Times New Roman"/>
                <w:color w:val="000000" w:themeColor="text1"/>
                <w:sz w:val="24"/>
                <w:szCs w:val="24"/>
              </w:rPr>
              <w:t xml:space="preserve"> ayrıntılı olarak belirtilmiştir.</w:t>
            </w: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tc>
      </w:tr>
      <w:tr w:rsidR="00697B89" w:rsidRPr="00890EE9" w:rsidTr="00C53E17">
        <w:tc>
          <w:tcPr>
            <w:tcW w:w="9062" w:type="dxa"/>
            <w:gridSpan w:val="2"/>
          </w:tcPr>
          <w:p w:rsidR="00697B8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6C3F5C" w:rsidRPr="006C3F5C" w:rsidRDefault="006C3F5C" w:rsidP="0038213D">
            <w:pPr>
              <w:pStyle w:val="ListeParagraf"/>
              <w:numPr>
                <w:ilvl w:val="0"/>
                <w:numId w:val="41"/>
              </w:numPr>
              <w:jc w:val="both"/>
              <w:rPr>
                <w:rFonts w:ascii="Times New Roman" w:hAnsi="Times New Roman" w:cs="Times New Roman"/>
                <w:color w:val="000000" w:themeColor="text1"/>
                <w:sz w:val="24"/>
                <w:szCs w:val="24"/>
              </w:rPr>
            </w:pPr>
            <w:hyperlink r:id="rId166" w:history="1">
              <w:r w:rsidRPr="006C3F5C">
                <w:rPr>
                  <w:rStyle w:val="Kpr"/>
                  <w:rFonts w:ascii="Times New Roman" w:hAnsi="Times New Roman" w:cs="Times New Roman"/>
                  <w:sz w:val="24"/>
                  <w:szCs w:val="24"/>
                </w:rPr>
                <w:t>https://egitim.comu.edu.tr/fakultemiz/yonetim-r6.html</w:t>
              </w:r>
            </w:hyperlink>
          </w:p>
          <w:p w:rsidR="006C3F5C" w:rsidRPr="006C3F5C" w:rsidRDefault="006C3F5C" w:rsidP="006C3F5C">
            <w:pPr>
              <w:jc w:val="both"/>
              <w:rPr>
                <w:rFonts w:ascii="Times New Roman" w:hAnsi="Times New Roman" w:cs="Times New Roman"/>
                <w:color w:val="000000" w:themeColor="text1"/>
                <w:sz w:val="24"/>
                <w:szCs w:val="24"/>
              </w:rPr>
            </w:pPr>
          </w:p>
          <w:p w:rsidR="006C3F5C" w:rsidRPr="006C3F5C" w:rsidRDefault="006C3F5C" w:rsidP="0038213D">
            <w:pPr>
              <w:pStyle w:val="ListeParagraf"/>
              <w:numPr>
                <w:ilvl w:val="0"/>
                <w:numId w:val="41"/>
              </w:numPr>
              <w:jc w:val="both"/>
              <w:rPr>
                <w:rFonts w:ascii="Times New Roman" w:hAnsi="Times New Roman" w:cs="Times New Roman"/>
                <w:color w:val="000000" w:themeColor="text1"/>
                <w:sz w:val="24"/>
                <w:szCs w:val="24"/>
              </w:rPr>
            </w:pPr>
            <w:hyperlink r:id="rId167" w:history="1">
              <w:r w:rsidRPr="006C3F5C">
                <w:rPr>
                  <w:rStyle w:val="Kpr"/>
                  <w:rFonts w:ascii="Times New Roman" w:hAnsi="Times New Roman" w:cs="Times New Roman"/>
                  <w:sz w:val="24"/>
                  <w:szCs w:val="24"/>
                </w:rPr>
                <w:t>https://egitim.comu.edu.tr/fakultemiz/idari-personel-gorev-tanimlari-r38.html</w:t>
              </w:r>
            </w:hyperlink>
          </w:p>
          <w:p w:rsidR="006C3F5C" w:rsidRPr="006C3F5C" w:rsidRDefault="006C3F5C" w:rsidP="006C3F5C">
            <w:pPr>
              <w:jc w:val="both"/>
              <w:rPr>
                <w:rFonts w:ascii="Times New Roman" w:hAnsi="Times New Roman" w:cs="Times New Roman"/>
                <w:color w:val="000000" w:themeColor="text1"/>
                <w:sz w:val="24"/>
                <w:szCs w:val="24"/>
              </w:rPr>
            </w:pPr>
          </w:p>
          <w:p w:rsidR="006C3F5C" w:rsidRPr="006C3F5C" w:rsidRDefault="006C3F5C" w:rsidP="0038213D">
            <w:pPr>
              <w:pStyle w:val="ListeParagraf"/>
              <w:numPr>
                <w:ilvl w:val="0"/>
                <w:numId w:val="41"/>
              </w:numPr>
              <w:jc w:val="both"/>
              <w:rPr>
                <w:rFonts w:ascii="Times New Roman" w:hAnsi="Times New Roman" w:cs="Times New Roman"/>
                <w:color w:val="000000" w:themeColor="text1"/>
                <w:sz w:val="24"/>
                <w:szCs w:val="24"/>
              </w:rPr>
            </w:pPr>
            <w:hyperlink r:id="rId168" w:history="1">
              <w:r w:rsidRPr="006C3F5C">
                <w:rPr>
                  <w:rStyle w:val="Kpr"/>
                  <w:rFonts w:ascii="Times New Roman" w:hAnsi="Times New Roman" w:cs="Times New Roman"/>
                  <w:sz w:val="24"/>
                  <w:szCs w:val="24"/>
                </w:rPr>
                <w:t>https://egitim.comu.edu.tr/fakultemiz/teskilat-semasi-r40.html</w:t>
              </w:r>
            </w:hyperlink>
          </w:p>
          <w:p w:rsidR="006C3F5C" w:rsidRPr="006C3F5C" w:rsidRDefault="006C3F5C" w:rsidP="006C3F5C">
            <w:pPr>
              <w:jc w:val="both"/>
              <w:rPr>
                <w:rFonts w:ascii="Times New Roman" w:hAnsi="Times New Roman" w:cs="Times New Roman"/>
                <w:color w:val="000000" w:themeColor="text1"/>
                <w:sz w:val="24"/>
                <w:szCs w:val="24"/>
              </w:rPr>
            </w:pPr>
          </w:p>
          <w:p w:rsidR="006C3F5C" w:rsidRPr="006C3F5C" w:rsidRDefault="006C3F5C" w:rsidP="0038213D">
            <w:pPr>
              <w:pStyle w:val="ListeParagraf"/>
              <w:numPr>
                <w:ilvl w:val="0"/>
                <w:numId w:val="41"/>
              </w:numPr>
              <w:jc w:val="both"/>
              <w:rPr>
                <w:rFonts w:ascii="Times New Roman" w:hAnsi="Times New Roman" w:cs="Times New Roman"/>
                <w:color w:val="000000" w:themeColor="text1"/>
                <w:sz w:val="24"/>
                <w:szCs w:val="24"/>
              </w:rPr>
            </w:pPr>
            <w:hyperlink r:id="rId169" w:history="1">
              <w:r w:rsidRPr="006C3F5C">
                <w:rPr>
                  <w:rStyle w:val="Kpr"/>
                  <w:rFonts w:ascii="Times New Roman" w:hAnsi="Times New Roman" w:cs="Times New Roman"/>
                  <w:sz w:val="24"/>
                  <w:szCs w:val="24"/>
                </w:rPr>
                <w:t>http://temel.egitim.comu.edu.tr/kalite-guvencesi/oz-degerlendirme-r40.html</w:t>
              </w:r>
            </w:hyperlink>
          </w:p>
          <w:p w:rsidR="006C3F5C" w:rsidRPr="006C3F5C" w:rsidRDefault="006C3F5C" w:rsidP="006C3F5C">
            <w:pPr>
              <w:jc w:val="both"/>
              <w:rPr>
                <w:rFonts w:ascii="Times New Roman" w:hAnsi="Times New Roman" w:cs="Times New Roman"/>
                <w:color w:val="000000" w:themeColor="text1"/>
                <w:sz w:val="24"/>
                <w:szCs w:val="24"/>
              </w:rPr>
            </w:pPr>
          </w:p>
          <w:p w:rsidR="006C3F5C" w:rsidRPr="006C3F5C" w:rsidRDefault="006C3F5C" w:rsidP="0038213D">
            <w:pPr>
              <w:pStyle w:val="ListeParagraf"/>
              <w:numPr>
                <w:ilvl w:val="0"/>
                <w:numId w:val="41"/>
              </w:numPr>
              <w:jc w:val="both"/>
              <w:rPr>
                <w:rFonts w:ascii="Times New Roman" w:hAnsi="Times New Roman" w:cs="Times New Roman"/>
                <w:color w:val="000000" w:themeColor="text1"/>
                <w:sz w:val="24"/>
                <w:szCs w:val="24"/>
              </w:rPr>
            </w:pPr>
            <w:hyperlink r:id="rId170" w:history="1">
              <w:r w:rsidRPr="006C3F5C">
                <w:rPr>
                  <w:rStyle w:val="Kpr"/>
                  <w:rFonts w:ascii="Times New Roman" w:hAnsi="Times New Roman" w:cs="Times New Roman"/>
                  <w:sz w:val="24"/>
                  <w:szCs w:val="24"/>
                </w:rPr>
                <w:t>http://temel.egitim.comu.edu.tr/kalite-guvencesi/akademik-performans-r39.html</w:t>
              </w:r>
            </w:hyperlink>
          </w:p>
          <w:p w:rsidR="006C3F5C" w:rsidRPr="006C3F5C" w:rsidRDefault="006C3F5C" w:rsidP="006C3F5C">
            <w:pPr>
              <w:jc w:val="both"/>
              <w:rPr>
                <w:rFonts w:ascii="Times New Roman" w:hAnsi="Times New Roman" w:cs="Times New Roman"/>
                <w:color w:val="000000" w:themeColor="text1"/>
                <w:sz w:val="24"/>
                <w:szCs w:val="24"/>
              </w:rPr>
            </w:pPr>
          </w:p>
          <w:p w:rsidR="006C3F5C" w:rsidRPr="006C3F5C" w:rsidRDefault="006C3F5C" w:rsidP="0038213D">
            <w:pPr>
              <w:pStyle w:val="ListeParagraf"/>
              <w:numPr>
                <w:ilvl w:val="0"/>
                <w:numId w:val="41"/>
              </w:numPr>
              <w:jc w:val="both"/>
              <w:rPr>
                <w:rFonts w:ascii="Times New Roman" w:hAnsi="Times New Roman" w:cs="Times New Roman"/>
                <w:color w:val="000000" w:themeColor="text1"/>
                <w:sz w:val="24"/>
                <w:szCs w:val="24"/>
              </w:rPr>
            </w:pPr>
            <w:hyperlink r:id="rId171" w:history="1">
              <w:r w:rsidRPr="006C3F5C">
                <w:rPr>
                  <w:rStyle w:val="Kpr"/>
                  <w:rFonts w:ascii="Times New Roman" w:hAnsi="Times New Roman" w:cs="Times New Roman"/>
                  <w:sz w:val="24"/>
                  <w:szCs w:val="24"/>
                </w:rPr>
                <w:t>http://temel.egitim.comu.edu.tr/kalite-guvencesi/program-ciktilari-r37.html</w:t>
              </w:r>
            </w:hyperlink>
          </w:p>
          <w:p w:rsidR="006C3F5C" w:rsidRPr="00890EE9" w:rsidRDefault="006C3F5C" w:rsidP="006C3F5C">
            <w:pPr>
              <w:jc w:val="both"/>
              <w:rPr>
                <w:rFonts w:ascii="Times New Roman" w:hAnsi="Times New Roman" w:cs="Times New Roman"/>
                <w:b/>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1676527"/>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21870599"/>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68540877"/>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AB162E" w:rsidRDefault="00697B89" w:rsidP="00890EE9">
      <w:pPr>
        <w:pStyle w:val="Balk1"/>
        <w:rPr>
          <w:rFonts w:ascii="Times New Roman" w:hAnsi="Times New Roman" w:cs="Times New Roman"/>
          <w:b/>
          <w:color w:val="000000" w:themeColor="text1"/>
          <w:sz w:val="24"/>
          <w:szCs w:val="24"/>
        </w:rPr>
      </w:pPr>
      <w:bookmarkStart w:id="10" w:name="_Toc155173923"/>
      <w:r w:rsidRPr="00AB162E">
        <w:rPr>
          <w:rFonts w:ascii="Times New Roman" w:hAnsi="Times New Roman" w:cs="Times New Roman"/>
          <w:b/>
          <w:color w:val="000000" w:themeColor="text1"/>
          <w:sz w:val="24"/>
          <w:szCs w:val="24"/>
        </w:rPr>
        <w:t>9-ORGANİZASYON VE KARAR ALMA SÜREÇLERİ</w:t>
      </w:r>
      <w:bookmarkEnd w:id="10"/>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9.1-Yükseköğretim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düzenlenmelidir.</w:t>
      </w:r>
    </w:p>
    <w:tbl>
      <w:tblPr>
        <w:tblStyle w:val="TabloKlavuzu"/>
        <w:tblW w:w="0" w:type="auto"/>
        <w:tblLook w:val="04A0" w:firstRow="1" w:lastRow="0" w:firstColumn="1" w:lastColumn="0" w:noHBand="0" w:noVBand="1"/>
      </w:tblPr>
      <w:tblGrid>
        <w:gridCol w:w="1836"/>
        <w:gridCol w:w="7226"/>
      </w:tblGrid>
      <w:tr w:rsidR="00C53E17" w:rsidRPr="00890EE9" w:rsidTr="00C53E17">
        <w:tc>
          <w:tcPr>
            <w:tcW w:w="9062" w:type="dxa"/>
            <w:gridSpan w:val="2"/>
          </w:tcPr>
          <w:p w:rsidR="00697B89" w:rsidRPr="00890EE9" w:rsidRDefault="00697B89" w:rsidP="00C53E17">
            <w:pPr>
              <w:jc w:val="both"/>
              <w:rPr>
                <w:rFonts w:ascii="Times New Roman" w:hAnsi="Times New Roman" w:cs="Times New Roman"/>
                <w:color w:val="000000" w:themeColor="text1"/>
                <w:sz w:val="24"/>
                <w:szCs w:val="24"/>
              </w:rPr>
            </w:pP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Üniversitemiz yönetim ve organizasyonunda 2547 sayılı Yüksek Öğretim Kanunu hükümlerini uygulamaktadır. Üniversitenin yönetim organları Rektör, Üniversite Senatosu ve Üniversite Yönetim Kuruludur. Fakülte düzeyinde yönetim organları aşağıda verilmiştir.</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 xml:space="preserve">Rektör: Madde 13 –a) (Değişik: </w:t>
            </w:r>
            <w:proofErr w:type="gramStart"/>
            <w:r w:rsidRPr="00CA2D0E">
              <w:rPr>
                <w:rFonts w:ascii="Times New Roman" w:hAnsi="Times New Roman" w:cs="Times New Roman"/>
                <w:color w:val="000000" w:themeColor="text1"/>
                <w:sz w:val="24"/>
                <w:szCs w:val="24"/>
              </w:rPr>
              <w:t>17/8/1983</w:t>
            </w:r>
            <w:proofErr w:type="gramEnd"/>
            <w:r w:rsidRPr="00CA2D0E">
              <w:rPr>
                <w:rFonts w:ascii="Times New Roman" w:hAnsi="Times New Roman" w:cs="Times New Roman"/>
                <w:color w:val="000000" w:themeColor="text1"/>
                <w:sz w:val="24"/>
                <w:szCs w:val="24"/>
              </w:rPr>
              <w:t xml:space="preserve"> - 2880/7 </w:t>
            </w:r>
            <w:proofErr w:type="spellStart"/>
            <w:r w:rsidRPr="00CA2D0E">
              <w:rPr>
                <w:rFonts w:ascii="Times New Roman" w:hAnsi="Times New Roman" w:cs="Times New Roman"/>
                <w:color w:val="000000" w:themeColor="text1"/>
                <w:sz w:val="24"/>
                <w:szCs w:val="24"/>
              </w:rPr>
              <w:t>md.</w:t>
            </w:r>
            <w:proofErr w:type="spellEnd"/>
            <w:r w:rsidRPr="00CA2D0E">
              <w:rPr>
                <w:rFonts w:ascii="Times New Roman" w:hAnsi="Times New Roman" w:cs="Times New Roman"/>
                <w:color w:val="000000" w:themeColor="text1"/>
                <w:sz w:val="24"/>
                <w:szCs w:val="24"/>
              </w:rPr>
              <w:t xml:space="preserve">) (Değişik birinci paragraf: 18/6/2008-5772/2 </w:t>
            </w:r>
            <w:proofErr w:type="spellStart"/>
            <w:r w:rsidRPr="00CA2D0E">
              <w:rPr>
                <w:rFonts w:ascii="Times New Roman" w:hAnsi="Times New Roman" w:cs="Times New Roman"/>
                <w:color w:val="000000" w:themeColor="text1"/>
                <w:sz w:val="24"/>
                <w:szCs w:val="24"/>
              </w:rPr>
              <w:t>md.</w:t>
            </w:r>
            <w:proofErr w:type="spellEnd"/>
            <w:r w:rsidRPr="00CA2D0E">
              <w:rPr>
                <w:rFonts w:ascii="Times New Roman" w:hAnsi="Times New Roman" w:cs="Times New Roman"/>
                <w:color w:val="000000" w:themeColor="text1"/>
                <w:sz w:val="24"/>
                <w:szCs w:val="24"/>
              </w:rPr>
              <w:t>) Devlet üniversitelerinde rektör, profesör akademik unvanına sahip kişiler arasından görevdeki rektörün çağrısı ile toplanacak üniversite öğretim üyeleri tarafından seçilecek adaylar arasından Cumhurbaşkanınca atanır. Rektörün görev süresi 4 yıldır. Süresi sona erenler aynı yöntemle yeniden atanabilirler. Ancak iki dönemden fazla rektörlük yapılamaz. Rektör, üniversite veya yüksek teknoloji enstitüsü tüzel kişiliğini temsil eder. Rektör adayı seçimleri gizli oyla yapılır. Oy veren her öğretim üyesi oy pusulasına yalnız bir isim yazabilir.</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lastRenderedPageBreak/>
              <w:t xml:space="preserve">Birinci toplantıda öğretim üyelerinin en az yarısının hazır bulunması şarttır. Bu sağlanamadığı takdirde toplantı 48 saat ertelenir ve nisap aranmaksızın seçime geçilir. Bu toplantıda en çok oy alan altı kişi aday olarak seçilmiş sayılır. Yükseköğretim Genel Kurulunun bu adaylar arasından seçeceği üç kişi Cumhurbaşkanlığına sunulur. Cumhurbaşkanı, bunlar arasından birini seçer ve rektör olarak atar. Yeni kurulan üniversitelere rektör adayı olarak başvuran profesörler arasından Yükseköğretim Genel Kurulunun seçeceği üç aday Cumhurbaşkanlığına sunulur. Cumhurbaşkanı, bunlar arasından birini seçer ve rektör olarak atar. Vakıflarca kurulan üniversitelerde rektör adaylarının seçimi ve rektörün atanması ilgili mütevelli heyet tarafından yapılır. Rektörlerin yaş haddi 67 yaştır. Ancak rektör olarak atanmış olanlarda görev süreleri bitinceye kadar yaş haddi aranmaz. (Değişik birinci cümle: </w:t>
            </w:r>
            <w:proofErr w:type="gramStart"/>
            <w:r w:rsidRPr="00CA2D0E">
              <w:rPr>
                <w:rFonts w:ascii="Times New Roman" w:hAnsi="Times New Roman" w:cs="Times New Roman"/>
                <w:color w:val="000000" w:themeColor="text1"/>
                <w:sz w:val="24"/>
                <w:szCs w:val="24"/>
              </w:rPr>
              <w:t>20/8/2016</w:t>
            </w:r>
            <w:proofErr w:type="gramEnd"/>
            <w:r w:rsidRPr="00CA2D0E">
              <w:rPr>
                <w:rFonts w:ascii="Times New Roman" w:hAnsi="Times New Roman" w:cs="Times New Roman"/>
                <w:color w:val="000000" w:themeColor="text1"/>
                <w:sz w:val="24"/>
                <w:szCs w:val="24"/>
              </w:rPr>
              <w:t xml:space="preserve">-6745/14 </w:t>
            </w:r>
            <w:proofErr w:type="spellStart"/>
            <w:r w:rsidRPr="00CA2D0E">
              <w:rPr>
                <w:rFonts w:ascii="Times New Roman" w:hAnsi="Times New Roman" w:cs="Times New Roman"/>
                <w:color w:val="000000" w:themeColor="text1"/>
                <w:sz w:val="24"/>
                <w:szCs w:val="24"/>
              </w:rPr>
              <w:t>md.</w:t>
            </w:r>
            <w:proofErr w:type="spellEnd"/>
            <w:r w:rsidRPr="00CA2D0E">
              <w:rPr>
                <w:rFonts w:ascii="Times New Roman" w:hAnsi="Times New Roman" w:cs="Times New Roman"/>
                <w:color w:val="000000" w:themeColor="text1"/>
                <w:sz w:val="24"/>
                <w:szCs w:val="24"/>
              </w:rPr>
              <w:t xml:space="preserve">) Rektör, çalışmalarında kendisine yardım etmek üzere, üniversitenin aylıklı profesörleri arasından en çok üç kişiyi kendi rektörlük görev süresiyle sınırlı olmak kaydıyla rektör yardımcısı olarak seçer. </w:t>
            </w:r>
            <w:proofErr w:type="gramStart"/>
            <w:r w:rsidRPr="00CA2D0E">
              <w:rPr>
                <w:rFonts w:ascii="Times New Roman" w:hAnsi="Times New Roman" w:cs="Times New Roman"/>
                <w:color w:val="000000" w:themeColor="text1"/>
                <w:sz w:val="24"/>
                <w:szCs w:val="24"/>
              </w:rPr>
              <w:t>(</w:t>
            </w:r>
            <w:proofErr w:type="gramEnd"/>
            <w:r w:rsidRPr="00CA2D0E">
              <w:rPr>
                <w:rFonts w:ascii="Times New Roman" w:hAnsi="Times New Roman" w:cs="Times New Roman"/>
                <w:color w:val="000000" w:themeColor="text1"/>
                <w:sz w:val="24"/>
                <w:szCs w:val="24"/>
              </w:rPr>
              <w:t>Ek: 2 /1/1990 - KHK</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 xml:space="preserve">- 398/1 </w:t>
            </w:r>
            <w:proofErr w:type="spellStart"/>
            <w:r w:rsidRPr="00CA2D0E">
              <w:rPr>
                <w:rFonts w:ascii="Times New Roman" w:hAnsi="Times New Roman" w:cs="Times New Roman"/>
                <w:color w:val="000000" w:themeColor="text1"/>
                <w:sz w:val="24"/>
                <w:szCs w:val="24"/>
              </w:rPr>
              <w:t>md</w:t>
            </w:r>
            <w:proofErr w:type="gramStart"/>
            <w:r w:rsidRPr="00CA2D0E">
              <w:rPr>
                <w:rFonts w:ascii="Times New Roman" w:hAnsi="Times New Roman" w:cs="Times New Roman"/>
                <w:color w:val="000000" w:themeColor="text1"/>
                <w:sz w:val="24"/>
                <w:szCs w:val="24"/>
              </w:rPr>
              <w:t>.</w:t>
            </w:r>
            <w:proofErr w:type="spellEnd"/>
            <w:r w:rsidRPr="00CA2D0E">
              <w:rPr>
                <w:rFonts w:ascii="Times New Roman" w:hAnsi="Times New Roman" w:cs="Times New Roman"/>
                <w:color w:val="000000" w:themeColor="text1"/>
                <w:sz w:val="24"/>
                <w:szCs w:val="24"/>
              </w:rPr>
              <w:t>;</w:t>
            </w:r>
            <w:proofErr w:type="gramEnd"/>
            <w:r w:rsidRPr="00CA2D0E">
              <w:rPr>
                <w:rFonts w:ascii="Times New Roman" w:hAnsi="Times New Roman" w:cs="Times New Roman"/>
                <w:color w:val="000000" w:themeColor="text1"/>
                <w:sz w:val="24"/>
                <w:szCs w:val="24"/>
              </w:rPr>
              <w:t xml:space="preserve"> Aynen Kabul: 7/3/1990 -3614/1 </w:t>
            </w:r>
            <w:proofErr w:type="spellStart"/>
            <w:r w:rsidRPr="00CA2D0E">
              <w:rPr>
                <w:rFonts w:ascii="Times New Roman" w:hAnsi="Times New Roman" w:cs="Times New Roman"/>
                <w:color w:val="000000" w:themeColor="text1"/>
                <w:sz w:val="24"/>
                <w:szCs w:val="24"/>
              </w:rPr>
              <w:t>md.</w:t>
            </w:r>
            <w:proofErr w:type="spellEnd"/>
            <w:r w:rsidRPr="00CA2D0E">
              <w:rPr>
                <w:rFonts w:ascii="Times New Roman" w:hAnsi="Times New Roman" w:cs="Times New Roman"/>
                <w:color w:val="000000" w:themeColor="text1"/>
                <w:sz w:val="24"/>
                <w:szCs w:val="24"/>
              </w:rPr>
              <w:t xml:space="preserve">) Ancak, merkezi </w:t>
            </w:r>
            <w:proofErr w:type="spellStart"/>
            <w:r w:rsidRPr="00CA2D0E">
              <w:rPr>
                <w:rFonts w:ascii="Times New Roman" w:hAnsi="Times New Roman" w:cs="Times New Roman"/>
                <w:color w:val="000000" w:themeColor="text1"/>
                <w:sz w:val="24"/>
                <w:szCs w:val="24"/>
              </w:rPr>
              <w:t>açıköğretim</w:t>
            </w:r>
            <w:proofErr w:type="spellEnd"/>
            <w:r w:rsidRPr="00CA2D0E">
              <w:rPr>
                <w:rFonts w:ascii="Times New Roman" w:hAnsi="Times New Roman" w:cs="Times New Roman"/>
                <w:color w:val="000000" w:themeColor="text1"/>
                <w:sz w:val="24"/>
                <w:szCs w:val="24"/>
              </w:rPr>
              <w:t xml:space="preserve"> yapmakla görevli üniversitelerde, gerekli hallerde rektör tarafından beş rektör yardımcısı </w:t>
            </w:r>
            <w:proofErr w:type="spellStart"/>
            <w:r w:rsidRPr="00CA2D0E">
              <w:rPr>
                <w:rFonts w:ascii="Times New Roman" w:hAnsi="Times New Roman" w:cs="Times New Roman"/>
                <w:color w:val="000000" w:themeColor="text1"/>
                <w:sz w:val="24"/>
                <w:szCs w:val="24"/>
              </w:rPr>
              <w:t>seçilebilir.Rektör</w:t>
            </w:r>
            <w:proofErr w:type="spellEnd"/>
            <w:r w:rsidRPr="00CA2D0E">
              <w:rPr>
                <w:rFonts w:ascii="Times New Roman" w:hAnsi="Times New Roman" w:cs="Times New Roman"/>
                <w:color w:val="000000" w:themeColor="text1"/>
                <w:sz w:val="24"/>
                <w:szCs w:val="24"/>
              </w:rPr>
              <w:t xml:space="preserve"> yardımcıları, rektör tarafından atanır. (1) Rektör, görevi başında olmadığı zaman yardımcılarından birisini yerine vekil bırakır. Rektör görevi başından iki haftadan fazla uzaklaştığında Yükseköğretim Kuruluna bilgi verir. Göreve </w:t>
            </w:r>
            <w:proofErr w:type="gramStart"/>
            <w:r w:rsidRPr="00CA2D0E">
              <w:rPr>
                <w:rFonts w:ascii="Times New Roman" w:hAnsi="Times New Roman" w:cs="Times New Roman"/>
                <w:color w:val="000000" w:themeColor="text1"/>
                <w:sz w:val="24"/>
                <w:szCs w:val="24"/>
              </w:rPr>
              <w:t>vekalet</w:t>
            </w:r>
            <w:proofErr w:type="gramEnd"/>
            <w:r w:rsidRPr="00CA2D0E">
              <w:rPr>
                <w:rFonts w:ascii="Times New Roman" w:hAnsi="Times New Roman" w:cs="Times New Roman"/>
                <w:color w:val="000000" w:themeColor="text1"/>
                <w:sz w:val="24"/>
                <w:szCs w:val="24"/>
              </w:rPr>
              <w:t xml:space="preserve"> altı aydan fazla sürerse yeni bir rektör atanır.</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b) Görev, yetki ve sorumlulukları:</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(1) Üniversite kurullarına başkanlık etmek, yükseköğretim üst kuruluşlarının kararlarını uygulamak, üniversite kurullarının önerilerini inceleyerek karara bağlamak ve üniversiteye bağlı kuruluşlar arasında düzenli çalışmayı sağlamak,</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(2) Her eğitim - öğretim yılı sonunda ve gerektiğinde üniversitenin eğitim öğretim, bilimsel araştırma ve yayım faaliyetleri hakkında Üniversitelerarası Kurula bilgi vermek,</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(3) Üniversitenin yatırım programlarını, bütçesini ve kadro ihtiyaçlarını, bağlı birimlerinin ve üniversite yönetim kurulu ile senatonun görüş ve önerilerini aldıktan sonra hazırlamak ve Yükseköğretim Kuruluna sunmak,</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(4) Gerekli gördüğü hallerde üniversiteyi oluşturan kuruluş ve birimlerde görevli öğretim elemanlarının ve diğer personelin görev yerlerini değiştirmek veya bunlara yeni görevler vermek,</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(5) Üniversitenin birimleri ve her düzeydeki personeli üzerinde genel gözetim ve denetim görevini yapmak,</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lastRenderedPageBreak/>
              <w:t>(6) Bu kanun ile kendisine verilen diğer görevleri yapmaktır.</w:t>
            </w:r>
          </w:p>
          <w:p w:rsidR="00CA2D0E" w:rsidRPr="00CA2D0E" w:rsidRDefault="00CA2D0E" w:rsidP="006C3F5C">
            <w:pPr>
              <w:spacing w:line="360" w:lineRule="auto"/>
              <w:jc w:val="both"/>
              <w:rPr>
                <w:rFonts w:ascii="Times New Roman" w:hAnsi="Times New Roman" w:cs="Times New Roman"/>
                <w:color w:val="000000" w:themeColor="text1"/>
                <w:sz w:val="24"/>
                <w:szCs w:val="24"/>
              </w:rPr>
            </w:pPr>
            <w:proofErr w:type="gramStart"/>
            <w:r w:rsidRPr="00CA2D0E">
              <w:rPr>
                <w:rFonts w:ascii="Times New Roman" w:hAnsi="Times New Roman" w:cs="Times New Roman"/>
                <w:color w:val="000000" w:themeColor="text1"/>
                <w:sz w:val="24"/>
                <w:szCs w:val="24"/>
              </w:rPr>
              <w:t>Üniversitenin ve bağlı birimlerinin öğretim kapasitesinin rasyonel bir şekilde kullanılmasında ve geliştirilmesinde, öğrencilere gerekli sosyal hizmetlerin sağlanmasında, gerektiği zaman güvenlik önlemlerinin alınmasında, eğitim - öğretim, bilimsel araştırma ve yayım faaliyetlerinin devlet kalkınma plan, ilke ve hedefleri doğrultusunda planlanıp yürütülmesinde, bilimsel ve idari gözetim ve denetimin yapılmasında ve bu görevlerin alt birimlere aktarılmasında, takip ve kontrol edilmesinde ve sonuçlarının alınmasında birinci derecede yetkili ve sorumludur.</w:t>
            </w:r>
            <w:proofErr w:type="gramEnd"/>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Senato: Madde 14 – a</w:t>
            </w:r>
            <w:proofErr w:type="gramStart"/>
            <w:r w:rsidRPr="00CA2D0E">
              <w:rPr>
                <w:rFonts w:ascii="Times New Roman" w:hAnsi="Times New Roman" w:cs="Times New Roman"/>
                <w:color w:val="000000" w:themeColor="text1"/>
                <w:sz w:val="24"/>
                <w:szCs w:val="24"/>
              </w:rPr>
              <w:t>)</w:t>
            </w:r>
            <w:proofErr w:type="gramEnd"/>
            <w:r w:rsidRPr="00CA2D0E">
              <w:rPr>
                <w:rFonts w:ascii="Times New Roman" w:hAnsi="Times New Roman" w:cs="Times New Roman"/>
                <w:color w:val="000000" w:themeColor="text1"/>
                <w:sz w:val="24"/>
                <w:szCs w:val="24"/>
              </w:rPr>
              <w:t xml:space="preserve"> Kuruluş ve işleyişi: Senato, rektörün başkanlığında, rektör yardımcıları, dekanlar ve her fakülteden fakülte kurullarınca üç yıl için seçilecek birer öğretim üyesi ile rektörlüğe bağlı enstitü ve yüksekokul müdürlerinden teşekkül eder. Senato,</w:t>
            </w:r>
          </w:p>
          <w:p w:rsidR="00CA2D0E" w:rsidRPr="00CA2D0E" w:rsidRDefault="00CA2D0E" w:rsidP="006C3F5C">
            <w:pPr>
              <w:spacing w:line="360" w:lineRule="auto"/>
              <w:jc w:val="both"/>
              <w:rPr>
                <w:rFonts w:ascii="Times New Roman" w:hAnsi="Times New Roman" w:cs="Times New Roman"/>
                <w:color w:val="000000" w:themeColor="text1"/>
                <w:sz w:val="24"/>
                <w:szCs w:val="24"/>
              </w:rPr>
            </w:pPr>
            <w:proofErr w:type="gramStart"/>
            <w:r w:rsidRPr="00CA2D0E">
              <w:rPr>
                <w:rFonts w:ascii="Times New Roman" w:hAnsi="Times New Roman" w:cs="Times New Roman"/>
                <w:color w:val="000000" w:themeColor="text1"/>
                <w:sz w:val="24"/>
                <w:szCs w:val="24"/>
              </w:rPr>
              <w:t>her</w:t>
            </w:r>
            <w:proofErr w:type="gramEnd"/>
            <w:r w:rsidRPr="00CA2D0E">
              <w:rPr>
                <w:rFonts w:ascii="Times New Roman" w:hAnsi="Times New Roman" w:cs="Times New Roman"/>
                <w:color w:val="000000" w:themeColor="text1"/>
                <w:sz w:val="24"/>
                <w:szCs w:val="24"/>
              </w:rPr>
              <w:t xml:space="preserve"> eğitim - öğretim yılı başında ve sonunda olmak üzere yılda en az iki defa toplanır. Rektör gerekli gördüğü hallerde senatoyu toplantıya çağırır.</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b) Görevleri: Senato, üniversitenin akademik organı olup aşağıdaki görevleri yapar:</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(1) Üniversitenin eğitim - öğretim, bilimsel araştırma ve yayım faaliyetlerinin esasları hakkında karar almak,</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(2) Üniversitenin bütününü ilgilendiren kanun ve yönetmelik taslaklarını hazırlamak veya görüş bildirmek,</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 xml:space="preserve">(3) Rektörün onayından sonra Resmi </w:t>
            </w:r>
            <w:proofErr w:type="spellStart"/>
            <w:r w:rsidRPr="00CA2D0E">
              <w:rPr>
                <w:rFonts w:ascii="Times New Roman" w:hAnsi="Times New Roman" w:cs="Times New Roman"/>
                <w:color w:val="000000" w:themeColor="text1"/>
                <w:sz w:val="24"/>
                <w:szCs w:val="24"/>
              </w:rPr>
              <w:t>Gazete'de</w:t>
            </w:r>
            <w:proofErr w:type="spellEnd"/>
            <w:r w:rsidRPr="00CA2D0E">
              <w:rPr>
                <w:rFonts w:ascii="Times New Roman" w:hAnsi="Times New Roman" w:cs="Times New Roman"/>
                <w:color w:val="000000" w:themeColor="text1"/>
                <w:sz w:val="24"/>
                <w:szCs w:val="24"/>
              </w:rPr>
              <w:t xml:space="preserve"> yayınlanarak yürürlüğe girecek olan üniversite veya üniversitenin birimleri ile ilgili yönetmelikleri hazırlamak,</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(4) Üniversitenin yıllık eğitim - öğretim programını ve takvimini inceleyerek karara bağlamak,</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 xml:space="preserve">(5) Bir sınava bağlı olmayan fahri akademik </w:t>
            </w:r>
            <w:proofErr w:type="spellStart"/>
            <w:r w:rsidRPr="00CA2D0E">
              <w:rPr>
                <w:rFonts w:ascii="Times New Roman" w:hAnsi="Times New Roman" w:cs="Times New Roman"/>
                <w:color w:val="000000" w:themeColor="text1"/>
                <w:sz w:val="24"/>
                <w:szCs w:val="24"/>
              </w:rPr>
              <w:t>ünvanlar</w:t>
            </w:r>
            <w:proofErr w:type="spellEnd"/>
            <w:r w:rsidRPr="00CA2D0E">
              <w:rPr>
                <w:rFonts w:ascii="Times New Roman" w:hAnsi="Times New Roman" w:cs="Times New Roman"/>
                <w:color w:val="000000" w:themeColor="text1"/>
                <w:sz w:val="24"/>
                <w:szCs w:val="24"/>
              </w:rPr>
              <w:t xml:space="preserve"> vermek ve fakülte kurullarının bu konudaki önerilerini karara bağlamak,</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(6) Fakülte kurulları ile rektörlüğe bağlı enstitü ve yüksekokul kurullarının kararlarına yapılacak itirazları inceleyerek karara bağlamak,</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(7) Üniversite yönetim kuruluna üye seçmek,</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(8) Bu kanunla kendisine verilen diğer görevleri yapmaktır.</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Üniversite Yönetim Kurulu Madde 15 – a. Kuruluş ve işleyişi: Üniversite yönetim kurulu; rektörün başkanlığında dekanlardan, üniversiteye bağlı değişik öğretim birim ve alanlarını temsil edecek şekilde senatoca dört yıl için seçilecek üç profesörden oluşur. Rektör gerektiğinde yönetim kurulunu toplantıya çağırır. Rektör yardımcıları oy hakkı olmaksızın yönetim kurulu toplantılarına katılabilirler.</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lastRenderedPageBreak/>
              <w:t>b) Görevleri: Üniversite yönetim kurulu idari faaliyetlerde rektöre yardımcı bir organ olup aşağıdaki görevleri yapar:</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(1) Yükseköğretim üst kuruluşları ile senato kararlarının uygulanmasında, belirlenen plan ve programlar doğrultusunda rektöre yardım etmek,</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(2) Faaliyet plan ve programlarının uygulanmasını sağlamak; üniversiteye bağlı birimlerin önerilerini dikkate alarak yatırım programını, bütçe tasarısı taslağını incelemek ve kendi önerileri ile birlikte rektörlüğe, vakıf üniversitelerinde ise mütevelli heyetine sunmak,(1)</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(3) Üniversite yönetimi ile ilgili rektörün getireceği konularda karar almak,</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(4) Fakülte, enstitü ve yüksekokul yönetim kurullarının kararlarına yapılacak itirazları inceleyerek kesin karara bağlamak,</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(5) Bu kanun ile verilen diğer görevleri yapmaktır.</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Fakülte Organları</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 xml:space="preserve">Dekan: Madde 16 –a. (Değişik: </w:t>
            </w:r>
            <w:proofErr w:type="gramStart"/>
            <w:r w:rsidRPr="00CA2D0E">
              <w:rPr>
                <w:rFonts w:ascii="Times New Roman" w:hAnsi="Times New Roman" w:cs="Times New Roman"/>
                <w:color w:val="000000" w:themeColor="text1"/>
                <w:sz w:val="24"/>
                <w:szCs w:val="24"/>
              </w:rPr>
              <w:t>14/4/1982</w:t>
            </w:r>
            <w:proofErr w:type="gramEnd"/>
            <w:r w:rsidRPr="00CA2D0E">
              <w:rPr>
                <w:rFonts w:ascii="Times New Roman" w:hAnsi="Times New Roman" w:cs="Times New Roman"/>
                <w:color w:val="000000" w:themeColor="text1"/>
                <w:sz w:val="24"/>
                <w:szCs w:val="24"/>
              </w:rPr>
              <w:t xml:space="preserve"> - 2653/2 </w:t>
            </w:r>
            <w:proofErr w:type="spellStart"/>
            <w:r w:rsidRPr="00CA2D0E">
              <w:rPr>
                <w:rFonts w:ascii="Times New Roman" w:hAnsi="Times New Roman" w:cs="Times New Roman"/>
                <w:color w:val="000000" w:themeColor="text1"/>
                <w:sz w:val="24"/>
                <w:szCs w:val="24"/>
              </w:rPr>
              <w:t>md.</w:t>
            </w:r>
            <w:proofErr w:type="spellEnd"/>
            <w:r w:rsidRPr="00CA2D0E">
              <w:rPr>
                <w:rFonts w:ascii="Times New Roman" w:hAnsi="Times New Roman" w:cs="Times New Roman"/>
                <w:color w:val="000000" w:themeColor="text1"/>
                <w:sz w:val="24"/>
                <w:szCs w:val="24"/>
              </w:rPr>
              <w:t>) Atanması: Fakültenin ve birimlerinin temsilcisi olan dekan, rektörün önereceği, üniversite içinden veya dışından üç profesör arasından Yükseköğretim Kurulunca üç yıl süre ile seçilir ve normal usul ile atanır. Süresi biten dekan yeniden atanabilir.</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 xml:space="preserve">Dekan kendisine çalışmalarında yardımcı olmak üzere fakültenin aylıklı öğretim üyeleri arasından en çok iki kişiyi dekan yardımcısı olarak seçer. (Ek: 2/1/1990 - KHK - 398/2 </w:t>
            </w:r>
            <w:proofErr w:type="spellStart"/>
            <w:r w:rsidRPr="00CA2D0E">
              <w:rPr>
                <w:rFonts w:ascii="Times New Roman" w:hAnsi="Times New Roman" w:cs="Times New Roman"/>
                <w:color w:val="000000" w:themeColor="text1"/>
                <w:sz w:val="24"/>
                <w:szCs w:val="24"/>
              </w:rPr>
              <w:t>md</w:t>
            </w:r>
            <w:proofErr w:type="gramStart"/>
            <w:r w:rsidRPr="00CA2D0E">
              <w:rPr>
                <w:rFonts w:ascii="Times New Roman" w:hAnsi="Times New Roman" w:cs="Times New Roman"/>
                <w:color w:val="000000" w:themeColor="text1"/>
                <w:sz w:val="24"/>
                <w:szCs w:val="24"/>
              </w:rPr>
              <w:t>.</w:t>
            </w:r>
            <w:proofErr w:type="spellEnd"/>
            <w:r w:rsidRPr="00CA2D0E">
              <w:rPr>
                <w:rFonts w:ascii="Times New Roman" w:hAnsi="Times New Roman" w:cs="Times New Roman"/>
                <w:color w:val="000000" w:themeColor="text1"/>
                <w:sz w:val="24"/>
                <w:szCs w:val="24"/>
              </w:rPr>
              <w:t>;</w:t>
            </w:r>
            <w:proofErr w:type="gramEnd"/>
            <w:r w:rsidRPr="00CA2D0E">
              <w:rPr>
                <w:rFonts w:ascii="Times New Roman" w:hAnsi="Times New Roman" w:cs="Times New Roman"/>
                <w:color w:val="000000" w:themeColor="text1"/>
                <w:sz w:val="24"/>
                <w:szCs w:val="24"/>
              </w:rPr>
              <w:t xml:space="preserve"> Değiştirilerek Kabul: 7/3/1990 - 3614/2 </w:t>
            </w:r>
            <w:proofErr w:type="spellStart"/>
            <w:r w:rsidRPr="00CA2D0E">
              <w:rPr>
                <w:rFonts w:ascii="Times New Roman" w:hAnsi="Times New Roman" w:cs="Times New Roman"/>
                <w:color w:val="000000" w:themeColor="text1"/>
                <w:sz w:val="24"/>
                <w:szCs w:val="24"/>
              </w:rPr>
              <w:t>md.</w:t>
            </w:r>
            <w:proofErr w:type="spellEnd"/>
            <w:r w:rsidRPr="00CA2D0E">
              <w:rPr>
                <w:rFonts w:ascii="Times New Roman" w:hAnsi="Times New Roman" w:cs="Times New Roman"/>
                <w:color w:val="000000" w:themeColor="text1"/>
                <w:sz w:val="24"/>
                <w:szCs w:val="24"/>
              </w:rPr>
              <w:t xml:space="preserve">) Ancak merkezi </w:t>
            </w:r>
            <w:proofErr w:type="spellStart"/>
            <w:r w:rsidRPr="00CA2D0E">
              <w:rPr>
                <w:rFonts w:ascii="Times New Roman" w:hAnsi="Times New Roman" w:cs="Times New Roman"/>
                <w:color w:val="000000" w:themeColor="text1"/>
                <w:sz w:val="24"/>
                <w:szCs w:val="24"/>
              </w:rPr>
              <w:t>açıköğretim</w:t>
            </w:r>
            <w:proofErr w:type="spellEnd"/>
            <w:r w:rsidRPr="00CA2D0E">
              <w:rPr>
                <w:rFonts w:ascii="Times New Roman" w:hAnsi="Times New Roman" w:cs="Times New Roman"/>
                <w:color w:val="000000" w:themeColor="text1"/>
                <w:sz w:val="24"/>
                <w:szCs w:val="24"/>
              </w:rPr>
              <w:t xml:space="preserve"> yapmakla görevli </w:t>
            </w:r>
            <w:proofErr w:type="spellStart"/>
            <w:r w:rsidRPr="00CA2D0E">
              <w:rPr>
                <w:rFonts w:ascii="Times New Roman" w:hAnsi="Times New Roman" w:cs="Times New Roman"/>
                <w:color w:val="000000" w:themeColor="text1"/>
                <w:sz w:val="24"/>
                <w:szCs w:val="24"/>
              </w:rPr>
              <w:t>üniversitelerde,gerekli</w:t>
            </w:r>
            <w:proofErr w:type="spellEnd"/>
            <w:r w:rsidRPr="00CA2D0E">
              <w:rPr>
                <w:rFonts w:ascii="Times New Roman" w:hAnsi="Times New Roman" w:cs="Times New Roman"/>
                <w:color w:val="000000" w:themeColor="text1"/>
                <w:sz w:val="24"/>
                <w:szCs w:val="24"/>
              </w:rPr>
              <w:t xml:space="preserve"> hallerde </w:t>
            </w:r>
            <w:proofErr w:type="spellStart"/>
            <w:r w:rsidRPr="00CA2D0E">
              <w:rPr>
                <w:rFonts w:ascii="Times New Roman" w:hAnsi="Times New Roman" w:cs="Times New Roman"/>
                <w:color w:val="000000" w:themeColor="text1"/>
                <w:sz w:val="24"/>
                <w:szCs w:val="24"/>
              </w:rPr>
              <w:t>açıköğretim</w:t>
            </w:r>
            <w:proofErr w:type="spellEnd"/>
            <w:r w:rsidRPr="00CA2D0E">
              <w:rPr>
                <w:rFonts w:ascii="Times New Roman" w:hAnsi="Times New Roman" w:cs="Times New Roman"/>
                <w:color w:val="000000" w:themeColor="text1"/>
                <w:sz w:val="24"/>
                <w:szCs w:val="24"/>
              </w:rPr>
              <w:t xml:space="preserve"> yapmakla görevli fakültenin dekanı tarafından dört dekan yardımcısı seçilebilir.</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Dekan yardımcıları, dekanca en çok üç yıl için atanır.</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 xml:space="preserve">Dekana, görevi başında olmadığı zaman yardımcılarından biri </w:t>
            </w:r>
            <w:proofErr w:type="gramStart"/>
            <w:r w:rsidRPr="00CA2D0E">
              <w:rPr>
                <w:rFonts w:ascii="Times New Roman" w:hAnsi="Times New Roman" w:cs="Times New Roman"/>
                <w:color w:val="000000" w:themeColor="text1"/>
                <w:sz w:val="24"/>
                <w:szCs w:val="24"/>
              </w:rPr>
              <w:t>vekalet</w:t>
            </w:r>
            <w:proofErr w:type="gramEnd"/>
            <w:r w:rsidRPr="00CA2D0E">
              <w:rPr>
                <w:rFonts w:ascii="Times New Roman" w:hAnsi="Times New Roman" w:cs="Times New Roman"/>
                <w:color w:val="000000" w:themeColor="text1"/>
                <w:sz w:val="24"/>
                <w:szCs w:val="24"/>
              </w:rPr>
              <w:t xml:space="preserve"> eder. Göreve </w:t>
            </w:r>
            <w:proofErr w:type="gramStart"/>
            <w:r w:rsidRPr="00CA2D0E">
              <w:rPr>
                <w:rFonts w:ascii="Times New Roman" w:hAnsi="Times New Roman" w:cs="Times New Roman"/>
                <w:color w:val="000000" w:themeColor="text1"/>
                <w:sz w:val="24"/>
                <w:szCs w:val="24"/>
              </w:rPr>
              <w:t>vekalet</w:t>
            </w:r>
            <w:proofErr w:type="gramEnd"/>
            <w:r w:rsidRPr="00CA2D0E">
              <w:rPr>
                <w:rFonts w:ascii="Times New Roman" w:hAnsi="Times New Roman" w:cs="Times New Roman"/>
                <w:color w:val="000000" w:themeColor="text1"/>
                <w:sz w:val="24"/>
                <w:szCs w:val="24"/>
              </w:rPr>
              <w:t xml:space="preserve"> altı aydan fazla sürerse yeni bir dekan atanır.</w:t>
            </w:r>
          </w:p>
          <w:p w:rsidR="00CA2D0E" w:rsidRPr="00CA2D0E" w:rsidRDefault="00CA2D0E" w:rsidP="006C3F5C">
            <w:pPr>
              <w:spacing w:line="360" w:lineRule="auto"/>
              <w:jc w:val="both"/>
              <w:rPr>
                <w:rFonts w:ascii="Times New Roman" w:hAnsi="Times New Roman" w:cs="Times New Roman"/>
                <w:color w:val="000000" w:themeColor="text1"/>
                <w:sz w:val="24"/>
                <w:szCs w:val="24"/>
              </w:rPr>
            </w:pPr>
            <w:proofErr w:type="gramStart"/>
            <w:r w:rsidRPr="00CA2D0E">
              <w:rPr>
                <w:rFonts w:ascii="Times New Roman" w:hAnsi="Times New Roman" w:cs="Times New Roman"/>
                <w:color w:val="000000" w:themeColor="text1"/>
                <w:sz w:val="24"/>
                <w:szCs w:val="24"/>
              </w:rPr>
              <w:t>b</w:t>
            </w:r>
            <w:proofErr w:type="gramEnd"/>
            <w:r w:rsidRPr="00CA2D0E">
              <w:rPr>
                <w:rFonts w:ascii="Times New Roman" w:hAnsi="Times New Roman" w:cs="Times New Roman"/>
                <w:color w:val="000000" w:themeColor="text1"/>
                <w:sz w:val="24"/>
                <w:szCs w:val="24"/>
              </w:rPr>
              <w:t>. Görev, yetki ve sorumlulukları:</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(1) Fakülte kurullarına başkanlık etmek, fakülte kurullarının kararlarını uygulamak ve fakülte birimleri arasında düzenli çalışmayı sağlamak,</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(2) Her öğretim yılı sonunda ve istendiğinde fakültenin genel durumu ve işleyişi hakkında rektöre rapor vermek,</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(3) Fakültenin ödenek ve kadro ihtiyaçlarını gerekçesi ile birlikte rektörlüğe bildirmek, fakülte bütçesi ile ilgili öneriyi fakülte yönetim kurulunun da görüşünü aldıktan sonra rektörlüğe sunmak,</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lastRenderedPageBreak/>
              <w:t>(4) Fakültenin birimleri ve her düzeydeki personeli üzerinde genel gözetim ve denetim görevini yapmak,</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(5) Bu kanun ile kendisine verilen diğer görevleri yapmaktır.</w:t>
            </w:r>
          </w:p>
          <w:p w:rsidR="00CA2D0E" w:rsidRPr="00CA2D0E" w:rsidRDefault="00CA2D0E" w:rsidP="006C3F5C">
            <w:pPr>
              <w:spacing w:line="360" w:lineRule="auto"/>
              <w:jc w:val="both"/>
              <w:rPr>
                <w:rFonts w:ascii="Times New Roman" w:hAnsi="Times New Roman" w:cs="Times New Roman"/>
                <w:color w:val="000000" w:themeColor="text1"/>
                <w:sz w:val="24"/>
                <w:szCs w:val="24"/>
              </w:rPr>
            </w:pPr>
            <w:proofErr w:type="gramStart"/>
            <w:r w:rsidRPr="00CA2D0E">
              <w:rPr>
                <w:rFonts w:ascii="Times New Roman" w:hAnsi="Times New Roman" w:cs="Times New Roman"/>
                <w:color w:val="000000" w:themeColor="text1"/>
                <w:sz w:val="24"/>
                <w:szCs w:val="24"/>
              </w:rPr>
              <w:t>Fakültenin ve bağlı birimlerinin öğretim kapasitesinin rasyonel bir şekilde kullanılmasında ve geliştirilmesinde gerektiği zaman güvenlik önlemlerinin alınmasında, öğrencilere gerekli sosyal hizmetlerin sağlanmasında, eğitim - öğretim, bilimsel araştırma ve yayını faaliyetlerinin düzenli bir şekilde yürütülmesinde, bütün faaliyetlerin gözetim ve denetiminin yapılmasında, takip ve kontrol edilmesinde ve sonuçlarının alınmasında rektöre karşı birinci derecede sorumludur.</w:t>
            </w:r>
            <w:proofErr w:type="gramEnd"/>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Fakülte Kurulu:</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Madde 17 –a. Kuruluş ve işleyişi: Fakülte kurulu, dekanın başkanlığında fakülteye bağlı bölümlerin başkanları ile varsa fakülteye bağlı enstitü ve yüksekokul müdürlerinden ve üç yıl için fakültedeki profesörlerin kendi aralarından seçecekleri üç, doçentlerin kendi aralarından seçecekleri iki, doktor öğretim üyelerinin kendi aralarından seçecekleri bir öğretim üyesinden oluşur.</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Fakülte kurulu normal olarak her yarıyıl başında ve sonunda toplanır. Dekan gerekli gördüğü hallerde fakülte kurulunu toplantıya çağırır.</w:t>
            </w:r>
          </w:p>
          <w:p w:rsidR="00CA2D0E" w:rsidRPr="00CA2D0E" w:rsidRDefault="00CA2D0E" w:rsidP="006C3F5C">
            <w:pPr>
              <w:spacing w:line="360" w:lineRule="auto"/>
              <w:jc w:val="both"/>
              <w:rPr>
                <w:rFonts w:ascii="Times New Roman" w:hAnsi="Times New Roman" w:cs="Times New Roman"/>
                <w:color w:val="000000" w:themeColor="text1"/>
                <w:sz w:val="24"/>
                <w:szCs w:val="24"/>
              </w:rPr>
            </w:pPr>
            <w:proofErr w:type="gramStart"/>
            <w:r w:rsidRPr="00CA2D0E">
              <w:rPr>
                <w:rFonts w:ascii="Times New Roman" w:hAnsi="Times New Roman" w:cs="Times New Roman"/>
                <w:color w:val="000000" w:themeColor="text1"/>
                <w:sz w:val="24"/>
                <w:szCs w:val="24"/>
              </w:rPr>
              <w:t>b</w:t>
            </w:r>
            <w:proofErr w:type="gramEnd"/>
            <w:r w:rsidRPr="00CA2D0E">
              <w:rPr>
                <w:rFonts w:ascii="Times New Roman" w:hAnsi="Times New Roman" w:cs="Times New Roman"/>
                <w:color w:val="000000" w:themeColor="text1"/>
                <w:sz w:val="24"/>
                <w:szCs w:val="24"/>
              </w:rPr>
              <w:t>. Görevleri: Fakülte kurulu akademik bir organ olup aşağıdaki görevleri yapar:</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(1) Fakültenin, eğitim - öğretim, bilimsel araştırma ve yayım faaliyetleri ve bu faaliyetlerle ilgili esasları, plan, program ve eğitim - öğretim takvimini kararlaştırmak,</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(2) Fakülte yönetim kuruluna üye seçmek,</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(3) Bu kanunla verilen diğer görevleri yapmaktır.</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Fakülte Yönetim Kurulu:</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Madde 18 –a. Kuruluş ve işleyişi: Fakülte yönetim kurulu, dekanın başkanlığında fakülte kurulunun üç yıl için seçeceği üç profesör, iki doçent ve bir doktor öğretim üyesinden oluşur.</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Fakülte yönetim kurulu dekanın çağırısı üzerine toplanır. Yönetim kurulu gerekli gördüğü hallerde geçici çalışma grupları, eğitim - öğretim koordinatörlükleri kurabilir ve bunların görevlerini düzenler.</w:t>
            </w:r>
          </w:p>
          <w:p w:rsidR="00CA2D0E" w:rsidRPr="00CA2D0E" w:rsidRDefault="00CA2D0E" w:rsidP="006C3F5C">
            <w:pPr>
              <w:spacing w:line="360" w:lineRule="auto"/>
              <w:jc w:val="both"/>
              <w:rPr>
                <w:rFonts w:ascii="Times New Roman" w:hAnsi="Times New Roman" w:cs="Times New Roman"/>
                <w:color w:val="000000" w:themeColor="text1"/>
                <w:sz w:val="24"/>
                <w:szCs w:val="24"/>
              </w:rPr>
            </w:pPr>
            <w:proofErr w:type="gramStart"/>
            <w:r w:rsidRPr="00CA2D0E">
              <w:rPr>
                <w:rFonts w:ascii="Times New Roman" w:hAnsi="Times New Roman" w:cs="Times New Roman"/>
                <w:color w:val="000000" w:themeColor="text1"/>
                <w:sz w:val="24"/>
                <w:szCs w:val="24"/>
              </w:rPr>
              <w:t>b</w:t>
            </w:r>
            <w:proofErr w:type="gramEnd"/>
            <w:r w:rsidRPr="00CA2D0E">
              <w:rPr>
                <w:rFonts w:ascii="Times New Roman" w:hAnsi="Times New Roman" w:cs="Times New Roman"/>
                <w:color w:val="000000" w:themeColor="text1"/>
                <w:sz w:val="24"/>
                <w:szCs w:val="24"/>
              </w:rPr>
              <w:t>. Görevleri: Fakülte yönetim kurulu, idari faaliyetlerde dekana yardımcı bir organ olup aşağıdaki görevleri yapar:</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(1) Fakülte kurulunun kararları ile tespit ettiği esasların uygulanmasında dekana yardım etmek,</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(2) Fakültenin eğitim - öğretim, plan ve programları ile takvimin uygulanmasını sağlamak,</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lastRenderedPageBreak/>
              <w:t>(3) Fakültenin yatırım, program ve bütçe tasarısını hazırlamak,</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(4) Dekanın fakülte yönetimi ile ilgili getireceği bütün işlerde karar almak,</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(5) Öğrencilerin kabulü, ders intibakları ve çıkarılmaları ile eğitim - öğretim ve sınavlara ait işlemleri hakkında karar vermek,</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(6)Bu kanunla verilen diğer görevleri yapmaktır.</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Bölüm: Madde 21 – Bir fakülte ya da yüksekokulda, aynı veya benzer nitelikte eğitim - öğretim yapan birden fazla bölüm bulunamaz. Bölüm, bölüm başkanı tarafından yönetilir. Bölüm başkanı; bölümün aylıklı profesörleri, bulunmadığı takdirde doçentleri, doçent de bulunmadığı takdirde yardımcı doçentler arasından fakültelerde dekanca, fakülteye bağlı yüksekokullarda müdürün önerisi üzerine dekanca, rektörlüğe bağlı yüksekokullarda</w:t>
            </w:r>
          </w:p>
          <w:p w:rsidR="00CA2D0E" w:rsidRPr="00CA2D0E" w:rsidRDefault="00CA2D0E" w:rsidP="006C3F5C">
            <w:pPr>
              <w:spacing w:line="360" w:lineRule="auto"/>
              <w:jc w:val="both"/>
              <w:rPr>
                <w:rFonts w:ascii="Times New Roman" w:hAnsi="Times New Roman" w:cs="Times New Roman"/>
                <w:color w:val="000000" w:themeColor="text1"/>
                <w:sz w:val="24"/>
                <w:szCs w:val="24"/>
              </w:rPr>
            </w:pPr>
            <w:proofErr w:type="gramStart"/>
            <w:r w:rsidRPr="00CA2D0E">
              <w:rPr>
                <w:rFonts w:ascii="Times New Roman" w:hAnsi="Times New Roman" w:cs="Times New Roman"/>
                <w:color w:val="000000" w:themeColor="text1"/>
                <w:sz w:val="24"/>
                <w:szCs w:val="24"/>
              </w:rPr>
              <w:t>müdürün</w:t>
            </w:r>
            <w:proofErr w:type="gramEnd"/>
            <w:r w:rsidRPr="00CA2D0E">
              <w:rPr>
                <w:rFonts w:ascii="Times New Roman" w:hAnsi="Times New Roman" w:cs="Times New Roman"/>
                <w:color w:val="000000" w:themeColor="text1"/>
                <w:sz w:val="24"/>
                <w:szCs w:val="24"/>
              </w:rPr>
              <w:t xml:space="preserve"> önerisi üzerine rektörce üç yıl için atanır. Süresi biten başkan tekrar atanabilir. Bölüm başkanı, görevi başında bulunamayacağı süreler için öğretim üyelerinden birini vekil olarak bırakır. Herhangi bir nedenle altı aydan fazla ayrılmalarda, kalan süreyi tamamlamak üzere aynı yöntemle yeni bir bölüm başkanı atanır. Bölüm başkanı, bölümün her düzeyde eğitim - öğretim ve araştırmalarından ve bölüme ait her türlü faaliyetin düzenli ve verimli bir şekilde yürütülmesinden sorumludur. Bölüm kalite süreçlerini yürütmekle sorumludur.</w:t>
            </w:r>
          </w:p>
          <w:p w:rsidR="00CA2D0E" w:rsidRPr="00CA2D0E"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Program Danışmanı; ilgili programın faaliyetlerini yürütmek öğrenci kayıtlarında öğrencileri yönlendirmek, staj işlemlerini yürütmek, öğrencilere danışmanlık etmek, program kalite süreçlerini yürütmekle sorumludur.</w:t>
            </w:r>
          </w:p>
          <w:p w:rsidR="00697B89" w:rsidRDefault="00CA2D0E" w:rsidP="006C3F5C">
            <w:pPr>
              <w:spacing w:line="360" w:lineRule="auto"/>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 xml:space="preserve">Fakülte Dekanı, Dekan Yardımcıları, Fakülte Sekreteri, Fakülte Kurulu, Fakülte Yönetim Kurulu, Bölüm Başkanlıkları, Bölüm Başkan Yardımcıları, Program Danışmanları arasında görev dağılımı yapılmış ve sorumluluklar paylaştırılmıştır. Organizasyon yapısına ait tüm örgüt şemaları ve mevcut personelin görev tanımları dosya ekinde bilgilerinize sunulmuştur. Fakülte Yönetimi, aktif, sürekli gelişmeyi ve devamlı yenilenmeyi temel almaktadır. Ayrıca kalite standartlarının yerine getirilmesi, hizmet kalitesi performansının yükseltilmesini hedef seçmiştir. Bu amaçla düzenli akademik ve idari toplantılar düzenlenerek iç kontrol mekanizması dinamik tutulmaya çalışılmaktadır. Ayrıca organizasyon sürecine Fakülte Kurulu ve Fakülte Yönetim Kurulu </w:t>
            </w:r>
            <w:proofErr w:type="gramStart"/>
            <w:r w:rsidRPr="00CA2D0E">
              <w:rPr>
                <w:rFonts w:ascii="Times New Roman" w:hAnsi="Times New Roman" w:cs="Times New Roman"/>
                <w:color w:val="000000" w:themeColor="text1"/>
                <w:sz w:val="24"/>
                <w:szCs w:val="24"/>
              </w:rPr>
              <w:t>dahil</w:t>
            </w:r>
            <w:proofErr w:type="gramEnd"/>
            <w:r w:rsidRPr="00CA2D0E">
              <w:rPr>
                <w:rFonts w:ascii="Times New Roman" w:hAnsi="Times New Roman" w:cs="Times New Roman"/>
                <w:color w:val="000000" w:themeColor="text1"/>
                <w:sz w:val="24"/>
                <w:szCs w:val="24"/>
              </w:rPr>
              <w:t xml:space="preserve"> edilerek iç kontrolde etkinlik sağlanmaya çalışılmaktadır. Bunun yanında mali konularda denetim için, alanında etkin personelden müteşekkil komisyonlar kurulmak suretiyle denetim sağlanmaktadır. Aşağıdaki tabloda fakülte teşkilat şeması sunulmuştur.</w:t>
            </w:r>
          </w:p>
          <w:p w:rsidR="00CA2D0E" w:rsidRPr="00890EE9" w:rsidRDefault="00CA2D0E" w:rsidP="00CA2D0E">
            <w:pPr>
              <w:jc w:val="both"/>
              <w:rPr>
                <w:rFonts w:ascii="Times New Roman" w:hAnsi="Times New Roman" w:cs="Times New Roman"/>
                <w:color w:val="000000" w:themeColor="text1"/>
                <w:sz w:val="24"/>
                <w:szCs w:val="24"/>
              </w:rPr>
            </w:pPr>
          </w:p>
          <w:p w:rsidR="00697B89" w:rsidRPr="00890EE9" w:rsidRDefault="00CA2D0E" w:rsidP="00C53E17">
            <w:pPr>
              <w:jc w:val="both"/>
              <w:rPr>
                <w:rFonts w:ascii="Times New Roman" w:hAnsi="Times New Roman" w:cs="Times New Roman"/>
                <w:color w:val="000000" w:themeColor="text1"/>
                <w:sz w:val="24"/>
                <w:szCs w:val="24"/>
              </w:rPr>
            </w:pPr>
            <w:r w:rsidRPr="00CA2D0E">
              <w:rPr>
                <w:rFonts w:ascii="Times New Roman" w:hAnsi="Times New Roman" w:cs="Times New Roman"/>
                <w:noProof/>
                <w:color w:val="000000" w:themeColor="text1"/>
                <w:sz w:val="24"/>
                <w:szCs w:val="24"/>
                <w:lang w:eastAsia="tr-TR"/>
              </w:rPr>
              <w:lastRenderedPageBreak/>
              <w:drawing>
                <wp:inline distT="0" distB="0" distL="0" distR="0">
                  <wp:extent cx="5753100" cy="5501640"/>
                  <wp:effectExtent l="0" t="0" r="0" b="381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5753100" cy="5501640"/>
                          </a:xfrm>
                          <a:prstGeom prst="rect">
                            <a:avLst/>
                          </a:prstGeom>
                          <a:noFill/>
                          <a:ln>
                            <a:noFill/>
                          </a:ln>
                        </pic:spPr>
                      </pic:pic>
                    </a:graphicData>
                  </a:graphic>
                </wp:inline>
              </w:drawing>
            </w: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tc>
      </w:tr>
      <w:tr w:rsidR="00697B89" w:rsidRPr="00890EE9" w:rsidTr="00C53E17">
        <w:tc>
          <w:tcPr>
            <w:tcW w:w="9062" w:type="dxa"/>
            <w:gridSpan w:val="2"/>
          </w:tcPr>
          <w:p w:rsidR="00697B8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1764F4" w:rsidRPr="001764F4" w:rsidRDefault="001764F4" w:rsidP="001764F4">
            <w:pPr>
              <w:jc w:val="both"/>
              <w:rPr>
                <w:rFonts w:ascii="Times New Roman" w:hAnsi="Times New Roman" w:cs="Times New Roman"/>
                <w:b/>
                <w:color w:val="000000" w:themeColor="text1"/>
                <w:sz w:val="24"/>
                <w:szCs w:val="24"/>
              </w:rPr>
            </w:pPr>
          </w:p>
          <w:p w:rsidR="001764F4" w:rsidRDefault="001764F4" w:rsidP="0038213D">
            <w:pPr>
              <w:pStyle w:val="ListeParagraf"/>
              <w:numPr>
                <w:ilvl w:val="0"/>
                <w:numId w:val="42"/>
              </w:numPr>
              <w:spacing w:line="360" w:lineRule="auto"/>
              <w:jc w:val="both"/>
              <w:rPr>
                <w:rFonts w:ascii="Times New Roman" w:hAnsi="Times New Roman" w:cs="Times New Roman"/>
                <w:color w:val="000000" w:themeColor="text1"/>
                <w:sz w:val="24"/>
                <w:szCs w:val="24"/>
              </w:rPr>
            </w:pPr>
            <w:hyperlink r:id="rId173" w:history="1">
              <w:r w:rsidRPr="009F2DE1">
                <w:rPr>
                  <w:rStyle w:val="Kpr"/>
                  <w:rFonts w:ascii="Times New Roman" w:hAnsi="Times New Roman" w:cs="Times New Roman"/>
                  <w:sz w:val="24"/>
                  <w:szCs w:val="24"/>
                </w:rPr>
                <w:t>https://egitim.comu.edu.tr/fakultemiz/yonetim-r6.html</w:t>
              </w:r>
            </w:hyperlink>
          </w:p>
          <w:p w:rsidR="001764F4" w:rsidRDefault="001764F4" w:rsidP="0038213D">
            <w:pPr>
              <w:pStyle w:val="ListeParagraf"/>
              <w:numPr>
                <w:ilvl w:val="0"/>
                <w:numId w:val="42"/>
              </w:numPr>
              <w:spacing w:line="360" w:lineRule="auto"/>
              <w:jc w:val="both"/>
              <w:rPr>
                <w:rFonts w:ascii="Times New Roman" w:hAnsi="Times New Roman" w:cs="Times New Roman"/>
                <w:color w:val="000000" w:themeColor="text1"/>
                <w:sz w:val="24"/>
                <w:szCs w:val="24"/>
              </w:rPr>
            </w:pPr>
            <w:hyperlink r:id="rId174" w:history="1">
              <w:r w:rsidRPr="001764F4">
                <w:rPr>
                  <w:rStyle w:val="Kpr"/>
                  <w:rFonts w:ascii="Times New Roman" w:hAnsi="Times New Roman" w:cs="Times New Roman"/>
                  <w:sz w:val="24"/>
                  <w:szCs w:val="24"/>
                </w:rPr>
                <w:t>https://egitim.comu.edu.tr/fakultemiz/idari-personel-gorev-tanimlari-r38.html</w:t>
              </w:r>
            </w:hyperlink>
          </w:p>
          <w:p w:rsidR="006C3F5C" w:rsidRPr="001764F4" w:rsidRDefault="001764F4" w:rsidP="0038213D">
            <w:pPr>
              <w:pStyle w:val="ListeParagraf"/>
              <w:numPr>
                <w:ilvl w:val="0"/>
                <w:numId w:val="42"/>
              </w:numPr>
              <w:spacing w:line="360" w:lineRule="auto"/>
              <w:jc w:val="both"/>
              <w:rPr>
                <w:rFonts w:ascii="Times New Roman" w:hAnsi="Times New Roman" w:cs="Times New Roman"/>
                <w:color w:val="000000" w:themeColor="text1"/>
                <w:sz w:val="24"/>
                <w:szCs w:val="24"/>
              </w:rPr>
            </w:pPr>
            <w:hyperlink r:id="rId175" w:history="1">
              <w:r w:rsidRPr="001764F4">
                <w:rPr>
                  <w:rStyle w:val="Kpr"/>
                  <w:rFonts w:ascii="Times New Roman" w:hAnsi="Times New Roman" w:cs="Times New Roman"/>
                  <w:sz w:val="24"/>
                  <w:szCs w:val="24"/>
                </w:rPr>
                <w:t>https://egitim.comu.edu.tr/fakultemiz/teskilat-semasi-r40.html</w:t>
              </w:r>
            </w:hyperlink>
          </w:p>
          <w:p w:rsidR="001764F4" w:rsidRPr="00890EE9" w:rsidRDefault="001764F4" w:rsidP="001764F4">
            <w:pPr>
              <w:jc w:val="both"/>
              <w:rPr>
                <w:rFonts w:ascii="Times New Roman" w:hAnsi="Times New Roman" w:cs="Times New Roman"/>
                <w:b/>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75985290"/>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92176129"/>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21427720"/>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10-PROGRAMA ÖZGÜ ÖLÇÜTLER</w:t>
      </w:r>
    </w:p>
    <w:p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10.1-Programa Özgü Ölçütler sağlanmalıdır.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CA2D0E" w:rsidP="002E5C8F">
            <w:pPr>
              <w:spacing w:line="360" w:lineRule="auto"/>
              <w:ind w:firstLine="708"/>
              <w:jc w:val="both"/>
              <w:rPr>
                <w:rFonts w:ascii="Times New Roman" w:hAnsi="Times New Roman" w:cs="Times New Roman"/>
                <w:color w:val="000000" w:themeColor="text1"/>
                <w:sz w:val="24"/>
                <w:szCs w:val="24"/>
              </w:rPr>
            </w:pPr>
            <w:r w:rsidRPr="00CA2D0E">
              <w:rPr>
                <w:rFonts w:ascii="Times New Roman" w:hAnsi="Times New Roman" w:cs="Times New Roman"/>
                <w:color w:val="000000" w:themeColor="text1"/>
                <w:sz w:val="24"/>
                <w:szCs w:val="24"/>
              </w:rPr>
              <w:t xml:space="preserve">Çanakkale </w:t>
            </w:r>
            <w:proofErr w:type="spellStart"/>
            <w:r w:rsidRPr="00CA2D0E">
              <w:rPr>
                <w:rFonts w:ascii="Times New Roman" w:hAnsi="Times New Roman" w:cs="Times New Roman"/>
                <w:color w:val="000000" w:themeColor="text1"/>
                <w:sz w:val="24"/>
                <w:szCs w:val="24"/>
              </w:rPr>
              <w:t>Onsekiz</w:t>
            </w:r>
            <w:proofErr w:type="spellEnd"/>
            <w:r w:rsidRPr="00CA2D0E">
              <w:rPr>
                <w:rFonts w:ascii="Times New Roman" w:hAnsi="Times New Roman" w:cs="Times New Roman"/>
                <w:color w:val="000000" w:themeColor="text1"/>
                <w:sz w:val="24"/>
                <w:szCs w:val="24"/>
              </w:rPr>
              <w:t xml:space="preserve"> Mart Üniversitesi Eğitim Fakültesi Temel Eğitim Bölümü Okul Öncesi Eğitimi Lisans Programı’ndan mezun olan tüm öğrencilerimiz program çıktılarında yer alan yetkinlikleri kazanmış olarak mezun olmaktadırlar. Bunlara yönelik program çıktıları matrisi ve ders izlenceleri ekteki kanıtlarda bilgilerinize sunulmuştur. Bunlar dışında ayrıca özel ölçüt belirlenmemiştir fakat özel ölçütler belirlemeye yönelik çalışmalar devam etmektedir.</w:t>
            </w: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Default="00697B89" w:rsidP="00C53E17">
            <w:pPr>
              <w:jc w:val="both"/>
              <w:rPr>
                <w:rFonts w:ascii="Times New Roman" w:hAnsi="Times New Roman" w:cs="Times New Roman"/>
                <w:color w:val="000000" w:themeColor="text1"/>
                <w:sz w:val="24"/>
                <w:szCs w:val="24"/>
              </w:rPr>
            </w:pPr>
          </w:p>
          <w:p w:rsidR="00305681" w:rsidRPr="00890EE9" w:rsidRDefault="00305681"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tc>
      </w:tr>
      <w:tr w:rsidR="00697B89" w:rsidRPr="00890EE9" w:rsidTr="00C53E17">
        <w:tc>
          <w:tcPr>
            <w:tcW w:w="9062" w:type="dxa"/>
            <w:gridSpan w:val="2"/>
          </w:tcPr>
          <w:p w:rsidR="00697B8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2E5C8F" w:rsidRPr="002E5C8F" w:rsidRDefault="002E5C8F" w:rsidP="0038213D">
            <w:pPr>
              <w:pStyle w:val="ListeParagraf"/>
              <w:numPr>
                <w:ilvl w:val="0"/>
                <w:numId w:val="43"/>
              </w:numPr>
              <w:jc w:val="both"/>
              <w:rPr>
                <w:rFonts w:ascii="Times New Roman" w:hAnsi="Times New Roman" w:cs="Times New Roman"/>
                <w:color w:val="000000" w:themeColor="text1"/>
                <w:sz w:val="24"/>
                <w:szCs w:val="24"/>
              </w:rPr>
            </w:pPr>
            <w:hyperlink r:id="rId176" w:history="1">
              <w:r w:rsidRPr="002E5C8F">
                <w:rPr>
                  <w:rStyle w:val="Kpr"/>
                  <w:rFonts w:ascii="Times New Roman" w:hAnsi="Times New Roman" w:cs="Times New Roman"/>
                  <w:sz w:val="24"/>
                  <w:szCs w:val="24"/>
                </w:rPr>
                <w:t>https://ubys.comu.edu.tr/AIS/OutcomeBasedLearning/Home/Index?culture=tr-TR</w:t>
              </w:r>
            </w:hyperlink>
          </w:p>
          <w:p w:rsidR="002E5C8F" w:rsidRPr="002E5C8F" w:rsidRDefault="002E5C8F" w:rsidP="002E5C8F">
            <w:pPr>
              <w:jc w:val="both"/>
              <w:rPr>
                <w:rFonts w:ascii="Times New Roman" w:hAnsi="Times New Roman" w:cs="Times New Roman"/>
                <w:color w:val="000000" w:themeColor="text1"/>
                <w:sz w:val="24"/>
                <w:szCs w:val="24"/>
              </w:rPr>
            </w:pPr>
          </w:p>
          <w:p w:rsidR="002E5C8F" w:rsidRPr="002E5C8F" w:rsidRDefault="002E5C8F" w:rsidP="0038213D">
            <w:pPr>
              <w:pStyle w:val="ListeParagraf"/>
              <w:numPr>
                <w:ilvl w:val="0"/>
                <w:numId w:val="43"/>
              </w:numPr>
              <w:jc w:val="both"/>
              <w:rPr>
                <w:rFonts w:ascii="Times New Roman" w:hAnsi="Times New Roman" w:cs="Times New Roman"/>
                <w:color w:val="000000" w:themeColor="text1"/>
                <w:sz w:val="24"/>
                <w:szCs w:val="24"/>
              </w:rPr>
            </w:pPr>
            <w:hyperlink r:id="rId177" w:history="1">
              <w:r w:rsidRPr="002E5C8F">
                <w:rPr>
                  <w:rStyle w:val="Kpr"/>
                  <w:rFonts w:ascii="Times New Roman" w:hAnsi="Times New Roman" w:cs="Times New Roman"/>
                  <w:sz w:val="24"/>
                  <w:szCs w:val="24"/>
                </w:rPr>
                <w:t>http://temel.egitim.comu.edu.tr/</w:t>
              </w:r>
            </w:hyperlink>
          </w:p>
          <w:p w:rsidR="002E5C8F" w:rsidRPr="00890EE9" w:rsidRDefault="002E5C8F" w:rsidP="002E5C8F">
            <w:pPr>
              <w:jc w:val="both"/>
              <w:rPr>
                <w:rFonts w:ascii="Times New Roman" w:hAnsi="Times New Roman" w:cs="Times New Roman"/>
                <w:b/>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1511829"/>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95480418"/>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1438256"/>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AB162E" w:rsidRDefault="00697B89" w:rsidP="00890EE9">
      <w:pPr>
        <w:pStyle w:val="Balk1"/>
        <w:rPr>
          <w:rFonts w:ascii="Times New Roman" w:hAnsi="Times New Roman" w:cs="Times New Roman"/>
          <w:b/>
          <w:color w:val="000000" w:themeColor="text1"/>
          <w:sz w:val="24"/>
          <w:szCs w:val="24"/>
        </w:rPr>
      </w:pPr>
      <w:bookmarkStart w:id="11" w:name="_Toc155173924"/>
      <w:r w:rsidRPr="00AB162E">
        <w:rPr>
          <w:rFonts w:ascii="Times New Roman" w:hAnsi="Times New Roman" w:cs="Times New Roman"/>
          <w:b/>
          <w:color w:val="000000" w:themeColor="text1"/>
          <w:sz w:val="24"/>
          <w:szCs w:val="24"/>
        </w:rPr>
        <w:t>SONUÇ</w:t>
      </w:r>
      <w:bookmarkEnd w:id="11"/>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697B89" w:rsidP="00C53E17">
            <w:pPr>
              <w:jc w:val="both"/>
              <w:rPr>
                <w:rFonts w:ascii="Times New Roman" w:hAnsi="Times New Roman" w:cs="Times New Roman"/>
                <w:color w:val="000000" w:themeColor="text1"/>
                <w:sz w:val="24"/>
                <w:szCs w:val="24"/>
              </w:rPr>
            </w:pPr>
          </w:p>
          <w:p w:rsidR="00CA2D0E" w:rsidRPr="00CA2D0E" w:rsidRDefault="00CA2D0E" w:rsidP="00CA2D0E">
            <w:pPr>
              <w:spacing w:after="200" w:line="360" w:lineRule="auto"/>
              <w:jc w:val="both"/>
              <w:rPr>
                <w:rFonts w:ascii="Times New Roman" w:eastAsia="Times New Roman" w:hAnsi="Times New Roman" w:cs="Times New Roman"/>
                <w:sz w:val="24"/>
                <w:szCs w:val="24"/>
                <w:lang w:eastAsia="tr-TR"/>
              </w:rPr>
            </w:pPr>
            <w:r w:rsidRPr="00CA2D0E">
              <w:rPr>
                <w:rFonts w:ascii="Times New Roman" w:eastAsia="Times New Roman" w:hAnsi="Times New Roman" w:cs="Times New Roman"/>
                <w:sz w:val="24"/>
                <w:szCs w:val="24"/>
                <w:lang w:eastAsia="tr-TR"/>
              </w:rPr>
              <w:t xml:space="preserve">Üniversitemizin Kalite Güvencesi çalışmaları kapsamında programımız gerekli görülen tüm çalışmaları yerine getirmektedir. Programımız tamamen öğrencilerinin mezuniyetlerine odaklanmış olmayıp; aynı zamanda aldığı kararlar ile öğrencileri ile sosyal yönden de etkin </w:t>
            </w:r>
            <w:r w:rsidRPr="00CA2D0E">
              <w:rPr>
                <w:rFonts w:ascii="Times New Roman" w:eastAsia="Times New Roman" w:hAnsi="Times New Roman" w:cs="Times New Roman"/>
                <w:sz w:val="24"/>
                <w:szCs w:val="24"/>
                <w:lang w:eastAsia="tr-TR"/>
              </w:rPr>
              <w:lastRenderedPageBreak/>
              <w:t xml:space="preserve">bir şekilde iletişim içerisinde olmayı başarmıştır. Sonuç olarak programımızda yer alan ilgili tüm yargıları, raporun alt başlıklarına eklenen tablolar ve ilgili linkler ile desteklendiği görülmektedir. </w:t>
            </w:r>
            <w:proofErr w:type="gramStart"/>
            <w:r w:rsidRPr="00CA2D0E">
              <w:rPr>
                <w:rFonts w:ascii="Times New Roman" w:eastAsia="Times New Roman" w:hAnsi="Times New Roman" w:cs="Times New Roman"/>
                <w:sz w:val="24"/>
                <w:szCs w:val="24"/>
                <w:lang w:eastAsia="tr-TR"/>
              </w:rPr>
              <w:t xml:space="preserve">Ayrıca Yükseköğretimde Bologna Süreci ile birlikte başlayan kalite çalışmalarında başından beri aktif olarak yer alan üniversitemiz, 2012-2015 yılları için Diploma Eki Etiketini (Diploma </w:t>
            </w:r>
            <w:proofErr w:type="spellStart"/>
            <w:r w:rsidRPr="00CA2D0E">
              <w:rPr>
                <w:rFonts w:ascii="Times New Roman" w:eastAsia="Times New Roman" w:hAnsi="Times New Roman" w:cs="Times New Roman"/>
                <w:sz w:val="24"/>
                <w:szCs w:val="24"/>
                <w:lang w:eastAsia="tr-TR"/>
              </w:rPr>
              <w:t>Suplement</w:t>
            </w:r>
            <w:proofErr w:type="spellEnd"/>
            <w:r w:rsidRPr="00CA2D0E">
              <w:rPr>
                <w:rFonts w:ascii="Times New Roman" w:eastAsia="Times New Roman" w:hAnsi="Times New Roman" w:cs="Times New Roman"/>
                <w:sz w:val="24"/>
                <w:szCs w:val="24"/>
                <w:lang w:eastAsia="tr-TR"/>
              </w:rPr>
              <w:t xml:space="preserve"> </w:t>
            </w:r>
            <w:proofErr w:type="spellStart"/>
            <w:r w:rsidRPr="00CA2D0E">
              <w:rPr>
                <w:rFonts w:ascii="Times New Roman" w:eastAsia="Times New Roman" w:hAnsi="Times New Roman" w:cs="Times New Roman"/>
                <w:sz w:val="24"/>
                <w:szCs w:val="24"/>
                <w:lang w:eastAsia="tr-TR"/>
              </w:rPr>
              <w:t>Label</w:t>
            </w:r>
            <w:proofErr w:type="spellEnd"/>
            <w:r w:rsidRPr="00CA2D0E">
              <w:rPr>
                <w:rFonts w:ascii="Times New Roman" w:eastAsia="Times New Roman" w:hAnsi="Times New Roman" w:cs="Times New Roman"/>
                <w:sz w:val="24"/>
                <w:szCs w:val="24"/>
                <w:lang w:eastAsia="tr-TR"/>
              </w:rPr>
              <w:t xml:space="preserve">) ve 2013-2016 yılları içinde Avrupa Kredi Transfer Sistemi (ECTS) Etiketini almaya hak kazanmış ve devamında sürecin 3. Aşaması olan Kalite Güvencesi çalışmalarına hız vermiştir. </w:t>
            </w:r>
            <w:proofErr w:type="gramEnd"/>
            <w:r w:rsidRPr="00CA2D0E">
              <w:rPr>
                <w:rFonts w:ascii="Times New Roman" w:eastAsia="Times New Roman" w:hAnsi="Times New Roman" w:cs="Times New Roman"/>
                <w:sz w:val="24"/>
                <w:szCs w:val="24"/>
                <w:lang w:eastAsia="tr-TR"/>
              </w:rPr>
              <w:t xml:space="preserve">2021 Yılı itibari </w:t>
            </w:r>
            <w:proofErr w:type="gramStart"/>
            <w:r w:rsidRPr="00CA2D0E">
              <w:rPr>
                <w:rFonts w:ascii="Times New Roman" w:eastAsia="Times New Roman" w:hAnsi="Times New Roman" w:cs="Times New Roman"/>
                <w:sz w:val="24"/>
                <w:szCs w:val="24"/>
                <w:lang w:eastAsia="tr-TR"/>
              </w:rPr>
              <w:t>ile  Programımız</w:t>
            </w:r>
            <w:proofErr w:type="gramEnd"/>
            <w:r w:rsidRPr="00CA2D0E">
              <w:rPr>
                <w:rFonts w:ascii="Times New Roman" w:eastAsia="Times New Roman" w:hAnsi="Times New Roman" w:cs="Times New Roman"/>
                <w:sz w:val="24"/>
                <w:szCs w:val="24"/>
                <w:lang w:eastAsia="tr-TR"/>
              </w:rPr>
              <w:t xml:space="preserve"> akreditasyon belgesine sahiptir. Kalite Güvencesi: Programımız Öğretmenlik Eğitim Programları Değerlendirme ve Akreditasyon Derneği (EPDAD) tarafından akredite edilmiştir. </w:t>
            </w:r>
          </w:p>
          <w:p w:rsidR="002E5C8F" w:rsidRPr="002E5C8F" w:rsidRDefault="002E5C8F" w:rsidP="002E5C8F">
            <w:pPr>
              <w:spacing w:after="200" w:line="360" w:lineRule="auto"/>
              <w:jc w:val="both"/>
              <w:rPr>
                <w:rFonts w:ascii="Times New Roman" w:eastAsia="Times New Roman" w:hAnsi="Times New Roman" w:cs="Times New Roman"/>
                <w:sz w:val="24"/>
                <w:szCs w:val="24"/>
                <w:lang w:eastAsia="tr-TR"/>
              </w:rPr>
            </w:pPr>
            <w:r w:rsidRPr="002E5C8F">
              <w:rPr>
                <w:rFonts w:ascii="Times New Roman" w:eastAsia="Times New Roman" w:hAnsi="Times New Roman" w:cs="Times New Roman"/>
                <w:sz w:val="24"/>
                <w:szCs w:val="24"/>
                <w:lang w:eastAsia="tr-TR"/>
              </w:rPr>
              <w:t>Okul Öncesi Eğitimi Yüksek Lisans programında akademik donanımı güçlü bilim uzmanlarının günümüz ihtiyaçlarına uygun olarak yetiştirilmesi hedeflenmektedir. Programda, öğretim elemanlarının öğrencilerle ve öğrencilerin akranları ile aktif bir şekilde etkileşimde olmasına özen gösterilerek sorgulama ve problem çözme temelli öğretim yöntemleri benimsenmekte eğitim öğretim süreci kalite standartlarına uygun olarak ilerlemektedir.</w:t>
            </w:r>
          </w:p>
          <w:p w:rsidR="002E5C8F" w:rsidRPr="002E5C8F" w:rsidRDefault="002E5C8F" w:rsidP="002E5C8F">
            <w:pPr>
              <w:spacing w:after="200" w:line="360" w:lineRule="auto"/>
              <w:jc w:val="both"/>
              <w:rPr>
                <w:rFonts w:ascii="Times New Roman" w:eastAsia="Times New Roman" w:hAnsi="Times New Roman" w:cs="Times New Roman"/>
                <w:sz w:val="24"/>
                <w:szCs w:val="24"/>
                <w:lang w:eastAsia="tr-TR"/>
              </w:rPr>
            </w:pPr>
            <w:r w:rsidRPr="002E5C8F">
              <w:rPr>
                <w:rFonts w:ascii="Times New Roman" w:eastAsia="Times New Roman" w:hAnsi="Times New Roman" w:cs="Times New Roman"/>
                <w:sz w:val="24"/>
                <w:szCs w:val="24"/>
                <w:lang w:eastAsia="tr-TR"/>
              </w:rPr>
              <w:t xml:space="preserve">Fakültemizin Kalite Güvencesi çalışmaları kapsamında gerekli tüm çalışmalar titizlikle yürütülmektedir. Bu süreçte kalite standartlarını karşılamaya yönelik çeşitli adımlar atılmış ve güçlü bir </w:t>
            </w:r>
            <w:proofErr w:type="spellStart"/>
            <w:r w:rsidRPr="002E5C8F">
              <w:rPr>
                <w:rFonts w:ascii="Times New Roman" w:eastAsia="Times New Roman" w:hAnsi="Times New Roman" w:cs="Times New Roman"/>
                <w:sz w:val="24"/>
                <w:szCs w:val="24"/>
                <w:lang w:eastAsia="tr-TR"/>
              </w:rPr>
              <w:t>organizasyonel</w:t>
            </w:r>
            <w:proofErr w:type="spellEnd"/>
            <w:r w:rsidRPr="002E5C8F">
              <w:rPr>
                <w:rFonts w:ascii="Times New Roman" w:eastAsia="Times New Roman" w:hAnsi="Times New Roman" w:cs="Times New Roman"/>
                <w:sz w:val="24"/>
                <w:szCs w:val="24"/>
                <w:lang w:eastAsia="tr-TR"/>
              </w:rPr>
              <w:t xml:space="preserve"> yapı oluşturulmuştur. Bu doğrultuda ilgili komisyonlar oluşturulmuş, komisyonların görev alanları netleştirilmiş, organizasyon şemaları yapılmış, görev tanımları ve iş akış şemaları hazırlanmıştır. Yürütülen tüm sürecin şeffaf, hesap verebilir ve izlenebilir olması sağlanmıştır.</w:t>
            </w:r>
          </w:p>
          <w:p w:rsidR="002E5C8F" w:rsidRPr="002E5C8F" w:rsidRDefault="002E5C8F" w:rsidP="002E5C8F">
            <w:pPr>
              <w:spacing w:after="200" w:line="360" w:lineRule="auto"/>
              <w:jc w:val="both"/>
              <w:rPr>
                <w:rFonts w:ascii="Times New Roman" w:eastAsia="Times New Roman" w:hAnsi="Times New Roman" w:cs="Times New Roman"/>
                <w:sz w:val="24"/>
                <w:szCs w:val="24"/>
                <w:lang w:eastAsia="tr-TR"/>
              </w:rPr>
            </w:pPr>
            <w:r w:rsidRPr="002E5C8F">
              <w:rPr>
                <w:rFonts w:ascii="Times New Roman" w:eastAsia="Times New Roman" w:hAnsi="Times New Roman" w:cs="Times New Roman"/>
                <w:sz w:val="24"/>
                <w:szCs w:val="24"/>
                <w:lang w:eastAsia="tr-TR"/>
              </w:rPr>
              <w:t>Programda, her yıl Bologna Eğitim-Öğretim Bilgi Paketi çalışmaları güncellenmekte ve bu süreç, eğitim-öğretim faaliyetlerinin uluslararası standartlara uygun hale getirilmesini desteklemektedir. Ayrıca, yıllık faaliyet raporları ve iç kontrol raporları hazırlanarak ilgili birim yöneticiliklerine sunulmaktadır. Bu çalışmalar, programın yalnızca akademik boyutunu değil, aynı zamanda yönetimsel süreçlerini de sürekli olarak iyileştirme hedefinin bir yansımasıdır.</w:t>
            </w:r>
          </w:p>
          <w:p w:rsidR="002E5C8F" w:rsidRPr="002E5C8F" w:rsidRDefault="002E5C8F" w:rsidP="002E5C8F">
            <w:pPr>
              <w:spacing w:after="200" w:line="360" w:lineRule="auto"/>
              <w:jc w:val="both"/>
              <w:rPr>
                <w:rFonts w:ascii="Times New Roman" w:eastAsia="Times New Roman" w:hAnsi="Times New Roman" w:cs="Times New Roman"/>
                <w:sz w:val="24"/>
                <w:szCs w:val="24"/>
                <w:lang w:eastAsia="tr-TR"/>
              </w:rPr>
            </w:pPr>
            <w:r w:rsidRPr="002E5C8F">
              <w:rPr>
                <w:rFonts w:ascii="Times New Roman" w:eastAsia="Times New Roman" w:hAnsi="Times New Roman" w:cs="Times New Roman"/>
                <w:sz w:val="24"/>
                <w:szCs w:val="24"/>
                <w:lang w:eastAsia="tr-TR"/>
              </w:rPr>
              <w:t xml:space="preserve">Bununla birlikte, program yalnızca öğrencilerin mezuniyetlerini hedefleyen bir yapı ile sınırlı kalmayıp, onların sosyal, kültürel ve iletişimsel becerilerini geliştirmeyi de önemli bir öncelik olarak görmektedir. Alınan kararlar ve yürütülen etkinlikler sayesinde, </w:t>
            </w:r>
            <w:r w:rsidRPr="002E5C8F">
              <w:rPr>
                <w:rFonts w:ascii="Times New Roman" w:eastAsia="Times New Roman" w:hAnsi="Times New Roman" w:cs="Times New Roman"/>
                <w:sz w:val="24"/>
                <w:szCs w:val="24"/>
                <w:lang w:eastAsia="tr-TR"/>
              </w:rPr>
              <w:lastRenderedPageBreak/>
              <w:t xml:space="preserve">öğrencilerimiz toplumsal hayatta aktif bireyler olarak yer alma fırsatı bulmakta, sosyal açıdan güçlü bir iletişim ağı içerisinde kendilerini geliştirebilmektedir. Bu kapsamda, öğrenci topluluklarının desteklenmesi, sosyal etkinliklerin teşvik edilmesi ve bireylerin özgüvenlerini artıracak projelerin hayata geçirilmesi önemli bir yer tutmaktadır. </w:t>
            </w:r>
          </w:p>
          <w:p w:rsidR="002E5C8F" w:rsidRDefault="002E5C8F" w:rsidP="002E5C8F">
            <w:pPr>
              <w:spacing w:after="200" w:line="360" w:lineRule="auto"/>
              <w:jc w:val="both"/>
              <w:rPr>
                <w:rFonts w:ascii="Times New Roman" w:eastAsia="Times New Roman" w:hAnsi="Times New Roman" w:cs="Times New Roman"/>
                <w:sz w:val="24"/>
                <w:szCs w:val="24"/>
                <w:lang w:eastAsia="tr-TR"/>
              </w:rPr>
            </w:pPr>
            <w:r w:rsidRPr="002E5C8F">
              <w:rPr>
                <w:rFonts w:ascii="Times New Roman" w:eastAsia="Times New Roman" w:hAnsi="Times New Roman" w:cs="Times New Roman"/>
                <w:sz w:val="24"/>
                <w:szCs w:val="24"/>
                <w:lang w:eastAsia="tr-TR"/>
              </w:rPr>
              <w:t>Sonuç olarak, program, kalite güvencesi çalışmalarında yalnızca idari ve akademik gereklilikleri yerine getirmekle kalmamış, aynı zamanda öğrencilerimizi her açıdan destekleyen bütüncül bir yapı oluşturmuştur. Raporun alt başlıklarında yer alan yargıların somut kanıtlarla desteklenmesi, yürütülen çalışmaların başarısını açıkça ortaya koymaktadır.</w:t>
            </w:r>
          </w:p>
          <w:p w:rsidR="002E5C8F" w:rsidRDefault="002E5C8F" w:rsidP="00CA2D0E">
            <w:pPr>
              <w:spacing w:after="200" w:line="360" w:lineRule="auto"/>
              <w:jc w:val="both"/>
              <w:rPr>
                <w:rFonts w:ascii="Times New Roman" w:eastAsia="Times New Roman" w:hAnsi="Times New Roman" w:cs="Times New Roman"/>
                <w:sz w:val="24"/>
                <w:szCs w:val="24"/>
                <w:lang w:eastAsia="tr-TR"/>
              </w:rPr>
            </w:pPr>
          </w:p>
          <w:p w:rsidR="002E5C8F" w:rsidRDefault="002E5C8F" w:rsidP="00CA2D0E">
            <w:pPr>
              <w:spacing w:after="200" w:line="360" w:lineRule="auto"/>
              <w:jc w:val="both"/>
              <w:rPr>
                <w:rFonts w:ascii="Times New Roman" w:eastAsia="Times New Roman" w:hAnsi="Times New Roman" w:cs="Times New Roman"/>
                <w:sz w:val="24"/>
                <w:szCs w:val="24"/>
                <w:lang w:eastAsia="tr-TR"/>
              </w:rPr>
            </w:pPr>
          </w:p>
          <w:p w:rsidR="002E5C8F" w:rsidRPr="00CA2D0E" w:rsidRDefault="002E5C8F" w:rsidP="00CA2D0E">
            <w:pPr>
              <w:spacing w:after="200" w:line="360" w:lineRule="auto"/>
              <w:jc w:val="both"/>
              <w:rPr>
                <w:rFonts w:ascii="Times New Roman" w:eastAsia="Times New Roman" w:hAnsi="Times New Roman" w:cs="Times New Roman"/>
                <w:sz w:val="24"/>
                <w:szCs w:val="24"/>
                <w:lang w:eastAsia="tr-TR"/>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5C29A0" w:rsidRPr="00890EE9" w:rsidRDefault="005C29A0"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697B89" w:rsidRPr="00890EE9" w:rsidRDefault="00697B89"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90226501"/>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0832353"/>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5843A5"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267580"/>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sectPr w:rsidR="00697B89" w:rsidRPr="00890EE9" w:rsidSect="005C29A0">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A2"/>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nos">
    <w:altName w:val="Times New Roman"/>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3FA62AC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B21375"/>
    <w:multiLevelType w:val="hybridMultilevel"/>
    <w:tmpl w:val="3FA62AC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7904427"/>
    <w:multiLevelType w:val="hybridMultilevel"/>
    <w:tmpl w:val="8B06E0C0"/>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0A055F"/>
    <w:multiLevelType w:val="hybridMultilevel"/>
    <w:tmpl w:val="75DA8C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9848D5"/>
    <w:multiLevelType w:val="hybridMultilevel"/>
    <w:tmpl w:val="16A06F92"/>
    <w:lvl w:ilvl="0" w:tplc="041F0001">
      <w:start w:val="1"/>
      <w:numFmt w:val="bullet"/>
      <w:lvlText w:val=""/>
      <w:lvlJc w:val="left"/>
      <w:pPr>
        <w:ind w:left="720" w:hanging="360"/>
      </w:pPr>
      <w:rPr>
        <w:rFonts w:ascii="Symbol" w:hAnsi="Symbol" w:hint="default"/>
      </w:rPr>
    </w:lvl>
    <w:lvl w:ilvl="1" w:tplc="BAE47512">
      <w:start w:val="1"/>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A0518D4"/>
    <w:multiLevelType w:val="hybridMultilevel"/>
    <w:tmpl w:val="6B88CB0E"/>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466943"/>
    <w:multiLevelType w:val="hybridMultilevel"/>
    <w:tmpl w:val="14F8CC46"/>
    <w:lvl w:ilvl="0" w:tplc="CF54865A">
      <w:start w:val="1"/>
      <w:numFmt w:val="decimal"/>
      <w:lvlText w:val="%1."/>
      <w:lvlJc w:val="left"/>
      <w:pPr>
        <w:ind w:left="720" w:hanging="360"/>
      </w:pPr>
      <w:rPr>
        <w:b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7C024E"/>
    <w:multiLevelType w:val="hybridMultilevel"/>
    <w:tmpl w:val="4BECFC6C"/>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A6542A"/>
    <w:multiLevelType w:val="hybridMultilevel"/>
    <w:tmpl w:val="25ACA9FC"/>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6DA5CE3"/>
    <w:multiLevelType w:val="hybridMultilevel"/>
    <w:tmpl w:val="69E85C60"/>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E69636B"/>
    <w:multiLevelType w:val="hybridMultilevel"/>
    <w:tmpl w:val="9CE0BAE2"/>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0C44535"/>
    <w:multiLevelType w:val="hybridMultilevel"/>
    <w:tmpl w:val="6E483BC2"/>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12D6626"/>
    <w:multiLevelType w:val="hybridMultilevel"/>
    <w:tmpl w:val="36060804"/>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51D749B"/>
    <w:multiLevelType w:val="hybridMultilevel"/>
    <w:tmpl w:val="8348DE86"/>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AC74501"/>
    <w:multiLevelType w:val="hybridMultilevel"/>
    <w:tmpl w:val="3F74AD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B6E51B8"/>
    <w:multiLevelType w:val="hybridMultilevel"/>
    <w:tmpl w:val="A064BA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C2257ED"/>
    <w:multiLevelType w:val="hybridMultilevel"/>
    <w:tmpl w:val="F4C2391C"/>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03C1C76"/>
    <w:multiLevelType w:val="hybridMultilevel"/>
    <w:tmpl w:val="2806CD6C"/>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3741BBA"/>
    <w:multiLevelType w:val="hybridMultilevel"/>
    <w:tmpl w:val="C07E5C10"/>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B335530"/>
    <w:multiLevelType w:val="hybridMultilevel"/>
    <w:tmpl w:val="B22A84A2"/>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C6A6475"/>
    <w:multiLevelType w:val="hybridMultilevel"/>
    <w:tmpl w:val="6942A1C0"/>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0EA1764"/>
    <w:multiLevelType w:val="hybridMultilevel"/>
    <w:tmpl w:val="35EAAA54"/>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3F41A62"/>
    <w:multiLevelType w:val="hybridMultilevel"/>
    <w:tmpl w:val="A71AFA04"/>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5825211"/>
    <w:multiLevelType w:val="hybridMultilevel"/>
    <w:tmpl w:val="3F74AD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EEE5473"/>
    <w:multiLevelType w:val="hybridMultilevel"/>
    <w:tmpl w:val="72E2DD98"/>
    <w:lvl w:ilvl="0" w:tplc="CF54865A">
      <w:start w:val="1"/>
      <w:numFmt w:val="decimal"/>
      <w:lvlText w:val="%1."/>
      <w:lvlJc w:val="left"/>
      <w:pPr>
        <w:ind w:left="720" w:hanging="360"/>
      </w:pPr>
      <w:rPr>
        <w:b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F813D1D"/>
    <w:multiLevelType w:val="hybridMultilevel"/>
    <w:tmpl w:val="6FC2FC2E"/>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4132C57"/>
    <w:multiLevelType w:val="hybridMultilevel"/>
    <w:tmpl w:val="72186456"/>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7E071BB"/>
    <w:multiLevelType w:val="hybridMultilevel"/>
    <w:tmpl w:val="E730CB7E"/>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9F97D21"/>
    <w:multiLevelType w:val="hybridMultilevel"/>
    <w:tmpl w:val="50D67E32"/>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01E2BFE"/>
    <w:multiLevelType w:val="hybridMultilevel"/>
    <w:tmpl w:val="B0F2E6B0"/>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1E72AB3"/>
    <w:multiLevelType w:val="hybridMultilevel"/>
    <w:tmpl w:val="985EF8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4B3050C"/>
    <w:multiLevelType w:val="hybridMultilevel"/>
    <w:tmpl w:val="7C2AB52A"/>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88F05AA"/>
    <w:multiLevelType w:val="hybridMultilevel"/>
    <w:tmpl w:val="E8BAD794"/>
    <w:lvl w:ilvl="0" w:tplc="28B27A38">
      <w:start w:val="1"/>
      <w:numFmt w:val="decimal"/>
      <w:lvlText w:val="%1."/>
      <w:lvlJc w:val="left"/>
      <w:pPr>
        <w:ind w:left="720" w:hanging="360"/>
      </w:pPr>
      <w:rPr>
        <w:rFonts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AD238DB"/>
    <w:multiLevelType w:val="hybridMultilevel"/>
    <w:tmpl w:val="B6F668C0"/>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D1F0E54"/>
    <w:multiLevelType w:val="hybridMultilevel"/>
    <w:tmpl w:val="B43E23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EC24792"/>
    <w:multiLevelType w:val="hybridMultilevel"/>
    <w:tmpl w:val="EA4604C0"/>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F210222"/>
    <w:multiLevelType w:val="hybridMultilevel"/>
    <w:tmpl w:val="EE6A19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FFA0E6C"/>
    <w:multiLevelType w:val="hybridMultilevel"/>
    <w:tmpl w:val="BBA42B94"/>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3BA04ED"/>
    <w:multiLevelType w:val="hybridMultilevel"/>
    <w:tmpl w:val="48B6D91E"/>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51033C5"/>
    <w:multiLevelType w:val="hybridMultilevel"/>
    <w:tmpl w:val="A47CC8F2"/>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96C7528"/>
    <w:multiLevelType w:val="hybridMultilevel"/>
    <w:tmpl w:val="9DDC6B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A3D4B76"/>
    <w:multiLevelType w:val="hybridMultilevel"/>
    <w:tmpl w:val="889670C8"/>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A6F4EEF"/>
    <w:multiLevelType w:val="hybridMultilevel"/>
    <w:tmpl w:val="8AF8AFD2"/>
    <w:lvl w:ilvl="0" w:tplc="28B27A38">
      <w:start w:val="1"/>
      <w:numFmt w:val="decimal"/>
      <w:lvlText w:val="%1."/>
      <w:lvlJc w:val="left"/>
      <w:pPr>
        <w:ind w:left="64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36"/>
  </w:num>
  <w:num w:numId="4">
    <w:abstractNumId w:val="34"/>
  </w:num>
  <w:num w:numId="5">
    <w:abstractNumId w:val="23"/>
  </w:num>
  <w:num w:numId="6">
    <w:abstractNumId w:val="14"/>
  </w:num>
  <w:num w:numId="7">
    <w:abstractNumId w:val="30"/>
  </w:num>
  <w:num w:numId="8">
    <w:abstractNumId w:val="3"/>
  </w:num>
  <w:num w:numId="9">
    <w:abstractNumId w:val="24"/>
  </w:num>
  <w:num w:numId="10">
    <w:abstractNumId w:val="6"/>
  </w:num>
  <w:num w:numId="11">
    <w:abstractNumId w:val="15"/>
  </w:num>
  <w:num w:numId="12">
    <w:abstractNumId w:val="33"/>
  </w:num>
  <w:num w:numId="13">
    <w:abstractNumId w:val="11"/>
  </w:num>
  <w:num w:numId="14">
    <w:abstractNumId w:val="18"/>
  </w:num>
  <w:num w:numId="15">
    <w:abstractNumId w:val="4"/>
  </w:num>
  <w:num w:numId="16">
    <w:abstractNumId w:val="5"/>
  </w:num>
  <w:num w:numId="17">
    <w:abstractNumId w:val="20"/>
  </w:num>
  <w:num w:numId="18">
    <w:abstractNumId w:val="8"/>
  </w:num>
  <w:num w:numId="19">
    <w:abstractNumId w:val="2"/>
  </w:num>
  <w:num w:numId="20">
    <w:abstractNumId w:val="9"/>
  </w:num>
  <w:num w:numId="21">
    <w:abstractNumId w:val="32"/>
  </w:num>
  <w:num w:numId="22">
    <w:abstractNumId w:val="13"/>
  </w:num>
  <w:num w:numId="23">
    <w:abstractNumId w:val="40"/>
  </w:num>
  <w:num w:numId="24">
    <w:abstractNumId w:val="12"/>
  </w:num>
  <w:num w:numId="25">
    <w:abstractNumId w:val="29"/>
  </w:num>
  <w:num w:numId="26">
    <w:abstractNumId w:val="22"/>
  </w:num>
  <w:num w:numId="27">
    <w:abstractNumId w:val="28"/>
  </w:num>
  <w:num w:numId="28">
    <w:abstractNumId w:val="35"/>
  </w:num>
  <w:num w:numId="29">
    <w:abstractNumId w:val="42"/>
  </w:num>
  <w:num w:numId="30">
    <w:abstractNumId w:val="7"/>
  </w:num>
  <w:num w:numId="31">
    <w:abstractNumId w:val="21"/>
  </w:num>
  <w:num w:numId="32">
    <w:abstractNumId w:val="37"/>
  </w:num>
  <w:num w:numId="33">
    <w:abstractNumId w:val="25"/>
  </w:num>
  <w:num w:numId="34">
    <w:abstractNumId w:val="41"/>
  </w:num>
  <w:num w:numId="35">
    <w:abstractNumId w:val="39"/>
  </w:num>
  <w:num w:numId="36">
    <w:abstractNumId w:val="27"/>
  </w:num>
  <w:num w:numId="37">
    <w:abstractNumId w:val="10"/>
  </w:num>
  <w:num w:numId="38">
    <w:abstractNumId w:val="17"/>
  </w:num>
  <w:num w:numId="39">
    <w:abstractNumId w:val="16"/>
  </w:num>
  <w:num w:numId="40">
    <w:abstractNumId w:val="38"/>
  </w:num>
  <w:num w:numId="41">
    <w:abstractNumId w:val="31"/>
  </w:num>
  <w:num w:numId="42">
    <w:abstractNumId w:val="26"/>
  </w:num>
  <w:num w:numId="43">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A99"/>
    <w:rsid w:val="0004775E"/>
    <w:rsid w:val="00146E30"/>
    <w:rsid w:val="001764F4"/>
    <w:rsid w:val="00190B98"/>
    <w:rsid w:val="00201F36"/>
    <w:rsid w:val="00261105"/>
    <w:rsid w:val="002B536B"/>
    <w:rsid w:val="002E5C8F"/>
    <w:rsid w:val="00305681"/>
    <w:rsid w:val="00323242"/>
    <w:rsid w:val="00331920"/>
    <w:rsid w:val="0038213D"/>
    <w:rsid w:val="00482588"/>
    <w:rsid w:val="004C1BC4"/>
    <w:rsid w:val="004E2AE7"/>
    <w:rsid w:val="00511B8C"/>
    <w:rsid w:val="0055010E"/>
    <w:rsid w:val="005843A5"/>
    <w:rsid w:val="005C29A0"/>
    <w:rsid w:val="005D7252"/>
    <w:rsid w:val="00614A21"/>
    <w:rsid w:val="00674D68"/>
    <w:rsid w:val="00697B89"/>
    <w:rsid w:val="006B65A3"/>
    <w:rsid w:val="006C3F5C"/>
    <w:rsid w:val="006F1619"/>
    <w:rsid w:val="007D0E0F"/>
    <w:rsid w:val="00800891"/>
    <w:rsid w:val="00890EE9"/>
    <w:rsid w:val="008C1A2B"/>
    <w:rsid w:val="008C6DFF"/>
    <w:rsid w:val="00A009B5"/>
    <w:rsid w:val="00AB162E"/>
    <w:rsid w:val="00C05AC0"/>
    <w:rsid w:val="00C53E17"/>
    <w:rsid w:val="00C857B7"/>
    <w:rsid w:val="00CA2D0E"/>
    <w:rsid w:val="00D12058"/>
    <w:rsid w:val="00D32515"/>
    <w:rsid w:val="00D65491"/>
    <w:rsid w:val="00E220DB"/>
    <w:rsid w:val="00EB2EA2"/>
    <w:rsid w:val="00ED17AC"/>
    <w:rsid w:val="00ED305D"/>
    <w:rsid w:val="00EF5BCE"/>
    <w:rsid w:val="00F35A99"/>
    <w:rsid w:val="00FA70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01A5A"/>
  <w15:chartTrackingRefBased/>
  <w15:docId w15:val="{05D97F85-7896-41CF-A6CE-9EBE06CB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619"/>
  </w:style>
  <w:style w:type="paragraph" w:styleId="Balk1">
    <w:name w:val="heading 1"/>
    <w:basedOn w:val="Normal"/>
    <w:next w:val="Normal"/>
    <w:link w:val="Balk1Char"/>
    <w:uiPriority w:val="9"/>
    <w:qFormat/>
    <w:rsid w:val="00FA70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5843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5843A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D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font">
    <w:name w:val="bold-font"/>
    <w:basedOn w:val="VarsaylanParagrafYazTipi"/>
    <w:rsid w:val="007D0E0F"/>
  </w:style>
  <w:style w:type="paragraph" w:styleId="AralkYok">
    <w:name w:val="No Spacing"/>
    <w:link w:val="AralkYokChar"/>
    <w:uiPriority w:val="1"/>
    <w:qFormat/>
    <w:rsid w:val="005C29A0"/>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C29A0"/>
    <w:rPr>
      <w:rFonts w:eastAsiaTheme="minorEastAsia"/>
      <w:lang w:eastAsia="tr-TR"/>
    </w:rPr>
  </w:style>
  <w:style w:type="character" w:customStyle="1" w:styleId="Balk1Char">
    <w:name w:val="Başlık 1 Char"/>
    <w:basedOn w:val="VarsaylanParagrafYazTipi"/>
    <w:link w:val="Balk1"/>
    <w:uiPriority w:val="9"/>
    <w:rsid w:val="00FA70E8"/>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FA70E8"/>
    <w:pPr>
      <w:outlineLvl w:val="9"/>
    </w:pPr>
    <w:rPr>
      <w:lang w:eastAsia="tr-TR"/>
    </w:rPr>
  </w:style>
  <w:style w:type="paragraph" w:styleId="T1">
    <w:name w:val="toc 1"/>
    <w:basedOn w:val="Normal"/>
    <w:next w:val="Normal"/>
    <w:autoRedefine/>
    <w:uiPriority w:val="39"/>
    <w:unhideWhenUsed/>
    <w:rsid w:val="00890EE9"/>
    <w:pPr>
      <w:spacing w:after="100"/>
    </w:pPr>
  </w:style>
  <w:style w:type="character" w:styleId="Kpr">
    <w:name w:val="Hyperlink"/>
    <w:basedOn w:val="VarsaylanParagrafYazTipi"/>
    <w:uiPriority w:val="99"/>
    <w:unhideWhenUsed/>
    <w:rsid w:val="00890EE9"/>
    <w:rPr>
      <w:color w:val="0563C1" w:themeColor="hyperlink"/>
      <w:u w:val="single"/>
    </w:rPr>
  </w:style>
  <w:style w:type="character" w:customStyle="1" w:styleId="Balk3Char">
    <w:name w:val="Başlık 3 Char"/>
    <w:basedOn w:val="VarsaylanParagrafYazTipi"/>
    <w:link w:val="Balk3"/>
    <w:uiPriority w:val="9"/>
    <w:semiHidden/>
    <w:rsid w:val="005843A5"/>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5843A5"/>
    <w:rPr>
      <w:rFonts w:asciiTheme="majorHAnsi" w:eastAsiaTheme="majorEastAsia" w:hAnsiTheme="majorHAnsi" w:cstheme="majorBidi"/>
      <w:i/>
      <w:iCs/>
      <w:color w:val="2E74B5" w:themeColor="accent1" w:themeShade="BF"/>
    </w:rPr>
  </w:style>
  <w:style w:type="paragraph" w:customStyle="1" w:styleId="Default">
    <w:name w:val="Default"/>
    <w:rsid w:val="005D7252"/>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55010E"/>
    <w:pPr>
      <w:ind w:left="720"/>
      <w:contextualSpacing/>
    </w:pPr>
  </w:style>
  <w:style w:type="paragraph" w:styleId="NormalWeb">
    <w:name w:val="Normal (Web)"/>
    <w:basedOn w:val="Normal"/>
    <w:uiPriority w:val="99"/>
    <w:unhideWhenUsed/>
    <w:rsid w:val="00511B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14A21"/>
    <w:rPr>
      <w:b/>
      <w:bCs/>
    </w:rPr>
  </w:style>
  <w:style w:type="table" w:customStyle="1" w:styleId="TableNormal">
    <w:name w:val="Table Normal"/>
    <w:uiPriority w:val="2"/>
    <w:semiHidden/>
    <w:unhideWhenUsed/>
    <w:qFormat/>
    <w:rsid w:val="00614A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k.gov.tr/Documents/Kurumsal/egitim_ogretim_dairesi/Yeni-Ogretmen-Yetistirme-Lisans-Programlari/Okul_Oncesi_Ogretmenligi_Lisans_Programi.pdf" TargetMode="External"/><Relationship Id="rId21" Type="http://schemas.openxmlformats.org/officeDocument/2006/relationships/hyperlink" Target="https://ogrenciisleri.comu.edu.tr/cap-r144.html" TargetMode="External"/><Relationship Id="rId42" Type="http://schemas.openxmlformats.org/officeDocument/2006/relationships/hyperlink" Target="https://temel.egitim.comu.edu.tr/ogrenim-hareketliligi/erasmus-degisim-programi-giden-ogretim-uyelerimiz.html" TargetMode="External"/><Relationship Id="rId63" Type="http://schemas.openxmlformats.org/officeDocument/2006/relationships/hyperlink" Target="https://egitim.comu.edu.tr/arsiv/haberler/sosyal-girisimcilik-temali-yaratici-drama-atolyesi-r1848.html" TargetMode="External"/><Relationship Id="rId84" Type="http://schemas.openxmlformats.org/officeDocument/2006/relationships/hyperlink" Target="http://temel.egitim.comu.edu.tr/arsiv/etkinlikler/comu-egitim-fakultesi-temel-egitim-bolumu-okul-onc-r285.html" TargetMode="External"/><Relationship Id="rId138" Type="http://schemas.openxmlformats.org/officeDocument/2006/relationships/hyperlink" Target="https://www.yok.gov.tr/Documents/Kurumsal/egitim_ogretim_dairesi/Yeni-Ogretmen-Yetistirme-Lisans-Programlari/Okul_Oncesi_Ogretmenligi_Lisans_Programi.pdf" TargetMode="External"/><Relationship Id="rId159" Type="http://schemas.openxmlformats.org/officeDocument/2006/relationships/hyperlink" Target="http://temel.egitim.comu.edu.tr/kalite-guvencesi/oz-degerlendirme-r40.html" TargetMode="External"/><Relationship Id="rId170" Type="http://schemas.openxmlformats.org/officeDocument/2006/relationships/hyperlink" Target="http://temel.egitim.comu.edu.tr/kalite-guvencesi/akademik-performans-r39.html" TargetMode="External"/><Relationship Id="rId107" Type="http://schemas.openxmlformats.org/officeDocument/2006/relationships/hyperlink" Target="https://egitim.comu.edu.tr/projeler.html" TargetMode="External"/><Relationship Id="rId11" Type="http://schemas.openxmlformats.org/officeDocument/2006/relationships/hyperlink" Target="https://kalite.comu.edu.tr/" TargetMode="External"/><Relationship Id="rId32" Type="http://schemas.openxmlformats.org/officeDocument/2006/relationships/hyperlink" Target="https://trakia-uni.bg/en-US/international-activity/students" TargetMode="External"/><Relationship Id="rId53" Type="http://schemas.openxmlformats.org/officeDocument/2006/relationships/hyperlink" Target="https://egitim.comu.edu.tr/galeriler/comu-mezunlar-bulusmasi-gerceklesti" TargetMode="External"/><Relationship Id="rId74" Type="http://schemas.openxmlformats.org/officeDocument/2006/relationships/hyperlink" Target="https://temel.egitim.comu.edu.tr/arsiv/etkinlikler/turkiye-yuzyili-maarif-modeli-egitimi-r390.html" TargetMode="External"/><Relationship Id="rId128" Type="http://schemas.openxmlformats.org/officeDocument/2006/relationships/hyperlink" Target="https://ubys.comu.edu.tr/AIS/OutcomeBasedLearning/Home/Index?culture=tr-TR" TargetMode="External"/><Relationship Id="rId149" Type="http://schemas.openxmlformats.org/officeDocument/2006/relationships/hyperlink" Target="https://lib.comu.edu.tr/hizmetler-ve-olanaklar/kampus-disi-erisim-r10.html" TargetMode="External"/><Relationship Id="rId5" Type="http://schemas.openxmlformats.org/officeDocument/2006/relationships/webSettings" Target="webSettings.xml"/><Relationship Id="rId95" Type="http://schemas.openxmlformats.org/officeDocument/2006/relationships/hyperlink" Target="https://www.yok.gov.tr/Documents/Kurumsal/egitim_ogretim_dairesi/Yeni-Ogretmen-Yetistirme-Lisans%20Programlari/Okul_Oncesi_Ogretmenligi_Lisans_Programi.pdf" TargetMode="External"/><Relationship Id="rId160" Type="http://schemas.openxmlformats.org/officeDocument/2006/relationships/hyperlink" Target="http://temel.egitim.comu.edu.tr/kalite-guvencesi/akademik-performans-r39.html" TargetMode="External"/><Relationship Id="rId22" Type="http://schemas.openxmlformats.org/officeDocument/2006/relationships/hyperlink" Target="https://ogrenciisleri.comu.edu.tr/" TargetMode="External"/><Relationship Id="rId43" Type="http://schemas.openxmlformats.org/officeDocument/2006/relationships/hyperlink" Target="http://temel.egitim.comu.edu.tr/arsiv/duyurular" TargetMode="External"/><Relationship Id="rId64" Type="http://schemas.openxmlformats.org/officeDocument/2006/relationships/hyperlink" Target="https://temel.egitim.comu.edu.tr/arsiv/etkinlikler/kadinlar-gunu-kapsaminda-anabilim-dali-ogretim-uye-r348.html" TargetMode="External"/><Relationship Id="rId118" Type="http://schemas.openxmlformats.org/officeDocument/2006/relationships/hyperlink" Target="https://egitim.comu.edu.tr/" TargetMode="External"/><Relationship Id="rId139" Type="http://schemas.openxmlformats.org/officeDocument/2006/relationships/hyperlink" Target="http://temel.egitim.comu.edu.tr/akademik-kadro-r5.html" TargetMode="External"/><Relationship Id="rId85" Type="http://schemas.openxmlformats.org/officeDocument/2006/relationships/hyperlink" Target="http://temel.egitim.comu.edu.tr/arsiv/etkinlikler/okul-oncesi-egitimi-anabilim-dali-kariyer-gunu-etk-r276.html" TargetMode="External"/><Relationship Id="rId150" Type="http://schemas.openxmlformats.org/officeDocument/2006/relationships/hyperlink" Target="https://lib.comu.edu.tr/" TargetMode="External"/><Relationship Id="rId171" Type="http://schemas.openxmlformats.org/officeDocument/2006/relationships/hyperlink" Target="http://temel.egitim.comu.edu.tr/kalite-guvencesi/program-ciktilari-r37.html" TargetMode="External"/><Relationship Id="rId12" Type="http://schemas.openxmlformats.org/officeDocument/2006/relationships/hyperlink" Target="https://egitim.comu.edu.tr/" TargetMode="External"/><Relationship Id="rId33" Type="http://schemas.openxmlformats.org/officeDocument/2006/relationships/hyperlink" Target="https://www.upol.cz/en/" TargetMode="External"/><Relationship Id="rId108" Type="http://schemas.openxmlformats.org/officeDocument/2006/relationships/hyperlink" Target="https://egitim.comu.edu.tr/galeriler" TargetMode="External"/><Relationship Id="rId129" Type="http://schemas.openxmlformats.org/officeDocument/2006/relationships/hyperlink" Target="http://temel.egitim.comu.edu.tr/viewer" TargetMode="External"/><Relationship Id="rId54" Type="http://schemas.openxmlformats.org/officeDocument/2006/relationships/hyperlink" Target="http://temel.egitim.comu" TargetMode="External"/><Relationship Id="rId75" Type="http://schemas.openxmlformats.org/officeDocument/2006/relationships/hyperlink" Target="https://temel.egitim.comu.edu.tr/arsiv/etkinlikler/okul-oncesi-ogretmen-adaylari-cocuklar-ile-bulusuy-r389.html" TargetMode="External"/><Relationship Id="rId96" Type="http://schemas.openxmlformats.org/officeDocument/2006/relationships/hyperlink" Target="https://www.mevzuat.gov.tr/mevzuat?MevzuatNo=19649&amp;MevzuatTur=8&amp;MevzuatTertip=5" TargetMode="External"/><Relationship Id="rId140" Type="http://schemas.openxmlformats.org/officeDocument/2006/relationships/hyperlink" Target="http://temel.egitim.comu.edu.tr/akademik-kadro-r5.html" TargetMode="External"/><Relationship Id="rId161" Type="http://schemas.openxmlformats.org/officeDocument/2006/relationships/hyperlink" Target="http://temel.egitim.comu.edu.tr/kalite-guvencesi/program-ciktilari-r37.html" TargetMode="External"/><Relationship Id="rId6" Type="http://schemas.openxmlformats.org/officeDocument/2006/relationships/image" Target="media/image1.png"/><Relationship Id="rId23" Type="http://schemas.openxmlformats.org/officeDocument/2006/relationships/hyperlink" Target="https://www.upatras.gr/en/international/erasmus/programma-erasmus/mobility-for-studies/" TargetMode="External"/><Relationship Id="rId28" Type="http://schemas.openxmlformats.org/officeDocument/2006/relationships/hyperlink" Target="https://www.uaic.ro/en/international/international-students/course-catalog-for-incoming-students/" TargetMode="External"/><Relationship Id="rId49" Type="http://schemas.openxmlformats.org/officeDocument/2006/relationships/hyperlink" Target="https://ubys.comu.edu.tr/AIS/OutcomeBasedLearning/Home/Index?id=KAgYDeMuOzY!xBBx!MOdWuoVBDQ!xGGx!!xGGx!&amp;culture=tr-TR" TargetMode="External"/><Relationship Id="rId114" Type="http://schemas.openxmlformats.org/officeDocument/2006/relationships/hyperlink" Target="https://egitim.comu.edu.tr/proje-ve-arastirma-destek-birimi.html" TargetMode="External"/><Relationship Id="rId119" Type="http://schemas.openxmlformats.org/officeDocument/2006/relationships/hyperlink" Target="http://temel.egitim.comu.edu.tr/" TargetMode="External"/><Relationship Id="rId44" Type="http://schemas.openxmlformats.org/officeDocument/2006/relationships/hyperlink" Target="http://temel.egitim.comu.edu.tr/akademik-kadro-r5.html" TargetMode="External"/><Relationship Id="rId60" Type="http://schemas.openxmlformats.org/officeDocument/2006/relationships/hyperlink" Target="https://temel.egitim.comu.edu.tr/arsiv/etkinlikler/kariyer-gunu-ve-dis-paydas-toplantisi-kapsaminda-d-r311.html" TargetMode="External"/><Relationship Id="rId65" Type="http://schemas.openxmlformats.org/officeDocument/2006/relationships/hyperlink" Target="https://temel.egitim.comu.edu.tr/arsiv/etkinlikler/erasmus-ogretim-uyesi-ders-verme-hareketliligi-kap-r349.html" TargetMode="External"/><Relationship Id="rId81" Type="http://schemas.openxmlformats.org/officeDocument/2006/relationships/hyperlink" Target="https://temel.egitim.comu.edu.tr/etkinliktakvimi" TargetMode="External"/><Relationship Id="rId86" Type="http://schemas.openxmlformats.org/officeDocument/2006/relationships/hyperlink" Target="http://temel.egitim.comu.edu.tr/arsiv/etkinlikler/erasmus-ogrenci-degisim-programi-ve-staj-hareketli-r262.html" TargetMode="External"/><Relationship Id="rId130" Type="http://schemas.openxmlformats.org/officeDocument/2006/relationships/hyperlink" Target="https://www.yok.gov.tr/Documents/Kurumsal/egitim_ogretim_dairesi/Yeni-Ogretmen-Yetistirme-Lisans-Programlari/Okul_Oncesi_Ogretmenligi_Lisans_Programi.pdf" TargetMode="External"/><Relationship Id="rId135" Type="http://schemas.openxmlformats.org/officeDocument/2006/relationships/hyperlink" Target="https://egitim.comu.edu.tr/projeler.html" TargetMode="External"/><Relationship Id="rId151" Type="http://schemas.openxmlformats.org/officeDocument/2006/relationships/hyperlink" Target="http://cat.lib.comu.edu.tr/yordam/?p=0&amp;dil=0" TargetMode="External"/><Relationship Id="rId156" Type="http://schemas.openxmlformats.org/officeDocument/2006/relationships/hyperlink" Target="https://egitim.comu.edu.tr/akademik-tesvik-odenegi/tesvik-odenegi-yonetmeligi.html" TargetMode="External"/><Relationship Id="rId177" Type="http://schemas.openxmlformats.org/officeDocument/2006/relationships/hyperlink" Target="http://temel.egitim.comu.edu.tr/" TargetMode="External"/><Relationship Id="rId172" Type="http://schemas.openxmlformats.org/officeDocument/2006/relationships/image" Target="media/image4.emf"/><Relationship Id="rId13" Type="http://schemas.openxmlformats.org/officeDocument/2006/relationships/hyperlink" Target="https://ogrenciisleri.comu.edu.tr/arsiv/haberler/2025-yks-universitemiz-programlari-doluluk-oranlar-r315.html" TargetMode="External"/><Relationship Id="rId18" Type="http://schemas.openxmlformats.org/officeDocument/2006/relationships/hyperlink" Target="https://temel.egitim.comu.edu.tr/anabilim-dallari/okul-oncesi-egitimi-r14.html" TargetMode="External"/><Relationship Id="rId39" Type="http://schemas.openxmlformats.org/officeDocument/2006/relationships/hyperlink" Target="https://egitim.comu.edu.tr/en/page/working-groups-r20.html" TargetMode="External"/><Relationship Id="rId109" Type="http://schemas.openxmlformats.org/officeDocument/2006/relationships/hyperlink" Target="https://tercihim.comu.edu.tr/hakkimizda/neden_comu" TargetMode="External"/><Relationship Id="rId34" Type="http://schemas.openxmlformats.org/officeDocument/2006/relationships/hyperlink" Target="https://duth.gr/en/Home" TargetMode="External"/><Relationship Id="rId50" Type="http://schemas.openxmlformats.org/officeDocument/2006/relationships/hyperlink" Target="http://temel.egitim.comu.edu.tr/kalite-guvencesi/oz-degerlendirme-r40.html" TargetMode="External"/><Relationship Id="rId55" Type="http://schemas.openxmlformats.org/officeDocument/2006/relationships/hyperlink" Target="https://www.comu.edu.tr/misyon-vizyon" TargetMode="External"/><Relationship Id="rId76" Type="http://schemas.openxmlformats.org/officeDocument/2006/relationships/hyperlink" Target="https://temel.egitim.comu.edu.tr/arsiv/etkinlikler/2-ilk-yardim-sertifika-programi-r393.html" TargetMode="External"/><Relationship Id="rId97" Type="http://schemas.openxmlformats.org/officeDocument/2006/relationships/hyperlink" Target="https://ubys.comu.edu.tr/" TargetMode="External"/><Relationship Id="rId104" Type="http://schemas.openxmlformats.org/officeDocument/2006/relationships/hyperlink" Target="http://temel.egitim.comu.edu.tr/arsiv/etkinlikler/1-sinif-ogrencileri-icin-egitim-fakultesi-oryantas-r258.html" TargetMode="External"/><Relationship Id="rId120" Type="http://schemas.openxmlformats.org/officeDocument/2006/relationships/hyperlink" Target="http://temel.egitim.comu.edu.tr/arsiv/duyurular" TargetMode="External"/><Relationship Id="rId125" Type="http://schemas.openxmlformats.org/officeDocument/2006/relationships/hyperlink" Target="http://temel.egitim.comu.edu.tr/bolum-ve-abd-koordinatorleri-r6.html" TargetMode="External"/><Relationship Id="rId141" Type="http://schemas.openxmlformats.org/officeDocument/2006/relationships/hyperlink" Target="http://www.comu.edu.tr/atama-kriterleri" TargetMode="External"/><Relationship Id="rId146" Type="http://schemas.openxmlformats.org/officeDocument/2006/relationships/hyperlink" Target="https://lib.comu.edu.tr/hizmetler-ve-olanaklar/kampus-disi-erisim-r10.html" TargetMode="External"/><Relationship Id="rId167" Type="http://schemas.openxmlformats.org/officeDocument/2006/relationships/hyperlink" Target="https://egitim.comu.edu.tr/fakultemiz/idari-personel-gorev-tanimlari-r38.html" TargetMode="External"/><Relationship Id="rId7" Type="http://schemas.openxmlformats.org/officeDocument/2006/relationships/hyperlink" Target="https://egitim.comu.edu.tr/" TargetMode="External"/><Relationship Id="rId71" Type="http://schemas.openxmlformats.org/officeDocument/2006/relationships/hyperlink" Target="https://egitim.comu.edu.tr/arsiv/haberler/24-kasim-ogretmenler-gunu-kahvaltisi-r2316.html" TargetMode="External"/><Relationship Id="rId92" Type="http://schemas.openxmlformats.org/officeDocument/2006/relationships/hyperlink" Target="https://kalite.comu.edu.tr/" TargetMode="External"/><Relationship Id="rId162" Type="http://schemas.openxmlformats.org/officeDocument/2006/relationships/hyperlink" Target="https://lib.comu.edu.tr/hizmetler-ve-olanaklar/kampus-disi-erisim-r10.html" TargetMode="External"/><Relationship Id="rId2" Type="http://schemas.openxmlformats.org/officeDocument/2006/relationships/numbering" Target="numbering.xml"/><Relationship Id="rId29" Type="http://schemas.openxmlformats.org/officeDocument/2006/relationships/hyperlink" Target="https://www.uma.es/relaciones-internacionales/cms/menu/erasmus/incoming-students/" TargetMode="External"/><Relationship Id="rId24" Type="http://schemas.openxmlformats.org/officeDocument/2006/relationships/hyperlink" Target="https://erasmus.aegean.gr/" TargetMode="External"/><Relationship Id="rId40" Type="http://schemas.openxmlformats.org/officeDocument/2006/relationships/hyperlink" Target="https://temel.egitim.comu.edu.tr/ogrenim-hareketliligi/erasmus-degisim-programi-misafir-ogrencilerimiz.html" TargetMode="External"/><Relationship Id="rId45" Type="http://schemas.openxmlformats.org/officeDocument/2006/relationships/hyperlink" Target="http://temel.egitim.comu.edu.tr/bolum-ve-abd-koordinatorleri-r6.html" TargetMode="External"/><Relationship Id="rId66" Type="http://schemas.openxmlformats.org/officeDocument/2006/relationships/hyperlink" Target="https://temel.egitim.comu.edu.tr/arsiv/duyurular/uygulama-yonergeleri-r19.html" TargetMode="External"/><Relationship Id="rId87" Type="http://schemas.openxmlformats.org/officeDocument/2006/relationships/hyperlink" Target="http://temel.egitim.comu.edu.tr/arsiv/etkinlikler/biga-ayse-dogan-mesleki-ve-teknik-anadolu-lisesind-r222.html" TargetMode="External"/><Relationship Id="rId110" Type="http://schemas.openxmlformats.org/officeDocument/2006/relationships/hyperlink" Target="https://apiozdegerlendirme.comu.edu.tr/Storage/166538/388/GostergeCevapProofFiles/Drama%20salonu%201..jpeg" TargetMode="External"/><Relationship Id="rId115" Type="http://schemas.openxmlformats.org/officeDocument/2006/relationships/hyperlink" Target="http://temel.egitim.comu.edu.tr/kalite-guvencesi/oz-degerlendirme-r40.html" TargetMode="External"/><Relationship Id="rId131" Type="http://schemas.openxmlformats.org/officeDocument/2006/relationships/hyperlink" Target="https://kalite.comu.edu.tr/" TargetMode="External"/><Relationship Id="rId136" Type="http://schemas.openxmlformats.org/officeDocument/2006/relationships/hyperlink" Target="http://temel.egitim.comu.edu.tr/kalite-guvencesi/akademik-performans-r39.html" TargetMode="External"/><Relationship Id="rId157" Type="http://schemas.openxmlformats.org/officeDocument/2006/relationships/hyperlink" Target="https://strateji.comu.edu.tr/" TargetMode="External"/><Relationship Id="rId178" Type="http://schemas.openxmlformats.org/officeDocument/2006/relationships/fontTable" Target="fontTable.xml"/><Relationship Id="rId61" Type="http://schemas.openxmlformats.org/officeDocument/2006/relationships/hyperlink" Target="https://temel.egitim.comu.edu.tr/arsiv/haberler/okul-oncesi-egitimi-anabilim-dali-kariyer-gunu-ger-r278.html" TargetMode="External"/><Relationship Id="rId82" Type="http://schemas.openxmlformats.org/officeDocument/2006/relationships/hyperlink" Target="https://temel.egitim.comu.edu.tr/arsiv/duyurular" TargetMode="External"/><Relationship Id="rId152" Type="http://schemas.openxmlformats.org/officeDocument/2006/relationships/hyperlink" Target="https://apiozdegerlendirme.comu.edu.tr/Storage/166538/388/GostergeCevapProofFiles/127-comurehber.pdf" TargetMode="External"/><Relationship Id="rId173" Type="http://schemas.openxmlformats.org/officeDocument/2006/relationships/hyperlink" Target="https://egitim.comu.edu.tr/fakultemiz/yonetim-r6.html" TargetMode="External"/><Relationship Id="rId19" Type="http://schemas.openxmlformats.org/officeDocument/2006/relationships/hyperlink" Target="https://ogrenciisleri.comu.edu.tr/aaaa.html" TargetMode="External"/><Relationship Id="rId14" Type="http://schemas.openxmlformats.org/officeDocument/2006/relationships/hyperlink" Target="https://temel.egitim.comu.edu.tr/" TargetMode="External"/><Relationship Id="rId30" Type="http://schemas.openxmlformats.org/officeDocument/2006/relationships/hyperlink" Target="https://www.uni-ruse.bg/en" TargetMode="External"/><Relationship Id="rId35" Type="http://schemas.openxmlformats.org/officeDocument/2006/relationships/image" Target="media/image2.emf"/><Relationship Id="rId56" Type="http://schemas.openxmlformats.org/officeDocument/2006/relationships/hyperlink" Target="https://egitim.comu.edu.tr/fakultemiz/vizyon-misyon-r4.html" TargetMode="External"/><Relationship Id="rId77" Type="http://schemas.openxmlformats.org/officeDocument/2006/relationships/hyperlink" Target="https://temel.egitim.comu.edu.tr/arsiv/etkinlikler/2025-2026-akademik-yili-temel-egitim-bolumu-akadem-r405.html" TargetMode="External"/><Relationship Id="rId100" Type="http://schemas.openxmlformats.org/officeDocument/2006/relationships/hyperlink" Target="https://ogrenciisleri.comu.edu.tr/egitim-ogretim-ve-sinav-yonetm.html#:~:text=MADDE%2037%20%E2%80%93%20(1)%20Bir,y%C4%B1ll%C4%B1k%20lisans%20mezuniyeti%20i%C3%A7in%20300" TargetMode="External"/><Relationship Id="rId105" Type="http://schemas.openxmlformats.org/officeDocument/2006/relationships/hyperlink" Target="https://egitim.comu.edu.tr/arsiv/etkinlikler" TargetMode="External"/><Relationship Id="rId126" Type="http://schemas.openxmlformats.org/officeDocument/2006/relationships/hyperlink" Target="https://ubys.comu.edu.tr/" TargetMode="External"/><Relationship Id="rId147" Type="http://schemas.openxmlformats.org/officeDocument/2006/relationships/hyperlink" Target="https://lms.comu.edu.tr/" TargetMode="External"/><Relationship Id="rId168" Type="http://schemas.openxmlformats.org/officeDocument/2006/relationships/hyperlink" Target="https://egitim.comu.edu.tr/fakultemiz/teskilat-semasi-r40.html" TargetMode="External"/><Relationship Id="rId8" Type="http://schemas.openxmlformats.org/officeDocument/2006/relationships/hyperlink" Target="https://temel.egitim.comu.edu.tr/" TargetMode="External"/><Relationship Id="rId51" Type="http://schemas.openxmlformats.org/officeDocument/2006/relationships/hyperlink" Target="https://omik.comu.edu.tr/" TargetMode="External"/><Relationship Id="rId72" Type="http://schemas.openxmlformats.org/officeDocument/2006/relationships/hyperlink" Target="https://temel.egitim.comu.edu.tr/arsiv/etkinlikler/erken-cocuklukta-yaraticilik-ve-yaratici-cocuk-etk-r382.html" TargetMode="External"/><Relationship Id="rId93" Type="http://schemas.openxmlformats.org/officeDocument/2006/relationships/hyperlink" Target="http://temel.egitim.comu.edu.tr/kalite-guvencesi/olcme-degerlendirme-formlar-r44.html" TargetMode="External"/><Relationship Id="rId98" Type="http://schemas.openxmlformats.org/officeDocument/2006/relationships/hyperlink" Target="https://ubys.comu.edu.tr/AIS/OutcomeBasedLearning/Home/Index?id=6171&amp;culture=tr-TR" TargetMode="External"/><Relationship Id="rId121" Type="http://schemas.openxmlformats.org/officeDocument/2006/relationships/hyperlink" Target="http://temel.egitim.comu.edu.tr/kalite-guvencesi/akademik-performans-r39.html" TargetMode="External"/><Relationship Id="rId142" Type="http://schemas.openxmlformats.org/officeDocument/2006/relationships/hyperlink" Target="https://personel.comu.edu.tr/akademik-kadro-atama-kriterleri-r7.html" TargetMode="External"/><Relationship Id="rId163" Type="http://schemas.openxmlformats.org/officeDocument/2006/relationships/hyperlink" Target="https://lms.comu.edu.tr/" TargetMode="External"/><Relationship Id="rId3" Type="http://schemas.openxmlformats.org/officeDocument/2006/relationships/styles" Target="styles.xml"/><Relationship Id="rId25" Type="http://schemas.openxmlformats.org/officeDocument/2006/relationships/hyperlink" Target="https://www.uniroma3.it/en/international/study-at-roma-tre/courses-in-english/" TargetMode="External"/><Relationship Id="rId46" Type="http://schemas.openxmlformats.org/officeDocument/2006/relationships/hyperlink" Target="http://temel.egitim.comu.edu.tr/yonergeler-r35.html" TargetMode="External"/><Relationship Id="rId67" Type="http://schemas.openxmlformats.org/officeDocument/2006/relationships/hyperlink" Target="https://egitim.comu.edu.tr/arsiv/haberler/zubeyde-hanim-anaokulunda-waffle-etkinligi-r2130.html" TargetMode="External"/><Relationship Id="rId116" Type="http://schemas.openxmlformats.org/officeDocument/2006/relationships/hyperlink" Target="http://temel.egitim.comu.edu.tr/kalite-guvencesi/akademik-performans-r39.html" TargetMode="External"/><Relationship Id="rId137" Type="http://schemas.openxmlformats.org/officeDocument/2006/relationships/hyperlink" Target="https://egitim.comu.edu.tr/ef-kalite-guvencesi/egitim-fakultesi-kalite-guvencesi-kurulu.html" TargetMode="External"/><Relationship Id="rId158" Type="http://schemas.openxmlformats.org/officeDocument/2006/relationships/hyperlink" Target="https://egitim.comu.edu.tr/akademik-tesvik-odenegi/tesvik-odenegi-yonetmeligi.html" TargetMode="External"/><Relationship Id="rId20" Type="http://schemas.openxmlformats.org/officeDocument/2006/relationships/hyperlink" Target="https://ogrenciisleri.comu.edu.tr/ygmerkezi2025bahar-r193.html" TargetMode="External"/><Relationship Id="rId41" Type="http://schemas.openxmlformats.org/officeDocument/2006/relationships/hyperlink" Target="https://temel.egitim.comu.edu.tr/ogrenim-hareketliligi/erasmus-degisim-programi-giden-ogrencilerimiz.html" TargetMode="External"/><Relationship Id="rId62" Type="http://schemas.openxmlformats.org/officeDocument/2006/relationships/hyperlink" Target="https://temel.egitim.comu.edu.tr/arsiv/etkinlikler/biga-ayse-dogan-mesleki-ve-teknik-anadolu-lisesind-r222.html" TargetMode="External"/><Relationship Id="rId83" Type="http://schemas.openxmlformats.org/officeDocument/2006/relationships/hyperlink" Target="https://temel.egitim.comu.edu.tr/arsiv/haberler" TargetMode="External"/><Relationship Id="rId88" Type="http://schemas.openxmlformats.org/officeDocument/2006/relationships/hyperlink" Target="http://temel.egitim.comu.edu.tr/arsiv/haberler/can-sevim-bodur-mesleki-ve-teknik-anadolu-lisesind-r274.html" TargetMode="External"/><Relationship Id="rId111" Type="http://schemas.openxmlformats.org/officeDocument/2006/relationships/hyperlink" Target="https://apiozdegerlendirme.comu.edu.tr/Storage/166538/388/GostergeCevapProofFiles/Drama%20salonu.jpeg" TargetMode="External"/><Relationship Id="rId132" Type="http://schemas.openxmlformats.org/officeDocument/2006/relationships/hyperlink" Target="https://www.yok.gov.tr/Documents/Kurumsal/egitim_ogretim_dairesi/Yeni-Ogretmen-Yetistirme-Lisans-Programlari/Okul_Oncesi_Ogretmenligi_Lisans_Programi.pdf" TargetMode="External"/><Relationship Id="rId153" Type="http://schemas.openxmlformats.org/officeDocument/2006/relationships/hyperlink" Target="https://egitim.comu.edu.tr/fakultemiz/fakultemiz-hakkinda-r2.html" TargetMode="External"/><Relationship Id="rId174" Type="http://schemas.openxmlformats.org/officeDocument/2006/relationships/hyperlink" Target="https://egitim.comu.edu.tr/fakultemiz/idari-personel-gorev-tanimlari-r38.html" TargetMode="External"/><Relationship Id="rId179" Type="http://schemas.openxmlformats.org/officeDocument/2006/relationships/theme" Target="theme/theme1.xml"/><Relationship Id="rId15" Type="http://schemas.openxmlformats.org/officeDocument/2006/relationships/hyperlink" Target="https://ubys.comu.edu.tr/AIS/OutcomeBasedLearning/Home/Index?id=KAgYDeMuOzY!xBBx!MOdWuoVBDQ!xGGx!!xGGx!&amp;apIdStr=KAgYDeMuOzY!xBBx!MOdWuoVBDQ!xGGx!!xGGx!&amp;culture=tr-TR" TargetMode="External"/><Relationship Id="rId36" Type="http://schemas.openxmlformats.org/officeDocument/2006/relationships/image" Target="media/image3.emf"/><Relationship Id="rId57" Type="http://schemas.openxmlformats.org/officeDocument/2006/relationships/hyperlink" Target="http://temel.egitim.comu.edu.tr/hakkimizda-r1.html" TargetMode="External"/><Relationship Id="rId106" Type="http://schemas.openxmlformats.org/officeDocument/2006/relationships/hyperlink" Target="http://temel.egitim.comu.edu.tr/arsiv/haberler" TargetMode="External"/><Relationship Id="rId127" Type="http://schemas.openxmlformats.org/officeDocument/2006/relationships/hyperlink" Target="http://temel.egitim.comu.edu.tr/kalite-guvencesi/akademik-performans-r39.html" TargetMode="External"/><Relationship Id="rId10" Type="http://schemas.openxmlformats.org/officeDocument/2006/relationships/hyperlink" Target="https://yokatlas.yok.gov.tr/" TargetMode="External"/><Relationship Id="rId31" Type="http://schemas.openxmlformats.org/officeDocument/2006/relationships/hyperlink" Target="https://www.vtu.bg/en/" TargetMode="External"/><Relationship Id="rId52" Type="http://schemas.openxmlformats.org/officeDocument/2006/relationships/hyperlink" Target="https://omik.comu.edu.tr/kurumsal/hakkimizda-r5.html" TargetMode="External"/><Relationship Id="rId73" Type="http://schemas.openxmlformats.org/officeDocument/2006/relationships/hyperlink" Target="https://temel.egitim.comu.edu.tr/arsiv/etkinlikler/comu-cocuklar-evi-kres-ve-anaokulu-isbirligi-ile-s-r385.html" TargetMode="External"/><Relationship Id="rId78" Type="http://schemas.openxmlformats.org/officeDocument/2006/relationships/hyperlink" Target="https://temel.egitim.comu.edu.tr/arsiv/etkinlikler/yenilikci-egitimciler-kulubu-ve-renkli-adimlar-kul-r415.html" TargetMode="External"/><Relationship Id="rId94" Type="http://schemas.openxmlformats.org/officeDocument/2006/relationships/hyperlink" Target="https://ubys.comu.edu.tr/AIS/OutcomeBasedLearning/Home/Index?id=KAgYDeMuOzY!xBBx!MOdWuoVBDQ!xGGx!!xGGx!&amp;culture=tr-TR" TargetMode="External"/><Relationship Id="rId99" Type="http://schemas.openxmlformats.org/officeDocument/2006/relationships/hyperlink" Target="https://egitim.comu.edu.tr/formlar/ogrenciler-icin-formlar-r41.html" TargetMode="External"/><Relationship Id="rId101" Type="http://schemas.openxmlformats.org/officeDocument/2006/relationships/hyperlink" Target="https://egitim.comu.edu.tr/fakultemiz/fakultemiz-hakkinda-r2.html" TargetMode="External"/><Relationship Id="rId122" Type="http://schemas.openxmlformats.org/officeDocument/2006/relationships/hyperlink" Target="http://temel.egitim.comu.edu.tr/bolum-ve-abd-koordinatorleri-r6.html" TargetMode="External"/><Relationship Id="rId143" Type="http://schemas.openxmlformats.org/officeDocument/2006/relationships/hyperlink" Target="https://personel.comu.edu.tr/arsiv/duyurular/universitemiz-ogretim-uyesi-kadrolarina-basvuru-go-r340.html" TargetMode="External"/><Relationship Id="rId148" Type="http://schemas.openxmlformats.org/officeDocument/2006/relationships/hyperlink" Target="https://comuzem.comu.edu.tr/" TargetMode="External"/><Relationship Id="rId164" Type="http://schemas.openxmlformats.org/officeDocument/2006/relationships/hyperlink" Target="https://comuzem.comu.edu.tr/" TargetMode="External"/><Relationship Id="rId169" Type="http://schemas.openxmlformats.org/officeDocument/2006/relationships/hyperlink" Target="http://temel.egitim.comu.edu.tr/kalite-guvencesi/oz-degerlendirme-r40.html" TargetMode="External"/><Relationship Id="rId4" Type="http://schemas.openxmlformats.org/officeDocument/2006/relationships/settings" Target="settings.xml"/><Relationship Id="rId9" Type="http://schemas.openxmlformats.org/officeDocument/2006/relationships/hyperlink" Target="https://ubys.comu.edu.tr/AIS/OutcomeBasedLearning/Home/Index?id=KAgYDeMuOzY!xBBx!MOdWuoVBDQ!xGGx!!xGGx!&amp;apIdStr=KAgYDeMuOzY!xBBx!MOdWuoVBDQ!xGGx!!xGGx!&amp;culture=tr-TR" TargetMode="External"/><Relationship Id="rId26" Type="http://schemas.openxmlformats.org/officeDocument/2006/relationships/hyperlink" Target="https://bwm.up.krakow.pl/incoming/" TargetMode="External"/><Relationship Id="rId47" Type="http://schemas.openxmlformats.org/officeDocument/2006/relationships/hyperlink" Target="https://www.mevzuat.gov.tr/mevzuat?MevzuatNo=19649&amp;MevzuatTur=8&amp;MevzuatTertip=5" TargetMode="External"/><Relationship Id="rId68" Type="http://schemas.openxmlformats.org/officeDocument/2006/relationships/hyperlink" Target="https://temel.egitim.comu.edu.tr/arsiv/etkinlikler/okul-oncesi-egitimi-anabilim-dali-ic-paydas-toplan-r175.html" TargetMode="External"/><Relationship Id="rId89" Type="http://schemas.openxmlformats.org/officeDocument/2006/relationships/hyperlink" Target="http://temel.egitim.comu.edu.tr/arsiv/haberler/5-bolgesel-erasmus-ofisleri-toplantisi-universitem-r228.html" TargetMode="External"/><Relationship Id="rId112" Type="http://schemas.openxmlformats.org/officeDocument/2006/relationships/hyperlink" Target="https://apiozdegerlendirme.comu.edu.tr/Storage/166538/388/GostergeCevapProofFiles/Labaratuvar.jpg" TargetMode="External"/><Relationship Id="rId133" Type="http://schemas.openxmlformats.org/officeDocument/2006/relationships/hyperlink" Target="https://egitim.comu.edu.tr/arsiv/duyurular/2023-2024-guz-yariyili-secmeli-dersler-ara-sinav-p-r2107.html" TargetMode="External"/><Relationship Id="rId154" Type="http://schemas.openxmlformats.org/officeDocument/2006/relationships/hyperlink" Target="https://egitim.comu.edu.tr/galeriler" TargetMode="External"/><Relationship Id="rId175" Type="http://schemas.openxmlformats.org/officeDocument/2006/relationships/hyperlink" Target="https://egitim.comu.edu.tr/fakultemiz/teskilat-semasi-r40.html" TargetMode="External"/><Relationship Id="rId16" Type="http://schemas.openxmlformats.org/officeDocument/2006/relationships/hyperlink" Target="https://yokatlas.yok.gov.tr/" TargetMode="External"/><Relationship Id="rId37" Type="http://schemas.openxmlformats.org/officeDocument/2006/relationships/hyperlink" Target="https://erasmus.comu.edu.tr/ikili-anlasma/anlasma-listesi-aktif-r150.html" TargetMode="External"/><Relationship Id="rId58" Type="http://schemas.openxmlformats.org/officeDocument/2006/relationships/hyperlink" Target="https://egitim.comu.edu.tr/calisma-gruplari/ab-egitim-programlari-ve-dis-iliskiler.html" TargetMode="External"/><Relationship Id="rId79" Type="http://schemas.openxmlformats.org/officeDocument/2006/relationships/hyperlink" Target="https://egitim.comu.edu.tr/iletisim" TargetMode="External"/><Relationship Id="rId102" Type="http://schemas.openxmlformats.org/officeDocument/2006/relationships/hyperlink" Target="http://temel.egitim.comu.edu.tr/akademik-kadro-r5.html" TargetMode="External"/><Relationship Id="rId123" Type="http://schemas.openxmlformats.org/officeDocument/2006/relationships/hyperlink" Target="http://temel.egitim.comu.edu.tr/kalite-guvencesi/akademik-performans-r39.html" TargetMode="External"/><Relationship Id="rId144" Type="http://schemas.openxmlformats.org/officeDocument/2006/relationships/hyperlink" Target="https://egitim.comu.edu.tr/fakultemiz/fakultemiz-hakkinda-r2.html" TargetMode="External"/><Relationship Id="rId90" Type="http://schemas.openxmlformats.org/officeDocument/2006/relationships/hyperlink" Target="http://temel.egitim.comu.edu.tr/arsiv/etkinlikler/temel-egitim-bolumu-dis-paydas-toplantisi-r169.html" TargetMode="External"/><Relationship Id="rId165" Type="http://schemas.openxmlformats.org/officeDocument/2006/relationships/hyperlink" Target="https://ubys.comu.edu.tr" TargetMode="External"/><Relationship Id="rId27" Type="http://schemas.openxmlformats.org/officeDocument/2006/relationships/hyperlink" Target="http://dri.univ-ovidius.ro/en/erasmus-plus-office" TargetMode="External"/><Relationship Id="rId48" Type="http://schemas.openxmlformats.org/officeDocument/2006/relationships/hyperlink" Target="https://ogrenciisleri.comu.edu.tr/mevzuat/mevzuat-r11.html" TargetMode="External"/><Relationship Id="rId69" Type="http://schemas.openxmlformats.org/officeDocument/2006/relationships/hyperlink" Target="https://temel.egitim.comu.edu.tr/arsiv/haberler/doc-dr-burcu-ozdemir-beceren-liderliginde-hazirlan-r351.html" TargetMode="External"/><Relationship Id="rId113" Type="http://schemas.openxmlformats.org/officeDocument/2006/relationships/hyperlink" Target="http://temel.egitim.comu.edu.tr/kalite-guvencesi/akademik-performans-r39.html" TargetMode="External"/><Relationship Id="rId134" Type="http://schemas.openxmlformats.org/officeDocument/2006/relationships/hyperlink" Target="http://temel.egitim.comu.edu.tr/arsiv/duyurular" TargetMode="External"/><Relationship Id="rId80" Type="http://schemas.openxmlformats.org/officeDocument/2006/relationships/hyperlink" Target="http://temel.egitim.comu.edu.tr/iletisim" TargetMode="External"/><Relationship Id="rId155" Type="http://schemas.openxmlformats.org/officeDocument/2006/relationships/hyperlink" Target="https://arastirma.comu.edu.tr/" TargetMode="External"/><Relationship Id="rId176" Type="http://schemas.openxmlformats.org/officeDocument/2006/relationships/hyperlink" Target="https://ubys.comu.edu.tr/AIS/OutcomeBasedLearning/Home/Index?culture=tr-TR" TargetMode="External"/><Relationship Id="rId17" Type="http://schemas.openxmlformats.org/officeDocument/2006/relationships/hyperlink" Target="https://kalite.comu.edu.tr/" TargetMode="External"/><Relationship Id="rId38" Type="http://schemas.openxmlformats.org/officeDocument/2006/relationships/hyperlink" Target="https://farabi.comu.edu.tr/" TargetMode="External"/><Relationship Id="rId59" Type="http://schemas.openxmlformats.org/officeDocument/2006/relationships/hyperlink" Target="http://temel.egitim.comu.edu.tr/kalite-guvencesi/oz-degerlendirme-r40.html" TargetMode="External"/><Relationship Id="rId103" Type="http://schemas.openxmlformats.org/officeDocument/2006/relationships/hyperlink" Target="https://egitim.comu.edu.tr/arsiv/duyurular/fakultemizde-oryantasyon-programi-gerceklestirildi-r1388.html" TargetMode="External"/><Relationship Id="rId124" Type="http://schemas.openxmlformats.org/officeDocument/2006/relationships/hyperlink" Target="https://temel.egitim.comu.edu.tr/arsiv/duyurular/2025-2026-akademik-yili-guz-donemi-temel-egitim-bo-r401.html" TargetMode="External"/><Relationship Id="rId70" Type="http://schemas.openxmlformats.org/officeDocument/2006/relationships/hyperlink" Target="https://temel.egitim.comu.edu.tr/arsiv/haberler/unicef-erken-cocukluk-egitiminde-kalite-ve-erisimi-r353.html" TargetMode="External"/><Relationship Id="rId91" Type="http://schemas.openxmlformats.org/officeDocument/2006/relationships/hyperlink" Target="https://strateji.comu.edu.tr" TargetMode="External"/><Relationship Id="rId145" Type="http://schemas.openxmlformats.org/officeDocument/2006/relationships/hyperlink" Target="https://egitim.comu.edu.tr/galeriler" TargetMode="External"/><Relationship Id="rId166" Type="http://schemas.openxmlformats.org/officeDocument/2006/relationships/hyperlink" Target="https://egitim.comu.edu.tr/fakultemiz/yonetim-r6.html" TargetMode="External"/><Relationship Id="rId1"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94FB5-AB79-4682-92A1-FC9B6B1FA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118</Pages>
  <Words>31861</Words>
  <Characters>181609</Characters>
  <Application>Microsoft Office Word</Application>
  <DocSecurity>0</DocSecurity>
  <Lines>1513</Lines>
  <Paragraphs>426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dc:creator>
  <cp:keywords/>
  <dc:description/>
  <cp:lastModifiedBy>Hakem</cp:lastModifiedBy>
  <cp:revision>31</cp:revision>
  <dcterms:created xsi:type="dcterms:W3CDTF">2024-01-03T08:12:00Z</dcterms:created>
  <dcterms:modified xsi:type="dcterms:W3CDTF">2026-01-26T11:34:00Z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7fa08ef3821a0f9681e2e12b2b4c29c6041f15e14eee854b539ed7f241d19fc3</vt:lpwstr>
  </property>
</Properties>
</file>