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1831"/>
        <w:tblW w:w="0" w:type="auto"/>
        <w:tblLook w:val="04A0" w:firstRow="1" w:lastRow="0" w:firstColumn="1" w:lastColumn="0" w:noHBand="0" w:noVBand="1"/>
      </w:tblPr>
      <w:tblGrid>
        <w:gridCol w:w="4415"/>
        <w:gridCol w:w="5758"/>
      </w:tblGrid>
      <w:tr w:rsidR="007C5057" w:rsidRPr="00475016" w:rsidTr="00773965">
        <w:trPr>
          <w:trHeight w:val="260"/>
        </w:trPr>
        <w:tc>
          <w:tcPr>
            <w:tcW w:w="4415" w:type="dxa"/>
          </w:tcPr>
          <w:p w:rsidR="007C5057" w:rsidRPr="00475016" w:rsidRDefault="007C5057" w:rsidP="00773965">
            <w:pPr>
              <w:contextualSpacing/>
              <w:rPr>
                <w:b/>
                <w:bCs/>
                <w:sz w:val="20"/>
                <w:szCs w:val="20"/>
              </w:rPr>
            </w:pPr>
            <w:r w:rsidRPr="00475016">
              <w:rPr>
                <w:b/>
                <w:bCs/>
                <w:sz w:val="20"/>
                <w:szCs w:val="20"/>
              </w:rPr>
              <w:t xml:space="preserve">Toplantı Adı </w:t>
            </w:r>
          </w:p>
        </w:tc>
        <w:tc>
          <w:tcPr>
            <w:tcW w:w="5758" w:type="dxa"/>
          </w:tcPr>
          <w:p w:rsidR="002564F2" w:rsidRPr="00475016" w:rsidRDefault="008744CB" w:rsidP="008744CB">
            <w:pPr>
              <w:contextualSpacing/>
              <w:rPr>
                <w:sz w:val="20"/>
                <w:szCs w:val="20"/>
              </w:rPr>
            </w:pPr>
            <w:r>
              <w:rPr>
                <w:sz w:val="20"/>
                <w:szCs w:val="20"/>
              </w:rPr>
              <w:t>Kalite Güvence Çalışmaları</w:t>
            </w:r>
          </w:p>
        </w:tc>
      </w:tr>
      <w:tr w:rsidR="007C5057" w:rsidRPr="00475016" w:rsidTr="00773965">
        <w:trPr>
          <w:trHeight w:val="260"/>
        </w:trPr>
        <w:tc>
          <w:tcPr>
            <w:tcW w:w="4415" w:type="dxa"/>
          </w:tcPr>
          <w:p w:rsidR="007C5057" w:rsidRPr="00475016" w:rsidRDefault="007C5057" w:rsidP="00773965">
            <w:pPr>
              <w:contextualSpacing/>
              <w:rPr>
                <w:b/>
                <w:bCs/>
                <w:sz w:val="20"/>
                <w:szCs w:val="20"/>
              </w:rPr>
            </w:pPr>
            <w:r w:rsidRPr="00475016">
              <w:rPr>
                <w:b/>
                <w:bCs/>
                <w:sz w:val="20"/>
                <w:szCs w:val="20"/>
              </w:rPr>
              <w:t>Toplantı Tarihi / Saati</w:t>
            </w:r>
          </w:p>
        </w:tc>
        <w:tc>
          <w:tcPr>
            <w:tcW w:w="5758" w:type="dxa"/>
          </w:tcPr>
          <w:p w:rsidR="007C5057" w:rsidRPr="00475016" w:rsidRDefault="008744CB" w:rsidP="00773965">
            <w:pPr>
              <w:contextualSpacing/>
              <w:rPr>
                <w:sz w:val="20"/>
                <w:szCs w:val="20"/>
              </w:rPr>
            </w:pPr>
            <w:r>
              <w:rPr>
                <w:sz w:val="20"/>
                <w:szCs w:val="20"/>
              </w:rPr>
              <w:t>17.10.2022</w:t>
            </w:r>
          </w:p>
        </w:tc>
      </w:tr>
      <w:tr w:rsidR="007C5057" w:rsidRPr="00475016" w:rsidTr="00773965">
        <w:trPr>
          <w:trHeight w:val="245"/>
        </w:trPr>
        <w:tc>
          <w:tcPr>
            <w:tcW w:w="4415" w:type="dxa"/>
          </w:tcPr>
          <w:p w:rsidR="007C5057" w:rsidRPr="00475016" w:rsidRDefault="007C5057" w:rsidP="00773965">
            <w:pPr>
              <w:contextualSpacing/>
              <w:rPr>
                <w:b/>
                <w:bCs/>
                <w:sz w:val="20"/>
                <w:szCs w:val="20"/>
              </w:rPr>
            </w:pPr>
            <w:r w:rsidRPr="00475016">
              <w:rPr>
                <w:b/>
                <w:bCs/>
                <w:sz w:val="20"/>
                <w:szCs w:val="20"/>
              </w:rPr>
              <w:t>Toplantı Katılımcıları</w:t>
            </w:r>
          </w:p>
        </w:tc>
        <w:tc>
          <w:tcPr>
            <w:tcW w:w="5758" w:type="dxa"/>
          </w:tcPr>
          <w:p w:rsidR="007C5057" w:rsidRDefault="008744CB" w:rsidP="00773965">
            <w:pPr>
              <w:contextualSpacing/>
              <w:rPr>
                <w:sz w:val="20"/>
                <w:szCs w:val="20"/>
              </w:rPr>
            </w:pPr>
            <w:r>
              <w:rPr>
                <w:sz w:val="20"/>
                <w:szCs w:val="20"/>
              </w:rPr>
              <w:t>Fakülte Kalite Güvence Komisyonu Üyeleri ve</w:t>
            </w:r>
          </w:p>
          <w:p w:rsidR="008744CB" w:rsidRPr="00475016" w:rsidRDefault="008744CB" w:rsidP="00773965">
            <w:pPr>
              <w:contextualSpacing/>
              <w:rPr>
                <w:sz w:val="20"/>
                <w:szCs w:val="20"/>
              </w:rPr>
            </w:pPr>
            <w:r>
              <w:rPr>
                <w:sz w:val="20"/>
                <w:szCs w:val="20"/>
              </w:rPr>
              <w:t>Kalite Güvence Üst Komisyonu Eğitim Fakültesinden Sorumlu Üyesi Prof. Dr. Dinçay KÖKSAL</w:t>
            </w:r>
          </w:p>
        </w:tc>
      </w:tr>
      <w:tr w:rsidR="007C5057" w:rsidRPr="00475016" w:rsidTr="00773965">
        <w:trPr>
          <w:trHeight w:val="245"/>
        </w:trPr>
        <w:tc>
          <w:tcPr>
            <w:tcW w:w="10173" w:type="dxa"/>
            <w:gridSpan w:val="2"/>
          </w:tcPr>
          <w:p w:rsidR="007C5057" w:rsidRPr="00475016" w:rsidRDefault="007C5057" w:rsidP="00773965">
            <w:pPr>
              <w:contextualSpacing/>
              <w:jc w:val="center"/>
              <w:rPr>
                <w:b/>
                <w:sz w:val="20"/>
                <w:szCs w:val="20"/>
              </w:rPr>
            </w:pPr>
            <w:r w:rsidRPr="00475016">
              <w:rPr>
                <w:b/>
                <w:sz w:val="20"/>
                <w:szCs w:val="20"/>
              </w:rPr>
              <w:t>GÜNDEM BAŞLIKLARI</w:t>
            </w:r>
          </w:p>
        </w:tc>
      </w:tr>
      <w:tr w:rsidR="007C5057" w:rsidRPr="00475016" w:rsidTr="00773965">
        <w:trPr>
          <w:trHeight w:val="245"/>
        </w:trPr>
        <w:tc>
          <w:tcPr>
            <w:tcW w:w="10173" w:type="dxa"/>
            <w:gridSpan w:val="2"/>
          </w:tcPr>
          <w:p w:rsidR="007C5057" w:rsidRPr="00475016" w:rsidRDefault="008744CB" w:rsidP="007C5057">
            <w:pPr>
              <w:numPr>
                <w:ilvl w:val="0"/>
                <w:numId w:val="1"/>
              </w:numPr>
              <w:contextualSpacing/>
              <w:rPr>
                <w:sz w:val="20"/>
                <w:szCs w:val="20"/>
              </w:rPr>
            </w:pPr>
            <w:r>
              <w:rPr>
                <w:sz w:val="20"/>
                <w:szCs w:val="20"/>
              </w:rPr>
              <w:t>Fakülte Kalite Güvence Çalışmalarına ilişkin süreçlerin izlenmesi</w:t>
            </w:r>
          </w:p>
        </w:tc>
      </w:tr>
      <w:tr w:rsidR="007C5057" w:rsidRPr="00475016" w:rsidTr="00773965">
        <w:trPr>
          <w:trHeight w:val="245"/>
        </w:trPr>
        <w:tc>
          <w:tcPr>
            <w:tcW w:w="10173" w:type="dxa"/>
            <w:gridSpan w:val="2"/>
          </w:tcPr>
          <w:p w:rsidR="007C5057" w:rsidRPr="00475016" w:rsidRDefault="00A3741E" w:rsidP="007C5057">
            <w:pPr>
              <w:numPr>
                <w:ilvl w:val="0"/>
                <w:numId w:val="1"/>
              </w:numPr>
              <w:contextualSpacing/>
              <w:rPr>
                <w:sz w:val="20"/>
                <w:szCs w:val="20"/>
              </w:rPr>
            </w:pPr>
            <w:r>
              <w:rPr>
                <w:sz w:val="20"/>
                <w:szCs w:val="20"/>
              </w:rPr>
              <w:t>Dilek ve öneriler</w:t>
            </w:r>
          </w:p>
        </w:tc>
      </w:tr>
    </w:tbl>
    <w:p w:rsidR="007C5057" w:rsidRDefault="007C5057" w:rsidP="007C5057"/>
    <w:tbl>
      <w:tblPr>
        <w:tblStyle w:val="TabloKlavuzu"/>
        <w:tblpPr w:leftFromText="141" w:rightFromText="141" w:vertAnchor="text" w:tblpX="127" w:tblpY="1"/>
        <w:tblOverlap w:val="never"/>
        <w:tblW w:w="10201" w:type="dxa"/>
        <w:tblLook w:val="04A0" w:firstRow="1" w:lastRow="0" w:firstColumn="1" w:lastColumn="0" w:noHBand="0" w:noVBand="1"/>
      </w:tblPr>
      <w:tblGrid>
        <w:gridCol w:w="10201"/>
      </w:tblGrid>
      <w:tr w:rsidR="007C5057" w:rsidRPr="00475016" w:rsidTr="00773965">
        <w:trPr>
          <w:trHeight w:val="3676"/>
        </w:trPr>
        <w:tc>
          <w:tcPr>
            <w:tcW w:w="10201" w:type="dxa"/>
          </w:tcPr>
          <w:p w:rsidR="007C5057" w:rsidRDefault="007C5057" w:rsidP="00773965">
            <w:pPr>
              <w:pStyle w:val="ListeParagraf"/>
              <w:tabs>
                <w:tab w:val="left" w:pos="2595"/>
              </w:tabs>
              <w:ind w:left="540"/>
              <w:jc w:val="both"/>
              <w:rPr>
                <w:sz w:val="20"/>
                <w:szCs w:val="20"/>
              </w:rPr>
            </w:pPr>
          </w:p>
          <w:p w:rsidR="00100893" w:rsidRDefault="008744CB" w:rsidP="00E16C61">
            <w:pPr>
              <w:tabs>
                <w:tab w:val="left" w:pos="2595"/>
              </w:tabs>
              <w:contextualSpacing/>
              <w:jc w:val="both"/>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192pt">
                  <v:imagedata r:id="rId7" o:title="WhatsApp Image 2022-10-17 at 16.21.03 (1)"/>
                </v:shape>
              </w:pict>
            </w:r>
            <w:r>
              <w:rPr>
                <w:sz w:val="20"/>
                <w:szCs w:val="20"/>
              </w:rPr>
              <w:t xml:space="preserve">  </w:t>
            </w:r>
            <w:r>
              <w:rPr>
                <w:sz w:val="20"/>
                <w:szCs w:val="20"/>
              </w:rPr>
              <w:pict>
                <v:shape id="_x0000_i1026" type="#_x0000_t75" style="width:224.25pt;height:192pt">
                  <v:imagedata r:id="rId8" o:title="WhatsApp Image 2022-10-17 at 16.21.04"/>
                </v:shape>
              </w:pict>
            </w:r>
          </w:p>
          <w:p w:rsidR="008744CB" w:rsidRDefault="008744CB" w:rsidP="00E16C61">
            <w:pPr>
              <w:tabs>
                <w:tab w:val="left" w:pos="2595"/>
              </w:tabs>
              <w:contextualSpacing/>
              <w:jc w:val="both"/>
              <w:rPr>
                <w:sz w:val="20"/>
                <w:szCs w:val="20"/>
              </w:rPr>
            </w:pPr>
          </w:p>
          <w:p w:rsidR="008744CB" w:rsidRDefault="00702011" w:rsidP="00E16C61">
            <w:pPr>
              <w:tabs>
                <w:tab w:val="left" w:pos="2595"/>
              </w:tabs>
              <w:contextualSpacing/>
              <w:jc w:val="both"/>
              <w:rPr>
                <w:sz w:val="20"/>
                <w:szCs w:val="20"/>
              </w:rPr>
            </w:pPr>
            <w:r>
              <w:rPr>
                <w:sz w:val="20"/>
                <w:szCs w:val="20"/>
              </w:rPr>
              <w:t>ÇOMÜ Kalite Güvencesi Üst Komisyonu Eğitim Fakültesinden sorumlu üyesi Prof. Dr. Dinçay KÖKSAL, Eğitim Fakültesi Kalite Güvence çalışmalarını izlemek üzere 17 Ekim 2022 Pazartesi günü Eğitim Fakültesi Kalite Güvence Komisyonu üyeleri ile bir araya geldi.</w:t>
            </w:r>
          </w:p>
          <w:p w:rsidR="008744CB" w:rsidRDefault="00702011" w:rsidP="00E16C61">
            <w:pPr>
              <w:tabs>
                <w:tab w:val="left" w:pos="2595"/>
              </w:tabs>
              <w:contextualSpacing/>
              <w:jc w:val="both"/>
              <w:rPr>
                <w:sz w:val="20"/>
                <w:szCs w:val="20"/>
              </w:rPr>
            </w:pPr>
            <w:r>
              <w:rPr>
                <w:sz w:val="20"/>
                <w:szCs w:val="20"/>
              </w:rPr>
              <w:t xml:space="preserve">Toplantıda kalite güvence süreçlerine ilişkin çalışmaların tamamlanıp tamamlanmadığı tek tek kontrol teyit edildi. Kurumsal akreditasyonun yanı sıra program akreditasyonlarına yönelik çalışmalar içinde komisyonun düzenli toplantı ve değerlendirmeler yapmasının gerekliliğine ve EPDAD değerlendirmelerine de YÖKAK temsilcilerinin katılacağına değinildi. Bölümler bünyesinde kalite güvence çalışmalarının daha aktif hale getirilmesi, kalite güvence komisyonunun bölümlere de toplantı yapmasına karar verildi. Bu bağlamda özgeçmiş güncellemelerine ve </w:t>
            </w:r>
            <w:r w:rsidR="004901CE">
              <w:rPr>
                <w:sz w:val="20"/>
                <w:szCs w:val="20"/>
              </w:rPr>
              <w:t xml:space="preserve">Bologna </w:t>
            </w:r>
            <w:r>
              <w:rPr>
                <w:sz w:val="20"/>
                <w:szCs w:val="20"/>
              </w:rPr>
              <w:t>ders bilgi paketlerinin gözden geçirilerek, eksiklerin giderilmesi konularının da gündeme getirilmesi gerekirse yeniden bilgilendirme toplantıları organize edilmesinin uygun olacağı</w:t>
            </w:r>
            <w:r w:rsidR="004901CE">
              <w:rPr>
                <w:sz w:val="20"/>
                <w:szCs w:val="20"/>
              </w:rPr>
              <w:t xml:space="preserve"> değerlendirildi. Anket uygulamalarının birim bazında uygulanmasının sağlanması gerektiği görüşüldü. Mezun ilişkileri ve mezun anketlerinin uygulanmasına yönelik neler yapılabilir tartışıldı. </w:t>
            </w:r>
          </w:p>
          <w:p w:rsidR="008744CB" w:rsidRDefault="008744CB" w:rsidP="00E16C61">
            <w:pPr>
              <w:tabs>
                <w:tab w:val="left" w:pos="2595"/>
              </w:tabs>
              <w:contextualSpacing/>
              <w:jc w:val="both"/>
              <w:rPr>
                <w:sz w:val="20"/>
                <w:szCs w:val="20"/>
              </w:rPr>
            </w:pPr>
          </w:p>
          <w:p w:rsidR="008744CB" w:rsidRPr="00475016" w:rsidRDefault="008744CB" w:rsidP="00E16C61">
            <w:pPr>
              <w:tabs>
                <w:tab w:val="left" w:pos="2595"/>
              </w:tabs>
              <w:contextualSpacing/>
              <w:jc w:val="both"/>
              <w:rPr>
                <w:sz w:val="20"/>
                <w:szCs w:val="20"/>
              </w:rPr>
            </w:pPr>
          </w:p>
        </w:tc>
      </w:tr>
    </w:tbl>
    <w:p w:rsidR="007C5057" w:rsidRDefault="007C5057" w:rsidP="007C5057"/>
    <w:p w:rsidR="00100893" w:rsidRDefault="00100893" w:rsidP="007C5057"/>
    <w:tbl>
      <w:tblPr>
        <w:tblStyle w:val="TabloKlavuzu"/>
        <w:tblW w:w="0" w:type="auto"/>
        <w:tblInd w:w="137" w:type="dxa"/>
        <w:tblLook w:val="04A0" w:firstRow="1" w:lastRow="0" w:firstColumn="1" w:lastColumn="0" w:noHBand="0" w:noVBand="1"/>
      </w:tblPr>
      <w:tblGrid>
        <w:gridCol w:w="3544"/>
        <w:gridCol w:w="3260"/>
        <w:gridCol w:w="3402"/>
      </w:tblGrid>
      <w:tr w:rsidR="00100893" w:rsidRPr="00475016" w:rsidTr="00891816">
        <w:tc>
          <w:tcPr>
            <w:tcW w:w="10206" w:type="dxa"/>
            <w:gridSpan w:val="3"/>
          </w:tcPr>
          <w:p w:rsidR="00100893" w:rsidRDefault="00100893" w:rsidP="00773965">
            <w:pPr>
              <w:contextualSpacing/>
              <w:rPr>
                <w:b/>
                <w:sz w:val="20"/>
                <w:szCs w:val="20"/>
              </w:rPr>
            </w:pPr>
            <w:r>
              <w:rPr>
                <w:b/>
                <w:sz w:val="20"/>
                <w:szCs w:val="20"/>
              </w:rPr>
              <w:t>Toplantıya Katılanlar</w:t>
            </w:r>
            <w:r w:rsidR="00164CB5">
              <w:rPr>
                <w:b/>
                <w:sz w:val="20"/>
                <w:szCs w:val="20"/>
              </w:rPr>
              <w:t>:</w:t>
            </w:r>
          </w:p>
          <w:p w:rsidR="00164CB5" w:rsidRPr="00475016" w:rsidRDefault="00164CB5" w:rsidP="00773965">
            <w:pPr>
              <w:contextualSpacing/>
              <w:rPr>
                <w:b/>
                <w:sz w:val="20"/>
                <w:szCs w:val="20"/>
              </w:rPr>
            </w:pPr>
          </w:p>
        </w:tc>
      </w:tr>
      <w:tr w:rsidR="00100893" w:rsidRPr="00475016" w:rsidTr="00100893">
        <w:trPr>
          <w:trHeight w:val="454"/>
        </w:trPr>
        <w:tc>
          <w:tcPr>
            <w:tcW w:w="3544" w:type="dxa"/>
          </w:tcPr>
          <w:p w:rsidR="00100893" w:rsidRPr="00475016" w:rsidRDefault="004901CE" w:rsidP="00773965">
            <w:pPr>
              <w:contextualSpacing/>
              <w:rPr>
                <w:sz w:val="20"/>
                <w:szCs w:val="20"/>
              </w:rPr>
            </w:pPr>
            <w:r>
              <w:rPr>
                <w:sz w:val="20"/>
                <w:szCs w:val="20"/>
              </w:rPr>
              <w:t>Prof. Dr. Salih Zeki GENÇ</w:t>
            </w:r>
          </w:p>
        </w:tc>
        <w:tc>
          <w:tcPr>
            <w:tcW w:w="3260" w:type="dxa"/>
          </w:tcPr>
          <w:p w:rsidR="00100893" w:rsidRPr="00475016" w:rsidRDefault="004901CE" w:rsidP="00773965">
            <w:pPr>
              <w:contextualSpacing/>
              <w:rPr>
                <w:sz w:val="20"/>
                <w:szCs w:val="20"/>
              </w:rPr>
            </w:pPr>
            <w:r>
              <w:rPr>
                <w:sz w:val="20"/>
                <w:szCs w:val="20"/>
              </w:rPr>
              <w:t>Prof. Dr. Dinçay KÖKSAL</w:t>
            </w:r>
          </w:p>
        </w:tc>
        <w:tc>
          <w:tcPr>
            <w:tcW w:w="3402" w:type="dxa"/>
          </w:tcPr>
          <w:p w:rsidR="00100893" w:rsidRPr="00475016" w:rsidRDefault="004901CE" w:rsidP="00773965">
            <w:pPr>
              <w:contextualSpacing/>
              <w:rPr>
                <w:sz w:val="20"/>
                <w:szCs w:val="20"/>
              </w:rPr>
            </w:pPr>
            <w:r>
              <w:rPr>
                <w:sz w:val="20"/>
                <w:szCs w:val="20"/>
              </w:rPr>
              <w:t>Doç. Dr. Salim RAZI</w:t>
            </w:r>
          </w:p>
        </w:tc>
      </w:tr>
      <w:tr w:rsidR="00100893" w:rsidRPr="00475016" w:rsidTr="00100893">
        <w:trPr>
          <w:trHeight w:val="454"/>
        </w:trPr>
        <w:tc>
          <w:tcPr>
            <w:tcW w:w="3544" w:type="dxa"/>
          </w:tcPr>
          <w:p w:rsidR="00100893" w:rsidRPr="00475016" w:rsidRDefault="004901CE" w:rsidP="00773965">
            <w:pPr>
              <w:contextualSpacing/>
              <w:rPr>
                <w:sz w:val="20"/>
                <w:szCs w:val="20"/>
              </w:rPr>
            </w:pPr>
            <w:r>
              <w:rPr>
                <w:sz w:val="20"/>
                <w:szCs w:val="20"/>
              </w:rPr>
              <w:t>Doç. Dr. Adil ÇORUK</w:t>
            </w:r>
          </w:p>
        </w:tc>
        <w:tc>
          <w:tcPr>
            <w:tcW w:w="3260" w:type="dxa"/>
          </w:tcPr>
          <w:p w:rsidR="00100893" w:rsidRPr="00475016" w:rsidRDefault="004901CE" w:rsidP="00773965">
            <w:pPr>
              <w:contextualSpacing/>
              <w:rPr>
                <w:sz w:val="20"/>
                <w:szCs w:val="20"/>
              </w:rPr>
            </w:pPr>
            <w:r>
              <w:rPr>
                <w:sz w:val="20"/>
                <w:szCs w:val="20"/>
              </w:rPr>
              <w:t>Doç. Dr. Durmuş ÖZBAŞI</w:t>
            </w:r>
          </w:p>
        </w:tc>
        <w:tc>
          <w:tcPr>
            <w:tcW w:w="3402" w:type="dxa"/>
          </w:tcPr>
          <w:p w:rsidR="00100893" w:rsidRPr="00475016" w:rsidRDefault="004901CE" w:rsidP="00773965">
            <w:pPr>
              <w:contextualSpacing/>
              <w:rPr>
                <w:sz w:val="20"/>
                <w:szCs w:val="20"/>
              </w:rPr>
            </w:pPr>
            <w:r>
              <w:rPr>
                <w:sz w:val="20"/>
                <w:szCs w:val="20"/>
              </w:rPr>
              <w:t>Arş. Gör. Hüseyin ULUS</w:t>
            </w:r>
          </w:p>
        </w:tc>
      </w:tr>
      <w:tr w:rsidR="00100893" w:rsidRPr="00475016" w:rsidTr="00100893">
        <w:trPr>
          <w:trHeight w:val="454"/>
        </w:trPr>
        <w:tc>
          <w:tcPr>
            <w:tcW w:w="3544" w:type="dxa"/>
          </w:tcPr>
          <w:p w:rsidR="00100893" w:rsidRPr="00475016" w:rsidRDefault="004901CE" w:rsidP="00773965">
            <w:pPr>
              <w:contextualSpacing/>
              <w:rPr>
                <w:sz w:val="20"/>
                <w:szCs w:val="20"/>
              </w:rPr>
            </w:pPr>
            <w:r>
              <w:rPr>
                <w:sz w:val="20"/>
                <w:szCs w:val="20"/>
              </w:rPr>
              <w:t>Fak. Sek. Melda BAYKURT</w:t>
            </w:r>
          </w:p>
        </w:tc>
        <w:tc>
          <w:tcPr>
            <w:tcW w:w="3260" w:type="dxa"/>
          </w:tcPr>
          <w:p w:rsidR="00100893" w:rsidRPr="00475016" w:rsidRDefault="004901CE" w:rsidP="00773965">
            <w:pPr>
              <w:contextualSpacing/>
              <w:rPr>
                <w:sz w:val="20"/>
                <w:szCs w:val="20"/>
              </w:rPr>
            </w:pPr>
            <w:r>
              <w:rPr>
                <w:sz w:val="20"/>
                <w:szCs w:val="20"/>
              </w:rPr>
              <w:t>Öğrenci Sema Nur HADİOĞLU</w:t>
            </w:r>
          </w:p>
        </w:tc>
        <w:tc>
          <w:tcPr>
            <w:tcW w:w="3402" w:type="dxa"/>
          </w:tcPr>
          <w:p w:rsidR="00100893" w:rsidRPr="00475016" w:rsidRDefault="004901CE" w:rsidP="00773965">
            <w:pPr>
              <w:contextualSpacing/>
              <w:rPr>
                <w:sz w:val="20"/>
                <w:szCs w:val="20"/>
              </w:rPr>
            </w:pPr>
            <w:r>
              <w:rPr>
                <w:sz w:val="20"/>
                <w:szCs w:val="20"/>
              </w:rPr>
              <w:t xml:space="preserve">Öğrenci Beyza </w:t>
            </w:r>
            <w:proofErr w:type="spellStart"/>
            <w:r>
              <w:rPr>
                <w:sz w:val="20"/>
                <w:szCs w:val="20"/>
              </w:rPr>
              <w:t>Hamdiye</w:t>
            </w:r>
            <w:proofErr w:type="spellEnd"/>
            <w:r>
              <w:rPr>
                <w:sz w:val="20"/>
                <w:szCs w:val="20"/>
              </w:rPr>
              <w:t xml:space="preserve"> GÜNER</w:t>
            </w:r>
          </w:p>
        </w:tc>
      </w:tr>
    </w:tbl>
    <w:p w:rsidR="00E0044E" w:rsidRDefault="00CF5DD5">
      <w:bookmarkStart w:id="0" w:name="_GoBack"/>
      <w:bookmarkEnd w:id="0"/>
      <w:r>
        <w:rPr>
          <w:noProof/>
        </w:rPr>
        <w:drawing>
          <wp:anchor distT="0" distB="0" distL="114300" distR="114300" simplePos="0" relativeHeight="251660288" behindDoc="0" locked="0" layoutInCell="1" allowOverlap="0" wp14:anchorId="6F953C58" wp14:editId="4B3900BE">
            <wp:simplePos x="0" y="0"/>
            <wp:positionH relativeFrom="margin">
              <wp:posOffset>5855335</wp:posOffset>
            </wp:positionH>
            <wp:positionV relativeFrom="margin">
              <wp:posOffset>-723900</wp:posOffset>
            </wp:positionV>
            <wp:extent cx="619125" cy="561975"/>
            <wp:effectExtent l="0" t="0" r="9525" b="9525"/>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619125" cy="5619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0">
            <wp:simplePos x="0" y="0"/>
            <wp:positionH relativeFrom="leftMargin">
              <wp:posOffset>909320</wp:posOffset>
            </wp:positionH>
            <wp:positionV relativeFrom="page">
              <wp:posOffset>409575</wp:posOffset>
            </wp:positionV>
            <wp:extent cx="571500" cy="572135"/>
            <wp:effectExtent l="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721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0044E" w:rsidSect="00CF5DD5">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172" w:rsidRDefault="00B01172" w:rsidP="00E0044E">
      <w:pPr>
        <w:spacing w:after="0" w:line="240" w:lineRule="auto"/>
      </w:pPr>
      <w:r>
        <w:separator/>
      </w:r>
    </w:p>
  </w:endnote>
  <w:endnote w:type="continuationSeparator" w:id="0">
    <w:p w:rsidR="00B01172" w:rsidRDefault="00B01172" w:rsidP="00E0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893" w:rsidRDefault="0010089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Sayfa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4901CE">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4901CE">
      <w:rPr>
        <w:noProof/>
        <w:color w:val="323E4F" w:themeColor="text2" w:themeShade="BF"/>
        <w:sz w:val="24"/>
        <w:szCs w:val="24"/>
      </w:rPr>
      <w:t>1</w:t>
    </w:r>
    <w:r>
      <w:rPr>
        <w:color w:val="323E4F" w:themeColor="text2" w:themeShade="BF"/>
        <w:sz w:val="24"/>
        <w:szCs w:val="24"/>
      </w:rPr>
      <w:fldChar w:fldCharType="end"/>
    </w:r>
  </w:p>
  <w:p w:rsidR="00100893" w:rsidRDefault="001008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172" w:rsidRDefault="00B01172" w:rsidP="00E0044E">
      <w:pPr>
        <w:spacing w:after="0" w:line="240" w:lineRule="auto"/>
      </w:pPr>
      <w:r>
        <w:separator/>
      </w:r>
    </w:p>
  </w:footnote>
  <w:footnote w:type="continuationSeparator" w:id="0">
    <w:p w:rsidR="00B01172" w:rsidRDefault="00B01172" w:rsidP="00E00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44E" w:rsidRDefault="00E0044E" w:rsidP="00E0044E">
    <w:pPr>
      <w:pStyle w:val="stbilgi"/>
      <w:jc w:val="center"/>
    </w:pPr>
    <w:r>
      <w:t>T.C.ÇANAKKALE ONSEKİZ MART ÜNİVERSİTESİ</w:t>
    </w:r>
  </w:p>
  <w:p w:rsidR="00E0044E" w:rsidRDefault="00E0044E" w:rsidP="00E0044E">
    <w:pPr>
      <w:pStyle w:val="stbilgi"/>
      <w:jc w:val="center"/>
    </w:pPr>
    <w:r>
      <w:t>EĞİTİM FAKÜLTESİ</w:t>
    </w:r>
  </w:p>
  <w:p w:rsidR="00E0044E" w:rsidRDefault="00E0044E" w:rsidP="00E0044E">
    <w:pPr>
      <w:pStyle w:val="stbilgi"/>
      <w:jc w:val="center"/>
    </w:pPr>
    <w:r>
      <w:t>TOPLANTI TUTANAĞI</w:t>
    </w:r>
  </w:p>
  <w:p w:rsidR="00E0044E" w:rsidRDefault="00E0044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B97"/>
    <w:multiLevelType w:val="hybridMultilevel"/>
    <w:tmpl w:val="504CD1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97E695D"/>
    <w:multiLevelType w:val="hybridMultilevel"/>
    <w:tmpl w:val="D61C8FFE"/>
    <w:lvl w:ilvl="0" w:tplc="2C646400">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4E"/>
    <w:rsid w:val="00100893"/>
    <w:rsid w:val="00104F97"/>
    <w:rsid w:val="00164CB5"/>
    <w:rsid w:val="001E67A0"/>
    <w:rsid w:val="002564F2"/>
    <w:rsid w:val="00256961"/>
    <w:rsid w:val="002864B7"/>
    <w:rsid w:val="002E2B02"/>
    <w:rsid w:val="002E7D0A"/>
    <w:rsid w:val="002F2BC3"/>
    <w:rsid w:val="003D4F94"/>
    <w:rsid w:val="00444231"/>
    <w:rsid w:val="004901CE"/>
    <w:rsid w:val="004D17A3"/>
    <w:rsid w:val="00702011"/>
    <w:rsid w:val="00705CC8"/>
    <w:rsid w:val="0073660F"/>
    <w:rsid w:val="007C5057"/>
    <w:rsid w:val="008744CB"/>
    <w:rsid w:val="008F004B"/>
    <w:rsid w:val="00A3741E"/>
    <w:rsid w:val="00A7620F"/>
    <w:rsid w:val="00B01172"/>
    <w:rsid w:val="00B92CC8"/>
    <w:rsid w:val="00B9473E"/>
    <w:rsid w:val="00BB2F87"/>
    <w:rsid w:val="00C06F9B"/>
    <w:rsid w:val="00CC6674"/>
    <w:rsid w:val="00CF2EAF"/>
    <w:rsid w:val="00CF5DD5"/>
    <w:rsid w:val="00D04974"/>
    <w:rsid w:val="00D16A5C"/>
    <w:rsid w:val="00D568C2"/>
    <w:rsid w:val="00DA4EDB"/>
    <w:rsid w:val="00E0044E"/>
    <w:rsid w:val="00E00B91"/>
    <w:rsid w:val="00E16C61"/>
    <w:rsid w:val="00E208BC"/>
    <w:rsid w:val="00E83392"/>
    <w:rsid w:val="00EB2B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F0533-D409-4CD0-83C5-A22A2076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DD5"/>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04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044E"/>
  </w:style>
  <w:style w:type="paragraph" w:styleId="Altbilgi">
    <w:name w:val="footer"/>
    <w:basedOn w:val="Normal"/>
    <w:link w:val="AltbilgiChar"/>
    <w:uiPriority w:val="99"/>
    <w:unhideWhenUsed/>
    <w:rsid w:val="00E004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044E"/>
  </w:style>
  <w:style w:type="table" w:styleId="TabloKlavuzu">
    <w:name w:val="Table Grid"/>
    <w:basedOn w:val="NormalTablo"/>
    <w:uiPriority w:val="39"/>
    <w:rsid w:val="00CF5DD5"/>
    <w:pPr>
      <w:spacing w:after="0" w:line="240" w:lineRule="auto"/>
    </w:pPr>
    <w:rPr>
      <w:rFonts w:eastAsiaTheme="minorEastAsia"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56961"/>
    <w:pPr>
      <w:ind w:left="720"/>
      <w:contextualSpacing/>
    </w:pPr>
  </w:style>
  <w:style w:type="paragraph" w:styleId="BalonMetni">
    <w:name w:val="Balloon Text"/>
    <w:basedOn w:val="Normal"/>
    <w:link w:val="BalonMetniChar"/>
    <w:uiPriority w:val="99"/>
    <w:semiHidden/>
    <w:unhideWhenUsed/>
    <w:rsid w:val="007366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660F"/>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265</Words>
  <Characters>1517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cp:lastPrinted>2022-03-24T07:35:00Z</cp:lastPrinted>
  <dcterms:created xsi:type="dcterms:W3CDTF">2022-10-17T13:17:00Z</dcterms:created>
  <dcterms:modified xsi:type="dcterms:W3CDTF">2022-10-17T13:41:00Z</dcterms:modified>
</cp:coreProperties>
</file>