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 xml:space="preserve">Toplantı Adı </w:t>
            </w:r>
            <w:r w:rsidR="004E122F">
              <w:rPr>
                <w:b/>
                <w:bCs/>
                <w:sz w:val="20"/>
                <w:szCs w:val="20"/>
              </w:rPr>
              <w:t>(İç Paydaş)</w:t>
            </w:r>
          </w:p>
        </w:tc>
        <w:tc>
          <w:tcPr>
            <w:tcW w:w="5758" w:type="dxa"/>
          </w:tcPr>
          <w:p w:rsidR="007C5057" w:rsidRPr="00475016" w:rsidRDefault="004E122F" w:rsidP="00773965">
            <w:pPr>
              <w:contextualSpacing/>
              <w:rPr>
                <w:sz w:val="20"/>
                <w:szCs w:val="20"/>
              </w:rPr>
            </w:pPr>
            <w:r>
              <w:rPr>
                <w:sz w:val="20"/>
                <w:szCs w:val="20"/>
              </w:rPr>
              <w:t>Öğrenci Akademik Danışmanları Bilgilendirme Toplantısı</w:t>
            </w:r>
          </w:p>
        </w:tc>
      </w:tr>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Toplantı Tarihi / Saati</w:t>
            </w:r>
            <w:r w:rsidR="0069126F">
              <w:rPr>
                <w:b/>
                <w:bCs/>
                <w:sz w:val="20"/>
                <w:szCs w:val="20"/>
              </w:rPr>
              <w:t xml:space="preserve"> /Yeri</w:t>
            </w:r>
          </w:p>
        </w:tc>
        <w:tc>
          <w:tcPr>
            <w:tcW w:w="5758" w:type="dxa"/>
          </w:tcPr>
          <w:p w:rsidR="007C5057" w:rsidRPr="00475016" w:rsidRDefault="004E122F" w:rsidP="004E122F">
            <w:pPr>
              <w:contextualSpacing/>
              <w:rPr>
                <w:sz w:val="20"/>
                <w:szCs w:val="20"/>
              </w:rPr>
            </w:pPr>
            <w:r>
              <w:rPr>
                <w:sz w:val="20"/>
                <w:szCs w:val="20"/>
              </w:rPr>
              <w:t xml:space="preserve">03.10.2022/ </w:t>
            </w:r>
            <w:proofErr w:type="gramStart"/>
            <w:r>
              <w:rPr>
                <w:sz w:val="20"/>
                <w:szCs w:val="20"/>
              </w:rPr>
              <w:t>14</w:t>
            </w:r>
            <w:r w:rsidR="0069126F">
              <w:rPr>
                <w:sz w:val="20"/>
                <w:szCs w:val="20"/>
              </w:rPr>
              <w:t>:00</w:t>
            </w:r>
            <w:proofErr w:type="gramEnd"/>
            <w:r w:rsidR="0069126F">
              <w:rPr>
                <w:sz w:val="20"/>
                <w:szCs w:val="20"/>
              </w:rPr>
              <w:t xml:space="preserve"> – </w:t>
            </w:r>
            <w:r>
              <w:rPr>
                <w:sz w:val="20"/>
                <w:szCs w:val="20"/>
              </w:rPr>
              <w:t>EF Konferans Salonu</w:t>
            </w:r>
          </w:p>
        </w:tc>
      </w:tr>
      <w:tr w:rsidR="007C5057" w:rsidRPr="00475016" w:rsidTr="00773965">
        <w:trPr>
          <w:trHeight w:val="245"/>
        </w:trPr>
        <w:tc>
          <w:tcPr>
            <w:tcW w:w="4415"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5758" w:type="dxa"/>
          </w:tcPr>
          <w:p w:rsidR="007C5057" w:rsidRPr="00475016" w:rsidRDefault="004E122F" w:rsidP="004E122F">
            <w:pPr>
              <w:contextualSpacing/>
              <w:rPr>
                <w:sz w:val="20"/>
                <w:szCs w:val="20"/>
              </w:rPr>
            </w:pPr>
            <w:r>
              <w:rPr>
                <w:sz w:val="20"/>
                <w:szCs w:val="20"/>
              </w:rPr>
              <w:t xml:space="preserve">Tüm </w:t>
            </w:r>
            <w:r w:rsidR="0069126F">
              <w:rPr>
                <w:sz w:val="20"/>
                <w:szCs w:val="20"/>
              </w:rPr>
              <w:t>Öğrenci Akademik Danışman</w:t>
            </w:r>
            <w:r>
              <w:rPr>
                <w:sz w:val="20"/>
                <w:szCs w:val="20"/>
              </w:rPr>
              <w:t>ları</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4E122F" w:rsidP="007C5057">
            <w:pPr>
              <w:numPr>
                <w:ilvl w:val="0"/>
                <w:numId w:val="1"/>
              </w:numPr>
              <w:contextualSpacing/>
              <w:rPr>
                <w:sz w:val="20"/>
                <w:szCs w:val="20"/>
              </w:rPr>
            </w:pPr>
            <w:r>
              <w:rPr>
                <w:sz w:val="20"/>
                <w:szCs w:val="20"/>
              </w:rPr>
              <w:t xml:space="preserve">ÇOMÜ </w:t>
            </w:r>
            <w:proofErr w:type="spellStart"/>
            <w:r>
              <w:rPr>
                <w:sz w:val="20"/>
                <w:szCs w:val="20"/>
              </w:rPr>
              <w:t>Önlisans</w:t>
            </w:r>
            <w:proofErr w:type="spellEnd"/>
            <w:r>
              <w:rPr>
                <w:sz w:val="20"/>
                <w:szCs w:val="20"/>
              </w:rPr>
              <w:t>/Lisans Öğrenci Danışmanlık Yönergesi ve Danışmanlık Uygulamaları hakkında bilgi aktarımı</w:t>
            </w:r>
          </w:p>
        </w:tc>
      </w:tr>
      <w:tr w:rsidR="00D50021" w:rsidRPr="00475016" w:rsidTr="00773965">
        <w:trPr>
          <w:trHeight w:val="245"/>
        </w:trPr>
        <w:tc>
          <w:tcPr>
            <w:tcW w:w="10173" w:type="dxa"/>
            <w:gridSpan w:val="2"/>
          </w:tcPr>
          <w:p w:rsidR="00D50021" w:rsidRDefault="00D50021" w:rsidP="007C5057">
            <w:pPr>
              <w:numPr>
                <w:ilvl w:val="0"/>
                <w:numId w:val="1"/>
              </w:numPr>
              <w:contextualSpacing/>
              <w:rPr>
                <w:sz w:val="20"/>
                <w:szCs w:val="20"/>
              </w:rPr>
            </w:pPr>
            <w:r>
              <w:rPr>
                <w:sz w:val="20"/>
                <w:szCs w:val="20"/>
              </w:rPr>
              <w:t>Görüş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7C5057" w:rsidRPr="00475016" w:rsidRDefault="007C5057" w:rsidP="00773965">
            <w:pPr>
              <w:tabs>
                <w:tab w:val="left" w:pos="2595"/>
              </w:tabs>
              <w:contextualSpacing/>
              <w:rPr>
                <w:sz w:val="20"/>
                <w:szCs w:val="20"/>
              </w:rPr>
            </w:pPr>
          </w:p>
          <w:p w:rsidR="007C5057" w:rsidRPr="00F438DD" w:rsidRDefault="00D54FE6" w:rsidP="00F438DD">
            <w:pPr>
              <w:tabs>
                <w:tab w:val="left" w:pos="2595"/>
              </w:tabs>
              <w:jc w:val="both"/>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pt;height:170.8pt">
                  <v:imagedata r:id="rId7" o:title="Danışman Toplantısı5-031022"/>
                </v:shape>
              </w:pict>
            </w:r>
            <w:r w:rsidR="00F438DD" w:rsidRPr="00F438DD">
              <w:rPr>
                <w:sz w:val="20"/>
                <w:szCs w:val="20"/>
              </w:rPr>
              <w:t xml:space="preserve">   </w:t>
            </w:r>
            <w:r w:rsidR="00F438DD">
              <w:rPr>
                <w:noProof/>
              </w:rPr>
              <w:drawing>
                <wp:inline distT="0" distB="0" distL="0" distR="0">
                  <wp:extent cx="2952750" cy="2181225"/>
                  <wp:effectExtent l="0" t="0" r="0" b="9525"/>
                  <wp:docPr id="4" name="Resim 4" descr="C:\Users\COMU\AppData\Local\Microsoft\Windows\INetCache\Content.Word\Danışman Toplantısı3-031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COMU\AppData\Local\Microsoft\Windows\INetCache\Content.Word\Danışman Toplantısı3-0310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2181225"/>
                          </a:xfrm>
                          <a:prstGeom prst="rect">
                            <a:avLst/>
                          </a:prstGeom>
                          <a:noFill/>
                          <a:ln>
                            <a:noFill/>
                          </a:ln>
                        </pic:spPr>
                      </pic:pic>
                    </a:graphicData>
                  </a:graphic>
                </wp:inline>
              </w:drawing>
            </w:r>
          </w:p>
          <w:p w:rsidR="007C5057" w:rsidRDefault="00F438DD" w:rsidP="00773965">
            <w:pPr>
              <w:tabs>
                <w:tab w:val="left" w:pos="2595"/>
              </w:tabs>
              <w:contextualSpacing/>
              <w:jc w:val="both"/>
              <w:rPr>
                <w:sz w:val="20"/>
                <w:szCs w:val="20"/>
              </w:rPr>
            </w:pPr>
            <w:r>
              <w:rPr>
                <w:sz w:val="20"/>
                <w:szCs w:val="20"/>
              </w:rPr>
              <w:t xml:space="preserve">RAPOR: </w:t>
            </w:r>
          </w:p>
          <w:p w:rsidR="00F438DD" w:rsidRDefault="00F438DD" w:rsidP="00773965">
            <w:pPr>
              <w:tabs>
                <w:tab w:val="left" w:pos="2595"/>
              </w:tabs>
              <w:contextualSpacing/>
              <w:jc w:val="both"/>
              <w:rPr>
                <w:sz w:val="20"/>
                <w:szCs w:val="20"/>
              </w:rPr>
            </w:pPr>
            <w:r w:rsidRPr="00F438DD">
              <w:rPr>
                <w:sz w:val="20"/>
                <w:szCs w:val="20"/>
              </w:rPr>
              <w:t xml:space="preserve">Fakültemiz programlarının tüm öğrenci akademik danışmanlarına yönelik </w:t>
            </w:r>
            <w:r w:rsidR="005E085D">
              <w:rPr>
                <w:sz w:val="20"/>
                <w:szCs w:val="20"/>
              </w:rPr>
              <w:t xml:space="preserve">yapılan bilgilendirme toplantısında </w:t>
            </w:r>
            <w:r w:rsidRPr="00F438DD">
              <w:rPr>
                <w:sz w:val="20"/>
                <w:szCs w:val="20"/>
              </w:rPr>
              <w:t xml:space="preserve">Dekan Yardımcısı </w:t>
            </w:r>
            <w:r w:rsidR="005E085D">
              <w:rPr>
                <w:sz w:val="20"/>
                <w:szCs w:val="20"/>
              </w:rPr>
              <w:t xml:space="preserve">Doç. </w:t>
            </w:r>
            <w:proofErr w:type="gramStart"/>
            <w:r w:rsidR="005E085D">
              <w:rPr>
                <w:sz w:val="20"/>
                <w:szCs w:val="20"/>
              </w:rPr>
              <w:t>Dr.  Adil</w:t>
            </w:r>
            <w:proofErr w:type="gramEnd"/>
            <w:r w:rsidR="005E085D">
              <w:rPr>
                <w:sz w:val="20"/>
                <w:szCs w:val="20"/>
              </w:rPr>
              <w:t xml:space="preserve"> ÇORUK tarafından ÇOMÜ </w:t>
            </w:r>
            <w:proofErr w:type="spellStart"/>
            <w:r w:rsidR="005E085D">
              <w:rPr>
                <w:sz w:val="20"/>
                <w:szCs w:val="20"/>
              </w:rPr>
              <w:t>Önlisans</w:t>
            </w:r>
            <w:proofErr w:type="spellEnd"/>
            <w:r w:rsidR="005E085D">
              <w:rPr>
                <w:sz w:val="20"/>
                <w:szCs w:val="20"/>
              </w:rPr>
              <w:t xml:space="preserve">/Lisans </w:t>
            </w:r>
            <w:r w:rsidRPr="00F438DD">
              <w:rPr>
                <w:sz w:val="20"/>
                <w:szCs w:val="20"/>
              </w:rPr>
              <w:t xml:space="preserve">Öğrenci Danışmanlık Yönergesi ve danışmanlık uygulamaları hakkında bilgiler aktarıldı.  </w:t>
            </w:r>
            <w:r w:rsidR="005E085D">
              <w:rPr>
                <w:sz w:val="20"/>
                <w:szCs w:val="20"/>
              </w:rPr>
              <w:t>Bilgilendirme sunumunun ardından öğretim elemanlarının yaşadıkları sorunlar dinlendi ve görüş ve önerileri alındı:</w:t>
            </w:r>
          </w:p>
          <w:p w:rsidR="005E085D" w:rsidRDefault="005E085D" w:rsidP="00773965">
            <w:pPr>
              <w:tabs>
                <w:tab w:val="left" w:pos="2595"/>
              </w:tabs>
              <w:contextualSpacing/>
              <w:jc w:val="both"/>
              <w:rPr>
                <w:sz w:val="20"/>
                <w:szCs w:val="20"/>
              </w:rPr>
            </w:pPr>
            <w:r>
              <w:rPr>
                <w:sz w:val="20"/>
                <w:szCs w:val="20"/>
              </w:rPr>
              <w:t>Doç. Dr. Şerife Gonca ZEREN, yönerge ekindeki izleme formunda yer alan Öğrencinin sosyal faaliyetlerinin hangi amaca hizmet edeceğinin daha anlaşılır ifade edilmesi ve ayrılacak zaman ve iş gücüne değip değmeyeceğinin yeniden değerlendirilmesinin uygun olabileceğini önerdi.</w:t>
            </w:r>
          </w:p>
          <w:p w:rsidR="005E085D" w:rsidRDefault="005E085D" w:rsidP="00773965">
            <w:pPr>
              <w:tabs>
                <w:tab w:val="left" w:pos="2595"/>
              </w:tabs>
              <w:contextualSpacing/>
              <w:jc w:val="both"/>
              <w:rPr>
                <w:sz w:val="20"/>
                <w:szCs w:val="20"/>
              </w:rPr>
            </w:pPr>
            <w:r>
              <w:rPr>
                <w:sz w:val="20"/>
                <w:szCs w:val="20"/>
              </w:rPr>
              <w:t xml:space="preserve">Dr. </w:t>
            </w:r>
            <w:proofErr w:type="spellStart"/>
            <w:r>
              <w:rPr>
                <w:sz w:val="20"/>
                <w:szCs w:val="20"/>
              </w:rPr>
              <w:t>Öğr</w:t>
            </w:r>
            <w:proofErr w:type="spellEnd"/>
            <w:r>
              <w:rPr>
                <w:sz w:val="20"/>
                <w:szCs w:val="20"/>
              </w:rPr>
              <w:t>. Üyesi Yasemin ABALI ÖZTÜRK, Yönergenin 5. Maddesi 6. Bendinde aileyi bilgilendirmek için gerekli görülen hallerin daha net ifade edilmesi ve öğrencilerin büyük bölümünün 18 yaşını doldurması nedeniyle KVK Kanunu kapsamında bunun uygunluğunun değerlendirilmesini önerdi.</w:t>
            </w:r>
          </w:p>
          <w:p w:rsidR="007C5057" w:rsidRDefault="005E085D" w:rsidP="00773965">
            <w:pPr>
              <w:tabs>
                <w:tab w:val="left" w:pos="2595"/>
              </w:tabs>
              <w:contextualSpacing/>
              <w:jc w:val="both"/>
              <w:rPr>
                <w:sz w:val="20"/>
                <w:szCs w:val="20"/>
              </w:rPr>
            </w:pPr>
            <w:r>
              <w:rPr>
                <w:sz w:val="20"/>
                <w:szCs w:val="20"/>
              </w:rPr>
              <w:t xml:space="preserve">Dr. </w:t>
            </w:r>
            <w:proofErr w:type="spellStart"/>
            <w:r>
              <w:rPr>
                <w:sz w:val="20"/>
                <w:szCs w:val="20"/>
              </w:rPr>
              <w:t>Öğr</w:t>
            </w:r>
            <w:proofErr w:type="spellEnd"/>
            <w:r>
              <w:rPr>
                <w:sz w:val="20"/>
                <w:szCs w:val="20"/>
              </w:rPr>
              <w:t>. Üyesi Defne YILMAZ, bu formların ve ders kayıt formlarının ÜBYS üzerinden onaylan</w:t>
            </w:r>
            <w:r w:rsidR="00E44056">
              <w:rPr>
                <w:sz w:val="20"/>
                <w:szCs w:val="20"/>
              </w:rPr>
              <w:t>ıp takip edilebilecek altyapı oluşturulmasının kolaylık sağlayacağını ifade etti.</w:t>
            </w:r>
          </w:p>
          <w:p w:rsidR="00E44056" w:rsidRDefault="00E44056" w:rsidP="00773965">
            <w:pPr>
              <w:tabs>
                <w:tab w:val="left" w:pos="2595"/>
              </w:tabs>
              <w:contextualSpacing/>
              <w:jc w:val="both"/>
              <w:rPr>
                <w:sz w:val="20"/>
                <w:szCs w:val="20"/>
              </w:rPr>
            </w:pPr>
            <w:r>
              <w:rPr>
                <w:sz w:val="20"/>
                <w:szCs w:val="20"/>
              </w:rPr>
              <w:t xml:space="preserve">Doç. </w:t>
            </w:r>
            <w:proofErr w:type="spellStart"/>
            <w:r>
              <w:rPr>
                <w:sz w:val="20"/>
                <w:szCs w:val="20"/>
              </w:rPr>
              <w:t>Dr.Yusuf</w:t>
            </w:r>
            <w:proofErr w:type="spellEnd"/>
            <w:r>
              <w:rPr>
                <w:sz w:val="20"/>
                <w:szCs w:val="20"/>
              </w:rPr>
              <w:t xml:space="preserve"> Mete ELKIRAN, ÜBYS de bu işlemler için bir </w:t>
            </w:r>
            <w:proofErr w:type="spellStart"/>
            <w:r>
              <w:rPr>
                <w:sz w:val="20"/>
                <w:szCs w:val="20"/>
              </w:rPr>
              <w:t>arayüz</w:t>
            </w:r>
            <w:proofErr w:type="spellEnd"/>
            <w:r>
              <w:rPr>
                <w:sz w:val="20"/>
                <w:szCs w:val="20"/>
              </w:rPr>
              <w:t xml:space="preserve"> hazırlanarak yetkilendirilen kişilerce görülecek ve takip edilebilecek bir form oluşturulabileceği ve bu sayede fakülte yöneticilerinin de gerekli hallerde faydalanabilmesinin sağlanabileceğini ifade etti.</w:t>
            </w:r>
          </w:p>
          <w:p w:rsidR="00E44056" w:rsidRDefault="00E44056" w:rsidP="00773965">
            <w:pPr>
              <w:tabs>
                <w:tab w:val="left" w:pos="2595"/>
              </w:tabs>
              <w:contextualSpacing/>
              <w:jc w:val="both"/>
              <w:rPr>
                <w:sz w:val="20"/>
                <w:szCs w:val="20"/>
              </w:rPr>
            </w:pPr>
            <w:r>
              <w:rPr>
                <w:sz w:val="20"/>
                <w:szCs w:val="20"/>
              </w:rPr>
              <w:t xml:space="preserve">Doç. Dr. </w:t>
            </w:r>
            <w:proofErr w:type="spellStart"/>
            <w:r>
              <w:rPr>
                <w:sz w:val="20"/>
                <w:szCs w:val="20"/>
              </w:rPr>
              <w:t>Serdat</w:t>
            </w:r>
            <w:proofErr w:type="spellEnd"/>
            <w:r>
              <w:rPr>
                <w:sz w:val="20"/>
                <w:szCs w:val="20"/>
              </w:rPr>
              <w:t xml:space="preserve"> ARCAGÖK, özellikle AE seçmeli ders havuzlarında öğrencilerin daha önce almadıkları ders seçme konusunda kontenjan dolduğundan kayıtlarını tamamlayamadıkları ve açık kalan kontenjanların aldıkları derslere ait olmasından sorun yaşadıklarını ifade etti.</w:t>
            </w:r>
          </w:p>
          <w:p w:rsidR="00E44056" w:rsidRDefault="00E44056" w:rsidP="00773965">
            <w:pPr>
              <w:tabs>
                <w:tab w:val="left" w:pos="2595"/>
              </w:tabs>
              <w:contextualSpacing/>
              <w:jc w:val="both"/>
              <w:rPr>
                <w:sz w:val="20"/>
                <w:szCs w:val="20"/>
              </w:rPr>
            </w:pPr>
            <w:proofErr w:type="spellStart"/>
            <w:r>
              <w:rPr>
                <w:sz w:val="20"/>
                <w:szCs w:val="20"/>
              </w:rPr>
              <w:t>Öğr</w:t>
            </w:r>
            <w:proofErr w:type="spellEnd"/>
            <w:r>
              <w:rPr>
                <w:sz w:val="20"/>
                <w:szCs w:val="20"/>
              </w:rPr>
              <w:t>. Gör. Naciye ŞİMŞEK, GK seçmeli ders havuzunda aynı dersin birkaç şube açılmasına rağmen ders saatine göre belli şubede yoğunlaşıp, diğer şubelerden ders seçimi yapılmadığı şeklinde durumlarla da karşılaşıldığını ifade etti.</w:t>
            </w:r>
          </w:p>
          <w:p w:rsidR="00E44056" w:rsidRDefault="00E44056" w:rsidP="00773965">
            <w:pPr>
              <w:tabs>
                <w:tab w:val="left" w:pos="2595"/>
              </w:tabs>
              <w:contextualSpacing/>
              <w:jc w:val="both"/>
              <w:rPr>
                <w:sz w:val="20"/>
                <w:szCs w:val="20"/>
              </w:rPr>
            </w:pPr>
            <w:proofErr w:type="spellStart"/>
            <w:r>
              <w:rPr>
                <w:sz w:val="20"/>
                <w:szCs w:val="20"/>
              </w:rPr>
              <w:t>Öğr</w:t>
            </w:r>
            <w:proofErr w:type="spellEnd"/>
            <w:r>
              <w:rPr>
                <w:sz w:val="20"/>
                <w:szCs w:val="20"/>
              </w:rPr>
              <w:t>. Gör. Nesrin ŞAHİN, Bazı öğrencilerin özellikle yabancı uyruklu öğrencilerinin ders seçimleri olmadığı halde onaya düştüğü düzelttirildiği halde yine aynı teknik sorunun yaşandığını ifade etti.</w:t>
            </w:r>
          </w:p>
          <w:p w:rsidR="00E44056" w:rsidRDefault="00E44056" w:rsidP="00773965">
            <w:pPr>
              <w:tabs>
                <w:tab w:val="left" w:pos="2595"/>
              </w:tabs>
              <w:contextualSpacing/>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Esin ŞAHİN, yatay geçiş, af, vb. </w:t>
            </w:r>
            <w:r w:rsidR="005335C4">
              <w:rPr>
                <w:sz w:val="20"/>
                <w:szCs w:val="20"/>
              </w:rPr>
              <w:t xml:space="preserve">şekilde gelen öğrencilerin muafiyetlerinin </w:t>
            </w:r>
            <w:r>
              <w:rPr>
                <w:sz w:val="20"/>
                <w:szCs w:val="20"/>
              </w:rPr>
              <w:t xml:space="preserve">kayıtlardan önce yapılarak sisteme </w:t>
            </w:r>
            <w:r w:rsidR="005335C4">
              <w:rPr>
                <w:sz w:val="20"/>
                <w:szCs w:val="20"/>
              </w:rPr>
              <w:t>i</w:t>
            </w:r>
            <w:r>
              <w:rPr>
                <w:sz w:val="20"/>
                <w:szCs w:val="20"/>
              </w:rPr>
              <w:t>şlenmesine yönelik talebini dile getirdi.</w:t>
            </w:r>
            <w:r w:rsidR="005335C4">
              <w:rPr>
                <w:sz w:val="20"/>
                <w:szCs w:val="20"/>
              </w:rPr>
              <w:t xml:space="preserve"> </w:t>
            </w:r>
            <w:proofErr w:type="gramStart"/>
            <w:r w:rsidR="005335C4">
              <w:rPr>
                <w:sz w:val="20"/>
                <w:szCs w:val="20"/>
              </w:rPr>
              <w:t>Ayrıca muafiyet değerlendirmelerinde seçmeli derslerle ilgili geldikleri yükseköğretim kurumlarında aldıkları derslerin fakültemiz eğitim kataloğunda yer almadığından muaf tutulurken eşdeğerliği ders içeriği anlamında sağlanamadığından ve yeniden seçmeli ders alma yükümlülüğü verilmesinin de uygun olmadığı ifade edilerek, seçmeli havuzlarda öğrenim gördükleri yükseköğretim kurumu ders adları ile transkriptlerine işlenmesi için bir düzenleme yapılmasına ilişkin öneri ve görüşünü dile getirdi.</w:t>
            </w:r>
            <w:proofErr w:type="gramEnd"/>
          </w:p>
          <w:p w:rsidR="005335C4" w:rsidRDefault="005335C4" w:rsidP="00773965">
            <w:pPr>
              <w:tabs>
                <w:tab w:val="left" w:pos="2595"/>
              </w:tabs>
              <w:contextualSpacing/>
              <w:jc w:val="both"/>
              <w:rPr>
                <w:sz w:val="20"/>
                <w:szCs w:val="20"/>
              </w:rPr>
            </w:pPr>
            <w:r>
              <w:rPr>
                <w:sz w:val="20"/>
                <w:szCs w:val="20"/>
              </w:rPr>
              <w:t xml:space="preserve">Dr. </w:t>
            </w:r>
            <w:proofErr w:type="spellStart"/>
            <w:r>
              <w:rPr>
                <w:sz w:val="20"/>
                <w:szCs w:val="20"/>
              </w:rPr>
              <w:t>Öğr</w:t>
            </w:r>
            <w:proofErr w:type="spellEnd"/>
            <w:r>
              <w:rPr>
                <w:sz w:val="20"/>
                <w:szCs w:val="20"/>
              </w:rPr>
              <w:t>. Defne YILMAZ, fakülte idari personelinin de Danışman görev ve sorumlulukları hakkında bilgilendirilerek, her konuda danışmana yönlendirme yapılmaması talebini dile getirdi.</w:t>
            </w:r>
          </w:p>
          <w:p w:rsidR="007C5057" w:rsidRPr="00475016" w:rsidRDefault="00D54FE6" w:rsidP="00773965">
            <w:pPr>
              <w:tabs>
                <w:tab w:val="left" w:pos="2595"/>
              </w:tabs>
              <w:contextualSpacing/>
              <w:jc w:val="both"/>
              <w:rPr>
                <w:sz w:val="20"/>
                <w:szCs w:val="20"/>
              </w:rPr>
            </w:pPr>
            <w:hyperlink r:id="rId9" w:history="1">
              <w:r w:rsidRPr="00283BBA">
                <w:rPr>
                  <w:rStyle w:val="Kpr"/>
                  <w:sz w:val="20"/>
                  <w:szCs w:val="20"/>
                </w:rPr>
                <w:t>https://egitim.comu.edu.tr/arsiv/haberler/egitim-fakultesi-ogrenci-akademik-danismanlari-bil-r1916.html</w:t>
              </w:r>
            </w:hyperlink>
            <w:r>
              <w:rPr>
                <w:sz w:val="20"/>
                <w:szCs w:val="20"/>
              </w:rPr>
              <w:t xml:space="preserve"> </w:t>
            </w:r>
            <w:bookmarkStart w:id="0" w:name="_GoBack"/>
            <w:bookmarkEnd w:id="0"/>
          </w:p>
        </w:tc>
      </w:tr>
    </w:tbl>
    <w:tbl>
      <w:tblPr>
        <w:tblStyle w:val="TabloKlavuzu"/>
        <w:tblW w:w="0" w:type="auto"/>
        <w:tblInd w:w="137" w:type="dxa"/>
        <w:tblLook w:val="04A0" w:firstRow="1" w:lastRow="0" w:firstColumn="1" w:lastColumn="0" w:noHBand="0" w:noVBand="1"/>
      </w:tblPr>
      <w:tblGrid>
        <w:gridCol w:w="3402"/>
        <w:gridCol w:w="3686"/>
        <w:gridCol w:w="3231"/>
      </w:tblGrid>
      <w:tr w:rsidR="005335C4" w:rsidRPr="00475016" w:rsidTr="008F61ED">
        <w:trPr>
          <w:trHeight w:val="316"/>
        </w:trPr>
        <w:tc>
          <w:tcPr>
            <w:tcW w:w="10319" w:type="dxa"/>
            <w:gridSpan w:val="3"/>
          </w:tcPr>
          <w:p w:rsidR="005335C4" w:rsidRPr="00475016" w:rsidRDefault="005335C4" w:rsidP="00773965">
            <w:pPr>
              <w:contextualSpacing/>
              <w:jc w:val="center"/>
              <w:rPr>
                <w:b/>
                <w:sz w:val="20"/>
                <w:szCs w:val="20"/>
              </w:rPr>
            </w:pPr>
            <w:r w:rsidRPr="00475016">
              <w:rPr>
                <w:b/>
                <w:sz w:val="20"/>
                <w:szCs w:val="20"/>
              </w:rPr>
              <w:lastRenderedPageBreak/>
              <w:t>TOPLANTIYA KATILANLAR</w:t>
            </w:r>
          </w:p>
        </w:tc>
      </w:tr>
      <w:tr w:rsidR="005335C4" w:rsidRPr="00475016" w:rsidTr="008F61ED">
        <w:trPr>
          <w:trHeight w:val="454"/>
        </w:trPr>
        <w:tc>
          <w:tcPr>
            <w:tcW w:w="3402" w:type="dxa"/>
          </w:tcPr>
          <w:p w:rsidR="005335C4" w:rsidRPr="00475016" w:rsidRDefault="005335C4" w:rsidP="00773965">
            <w:pPr>
              <w:contextualSpacing/>
              <w:rPr>
                <w:sz w:val="20"/>
                <w:szCs w:val="20"/>
              </w:rPr>
            </w:pPr>
            <w:r>
              <w:rPr>
                <w:sz w:val="20"/>
                <w:szCs w:val="20"/>
              </w:rPr>
              <w:t>Doç. Dr. Adil ÇORUK</w:t>
            </w:r>
          </w:p>
        </w:tc>
        <w:tc>
          <w:tcPr>
            <w:tcW w:w="3686" w:type="dxa"/>
          </w:tcPr>
          <w:p w:rsidR="005335C4" w:rsidRPr="00475016" w:rsidRDefault="00B85067" w:rsidP="00773965">
            <w:pPr>
              <w:contextualSpacing/>
              <w:rPr>
                <w:sz w:val="20"/>
                <w:szCs w:val="20"/>
              </w:rPr>
            </w:pPr>
            <w:r>
              <w:rPr>
                <w:sz w:val="20"/>
                <w:szCs w:val="20"/>
              </w:rPr>
              <w:t>Prof. Dr. Ömer SOLAK</w:t>
            </w:r>
          </w:p>
        </w:tc>
        <w:tc>
          <w:tcPr>
            <w:tcW w:w="3231" w:type="dxa"/>
          </w:tcPr>
          <w:p w:rsidR="005335C4" w:rsidRPr="00475016" w:rsidRDefault="00B85067" w:rsidP="00773965">
            <w:pPr>
              <w:contextualSpacing/>
              <w:rPr>
                <w:sz w:val="20"/>
                <w:szCs w:val="20"/>
              </w:rPr>
            </w:pPr>
            <w:r>
              <w:rPr>
                <w:sz w:val="20"/>
                <w:szCs w:val="20"/>
              </w:rPr>
              <w:t>Prof. Dr. Okan YAŞAR</w:t>
            </w:r>
          </w:p>
        </w:tc>
      </w:tr>
      <w:tr w:rsidR="005335C4" w:rsidRPr="00475016" w:rsidTr="008F61ED">
        <w:trPr>
          <w:trHeight w:val="454"/>
        </w:trPr>
        <w:tc>
          <w:tcPr>
            <w:tcW w:w="3402" w:type="dxa"/>
          </w:tcPr>
          <w:p w:rsidR="005335C4" w:rsidRPr="00475016" w:rsidRDefault="005335C4" w:rsidP="00773965">
            <w:pPr>
              <w:contextualSpacing/>
              <w:rPr>
                <w:sz w:val="20"/>
                <w:szCs w:val="20"/>
              </w:rPr>
            </w:pPr>
            <w:r>
              <w:rPr>
                <w:sz w:val="20"/>
                <w:szCs w:val="20"/>
              </w:rPr>
              <w:t>Doç. Dr. Kürşat CESUR</w:t>
            </w:r>
          </w:p>
        </w:tc>
        <w:tc>
          <w:tcPr>
            <w:tcW w:w="3686" w:type="dxa"/>
          </w:tcPr>
          <w:p w:rsidR="005335C4" w:rsidRPr="00475016" w:rsidRDefault="00B85067" w:rsidP="00773965">
            <w:pPr>
              <w:contextualSpacing/>
              <w:rPr>
                <w:sz w:val="20"/>
                <w:szCs w:val="20"/>
              </w:rPr>
            </w:pPr>
            <w:r>
              <w:rPr>
                <w:sz w:val="20"/>
                <w:szCs w:val="20"/>
              </w:rPr>
              <w:t>Doç. Dr. Özden ŞAHİN İZMİRLİ</w:t>
            </w:r>
          </w:p>
        </w:tc>
        <w:tc>
          <w:tcPr>
            <w:tcW w:w="3231" w:type="dxa"/>
          </w:tcPr>
          <w:p w:rsidR="005335C4" w:rsidRPr="00475016" w:rsidRDefault="00B85067" w:rsidP="00773965">
            <w:pPr>
              <w:contextualSpacing/>
              <w:rPr>
                <w:sz w:val="20"/>
                <w:szCs w:val="20"/>
              </w:rPr>
            </w:pPr>
            <w:r>
              <w:rPr>
                <w:sz w:val="20"/>
                <w:szCs w:val="20"/>
              </w:rPr>
              <w:t>Doç. Dr. Muzaffer ÖZDEMİR</w:t>
            </w:r>
          </w:p>
        </w:tc>
      </w:tr>
      <w:tr w:rsidR="00B85067" w:rsidRPr="00475016" w:rsidTr="008F61ED">
        <w:trPr>
          <w:trHeight w:val="454"/>
        </w:trPr>
        <w:tc>
          <w:tcPr>
            <w:tcW w:w="3402" w:type="dxa"/>
          </w:tcPr>
          <w:p w:rsidR="00B85067" w:rsidRDefault="00B85067" w:rsidP="008F61ED">
            <w:pPr>
              <w:contextualSpacing/>
              <w:rPr>
                <w:sz w:val="20"/>
                <w:szCs w:val="20"/>
              </w:rPr>
            </w:pPr>
            <w:r>
              <w:rPr>
                <w:sz w:val="20"/>
                <w:szCs w:val="20"/>
              </w:rPr>
              <w:t xml:space="preserve">Doç. Dr. </w:t>
            </w:r>
            <w:r w:rsidR="008F61ED">
              <w:rPr>
                <w:sz w:val="20"/>
                <w:szCs w:val="20"/>
              </w:rPr>
              <w:t>Mehtap GÜNEŞ ÖZDEN</w:t>
            </w:r>
          </w:p>
        </w:tc>
        <w:tc>
          <w:tcPr>
            <w:tcW w:w="3686" w:type="dxa"/>
          </w:tcPr>
          <w:p w:rsidR="00B85067" w:rsidRPr="00475016" w:rsidRDefault="00B85067" w:rsidP="00773965">
            <w:pPr>
              <w:contextualSpacing/>
              <w:rPr>
                <w:sz w:val="20"/>
                <w:szCs w:val="20"/>
              </w:rPr>
            </w:pPr>
            <w:r>
              <w:rPr>
                <w:sz w:val="20"/>
                <w:szCs w:val="20"/>
              </w:rPr>
              <w:t>D</w:t>
            </w:r>
            <w:r w:rsidR="008F61ED">
              <w:rPr>
                <w:sz w:val="20"/>
                <w:szCs w:val="20"/>
              </w:rPr>
              <w:t>oç. Dr. Yusuf</w:t>
            </w:r>
            <w:r>
              <w:rPr>
                <w:sz w:val="20"/>
                <w:szCs w:val="20"/>
              </w:rPr>
              <w:t xml:space="preserve"> Mete ELKIRAN</w:t>
            </w:r>
          </w:p>
        </w:tc>
        <w:tc>
          <w:tcPr>
            <w:tcW w:w="3231" w:type="dxa"/>
          </w:tcPr>
          <w:p w:rsidR="00B85067" w:rsidRPr="00475016" w:rsidRDefault="00B85067" w:rsidP="00773965">
            <w:pPr>
              <w:contextualSpacing/>
              <w:rPr>
                <w:sz w:val="20"/>
                <w:szCs w:val="20"/>
              </w:rPr>
            </w:pPr>
            <w:r>
              <w:rPr>
                <w:sz w:val="20"/>
                <w:szCs w:val="20"/>
              </w:rPr>
              <w:t>Doç. Dr. Funda ÖRGE YAŞAR</w:t>
            </w:r>
          </w:p>
        </w:tc>
      </w:tr>
      <w:tr w:rsidR="00B85067" w:rsidRPr="00475016" w:rsidTr="008F61ED">
        <w:trPr>
          <w:trHeight w:val="454"/>
        </w:trPr>
        <w:tc>
          <w:tcPr>
            <w:tcW w:w="3402" w:type="dxa"/>
          </w:tcPr>
          <w:p w:rsidR="00B85067" w:rsidRDefault="00B85067" w:rsidP="00773965">
            <w:pPr>
              <w:contextualSpacing/>
              <w:rPr>
                <w:sz w:val="20"/>
                <w:szCs w:val="20"/>
              </w:rPr>
            </w:pPr>
            <w:r>
              <w:rPr>
                <w:sz w:val="20"/>
                <w:szCs w:val="20"/>
              </w:rPr>
              <w:t>Doç. Dr. Levent ÇETİNKAYA</w:t>
            </w:r>
          </w:p>
        </w:tc>
        <w:tc>
          <w:tcPr>
            <w:tcW w:w="3686" w:type="dxa"/>
          </w:tcPr>
          <w:p w:rsidR="00B85067" w:rsidRDefault="00B85067" w:rsidP="00773965">
            <w:pPr>
              <w:contextualSpacing/>
              <w:rPr>
                <w:sz w:val="20"/>
                <w:szCs w:val="20"/>
              </w:rPr>
            </w:pPr>
            <w:r>
              <w:rPr>
                <w:sz w:val="20"/>
                <w:szCs w:val="20"/>
              </w:rPr>
              <w:t>Doç. Dr. Şerife Gonca ZEREN</w:t>
            </w:r>
          </w:p>
        </w:tc>
        <w:tc>
          <w:tcPr>
            <w:tcW w:w="3231" w:type="dxa"/>
          </w:tcPr>
          <w:p w:rsidR="00B85067" w:rsidRDefault="00B85067" w:rsidP="00773965">
            <w:pPr>
              <w:contextualSpacing/>
              <w:rPr>
                <w:sz w:val="20"/>
                <w:szCs w:val="20"/>
              </w:rPr>
            </w:pPr>
            <w:r>
              <w:rPr>
                <w:sz w:val="20"/>
                <w:szCs w:val="20"/>
              </w:rPr>
              <w:t xml:space="preserve">Doç. Dr. </w:t>
            </w:r>
            <w:proofErr w:type="spellStart"/>
            <w:r>
              <w:rPr>
                <w:sz w:val="20"/>
                <w:szCs w:val="20"/>
              </w:rPr>
              <w:t>Berfu</w:t>
            </w:r>
            <w:proofErr w:type="spellEnd"/>
            <w:r>
              <w:rPr>
                <w:sz w:val="20"/>
                <w:szCs w:val="20"/>
              </w:rPr>
              <w:t xml:space="preserve"> KIZILASLAN TUNÇER</w:t>
            </w:r>
          </w:p>
        </w:tc>
      </w:tr>
      <w:tr w:rsidR="00B85067" w:rsidRPr="00475016" w:rsidTr="008F61ED">
        <w:trPr>
          <w:trHeight w:val="454"/>
        </w:trPr>
        <w:tc>
          <w:tcPr>
            <w:tcW w:w="3402" w:type="dxa"/>
          </w:tcPr>
          <w:p w:rsidR="00B85067" w:rsidRDefault="00B85067" w:rsidP="00773965">
            <w:pPr>
              <w:contextualSpacing/>
              <w:rPr>
                <w:sz w:val="20"/>
                <w:szCs w:val="20"/>
              </w:rPr>
            </w:pPr>
            <w:r>
              <w:rPr>
                <w:sz w:val="20"/>
                <w:szCs w:val="20"/>
              </w:rPr>
              <w:t>Doç. Dr. Nur AKCANCA</w:t>
            </w:r>
          </w:p>
        </w:tc>
        <w:tc>
          <w:tcPr>
            <w:tcW w:w="3686" w:type="dxa"/>
          </w:tcPr>
          <w:p w:rsidR="00B85067" w:rsidRDefault="00B85067" w:rsidP="00773965">
            <w:pPr>
              <w:contextualSpacing/>
              <w:rPr>
                <w:sz w:val="20"/>
                <w:szCs w:val="20"/>
              </w:rPr>
            </w:pPr>
            <w:r>
              <w:rPr>
                <w:sz w:val="20"/>
                <w:szCs w:val="20"/>
              </w:rPr>
              <w:t>Doç. Dr. Sercan ARCAGÖK</w:t>
            </w:r>
          </w:p>
        </w:tc>
        <w:tc>
          <w:tcPr>
            <w:tcW w:w="3231" w:type="dxa"/>
          </w:tcPr>
          <w:p w:rsidR="00B85067" w:rsidRDefault="00B85067" w:rsidP="00773965">
            <w:pPr>
              <w:contextualSpacing/>
              <w:rPr>
                <w:sz w:val="20"/>
                <w:szCs w:val="20"/>
              </w:rPr>
            </w:pPr>
            <w:r>
              <w:rPr>
                <w:sz w:val="20"/>
                <w:szCs w:val="20"/>
              </w:rPr>
              <w:t>Doç. Dr. Fatih BALCI</w:t>
            </w:r>
          </w:p>
        </w:tc>
      </w:tr>
      <w:tr w:rsidR="00B85067" w:rsidRPr="00475016" w:rsidTr="008F61ED">
        <w:trPr>
          <w:trHeight w:val="454"/>
        </w:trPr>
        <w:tc>
          <w:tcPr>
            <w:tcW w:w="3402" w:type="dxa"/>
          </w:tcPr>
          <w:p w:rsidR="00B85067" w:rsidRDefault="00B85067" w:rsidP="00773965">
            <w:pPr>
              <w:contextualSpacing/>
              <w:rPr>
                <w:sz w:val="20"/>
                <w:szCs w:val="20"/>
              </w:rPr>
            </w:pPr>
            <w:r>
              <w:rPr>
                <w:sz w:val="20"/>
                <w:szCs w:val="20"/>
              </w:rPr>
              <w:t>Doç. Dr. Samet DOĞAN</w:t>
            </w:r>
          </w:p>
        </w:tc>
        <w:tc>
          <w:tcPr>
            <w:tcW w:w="3686" w:type="dxa"/>
          </w:tcPr>
          <w:p w:rsidR="00B85067"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Zeynep Gülşah KANİ</w:t>
            </w:r>
          </w:p>
        </w:tc>
        <w:tc>
          <w:tcPr>
            <w:tcW w:w="3231" w:type="dxa"/>
          </w:tcPr>
          <w:p w:rsidR="00B85067"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Mustafa TEKİN</w:t>
            </w:r>
          </w:p>
        </w:tc>
      </w:tr>
      <w:tr w:rsidR="005335C4" w:rsidRPr="00475016" w:rsidTr="008F61ED">
        <w:trPr>
          <w:trHeight w:val="454"/>
        </w:trPr>
        <w:tc>
          <w:tcPr>
            <w:tcW w:w="3402" w:type="dxa"/>
          </w:tcPr>
          <w:p w:rsidR="005335C4" w:rsidRPr="00475016" w:rsidRDefault="005335C4" w:rsidP="00B85067">
            <w:pPr>
              <w:contextualSpacing/>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sidR="00B85067">
              <w:rPr>
                <w:sz w:val="20"/>
                <w:szCs w:val="20"/>
              </w:rPr>
              <w:t>Kenji</w:t>
            </w:r>
            <w:proofErr w:type="spellEnd"/>
            <w:r w:rsidR="00B85067">
              <w:rPr>
                <w:sz w:val="20"/>
                <w:szCs w:val="20"/>
              </w:rPr>
              <w:t xml:space="preserve"> KAWAMATO</w:t>
            </w:r>
          </w:p>
        </w:tc>
        <w:tc>
          <w:tcPr>
            <w:tcW w:w="3686" w:type="dxa"/>
          </w:tcPr>
          <w:p w:rsidR="005335C4" w:rsidRPr="00475016"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Esra KIRA</w:t>
            </w:r>
          </w:p>
        </w:tc>
        <w:tc>
          <w:tcPr>
            <w:tcW w:w="3231" w:type="dxa"/>
          </w:tcPr>
          <w:p w:rsidR="005335C4" w:rsidRPr="00475016"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Sinan KALKAN</w:t>
            </w:r>
          </w:p>
        </w:tc>
      </w:tr>
      <w:tr w:rsidR="005335C4" w:rsidRPr="00475016" w:rsidTr="008F61ED">
        <w:trPr>
          <w:trHeight w:val="454"/>
        </w:trPr>
        <w:tc>
          <w:tcPr>
            <w:tcW w:w="3402" w:type="dxa"/>
          </w:tcPr>
          <w:p w:rsidR="005335C4"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Ebutalib</w:t>
            </w:r>
            <w:proofErr w:type="spellEnd"/>
            <w:r>
              <w:rPr>
                <w:sz w:val="20"/>
                <w:szCs w:val="20"/>
              </w:rPr>
              <w:t xml:space="preserve"> ÇELİK</w:t>
            </w:r>
          </w:p>
        </w:tc>
        <w:tc>
          <w:tcPr>
            <w:tcW w:w="3686" w:type="dxa"/>
          </w:tcPr>
          <w:p w:rsidR="005335C4" w:rsidRPr="00475016"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Nergis RAMO AKGÜN</w:t>
            </w:r>
          </w:p>
        </w:tc>
        <w:tc>
          <w:tcPr>
            <w:tcW w:w="3231" w:type="dxa"/>
          </w:tcPr>
          <w:p w:rsidR="005335C4" w:rsidRPr="00475016"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Çiğdem Nilüfer UMAR</w:t>
            </w:r>
          </w:p>
        </w:tc>
      </w:tr>
      <w:tr w:rsidR="005335C4" w:rsidRPr="00475016" w:rsidTr="008F61ED">
        <w:trPr>
          <w:trHeight w:val="454"/>
        </w:trPr>
        <w:tc>
          <w:tcPr>
            <w:tcW w:w="3402" w:type="dxa"/>
          </w:tcPr>
          <w:p w:rsidR="005335C4" w:rsidRDefault="00B85067"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Yasemin ABALI ÖZTÜRK</w:t>
            </w:r>
          </w:p>
        </w:tc>
        <w:tc>
          <w:tcPr>
            <w:tcW w:w="3686" w:type="dxa"/>
          </w:tcPr>
          <w:p w:rsidR="005335C4" w:rsidRPr="00475016" w:rsidRDefault="008F61ED"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Ersin UZMAN</w:t>
            </w:r>
          </w:p>
        </w:tc>
        <w:tc>
          <w:tcPr>
            <w:tcW w:w="3231" w:type="dxa"/>
          </w:tcPr>
          <w:p w:rsidR="005335C4" w:rsidRPr="00475016" w:rsidRDefault="008F61ED"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xml:space="preserve">. </w:t>
            </w:r>
            <w:r w:rsidR="00A73688">
              <w:rPr>
                <w:sz w:val="20"/>
                <w:szCs w:val="20"/>
              </w:rPr>
              <w:t>Üy</w:t>
            </w:r>
            <w:r>
              <w:rPr>
                <w:sz w:val="20"/>
                <w:szCs w:val="20"/>
              </w:rPr>
              <w:t>esi Defne YILMAZ</w:t>
            </w:r>
          </w:p>
        </w:tc>
      </w:tr>
      <w:tr w:rsidR="008F61ED" w:rsidRPr="00475016" w:rsidTr="008F61ED">
        <w:trPr>
          <w:trHeight w:val="454"/>
        </w:trPr>
        <w:tc>
          <w:tcPr>
            <w:tcW w:w="3402" w:type="dxa"/>
          </w:tcPr>
          <w:p w:rsidR="008F61ED" w:rsidRDefault="00A73688"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Sibel BEGEÇ</w:t>
            </w:r>
          </w:p>
        </w:tc>
        <w:tc>
          <w:tcPr>
            <w:tcW w:w="3686" w:type="dxa"/>
          </w:tcPr>
          <w:p w:rsidR="008F61ED" w:rsidRDefault="00A73688"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Esin ŞAHİN</w:t>
            </w:r>
          </w:p>
        </w:tc>
        <w:tc>
          <w:tcPr>
            <w:tcW w:w="3231" w:type="dxa"/>
          </w:tcPr>
          <w:p w:rsidR="008F61ED" w:rsidRDefault="00A73688" w:rsidP="00773965">
            <w:pPr>
              <w:contextualSpacing/>
              <w:rPr>
                <w:sz w:val="20"/>
                <w:szCs w:val="20"/>
              </w:rPr>
            </w:pPr>
            <w:r>
              <w:rPr>
                <w:sz w:val="20"/>
                <w:szCs w:val="20"/>
              </w:rPr>
              <w:t xml:space="preserve">Dr. </w:t>
            </w:r>
            <w:proofErr w:type="spellStart"/>
            <w:r>
              <w:rPr>
                <w:sz w:val="20"/>
                <w:szCs w:val="20"/>
              </w:rPr>
              <w:t>Öğr</w:t>
            </w:r>
            <w:proofErr w:type="spellEnd"/>
            <w:r>
              <w:rPr>
                <w:sz w:val="20"/>
                <w:szCs w:val="20"/>
              </w:rPr>
              <w:t>. Üyesi Fehime Sevil YALÇIN</w:t>
            </w:r>
          </w:p>
        </w:tc>
      </w:tr>
      <w:tr w:rsidR="00A73688" w:rsidRPr="00475016" w:rsidTr="008F61ED">
        <w:trPr>
          <w:trHeight w:val="454"/>
        </w:trPr>
        <w:tc>
          <w:tcPr>
            <w:tcW w:w="3402" w:type="dxa"/>
          </w:tcPr>
          <w:p w:rsidR="00A73688" w:rsidRDefault="00A73688" w:rsidP="00A73688">
            <w:pPr>
              <w:contextualSpacing/>
              <w:rPr>
                <w:sz w:val="20"/>
                <w:szCs w:val="20"/>
              </w:rPr>
            </w:pPr>
            <w:proofErr w:type="spellStart"/>
            <w:r>
              <w:rPr>
                <w:sz w:val="20"/>
                <w:szCs w:val="20"/>
              </w:rPr>
              <w:t>Öğr</w:t>
            </w:r>
            <w:proofErr w:type="spellEnd"/>
            <w:r>
              <w:rPr>
                <w:sz w:val="20"/>
                <w:szCs w:val="20"/>
              </w:rPr>
              <w:t>. Gör. Ahmet GÜLMEZ</w:t>
            </w:r>
          </w:p>
        </w:tc>
        <w:tc>
          <w:tcPr>
            <w:tcW w:w="3686" w:type="dxa"/>
          </w:tcPr>
          <w:p w:rsidR="00A73688" w:rsidRPr="00475016" w:rsidRDefault="00A73688" w:rsidP="00A73688">
            <w:pPr>
              <w:contextualSpacing/>
              <w:rPr>
                <w:sz w:val="20"/>
                <w:szCs w:val="20"/>
              </w:rPr>
            </w:pPr>
            <w:proofErr w:type="spellStart"/>
            <w:r>
              <w:rPr>
                <w:sz w:val="20"/>
                <w:szCs w:val="20"/>
              </w:rPr>
              <w:t>Öğr</w:t>
            </w:r>
            <w:proofErr w:type="spellEnd"/>
            <w:r>
              <w:rPr>
                <w:sz w:val="20"/>
                <w:szCs w:val="20"/>
              </w:rPr>
              <w:t xml:space="preserve"> Gör. Ramazan ÖZDEMİR</w:t>
            </w:r>
          </w:p>
        </w:tc>
        <w:tc>
          <w:tcPr>
            <w:tcW w:w="3231" w:type="dxa"/>
          </w:tcPr>
          <w:p w:rsidR="00A73688" w:rsidRDefault="00A73688" w:rsidP="00A73688">
            <w:pPr>
              <w:contextualSpacing/>
              <w:rPr>
                <w:sz w:val="20"/>
                <w:szCs w:val="20"/>
              </w:rPr>
            </w:pPr>
            <w:proofErr w:type="spellStart"/>
            <w:r>
              <w:rPr>
                <w:sz w:val="20"/>
                <w:szCs w:val="20"/>
              </w:rPr>
              <w:t>Öğr</w:t>
            </w:r>
            <w:proofErr w:type="spellEnd"/>
            <w:r>
              <w:rPr>
                <w:sz w:val="20"/>
                <w:szCs w:val="20"/>
              </w:rPr>
              <w:t>. Gör. Fevziye Nesrin ŞAHİN</w:t>
            </w:r>
          </w:p>
        </w:tc>
      </w:tr>
      <w:tr w:rsidR="00A73688" w:rsidRPr="00475016" w:rsidTr="008F61ED">
        <w:trPr>
          <w:trHeight w:val="454"/>
        </w:trPr>
        <w:tc>
          <w:tcPr>
            <w:tcW w:w="3402" w:type="dxa"/>
          </w:tcPr>
          <w:p w:rsidR="00A73688" w:rsidRDefault="00A73688" w:rsidP="00A73688">
            <w:pPr>
              <w:contextualSpacing/>
              <w:rPr>
                <w:sz w:val="20"/>
                <w:szCs w:val="20"/>
              </w:rPr>
            </w:pPr>
            <w:proofErr w:type="spellStart"/>
            <w:r>
              <w:rPr>
                <w:sz w:val="20"/>
                <w:szCs w:val="20"/>
              </w:rPr>
              <w:t>Öğr</w:t>
            </w:r>
            <w:proofErr w:type="spellEnd"/>
            <w:r>
              <w:rPr>
                <w:sz w:val="20"/>
                <w:szCs w:val="20"/>
              </w:rPr>
              <w:t>. Gör. Gülsen ERGİNAL</w:t>
            </w:r>
          </w:p>
        </w:tc>
        <w:tc>
          <w:tcPr>
            <w:tcW w:w="3686" w:type="dxa"/>
          </w:tcPr>
          <w:p w:rsidR="00A73688" w:rsidRPr="00475016" w:rsidRDefault="00A73688" w:rsidP="00A73688">
            <w:pPr>
              <w:contextualSpacing/>
              <w:rPr>
                <w:sz w:val="20"/>
                <w:szCs w:val="20"/>
              </w:rPr>
            </w:pPr>
            <w:proofErr w:type="spellStart"/>
            <w:r>
              <w:rPr>
                <w:sz w:val="20"/>
                <w:szCs w:val="20"/>
              </w:rPr>
              <w:t>Öğr</w:t>
            </w:r>
            <w:proofErr w:type="spellEnd"/>
            <w:r>
              <w:rPr>
                <w:sz w:val="20"/>
                <w:szCs w:val="20"/>
              </w:rPr>
              <w:t>. Gör. Mete GÖKÇE</w:t>
            </w:r>
          </w:p>
        </w:tc>
        <w:tc>
          <w:tcPr>
            <w:tcW w:w="3231" w:type="dxa"/>
          </w:tcPr>
          <w:p w:rsidR="00A73688" w:rsidRPr="00475016" w:rsidRDefault="00A73688" w:rsidP="00A73688">
            <w:pPr>
              <w:contextualSpacing/>
              <w:rPr>
                <w:sz w:val="20"/>
                <w:szCs w:val="20"/>
              </w:rPr>
            </w:pPr>
            <w:proofErr w:type="spellStart"/>
            <w:r>
              <w:rPr>
                <w:sz w:val="20"/>
                <w:szCs w:val="20"/>
              </w:rPr>
              <w:t>Öğr</w:t>
            </w:r>
            <w:proofErr w:type="spellEnd"/>
            <w:r>
              <w:rPr>
                <w:sz w:val="20"/>
                <w:szCs w:val="20"/>
              </w:rPr>
              <w:t>. Gör. Can Emre AKAY</w:t>
            </w:r>
          </w:p>
        </w:tc>
      </w:tr>
      <w:tr w:rsidR="00A73688" w:rsidRPr="00475016" w:rsidTr="008F61ED">
        <w:trPr>
          <w:trHeight w:val="454"/>
        </w:trPr>
        <w:tc>
          <w:tcPr>
            <w:tcW w:w="3402" w:type="dxa"/>
          </w:tcPr>
          <w:p w:rsidR="00A73688" w:rsidRDefault="00A73688" w:rsidP="00A73688">
            <w:pPr>
              <w:contextualSpacing/>
              <w:rPr>
                <w:sz w:val="20"/>
                <w:szCs w:val="20"/>
              </w:rPr>
            </w:pPr>
            <w:proofErr w:type="spellStart"/>
            <w:r>
              <w:rPr>
                <w:sz w:val="20"/>
                <w:szCs w:val="20"/>
              </w:rPr>
              <w:t>Öğr</w:t>
            </w:r>
            <w:proofErr w:type="spellEnd"/>
            <w:r>
              <w:rPr>
                <w:sz w:val="20"/>
                <w:szCs w:val="20"/>
              </w:rPr>
              <w:t>. Gör. Naciye ŞİMŞEK</w:t>
            </w:r>
          </w:p>
        </w:tc>
        <w:tc>
          <w:tcPr>
            <w:tcW w:w="3686" w:type="dxa"/>
          </w:tcPr>
          <w:p w:rsidR="00A73688" w:rsidRDefault="00A73688" w:rsidP="00A73688">
            <w:pPr>
              <w:contextualSpacing/>
              <w:rPr>
                <w:sz w:val="20"/>
                <w:szCs w:val="20"/>
              </w:rPr>
            </w:pPr>
            <w:proofErr w:type="spellStart"/>
            <w:r>
              <w:rPr>
                <w:sz w:val="20"/>
                <w:szCs w:val="20"/>
              </w:rPr>
              <w:t>Öğr</w:t>
            </w:r>
            <w:proofErr w:type="spellEnd"/>
            <w:r>
              <w:rPr>
                <w:sz w:val="20"/>
                <w:szCs w:val="20"/>
              </w:rPr>
              <w:t xml:space="preserve">. Gör. </w:t>
            </w:r>
            <w:proofErr w:type="spellStart"/>
            <w:r>
              <w:rPr>
                <w:sz w:val="20"/>
                <w:szCs w:val="20"/>
              </w:rPr>
              <w:t>Sayako</w:t>
            </w:r>
            <w:proofErr w:type="spellEnd"/>
            <w:r>
              <w:rPr>
                <w:sz w:val="20"/>
                <w:szCs w:val="20"/>
              </w:rPr>
              <w:t xml:space="preserve"> TOKINAGA</w:t>
            </w:r>
          </w:p>
        </w:tc>
        <w:tc>
          <w:tcPr>
            <w:tcW w:w="3231" w:type="dxa"/>
          </w:tcPr>
          <w:p w:rsidR="00A73688" w:rsidRPr="00475016" w:rsidRDefault="00A73688" w:rsidP="00A73688">
            <w:pPr>
              <w:contextualSpacing/>
              <w:rPr>
                <w:sz w:val="20"/>
                <w:szCs w:val="20"/>
              </w:rPr>
            </w:pPr>
            <w:proofErr w:type="spellStart"/>
            <w:r>
              <w:rPr>
                <w:sz w:val="20"/>
                <w:szCs w:val="20"/>
              </w:rPr>
              <w:t>Öğr</w:t>
            </w:r>
            <w:proofErr w:type="spellEnd"/>
            <w:r>
              <w:rPr>
                <w:sz w:val="20"/>
                <w:szCs w:val="20"/>
              </w:rPr>
              <w:t>. Gör. Mehmet Ali EMİR</w:t>
            </w:r>
          </w:p>
        </w:tc>
      </w:tr>
      <w:tr w:rsidR="00A73688" w:rsidRPr="00475016" w:rsidTr="008F61ED">
        <w:trPr>
          <w:trHeight w:val="454"/>
        </w:trPr>
        <w:tc>
          <w:tcPr>
            <w:tcW w:w="3402" w:type="dxa"/>
          </w:tcPr>
          <w:p w:rsidR="00A73688" w:rsidRPr="00475016" w:rsidRDefault="00A73688" w:rsidP="00A73688">
            <w:pPr>
              <w:contextualSpacing/>
              <w:rPr>
                <w:sz w:val="20"/>
                <w:szCs w:val="20"/>
              </w:rPr>
            </w:pPr>
            <w:r>
              <w:rPr>
                <w:sz w:val="20"/>
                <w:szCs w:val="20"/>
              </w:rPr>
              <w:t>Dr. Enes YAŞAR</w:t>
            </w:r>
          </w:p>
        </w:tc>
        <w:tc>
          <w:tcPr>
            <w:tcW w:w="3686" w:type="dxa"/>
          </w:tcPr>
          <w:p w:rsidR="00A73688" w:rsidRDefault="00A73688" w:rsidP="00A73688">
            <w:pPr>
              <w:contextualSpacing/>
              <w:rPr>
                <w:sz w:val="20"/>
                <w:szCs w:val="20"/>
              </w:rPr>
            </w:pPr>
          </w:p>
        </w:tc>
        <w:tc>
          <w:tcPr>
            <w:tcW w:w="3231" w:type="dxa"/>
          </w:tcPr>
          <w:p w:rsidR="00A73688" w:rsidRDefault="00A73688" w:rsidP="00A73688">
            <w:pPr>
              <w:contextualSpacing/>
              <w:rPr>
                <w:sz w:val="20"/>
                <w:szCs w:val="20"/>
              </w:rPr>
            </w:pPr>
          </w:p>
        </w:tc>
      </w:tr>
    </w:tbl>
    <w:p w:rsidR="00E0044E" w:rsidRDefault="00786454">
      <w:r>
        <w:t xml:space="preserve"> </w:t>
      </w:r>
    </w:p>
    <w:sectPr w:rsidR="00E0044E" w:rsidSect="00D54FE6">
      <w:headerReference w:type="default" r:id="rId10"/>
      <w:footerReference w:type="default" r:id="rId11"/>
      <w:pgSz w:w="11906" w:h="16838"/>
      <w:pgMar w:top="51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45" w:rsidRDefault="00DA5645" w:rsidP="00E0044E">
      <w:pPr>
        <w:spacing w:after="0" w:line="240" w:lineRule="auto"/>
      </w:pPr>
      <w:r>
        <w:separator/>
      </w:r>
    </w:p>
  </w:endnote>
  <w:endnote w:type="continuationSeparator" w:id="0">
    <w:p w:rsidR="00DA5645" w:rsidRDefault="00DA5645"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054297"/>
      <w:docPartObj>
        <w:docPartGallery w:val="Page Numbers (Bottom of Page)"/>
        <w:docPartUnique/>
      </w:docPartObj>
    </w:sdtPr>
    <w:sdtEndPr>
      <w:rPr>
        <w:color w:val="7F7F7F" w:themeColor="background1" w:themeShade="7F"/>
        <w:spacing w:val="60"/>
      </w:rPr>
    </w:sdtEndPr>
    <w:sdtContent>
      <w:p w:rsidR="000A1F93" w:rsidRDefault="000A1F93">
        <w:pPr>
          <w:pStyle w:val="Altbilgi"/>
          <w:pBdr>
            <w:top w:val="single" w:sz="4" w:space="1" w:color="D9D9D9" w:themeColor="background1" w:themeShade="D9"/>
          </w:pBdr>
          <w:jc w:val="right"/>
        </w:pPr>
        <w:r>
          <w:fldChar w:fldCharType="begin"/>
        </w:r>
        <w:r>
          <w:instrText>PAGE   \* MERGEFORMAT</w:instrText>
        </w:r>
        <w:r>
          <w:fldChar w:fldCharType="separate"/>
        </w:r>
        <w:r w:rsidR="00D54FE6">
          <w:rPr>
            <w:noProof/>
          </w:rPr>
          <w:t>2</w:t>
        </w:r>
        <w:r>
          <w:fldChar w:fldCharType="end"/>
        </w:r>
        <w:r>
          <w:t xml:space="preserve"> | </w:t>
        </w:r>
        <w:r>
          <w:rPr>
            <w:color w:val="7F7F7F" w:themeColor="background1" w:themeShade="7F"/>
            <w:spacing w:val="60"/>
          </w:rPr>
          <w:t>2</w:t>
        </w:r>
      </w:p>
    </w:sdtContent>
  </w:sdt>
  <w:p w:rsidR="000A1F93" w:rsidRDefault="000A1F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45" w:rsidRDefault="00DA5645" w:rsidP="00E0044E">
      <w:pPr>
        <w:spacing w:after="0" w:line="240" w:lineRule="auto"/>
      </w:pPr>
      <w:r>
        <w:separator/>
      </w:r>
    </w:p>
  </w:footnote>
  <w:footnote w:type="continuationSeparator" w:id="0">
    <w:p w:rsidR="00DA5645" w:rsidRDefault="00DA5645"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w:t>
    </w:r>
    <w:r w:rsidR="009341FA">
      <w:t xml:space="preserve"> </w:t>
    </w:r>
    <w:r>
      <w:t>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005CF2"/>
    <w:rsid w:val="00035391"/>
    <w:rsid w:val="000A1F93"/>
    <w:rsid w:val="001E67A0"/>
    <w:rsid w:val="00256961"/>
    <w:rsid w:val="002864B7"/>
    <w:rsid w:val="002E2B02"/>
    <w:rsid w:val="002F2BC3"/>
    <w:rsid w:val="003D4F94"/>
    <w:rsid w:val="00414872"/>
    <w:rsid w:val="00444231"/>
    <w:rsid w:val="004E122F"/>
    <w:rsid w:val="005335C4"/>
    <w:rsid w:val="005E085D"/>
    <w:rsid w:val="006328CF"/>
    <w:rsid w:val="0069126F"/>
    <w:rsid w:val="0073660F"/>
    <w:rsid w:val="00786454"/>
    <w:rsid w:val="007C5057"/>
    <w:rsid w:val="008F61ED"/>
    <w:rsid w:val="009341FA"/>
    <w:rsid w:val="00A73688"/>
    <w:rsid w:val="00AD1200"/>
    <w:rsid w:val="00B85067"/>
    <w:rsid w:val="00B92CC8"/>
    <w:rsid w:val="00B9473E"/>
    <w:rsid w:val="00BB2F87"/>
    <w:rsid w:val="00C45EC8"/>
    <w:rsid w:val="00CF5DD5"/>
    <w:rsid w:val="00D04974"/>
    <w:rsid w:val="00D16A5C"/>
    <w:rsid w:val="00D50021"/>
    <w:rsid w:val="00D54FE6"/>
    <w:rsid w:val="00DA4EDB"/>
    <w:rsid w:val="00DA5645"/>
    <w:rsid w:val="00E0044E"/>
    <w:rsid w:val="00E00B91"/>
    <w:rsid w:val="00E208BC"/>
    <w:rsid w:val="00E44056"/>
    <w:rsid w:val="00E83392"/>
    <w:rsid w:val="00F438DD"/>
    <w:rsid w:val="00FF5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 w:type="character" w:styleId="Kpr">
    <w:name w:val="Hyperlink"/>
    <w:basedOn w:val="VarsaylanParagrafYazTipi"/>
    <w:uiPriority w:val="99"/>
    <w:unhideWhenUsed/>
    <w:rsid w:val="00D54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gitim.comu.edu.tr/arsiv/haberler/egitim-fakultesi-ogrenci-akademik-danismanlari-bil-r191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12</cp:revision>
  <cp:lastPrinted>2022-03-24T07:35:00Z</cp:lastPrinted>
  <dcterms:created xsi:type="dcterms:W3CDTF">2022-09-29T12:23:00Z</dcterms:created>
  <dcterms:modified xsi:type="dcterms:W3CDTF">2022-10-04T11:19:00Z</dcterms:modified>
</cp:coreProperties>
</file>