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1831"/>
        <w:tblW w:w="0" w:type="auto"/>
        <w:tblLook w:val="04A0" w:firstRow="1" w:lastRow="0" w:firstColumn="1" w:lastColumn="0" w:noHBand="0" w:noVBand="1"/>
      </w:tblPr>
      <w:tblGrid>
        <w:gridCol w:w="4415"/>
        <w:gridCol w:w="5758"/>
      </w:tblGrid>
      <w:tr w:rsidR="00B0470E" w:rsidRPr="00475016" w:rsidTr="00773965">
        <w:trPr>
          <w:trHeight w:val="260"/>
        </w:trPr>
        <w:tc>
          <w:tcPr>
            <w:tcW w:w="4415" w:type="dxa"/>
          </w:tcPr>
          <w:p w:rsidR="00B0470E" w:rsidRPr="00475016" w:rsidRDefault="00B0470E" w:rsidP="00B0470E">
            <w:pPr>
              <w:contextualSpacing/>
              <w:rPr>
                <w:b/>
                <w:bCs/>
                <w:sz w:val="20"/>
                <w:szCs w:val="20"/>
              </w:rPr>
            </w:pPr>
            <w:r w:rsidRPr="00475016">
              <w:rPr>
                <w:b/>
                <w:bCs/>
                <w:sz w:val="20"/>
                <w:szCs w:val="20"/>
              </w:rPr>
              <w:t xml:space="preserve">Toplantı Adı </w:t>
            </w:r>
            <w:r>
              <w:rPr>
                <w:b/>
                <w:bCs/>
                <w:sz w:val="20"/>
                <w:szCs w:val="20"/>
              </w:rPr>
              <w:t>(İç Paydaş)</w:t>
            </w:r>
          </w:p>
        </w:tc>
        <w:tc>
          <w:tcPr>
            <w:tcW w:w="5758" w:type="dxa"/>
          </w:tcPr>
          <w:p w:rsidR="00B0470E" w:rsidRPr="00717748" w:rsidRDefault="00B0470E" w:rsidP="00B0470E">
            <w:pPr>
              <w:rPr>
                <w:sz w:val="20"/>
                <w:szCs w:val="20"/>
              </w:rPr>
            </w:pPr>
            <w:r>
              <w:rPr>
                <w:sz w:val="20"/>
                <w:szCs w:val="20"/>
              </w:rPr>
              <w:t>2022 Yılı Personel Oryantasyonu</w:t>
            </w:r>
          </w:p>
        </w:tc>
      </w:tr>
      <w:tr w:rsidR="00B0470E" w:rsidRPr="00475016" w:rsidTr="00773965">
        <w:trPr>
          <w:trHeight w:val="260"/>
        </w:trPr>
        <w:tc>
          <w:tcPr>
            <w:tcW w:w="4415" w:type="dxa"/>
          </w:tcPr>
          <w:p w:rsidR="00B0470E" w:rsidRPr="00475016" w:rsidRDefault="00B0470E" w:rsidP="00B0470E">
            <w:pPr>
              <w:contextualSpacing/>
              <w:rPr>
                <w:b/>
                <w:bCs/>
                <w:sz w:val="20"/>
                <w:szCs w:val="20"/>
              </w:rPr>
            </w:pPr>
            <w:r w:rsidRPr="00475016">
              <w:rPr>
                <w:b/>
                <w:bCs/>
                <w:sz w:val="20"/>
                <w:szCs w:val="20"/>
              </w:rPr>
              <w:t>Toplantı Tarihi / Saati</w:t>
            </w:r>
          </w:p>
        </w:tc>
        <w:tc>
          <w:tcPr>
            <w:tcW w:w="5758" w:type="dxa"/>
          </w:tcPr>
          <w:p w:rsidR="00B0470E" w:rsidRPr="00717748" w:rsidRDefault="00B0470E" w:rsidP="00B0470E">
            <w:pPr>
              <w:rPr>
                <w:sz w:val="20"/>
                <w:szCs w:val="20"/>
              </w:rPr>
            </w:pPr>
            <w:r>
              <w:rPr>
                <w:sz w:val="20"/>
                <w:szCs w:val="20"/>
              </w:rPr>
              <w:t xml:space="preserve">26.09.2022 –  </w:t>
            </w:r>
            <w:proofErr w:type="gramStart"/>
            <w:r>
              <w:rPr>
                <w:sz w:val="20"/>
                <w:szCs w:val="20"/>
              </w:rPr>
              <w:t>11:00</w:t>
            </w:r>
            <w:proofErr w:type="gramEnd"/>
            <w:r>
              <w:rPr>
                <w:sz w:val="20"/>
                <w:szCs w:val="20"/>
              </w:rPr>
              <w:t xml:space="preserve"> Dekanlık Toplantı Salonu</w:t>
            </w:r>
          </w:p>
        </w:tc>
      </w:tr>
      <w:tr w:rsidR="00B0470E" w:rsidRPr="00475016" w:rsidTr="00773965">
        <w:trPr>
          <w:trHeight w:val="245"/>
        </w:trPr>
        <w:tc>
          <w:tcPr>
            <w:tcW w:w="4415" w:type="dxa"/>
          </w:tcPr>
          <w:p w:rsidR="00B0470E" w:rsidRPr="00475016" w:rsidRDefault="00B0470E" w:rsidP="00B0470E">
            <w:pPr>
              <w:contextualSpacing/>
              <w:rPr>
                <w:b/>
                <w:bCs/>
                <w:sz w:val="20"/>
                <w:szCs w:val="20"/>
              </w:rPr>
            </w:pPr>
            <w:r w:rsidRPr="00475016">
              <w:rPr>
                <w:b/>
                <w:bCs/>
                <w:sz w:val="20"/>
                <w:szCs w:val="20"/>
              </w:rPr>
              <w:t>Toplantı Katılımcıları</w:t>
            </w:r>
          </w:p>
        </w:tc>
        <w:tc>
          <w:tcPr>
            <w:tcW w:w="5758" w:type="dxa"/>
          </w:tcPr>
          <w:p w:rsidR="00B0470E" w:rsidRPr="00717748" w:rsidRDefault="00B0470E" w:rsidP="00B0470E">
            <w:pPr>
              <w:rPr>
                <w:sz w:val="20"/>
                <w:szCs w:val="20"/>
              </w:rPr>
            </w:pPr>
            <w:r>
              <w:rPr>
                <w:sz w:val="20"/>
                <w:szCs w:val="20"/>
              </w:rPr>
              <w:t>21.09.2021 tarihinden sonra fakültemizde göreve başlayan akademik/idari personel</w:t>
            </w:r>
          </w:p>
        </w:tc>
      </w:tr>
      <w:tr w:rsidR="00B0470E" w:rsidRPr="00475016" w:rsidTr="00773965">
        <w:trPr>
          <w:trHeight w:val="245"/>
        </w:trPr>
        <w:tc>
          <w:tcPr>
            <w:tcW w:w="10173" w:type="dxa"/>
            <w:gridSpan w:val="2"/>
          </w:tcPr>
          <w:p w:rsidR="00B0470E" w:rsidRPr="00475016" w:rsidRDefault="00B0470E" w:rsidP="00B0470E">
            <w:pPr>
              <w:contextualSpacing/>
              <w:jc w:val="center"/>
              <w:rPr>
                <w:b/>
                <w:sz w:val="20"/>
                <w:szCs w:val="20"/>
              </w:rPr>
            </w:pPr>
            <w:r w:rsidRPr="00475016">
              <w:rPr>
                <w:b/>
                <w:sz w:val="20"/>
                <w:szCs w:val="20"/>
              </w:rPr>
              <w:t>GÜNDEM BAŞLIKLARI</w:t>
            </w:r>
          </w:p>
        </w:tc>
      </w:tr>
      <w:tr w:rsidR="00B0470E" w:rsidRPr="00475016" w:rsidTr="00773965">
        <w:trPr>
          <w:trHeight w:val="245"/>
        </w:trPr>
        <w:tc>
          <w:tcPr>
            <w:tcW w:w="10173" w:type="dxa"/>
            <w:gridSpan w:val="2"/>
          </w:tcPr>
          <w:p w:rsidR="00B0470E" w:rsidRPr="00475016" w:rsidRDefault="00B0470E" w:rsidP="00B0470E">
            <w:pPr>
              <w:numPr>
                <w:ilvl w:val="0"/>
                <w:numId w:val="1"/>
              </w:numPr>
              <w:contextualSpacing/>
              <w:rPr>
                <w:sz w:val="20"/>
                <w:szCs w:val="20"/>
              </w:rPr>
            </w:pPr>
            <w:r>
              <w:rPr>
                <w:sz w:val="20"/>
                <w:szCs w:val="20"/>
              </w:rPr>
              <w:t>Oryantasyon eğitimi</w:t>
            </w:r>
          </w:p>
        </w:tc>
      </w:tr>
      <w:tr w:rsidR="00B0470E" w:rsidRPr="00475016" w:rsidTr="00773965">
        <w:trPr>
          <w:trHeight w:val="245"/>
        </w:trPr>
        <w:tc>
          <w:tcPr>
            <w:tcW w:w="10173" w:type="dxa"/>
            <w:gridSpan w:val="2"/>
          </w:tcPr>
          <w:p w:rsidR="00B0470E" w:rsidRPr="00475016" w:rsidRDefault="00B0470E" w:rsidP="00B0470E">
            <w:pPr>
              <w:numPr>
                <w:ilvl w:val="0"/>
                <w:numId w:val="1"/>
              </w:numPr>
              <w:contextualSpacing/>
              <w:rPr>
                <w:sz w:val="20"/>
                <w:szCs w:val="20"/>
              </w:rPr>
            </w:pPr>
            <w:r>
              <w:rPr>
                <w:sz w:val="20"/>
                <w:szCs w:val="20"/>
              </w:rPr>
              <w:t>Dilek ve öneriler</w:t>
            </w:r>
          </w:p>
        </w:tc>
      </w:tr>
    </w:tbl>
    <w:p w:rsidR="007C5057" w:rsidRDefault="007C5057" w:rsidP="007C5057"/>
    <w:tbl>
      <w:tblPr>
        <w:tblStyle w:val="TabloKlavuzu"/>
        <w:tblpPr w:leftFromText="141" w:rightFromText="141" w:vertAnchor="text" w:tblpX="127" w:tblpY="1"/>
        <w:tblOverlap w:val="never"/>
        <w:tblW w:w="10201" w:type="dxa"/>
        <w:tblLook w:val="04A0" w:firstRow="1" w:lastRow="0" w:firstColumn="1" w:lastColumn="0" w:noHBand="0" w:noVBand="1"/>
      </w:tblPr>
      <w:tblGrid>
        <w:gridCol w:w="10201"/>
      </w:tblGrid>
      <w:tr w:rsidR="007C5057" w:rsidRPr="00475016" w:rsidTr="00773965">
        <w:trPr>
          <w:trHeight w:val="3676"/>
        </w:trPr>
        <w:tc>
          <w:tcPr>
            <w:tcW w:w="10201" w:type="dxa"/>
          </w:tcPr>
          <w:p w:rsidR="007C5057" w:rsidRDefault="007C5057" w:rsidP="00773965">
            <w:pPr>
              <w:pStyle w:val="ListeParagraf"/>
              <w:tabs>
                <w:tab w:val="left" w:pos="2595"/>
              </w:tabs>
              <w:ind w:left="540"/>
              <w:jc w:val="both"/>
              <w:rPr>
                <w:sz w:val="20"/>
                <w:szCs w:val="20"/>
              </w:rPr>
            </w:pPr>
          </w:p>
          <w:p w:rsidR="00100893" w:rsidRDefault="00B0470E" w:rsidP="00E16C61">
            <w:pPr>
              <w:tabs>
                <w:tab w:val="left" w:pos="2595"/>
              </w:tabs>
              <w:contextualSpacing/>
              <w:jc w:val="both"/>
              <w:rPr>
                <w:b/>
                <w:noProof/>
                <w:sz w:val="20"/>
                <w:szCs w:val="20"/>
              </w:rPr>
            </w:pPr>
            <w:r>
              <w:rPr>
                <w:b/>
                <w:noProof/>
                <w:sz w:val="20"/>
                <w:szCs w:val="20"/>
              </w:rPr>
              <w:drawing>
                <wp:inline distT="0" distB="0" distL="0" distR="0" wp14:anchorId="46C27B3C" wp14:editId="2DFE82BE">
                  <wp:extent cx="2914650" cy="2581275"/>
                  <wp:effectExtent l="0" t="0" r="0" b="9525"/>
                  <wp:docPr id="2" name="Resim 2" descr="C:\Users\COMU\AppData\Local\Microsoft\Windows\INetCache\Content.Word\Personel Oryantasyon Foto 2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AppData\Local\Microsoft\Windows\INetCache\Content.Word\Personel Oryantasyon Foto 202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2581275"/>
                          </a:xfrm>
                          <a:prstGeom prst="rect">
                            <a:avLst/>
                          </a:prstGeom>
                          <a:noFill/>
                          <a:ln>
                            <a:noFill/>
                          </a:ln>
                        </pic:spPr>
                      </pic:pic>
                    </a:graphicData>
                  </a:graphic>
                </wp:inline>
              </w:drawing>
            </w:r>
            <w:r>
              <w:rPr>
                <w:b/>
                <w:noProof/>
                <w:sz w:val="20"/>
                <w:szCs w:val="20"/>
              </w:rPr>
              <w:t xml:space="preserve">     </w:t>
            </w:r>
            <w:r>
              <w:rPr>
                <w:b/>
                <w:noProof/>
                <w:sz w:val="20"/>
                <w:szCs w:val="20"/>
              </w:rPr>
              <w:drawing>
                <wp:inline distT="0" distB="0" distL="0" distR="0" wp14:anchorId="4FCCF249" wp14:editId="0477C346">
                  <wp:extent cx="3124200" cy="2581275"/>
                  <wp:effectExtent l="0" t="0" r="0" b="9525"/>
                  <wp:docPr id="3" name="Resim 3" descr="C:\Users\COMU\AppData\Local\Microsoft\Windows\INetCache\Content.Word\Personel Oryantasyon Foto3 2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AppData\Local\Microsoft\Windows\INetCache\Content.Word\Personel Oryantasyon Foto3 202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2581275"/>
                          </a:xfrm>
                          <a:prstGeom prst="rect">
                            <a:avLst/>
                          </a:prstGeom>
                          <a:noFill/>
                          <a:ln>
                            <a:noFill/>
                          </a:ln>
                        </pic:spPr>
                      </pic:pic>
                    </a:graphicData>
                  </a:graphic>
                </wp:inline>
              </w:drawing>
            </w:r>
          </w:p>
          <w:p w:rsidR="00B0470E" w:rsidRDefault="00B0470E" w:rsidP="00E16C61">
            <w:pPr>
              <w:tabs>
                <w:tab w:val="left" w:pos="2595"/>
              </w:tabs>
              <w:contextualSpacing/>
              <w:jc w:val="both"/>
              <w:rPr>
                <w:b/>
                <w:noProof/>
                <w:sz w:val="20"/>
                <w:szCs w:val="20"/>
              </w:rPr>
            </w:pPr>
          </w:p>
          <w:p w:rsidR="00B0470E" w:rsidRDefault="00B0470E" w:rsidP="00E16C61">
            <w:pPr>
              <w:tabs>
                <w:tab w:val="left" w:pos="2595"/>
              </w:tabs>
              <w:contextualSpacing/>
              <w:jc w:val="both"/>
              <w:rPr>
                <w:b/>
                <w:noProof/>
                <w:sz w:val="20"/>
                <w:szCs w:val="20"/>
              </w:rPr>
            </w:pPr>
          </w:p>
          <w:p w:rsidR="00B0470E" w:rsidRPr="00B0470E" w:rsidRDefault="00B0470E" w:rsidP="00B0470E">
            <w:pPr>
              <w:spacing w:after="160" w:line="256" w:lineRule="auto"/>
              <w:rPr>
                <w:b/>
                <w:sz w:val="20"/>
                <w:szCs w:val="20"/>
              </w:rPr>
            </w:pPr>
            <w:r w:rsidRPr="00B0470E">
              <w:rPr>
                <w:b/>
                <w:sz w:val="20"/>
                <w:szCs w:val="20"/>
              </w:rPr>
              <w:t>Gündem:</w:t>
            </w:r>
          </w:p>
          <w:p w:rsidR="00B0470E" w:rsidRDefault="00B0470E" w:rsidP="00B0470E">
            <w:pPr>
              <w:tabs>
                <w:tab w:val="left" w:pos="2595"/>
              </w:tabs>
              <w:contextualSpacing/>
              <w:jc w:val="both"/>
              <w:rPr>
                <w:b/>
                <w:noProof/>
                <w:sz w:val="20"/>
                <w:szCs w:val="20"/>
              </w:rPr>
            </w:pPr>
            <w:r w:rsidRPr="00B0470E">
              <w:rPr>
                <w:sz w:val="20"/>
                <w:szCs w:val="20"/>
              </w:rPr>
              <w:t xml:space="preserve">Son düzenlenen 21.09.2021 tarihli personel </w:t>
            </w:r>
            <w:proofErr w:type="gramStart"/>
            <w:r w:rsidRPr="00B0470E">
              <w:rPr>
                <w:sz w:val="20"/>
                <w:szCs w:val="20"/>
              </w:rPr>
              <w:t>oryantasyon</w:t>
            </w:r>
            <w:proofErr w:type="gramEnd"/>
            <w:r w:rsidRPr="00B0470E">
              <w:rPr>
                <w:sz w:val="20"/>
                <w:szCs w:val="20"/>
              </w:rPr>
              <w:t xml:space="preserve"> toplantısından sonra fakültemize atanan ve görevlendirilen akademik/idari personele, Fakültemiz Dekanı Prof. Dr. Salih Zeki </w:t>
            </w:r>
            <w:proofErr w:type="spellStart"/>
            <w:r w:rsidRPr="00B0470E">
              <w:rPr>
                <w:sz w:val="20"/>
                <w:szCs w:val="20"/>
              </w:rPr>
              <w:t>GENÇ’in</w:t>
            </w:r>
            <w:proofErr w:type="spellEnd"/>
            <w:r w:rsidRPr="00B0470E">
              <w:rPr>
                <w:sz w:val="20"/>
                <w:szCs w:val="20"/>
              </w:rPr>
              <w:t xml:space="preserve"> Fakültemiz hakkında genel bilgilendirme yapmasının ardından, Dekan Yardımcısı Doç. Dr. Salim RAZI Fakültemiz vizyon, misyon ve hedefleri ile paylaşımda bulunmuştur. Fakültemize yeni katılan akademik ve idari personelin bu amaçlar doğrultusunda yapabilecekleri iş birliği değerlendirilmiş ve yeni personelin </w:t>
            </w:r>
            <w:proofErr w:type="gramStart"/>
            <w:r w:rsidRPr="00B0470E">
              <w:rPr>
                <w:sz w:val="20"/>
                <w:szCs w:val="20"/>
              </w:rPr>
              <w:t>dahil</w:t>
            </w:r>
            <w:proofErr w:type="gramEnd"/>
            <w:r w:rsidRPr="00B0470E">
              <w:rPr>
                <w:sz w:val="20"/>
                <w:szCs w:val="20"/>
              </w:rPr>
              <w:t xml:space="preserve"> olabileceği olası yeni proje önerileri üzerinde fikir alışverişinde bulunulmuştur.</w:t>
            </w:r>
          </w:p>
          <w:p w:rsidR="00B0470E" w:rsidRDefault="00B0470E" w:rsidP="00E16C61">
            <w:pPr>
              <w:tabs>
                <w:tab w:val="left" w:pos="2595"/>
              </w:tabs>
              <w:contextualSpacing/>
              <w:jc w:val="both"/>
              <w:rPr>
                <w:sz w:val="20"/>
                <w:szCs w:val="20"/>
              </w:rPr>
            </w:pPr>
          </w:p>
          <w:p w:rsidR="00FE550B" w:rsidRDefault="00FE550B" w:rsidP="00E16C61">
            <w:pPr>
              <w:tabs>
                <w:tab w:val="left" w:pos="2595"/>
              </w:tabs>
              <w:contextualSpacing/>
              <w:jc w:val="both"/>
              <w:rPr>
                <w:sz w:val="20"/>
                <w:szCs w:val="20"/>
              </w:rPr>
            </w:pPr>
            <w:hyperlink r:id="rId9" w:history="1">
              <w:r w:rsidRPr="00283BBA">
                <w:rPr>
                  <w:rStyle w:val="Kpr"/>
                  <w:sz w:val="20"/>
                  <w:szCs w:val="20"/>
                </w:rPr>
                <w:t>https://egitim.comu.edu.tr/arsiv/duyurular/2022-yili-akademik-personel-oryantasyon-toplantisi-r1910.html</w:t>
              </w:r>
            </w:hyperlink>
            <w:r>
              <w:rPr>
                <w:sz w:val="20"/>
                <w:szCs w:val="20"/>
              </w:rPr>
              <w:t xml:space="preserve"> </w:t>
            </w:r>
          </w:p>
          <w:p w:rsidR="00FE550B" w:rsidRPr="00475016" w:rsidRDefault="00FE550B" w:rsidP="00E16C61">
            <w:pPr>
              <w:tabs>
                <w:tab w:val="left" w:pos="2595"/>
              </w:tabs>
              <w:contextualSpacing/>
              <w:jc w:val="both"/>
              <w:rPr>
                <w:sz w:val="20"/>
                <w:szCs w:val="20"/>
              </w:rPr>
            </w:pPr>
            <w:bookmarkStart w:id="0" w:name="_GoBack"/>
            <w:bookmarkEnd w:id="0"/>
          </w:p>
        </w:tc>
      </w:tr>
    </w:tbl>
    <w:p w:rsidR="007C5057" w:rsidRDefault="007C5057" w:rsidP="007C5057"/>
    <w:tbl>
      <w:tblPr>
        <w:tblStyle w:val="TabloKlavuzu"/>
        <w:tblW w:w="0" w:type="auto"/>
        <w:tblInd w:w="137" w:type="dxa"/>
        <w:tblLook w:val="04A0" w:firstRow="1" w:lastRow="0" w:firstColumn="1" w:lastColumn="0" w:noHBand="0" w:noVBand="1"/>
      </w:tblPr>
      <w:tblGrid>
        <w:gridCol w:w="3544"/>
        <w:gridCol w:w="3260"/>
        <w:gridCol w:w="3402"/>
      </w:tblGrid>
      <w:tr w:rsidR="00100893" w:rsidRPr="00475016" w:rsidTr="00891816">
        <w:tc>
          <w:tcPr>
            <w:tcW w:w="10206" w:type="dxa"/>
            <w:gridSpan w:val="3"/>
          </w:tcPr>
          <w:p w:rsidR="00100893" w:rsidRDefault="00100893" w:rsidP="00773965">
            <w:pPr>
              <w:contextualSpacing/>
              <w:rPr>
                <w:b/>
                <w:sz w:val="20"/>
                <w:szCs w:val="20"/>
              </w:rPr>
            </w:pPr>
            <w:r>
              <w:rPr>
                <w:b/>
                <w:sz w:val="20"/>
                <w:szCs w:val="20"/>
              </w:rPr>
              <w:t>Toplantıya Katılanlar</w:t>
            </w:r>
            <w:r w:rsidR="00164CB5">
              <w:rPr>
                <w:b/>
                <w:sz w:val="20"/>
                <w:szCs w:val="20"/>
              </w:rPr>
              <w:t>:</w:t>
            </w:r>
          </w:p>
          <w:p w:rsidR="00164CB5" w:rsidRPr="00475016" w:rsidRDefault="00164CB5" w:rsidP="00773965">
            <w:pPr>
              <w:contextualSpacing/>
              <w:rPr>
                <w:b/>
                <w:sz w:val="20"/>
                <w:szCs w:val="20"/>
              </w:rPr>
            </w:pPr>
          </w:p>
        </w:tc>
      </w:tr>
      <w:tr w:rsidR="00100893" w:rsidRPr="00475016" w:rsidTr="00100893">
        <w:trPr>
          <w:trHeight w:val="454"/>
        </w:trPr>
        <w:tc>
          <w:tcPr>
            <w:tcW w:w="3544" w:type="dxa"/>
          </w:tcPr>
          <w:p w:rsidR="00100893" w:rsidRPr="00475016" w:rsidRDefault="00B0470E" w:rsidP="00773965">
            <w:pPr>
              <w:contextualSpacing/>
              <w:rPr>
                <w:sz w:val="20"/>
                <w:szCs w:val="20"/>
              </w:rPr>
            </w:pPr>
            <w:r>
              <w:rPr>
                <w:sz w:val="20"/>
                <w:szCs w:val="20"/>
              </w:rPr>
              <w:t>Prof. Dr. Salih Zeki GENÇ</w:t>
            </w:r>
          </w:p>
        </w:tc>
        <w:tc>
          <w:tcPr>
            <w:tcW w:w="3260" w:type="dxa"/>
          </w:tcPr>
          <w:p w:rsidR="00100893" w:rsidRPr="00475016" w:rsidRDefault="00B0470E" w:rsidP="00773965">
            <w:pPr>
              <w:contextualSpacing/>
              <w:rPr>
                <w:sz w:val="20"/>
                <w:szCs w:val="20"/>
              </w:rPr>
            </w:pPr>
            <w:r>
              <w:rPr>
                <w:sz w:val="20"/>
                <w:szCs w:val="20"/>
              </w:rPr>
              <w:t>Doç. Dr. Salim RAZI</w:t>
            </w:r>
          </w:p>
        </w:tc>
        <w:tc>
          <w:tcPr>
            <w:tcW w:w="3402" w:type="dxa"/>
          </w:tcPr>
          <w:p w:rsidR="00100893" w:rsidRPr="00475016" w:rsidRDefault="00B0470E" w:rsidP="00773965">
            <w:pPr>
              <w:contextualSpacing/>
              <w:rPr>
                <w:sz w:val="20"/>
                <w:szCs w:val="20"/>
              </w:rPr>
            </w:pPr>
            <w:r>
              <w:rPr>
                <w:sz w:val="20"/>
                <w:szCs w:val="20"/>
              </w:rPr>
              <w:t>Doç. Dr. Adil ÇORUK</w:t>
            </w:r>
          </w:p>
        </w:tc>
      </w:tr>
      <w:tr w:rsidR="00100893" w:rsidRPr="00475016" w:rsidTr="00100893">
        <w:trPr>
          <w:trHeight w:val="454"/>
        </w:trPr>
        <w:tc>
          <w:tcPr>
            <w:tcW w:w="3544" w:type="dxa"/>
          </w:tcPr>
          <w:p w:rsidR="00100893" w:rsidRPr="00475016" w:rsidRDefault="00B0470E" w:rsidP="00773965">
            <w:pPr>
              <w:contextualSpacing/>
              <w:rPr>
                <w:sz w:val="20"/>
                <w:szCs w:val="20"/>
              </w:rPr>
            </w:pPr>
            <w:r w:rsidRPr="00B0470E">
              <w:rPr>
                <w:sz w:val="20"/>
                <w:szCs w:val="20"/>
              </w:rPr>
              <w:t>Doç. Dr. Ganime AYDIN</w:t>
            </w:r>
          </w:p>
        </w:tc>
        <w:tc>
          <w:tcPr>
            <w:tcW w:w="3260" w:type="dxa"/>
          </w:tcPr>
          <w:p w:rsidR="00100893" w:rsidRPr="00475016" w:rsidRDefault="00B0470E"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Üyesi Abdülkerim DİKTAŞ</w:t>
            </w:r>
          </w:p>
        </w:tc>
        <w:tc>
          <w:tcPr>
            <w:tcW w:w="3402" w:type="dxa"/>
          </w:tcPr>
          <w:p w:rsidR="00100893" w:rsidRPr="00475016" w:rsidRDefault="00B0470E"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xml:space="preserve">. Üyesi </w:t>
            </w:r>
            <w:proofErr w:type="spellStart"/>
            <w:r>
              <w:rPr>
                <w:sz w:val="20"/>
                <w:szCs w:val="20"/>
              </w:rPr>
              <w:t>Ebutalib</w:t>
            </w:r>
            <w:proofErr w:type="spellEnd"/>
            <w:r>
              <w:rPr>
                <w:sz w:val="20"/>
                <w:szCs w:val="20"/>
              </w:rPr>
              <w:t xml:space="preserve"> ÇELİK</w:t>
            </w:r>
          </w:p>
        </w:tc>
      </w:tr>
      <w:tr w:rsidR="00100893" w:rsidRPr="00475016" w:rsidTr="00100893">
        <w:trPr>
          <w:trHeight w:val="454"/>
        </w:trPr>
        <w:tc>
          <w:tcPr>
            <w:tcW w:w="3544" w:type="dxa"/>
          </w:tcPr>
          <w:p w:rsidR="00100893" w:rsidRPr="00475016" w:rsidRDefault="00B0470E"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Üyesi Mustafa EKİCİ</w:t>
            </w:r>
          </w:p>
        </w:tc>
        <w:tc>
          <w:tcPr>
            <w:tcW w:w="3260" w:type="dxa"/>
          </w:tcPr>
          <w:p w:rsidR="00100893" w:rsidRPr="00475016" w:rsidRDefault="00B0470E" w:rsidP="00773965">
            <w:pPr>
              <w:contextualSpacing/>
              <w:rPr>
                <w:sz w:val="20"/>
                <w:szCs w:val="20"/>
              </w:rPr>
            </w:pPr>
            <w:r>
              <w:rPr>
                <w:sz w:val="20"/>
                <w:szCs w:val="20"/>
              </w:rPr>
              <w:t>Arş. Gör. Melek İMAMOĞLU</w:t>
            </w:r>
          </w:p>
        </w:tc>
        <w:tc>
          <w:tcPr>
            <w:tcW w:w="3402" w:type="dxa"/>
          </w:tcPr>
          <w:p w:rsidR="00100893" w:rsidRPr="00475016" w:rsidRDefault="00B0470E" w:rsidP="00773965">
            <w:pPr>
              <w:contextualSpacing/>
              <w:rPr>
                <w:sz w:val="20"/>
                <w:szCs w:val="20"/>
              </w:rPr>
            </w:pPr>
            <w:r>
              <w:rPr>
                <w:sz w:val="20"/>
                <w:szCs w:val="20"/>
              </w:rPr>
              <w:t>Arş. Gör. Fadime ERKAN</w:t>
            </w:r>
          </w:p>
        </w:tc>
      </w:tr>
      <w:tr w:rsidR="00100893" w:rsidRPr="00475016" w:rsidTr="00100893">
        <w:trPr>
          <w:trHeight w:val="454"/>
        </w:trPr>
        <w:tc>
          <w:tcPr>
            <w:tcW w:w="3544" w:type="dxa"/>
          </w:tcPr>
          <w:p w:rsidR="00100893" w:rsidRPr="00475016" w:rsidRDefault="00B0470E" w:rsidP="00773965">
            <w:pPr>
              <w:contextualSpacing/>
              <w:rPr>
                <w:sz w:val="20"/>
                <w:szCs w:val="20"/>
              </w:rPr>
            </w:pPr>
            <w:r>
              <w:rPr>
                <w:sz w:val="20"/>
                <w:szCs w:val="20"/>
              </w:rPr>
              <w:t>Fakülte Sekreteri Melda BAYKURT</w:t>
            </w:r>
          </w:p>
        </w:tc>
        <w:tc>
          <w:tcPr>
            <w:tcW w:w="3260" w:type="dxa"/>
          </w:tcPr>
          <w:p w:rsidR="00100893" w:rsidRPr="00475016" w:rsidRDefault="00100893" w:rsidP="00773965">
            <w:pPr>
              <w:contextualSpacing/>
              <w:rPr>
                <w:sz w:val="20"/>
                <w:szCs w:val="20"/>
              </w:rPr>
            </w:pPr>
          </w:p>
        </w:tc>
        <w:tc>
          <w:tcPr>
            <w:tcW w:w="3402" w:type="dxa"/>
          </w:tcPr>
          <w:p w:rsidR="00100893" w:rsidRPr="00475016" w:rsidRDefault="00100893" w:rsidP="00773965">
            <w:pPr>
              <w:contextualSpacing/>
              <w:rPr>
                <w:sz w:val="20"/>
                <w:szCs w:val="20"/>
              </w:rPr>
            </w:pPr>
          </w:p>
        </w:tc>
      </w:tr>
    </w:tbl>
    <w:p w:rsidR="00E0044E" w:rsidRDefault="00CF5DD5">
      <w:r>
        <w:rPr>
          <w:noProof/>
        </w:rPr>
        <w:drawing>
          <wp:anchor distT="0" distB="0" distL="114300" distR="114300" simplePos="0" relativeHeight="251660288" behindDoc="0" locked="0" layoutInCell="1" allowOverlap="0" wp14:anchorId="6F953C58" wp14:editId="4B3900BE">
            <wp:simplePos x="0" y="0"/>
            <wp:positionH relativeFrom="margin">
              <wp:posOffset>5855335</wp:posOffset>
            </wp:positionH>
            <wp:positionV relativeFrom="margin">
              <wp:posOffset>-723900</wp:posOffset>
            </wp:positionV>
            <wp:extent cx="619125" cy="561975"/>
            <wp:effectExtent l="0" t="0" r="9525" b="952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619125" cy="561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0">
            <wp:simplePos x="0" y="0"/>
            <wp:positionH relativeFrom="leftMargin">
              <wp:posOffset>909320</wp:posOffset>
            </wp:positionH>
            <wp:positionV relativeFrom="page">
              <wp:posOffset>409575</wp:posOffset>
            </wp:positionV>
            <wp:extent cx="571500" cy="572135"/>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21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044E" w:rsidSect="00CF5DD5">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9F5" w:rsidRDefault="004069F5" w:rsidP="00E0044E">
      <w:pPr>
        <w:spacing w:after="0" w:line="240" w:lineRule="auto"/>
      </w:pPr>
      <w:r>
        <w:separator/>
      </w:r>
    </w:p>
  </w:endnote>
  <w:endnote w:type="continuationSeparator" w:id="0">
    <w:p w:rsidR="004069F5" w:rsidRDefault="004069F5" w:rsidP="00E0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93" w:rsidRDefault="0010089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Sayfa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FE550B">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FE550B">
      <w:rPr>
        <w:noProof/>
        <w:color w:val="323E4F" w:themeColor="text2" w:themeShade="BF"/>
        <w:sz w:val="24"/>
        <w:szCs w:val="24"/>
      </w:rPr>
      <w:t>1</w:t>
    </w:r>
    <w:r>
      <w:rPr>
        <w:color w:val="323E4F" w:themeColor="text2" w:themeShade="BF"/>
        <w:sz w:val="24"/>
        <w:szCs w:val="24"/>
      </w:rPr>
      <w:fldChar w:fldCharType="end"/>
    </w:r>
  </w:p>
  <w:p w:rsidR="00100893" w:rsidRDefault="001008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9F5" w:rsidRDefault="004069F5" w:rsidP="00E0044E">
      <w:pPr>
        <w:spacing w:after="0" w:line="240" w:lineRule="auto"/>
      </w:pPr>
      <w:r>
        <w:separator/>
      </w:r>
    </w:p>
  </w:footnote>
  <w:footnote w:type="continuationSeparator" w:id="0">
    <w:p w:rsidR="004069F5" w:rsidRDefault="004069F5" w:rsidP="00E00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4E" w:rsidRDefault="00E0044E" w:rsidP="00E0044E">
    <w:pPr>
      <w:pStyle w:val="stbilgi"/>
      <w:jc w:val="center"/>
    </w:pPr>
    <w:r>
      <w:t>T.C.ÇANAKKALE ONSEKİZ MART ÜNİVERSİTESİ</w:t>
    </w:r>
  </w:p>
  <w:p w:rsidR="00E0044E" w:rsidRDefault="00E0044E" w:rsidP="00E0044E">
    <w:pPr>
      <w:pStyle w:val="stbilgi"/>
      <w:jc w:val="center"/>
    </w:pPr>
    <w:r>
      <w:t>EĞİTİM FAKÜLTESİ</w:t>
    </w:r>
  </w:p>
  <w:p w:rsidR="00E0044E" w:rsidRDefault="00E0044E" w:rsidP="00E0044E">
    <w:pPr>
      <w:pStyle w:val="stbilgi"/>
      <w:jc w:val="center"/>
    </w:pPr>
    <w:r>
      <w:t>TOPLANTI TUTANAĞI</w:t>
    </w:r>
  </w:p>
  <w:p w:rsidR="00E0044E" w:rsidRDefault="00E004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B97"/>
    <w:multiLevelType w:val="hybridMultilevel"/>
    <w:tmpl w:val="504CD1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97E695D"/>
    <w:multiLevelType w:val="hybridMultilevel"/>
    <w:tmpl w:val="D61C8FFE"/>
    <w:lvl w:ilvl="0" w:tplc="2C646400">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4E"/>
    <w:rsid w:val="00100893"/>
    <w:rsid w:val="00164CB5"/>
    <w:rsid w:val="001E67A0"/>
    <w:rsid w:val="00256961"/>
    <w:rsid w:val="002864B7"/>
    <w:rsid w:val="002E2B02"/>
    <w:rsid w:val="002E7D0A"/>
    <w:rsid w:val="002F2BC3"/>
    <w:rsid w:val="003D4F94"/>
    <w:rsid w:val="004069F5"/>
    <w:rsid w:val="00444231"/>
    <w:rsid w:val="004D17A3"/>
    <w:rsid w:val="006C39DF"/>
    <w:rsid w:val="00705CC8"/>
    <w:rsid w:val="0073660F"/>
    <w:rsid w:val="007C5057"/>
    <w:rsid w:val="008F004B"/>
    <w:rsid w:val="00A3741E"/>
    <w:rsid w:val="00B0470E"/>
    <w:rsid w:val="00B92CC8"/>
    <w:rsid w:val="00B9473E"/>
    <w:rsid w:val="00BB2F87"/>
    <w:rsid w:val="00C06F9B"/>
    <w:rsid w:val="00CF2EAF"/>
    <w:rsid w:val="00CF5DD5"/>
    <w:rsid w:val="00D04974"/>
    <w:rsid w:val="00D16A5C"/>
    <w:rsid w:val="00D568C2"/>
    <w:rsid w:val="00DA4EDB"/>
    <w:rsid w:val="00DF7823"/>
    <w:rsid w:val="00E0044E"/>
    <w:rsid w:val="00E00B91"/>
    <w:rsid w:val="00E16C61"/>
    <w:rsid w:val="00E208BC"/>
    <w:rsid w:val="00E83392"/>
    <w:rsid w:val="00EB2B00"/>
    <w:rsid w:val="00FE55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0533-D409-4CD0-83C5-A22A2076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D5"/>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04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044E"/>
  </w:style>
  <w:style w:type="paragraph" w:styleId="Altbilgi">
    <w:name w:val="footer"/>
    <w:basedOn w:val="Normal"/>
    <w:link w:val="AltbilgiChar"/>
    <w:uiPriority w:val="99"/>
    <w:unhideWhenUsed/>
    <w:rsid w:val="00E004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044E"/>
  </w:style>
  <w:style w:type="table" w:styleId="TabloKlavuzu">
    <w:name w:val="Table Grid"/>
    <w:basedOn w:val="NormalTablo"/>
    <w:uiPriority w:val="39"/>
    <w:rsid w:val="00CF5DD5"/>
    <w:pPr>
      <w:spacing w:after="0" w:line="240" w:lineRule="auto"/>
    </w:pPr>
    <w:rPr>
      <w:rFonts w:eastAsiaTheme="minorEastAsia"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6961"/>
    <w:pPr>
      <w:ind w:left="720"/>
      <w:contextualSpacing/>
    </w:pPr>
  </w:style>
  <w:style w:type="paragraph" w:styleId="BalonMetni">
    <w:name w:val="Balloon Text"/>
    <w:basedOn w:val="Normal"/>
    <w:link w:val="BalonMetniChar"/>
    <w:uiPriority w:val="99"/>
    <w:semiHidden/>
    <w:unhideWhenUsed/>
    <w:rsid w:val="007366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660F"/>
    <w:rPr>
      <w:rFonts w:ascii="Segoe UI" w:eastAsiaTheme="minorEastAsia" w:hAnsi="Segoe UI" w:cs="Segoe UI"/>
      <w:sz w:val="18"/>
      <w:szCs w:val="18"/>
      <w:lang w:eastAsia="tr-TR"/>
    </w:rPr>
  </w:style>
  <w:style w:type="character" w:styleId="Kpr">
    <w:name w:val="Hyperlink"/>
    <w:basedOn w:val="VarsaylanParagrafYazTipi"/>
    <w:uiPriority w:val="99"/>
    <w:unhideWhenUsed/>
    <w:rsid w:val="00FE55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egitim.comu.edu.tr/arsiv/duyurular/2022-yili-akademik-personel-oryantasyon-toplantisi-r191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4</cp:revision>
  <cp:lastPrinted>2022-03-24T07:35:00Z</cp:lastPrinted>
  <dcterms:created xsi:type="dcterms:W3CDTF">2022-09-28T08:42:00Z</dcterms:created>
  <dcterms:modified xsi:type="dcterms:W3CDTF">2022-10-04T11:17:00Z</dcterms:modified>
</cp:coreProperties>
</file>