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B14" w:rsidRPr="00691C17" w:rsidRDefault="00691C17" w:rsidP="00691C17">
      <w:pPr>
        <w:jc w:val="center"/>
        <w:rPr>
          <w:rFonts w:ascii="Times New Roman" w:hAnsi="Times New Roman" w:cs="Times New Roman"/>
          <w:b/>
          <w:sz w:val="24"/>
          <w:szCs w:val="24"/>
        </w:rPr>
      </w:pPr>
      <w:r w:rsidRPr="00691C17">
        <w:rPr>
          <w:rFonts w:ascii="Times New Roman" w:hAnsi="Times New Roman" w:cs="Times New Roman"/>
          <w:b/>
          <w:sz w:val="24"/>
          <w:szCs w:val="24"/>
        </w:rPr>
        <w:t>3 ADET ÇANTA TİPİ İNDİKSİYON DÖNGÜ SİSTEMİ CİHAZI</w:t>
      </w:r>
    </w:p>
    <w:p w:rsidR="00691C17" w:rsidRDefault="00691C17">
      <w:pPr>
        <w:rPr>
          <w:rFonts w:ascii="Times New Roman" w:hAnsi="Times New Roman" w:cs="Times New Roman"/>
          <w:sz w:val="24"/>
          <w:szCs w:val="24"/>
        </w:rPr>
      </w:pPr>
    </w:p>
    <w:p w:rsidR="00691C17" w:rsidRDefault="00691C17" w:rsidP="00691C17">
      <w:pPr>
        <w:pStyle w:val="NormalWeb"/>
      </w:pPr>
      <w:r>
        <w:rPr>
          <w:noProof/>
        </w:rPr>
        <w:drawing>
          <wp:inline distT="0" distB="0" distL="0" distR="0">
            <wp:extent cx="5591175" cy="4193381"/>
            <wp:effectExtent l="0" t="0" r="0" b="0"/>
            <wp:docPr id="2" name="Resim 2" descr="C:\Users\hakan\Downloads\WhatsApp Image 2024-05-14 at 14.03.2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kan\Downloads\WhatsApp Image 2024-05-14 at 14.03.25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9106" cy="4199329"/>
                    </a:xfrm>
                    <a:prstGeom prst="rect">
                      <a:avLst/>
                    </a:prstGeom>
                    <a:noFill/>
                    <a:ln>
                      <a:noFill/>
                    </a:ln>
                  </pic:spPr>
                </pic:pic>
              </a:graphicData>
            </a:graphic>
          </wp:inline>
        </w:drawing>
      </w:r>
    </w:p>
    <w:p w:rsidR="00691C17" w:rsidRPr="00691C17" w:rsidRDefault="00691C17">
      <w:pPr>
        <w:rPr>
          <w:rFonts w:ascii="Times New Roman" w:hAnsi="Times New Roman" w:cs="Times New Roman"/>
          <w:sz w:val="24"/>
          <w:szCs w:val="24"/>
        </w:rPr>
      </w:pPr>
    </w:p>
    <w:p w:rsidR="00691C17" w:rsidRDefault="00691C17" w:rsidP="00691C17">
      <w:pPr>
        <w:spacing w:before="37" w:line="441" w:lineRule="auto"/>
        <w:ind w:left="3633" w:right="1568" w:hanging="1607"/>
        <w:rPr>
          <w:sz w:val="24"/>
        </w:rPr>
      </w:pPr>
      <w:r>
        <w:rPr>
          <w:sz w:val="24"/>
        </w:rPr>
        <w:t>ÇANTA</w:t>
      </w:r>
      <w:r>
        <w:rPr>
          <w:spacing w:val="-4"/>
          <w:sz w:val="24"/>
        </w:rPr>
        <w:t xml:space="preserve"> </w:t>
      </w:r>
      <w:r>
        <w:rPr>
          <w:sz w:val="24"/>
        </w:rPr>
        <w:t>TİP</w:t>
      </w:r>
      <w:r>
        <w:rPr>
          <w:spacing w:val="-7"/>
          <w:sz w:val="24"/>
        </w:rPr>
        <w:t xml:space="preserve"> </w:t>
      </w:r>
      <w:r>
        <w:rPr>
          <w:sz w:val="24"/>
        </w:rPr>
        <w:t>İNDÜKSİYON</w:t>
      </w:r>
      <w:r>
        <w:rPr>
          <w:spacing w:val="-7"/>
          <w:sz w:val="24"/>
        </w:rPr>
        <w:t xml:space="preserve"> </w:t>
      </w:r>
      <w:r>
        <w:rPr>
          <w:sz w:val="24"/>
        </w:rPr>
        <w:t>DÖNGÜ</w:t>
      </w:r>
      <w:r>
        <w:rPr>
          <w:spacing w:val="-6"/>
          <w:sz w:val="24"/>
        </w:rPr>
        <w:t xml:space="preserve"> </w:t>
      </w:r>
      <w:r>
        <w:rPr>
          <w:sz w:val="24"/>
        </w:rPr>
        <w:t>AKILI</w:t>
      </w:r>
      <w:r>
        <w:rPr>
          <w:spacing w:val="-6"/>
          <w:sz w:val="24"/>
        </w:rPr>
        <w:t xml:space="preserve"> </w:t>
      </w:r>
      <w:r>
        <w:rPr>
          <w:sz w:val="24"/>
        </w:rPr>
        <w:t>İŞİTME</w:t>
      </w:r>
      <w:r>
        <w:rPr>
          <w:spacing w:val="-5"/>
          <w:sz w:val="24"/>
        </w:rPr>
        <w:t xml:space="preserve"> </w:t>
      </w:r>
      <w:r>
        <w:rPr>
          <w:sz w:val="24"/>
        </w:rPr>
        <w:t>SİSTEMİ TEKNİK ŞARTNAMESİ</w:t>
      </w:r>
    </w:p>
    <w:p w:rsidR="00691C17" w:rsidRDefault="00691C17" w:rsidP="00691C17">
      <w:pPr>
        <w:pStyle w:val="GvdeMetni"/>
        <w:ind w:left="0"/>
      </w:pPr>
    </w:p>
    <w:p w:rsidR="00691C17" w:rsidRDefault="00691C17" w:rsidP="00691C17">
      <w:pPr>
        <w:pStyle w:val="GvdeMetni"/>
      </w:pPr>
      <w:r>
        <w:rPr>
          <w:spacing w:val="-2"/>
        </w:rPr>
        <w:t>Tanım:</w:t>
      </w:r>
    </w:p>
    <w:p w:rsidR="00691C17" w:rsidRDefault="00691C17" w:rsidP="00691C17">
      <w:pPr>
        <w:pStyle w:val="GvdeMetni"/>
        <w:ind w:left="0"/>
      </w:pPr>
    </w:p>
    <w:p w:rsidR="00691C17" w:rsidRDefault="00691C17" w:rsidP="00691C17">
      <w:pPr>
        <w:pStyle w:val="GvdeMetni"/>
      </w:pPr>
      <w:r>
        <w:t>İşitme</w:t>
      </w:r>
      <w:r>
        <w:rPr>
          <w:spacing w:val="-5"/>
        </w:rPr>
        <w:t xml:space="preserve"> </w:t>
      </w:r>
      <w:r>
        <w:t>engelli</w:t>
      </w:r>
      <w:r>
        <w:rPr>
          <w:spacing w:val="-6"/>
        </w:rPr>
        <w:t xml:space="preserve"> </w:t>
      </w:r>
      <w:r>
        <w:t>cihazı</w:t>
      </w:r>
      <w:r>
        <w:rPr>
          <w:spacing w:val="-3"/>
        </w:rPr>
        <w:t xml:space="preserve"> </w:t>
      </w:r>
      <w:r>
        <w:t>kullanıcılarının</w:t>
      </w:r>
      <w:r>
        <w:rPr>
          <w:spacing w:val="-5"/>
        </w:rPr>
        <w:t xml:space="preserve"> </w:t>
      </w:r>
      <w:r>
        <w:t>uygun</w:t>
      </w:r>
      <w:r>
        <w:rPr>
          <w:spacing w:val="-4"/>
        </w:rPr>
        <w:t xml:space="preserve"> </w:t>
      </w:r>
      <w:r>
        <w:t>yardımcı</w:t>
      </w:r>
      <w:r>
        <w:rPr>
          <w:spacing w:val="-3"/>
        </w:rPr>
        <w:t xml:space="preserve"> </w:t>
      </w:r>
      <w:r>
        <w:t>dinleme</w:t>
      </w:r>
      <w:r>
        <w:rPr>
          <w:spacing w:val="-3"/>
        </w:rPr>
        <w:t xml:space="preserve"> </w:t>
      </w:r>
      <w:r>
        <w:t>teknolojilerine</w:t>
      </w:r>
      <w:r>
        <w:rPr>
          <w:spacing w:val="-5"/>
        </w:rPr>
        <w:t xml:space="preserve"> </w:t>
      </w:r>
      <w:r>
        <w:t>erişebilmelerini</w:t>
      </w:r>
      <w:r>
        <w:rPr>
          <w:spacing w:val="-3"/>
        </w:rPr>
        <w:t xml:space="preserve"> </w:t>
      </w:r>
      <w:r>
        <w:t>sağlamak için, birçok ülke mevzuat</w:t>
      </w:r>
      <w:r>
        <w:rPr>
          <w:spacing w:val="-1"/>
        </w:rPr>
        <w:t xml:space="preserve"> </w:t>
      </w:r>
      <w:r>
        <w:t>geliştirmiş ve seçilen ÇANTA TİP İNDÜKSİYON</w:t>
      </w:r>
      <w:r>
        <w:rPr>
          <w:spacing w:val="-2"/>
        </w:rPr>
        <w:t xml:space="preserve"> </w:t>
      </w:r>
      <w:r>
        <w:t>DÖNGÜ sistemlerin ne kadar</w:t>
      </w:r>
    </w:p>
    <w:p w:rsidR="00691C17" w:rsidRDefault="00691C17" w:rsidP="00691C17">
      <w:pPr>
        <w:pStyle w:val="GvdeMetni"/>
      </w:pPr>
      <w:proofErr w:type="gramStart"/>
      <w:r>
        <w:t>iyi</w:t>
      </w:r>
      <w:proofErr w:type="gramEnd"/>
      <w:r>
        <w:rPr>
          <w:spacing w:val="-3"/>
        </w:rPr>
        <w:t xml:space="preserve"> </w:t>
      </w:r>
      <w:r>
        <w:t>performans</w:t>
      </w:r>
      <w:r>
        <w:rPr>
          <w:spacing w:val="-3"/>
        </w:rPr>
        <w:t xml:space="preserve"> </w:t>
      </w:r>
      <w:r>
        <w:t>gösterebileceği</w:t>
      </w:r>
      <w:r>
        <w:rPr>
          <w:spacing w:val="-4"/>
        </w:rPr>
        <w:t xml:space="preserve"> </w:t>
      </w:r>
      <w:r>
        <w:t>konusunda</w:t>
      </w:r>
      <w:r>
        <w:rPr>
          <w:spacing w:val="-3"/>
        </w:rPr>
        <w:t xml:space="preserve"> </w:t>
      </w:r>
      <w:r>
        <w:t>tüm</w:t>
      </w:r>
      <w:r>
        <w:rPr>
          <w:spacing w:val="-2"/>
        </w:rPr>
        <w:t xml:space="preserve"> </w:t>
      </w:r>
      <w:r>
        <w:t>dünyada</w:t>
      </w:r>
      <w:r>
        <w:rPr>
          <w:spacing w:val="-3"/>
        </w:rPr>
        <w:t xml:space="preserve"> </w:t>
      </w:r>
      <w:r>
        <w:t>kabul</w:t>
      </w:r>
      <w:r>
        <w:rPr>
          <w:spacing w:val="-3"/>
        </w:rPr>
        <w:t xml:space="preserve"> </w:t>
      </w:r>
      <w:r>
        <w:t>edilmiş</w:t>
      </w:r>
      <w:r>
        <w:rPr>
          <w:spacing w:val="-2"/>
        </w:rPr>
        <w:t xml:space="preserve"> </w:t>
      </w:r>
      <w:r>
        <w:t>ve</w:t>
      </w:r>
      <w:r>
        <w:rPr>
          <w:spacing w:val="-5"/>
        </w:rPr>
        <w:t xml:space="preserve"> </w:t>
      </w:r>
      <w:r>
        <w:t>erişim</w:t>
      </w:r>
      <w:r>
        <w:rPr>
          <w:spacing w:val="-5"/>
        </w:rPr>
        <w:t xml:space="preserve"> </w:t>
      </w:r>
      <w:r>
        <w:t>seviyelerini</w:t>
      </w:r>
      <w:r>
        <w:rPr>
          <w:spacing w:val="-3"/>
        </w:rPr>
        <w:t xml:space="preserve"> </w:t>
      </w:r>
      <w:r>
        <w:t>belirleyen standartlar benimsemiştir.</w:t>
      </w:r>
    </w:p>
    <w:p w:rsidR="00691C17" w:rsidRDefault="00691C17" w:rsidP="00691C17">
      <w:pPr>
        <w:pStyle w:val="GvdeMetni"/>
        <w:spacing w:before="107"/>
        <w:ind w:left="0"/>
      </w:pPr>
    </w:p>
    <w:p w:rsidR="00691C17" w:rsidRDefault="00691C17" w:rsidP="00691C17">
      <w:pPr>
        <w:pStyle w:val="GvdeMetni"/>
      </w:pPr>
      <w:r>
        <w:rPr>
          <w:spacing w:val="-2"/>
        </w:rPr>
        <w:t>Amaç:</w:t>
      </w:r>
    </w:p>
    <w:p w:rsidR="00691C17" w:rsidRDefault="00691C17" w:rsidP="00691C17">
      <w:pPr>
        <w:pStyle w:val="GvdeMetni"/>
        <w:spacing w:before="107"/>
        <w:ind w:left="0"/>
      </w:pPr>
    </w:p>
    <w:p w:rsidR="00691C17" w:rsidRDefault="00691C17" w:rsidP="00691C17">
      <w:pPr>
        <w:pStyle w:val="GvdeMetni"/>
        <w:ind w:right="407"/>
      </w:pPr>
      <w:r>
        <w:t>Çanta tip İndüksiyon döngü sistemi doğru şekilde kurulup kullanılırsa, işitme cihazı sistemleri Uluslararası</w:t>
      </w:r>
      <w:r>
        <w:rPr>
          <w:spacing w:val="-4"/>
        </w:rPr>
        <w:t xml:space="preserve"> </w:t>
      </w:r>
      <w:r>
        <w:t>Elektroteknik</w:t>
      </w:r>
      <w:r>
        <w:rPr>
          <w:spacing w:val="-4"/>
        </w:rPr>
        <w:t xml:space="preserve"> </w:t>
      </w:r>
      <w:r>
        <w:t>Komisyonu</w:t>
      </w:r>
      <w:r>
        <w:rPr>
          <w:spacing w:val="-3"/>
        </w:rPr>
        <w:t xml:space="preserve"> </w:t>
      </w:r>
      <w:r>
        <w:t>tarafından</w:t>
      </w:r>
      <w:r>
        <w:rPr>
          <w:spacing w:val="-5"/>
        </w:rPr>
        <w:t xml:space="preserve"> </w:t>
      </w:r>
      <w:r>
        <w:t>belirlenen</w:t>
      </w:r>
      <w:r>
        <w:rPr>
          <w:spacing w:val="-4"/>
        </w:rPr>
        <w:t xml:space="preserve"> </w:t>
      </w:r>
      <w:r>
        <w:t>performans</w:t>
      </w:r>
      <w:r>
        <w:rPr>
          <w:spacing w:val="-4"/>
        </w:rPr>
        <w:t xml:space="preserve"> </w:t>
      </w:r>
      <w:r>
        <w:t>standartlarını</w:t>
      </w:r>
      <w:r>
        <w:rPr>
          <w:spacing w:val="-4"/>
        </w:rPr>
        <w:t xml:space="preserve"> </w:t>
      </w:r>
      <w:r>
        <w:t>tutarlı</w:t>
      </w:r>
      <w:r>
        <w:rPr>
          <w:spacing w:val="-5"/>
        </w:rPr>
        <w:t xml:space="preserve"> </w:t>
      </w:r>
      <w:r>
        <w:t>bir şekilde karşılayacaktır ve İşitme engelli kişilerin topluma açık alanlarda yaşadıkları sıkıntıları</w:t>
      </w:r>
    </w:p>
    <w:p w:rsidR="00691C17" w:rsidRDefault="00691C17" w:rsidP="00691C17">
      <w:pPr>
        <w:pStyle w:val="GvdeMetni"/>
        <w:spacing w:line="267" w:lineRule="exact"/>
      </w:pPr>
      <w:proofErr w:type="gramStart"/>
      <w:r>
        <w:t>aşılacaktır</w:t>
      </w:r>
      <w:proofErr w:type="gramEnd"/>
      <w:r>
        <w:t>.</w:t>
      </w:r>
      <w:r>
        <w:rPr>
          <w:spacing w:val="-7"/>
        </w:rPr>
        <w:t xml:space="preserve"> </w:t>
      </w:r>
      <w:r>
        <w:t>CRPD</w:t>
      </w:r>
      <w:r>
        <w:rPr>
          <w:spacing w:val="-6"/>
        </w:rPr>
        <w:t xml:space="preserve"> </w:t>
      </w:r>
      <w:r>
        <w:t>Tüm</w:t>
      </w:r>
      <w:r>
        <w:rPr>
          <w:spacing w:val="-3"/>
        </w:rPr>
        <w:t xml:space="preserve"> </w:t>
      </w:r>
      <w:r>
        <w:t>dünya</w:t>
      </w:r>
      <w:r>
        <w:rPr>
          <w:spacing w:val="-5"/>
        </w:rPr>
        <w:t xml:space="preserve"> </w:t>
      </w:r>
      <w:r>
        <w:t>genelinde</w:t>
      </w:r>
      <w:r>
        <w:rPr>
          <w:spacing w:val="-4"/>
        </w:rPr>
        <w:t xml:space="preserve"> </w:t>
      </w:r>
      <w:r>
        <w:t>engellilerin</w:t>
      </w:r>
      <w:r>
        <w:rPr>
          <w:spacing w:val="-7"/>
        </w:rPr>
        <w:t xml:space="preserve"> </w:t>
      </w:r>
      <w:r>
        <w:t>insan</w:t>
      </w:r>
      <w:r>
        <w:rPr>
          <w:spacing w:val="-5"/>
        </w:rPr>
        <w:t xml:space="preserve"> </w:t>
      </w:r>
      <w:r>
        <w:t>haklarını</w:t>
      </w:r>
      <w:r>
        <w:rPr>
          <w:spacing w:val="-5"/>
        </w:rPr>
        <w:t xml:space="preserve"> </w:t>
      </w:r>
      <w:r>
        <w:t>koruyan</w:t>
      </w:r>
      <w:r>
        <w:rPr>
          <w:spacing w:val="-7"/>
        </w:rPr>
        <w:t xml:space="preserve"> </w:t>
      </w:r>
      <w:r>
        <w:t>ve</w:t>
      </w:r>
      <w:r>
        <w:rPr>
          <w:spacing w:val="-4"/>
        </w:rPr>
        <w:t xml:space="preserve"> </w:t>
      </w:r>
      <w:r>
        <w:rPr>
          <w:spacing w:val="-2"/>
        </w:rPr>
        <w:t>destekleyen</w:t>
      </w:r>
    </w:p>
    <w:p w:rsidR="00691C17" w:rsidRDefault="00691C17" w:rsidP="00691C17">
      <w:pPr>
        <w:pStyle w:val="GvdeMetni"/>
      </w:pPr>
      <w:proofErr w:type="gramStart"/>
      <w:r>
        <w:t>uluslararası</w:t>
      </w:r>
      <w:proofErr w:type="gramEnd"/>
      <w:r>
        <w:rPr>
          <w:spacing w:val="-4"/>
        </w:rPr>
        <w:t xml:space="preserve"> </w:t>
      </w:r>
      <w:r>
        <w:t>bir</w:t>
      </w:r>
      <w:r>
        <w:rPr>
          <w:spacing w:val="-4"/>
        </w:rPr>
        <w:t xml:space="preserve"> </w:t>
      </w:r>
      <w:r>
        <w:t>anlaşmadır.</w:t>
      </w:r>
      <w:r>
        <w:rPr>
          <w:spacing w:val="-5"/>
        </w:rPr>
        <w:t xml:space="preserve"> </w:t>
      </w:r>
      <w:r>
        <w:t>Çanta</w:t>
      </w:r>
      <w:r>
        <w:rPr>
          <w:spacing w:val="-3"/>
        </w:rPr>
        <w:t xml:space="preserve"> </w:t>
      </w:r>
      <w:r>
        <w:t>tip</w:t>
      </w:r>
      <w:r>
        <w:rPr>
          <w:spacing w:val="-2"/>
        </w:rPr>
        <w:t xml:space="preserve"> </w:t>
      </w:r>
      <w:r>
        <w:t>indüksiyon</w:t>
      </w:r>
      <w:r>
        <w:rPr>
          <w:spacing w:val="-7"/>
        </w:rPr>
        <w:t xml:space="preserve"> </w:t>
      </w:r>
      <w:r>
        <w:t>döngü</w:t>
      </w:r>
      <w:r>
        <w:rPr>
          <w:spacing w:val="-3"/>
        </w:rPr>
        <w:t xml:space="preserve"> </w:t>
      </w:r>
      <w:r>
        <w:t>sistemi</w:t>
      </w:r>
      <w:r>
        <w:rPr>
          <w:spacing w:val="-3"/>
        </w:rPr>
        <w:t xml:space="preserve"> </w:t>
      </w:r>
      <w:r>
        <w:t>eşitlik</w:t>
      </w:r>
      <w:r>
        <w:rPr>
          <w:spacing w:val="-3"/>
        </w:rPr>
        <w:t xml:space="preserve"> </w:t>
      </w:r>
      <w:r>
        <w:t>anlaşmasını</w:t>
      </w:r>
      <w:r>
        <w:rPr>
          <w:spacing w:val="-3"/>
        </w:rPr>
        <w:t xml:space="preserve"> </w:t>
      </w:r>
      <w:r>
        <w:t>sağlayan</w:t>
      </w:r>
      <w:r>
        <w:rPr>
          <w:spacing w:val="-3"/>
        </w:rPr>
        <w:t xml:space="preserve"> </w:t>
      </w:r>
      <w:r>
        <w:t xml:space="preserve">sistem </w:t>
      </w:r>
      <w:r>
        <w:rPr>
          <w:spacing w:val="-2"/>
        </w:rPr>
        <w:t>olmalıdır.</w:t>
      </w:r>
    </w:p>
    <w:p w:rsidR="00691C17" w:rsidRDefault="00691C17" w:rsidP="00691C17">
      <w:pPr>
        <w:pStyle w:val="GvdeMetni"/>
        <w:spacing w:before="106"/>
        <w:ind w:left="0"/>
      </w:pPr>
    </w:p>
    <w:p w:rsidR="00691C17" w:rsidRDefault="00691C17" w:rsidP="00691C17">
      <w:pPr>
        <w:pStyle w:val="GvdeMetni"/>
      </w:pPr>
      <w:r>
        <w:rPr>
          <w:spacing w:val="-2"/>
        </w:rPr>
        <w:t>Kapsam:</w:t>
      </w:r>
    </w:p>
    <w:p w:rsidR="00691C17" w:rsidRDefault="00691C17" w:rsidP="00691C17">
      <w:pPr>
        <w:pStyle w:val="GvdeMetni"/>
        <w:spacing w:before="195"/>
      </w:pPr>
      <w:r>
        <w:lastRenderedPageBreak/>
        <w:t>Ayrımcılık</w:t>
      </w:r>
      <w:r>
        <w:rPr>
          <w:spacing w:val="-2"/>
        </w:rPr>
        <w:t xml:space="preserve"> </w:t>
      </w:r>
      <w:r>
        <w:t>yapılmaksızın</w:t>
      </w:r>
      <w:r>
        <w:rPr>
          <w:spacing w:val="-4"/>
        </w:rPr>
        <w:t xml:space="preserve"> </w:t>
      </w:r>
      <w:r>
        <w:t>kanun</w:t>
      </w:r>
      <w:r>
        <w:rPr>
          <w:spacing w:val="-3"/>
        </w:rPr>
        <w:t xml:space="preserve"> </w:t>
      </w:r>
      <w:r>
        <w:t>önünde</w:t>
      </w:r>
      <w:r>
        <w:rPr>
          <w:spacing w:val="-2"/>
        </w:rPr>
        <w:t xml:space="preserve"> </w:t>
      </w:r>
      <w:r>
        <w:t>eşitlik</w:t>
      </w:r>
      <w:r>
        <w:rPr>
          <w:spacing w:val="-4"/>
        </w:rPr>
        <w:t xml:space="preserve"> </w:t>
      </w:r>
      <w:r>
        <w:t>kapsayıcı</w:t>
      </w:r>
      <w:r>
        <w:rPr>
          <w:spacing w:val="-2"/>
        </w:rPr>
        <w:t xml:space="preserve"> </w:t>
      </w:r>
      <w:r>
        <w:t>bir</w:t>
      </w:r>
      <w:r>
        <w:rPr>
          <w:spacing w:val="-2"/>
        </w:rPr>
        <w:t xml:space="preserve"> </w:t>
      </w:r>
      <w:r>
        <w:t>eğitim</w:t>
      </w:r>
      <w:r>
        <w:rPr>
          <w:spacing w:val="-3"/>
        </w:rPr>
        <w:t xml:space="preserve"> </w:t>
      </w:r>
      <w:r>
        <w:t>ve</w:t>
      </w:r>
      <w:r>
        <w:rPr>
          <w:spacing w:val="-2"/>
        </w:rPr>
        <w:t xml:space="preserve"> </w:t>
      </w:r>
      <w:r>
        <w:t>iyi</w:t>
      </w:r>
      <w:r>
        <w:rPr>
          <w:spacing w:val="-2"/>
        </w:rPr>
        <w:t xml:space="preserve"> </w:t>
      </w:r>
      <w:r>
        <w:t>bir</w:t>
      </w:r>
      <w:r>
        <w:rPr>
          <w:spacing w:val="-4"/>
        </w:rPr>
        <w:t xml:space="preserve"> </w:t>
      </w:r>
      <w:r>
        <w:t>yaşam</w:t>
      </w:r>
      <w:r>
        <w:rPr>
          <w:spacing w:val="-1"/>
        </w:rPr>
        <w:t xml:space="preserve"> </w:t>
      </w:r>
      <w:proofErr w:type="spellStart"/>
      <w:r>
        <w:t>Standard</w:t>
      </w:r>
      <w:proofErr w:type="spellEnd"/>
      <w:r>
        <w:rPr>
          <w:spacing w:val="-6"/>
        </w:rPr>
        <w:t xml:space="preserve"> </w:t>
      </w:r>
      <w:r>
        <w:t>topluma katılma ve topluma yaşama desteği erişilebilir fiziksel ortamlar ve bilgi bir indüksiyon döngüsü ile</w:t>
      </w:r>
    </w:p>
    <w:p w:rsidR="00691C17" w:rsidRDefault="00691C17" w:rsidP="00691C17">
      <w:pPr>
        <w:pStyle w:val="GvdeMetni"/>
      </w:pPr>
      <w:proofErr w:type="spellStart"/>
      <w:proofErr w:type="gramStart"/>
      <w:r>
        <w:t>sağlanır.Halka</w:t>
      </w:r>
      <w:proofErr w:type="spellEnd"/>
      <w:proofErr w:type="gramEnd"/>
      <w:r>
        <w:rPr>
          <w:spacing w:val="-6"/>
        </w:rPr>
        <w:t xml:space="preserve"> </w:t>
      </w:r>
      <w:r>
        <w:t>açık</w:t>
      </w:r>
      <w:r>
        <w:rPr>
          <w:spacing w:val="-6"/>
        </w:rPr>
        <w:t xml:space="preserve"> </w:t>
      </w:r>
      <w:r>
        <w:t>performanslara</w:t>
      </w:r>
      <w:r>
        <w:rPr>
          <w:spacing w:val="-6"/>
        </w:rPr>
        <w:t xml:space="preserve"> </w:t>
      </w:r>
      <w:r>
        <w:t>katılmaktan</w:t>
      </w:r>
      <w:r>
        <w:rPr>
          <w:spacing w:val="-6"/>
        </w:rPr>
        <w:t xml:space="preserve"> </w:t>
      </w:r>
      <w:r>
        <w:t>veya</w:t>
      </w:r>
      <w:r>
        <w:rPr>
          <w:spacing w:val="-9"/>
        </w:rPr>
        <w:t xml:space="preserve"> </w:t>
      </w:r>
      <w:r>
        <w:t>tartışmalara</w:t>
      </w:r>
      <w:r>
        <w:rPr>
          <w:spacing w:val="-8"/>
        </w:rPr>
        <w:t xml:space="preserve"> </w:t>
      </w:r>
      <w:r>
        <w:t>katılmaktan</w:t>
      </w:r>
      <w:r>
        <w:rPr>
          <w:spacing w:val="-7"/>
        </w:rPr>
        <w:t xml:space="preserve"> </w:t>
      </w:r>
      <w:r>
        <w:t>tam</w:t>
      </w:r>
      <w:r>
        <w:rPr>
          <w:spacing w:val="-7"/>
        </w:rPr>
        <w:t xml:space="preserve"> </w:t>
      </w:r>
      <w:r>
        <w:rPr>
          <w:spacing w:val="-2"/>
        </w:rPr>
        <w:t>olarak</w:t>
      </w:r>
    </w:p>
    <w:p w:rsidR="00691C17" w:rsidRDefault="00691C17" w:rsidP="00691C17">
      <w:pPr>
        <w:pStyle w:val="GvdeMetni"/>
        <w:spacing w:before="1"/>
      </w:pPr>
      <w:proofErr w:type="gramStart"/>
      <w:r>
        <w:t>faydalanabilmek</w:t>
      </w:r>
      <w:proofErr w:type="gramEnd"/>
      <w:r>
        <w:t xml:space="preserve"> için, işitme engelli bir kişinin hem ses seviyesinde hem de sinyal gürültü oranında büyütülmüş bir sinyal alması gerekir. Bu gelişmiş ses seviyesini sağlamak için yaygın olarak tüm dünyada ki kullanılan, indüksiyon döngü sistemi kurulmalıdır. Bir işitme sistemi toplantı, konferans salonları,</w:t>
      </w:r>
      <w:r>
        <w:rPr>
          <w:spacing w:val="-2"/>
        </w:rPr>
        <w:t xml:space="preserve"> </w:t>
      </w:r>
      <w:r>
        <w:t>cami,</w:t>
      </w:r>
      <w:r>
        <w:rPr>
          <w:spacing w:val="-5"/>
        </w:rPr>
        <w:t xml:space="preserve"> </w:t>
      </w:r>
      <w:r>
        <w:t>duruşma</w:t>
      </w:r>
      <w:r>
        <w:rPr>
          <w:spacing w:val="-4"/>
        </w:rPr>
        <w:t xml:space="preserve"> </w:t>
      </w:r>
      <w:r>
        <w:t>salonları,</w:t>
      </w:r>
      <w:r>
        <w:rPr>
          <w:spacing w:val="-1"/>
        </w:rPr>
        <w:t xml:space="preserve"> </w:t>
      </w:r>
      <w:r>
        <w:t>ders</w:t>
      </w:r>
      <w:r>
        <w:rPr>
          <w:spacing w:val="-5"/>
        </w:rPr>
        <w:t xml:space="preserve"> </w:t>
      </w:r>
      <w:r>
        <w:t>sınıfları,</w:t>
      </w:r>
      <w:r>
        <w:rPr>
          <w:spacing w:val="-2"/>
        </w:rPr>
        <w:t xml:space="preserve"> </w:t>
      </w:r>
      <w:proofErr w:type="gramStart"/>
      <w:r>
        <w:t>resepsiyonlar</w:t>
      </w:r>
      <w:proofErr w:type="gramEnd"/>
      <w:r>
        <w:t>,</w:t>
      </w:r>
      <w:r>
        <w:rPr>
          <w:spacing w:val="40"/>
        </w:rPr>
        <w:t xml:space="preserve"> </w:t>
      </w:r>
      <w:r>
        <w:t>gişeler</w:t>
      </w:r>
      <w:r>
        <w:rPr>
          <w:spacing w:val="-4"/>
        </w:rPr>
        <w:t xml:space="preserve"> </w:t>
      </w:r>
      <w:r>
        <w:t>ve</w:t>
      </w:r>
      <w:r>
        <w:rPr>
          <w:spacing w:val="-2"/>
        </w:rPr>
        <w:t xml:space="preserve"> </w:t>
      </w:r>
      <w:r>
        <w:t>bankalar,</w:t>
      </w:r>
      <w:r>
        <w:rPr>
          <w:spacing w:val="-2"/>
        </w:rPr>
        <w:t xml:space="preserve"> </w:t>
      </w:r>
      <w:r>
        <w:t>asansörler,</w:t>
      </w:r>
      <w:r>
        <w:rPr>
          <w:spacing w:val="-1"/>
        </w:rPr>
        <w:t xml:space="preserve"> </w:t>
      </w:r>
      <w:r>
        <w:t xml:space="preserve">garlar gibi gürültülü alanlarda konumlandırıldıklarında </w:t>
      </w:r>
      <w:proofErr w:type="spellStart"/>
      <w:r>
        <w:t>CRPDEngellilerin</w:t>
      </w:r>
      <w:proofErr w:type="spellEnd"/>
      <w:r>
        <w:t xml:space="preserve"> Haklarına korumuş ve desteklemiş </w:t>
      </w:r>
      <w:r>
        <w:rPr>
          <w:spacing w:val="-2"/>
        </w:rPr>
        <w:t>olunacaktır.</w:t>
      </w:r>
    </w:p>
    <w:p w:rsidR="00691C17" w:rsidRDefault="00691C17" w:rsidP="00691C17">
      <w:pPr>
        <w:pStyle w:val="GvdeMetni"/>
        <w:spacing w:before="196"/>
      </w:pPr>
      <w:r>
        <w:t>Firma, teklifini ettiği ürünün üreticisi/ithalatçısı ya da yetkili satıcısı olmalı ve bu belgeleri idareye sunmalıdır.</w:t>
      </w:r>
      <w:r>
        <w:rPr>
          <w:spacing w:val="-2"/>
        </w:rPr>
        <w:t xml:space="preserve"> </w:t>
      </w:r>
      <w:r>
        <w:t>İthalatçı</w:t>
      </w:r>
      <w:r>
        <w:rPr>
          <w:spacing w:val="-2"/>
        </w:rPr>
        <w:t xml:space="preserve"> </w:t>
      </w:r>
      <w:r>
        <w:t>üretici</w:t>
      </w:r>
      <w:r>
        <w:rPr>
          <w:spacing w:val="-4"/>
        </w:rPr>
        <w:t xml:space="preserve"> </w:t>
      </w:r>
      <w:r>
        <w:t>veya</w:t>
      </w:r>
      <w:r>
        <w:rPr>
          <w:spacing w:val="-2"/>
        </w:rPr>
        <w:t xml:space="preserve"> </w:t>
      </w:r>
      <w:r>
        <w:t>yetkili</w:t>
      </w:r>
      <w:r>
        <w:rPr>
          <w:spacing w:val="-5"/>
        </w:rPr>
        <w:t xml:space="preserve"> </w:t>
      </w:r>
      <w:r>
        <w:t>satıcı</w:t>
      </w:r>
      <w:r>
        <w:rPr>
          <w:spacing w:val="-2"/>
        </w:rPr>
        <w:t xml:space="preserve"> </w:t>
      </w:r>
      <w:r>
        <w:t>firma</w:t>
      </w:r>
      <w:r>
        <w:rPr>
          <w:spacing w:val="-4"/>
        </w:rPr>
        <w:t xml:space="preserve"> </w:t>
      </w:r>
      <w:r>
        <w:t>ISO</w:t>
      </w:r>
      <w:r>
        <w:rPr>
          <w:spacing w:val="-4"/>
        </w:rPr>
        <w:t xml:space="preserve"> </w:t>
      </w:r>
      <w:r>
        <w:t>9001:2008</w:t>
      </w:r>
      <w:r>
        <w:rPr>
          <w:spacing w:val="-2"/>
        </w:rPr>
        <w:t xml:space="preserve"> </w:t>
      </w:r>
      <w:r>
        <w:t>standardına</w:t>
      </w:r>
      <w:r>
        <w:rPr>
          <w:spacing w:val="-2"/>
        </w:rPr>
        <w:t xml:space="preserve"> </w:t>
      </w:r>
      <w:r>
        <w:t>sahip</w:t>
      </w:r>
      <w:r>
        <w:rPr>
          <w:spacing w:val="-3"/>
        </w:rPr>
        <w:t xml:space="preserve"> </w:t>
      </w:r>
      <w:r>
        <w:t>olmalıdır</w:t>
      </w:r>
      <w:r>
        <w:rPr>
          <w:spacing w:val="-1"/>
        </w:rPr>
        <w:t xml:space="preserve"> </w:t>
      </w:r>
      <w:r>
        <w:t>Ürünün CE Belgeli olmalıdır. Satış sonrası 2 yıl garanti 10 yıl yedek parça taahhütnamesi vermelidir.</w:t>
      </w:r>
    </w:p>
    <w:p w:rsidR="00691C17" w:rsidRDefault="00691C17" w:rsidP="00691C17">
      <w:pPr>
        <w:pStyle w:val="GvdeMetni"/>
        <w:spacing w:before="10"/>
        <w:ind w:left="0"/>
      </w:pPr>
    </w:p>
    <w:p w:rsidR="00691C17" w:rsidRDefault="00691C17" w:rsidP="00691C17">
      <w:pPr>
        <w:pStyle w:val="GvdeMetni"/>
        <w:spacing w:before="1"/>
      </w:pPr>
      <w:r>
        <w:t>Bunların</w:t>
      </w:r>
      <w:r>
        <w:rPr>
          <w:spacing w:val="-5"/>
        </w:rPr>
        <w:t xml:space="preserve"> </w:t>
      </w:r>
      <w:r>
        <w:t>özellikleri</w:t>
      </w:r>
      <w:r>
        <w:rPr>
          <w:spacing w:val="-5"/>
        </w:rPr>
        <w:t xml:space="preserve"> </w:t>
      </w:r>
      <w:r>
        <w:rPr>
          <w:b/>
        </w:rPr>
        <w:t>en</w:t>
      </w:r>
      <w:r>
        <w:rPr>
          <w:b/>
          <w:spacing w:val="-4"/>
        </w:rPr>
        <w:t xml:space="preserve"> </w:t>
      </w:r>
      <w:r>
        <w:rPr>
          <w:b/>
        </w:rPr>
        <w:t>az</w:t>
      </w:r>
      <w:r>
        <w:rPr>
          <w:b/>
          <w:spacing w:val="-2"/>
        </w:rPr>
        <w:t xml:space="preserve"> </w:t>
      </w:r>
      <w:r>
        <w:t>aşağıdaki</w:t>
      </w:r>
      <w:r>
        <w:rPr>
          <w:spacing w:val="-3"/>
        </w:rPr>
        <w:t xml:space="preserve"> </w:t>
      </w:r>
      <w:r>
        <w:t>gibi</w:t>
      </w:r>
      <w:r>
        <w:rPr>
          <w:spacing w:val="-3"/>
        </w:rPr>
        <w:t xml:space="preserve"> </w:t>
      </w:r>
      <w:r>
        <w:rPr>
          <w:spacing w:val="-2"/>
        </w:rPr>
        <w:t>olacaktır:</w:t>
      </w:r>
    </w:p>
    <w:p w:rsidR="00691C17" w:rsidRDefault="00691C17" w:rsidP="00691C17">
      <w:pPr>
        <w:pStyle w:val="GvdeMetni"/>
        <w:spacing w:before="79"/>
        <w:ind w:left="0"/>
      </w:pPr>
    </w:p>
    <w:p w:rsidR="00691C17" w:rsidRDefault="00691C17" w:rsidP="00691C17">
      <w:pPr>
        <w:pStyle w:val="GvdeMetni"/>
      </w:pPr>
      <w:r>
        <w:t>Çanta</w:t>
      </w:r>
      <w:r>
        <w:rPr>
          <w:spacing w:val="39"/>
        </w:rPr>
        <w:t xml:space="preserve"> </w:t>
      </w:r>
      <w:r>
        <w:t>tipi</w:t>
      </w:r>
      <w:r>
        <w:rPr>
          <w:spacing w:val="-4"/>
        </w:rPr>
        <w:t xml:space="preserve"> </w:t>
      </w:r>
      <w:r>
        <w:t>İndüksiyon</w:t>
      </w:r>
      <w:r>
        <w:rPr>
          <w:spacing w:val="-6"/>
        </w:rPr>
        <w:t xml:space="preserve"> </w:t>
      </w:r>
      <w:r>
        <w:t>döngü</w:t>
      </w:r>
      <w:r>
        <w:rPr>
          <w:spacing w:val="-4"/>
        </w:rPr>
        <w:t xml:space="preserve"> </w:t>
      </w:r>
      <w:r>
        <w:t>cihazı</w:t>
      </w:r>
      <w:r>
        <w:rPr>
          <w:spacing w:val="-4"/>
        </w:rPr>
        <w:t xml:space="preserve"> </w:t>
      </w:r>
      <w:r>
        <w:t>manyetik</w:t>
      </w:r>
      <w:r>
        <w:rPr>
          <w:spacing w:val="-7"/>
        </w:rPr>
        <w:t xml:space="preserve"> </w:t>
      </w:r>
      <w:r>
        <w:t>yayılımın250</w:t>
      </w:r>
      <w:r>
        <w:rPr>
          <w:spacing w:val="-6"/>
        </w:rPr>
        <w:t xml:space="preserve"> </w:t>
      </w:r>
      <w:r>
        <w:t>M2</w:t>
      </w:r>
      <w:r>
        <w:rPr>
          <w:spacing w:val="-5"/>
        </w:rPr>
        <w:t xml:space="preserve"> </w:t>
      </w:r>
      <w:r>
        <w:t>alanı</w:t>
      </w:r>
      <w:r>
        <w:rPr>
          <w:spacing w:val="-7"/>
        </w:rPr>
        <w:t xml:space="preserve"> </w:t>
      </w:r>
      <w:r>
        <w:t>kapsayacak</w:t>
      </w:r>
      <w:r>
        <w:rPr>
          <w:spacing w:val="-4"/>
        </w:rPr>
        <w:t xml:space="preserve"> </w:t>
      </w:r>
      <w:r>
        <w:t>yayın</w:t>
      </w:r>
      <w:r>
        <w:rPr>
          <w:spacing w:val="-4"/>
        </w:rPr>
        <w:t xml:space="preserve"> </w:t>
      </w:r>
      <w:r>
        <w:rPr>
          <w:spacing w:val="-2"/>
        </w:rPr>
        <w:t>yaratacak</w:t>
      </w:r>
    </w:p>
    <w:p w:rsidR="00691C17" w:rsidRDefault="00691C17" w:rsidP="00691C17">
      <w:pPr>
        <w:pStyle w:val="GvdeMetni"/>
        <w:spacing w:before="41"/>
      </w:pPr>
      <w:proofErr w:type="gramStart"/>
      <w:r>
        <w:t>manyetik</w:t>
      </w:r>
      <w:proofErr w:type="gramEnd"/>
      <w:r>
        <w:rPr>
          <w:spacing w:val="-9"/>
        </w:rPr>
        <w:t xml:space="preserve"> </w:t>
      </w:r>
      <w:r>
        <w:t>alan</w:t>
      </w:r>
      <w:r>
        <w:rPr>
          <w:spacing w:val="-5"/>
        </w:rPr>
        <w:t xml:space="preserve"> </w:t>
      </w:r>
      <w:r>
        <w:t>gücü</w:t>
      </w:r>
      <w:r>
        <w:rPr>
          <w:spacing w:val="-4"/>
        </w:rPr>
        <w:t xml:space="preserve"> </w:t>
      </w:r>
      <w:r>
        <w:t>sahip</w:t>
      </w:r>
      <w:r>
        <w:rPr>
          <w:spacing w:val="-5"/>
        </w:rPr>
        <w:t xml:space="preserve"> </w:t>
      </w:r>
      <w:r>
        <w:t>1500mA/m</w:t>
      </w:r>
      <w:r>
        <w:rPr>
          <w:spacing w:val="-3"/>
        </w:rPr>
        <w:t xml:space="preserve"> </w:t>
      </w:r>
      <w:r>
        <w:t>(</w:t>
      </w:r>
      <w:proofErr w:type="spellStart"/>
      <w:r>
        <w:t>rms</w:t>
      </w:r>
      <w:proofErr w:type="spellEnd"/>
      <w:r>
        <w:t>)+/-3</w:t>
      </w:r>
      <w:r>
        <w:rPr>
          <w:spacing w:val="-5"/>
        </w:rPr>
        <w:t xml:space="preserve"> </w:t>
      </w:r>
      <w:proofErr w:type="spellStart"/>
      <w:r>
        <w:t>dB</w:t>
      </w:r>
      <w:proofErr w:type="spellEnd"/>
      <w:r>
        <w:rPr>
          <w:spacing w:val="-7"/>
        </w:rPr>
        <w:t xml:space="preserve"> </w:t>
      </w:r>
      <w:r>
        <w:t>olacak</w:t>
      </w:r>
      <w:r>
        <w:rPr>
          <w:spacing w:val="-4"/>
        </w:rPr>
        <w:t xml:space="preserve"> </w:t>
      </w:r>
      <w:r>
        <w:t>şekilde</w:t>
      </w:r>
      <w:r>
        <w:rPr>
          <w:spacing w:val="-6"/>
        </w:rPr>
        <w:t xml:space="preserve"> </w:t>
      </w:r>
      <w:r>
        <w:rPr>
          <w:spacing w:val="-2"/>
        </w:rPr>
        <w:t>yapılmalıdır.</w:t>
      </w:r>
    </w:p>
    <w:p w:rsidR="00691C17" w:rsidRDefault="00691C17" w:rsidP="00691C17">
      <w:pPr>
        <w:pStyle w:val="GvdeMetni"/>
        <w:spacing w:before="241" w:line="276" w:lineRule="auto"/>
        <w:ind w:right="407"/>
      </w:pPr>
      <w:r>
        <w:t>Amplifikatörde</w:t>
      </w:r>
      <w:r>
        <w:rPr>
          <w:spacing w:val="-3"/>
        </w:rPr>
        <w:t xml:space="preserve"> </w:t>
      </w:r>
      <w:r>
        <w:t>AGC(</w:t>
      </w:r>
      <w:proofErr w:type="spellStart"/>
      <w:r>
        <w:t>automaticGain</w:t>
      </w:r>
      <w:proofErr w:type="spellEnd"/>
      <w:r>
        <w:rPr>
          <w:spacing w:val="-5"/>
        </w:rPr>
        <w:t xml:space="preserve"> </w:t>
      </w:r>
      <w:r>
        <w:t>Control</w:t>
      </w:r>
      <w:r>
        <w:rPr>
          <w:spacing w:val="-3"/>
        </w:rPr>
        <w:t xml:space="preserve"> </w:t>
      </w:r>
      <w:r>
        <w:t>)bulunmalı,</w:t>
      </w:r>
      <w:r>
        <w:rPr>
          <w:spacing w:val="-3"/>
        </w:rPr>
        <w:t xml:space="preserve"> </w:t>
      </w:r>
      <w:r>
        <w:t>AGC</w:t>
      </w:r>
      <w:r>
        <w:rPr>
          <w:spacing w:val="-3"/>
        </w:rPr>
        <w:t xml:space="preserve"> </w:t>
      </w:r>
      <w:r>
        <w:t>atak</w:t>
      </w:r>
      <w:r>
        <w:rPr>
          <w:spacing w:val="-3"/>
        </w:rPr>
        <w:t xml:space="preserve"> </w:t>
      </w:r>
      <w:r>
        <w:t>süresi</w:t>
      </w:r>
      <w:r>
        <w:rPr>
          <w:spacing w:val="-3"/>
        </w:rPr>
        <w:t xml:space="preserve"> </w:t>
      </w:r>
      <w:r>
        <w:t>2-500</w:t>
      </w:r>
      <w:r>
        <w:rPr>
          <w:spacing w:val="-5"/>
        </w:rPr>
        <w:t xml:space="preserve"> </w:t>
      </w:r>
      <w:proofErr w:type="spellStart"/>
      <w:r>
        <w:t>ms</w:t>
      </w:r>
      <w:proofErr w:type="spellEnd"/>
      <w:r>
        <w:rPr>
          <w:spacing w:val="-6"/>
        </w:rPr>
        <w:t xml:space="preserve"> </w:t>
      </w:r>
      <w:r>
        <w:t xml:space="preserve">aralığında </w:t>
      </w:r>
      <w:r>
        <w:rPr>
          <w:spacing w:val="-2"/>
        </w:rPr>
        <w:t>olmalıdır.</w:t>
      </w:r>
    </w:p>
    <w:p w:rsidR="00691C17" w:rsidRDefault="00691C17" w:rsidP="00691C17">
      <w:pPr>
        <w:pStyle w:val="GvdeMetni"/>
        <w:spacing w:before="201"/>
      </w:pPr>
      <w:r>
        <w:t>Sistemin</w:t>
      </w:r>
      <w:r>
        <w:rPr>
          <w:spacing w:val="-8"/>
        </w:rPr>
        <w:t xml:space="preserve"> </w:t>
      </w:r>
      <w:r>
        <w:t>frekans</w:t>
      </w:r>
      <w:r>
        <w:rPr>
          <w:spacing w:val="-7"/>
        </w:rPr>
        <w:t xml:space="preserve"> </w:t>
      </w:r>
      <w:r>
        <w:t>tepkisi</w:t>
      </w:r>
      <w:r>
        <w:rPr>
          <w:spacing w:val="-5"/>
        </w:rPr>
        <w:t xml:space="preserve"> </w:t>
      </w:r>
      <w:r>
        <w:t>(</w:t>
      </w:r>
      <w:proofErr w:type="spellStart"/>
      <w:r>
        <w:t>frequencyresponse</w:t>
      </w:r>
      <w:proofErr w:type="spellEnd"/>
      <w:r>
        <w:rPr>
          <w:spacing w:val="-6"/>
        </w:rPr>
        <w:t xml:space="preserve"> </w:t>
      </w:r>
      <w:r>
        <w:t>),</w:t>
      </w:r>
      <w:r>
        <w:rPr>
          <w:spacing w:val="-6"/>
        </w:rPr>
        <w:t xml:space="preserve"> </w:t>
      </w:r>
      <w:proofErr w:type="gramStart"/>
      <w:r>
        <w:t>kalibrasyon</w:t>
      </w:r>
      <w:proofErr w:type="gramEnd"/>
      <w:r>
        <w:rPr>
          <w:spacing w:val="-7"/>
        </w:rPr>
        <w:t xml:space="preserve"> </w:t>
      </w:r>
      <w:r>
        <w:t>sonrası</w:t>
      </w:r>
      <w:r>
        <w:rPr>
          <w:spacing w:val="-7"/>
        </w:rPr>
        <w:t xml:space="preserve"> </w:t>
      </w:r>
      <w:r>
        <w:t>testlerin</w:t>
      </w:r>
      <w:r>
        <w:rPr>
          <w:spacing w:val="-5"/>
        </w:rPr>
        <w:t xml:space="preserve"> </w:t>
      </w:r>
      <w:r>
        <w:t>ardından</w:t>
      </w:r>
      <w:r>
        <w:rPr>
          <w:spacing w:val="-5"/>
        </w:rPr>
        <w:t xml:space="preserve"> </w:t>
      </w:r>
      <w:r>
        <w:t>1kHz</w:t>
      </w:r>
      <w:r>
        <w:rPr>
          <w:spacing w:val="-6"/>
        </w:rPr>
        <w:t xml:space="preserve"> </w:t>
      </w:r>
      <w:r>
        <w:rPr>
          <w:spacing w:val="-2"/>
        </w:rPr>
        <w:t>düzeyinde</w:t>
      </w:r>
    </w:p>
    <w:p w:rsidR="00691C17" w:rsidRDefault="00691C17" w:rsidP="00691C17">
      <w:pPr>
        <w:pStyle w:val="GvdeMetni"/>
        <w:spacing w:before="39"/>
      </w:pPr>
      <w:r>
        <w:t>+/-3dB’lin</w:t>
      </w:r>
      <w:r>
        <w:rPr>
          <w:spacing w:val="-7"/>
        </w:rPr>
        <w:t xml:space="preserve"> </w:t>
      </w:r>
      <w:r>
        <w:t>içinde</w:t>
      </w:r>
      <w:r>
        <w:rPr>
          <w:spacing w:val="-6"/>
        </w:rPr>
        <w:t xml:space="preserve"> </w:t>
      </w:r>
      <w:r>
        <w:rPr>
          <w:spacing w:val="-2"/>
        </w:rPr>
        <w:t>olmalıdır.</w:t>
      </w:r>
    </w:p>
    <w:p w:rsidR="00691C17" w:rsidRDefault="00691C17" w:rsidP="00691C17">
      <w:pPr>
        <w:pStyle w:val="GvdeMetni"/>
        <w:spacing w:before="240" w:line="453" w:lineRule="auto"/>
        <w:ind w:right="407"/>
      </w:pPr>
      <w:r>
        <w:t>Sistem</w:t>
      </w:r>
      <w:r>
        <w:rPr>
          <w:spacing w:val="-4"/>
        </w:rPr>
        <w:t xml:space="preserve"> </w:t>
      </w:r>
      <w:r>
        <w:t>amplifikatörünün</w:t>
      </w:r>
      <w:r>
        <w:rPr>
          <w:spacing w:val="40"/>
        </w:rPr>
        <w:t xml:space="preserve"> </w:t>
      </w:r>
      <w:r>
        <w:t>çıkış</w:t>
      </w:r>
      <w:r>
        <w:rPr>
          <w:spacing w:val="-2"/>
        </w:rPr>
        <w:t xml:space="preserve"> </w:t>
      </w:r>
      <w:r>
        <w:t>akımı</w:t>
      </w:r>
      <w:r>
        <w:rPr>
          <w:spacing w:val="-2"/>
        </w:rPr>
        <w:t xml:space="preserve"> </w:t>
      </w:r>
      <w:r>
        <w:t>en</w:t>
      </w:r>
      <w:r>
        <w:rPr>
          <w:spacing w:val="-5"/>
        </w:rPr>
        <w:t xml:space="preserve"> </w:t>
      </w:r>
      <w:r>
        <w:t>az</w:t>
      </w:r>
      <w:r>
        <w:rPr>
          <w:spacing w:val="-2"/>
        </w:rPr>
        <w:t xml:space="preserve"> </w:t>
      </w:r>
      <w:r>
        <w:t>200</w:t>
      </w:r>
      <w:r>
        <w:rPr>
          <w:spacing w:val="-1"/>
        </w:rPr>
        <w:t xml:space="preserve"> </w:t>
      </w:r>
      <w:proofErr w:type="spellStart"/>
      <w:proofErr w:type="gramStart"/>
      <w:r>
        <w:t>Arms</w:t>
      </w:r>
      <w:proofErr w:type="spellEnd"/>
      <w:r>
        <w:rPr>
          <w:spacing w:val="-2"/>
        </w:rPr>
        <w:t xml:space="preserve"> </w:t>
      </w:r>
      <w:r>
        <w:t>,çıkış</w:t>
      </w:r>
      <w:proofErr w:type="gramEnd"/>
      <w:r>
        <w:rPr>
          <w:spacing w:val="40"/>
        </w:rPr>
        <w:t xml:space="preserve"> </w:t>
      </w:r>
      <w:r>
        <w:t>voltajı</w:t>
      </w:r>
      <w:r>
        <w:rPr>
          <w:spacing w:val="-2"/>
        </w:rPr>
        <w:t xml:space="preserve"> </w:t>
      </w:r>
      <w:r>
        <w:t>15</w:t>
      </w:r>
      <w:r>
        <w:rPr>
          <w:spacing w:val="-2"/>
        </w:rPr>
        <w:t xml:space="preserve"> </w:t>
      </w:r>
      <w:proofErr w:type="spellStart"/>
      <w:r>
        <w:t>Vpp</w:t>
      </w:r>
      <w:proofErr w:type="spellEnd"/>
      <w:r>
        <w:rPr>
          <w:spacing w:val="-2"/>
        </w:rPr>
        <w:t xml:space="preserve"> </w:t>
      </w:r>
      <w:r>
        <w:t>-7,5</w:t>
      </w:r>
      <w:r>
        <w:rPr>
          <w:spacing w:val="-4"/>
        </w:rPr>
        <w:t xml:space="preserve"> </w:t>
      </w:r>
      <w:proofErr w:type="spellStart"/>
      <w:r>
        <w:t>Vrms</w:t>
      </w:r>
      <w:proofErr w:type="spellEnd"/>
      <w:r>
        <w:rPr>
          <w:spacing w:val="-2"/>
        </w:rPr>
        <w:t xml:space="preserve"> </w:t>
      </w:r>
      <w:r>
        <w:t>olmalıdır. Sistem amplifikatörü en az 75-6.500Hz (+/-3dB) frekans aralığına sahip olmalıdır.</w:t>
      </w:r>
    </w:p>
    <w:p w:rsidR="00691C17" w:rsidRDefault="00691C17" w:rsidP="00691C17">
      <w:pPr>
        <w:spacing w:line="453" w:lineRule="auto"/>
        <w:sectPr w:rsidR="00691C17" w:rsidSect="00691C17">
          <w:pgSz w:w="11910" w:h="16840"/>
          <w:pgMar w:top="1360" w:right="1320" w:bottom="280" w:left="1300" w:header="708" w:footer="708" w:gutter="0"/>
          <w:cols w:space="708"/>
        </w:sectPr>
      </w:pPr>
      <w:bookmarkStart w:id="0" w:name="_GoBack"/>
      <w:bookmarkEnd w:id="0"/>
    </w:p>
    <w:p w:rsidR="00691C17" w:rsidRDefault="00691C17" w:rsidP="00691C17">
      <w:pPr>
        <w:pStyle w:val="GvdeMetni"/>
        <w:spacing w:before="37"/>
      </w:pPr>
      <w:r>
        <w:lastRenderedPageBreak/>
        <w:t>Amplifikatörde</w:t>
      </w:r>
      <w:r>
        <w:rPr>
          <w:spacing w:val="-7"/>
        </w:rPr>
        <w:t xml:space="preserve"> </w:t>
      </w:r>
      <w:r>
        <w:t>ses</w:t>
      </w:r>
      <w:r>
        <w:rPr>
          <w:spacing w:val="-4"/>
        </w:rPr>
        <w:t xml:space="preserve"> </w:t>
      </w:r>
      <w:proofErr w:type="spellStart"/>
      <w:r>
        <w:t>distorsiyonu</w:t>
      </w:r>
      <w:proofErr w:type="spellEnd"/>
      <w:r>
        <w:rPr>
          <w:spacing w:val="-7"/>
        </w:rPr>
        <w:t xml:space="preserve"> </w:t>
      </w:r>
      <w:r>
        <w:t>%1!in</w:t>
      </w:r>
      <w:r>
        <w:rPr>
          <w:spacing w:val="-7"/>
        </w:rPr>
        <w:t xml:space="preserve"> </w:t>
      </w:r>
      <w:r>
        <w:t>altında</w:t>
      </w:r>
      <w:r>
        <w:rPr>
          <w:spacing w:val="-4"/>
        </w:rPr>
        <w:t xml:space="preserve"> </w:t>
      </w:r>
      <w:r>
        <w:rPr>
          <w:spacing w:val="-2"/>
        </w:rPr>
        <w:t>olmalıdır.</w:t>
      </w:r>
    </w:p>
    <w:p w:rsidR="00691C17" w:rsidRDefault="00691C17" w:rsidP="00691C17">
      <w:pPr>
        <w:pStyle w:val="GvdeMetni"/>
        <w:spacing w:before="240" w:line="453" w:lineRule="auto"/>
        <w:ind w:right="1568"/>
      </w:pPr>
      <w:proofErr w:type="spellStart"/>
      <w:r>
        <w:t>Ampilifikatör</w:t>
      </w:r>
      <w:proofErr w:type="spellEnd"/>
      <w:r>
        <w:rPr>
          <w:spacing w:val="-2"/>
        </w:rPr>
        <w:t xml:space="preserve"> </w:t>
      </w:r>
      <w:r>
        <w:t>en</w:t>
      </w:r>
      <w:r>
        <w:rPr>
          <w:spacing w:val="-6"/>
        </w:rPr>
        <w:t xml:space="preserve"> </w:t>
      </w:r>
      <w:r>
        <w:t>az</w:t>
      </w:r>
      <w:r>
        <w:rPr>
          <w:spacing w:val="-2"/>
        </w:rPr>
        <w:t xml:space="preserve"> </w:t>
      </w:r>
      <w:r>
        <w:t>1</w:t>
      </w:r>
      <w:r>
        <w:rPr>
          <w:spacing w:val="-4"/>
        </w:rPr>
        <w:t xml:space="preserve"> </w:t>
      </w:r>
      <w:r>
        <w:t>ses</w:t>
      </w:r>
      <w:r>
        <w:rPr>
          <w:spacing w:val="-5"/>
        </w:rPr>
        <w:t xml:space="preserve"> </w:t>
      </w:r>
      <w:r>
        <w:t>sinyal</w:t>
      </w:r>
      <w:r>
        <w:rPr>
          <w:spacing w:val="-2"/>
        </w:rPr>
        <w:t xml:space="preserve"> </w:t>
      </w:r>
      <w:r>
        <w:t>kaynağına</w:t>
      </w:r>
      <w:r>
        <w:rPr>
          <w:spacing w:val="-2"/>
        </w:rPr>
        <w:t xml:space="preserve"> </w:t>
      </w:r>
      <w:r>
        <w:t>hizmet</w:t>
      </w:r>
      <w:r>
        <w:rPr>
          <w:spacing w:val="-2"/>
        </w:rPr>
        <w:t xml:space="preserve"> </w:t>
      </w:r>
      <w:r>
        <w:t>edebilecek</w:t>
      </w:r>
      <w:r>
        <w:rPr>
          <w:spacing w:val="-2"/>
        </w:rPr>
        <w:t xml:space="preserve"> </w:t>
      </w:r>
      <w:r>
        <w:t>girişe</w:t>
      </w:r>
      <w:r>
        <w:rPr>
          <w:spacing w:val="-2"/>
        </w:rPr>
        <w:t xml:space="preserve"> </w:t>
      </w:r>
      <w:r>
        <w:t>sahip</w:t>
      </w:r>
      <w:r>
        <w:rPr>
          <w:spacing w:val="-6"/>
        </w:rPr>
        <w:t xml:space="preserve"> </w:t>
      </w:r>
      <w:r>
        <w:t xml:space="preserve">olmalıdır. Çanta </w:t>
      </w:r>
      <w:proofErr w:type="spellStart"/>
      <w:r>
        <w:t>Ampilifikatör</w:t>
      </w:r>
      <w:proofErr w:type="spellEnd"/>
      <w:r>
        <w:t xml:space="preserve"> bir adet kulaklık çıkışı olmalıdır</w:t>
      </w:r>
    </w:p>
    <w:p w:rsidR="00691C17" w:rsidRDefault="00691C17" w:rsidP="00691C17">
      <w:pPr>
        <w:pStyle w:val="GvdeMetni"/>
        <w:spacing w:before="3" w:line="453" w:lineRule="auto"/>
        <w:ind w:right="1568"/>
      </w:pPr>
      <w:r>
        <w:t xml:space="preserve">Ön panelde döngü bobin sinyalini çıkış </w:t>
      </w:r>
      <w:proofErr w:type="spellStart"/>
      <w:r>
        <w:t>led</w:t>
      </w:r>
      <w:proofErr w:type="spellEnd"/>
      <w:r>
        <w:t xml:space="preserve"> </w:t>
      </w:r>
      <w:proofErr w:type="spellStart"/>
      <w:r>
        <w:t>VUmetre</w:t>
      </w:r>
      <w:proofErr w:type="spellEnd"/>
      <w:r>
        <w:rPr>
          <w:spacing w:val="40"/>
        </w:rPr>
        <w:t xml:space="preserve"> </w:t>
      </w:r>
      <w:r>
        <w:t>güç göstergesi olmalıdır. Sistemle</w:t>
      </w:r>
      <w:r>
        <w:rPr>
          <w:spacing w:val="-3"/>
        </w:rPr>
        <w:t xml:space="preserve"> </w:t>
      </w:r>
      <w:r>
        <w:t>birlikte</w:t>
      </w:r>
      <w:r>
        <w:rPr>
          <w:spacing w:val="-5"/>
        </w:rPr>
        <w:t xml:space="preserve"> </w:t>
      </w:r>
      <w:r>
        <w:t>100</w:t>
      </w:r>
      <w:r>
        <w:rPr>
          <w:spacing w:val="-5"/>
        </w:rPr>
        <w:t xml:space="preserve"> </w:t>
      </w:r>
      <w:r>
        <w:t>metre</w:t>
      </w:r>
      <w:r>
        <w:rPr>
          <w:spacing w:val="-4"/>
        </w:rPr>
        <w:t xml:space="preserve"> </w:t>
      </w:r>
      <w:r>
        <w:t>İndüksiyon</w:t>
      </w:r>
      <w:r>
        <w:rPr>
          <w:spacing w:val="-5"/>
        </w:rPr>
        <w:t xml:space="preserve"> </w:t>
      </w:r>
      <w:r>
        <w:t>Döngü</w:t>
      </w:r>
      <w:r>
        <w:rPr>
          <w:spacing w:val="-4"/>
        </w:rPr>
        <w:t xml:space="preserve"> </w:t>
      </w:r>
      <w:r>
        <w:t>bobini</w:t>
      </w:r>
      <w:r>
        <w:rPr>
          <w:spacing w:val="-3"/>
        </w:rPr>
        <w:t xml:space="preserve"> </w:t>
      </w:r>
      <w:r>
        <w:t>2x</w:t>
      </w:r>
      <w:r>
        <w:rPr>
          <w:spacing w:val="-2"/>
        </w:rPr>
        <w:t xml:space="preserve"> </w:t>
      </w:r>
      <w:proofErr w:type="gramStart"/>
      <w:r>
        <w:t>1.5</w:t>
      </w:r>
      <w:proofErr w:type="gramEnd"/>
      <w:r>
        <w:rPr>
          <w:spacing w:val="-1"/>
        </w:rPr>
        <w:t xml:space="preserve"> </w:t>
      </w:r>
      <w:r>
        <w:t>TTR</w:t>
      </w:r>
      <w:r>
        <w:rPr>
          <w:spacing w:val="-3"/>
        </w:rPr>
        <w:t xml:space="preserve"> </w:t>
      </w:r>
      <w:r>
        <w:t>kablo</w:t>
      </w:r>
      <w:r>
        <w:rPr>
          <w:spacing w:val="-2"/>
        </w:rPr>
        <w:t xml:space="preserve"> </w:t>
      </w:r>
      <w:r>
        <w:t>ile</w:t>
      </w:r>
      <w:r>
        <w:rPr>
          <w:spacing w:val="-5"/>
        </w:rPr>
        <w:t xml:space="preserve"> </w:t>
      </w:r>
      <w:r>
        <w:t>yapılmalıdır. Sistemle birlikte ATM mikrofon 2 metre kablolu olmalı ürünle birlikte verilmelidir.</w:t>
      </w:r>
    </w:p>
    <w:p w:rsidR="00691C17" w:rsidRDefault="00691C17" w:rsidP="00691C17">
      <w:pPr>
        <w:pStyle w:val="GvdeMetni"/>
        <w:spacing w:before="6"/>
      </w:pPr>
      <w:r>
        <w:t>Amplifikatör</w:t>
      </w:r>
      <w:r>
        <w:rPr>
          <w:spacing w:val="-5"/>
        </w:rPr>
        <w:t xml:space="preserve"> </w:t>
      </w:r>
      <w:r>
        <w:t>üzerinde</w:t>
      </w:r>
      <w:r>
        <w:rPr>
          <w:spacing w:val="-5"/>
        </w:rPr>
        <w:t xml:space="preserve"> </w:t>
      </w:r>
      <w:r>
        <w:t>TELE</w:t>
      </w:r>
      <w:r>
        <w:rPr>
          <w:spacing w:val="-5"/>
        </w:rPr>
        <w:t xml:space="preserve"> </w:t>
      </w:r>
      <w:r>
        <w:t>COİL</w:t>
      </w:r>
      <w:r>
        <w:rPr>
          <w:spacing w:val="-5"/>
        </w:rPr>
        <w:t xml:space="preserve"> </w:t>
      </w:r>
      <w:r>
        <w:t>logosu</w:t>
      </w:r>
      <w:r>
        <w:rPr>
          <w:spacing w:val="-4"/>
        </w:rPr>
        <w:t xml:space="preserve"> </w:t>
      </w:r>
      <w:r>
        <w:rPr>
          <w:spacing w:val="-2"/>
        </w:rPr>
        <w:t>olmalıdır.</w:t>
      </w:r>
    </w:p>
    <w:p w:rsidR="00691C17" w:rsidRDefault="00691C17" w:rsidP="00691C17">
      <w:pPr>
        <w:pStyle w:val="GvdeMetni"/>
        <w:spacing w:before="240"/>
      </w:pPr>
      <w:r>
        <w:rPr>
          <w:spacing w:val="-2"/>
        </w:rPr>
        <w:t>Garanti:</w:t>
      </w:r>
    </w:p>
    <w:p w:rsidR="00691C17" w:rsidRDefault="00691C17" w:rsidP="00691C17">
      <w:pPr>
        <w:pStyle w:val="GvdeMetni"/>
        <w:spacing w:before="241" w:line="273" w:lineRule="auto"/>
      </w:pPr>
      <w:r>
        <w:t>Çanta Tip İndüksiyon döngü sistemi 2 yıl boyunca garanti kapsamı içinde olmalıdır. Garanti kapsamı içerisinde</w:t>
      </w:r>
      <w:r>
        <w:rPr>
          <w:spacing w:val="-4"/>
        </w:rPr>
        <w:t xml:space="preserve"> </w:t>
      </w:r>
      <w:r>
        <w:t>oluşan</w:t>
      </w:r>
      <w:r>
        <w:rPr>
          <w:spacing w:val="-3"/>
        </w:rPr>
        <w:t xml:space="preserve"> </w:t>
      </w:r>
      <w:r>
        <w:t>arızalara</w:t>
      </w:r>
      <w:r>
        <w:rPr>
          <w:spacing w:val="-5"/>
        </w:rPr>
        <w:t xml:space="preserve"> </w:t>
      </w:r>
      <w:r>
        <w:t>2</w:t>
      </w:r>
      <w:r>
        <w:rPr>
          <w:spacing w:val="-2"/>
        </w:rPr>
        <w:t xml:space="preserve"> </w:t>
      </w:r>
      <w:r>
        <w:t>işgünü</w:t>
      </w:r>
      <w:r>
        <w:rPr>
          <w:spacing w:val="-3"/>
        </w:rPr>
        <w:t xml:space="preserve"> </w:t>
      </w:r>
      <w:r>
        <w:t>içerisinde</w:t>
      </w:r>
      <w:r>
        <w:rPr>
          <w:spacing w:val="-4"/>
        </w:rPr>
        <w:t xml:space="preserve"> </w:t>
      </w:r>
      <w:r>
        <w:t>müdahale</w:t>
      </w:r>
      <w:r>
        <w:rPr>
          <w:spacing w:val="-2"/>
        </w:rPr>
        <w:t xml:space="preserve"> </w:t>
      </w:r>
      <w:r>
        <w:t>edilecek</w:t>
      </w:r>
      <w:r>
        <w:rPr>
          <w:spacing w:val="-4"/>
        </w:rPr>
        <w:t xml:space="preserve"> </w:t>
      </w:r>
      <w:r>
        <w:t>ve</w:t>
      </w:r>
      <w:r>
        <w:rPr>
          <w:spacing w:val="-4"/>
        </w:rPr>
        <w:t xml:space="preserve"> </w:t>
      </w:r>
      <w:r>
        <w:t>arıza</w:t>
      </w:r>
      <w:r>
        <w:rPr>
          <w:spacing w:val="-4"/>
        </w:rPr>
        <w:t xml:space="preserve"> </w:t>
      </w:r>
      <w:r>
        <w:t>müdahaleyi</w:t>
      </w:r>
      <w:r>
        <w:rPr>
          <w:spacing w:val="-2"/>
        </w:rPr>
        <w:t xml:space="preserve"> </w:t>
      </w:r>
      <w:r>
        <w:t>takiben</w:t>
      </w:r>
      <w:r>
        <w:rPr>
          <w:spacing w:val="-5"/>
        </w:rPr>
        <w:t xml:space="preserve"> </w:t>
      </w:r>
      <w:r>
        <w:t>en</w:t>
      </w:r>
      <w:r>
        <w:rPr>
          <w:spacing w:val="-2"/>
        </w:rPr>
        <w:t xml:space="preserve"> </w:t>
      </w:r>
      <w:r>
        <w:t>geç</w:t>
      </w:r>
    </w:p>
    <w:p w:rsidR="00691C17" w:rsidRDefault="00691C17" w:rsidP="00691C17">
      <w:pPr>
        <w:pStyle w:val="GvdeMetni"/>
        <w:spacing w:before="4" w:line="276" w:lineRule="auto"/>
      </w:pPr>
      <w:r>
        <w:t>15</w:t>
      </w:r>
      <w:r>
        <w:rPr>
          <w:spacing w:val="-3"/>
        </w:rPr>
        <w:t xml:space="preserve"> </w:t>
      </w:r>
      <w:r>
        <w:t>işgünü</w:t>
      </w:r>
      <w:r>
        <w:rPr>
          <w:spacing w:val="-4"/>
        </w:rPr>
        <w:t xml:space="preserve"> </w:t>
      </w:r>
      <w:r>
        <w:t>içerisinde</w:t>
      </w:r>
      <w:r>
        <w:rPr>
          <w:spacing w:val="-3"/>
        </w:rPr>
        <w:t xml:space="preserve"> </w:t>
      </w:r>
      <w:r>
        <w:t>giderilmiş</w:t>
      </w:r>
      <w:r>
        <w:rPr>
          <w:spacing w:val="-6"/>
        </w:rPr>
        <w:t xml:space="preserve"> </w:t>
      </w:r>
      <w:r>
        <w:t>olacaktır.</w:t>
      </w:r>
      <w:r>
        <w:rPr>
          <w:spacing w:val="-5"/>
        </w:rPr>
        <w:t xml:space="preserve"> </w:t>
      </w:r>
      <w:r>
        <w:t>Garanti</w:t>
      </w:r>
      <w:r>
        <w:rPr>
          <w:spacing w:val="-6"/>
        </w:rPr>
        <w:t xml:space="preserve"> </w:t>
      </w:r>
      <w:r>
        <w:t>kapsamı</w:t>
      </w:r>
      <w:r>
        <w:rPr>
          <w:spacing w:val="-3"/>
        </w:rPr>
        <w:t xml:space="preserve"> </w:t>
      </w:r>
      <w:r>
        <w:t>içerisindeki</w:t>
      </w:r>
      <w:r>
        <w:rPr>
          <w:spacing w:val="-3"/>
        </w:rPr>
        <w:t xml:space="preserve"> </w:t>
      </w:r>
      <w:r>
        <w:t>arızalarda çağrı</w:t>
      </w:r>
      <w:r>
        <w:rPr>
          <w:spacing w:val="-3"/>
        </w:rPr>
        <w:t xml:space="preserve"> </w:t>
      </w:r>
      <w:r>
        <w:t>sistemi</w:t>
      </w:r>
      <w:r>
        <w:rPr>
          <w:spacing w:val="-3"/>
        </w:rPr>
        <w:t xml:space="preserve"> </w:t>
      </w:r>
      <w:r>
        <w:t>parçaları ücretsiz olarak değiştirilecektir.</w:t>
      </w:r>
    </w:p>
    <w:p w:rsidR="00691C17" w:rsidRDefault="00691C17" w:rsidP="00691C17">
      <w:pPr>
        <w:pStyle w:val="GvdeMetni"/>
        <w:spacing w:before="199"/>
        <w:ind w:left="0"/>
      </w:pPr>
    </w:p>
    <w:p w:rsidR="00691C17" w:rsidRDefault="00691C17" w:rsidP="00691C17">
      <w:pPr>
        <w:ind w:left="116"/>
        <w:rPr>
          <w:b/>
        </w:rPr>
      </w:pPr>
      <w:r>
        <w:rPr>
          <w:b/>
          <w:u w:val="single"/>
        </w:rPr>
        <w:t>TEKNİK</w:t>
      </w:r>
      <w:r>
        <w:rPr>
          <w:b/>
          <w:spacing w:val="-2"/>
          <w:u w:val="single"/>
        </w:rPr>
        <w:t xml:space="preserve"> ÖZELLİKLER:</w:t>
      </w:r>
    </w:p>
    <w:p w:rsidR="00691C17" w:rsidRDefault="00691C17" w:rsidP="00691C17">
      <w:pPr>
        <w:pStyle w:val="GvdeMetni"/>
        <w:ind w:left="0"/>
        <w:rPr>
          <w:b/>
        </w:rPr>
      </w:pPr>
    </w:p>
    <w:p w:rsidR="00691C17" w:rsidRDefault="00691C17" w:rsidP="00691C17">
      <w:pPr>
        <w:pStyle w:val="GvdeMetni"/>
      </w:pPr>
      <w:r>
        <w:t>Paraziti</w:t>
      </w:r>
      <w:r>
        <w:rPr>
          <w:spacing w:val="-8"/>
        </w:rPr>
        <w:t xml:space="preserve"> </w:t>
      </w:r>
      <w:r>
        <w:t>engelleyen</w:t>
      </w:r>
      <w:r>
        <w:rPr>
          <w:spacing w:val="-4"/>
        </w:rPr>
        <w:t xml:space="preserve"> </w:t>
      </w:r>
      <w:r>
        <w:t>225</w:t>
      </w:r>
      <w:r>
        <w:rPr>
          <w:spacing w:val="-3"/>
        </w:rPr>
        <w:t xml:space="preserve"> </w:t>
      </w:r>
      <w:r>
        <w:t>kHz-1</w:t>
      </w:r>
      <w:r>
        <w:rPr>
          <w:spacing w:val="-3"/>
        </w:rPr>
        <w:t xml:space="preserve"> </w:t>
      </w:r>
      <w:r>
        <w:t>MHz</w:t>
      </w:r>
      <w:r>
        <w:rPr>
          <w:spacing w:val="-7"/>
        </w:rPr>
        <w:t xml:space="preserve"> </w:t>
      </w:r>
      <w:r>
        <w:t>yüksek</w:t>
      </w:r>
      <w:r>
        <w:rPr>
          <w:spacing w:val="-3"/>
        </w:rPr>
        <w:t xml:space="preserve"> </w:t>
      </w:r>
      <w:proofErr w:type="spellStart"/>
      <w:r>
        <w:t>switch</w:t>
      </w:r>
      <w:proofErr w:type="spellEnd"/>
      <w:r>
        <w:rPr>
          <w:spacing w:val="-4"/>
        </w:rPr>
        <w:t xml:space="preserve"> </w:t>
      </w:r>
      <w:r>
        <w:t>frekansı</w:t>
      </w:r>
      <w:r>
        <w:rPr>
          <w:spacing w:val="-4"/>
        </w:rPr>
        <w:t xml:space="preserve"> </w:t>
      </w:r>
      <w:r>
        <w:t>sahip</w:t>
      </w:r>
      <w:r>
        <w:rPr>
          <w:spacing w:val="-4"/>
        </w:rPr>
        <w:t xml:space="preserve"> </w:t>
      </w:r>
      <w:r>
        <w:rPr>
          <w:spacing w:val="-2"/>
        </w:rPr>
        <w:t>olmalıdır</w:t>
      </w:r>
    </w:p>
    <w:p w:rsidR="00691C17" w:rsidRDefault="00691C17" w:rsidP="00691C17">
      <w:pPr>
        <w:pStyle w:val="GvdeMetni"/>
        <w:spacing w:before="82"/>
        <w:ind w:left="0"/>
      </w:pPr>
    </w:p>
    <w:p w:rsidR="00691C17" w:rsidRDefault="00691C17" w:rsidP="00691C17">
      <w:pPr>
        <w:pStyle w:val="GvdeMetni"/>
        <w:spacing w:before="1"/>
      </w:pPr>
      <w:proofErr w:type="spellStart"/>
      <w:r>
        <w:t>Max</w:t>
      </w:r>
      <w:proofErr w:type="spellEnd"/>
      <w:r>
        <w:rPr>
          <w:spacing w:val="-3"/>
        </w:rPr>
        <w:t xml:space="preserve"> </w:t>
      </w:r>
      <w:r>
        <w:t>Çıkış</w:t>
      </w:r>
      <w:r>
        <w:rPr>
          <w:spacing w:val="-3"/>
        </w:rPr>
        <w:t xml:space="preserve"> </w:t>
      </w:r>
      <w:r>
        <w:t>Voltajı:</w:t>
      </w:r>
      <w:r>
        <w:rPr>
          <w:spacing w:val="-2"/>
        </w:rPr>
        <w:t xml:space="preserve"> </w:t>
      </w:r>
      <w:r>
        <w:t>200</w:t>
      </w:r>
      <w:r>
        <w:rPr>
          <w:spacing w:val="-4"/>
        </w:rPr>
        <w:t xml:space="preserve"> </w:t>
      </w:r>
      <w:proofErr w:type="spellStart"/>
      <w:r>
        <w:t>Vpp</w:t>
      </w:r>
      <w:proofErr w:type="spellEnd"/>
      <w:r>
        <w:rPr>
          <w:spacing w:val="-6"/>
        </w:rPr>
        <w:t xml:space="preserve"> </w:t>
      </w:r>
      <w:r>
        <w:rPr>
          <w:spacing w:val="-2"/>
        </w:rPr>
        <w:t>olmalıdır</w:t>
      </w:r>
    </w:p>
    <w:p w:rsidR="00691C17" w:rsidRDefault="00691C17" w:rsidP="00691C17">
      <w:pPr>
        <w:pStyle w:val="GvdeMetni"/>
        <w:spacing w:before="79"/>
        <w:ind w:left="0"/>
      </w:pPr>
    </w:p>
    <w:p w:rsidR="00691C17" w:rsidRDefault="00691C17" w:rsidP="00691C17">
      <w:pPr>
        <w:pStyle w:val="GvdeMetni"/>
      </w:pPr>
      <w:proofErr w:type="spellStart"/>
      <w:r>
        <w:t>Max</w:t>
      </w:r>
      <w:proofErr w:type="spellEnd"/>
      <w:r>
        <w:rPr>
          <w:spacing w:val="-3"/>
        </w:rPr>
        <w:t xml:space="preserve"> </w:t>
      </w:r>
      <w:r>
        <w:t>Çıkış</w:t>
      </w:r>
      <w:r>
        <w:rPr>
          <w:spacing w:val="-3"/>
        </w:rPr>
        <w:t xml:space="preserve"> </w:t>
      </w:r>
      <w:r>
        <w:t>Akımı,</w:t>
      </w:r>
      <w:r>
        <w:rPr>
          <w:spacing w:val="-5"/>
        </w:rPr>
        <w:t xml:space="preserve"> </w:t>
      </w:r>
      <w:r>
        <w:t>7,5</w:t>
      </w:r>
      <w:r>
        <w:rPr>
          <w:spacing w:val="-2"/>
        </w:rPr>
        <w:t xml:space="preserve"> </w:t>
      </w:r>
      <w:proofErr w:type="spellStart"/>
      <w:r>
        <w:t>Arms</w:t>
      </w:r>
      <w:proofErr w:type="spellEnd"/>
      <w:r>
        <w:rPr>
          <w:spacing w:val="-5"/>
        </w:rPr>
        <w:t xml:space="preserve"> </w:t>
      </w:r>
      <w:r>
        <w:rPr>
          <w:spacing w:val="-2"/>
        </w:rPr>
        <w:t>olmalıdır</w:t>
      </w:r>
    </w:p>
    <w:p w:rsidR="00691C17" w:rsidRDefault="00691C17" w:rsidP="00691C17">
      <w:pPr>
        <w:pStyle w:val="GvdeMetni"/>
        <w:spacing w:before="80"/>
        <w:ind w:left="0"/>
      </w:pPr>
    </w:p>
    <w:p w:rsidR="00691C17" w:rsidRDefault="00691C17" w:rsidP="00691C17">
      <w:pPr>
        <w:pStyle w:val="GvdeMetni"/>
      </w:pPr>
      <w:proofErr w:type="spellStart"/>
      <w:r>
        <w:t>Peak</w:t>
      </w:r>
      <w:proofErr w:type="spellEnd"/>
      <w:r>
        <w:rPr>
          <w:spacing w:val="-4"/>
        </w:rPr>
        <w:t xml:space="preserve"> </w:t>
      </w:r>
      <w:r>
        <w:t>Çıkış</w:t>
      </w:r>
      <w:r>
        <w:rPr>
          <w:spacing w:val="-5"/>
        </w:rPr>
        <w:t xml:space="preserve"> </w:t>
      </w:r>
      <w:r>
        <w:t>Akımı</w:t>
      </w:r>
      <w:r>
        <w:rPr>
          <w:spacing w:val="-3"/>
        </w:rPr>
        <w:t xml:space="preserve"> </w:t>
      </w:r>
      <w:r>
        <w:t>(</w:t>
      </w:r>
      <w:r>
        <w:rPr>
          <w:spacing w:val="-3"/>
        </w:rPr>
        <w:t xml:space="preserve"> </w:t>
      </w:r>
      <w:proofErr w:type="spellStart"/>
      <w:r>
        <w:t>speech</w:t>
      </w:r>
      <w:proofErr w:type="spellEnd"/>
      <w:r>
        <w:t>):</w:t>
      </w:r>
      <w:r>
        <w:rPr>
          <w:spacing w:val="-4"/>
        </w:rPr>
        <w:t xml:space="preserve"> </w:t>
      </w:r>
      <w:r>
        <w:t>2x20</w:t>
      </w:r>
      <w:r>
        <w:rPr>
          <w:spacing w:val="-2"/>
        </w:rPr>
        <w:t xml:space="preserve"> </w:t>
      </w:r>
      <w:proofErr w:type="spellStart"/>
      <w:r>
        <w:t>App</w:t>
      </w:r>
      <w:proofErr w:type="spellEnd"/>
      <w:r>
        <w:rPr>
          <w:spacing w:val="-5"/>
        </w:rPr>
        <w:t xml:space="preserve"> </w:t>
      </w:r>
      <w:r>
        <w:rPr>
          <w:spacing w:val="-2"/>
        </w:rPr>
        <w:t>olmalıdır</w:t>
      </w:r>
    </w:p>
    <w:p w:rsidR="00691C17" w:rsidRDefault="00691C17" w:rsidP="00691C17">
      <w:pPr>
        <w:pStyle w:val="GvdeMetni"/>
        <w:spacing w:before="82"/>
        <w:ind w:left="0"/>
      </w:pPr>
    </w:p>
    <w:p w:rsidR="00691C17" w:rsidRDefault="00691C17" w:rsidP="00691C17">
      <w:pPr>
        <w:pStyle w:val="GvdeMetni"/>
        <w:spacing w:line="552" w:lineRule="auto"/>
        <w:ind w:right="1751"/>
      </w:pPr>
      <w:r>
        <w:t>Döngü</w:t>
      </w:r>
      <w:r>
        <w:rPr>
          <w:spacing w:val="-4"/>
        </w:rPr>
        <w:t xml:space="preserve"> </w:t>
      </w:r>
      <w:r>
        <w:t>Akım</w:t>
      </w:r>
      <w:r>
        <w:rPr>
          <w:spacing w:val="-3"/>
        </w:rPr>
        <w:t xml:space="preserve"> </w:t>
      </w:r>
      <w:r>
        <w:t>Ayarları:</w:t>
      </w:r>
      <w:r>
        <w:rPr>
          <w:spacing w:val="-5"/>
        </w:rPr>
        <w:t xml:space="preserve"> </w:t>
      </w:r>
      <w:r>
        <w:t>bas</w:t>
      </w:r>
      <w:r>
        <w:rPr>
          <w:spacing w:val="-4"/>
        </w:rPr>
        <w:t xml:space="preserve"> </w:t>
      </w:r>
      <w:r>
        <w:t>tiz</w:t>
      </w:r>
      <w:r>
        <w:rPr>
          <w:spacing w:val="-4"/>
        </w:rPr>
        <w:t xml:space="preserve"> </w:t>
      </w:r>
      <w:r>
        <w:t>volüme</w:t>
      </w:r>
      <w:r>
        <w:rPr>
          <w:spacing w:val="-5"/>
        </w:rPr>
        <w:t xml:space="preserve"> </w:t>
      </w:r>
      <w:proofErr w:type="spellStart"/>
      <w:r>
        <w:t>potansmetre</w:t>
      </w:r>
      <w:proofErr w:type="spellEnd"/>
      <w:r>
        <w:t>,</w:t>
      </w:r>
      <w:r>
        <w:rPr>
          <w:spacing w:val="-5"/>
        </w:rPr>
        <w:t xml:space="preserve"> </w:t>
      </w:r>
      <w:r>
        <w:t>8LED</w:t>
      </w:r>
      <w:r>
        <w:rPr>
          <w:spacing w:val="-3"/>
        </w:rPr>
        <w:t xml:space="preserve"> </w:t>
      </w:r>
      <w:proofErr w:type="gramStart"/>
      <w:r>
        <w:t>indikatör</w:t>
      </w:r>
      <w:proofErr w:type="gramEnd"/>
      <w:r>
        <w:t>)</w:t>
      </w:r>
      <w:r>
        <w:rPr>
          <w:spacing w:val="-5"/>
        </w:rPr>
        <w:t xml:space="preserve"> </w:t>
      </w:r>
      <w:r>
        <w:t xml:space="preserve">olmalıdır Monitör Çıkışı: </w:t>
      </w:r>
      <w:proofErr w:type="spellStart"/>
      <w:r>
        <w:t>canon</w:t>
      </w:r>
      <w:proofErr w:type="spellEnd"/>
      <w:r>
        <w:t xml:space="preserve"> </w:t>
      </w:r>
      <w:proofErr w:type="spellStart"/>
      <w:r>
        <w:t>jak</w:t>
      </w:r>
      <w:proofErr w:type="spellEnd"/>
      <w:r>
        <w:t xml:space="preserve"> olmalıdır</w:t>
      </w:r>
    </w:p>
    <w:p w:rsidR="00691C17" w:rsidRDefault="00691C17" w:rsidP="00691C17">
      <w:pPr>
        <w:pStyle w:val="GvdeMetni"/>
        <w:spacing w:line="267" w:lineRule="exact"/>
      </w:pPr>
      <w:proofErr w:type="gramStart"/>
      <w:r>
        <w:t>Alarm</w:t>
      </w:r>
      <w:r>
        <w:rPr>
          <w:spacing w:val="48"/>
        </w:rPr>
        <w:t xml:space="preserve">  </w:t>
      </w:r>
      <w:r>
        <w:t>girişi</w:t>
      </w:r>
      <w:proofErr w:type="gramEnd"/>
      <w:r>
        <w:rPr>
          <w:spacing w:val="1"/>
        </w:rPr>
        <w:t xml:space="preserve"> </w:t>
      </w:r>
      <w:proofErr w:type="spellStart"/>
      <w:r>
        <w:t>conon</w:t>
      </w:r>
      <w:proofErr w:type="spellEnd"/>
      <w:r>
        <w:rPr>
          <w:spacing w:val="45"/>
        </w:rPr>
        <w:t xml:space="preserve"> </w:t>
      </w:r>
      <w:proofErr w:type="spellStart"/>
      <w:r>
        <w:t>jak</w:t>
      </w:r>
      <w:proofErr w:type="spellEnd"/>
      <w:r>
        <w:rPr>
          <w:spacing w:val="-2"/>
        </w:rPr>
        <w:t xml:space="preserve"> olmalıdır</w:t>
      </w:r>
    </w:p>
    <w:p w:rsidR="00691C17" w:rsidRDefault="00691C17" w:rsidP="00691C17">
      <w:pPr>
        <w:pStyle w:val="GvdeMetni"/>
        <w:spacing w:before="82"/>
        <w:ind w:left="0"/>
      </w:pPr>
    </w:p>
    <w:p w:rsidR="00691C17" w:rsidRDefault="00691C17" w:rsidP="00691C17">
      <w:pPr>
        <w:pStyle w:val="GvdeMetni"/>
        <w:spacing w:before="1"/>
      </w:pPr>
      <w:r>
        <w:t>Mikrofon</w:t>
      </w:r>
      <w:r>
        <w:rPr>
          <w:spacing w:val="-6"/>
        </w:rPr>
        <w:t xml:space="preserve"> </w:t>
      </w:r>
      <w:r>
        <w:t>2</w:t>
      </w:r>
      <w:r>
        <w:rPr>
          <w:spacing w:val="-1"/>
        </w:rPr>
        <w:t xml:space="preserve"> </w:t>
      </w:r>
      <w:r>
        <w:t>adet</w:t>
      </w:r>
      <w:r>
        <w:rPr>
          <w:spacing w:val="-1"/>
        </w:rPr>
        <w:t xml:space="preserve"> </w:t>
      </w:r>
      <w:r>
        <w:t>giriş</w:t>
      </w:r>
      <w:r>
        <w:rPr>
          <w:spacing w:val="-4"/>
        </w:rPr>
        <w:t xml:space="preserve"> </w:t>
      </w:r>
      <w:proofErr w:type="spellStart"/>
      <w:r>
        <w:t>civi</w:t>
      </w:r>
      <w:proofErr w:type="spellEnd"/>
      <w:r>
        <w:rPr>
          <w:spacing w:val="-2"/>
        </w:rPr>
        <w:t xml:space="preserve"> </w:t>
      </w:r>
      <w:proofErr w:type="spellStart"/>
      <w:r>
        <w:t>jak</w:t>
      </w:r>
      <w:proofErr w:type="spellEnd"/>
      <w:r>
        <w:rPr>
          <w:spacing w:val="-1"/>
        </w:rPr>
        <w:t xml:space="preserve"> </w:t>
      </w:r>
      <w:r>
        <w:rPr>
          <w:spacing w:val="-2"/>
        </w:rPr>
        <w:t>olmalıdır</w:t>
      </w:r>
    </w:p>
    <w:p w:rsidR="00691C17" w:rsidRDefault="00691C17" w:rsidP="00691C17">
      <w:pPr>
        <w:pStyle w:val="GvdeMetni"/>
        <w:spacing w:before="79"/>
        <w:ind w:left="0"/>
      </w:pPr>
    </w:p>
    <w:p w:rsidR="00691C17" w:rsidRDefault="00691C17" w:rsidP="00691C17">
      <w:pPr>
        <w:pStyle w:val="GvdeMetni"/>
        <w:spacing w:line="554" w:lineRule="auto"/>
        <w:ind w:right="4349"/>
      </w:pPr>
      <w:r>
        <w:t>Güç</w:t>
      </w:r>
      <w:r>
        <w:rPr>
          <w:spacing w:val="-6"/>
        </w:rPr>
        <w:t xml:space="preserve"> </w:t>
      </w:r>
      <w:r>
        <w:t>Göstergesi:</w:t>
      </w:r>
      <w:r>
        <w:rPr>
          <w:spacing w:val="-8"/>
        </w:rPr>
        <w:t xml:space="preserve"> </w:t>
      </w:r>
      <w:r>
        <w:t>MAVİ</w:t>
      </w:r>
      <w:r>
        <w:rPr>
          <w:spacing w:val="-7"/>
        </w:rPr>
        <w:t xml:space="preserve"> </w:t>
      </w:r>
      <w:r>
        <w:t>LED</w:t>
      </w:r>
      <w:r>
        <w:rPr>
          <w:spacing w:val="-8"/>
        </w:rPr>
        <w:t xml:space="preserve"> </w:t>
      </w:r>
      <w:proofErr w:type="gramStart"/>
      <w:r>
        <w:t>indikatör</w:t>
      </w:r>
      <w:proofErr w:type="gramEnd"/>
      <w:r>
        <w:rPr>
          <w:spacing w:val="-8"/>
        </w:rPr>
        <w:t xml:space="preserve"> </w:t>
      </w:r>
      <w:r>
        <w:t xml:space="preserve">olmalıdır Soğutma: </w:t>
      </w:r>
      <w:proofErr w:type="spellStart"/>
      <w:r>
        <w:t>Fansız</w:t>
      </w:r>
      <w:proofErr w:type="spellEnd"/>
      <w:r>
        <w:t xml:space="preserve"> soğutma olmalıdır</w:t>
      </w:r>
    </w:p>
    <w:p w:rsidR="00691C17" w:rsidRDefault="00691C17" w:rsidP="00691C17">
      <w:pPr>
        <w:pStyle w:val="GvdeMetni"/>
        <w:spacing w:line="552" w:lineRule="auto"/>
        <w:ind w:right="407"/>
      </w:pPr>
      <w:r>
        <w:t>Çanta</w:t>
      </w:r>
      <w:r>
        <w:rPr>
          <w:spacing w:val="-3"/>
        </w:rPr>
        <w:t xml:space="preserve"> </w:t>
      </w:r>
      <w:r>
        <w:t>Boyut:430mm</w:t>
      </w:r>
      <w:r>
        <w:rPr>
          <w:spacing w:val="-1"/>
        </w:rPr>
        <w:t xml:space="preserve"> </w:t>
      </w:r>
      <w:r>
        <w:t>x</w:t>
      </w:r>
      <w:r>
        <w:rPr>
          <w:spacing w:val="-5"/>
        </w:rPr>
        <w:t xml:space="preserve"> </w:t>
      </w:r>
      <w:r>
        <w:t>130mm</w:t>
      </w:r>
      <w:r>
        <w:rPr>
          <w:spacing w:val="-1"/>
        </w:rPr>
        <w:t xml:space="preserve"> </w:t>
      </w:r>
      <w:r>
        <w:t>x</w:t>
      </w:r>
      <w:r>
        <w:rPr>
          <w:spacing w:val="-5"/>
        </w:rPr>
        <w:t xml:space="preserve"> </w:t>
      </w:r>
      <w:r>
        <w:t>44</w:t>
      </w:r>
      <w:r>
        <w:rPr>
          <w:spacing w:val="-4"/>
        </w:rPr>
        <w:t xml:space="preserve"> </w:t>
      </w:r>
      <w:r>
        <w:t>mm,</w:t>
      </w:r>
      <w:r>
        <w:rPr>
          <w:spacing w:val="-5"/>
        </w:rPr>
        <w:t xml:space="preserve"> </w:t>
      </w:r>
      <w:r>
        <w:t>Alüminyum</w:t>
      </w:r>
      <w:r>
        <w:rPr>
          <w:spacing w:val="-3"/>
        </w:rPr>
        <w:t xml:space="preserve"> </w:t>
      </w:r>
      <w:r>
        <w:t>malzemeden</w:t>
      </w:r>
      <w:r>
        <w:rPr>
          <w:spacing w:val="-2"/>
        </w:rPr>
        <w:t xml:space="preserve"> </w:t>
      </w:r>
      <w:r>
        <w:t>darbelere</w:t>
      </w:r>
      <w:r>
        <w:rPr>
          <w:spacing w:val="-4"/>
        </w:rPr>
        <w:t xml:space="preserve"> </w:t>
      </w:r>
      <w:r>
        <w:t>dayanıklı</w:t>
      </w:r>
      <w:r>
        <w:rPr>
          <w:spacing w:val="-4"/>
        </w:rPr>
        <w:t xml:space="preserve"> </w:t>
      </w:r>
      <w:r>
        <w:t xml:space="preserve">olmalıdır </w:t>
      </w:r>
      <w:r>
        <w:lastRenderedPageBreak/>
        <w:t>Ağırlık: 6 kg olmalıdır</w:t>
      </w:r>
    </w:p>
    <w:p w:rsidR="00691C17" w:rsidRDefault="00691C17" w:rsidP="00691C17">
      <w:pPr>
        <w:pStyle w:val="GvdeMetni"/>
      </w:pPr>
      <w:r>
        <w:t>Manyetik</w:t>
      </w:r>
      <w:r>
        <w:rPr>
          <w:spacing w:val="-4"/>
        </w:rPr>
        <w:t xml:space="preserve"> </w:t>
      </w:r>
      <w:r>
        <w:t>alan</w:t>
      </w:r>
      <w:r>
        <w:rPr>
          <w:spacing w:val="-6"/>
        </w:rPr>
        <w:t xml:space="preserve"> </w:t>
      </w:r>
      <w:r>
        <w:t>gücü</w:t>
      </w:r>
      <w:r>
        <w:rPr>
          <w:spacing w:val="-1"/>
        </w:rPr>
        <w:t xml:space="preserve"> </w:t>
      </w:r>
      <w:r>
        <w:t>400</w:t>
      </w:r>
      <w:r>
        <w:rPr>
          <w:spacing w:val="-4"/>
        </w:rPr>
        <w:t xml:space="preserve"> </w:t>
      </w:r>
      <w:proofErr w:type="spellStart"/>
      <w:r>
        <w:t>mA</w:t>
      </w:r>
      <w:proofErr w:type="spellEnd"/>
      <w:r>
        <w:t>/m</w:t>
      </w:r>
      <w:r>
        <w:rPr>
          <w:spacing w:val="-2"/>
        </w:rPr>
        <w:t xml:space="preserve"> </w:t>
      </w:r>
      <w:r>
        <w:t>(</w:t>
      </w:r>
      <w:proofErr w:type="spellStart"/>
      <w:r>
        <w:t>rms</w:t>
      </w:r>
      <w:proofErr w:type="spellEnd"/>
      <w:r>
        <w:t>)</w:t>
      </w:r>
      <w:r>
        <w:rPr>
          <w:spacing w:val="-4"/>
        </w:rPr>
        <w:t xml:space="preserve"> </w:t>
      </w:r>
      <w:r>
        <w:t>+/-</w:t>
      </w:r>
      <w:r>
        <w:rPr>
          <w:spacing w:val="-4"/>
        </w:rPr>
        <w:t xml:space="preserve"> </w:t>
      </w:r>
      <w:r>
        <w:t>3</w:t>
      </w:r>
      <w:r>
        <w:rPr>
          <w:spacing w:val="-4"/>
        </w:rPr>
        <w:t xml:space="preserve"> </w:t>
      </w:r>
      <w:r>
        <w:t>Db</w:t>
      </w:r>
      <w:r>
        <w:rPr>
          <w:spacing w:val="-4"/>
        </w:rPr>
        <w:t xml:space="preserve"> </w:t>
      </w:r>
      <w:r>
        <w:rPr>
          <w:spacing w:val="-2"/>
        </w:rPr>
        <w:t>olmalıdır</w:t>
      </w:r>
    </w:p>
    <w:p w:rsidR="00691C17" w:rsidRPr="00691C17" w:rsidRDefault="00691C17">
      <w:pPr>
        <w:rPr>
          <w:rFonts w:ascii="Times New Roman" w:hAnsi="Times New Roman" w:cs="Times New Roman"/>
          <w:sz w:val="24"/>
          <w:szCs w:val="24"/>
        </w:rPr>
      </w:pPr>
    </w:p>
    <w:sectPr w:rsidR="00691C17" w:rsidRPr="0069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BB"/>
    <w:rsid w:val="000F62BB"/>
    <w:rsid w:val="00133B14"/>
    <w:rsid w:val="00691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1C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91C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1C17"/>
    <w:rPr>
      <w:rFonts w:ascii="Tahoma" w:hAnsi="Tahoma" w:cs="Tahoma"/>
      <w:sz w:val="16"/>
      <w:szCs w:val="16"/>
    </w:rPr>
  </w:style>
  <w:style w:type="paragraph" w:styleId="GvdeMetni">
    <w:name w:val="Body Text"/>
    <w:basedOn w:val="Normal"/>
    <w:link w:val="GvdeMetniChar"/>
    <w:uiPriority w:val="1"/>
    <w:qFormat/>
    <w:rsid w:val="00691C17"/>
    <w:pPr>
      <w:widowControl w:val="0"/>
      <w:autoSpaceDE w:val="0"/>
      <w:autoSpaceDN w:val="0"/>
      <w:spacing w:after="0" w:line="240" w:lineRule="auto"/>
      <w:ind w:left="116"/>
    </w:pPr>
    <w:rPr>
      <w:rFonts w:ascii="Calibri" w:eastAsia="Calibri" w:hAnsi="Calibri" w:cs="Calibri"/>
    </w:rPr>
  </w:style>
  <w:style w:type="character" w:customStyle="1" w:styleId="GvdeMetniChar">
    <w:name w:val="Gövde Metni Char"/>
    <w:basedOn w:val="VarsaylanParagrafYazTipi"/>
    <w:link w:val="GvdeMetni"/>
    <w:uiPriority w:val="1"/>
    <w:rsid w:val="00691C17"/>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1C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91C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1C17"/>
    <w:rPr>
      <w:rFonts w:ascii="Tahoma" w:hAnsi="Tahoma" w:cs="Tahoma"/>
      <w:sz w:val="16"/>
      <w:szCs w:val="16"/>
    </w:rPr>
  </w:style>
  <w:style w:type="paragraph" w:styleId="GvdeMetni">
    <w:name w:val="Body Text"/>
    <w:basedOn w:val="Normal"/>
    <w:link w:val="GvdeMetniChar"/>
    <w:uiPriority w:val="1"/>
    <w:qFormat/>
    <w:rsid w:val="00691C17"/>
    <w:pPr>
      <w:widowControl w:val="0"/>
      <w:autoSpaceDE w:val="0"/>
      <w:autoSpaceDN w:val="0"/>
      <w:spacing w:after="0" w:line="240" w:lineRule="auto"/>
      <w:ind w:left="116"/>
    </w:pPr>
    <w:rPr>
      <w:rFonts w:ascii="Calibri" w:eastAsia="Calibri" w:hAnsi="Calibri" w:cs="Calibri"/>
    </w:rPr>
  </w:style>
  <w:style w:type="character" w:customStyle="1" w:styleId="GvdeMetniChar">
    <w:name w:val="Gövde Metni Char"/>
    <w:basedOn w:val="VarsaylanParagrafYazTipi"/>
    <w:link w:val="GvdeMetni"/>
    <w:uiPriority w:val="1"/>
    <w:rsid w:val="00691C1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337526">
      <w:bodyDiv w:val="1"/>
      <w:marLeft w:val="0"/>
      <w:marRight w:val="0"/>
      <w:marTop w:val="0"/>
      <w:marBottom w:val="0"/>
      <w:divBdr>
        <w:top w:val="none" w:sz="0" w:space="0" w:color="auto"/>
        <w:left w:val="none" w:sz="0" w:space="0" w:color="auto"/>
        <w:bottom w:val="none" w:sz="0" w:space="0" w:color="auto"/>
        <w:right w:val="none" w:sz="0" w:space="0" w:color="auto"/>
      </w:divBdr>
    </w:div>
    <w:div w:id="20343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PENBEK</dc:creator>
  <cp:keywords/>
  <dc:description/>
  <cp:lastModifiedBy>Hakan PENBEK</cp:lastModifiedBy>
  <cp:revision>2</cp:revision>
  <dcterms:created xsi:type="dcterms:W3CDTF">2024-06-12T09:36:00Z</dcterms:created>
  <dcterms:modified xsi:type="dcterms:W3CDTF">2024-06-12T09:41:00Z</dcterms:modified>
</cp:coreProperties>
</file>