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258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15"/>
        <w:gridCol w:w="7755"/>
        <w:gridCol w:w="3000"/>
        <w:gridCol w:w="9060"/>
        <w:tblGridChange w:id="0">
          <w:tblGrid>
            <w:gridCol w:w="6015"/>
            <w:gridCol w:w="7755"/>
            <w:gridCol w:w="3000"/>
            <w:gridCol w:w="9060"/>
          </w:tblGrid>
        </w:tblGridChange>
      </w:tblGrid>
      <w:tr>
        <w:trPr>
          <w:cantSplit w:val="0"/>
          <w:trHeight w:val="858.89648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5355834960938"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UNİVERSİTY NAME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859.399414062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                  FACULTY NAME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858.9990234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5.0555419921875"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NAME SURNAME - CONTACT INFORMATION OF THE PERSON FILLING OUT THE APPLICATION FORM</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tc>
      </w:tr>
      <w:tr>
        <w:trPr>
          <w:cantSplit w:val="0"/>
          <w:trHeight w:val="859.40185546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40" w:before="24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Access to Education in the Faculty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sz w:val="24"/>
                <w:szCs w:val="24"/>
                <w:rtl w:val="0"/>
              </w:rPr>
              <w:t xml:space="preserve">Items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before="24.51904296875" w:line="253.23320388793945" w:lineRule="auto"/>
              <w:ind w:left="78.599853515625" w:right="57.96020507812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Answer (YES/NO/UNCERTAIN)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before="24.31884765625" w:line="253.231201171875" w:lineRule="auto"/>
              <w:ind w:left="65.6005859375" w:right="355.87890625" w:hanging="4.5605468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EXPLANATION (IF ANY) (Maximum 150 characters)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635986328125" w:right="0" w:firstLine="0"/>
              <w:jc w:val="left"/>
              <w:rPr>
                <w:rFonts w:ascii="Times New Roman" w:cs="Times New Roman" w:eastAsia="Times New Roman" w:hAnsi="Times New Roman"/>
                <w:b w:val="1"/>
                <w:bCs w:val="1"/>
                <w:sz w:val="24"/>
                <w:szCs w:val="24"/>
              </w:rPr>
            </w:pPr>
            <w:r w:rsidDel="00000000" w:rsidR="00000000" w:rsidRPr="00000000">
              <w:rPr>
                <w:rtl w:val="0"/>
              </w:rPr>
            </w:r>
          </w:p>
        </w:tc>
      </w:tr>
      <w:tr>
        <w:trPr>
          <w:cantSplit w:val="0"/>
          <w:trHeight w:val="1301.4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58.75549316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 evidence that disabled students are allowed to make voice recordings in lessons.</w:t>
            </w:r>
          </w:p>
          <w:p w:rsidR="00000000" w:rsidDel="00000000" w:rsidP="00000000" w:rsidRDefault="00000000" w:rsidRPr="00000000" w14:paraId="0000001A">
            <w:pPr>
              <w:widowControl w:val="0"/>
              <w:spacing w:line="240" w:lineRule="auto"/>
              <w:ind w:left="58.7554931640625" w:firstLine="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29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2.15266227722168" w:lineRule="auto"/>
              <w:ind w:left="60.6756591796875" w:right="-13.629150390625" w:hanging="6.960144042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request, course notes and presentations must be provided to disabled students in print and/or electronic format at the beginning of the semester, within the first two weeks of the semester, or at least 48 hours before each lesson. Attach photo or minutes evidence that this is provided.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65.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7.48397827148438" w:lineRule="auto"/>
              <w:ind w:left="60.91552734375" w:right="375.648193359375" w:firstLine="1.19995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disabled students should be allowed to take exams individually. (For this application, a legal basis [directive, regulation, etc.] must be established and necessary measures for exam security [such as ÖSYM exam application security measures] must be taken). Attach photo or minutes evidence of the implementation of this item.</w:t>
            </w:r>
          </w:p>
          <w:p w:rsidR="00000000" w:rsidDel="00000000" w:rsidP="00000000" w:rsidRDefault="00000000" w:rsidRPr="00000000" w14:paraId="00000023">
            <w:pPr>
              <w:widowControl w:val="0"/>
              <w:spacing w:line="247.48397827148438" w:lineRule="auto"/>
              <w:ind w:left="60.91552734375" w:right="375.648193359375" w:firstLine="1.199951171875"/>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034.2016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4.7354507446289" w:lineRule="auto"/>
              <w:ind w:left="0" w:right="225.64941406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necessary, disabled students are allowed to take exams in different formats (A legal basis [directive, regulation, etc.] must be established for this application. Services accepted under this item: according to the needs of disabled students and upon their request, conducting oral exams instead of written exams, preparing exams in Braille and/or providing the opportunity to answer in Braille, providing the exam in a larger font size, providing the exam in a computer/tablet environment, etc.).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65.698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7.48397827148438" w:lineRule="auto"/>
              <w:ind w:left="60.6756591796875" w:right="86.446533203125" w:firstLine="8.15979003906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Reader and marker/writer facilities are provided in exams. Upon the request of the disabled student, providing a reader to read the questions and a marker to mark the student's answers to the questions and/or record the operations the student will state in writing. Attach photo or minutes evidence of the implementation of this item.</w:t>
            </w:r>
          </w:p>
          <w:p w:rsidR="00000000" w:rsidDel="00000000" w:rsidP="00000000" w:rsidRDefault="00000000" w:rsidRPr="00000000" w14:paraId="0000002C">
            <w:pPr>
              <w:widowControl w:val="0"/>
              <w:spacing w:line="247.48397827148438" w:lineRule="auto"/>
              <w:ind w:left="0" w:right="86.446533203125" w:firstLine="0"/>
              <w:rPr>
                <w:rFonts w:ascii="Times New Roman" w:cs="Times New Roman" w:eastAsia="Times New Roman" w:hAnsi="Times New Roman"/>
                <w:b w:val="1"/>
                <w:bCs w:val="1"/>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5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52.5661849975586" w:lineRule="auto"/>
              <w:ind w:left="0" w:right="113.088378906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Additional time is given to students in exams; upon request, up to 50% of the normal exam duration is given, 20 minutes for exams with fewer than 60 questions, 30 minutes for exams with 60 or more questions, or additional times appropriate to the need.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77.9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7.31821060180664" w:lineRule="auto"/>
              <w:ind w:left="58.515625" w:right="454.12841796875" w:firstLine="0.23986816406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Upon request of the disabled student, the syllabus/program explaining the detailed plan of the course, weekly topics, assignments, evaluation criteria, attendance requirements, expectations, etc., in detail must be provided in written and/or electronic format according to the student's preference.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5966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52.5661849975586" w:lineRule="auto"/>
              <w:ind w:left="61.39556884765625" w:right="453.64990234375" w:hanging="5.760192871093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Support should be provided individually on topics/courses for which students request support through peer support to provide repetition of lessons or individual support in different formats and/or through special education support rooms.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2.4038028717041" w:lineRule="auto"/>
              <w:ind w:left="62.59552001953125" w:right="577.486572265625" w:hanging="5.039978027343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 photo or minutes evidence that application areas such as laboratories, kitchen workshops, and art workshops in departments/units requiring application in the faculty are accessible to the disabled.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52.5661849975586" w:lineRule="auto"/>
              <w:ind w:left="59.715576171875" w:right="504.20166015625" w:hanging="0.96008300781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Necessary climate control is provided in educational environments. Attach photos of the classrooms showing the air conditioner and radiator.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52.48278617858887" w:lineRule="auto"/>
              <w:ind w:left="61.39556884765625" w:right="19.803466796875" w:hanging="3.600158691406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 official should be arranged to take notes regarding what is explained during the lesson, and these notes should be delivered to disabled students immediately after the lesson in written and/or electronic format according to their preferences.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40.5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7.31783866882324" w:lineRule="auto"/>
              <w:ind w:left="53.47564697265625" w:right="744.046630859375" w:firstLine="4.3197631835937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It is necessary to provide electronic formats of all course-related notes and presentations, to vocalize them, to print them in Braille, and to ensure access for disabled students to these resources at the beginning of the semester (within the first two weeks of the semester) or at least 48 hours before each lesson.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52.56515502929688" w:lineRule="auto"/>
              <w:ind w:left="58.7554931640625" w:right="759.04541015625"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By evaluating the requests of disabled students, the exam schedule should be arranged so that there are a maximum of two exams in one day.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60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52.8986930847168" w:lineRule="auto"/>
              <w:ind w:left="59.715576171875" w:right="1120.3662109375" w:hanging="0.9600830078125"/>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Upon request of disabled students, pictures of words, information, and concepts should be added to the relevant parts of the questions in their exams. Attach photo or minutes evidence of the implementation of this item.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4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1.98640823364258" w:lineRule="auto"/>
              <w:ind w:left="55.6353759765625" w:right="291.40625" w:firstLine="4.080200195312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course partner who can support disabled students outside of class hours who cannot follow the lesson efficiently in class in courses such as English, Arabic, mathematics, Ottoman Turkish, etc., should be provided. Attach photo or minutes evidence of the implementation of this item.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2.06926345825195" w:lineRule="auto"/>
              <w:ind w:left="55.6353759765625" w:right="301.7272949218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the lessons in which disabled students are enrolled are broadcast live on an electronic platform and/or providing professional video recordings of the lessons and allowing students access to these video recordings.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2.0697784423828" w:lineRule="auto"/>
              <w:ind w:left="53.47564697265625" w:right="946.605224609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Implementing different applications such as providing accessible electronic copies of the books followed in the lessons, vocalizing them, taking Braille prints, and providing access to these books for disabled students at the beginning of the term (within the first two weeks of the term) or at least 48 hours before each lesson.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2.40280151367188" w:lineRule="auto"/>
              <w:ind w:left="58.7554931640625" w:right="48.77075195312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request of disabled students, dividing exam questions into groups (groups of 1-2 questions) and giving a break between question groups while administering the exam. Attach photo or minutes evidence of the implementation of this item.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2.07029342651367" w:lineRule="auto"/>
              <w:ind w:left="55.6353759765625" w:right="680.440673828125" w:firstLine="3.120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request of disabled students, providing subtitles in visual educational materials such as films and videos, and providing written transcripts of audio recordings in auditory materials. Attach photo or minutes evidence of the implementation of this item.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1.9035243988037" w:lineRule="auto"/>
              <w:ind w:left="55.6353759765625" w:right="22.130126953125" w:firstLine="3.120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request of disabled students, providing audio description services in visual educational materials such as films and videos and/or using audio-described versions of these materials. Attach photo or minutes evidence of the implementation of this item.</w:t>
            </w:r>
          </w:p>
          <w:p w:rsidR="00000000" w:rsidDel="00000000" w:rsidP="00000000" w:rsidRDefault="00000000" w:rsidRPr="00000000" w14:paraId="00000069">
            <w:pPr>
              <w:widowControl w:val="0"/>
              <w:spacing w:line="241.9035243988037" w:lineRule="auto"/>
              <w:ind w:left="55.6353759765625" w:right="22.130126953125" w:firstLine="3.1201171875"/>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1.98640823364258" w:lineRule="auto"/>
              <w:ind w:left="55.6353759765625" w:right="85.245361328125" w:firstLine="3.1201171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request of disabled students, providing technological materials that convert written materials into audio for the use of disabled students within the university and/or enabling students to borrow these technological materials. Attach photo or minutes evidence of the implementation of this item.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0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2.23654747009277" w:lineRule="auto"/>
              <w:ind w:left="0" w:right="378.52905273437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Ensuring that the Induction Loop System, which allows individuals using hearing aids to hear better, is present in classrooms and halls where lessons and conferences are held. Attach photo or minutes evidence of the implementation of this item.</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45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1.98640823364258" w:lineRule="auto"/>
              <w:ind w:left="55.6353759765625" w:right="215.567626953125" w:firstLine="1.9201660156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Voice navigation services should be provided for access to classrooms, halls, spaces, etc., within the faculty (providing students access to voice navigation services covering indoor and outdoor areas within the faculty). Attach photo or minutes evidence of the implementation of this item.</w:t>
            </w:r>
          </w:p>
          <w:p w:rsidR="00000000" w:rsidDel="00000000" w:rsidP="00000000" w:rsidRDefault="00000000" w:rsidRPr="00000000" w14:paraId="00000076">
            <w:pPr>
              <w:widowControl w:val="0"/>
              <w:spacing w:line="241.98640823364258" w:lineRule="auto"/>
              <w:ind w:left="55.6353759765625" w:right="215.567626953125" w:firstLine="1.920166015625"/>
              <w:jc w:val="both"/>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01.099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2.0697784423828" w:lineRule="auto"/>
              <w:ind w:left="55.6353759765625" w:right="42.40478515625" w:firstLine="2.16003417968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Attach photo evidence that reading rooms are reserved for disabled students in the library and that tools and equipment needed by disabled students to read books are provided.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44300" w:w="31320" w:orient="portrait"/>
      <w:pgMar w:bottom="4135.1318359375" w:top="2827.373046875" w:left="2625.184326171875" w:right="2858.9135742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