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522B" w14:textId="450EC9A3" w:rsidR="00DD45D6" w:rsidRDefault="00DD45D6" w:rsidP="00E26A5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BRAILLE ALPHABET PRINTER</w:t>
      </w:r>
    </w:p>
    <w:p w14:paraId="27EB75D2" w14:textId="566D195B" w:rsidR="00DD45D6" w:rsidRDefault="00DD45D6" w:rsidP="00DD45D6">
      <w:pPr>
        <w:pStyle w:val="NormalWeb"/>
      </w:pPr>
      <w:r>
        <w:rPr>
          <w:noProof/>
          <w:lang w:val="tr-TR"/>
          <w14:ligatures w14:val="standardContextual"/>
        </w:rPr>
        <w:drawing>
          <wp:inline distT="0" distB="0" distL="0" distR="0" wp14:anchorId="3A1A8EF7" wp14:editId="5A9B826A">
            <wp:extent cx="5930900" cy="4448174"/>
            <wp:effectExtent l="0" t="0" r="0" b="0"/>
            <wp:docPr id="3" name="Resim 3" descr="C:\Users\hakan\Downloads\WhatsApp Image 2024-05-14 at 14.0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kan\Downloads\WhatsApp Image 2024-05-14 at 14.0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97" cy="444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105E" w14:textId="77777777" w:rsidR="00DD45D6" w:rsidRDefault="00DD45D6" w:rsidP="00E26A5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04AA56" w14:textId="77777777" w:rsidR="00DD45D6" w:rsidRDefault="00DD45D6" w:rsidP="00E26A5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5B2C9EE" w14:textId="17C67408" w:rsidR="002B0513" w:rsidRPr="00060079" w:rsidRDefault="002B0513" w:rsidP="00E26A5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79">
        <w:rPr>
          <w:rFonts w:asciiTheme="majorBidi" w:hAnsiTheme="majorBidi" w:cstheme="majorBidi"/>
          <w:b/>
          <w:bCs/>
          <w:sz w:val="24"/>
          <w:szCs w:val="24"/>
        </w:rPr>
        <w:t>TECHNICAL SPECIFICATIONS</w:t>
      </w:r>
    </w:p>
    <w:p w14:paraId="35B2CA1F" w14:textId="231BEBB7" w:rsidR="002B0513" w:rsidRPr="00060079" w:rsidRDefault="00433C49" w:rsidP="00060079">
      <w:pPr>
        <w:pStyle w:val="ListeParagraf"/>
        <w:tabs>
          <w:tab w:val="left" w:pos="426"/>
        </w:tabs>
        <w:spacing w:after="0" w:line="360" w:lineRule="auto"/>
        <w:ind w:left="0"/>
        <w:jc w:val="both"/>
        <w:rPr>
          <w:rFonts w:asciiTheme="majorBidi" w:hAnsiTheme="majorBidi" w:cstheme="majorBidi"/>
          <w:b/>
          <w:caps/>
          <w:sz w:val="24"/>
          <w:szCs w:val="24"/>
        </w:rPr>
      </w:pPr>
      <w:r w:rsidRPr="00060079">
        <w:rPr>
          <w:rFonts w:asciiTheme="majorBidi" w:hAnsiTheme="majorBidi" w:cstheme="majorBidi"/>
          <w:b/>
          <w:caps/>
          <w:sz w:val="24"/>
          <w:szCs w:val="24"/>
        </w:rPr>
        <w:t>1. Embossing Printer (1 Unit)</w:t>
      </w:r>
    </w:p>
    <w:p w14:paraId="67B1A7DC" w14:textId="135AA908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Turkish texts should be able to be printed in Braille by sending them directly to the printer.</w:t>
      </w:r>
    </w:p>
    <w:p w14:paraId="2581A3A7" w14:textId="18135294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The machine must use sheet format paper (cut into pages) and be able to print in fascicle format.</w:t>
      </w:r>
    </w:p>
    <w:p w14:paraId="796FF363" w14:textId="3853B3DC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It should be able to print 140 characters per second.</w:t>
      </w:r>
    </w:p>
    <w:p w14:paraId="56D9263B" w14:textId="7E27CC52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It should have a paper feeder with a capacity of 50 sheets.</w:t>
      </w:r>
    </w:p>
    <w:p w14:paraId="639C9CA5" w14:textId="57D657FB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It must have USB and parallel ports.</w:t>
      </w:r>
    </w:p>
    <w:p w14:paraId="0A323F69" w14:textId="54FA0B21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The device must be compatible with mobile smart devices.</w:t>
      </w:r>
    </w:p>
    <w:p w14:paraId="44B74DFA" w14:textId="1789CDC1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The machine's buttons should have embossed labels.</w:t>
      </w:r>
    </w:p>
    <w:p w14:paraId="47373774" w14:textId="1CA713A5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All menu options and messages on the machine should be in Turkish voiceover.</w:t>
      </w:r>
    </w:p>
    <w:p w14:paraId="2C57297E" w14:textId="50A97310" w:rsidR="00433C49" w:rsidRPr="00060079" w:rsidRDefault="00433C49" w:rsidP="005A261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 w:rsidRPr="00060079">
        <w:rPr>
          <w:rFonts w:asciiTheme="majorBidi" w:hAnsiTheme="majorBidi" w:cstheme="majorBidi"/>
          <w:color w:val="000000"/>
        </w:rPr>
        <w:t>The dot formation height should be 0.58 mm.</w:t>
      </w:r>
    </w:p>
    <w:p w14:paraId="7174352B" w14:textId="77777777" w:rsidR="00433C49" w:rsidRDefault="00433C49" w:rsidP="00060079">
      <w:pPr>
        <w:pStyle w:val="western"/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</w:rPr>
      </w:pPr>
    </w:p>
    <w:p w14:paraId="513A26DD" w14:textId="1D000C92" w:rsidR="00C92972" w:rsidRPr="00060079" w:rsidRDefault="00C92972" w:rsidP="00C92972">
      <w:pPr>
        <w:pStyle w:val="ListeParagraf"/>
        <w:tabs>
          <w:tab w:val="left" w:pos="57"/>
          <w:tab w:val="left" w:pos="170"/>
          <w:tab w:val="left" w:pos="426"/>
        </w:tabs>
        <w:spacing w:after="0" w:line="360" w:lineRule="auto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2. </w:t>
      </w:r>
      <w:r w:rsidRPr="00060079">
        <w:rPr>
          <w:rFonts w:asciiTheme="majorBidi" w:hAnsiTheme="majorBidi" w:cstheme="majorBidi"/>
          <w:b/>
          <w:sz w:val="24"/>
          <w:szCs w:val="24"/>
        </w:rPr>
        <w:t>Braille Writing Paper (1 Pack)</w:t>
      </w:r>
    </w:p>
    <w:p w14:paraId="3EF1BB1C" w14:textId="77777777" w:rsidR="00C92972" w:rsidRPr="00060079" w:rsidRDefault="00C92972" w:rsidP="00C92972">
      <w:pPr>
        <w:pStyle w:val="ListeParagraf"/>
        <w:numPr>
          <w:ilvl w:val="0"/>
          <w:numId w:val="20"/>
        </w:numPr>
        <w:tabs>
          <w:tab w:val="left" w:pos="170"/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60079">
        <w:rPr>
          <w:rFonts w:asciiTheme="majorBidi" w:hAnsiTheme="majorBidi" w:cstheme="majorBidi"/>
          <w:bCs/>
          <w:sz w:val="24"/>
          <w:szCs w:val="24"/>
        </w:rPr>
        <w:t>It should be 160 grams of raw dough.</w:t>
      </w:r>
    </w:p>
    <w:p w14:paraId="5AA3FE4E" w14:textId="77777777" w:rsidR="00C92972" w:rsidRPr="00060079" w:rsidRDefault="00C92972" w:rsidP="00C92972">
      <w:pPr>
        <w:pStyle w:val="ListeParagraf"/>
        <w:numPr>
          <w:ilvl w:val="0"/>
          <w:numId w:val="20"/>
        </w:numPr>
        <w:tabs>
          <w:tab w:val="left" w:pos="170"/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60079">
        <w:rPr>
          <w:rFonts w:asciiTheme="majorBidi" w:hAnsiTheme="majorBidi" w:cstheme="majorBidi"/>
          <w:bCs/>
          <w:sz w:val="24"/>
          <w:szCs w:val="24"/>
        </w:rPr>
        <w:t>Each pack should contain 1000 sheets in A4 format.</w:t>
      </w:r>
    </w:p>
    <w:p w14:paraId="605FEE12" w14:textId="77777777" w:rsidR="00C92972" w:rsidRPr="00060079" w:rsidRDefault="00C92972" w:rsidP="00C92972">
      <w:pPr>
        <w:pStyle w:val="ListeParagraf"/>
        <w:numPr>
          <w:ilvl w:val="0"/>
          <w:numId w:val="20"/>
        </w:numPr>
        <w:tabs>
          <w:tab w:val="left" w:pos="170"/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60079">
        <w:rPr>
          <w:rFonts w:asciiTheme="majorBidi" w:hAnsiTheme="majorBidi" w:cstheme="majorBidi"/>
          <w:bCs/>
          <w:sz w:val="24"/>
          <w:szCs w:val="24"/>
        </w:rPr>
        <w:t>It must be white.</w:t>
      </w:r>
    </w:p>
    <w:p w14:paraId="6B9F7F57" w14:textId="77777777" w:rsidR="00C92972" w:rsidRPr="00060079" w:rsidRDefault="00C92972" w:rsidP="00060079">
      <w:pPr>
        <w:pStyle w:val="western"/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</w:rPr>
      </w:pPr>
    </w:p>
    <w:p w14:paraId="35B2CA2E" w14:textId="1D533851" w:rsidR="002B0513" w:rsidRPr="00060079" w:rsidRDefault="00433C49" w:rsidP="00060079">
      <w:pPr>
        <w:pStyle w:val="western"/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</w:rPr>
      </w:pPr>
      <w:r w:rsidRPr="00060079">
        <w:rPr>
          <w:rFonts w:asciiTheme="majorBidi" w:hAnsiTheme="majorBidi" w:cstheme="majorBidi"/>
          <w:b/>
          <w:bCs/>
        </w:rPr>
        <w:t>3. BRAILLE TRANSLATION PROGRAM (1 UNIT)</w:t>
      </w:r>
    </w:p>
    <w:p w14:paraId="6F23501D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be able to translate printed texts into Braille in more than 180 different languages, including Turkish.</w:t>
      </w:r>
    </w:p>
    <w:p w14:paraId="38C54E24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be able to import many file types, including files in many different languages and with many different scripts.</w:t>
      </w:r>
    </w:p>
    <w:p w14:paraId="04537A3F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be able to translate from Braille to print in approximately 170 different languages.</w:t>
      </w:r>
    </w:p>
    <w:p w14:paraId="11857B16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provide support for the specialized processing of foreign languages in Braille.</w:t>
      </w:r>
    </w:p>
    <w:p w14:paraId="48CFB74F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The user interface language should include 15 different options.</w:t>
      </w:r>
    </w:p>
    <w:p w14:paraId="63B83401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allow you to read the DBT Help files in over 135 different languages using Google Translate (internet connection required).</w:t>
      </w:r>
    </w:p>
    <w:p w14:paraId="2CAFF031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allow Braille characters to be entered and displayed in a way that matches the different international character map settings in screen readers.</w:t>
      </w:r>
    </w:p>
    <w:p w14:paraId="749E5BDE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support various specialized braille page formatting systems.</w:t>
      </w:r>
    </w:p>
    <w:p w14:paraId="7A374C34" w14:textId="77777777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should be available on Windows and Mac.</w:t>
      </w:r>
    </w:p>
    <w:p w14:paraId="36737122" w14:textId="384DD7E9" w:rsidR="008B41DD" w:rsidRPr="00060079" w:rsidRDefault="008B41DD" w:rsidP="00060079">
      <w:pPr>
        <w:pStyle w:val="ListeParagraf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60079">
        <w:rPr>
          <w:rFonts w:asciiTheme="majorBidi" w:hAnsiTheme="majorBidi" w:cstheme="majorBidi"/>
          <w:sz w:val="24"/>
          <w:szCs w:val="24"/>
        </w:rPr>
        <w:t>It must be for 1 user.</w:t>
      </w:r>
    </w:p>
    <w:p w14:paraId="62C1D8EA" w14:textId="77777777" w:rsidR="00433C49" w:rsidRPr="00060079" w:rsidRDefault="00433C49" w:rsidP="00060079">
      <w:pPr>
        <w:pStyle w:val="ListeParagraf"/>
        <w:tabs>
          <w:tab w:val="left" w:pos="170"/>
          <w:tab w:val="left" w:pos="284"/>
        </w:tabs>
        <w:spacing w:after="0" w:line="360" w:lineRule="auto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433C49" w:rsidRPr="00060079" w:rsidSect="00B025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FB6"/>
    <w:multiLevelType w:val="hybridMultilevel"/>
    <w:tmpl w:val="E9A62C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716F"/>
    <w:multiLevelType w:val="hybridMultilevel"/>
    <w:tmpl w:val="0662424A"/>
    <w:lvl w:ilvl="0" w:tplc="041F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EF0087B"/>
    <w:multiLevelType w:val="hybridMultilevel"/>
    <w:tmpl w:val="344CA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4707"/>
    <w:multiLevelType w:val="hybridMultilevel"/>
    <w:tmpl w:val="31CCDB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1EC7"/>
    <w:multiLevelType w:val="hybridMultilevel"/>
    <w:tmpl w:val="03C6FC84"/>
    <w:lvl w:ilvl="0" w:tplc="041F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29F67C9B"/>
    <w:multiLevelType w:val="hybridMultilevel"/>
    <w:tmpl w:val="3C76F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57B8"/>
    <w:multiLevelType w:val="multilevel"/>
    <w:tmpl w:val="4634B61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CE9331D"/>
    <w:multiLevelType w:val="hybridMultilevel"/>
    <w:tmpl w:val="2D765D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96A96"/>
    <w:multiLevelType w:val="hybridMultilevel"/>
    <w:tmpl w:val="954C2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B0862"/>
    <w:multiLevelType w:val="hybridMultilevel"/>
    <w:tmpl w:val="81089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47AA"/>
    <w:multiLevelType w:val="hybridMultilevel"/>
    <w:tmpl w:val="B64C15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512B"/>
    <w:multiLevelType w:val="hybridMultilevel"/>
    <w:tmpl w:val="349A4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776ED"/>
    <w:multiLevelType w:val="hybridMultilevel"/>
    <w:tmpl w:val="0040E352"/>
    <w:lvl w:ilvl="0" w:tplc="041F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32A78"/>
    <w:multiLevelType w:val="hybridMultilevel"/>
    <w:tmpl w:val="F496C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21D3F"/>
    <w:multiLevelType w:val="hybridMultilevel"/>
    <w:tmpl w:val="5B24F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73963"/>
    <w:multiLevelType w:val="hybridMultilevel"/>
    <w:tmpl w:val="8DFC9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4505F"/>
    <w:multiLevelType w:val="hybridMultilevel"/>
    <w:tmpl w:val="1338A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C493A"/>
    <w:multiLevelType w:val="hybridMultilevel"/>
    <w:tmpl w:val="7EB8BC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14541"/>
    <w:multiLevelType w:val="hybridMultilevel"/>
    <w:tmpl w:val="8732FC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14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D"/>
    <w:rsid w:val="00060079"/>
    <w:rsid w:val="00277BB1"/>
    <w:rsid w:val="002B0513"/>
    <w:rsid w:val="002F36A0"/>
    <w:rsid w:val="00433C49"/>
    <w:rsid w:val="004E764B"/>
    <w:rsid w:val="00593E17"/>
    <w:rsid w:val="005A2618"/>
    <w:rsid w:val="005B502F"/>
    <w:rsid w:val="00693AF4"/>
    <w:rsid w:val="008B41DD"/>
    <w:rsid w:val="00A14E55"/>
    <w:rsid w:val="00B0258C"/>
    <w:rsid w:val="00B34CAD"/>
    <w:rsid w:val="00B40E89"/>
    <w:rsid w:val="00B54A12"/>
    <w:rsid w:val="00C63ACC"/>
    <w:rsid w:val="00C92972"/>
    <w:rsid w:val="00DD45D6"/>
    <w:rsid w:val="00E26A5B"/>
    <w:rsid w:val="00ED56D4"/>
    <w:rsid w:val="00F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C9ED"/>
  <w15:docId w15:val="{1B3AE68C-B05B-4927-81B8-7D429B2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13"/>
    <w:rPr>
      <w:rFonts w:eastAsia="PMingLiU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B0513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2B0513"/>
    <w:rPr>
      <w:rFonts w:eastAsia="PMingLiU"/>
      <w:kern w:val="0"/>
      <w14:ligatures w14:val="none"/>
    </w:rPr>
  </w:style>
  <w:style w:type="paragraph" w:styleId="Altyaz">
    <w:name w:val="Subtitle"/>
    <w:basedOn w:val="Normal"/>
    <w:next w:val="Normal"/>
    <w:link w:val="AltyazChar"/>
    <w:qFormat/>
    <w:rsid w:val="002B051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2B0513"/>
    <w:rPr>
      <w:rFonts w:ascii="Georgia" w:eastAsia="Georgia" w:hAnsi="Georgia" w:cs="Georgia"/>
      <w:i/>
      <w:color w:val="666666"/>
      <w:kern w:val="0"/>
      <w:sz w:val="48"/>
      <w:szCs w:val="48"/>
      <w:lang w:val="en" w:eastAsia="tr-TR"/>
      <w14:ligatures w14:val="none"/>
    </w:rPr>
  </w:style>
  <w:style w:type="paragraph" w:customStyle="1" w:styleId="western">
    <w:name w:val="western"/>
    <w:basedOn w:val="Normal"/>
    <w:uiPriority w:val="99"/>
    <w:semiHidden/>
    <w:rsid w:val="002B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5D6"/>
    <w:rPr>
      <w:rFonts w:ascii="Tahoma" w:eastAsia="PMingLiU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BEDB-F425-47A4-A2B8-C0B9CD41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</dc:creator>
  <cp:lastModifiedBy>comu</cp:lastModifiedBy>
  <cp:revision>2</cp:revision>
  <dcterms:created xsi:type="dcterms:W3CDTF">2026-04-22T12:55:00Z</dcterms:created>
  <dcterms:modified xsi:type="dcterms:W3CDTF">2026-04-22T12:55:00Z</dcterms:modified>
</cp:coreProperties>
</file>