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1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81"/>
        <w:gridCol w:w="1276"/>
        <w:gridCol w:w="736"/>
        <w:gridCol w:w="667"/>
        <w:gridCol w:w="1574"/>
        <w:gridCol w:w="708"/>
        <w:gridCol w:w="993"/>
        <w:gridCol w:w="567"/>
        <w:gridCol w:w="912"/>
        <w:gridCol w:w="363"/>
        <w:gridCol w:w="913"/>
      </w:tblGrid>
      <w:tr w:rsidR="00302959" w14:paraId="4249AECD" w14:textId="77777777" w:rsidTr="003A392B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2D27CC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25C8CC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390CB8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DD3789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5A86AC5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914E5E8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1C49CB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BC20F8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02959" w14:paraId="6E0A95EA" w14:textId="77777777" w:rsidTr="003A392B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C3BDD3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5608D7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9DFAFF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5B2C8C6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D405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2A903D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EC624E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8424C6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D83A2FD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E107C54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7E9A1A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8EAAD63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05714D" w14:paraId="30CE8B0F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AD011" w14:textId="77777777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FF01" w14:textId="0056D09E" w:rsidR="0005714D" w:rsidRDefault="0005714D" w:rsidP="004F358C">
            <w:pPr>
              <w:spacing w:after="0" w:line="240" w:lineRule="auto"/>
            </w:pPr>
            <w:hyperlink r:id="rId4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FB99A" w14:textId="5CC6C069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4D0B" w14:textId="08987C91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81D3" w14:textId="707B20EC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6BE5" w14:textId="30EB0E22" w:rsidR="0005714D" w:rsidRDefault="00EF4E1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D0DED" w14:textId="004D6EE5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1FDA" w14:textId="297127E4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ED779" w14:textId="75140F37" w:rsidR="0005714D" w:rsidRDefault="0005714D" w:rsidP="00F4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F84D" w14:textId="029412FF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766B" w14:textId="05A980DB" w:rsidR="0005714D" w:rsidRDefault="0005714D" w:rsidP="0071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B58D" w14:textId="52C0F839" w:rsidR="0005714D" w:rsidRDefault="0005714D" w:rsidP="0059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619DC" w14:paraId="6D85819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62550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6F51" w14:textId="26897FC4" w:rsidR="005619DC" w:rsidRPr="00436314" w:rsidRDefault="00436314" w:rsidP="005619DC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Akademia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Nauk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Stosowanych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w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Nowym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Targu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53691" w14:textId="3BADDE3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1EBC" w14:textId="024A36DD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E5C5" w14:textId="2A18E9FD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7761" w14:textId="06768BAF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5A2A6" w14:textId="16C3A2C1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D8F0C" w14:textId="7B81E544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A9E9" w14:textId="16404BE4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0E5C" w14:textId="3BAC25D9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7BA89" w14:textId="2C028572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EED0" w14:textId="40274CA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619DC" w14:paraId="44FB09A0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FD1AC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BACE" w14:textId="357769EA" w:rsidR="005619DC" w:rsidRPr="007600E3" w:rsidRDefault="005619DC" w:rsidP="005619D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6" w:tgtFrame="_blank" w:history="1"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A4C7A" w14:textId="6357A60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49D6A" w14:textId="767ED26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D514" w14:textId="3D59EF6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DD9" w14:textId="2D8E6CB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11CA" w14:textId="09616D91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8EB" w14:textId="582D53C4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E6FF" w14:textId="6127C495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1A67D" w14:textId="614D0E43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1227" w14:textId="6428F84E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4F0A" w14:textId="7037E08C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619DC" w14:paraId="71E75292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E60BE" w14:textId="01E54E89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21F15" w14:textId="77777777" w:rsidR="005619DC" w:rsidRPr="004F358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tr-TR"/>
              </w:rPr>
            </w:pPr>
            <w:hyperlink r:id="rId7" w:history="1">
              <w:proofErr w:type="spellStart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F3C1A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7243" w14:textId="1145BCB4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C63" w14:textId="0D0257DE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A6B6" w14:textId="77777777" w:rsidR="005619DC" w:rsidRPr="00982D4F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BA7665" w14:textId="1DE5CE2F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0B10584E" w14:textId="7CAB4B2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8670E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38D5" w14:textId="397E625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EC9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8526" w14:textId="11B882C3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04BB" w14:textId="3B130634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619DC" w14:paraId="14761514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352AB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4A54" w14:textId="2431775F" w:rsidR="005619DC" w:rsidRPr="003A392B" w:rsidRDefault="005619DC" w:rsidP="005619D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B5B0C" w14:textId="38034CA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AFBB" w14:textId="05D1FB4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60A3" w14:textId="62D7BE6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46E5" w14:textId="34A0E5A0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6BECC" w14:textId="06602191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5878" w14:textId="56833731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F4EB" w14:textId="79EB85FD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FE" w14:textId="5B802395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8839" w14:textId="5DE201E4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C547" w14:textId="426F5DD9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619DC" w14:paraId="43994E79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E9853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775A" w14:textId="791C9DC2" w:rsidR="005619DC" w:rsidRPr="00507B34" w:rsidRDefault="005619DC" w:rsidP="005619DC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Presov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914E" w14:textId="731820B0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Slovakya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66D4" w14:textId="289A10C9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B8D9" w14:textId="02A72032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0A9E" w14:textId="76C558AB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D0233" w14:textId="2E1CDAE2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3E37" w14:textId="22702A0E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75BC" w14:textId="79CC458A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7826" w14:textId="2C94A7CF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43540" w14:textId="5DF68099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C45F" w14:textId="54B04399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5619DC" w14:paraId="1DAA2EDE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8B870" w14:textId="7777777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8698" w14:textId="53D0DE2A" w:rsidR="005619DC" w:rsidRDefault="005619DC" w:rsidP="005619DC">
            <w:pPr>
              <w:spacing w:after="0" w:line="240" w:lineRule="auto"/>
            </w:pPr>
            <w:hyperlink r:id="rId10" w:tgtFrame="_blank" w:history="1"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029E5" w14:textId="0EE7C4E2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0444" w14:textId="52029FDD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488E1" w14:textId="6E972393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1A65" w14:textId="5B3373C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57BCB" w14:textId="2FC8194D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F22F" w14:textId="2A7F5991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44E" w14:textId="4EC3DB74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1826" w14:textId="62997BC7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2C0B" w14:textId="48C1A135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6B5A" w14:textId="5202CFA3" w:rsidR="005619DC" w:rsidRDefault="005619DC" w:rsidP="005619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AA345CB" w14:textId="66330344" w:rsidR="009466C4" w:rsidRDefault="00302959" w:rsidP="00302959">
      <w:pPr>
        <w:jc w:val="center"/>
        <w:rPr>
          <w:rFonts w:ascii="Calibri" w:hAnsi="Calibri"/>
          <w:b/>
          <w:color w:val="000000"/>
          <w:sz w:val="27"/>
          <w:szCs w:val="27"/>
        </w:rPr>
      </w:pPr>
      <w:r w:rsidRPr="00FB462C">
        <w:rPr>
          <w:rFonts w:ascii="Calibri" w:hAnsi="Calibri"/>
          <w:b/>
          <w:color w:val="000000"/>
          <w:sz w:val="27"/>
          <w:szCs w:val="27"/>
        </w:rPr>
        <w:t xml:space="preserve">BİGA UYGULAMALI BİLİMLER </w:t>
      </w:r>
      <w:r w:rsidR="00393042">
        <w:rPr>
          <w:rFonts w:ascii="Calibri" w:hAnsi="Calibri"/>
          <w:b/>
          <w:color w:val="000000"/>
          <w:sz w:val="27"/>
          <w:szCs w:val="27"/>
        </w:rPr>
        <w:t>FAKÜLTESİ</w:t>
      </w:r>
    </w:p>
    <w:p w14:paraId="4E1131E0" w14:textId="04B346FB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3744C785" w14:textId="77777777" w:rsidR="00016962" w:rsidRDefault="00016962" w:rsidP="00016962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6CB6AE2C" w14:textId="77777777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7CFD5052" w14:textId="1CFF428B" w:rsidR="00016962" w:rsidRDefault="00016962" w:rsidP="00302959">
      <w:pPr>
        <w:jc w:val="center"/>
        <w:rPr>
          <w:rFonts w:ascii="Calibri" w:hAnsi="Calibri"/>
          <w:b/>
          <w:color w:val="000000"/>
          <w:sz w:val="27"/>
          <w:szCs w:val="27"/>
        </w:rPr>
      </w:pPr>
    </w:p>
    <w:p w14:paraId="07A87F94" w14:textId="77777777" w:rsidR="00016962" w:rsidRPr="00FB462C" w:rsidRDefault="00016962" w:rsidP="00302959">
      <w:pPr>
        <w:jc w:val="center"/>
        <w:rPr>
          <w:b/>
        </w:rPr>
      </w:pPr>
    </w:p>
    <w:sectPr w:rsidR="00016962" w:rsidRPr="00FB462C" w:rsidSect="00BB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97"/>
    <w:rsid w:val="00016962"/>
    <w:rsid w:val="0005714D"/>
    <w:rsid w:val="001771D6"/>
    <w:rsid w:val="001A03CE"/>
    <w:rsid w:val="001A0AAB"/>
    <w:rsid w:val="001B1B32"/>
    <w:rsid w:val="00302959"/>
    <w:rsid w:val="00335604"/>
    <w:rsid w:val="00393042"/>
    <w:rsid w:val="003A392B"/>
    <w:rsid w:val="00436314"/>
    <w:rsid w:val="004F358C"/>
    <w:rsid w:val="00507B34"/>
    <w:rsid w:val="005136D8"/>
    <w:rsid w:val="005375DB"/>
    <w:rsid w:val="005619DC"/>
    <w:rsid w:val="005D1479"/>
    <w:rsid w:val="005F5B28"/>
    <w:rsid w:val="00615850"/>
    <w:rsid w:val="00651319"/>
    <w:rsid w:val="00672F97"/>
    <w:rsid w:val="006C3F57"/>
    <w:rsid w:val="007600E3"/>
    <w:rsid w:val="007F7A75"/>
    <w:rsid w:val="00833487"/>
    <w:rsid w:val="008E0BBA"/>
    <w:rsid w:val="008E4FCB"/>
    <w:rsid w:val="0090568B"/>
    <w:rsid w:val="009466C4"/>
    <w:rsid w:val="00965A21"/>
    <w:rsid w:val="00973B7B"/>
    <w:rsid w:val="00982D4F"/>
    <w:rsid w:val="00A1120E"/>
    <w:rsid w:val="00A43C00"/>
    <w:rsid w:val="00AD73BF"/>
    <w:rsid w:val="00BB2BA1"/>
    <w:rsid w:val="00CB120A"/>
    <w:rsid w:val="00DF5C75"/>
    <w:rsid w:val="00E07D6A"/>
    <w:rsid w:val="00EF4E1F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0ADF"/>
  <w15:docId w15:val="{9731FD5C-ED15-413B-B4AF-32E2A39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5F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.edu.mk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ko.lt/en/stojantiesiems/english-exchange-program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ni-ruse.bg/en/?cmd=cmsPage&amp;pid=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ns-nt.edu.pl/student/erasmus/" TargetMode="External"/><Relationship Id="rId10" Type="http://schemas.openxmlformats.org/officeDocument/2006/relationships/hyperlink" Target="https://iro.ibu.edu.mk/studentmobiliy-studies/" TargetMode="External"/><Relationship Id="rId4" Type="http://schemas.openxmlformats.org/officeDocument/2006/relationships/hyperlink" Target="https://unite.edu.mk/en/" TargetMode="External"/><Relationship Id="rId9" Type="http://schemas.openxmlformats.org/officeDocument/2006/relationships/hyperlink" Target="https://www.unipo.sk/en/en/ir/erasmus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268</Words>
  <Characters>1365</Characters>
  <Application>Microsoft Office Word</Application>
  <DocSecurity>0</DocSecurity>
  <Lines>273</Lines>
  <Paragraphs>148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27</cp:revision>
  <dcterms:created xsi:type="dcterms:W3CDTF">2016-03-17T08:31:00Z</dcterms:created>
  <dcterms:modified xsi:type="dcterms:W3CDTF">2025-04-15T11:11:00Z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2bb5e9b80cbf287ebb48ad128b0d5f244c7801f66202e57ce3d504a1b9b0f0f7</vt:lpwstr>
  </property>
</Properties>
</file>