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C3" w:rsidRDefault="00B019EB">
      <w:pPr>
        <w:pStyle w:val="GvdeMetni"/>
        <w:ind w:left="258"/>
        <w:rPr>
          <w:rFonts w:ascii="Times New Roman"/>
          <w:sz w:val="20"/>
        </w:rPr>
      </w:pPr>
      <w:r>
        <w:rPr>
          <w:rFonts w:ascii="Times New Roman"/>
          <w:noProof/>
          <w:sz w:val="20"/>
          <w:lang w:val="tr-TR" w:eastAsia="tr-TR"/>
        </w:rPr>
        <mc:AlternateContent>
          <mc:Choice Requires="wpg">
            <w:drawing>
              <wp:inline distT="0" distB="0" distL="0" distR="0">
                <wp:extent cx="1736090" cy="34798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347980"/>
                          <a:chOff x="0" y="0"/>
                          <a:chExt cx="2734" cy="548"/>
                        </a:xfrm>
                      </wpg:grpSpPr>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 y="0"/>
                            <a:ext cx="82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4"/>
                            <a:ext cx="273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4F2B1BC" id="Group 7" o:spid="_x0000_s1026" style="width:136.7pt;height:27.4pt;mso-position-horizontal-relative:char;mso-position-vertical-relative:line" coordsize="2734,5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width:823;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">
                  <v:imagedata r:id="rId9" o:title=""/>
                </v:shape>
                <v:shape id="Picture 8" o:spid="_x0000_s1028" type="#_x0000_t75" style="position:absolute;top:244;width:2734;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">
                  <v:imagedata r:id="rId10" o:title=""/>
                </v:shape>
                <w10:anchorlock/>
              </v:group>
            </w:pict>
          </mc:Fallback>
        </mc:AlternateContent>
      </w:r>
    </w:p>
    <w:p w:rsidR="00862CC3" w:rsidRDefault="00862CC3">
      <w:pPr>
        <w:pStyle w:val="GvdeMetni"/>
        <w:rPr>
          <w:rFonts w:ascii="Times New Roman"/>
          <w:sz w:val="20"/>
        </w:rPr>
      </w:pPr>
    </w:p>
    <w:p w:rsidR="00862CC3" w:rsidRDefault="00862CC3">
      <w:pPr>
        <w:pStyle w:val="GvdeMetni"/>
        <w:spacing w:before="5"/>
        <w:rPr>
          <w:rFonts w:ascii="Times New Roman"/>
          <w:sz w:val="25"/>
        </w:rPr>
      </w:pPr>
    </w:p>
    <w:p w:rsidR="00862CC3" w:rsidRDefault="003102C3">
      <w:pPr>
        <w:spacing w:before="103"/>
        <w:ind w:left="880" w:right="782"/>
        <w:jc w:val="center"/>
        <w:rPr>
          <w:b/>
          <w:sz w:val="21"/>
        </w:rPr>
      </w:pPr>
      <w:r>
        <w:rPr>
          <w:b/>
          <w:color w:val="263672"/>
          <w:sz w:val="21"/>
        </w:rPr>
        <w:t>Key Action 1</w:t>
      </w:r>
    </w:p>
    <w:p w:rsidR="00862CC3" w:rsidRDefault="003102C3">
      <w:pPr>
        <w:spacing w:before="25" w:line="264" w:lineRule="auto"/>
        <w:ind w:left="2135" w:right="1972" w:firstLine="622"/>
        <w:rPr>
          <w:b/>
          <w:sz w:val="21"/>
        </w:rPr>
      </w:pPr>
      <w:r>
        <w:rPr>
          <w:b/>
          <w:color w:val="263672"/>
          <w:sz w:val="21"/>
        </w:rPr>
        <w:t>– Mobility for learners and staff – Higher Education Student and Staff  Mobility</w:t>
      </w:r>
    </w:p>
    <w:p w:rsidR="00862CC3" w:rsidRDefault="00862CC3">
      <w:pPr>
        <w:pStyle w:val="GvdeMetni"/>
        <w:spacing w:before="2"/>
        <w:rPr>
          <w:b/>
          <w:sz w:val="25"/>
        </w:rPr>
      </w:pPr>
    </w:p>
    <w:p w:rsidR="00862CC3" w:rsidRDefault="003102C3">
      <w:pPr>
        <w:ind w:left="881" w:right="782"/>
        <w:jc w:val="center"/>
        <w:rPr>
          <w:b/>
          <w:sz w:val="20"/>
        </w:rPr>
      </w:pPr>
      <w:r>
        <w:rPr>
          <w:b/>
          <w:color w:val="263672"/>
          <w:sz w:val="31"/>
        </w:rPr>
        <w:t>Inter-institutional</w:t>
      </w:r>
      <w:r>
        <w:rPr>
          <w:b/>
          <w:color w:val="263672"/>
          <w:position w:val="15"/>
          <w:sz w:val="20"/>
        </w:rPr>
        <w:t xml:space="preserve">1 </w:t>
      </w:r>
      <w:r w:rsidR="00E91272">
        <w:rPr>
          <w:b/>
          <w:color w:val="263672"/>
          <w:sz w:val="31"/>
        </w:rPr>
        <w:t>agreement 202</w:t>
      </w:r>
      <w:bookmarkStart w:id="0" w:name="_GoBack"/>
      <w:bookmarkEnd w:id="0"/>
      <w:r w:rsidR="00E636CD">
        <w:rPr>
          <w:b/>
          <w:color w:val="263672"/>
          <w:sz w:val="31"/>
        </w:rPr>
        <w:t>1</w:t>
      </w:r>
      <w:r>
        <w:rPr>
          <w:b/>
          <w:color w:val="263672"/>
          <w:sz w:val="31"/>
        </w:rPr>
        <w:t>-20[2</w:t>
      </w:r>
      <w:r w:rsidR="00E636CD">
        <w:rPr>
          <w:b/>
          <w:color w:val="263672"/>
          <w:sz w:val="31"/>
        </w:rPr>
        <w:t>7</w:t>
      </w:r>
      <w:r>
        <w:rPr>
          <w:b/>
          <w:color w:val="263672"/>
          <w:sz w:val="31"/>
        </w:rPr>
        <w:t>]</w:t>
      </w:r>
      <w:r>
        <w:rPr>
          <w:b/>
          <w:color w:val="263672"/>
          <w:position w:val="15"/>
          <w:sz w:val="20"/>
        </w:rPr>
        <w:t>2</w:t>
      </w:r>
    </w:p>
    <w:p w:rsidR="00862CC3" w:rsidRDefault="003102C3">
      <w:pPr>
        <w:spacing w:before="23" w:line="306" w:lineRule="exact"/>
        <w:ind w:left="2465" w:right="2365" w:firstLine="2"/>
        <w:jc w:val="center"/>
        <w:rPr>
          <w:b/>
          <w:sz w:val="15"/>
        </w:rPr>
      </w:pPr>
      <w:r>
        <w:rPr>
          <w:b/>
          <w:color w:val="263672"/>
          <w:sz w:val="23"/>
        </w:rPr>
        <w:t>between institutions from Programme and Partner</w:t>
      </w:r>
      <w:r>
        <w:rPr>
          <w:b/>
          <w:color w:val="263672"/>
          <w:spacing w:val="60"/>
          <w:sz w:val="23"/>
        </w:rPr>
        <w:t xml:space="preserve"> </w:t>
      </w:r>
      <w:r>
        <w:rPr>
          <w:b/>
          <w:color w:val="263672"/>
          <w:sz w:val="23"/>
        </w:rPr>
        <w:t>Countries</w:t>
      </w:r>
      <w:r>
        <w:rPr>
          <w:b/>
          <w:color w:val="263672"/>
          <w:position w:val="11"/>
          <w:sz w:val="15"/>
        </w:rPr>
        <w:t>3</w:t>
      </w:r>
    </w:p>
    <w:p w:rsidR="00862CC3" w:rsidRDefault="00862CC3">
      <w:pPr>
        <w:pStyle w:val="GvdeMetni"/>
        <w:spacing w:before="4"/>
        <w:rPr>
          <w:b/>
          <w:sz w:val="37"/>
        </w:rPr>
      </w:pPr>
    </w:p>
    <w:p w:rsidR="00862CC3" w:rsidRDefault="003102C3">
      <w:pPr>
        <w:pStyle w:val="Balk1"/>
        <w:spacing w:before="1"/>
        <w:ind w:left="880" w:right="782" w:firstLine="0"/>
        <w:jc w:val="center"/>
        <w:rPr>
          <w:sz w:val="13"/>
        </w:rPr>
      </w:pPr>
      <w:r>
        <w:rPr>
          <w:color w:val="263672"/>
        </w:rPr>
        <w:t>[Minimum</w:t>
      </w:r>
      <w:r>
        <w:rPr>
          <w:color w:val="263672"/>
          <w:spacing w:val="54"/>
        </w:rPr>
        <w:t xml:space="preserve"> </w:t>
      </w:r>
      <w:r>
        <w:rPr>
          <w:color w:val="263672"/>
        </w:rPr>
        <w:t>requirements]</w:t>
      </w:r>
      <w:r>
        <w:rPr>
          <w:color w:val="263672"/>
          <w:position w:val="10"/>
          <w:sz w:val="13"/>
        </w:rPr>
        <w:t>4</w:t>
      </w:r>
    </w:p>
    <w:p w:rsidR="00862CC3" w:rsidRDefault="00862CC3">
      <w:pPr>
        <w:pStyle w:val="GvdeMetni"/>
        <w:spacing w:before="2"/>
        <w:rPr>
          <w:b/>
          <w:sz w:val="25"/>
        </w:rPr>
      </w:pPr>
    </w:p>
    <w:p w:rsidR="00862CC3" w:rsidRDefault="003102C3">
      <w:pPr>
        <w:spacing w:line="264" w:lineRule="auto"/>
        <w:ind w:left="220" w:right="116"/>
        <w:jc w:val="both"/>
        <w:rPr>
          <w:sz w:val="21"/>
        </w:rPr>
      </w:pPr>
      <w:r>
        <w:rPr>
          <w:color w:val="263672"/>
          <w:sz w:val="21"/>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w:t>
      </w:r>
      <w:r>
        <w:rPr>
          <w:color w:val="263672"/>
          <w:spacing w:val="53"/>
          <w:sz w:val="21"/>
        </w:rPr>
        <w:t xml:space="preserve"> </w:t>
      </w:r>
      <w:r>
        <w:rPr>
          <w:color w:val="263672"/>
          <w:sz w:val="21"/>
        </w:rPr>
        <w:t>Erasmus+.</w:t>
      </w:r>
    </w:p>
    <w:p w:rsidR="00862CC3" w:rsidRDefault="00862CC3">
      <w:pPr>
        <w:pStyle w:val="GvdeMetni"/>
        <w:spacing w:before="10"/>
        <w:rPr>
          <w:sz w:val="28"/>
        </w:rPr>
      </w:pPr>
    </w:p>
    <w:p w:rsidR="00862CC3" w:rsidRDefault="003102C3">
      <w:pPr>
        <w:pStyle w:val="ListeParagraf"/>
        <w:numPr>
          <w:ilvl w:val="0"/>
          <w:numId w:val="4"/>
        </w:numPr>
        <w:tabs>
          <w:tab w:val="left" w:pos="635"/>
        </w:tabs>
        <w:spacing w:before="1"/>
        <w:jc w:val="both"/>
        <w:rPr>
          <w:b/>
          <w:sz w:val="21"/>
        </w:rPr>
      </w:pPr>
      <w:r>
        <w:rPr>
          <w:b/>
          <w:color w:val="263672"/>
          <w:sz w:val="21"/>
        </w:rPr>
        <w:t xml:space="preserve">Information about higher </w:t>
      </w:r>
      <w:r w:rsidR="0036097E">
        <w:rPr>
          <w:b/>
          <w:color w:val="263672"/>
          <w:sz w:val="21"/>
        </w:rPr>
        <w:t xml:space="preserve">education </w:t>
      </w:r>
      <w:r w:rsidR="0036097E">
        <w:rPr>
          <w:b/>
          <w:color w:val="263672"/>
          <w:spacing w:val="19"/>
          <w:sz w:val="21"/>
        </w:rPr>
        <w:t>institutions</w:t>
      </w:r>
    </w:p>
    <w:p w:rsidR="00862CC3" w:rsidRDefault="00862CC3">
      <w:pPr>
        <w:pStyle w:val="GvdeMetni"/>
        <w:rPr>
          <w:b/>
          <w:sz w:val="20"/>
        </w:rPr>
      </w:pPr>
    </w:p>
    <w:p w:rsidR="00862CC3" w:rsidRDefault="00862CC3">
      <w:pPr>
        <w:pStyle w:val="GvdeMetni"/>
        <w:spacing w:before="7"/>
        <w:rPr>
          <w:b/>
          <w:sz w:val="10"/>
        </w:rPr>
      </w:pPr>
    </w:p>
    <w:tbl>
      <w:tblPr>
        <w:tblW w:w="9639" w:type="dxa"/>
        <w:tblInd w:w="108" w:type="dxa"/>
        <w:tblLayout w:type="fixed"/>
        <w:tblLook w:val="0000" w:firstRow="0" w:lastRow="0" w:firstColumn="0" w:lastColumn="0" w:noHBand="0" w:noVBand="0"/>
      </w:tblPr>
      <w:tblGrid>
        <w:gridCol w:w="3261"/>
        <w:gridCol w:w="1701"/>
        <w:gridCol w:w="2835"/>
        <w:gridCol w:w="1842"/>
      </w:tblGrid>
      <w:tr w:rsidR="007124FA" w:rsidRPr="00F2010A" w:rsidTr="004272DF">
        <w:trPr>
          <w:trHeight w:val="1"/>
        </w:trPr>
        <w:tc>
          <w:tcPr>
            <w:tcW w:w="3261" w:type="dxa"/>
            <w:tcBorders>
              <w:top w:val="single" w:sz="4" w:space="0" w:color="000080"/>
              <w:left w:val="single" w:sz="4" w:space="0" w:color="000080"/>
              <w:bottom w:val="single" w:sz="4" w:space="0" w:color="000080"/>
              <w:right w:val="single" w:sz="4" w:space="0" w:color="000080"/>
            </w:tcBorders>
            <w:shd w:val="clear" w:color="auto" w:fill="003399"/>
          </w:tcPr>
          <w:p w:rsidR="007124FA" w:rsidRDefault="007124FA" w:rsidP="004272DF">
            <w:pPr>
              <w:pStyle w:val="TableParagraph"/>
              <w:spacing w:before="5" w:line="264" w:lineRule="auto"/>
              <w:ind w:left="320" w:right="242" w:firstLine="230"/>
              <w:jc w:val="left"/>
              <w:rPr>
                <w:b/>
                <w:sz w:val="19"/>
              </w:rPr>
            </w:pPr>
            <w:r>
              <w:rPr>
                <w:b/>
                <w:color w:val="FFFFFF"/>
                <w:w w:val="105"/>
                <w:sz w:val="19"/>
              </w:rPr>
              <w:t>Full name of the institution / country</w:t>
            </w:r>
          </w:p>
        </w:tc>
        <w:tc>
          <w:tcPr>
            <w:tcW w:w="1701" w:type="dxa"/>
            <w:tcBorders>
              <w:top w:val="single" w:sz="4" w:space="0" w:color="000080"/>
              <w:left w:val="single" w:sz="4" w:space="0" w:color="000080"/>
              <w:bottom w:val="single" w:sz="4" w:space="0" w:color="000080"/>
              <w:right w:val="single" w:sz="4" w:space="0" w:color="000080"/>
            </w:tcBorders>
            <w:shd w:val="clear" w:color="auto" w:fill="003399"/>
          </w:tcPr>
          <w:p w:rsidR="007124FA" w:rsidRDefault="007124FA" w:rsidP="004272DF">
            <w:pPr>
              <w:pStyle w:val="TableParagraph"/>
              <w:spacing w:before="5" w:line="254" w:lineRule="auto"/>
              <w:ind w:left="216" w:right="214"/>
              <w:rPr>
                <w:b/>
                <w:sz w:val="12"/>
              </w:rPr>
            </w:pPr>
            <w:r>
              <w:rPr>
                <w:b/>
                <w:color w:val="FFFFFF"/>
                <w:sz w:val="19"/>
              </w:rPr>
              <w:t xml:space="preserve">Erasmus </w:t>
            </w:r>
            <w:r>
              <w:rPr>
                <w:b/>
                <w:color w:val="FFFFFF"/>
                <w:w w:val="105"/>
                <w:sz w:val="19"/>
              </w:rPr>
              <w:t>code or city</w:t>
            </w:r>
            <w:r>
              <w:rPr>
                <w:b/>
                <w:color w:val="FFFFFF"/>
                <w:w w:val="105"/>
                <w:position w:val="9"/>
                <w:sz w:val="12"/>
              </w:rPr>
              <w:t>5</w:t>
            </w:r>
          </w:p>
        </w:tc>
        <w:tc>
          <w:tcPr>
            <w:tcW w:w="2835" w:type="dxa"/>
            <w:tcBorders>
              <w:top w:val="single" w:sz="4" w:space="0" w:color="000080"/>
              <w:left w:val="single" w:sz="4" w:space="0" w:color="000080"/>
              <w:bottom w:val="single" w:sz="4" w:space="0" w:color="000080"/>
              <w:right w:val="single" w:sz="4" w:space="0" w:color="000080"/>
            </w:tcBorders>
            <w:shd w:val="clear" w:color="auto" w:fill="003399"/>
          </w:tcPr>
          <w:p w:rsidR="007124FA" w:rsidRDefault="007124FA" w:rsidP="004272DF">
            <w:pPr>
              <w:pStyle w:val="TableParagraph"/>
              <w:spacing w:before="0" w:line="236" w:lineRule="exact"/>
              <w:ind w:left="303" w:right="304"/>
              <w:rPr>
                <w:b/>
                <w:sz w:val="12"/>
              </w:rPr>
            </w:pPr>
            <w:r>
              <w:rPr>
                <w:b/>
                <w:color w:val="FFFFFF"/>
                <w:sz w:val="19"/>
              </w:rPr>
              <w:t>Contact details</w:t>
            </w:r>
            <w:r>
              <w:rPr>
                <w:b/>
                <w:color w:val="FFFFFF"/>
                <w:position w:val="9"/>
                <w:sz w:val="12"/>
              </w:rPr>
              <w:t>6</w:t>
            </w:r>
          </w:p>
          <w:p w:rsidR="007124FA" w:rsidRDefault="007124FA" w:rsidP="004272DF">
            <w:pPr>
              <w:pStyle w:val="TableParagraph"/>
              <w:spacing w:before="141"/>
              <w:ind w:left="303" w:right="303"/>
              <w:rPr>
                <w:b/>
                <w:sz w:val="15"/>
              </w:rPr>
            </w:pPr>
            <w:r>
              <w:rPr>
                <w:b/>
                <w:color w:val="FFFFFF"/>
                <w:w w:val="105"/>
                <w:sz w:val="15"/>
              </w:rPr>
              <w:t>(email, phone)</w:t>
            </w:r>
          </w:p>
        </w:tc>
        <w:tc>
          <w:tcPr>
            <w:tcW w:w="1842" w:type="dxa"/>
            <w:tcBorders>
              <w:top w:val="single" w:sz="4" w:space="0" w:color="000080"/>
              <w:left w:val="single" w:sz="4" w:space="0" w:color="000080"/>
              <w:bottom w:val="single" w:sz="4" w:space="0" w:color="000080"/>
              <w:right w:val="single" w:sz="4" w:space="0" w:color="000080"/>
            </w:tcBorders>
            <w:shd w:val="clear" w:color="auto" w:fill="003399"/>
          </w:tcPr>
          <w:p w:rsidR="007124FA" w:rsidRDefault="007124FA" w:rsidP="004272DF">
            <w:pPr>
              <w:pStyle w:val="TableParagraph"/>
              <w:spacing w:before="5"/>
              <w:ind w:left="431" w:right="431"/>
              <w:rPr>
                <w:b/>
                <w:sz w:val="19"/>
              </w:rPr>
            </w:pPr>
            <w:r>
              <w:rPr>
                <w:b/>
                <w:color w:val="FFFFFF"/>
                <w:w w:val="105"/>
                <w:sz w:val="19"/>
              </w:rPr>
              <w:t>Website</w:t>
            </w:r>
          </w:p>
          <w:p w:rsidR="007124FA" w:rsidRDefault="007124FA" w:rsidP="004272DF">
            <w:pPr>
              <w:pStyle w:val="TableParagraph"/>
              <w:spacing w:before="141" w:line="268" w:lineRule="auto"/>
              <w:ind w:left="433" w:right="431"/>
              <w:rPr>
                <w:b/>
                <w:sz w:val="15"/>
              </w:rPr>
            </w:pPr>
            <w:r>
              <w:rPr>
                <w:b/>
                <w:color w:val="FFFFFF"/>
                <w:w w:val="105"/>
                <w:sz w:val="15"/>
              </w:rPr>
              <w:t>(eg. of the course catalogue)</w:t>
            </w:r>
          </w:p>
        </w:tc>
      </w:tr>
      <w:tr w:rsidR="007124FA" w:rsidRPr="00F2010A" w:rsidTr="004272DF">
        <w:trPr>
          <w:trHeight w:val="1146"/>
        </w:trPr>
        <w:tc>
          <w:tcPr>
            <w:tcW w:w="3261" w:type="dxa"/>
            <w:tcBorders>
              <w:top w:val="single" w:sz="4" w:space="0" w:color="000080"/>
              <w:left w:val="single" w:sz="4" w:space="0" w:color="000080"/>
              <w:bottom w:val="single" w:sz="4" w:space="0" w:color="000080"/>
              <w:right w:val="single" w:sz="4" w:space="0" w:color="000080"/>
            </w:tcBorders>
          </w:tcPr>
          <w:p w:rsidR="007124FA" w:rsidRPr="005535A2" w:rsidRDefault="007124FA" w:rsidP="004272DF">
            <w:pPr>
              <w:pStyle w:val="NormalWeb"/>
              <w:spacing w:before="0" w:beforeAutospacing="0" w:after="0" w:afterAutospacing="0"/>
              <w:jc w:val="center"/>
              <w:rPr>
                <w:rFonts w:ascii="Calibri" w:hAnsi="Calibri" w:cs="Calibri"/>
                <w:sz w:val="22"/>
                <w:szCs w:val="22"/>
                <w:highlight w:val="yellow"/>
                <w:lang w:val="en-US"/>
              </w:rPr>
            </w:pPr>
            <w:r>
              <w:rPr>
                <w:rFonts w:ascii="Calibri" w:hAnsi="Calibri" w:cs="Calibri"/>
                <w:sz w:val="22"/>
                <w:szCs w:val="22"/>
                <w:highlight w:val="yellow"/>
                <w:lang w:val="en-US"/>
              </w:rPr>
              <w:t>***</w:t>
            </w:r>
          </w:p>
        </w:tc>
        <w:tc>
          <w:tcPr>
            <w:tcW w:w="1701" w:type="dxa"/>
            <w:tcBorders>
              <w:top w:val="single" w:sz="4" w:space="0" w:color="000080"/>
              <w:left w:val="single" w:sz="4" w:space="0" w:color="000080"/>
              <w:bottom w:val="single" w:sz="4" w:space="0" w:color="000080"/>
              <w:right w:val="single" w:sz="4" w:space="0" w:color="000080"/>
            </w:tcBorders>
          </w:tcPr>
          <w:p w:rsidR="007124FA" w:rsidRPr="005535A2" w:rsidRDefault="007124FA" w:rsidP="004272DF">
            <w:pPr>
              <w:adjustRightInd w:val="0"/>
              <w:spacing w:after="160" w:line="259" w:lineRule="atLeast"/>
              <w:jc w:val="center"/>
              <w:rPr>
                <w:rFonts w:ascii="Calibri" w:hAnsi="Calibri" w:cs="Calibri"/>
                <w:highlight w:val="yellow"/>
              </w:rPr>
            </w:pPr>
            <w:r>
              <w:rPr>
                <w:rFonts w:ascii="Calibri" w:hAnsi="Calibri" w:cs="Calibri"/>
                <w:highlight w:val="yellow"/>
              </w:rPr>
              <w:t>***</w:t>
            </w:r>
          </w:p>
        </w:tc>
        <w:tc>
          <w:tcPr>
            <w:tcW w:w="2835" w:type="dxa"/>
            <w:tcBorders>
              <w:top w:val="single" w:sz="4" w:space="0" w:color="000080"/>
              <w:left w:val="single" w:sz="4" w:space="0" w:color="000080"/>
              <w:bottom w:val="single" w:sz="4" w:space="0" w:color="000080"/>
              <w:right w:val="single" w:sz="4" w:space="0" w:color="000080"/>
            </w:tcBorders>
          </w:tcPr>
          <w:p w:rsidR="007124FA" w:rsidRPr="005535A2" w:rsidRDefault="007124FA" w:rsidP="004272DF">
            <w:pPr>
              <w:pStyle w:val="NormalWeb"/>
              <w:spacing w:before="0" w:beforeAutospacing="0" w:after="0" w:afterAutospacing="0"/>
              <w:jc w:val="center"/>
              <w:rPr>
                <w:rFonts w:ascii="Calibri" w:hAnsi="Calibri" w:cs="Calibri"/>
                <w:sz w:val="22"/>
                <w:szCs w:val="22"/>
                <w:highlight w:val="yellow"/>
              </w:rPr>
            </w:pPr>
            <w:r w:rsidRPr="005535A2">
              <w:rPr>
                <w:rFonts w:ascii="Calibri" w:hAnsi="Calibri" w:cs="Calibri"/>
                <w:sz w:val="22"/>
                <w:szCs w:val="22"/>
                <w:highlight w:val="yellow"/>
              </w:rPr>
              <w:t>***</w:t>
            </w:r>
          </w:p>
        </w:tc>
        <w:tc>
          <w:tcPr>
            <w:tcW w:w="1842" w:type="dxa"/>
            <w:tcBorders>
              <w:top w:val="single" w:sz="4" w:space="0" w:color="000080"/>
              <w:left w:val="single" w:sz="4" w:space="0" w:color="000080"/>
              <w:bottom w:val="single" w:sz="4" w:space="0" w:color="000080"/>
              <w:right w:val="single" w:sz="4" w:space="0" w:color="000080"/>
            </w:tcBorders>
          </w:tcPr>
          <w:p w:rsidR="007124FA" w:rsidRPr="005535A2" w:rsidRDefault="007124FA" w:rsidP="004272DF">
            <w:pPr>
              <w:pStyle w:val="NormalWeb"/>
              <w:jc w:val="center"/>
              <w:rPr>
                <w:rFonts w:ascii="Calibri" w:hAnsi="Calibri" w:cs="Calibri"/>
                <w:sz w:val="22"/>
                <w:szCs w:val="22"/>
                <w:highlight w:val="yellow"/>
                <w:lang w:val="en-US"/>
              </w:rPr>
            </w:pPr>
            <w:r w:rsidRPr="005535A2">
              <w:rPr>
                <w:rFonts w:ascii="Calibri" w:hAnsi="Calibri" w:cs="Calibri"/>
                <w:sz w:val="22"/>
                <w:szCs w:val="22"/>
                <w:highlight w:val="yellow"/>
                <w:lang w:val="en-US"/>
              </w:rPr>
              <w:t>***</w:t>
            </w:r>
          </w:p>
        </w:tc>
      </w:tr>
      <w:tr w:rsidR="007124FA" w:rsidRPr="00F2010A" w:rsidTr="004272DF">
        <w:trPr>
          <w:trHeight w:val="1"/>
        </w:trPr>
        <w:tc>
          <w:tcPr>
            <w:tcW w:w="3261" w:type="dxa"/>
            <w:tcBorders>
              <w:top w:val="single" w:sz="4" w:space="0" w:color="000080"/>
              <w:left w:val="single" w:sz="4" w:space="0" w:color="000080"/>
              <w:bottom w:val="single" w:sz="4" w:space="0" w:color="000080"/>
              <w:right w:val="single" w:sz="4" w:space="0" w:color="000080"/>
            </w:tcBorders>
          </w:tcPr>
          <w:p w:rsidR="007124FA" w:rsidRPr="00F2010A" w:rsidRDefault="007124FA" w:rsidP="004272DF">
            <w:pPr>
              <w:adjustRightInd w:val="0"/>
              <w:spacing w:after="160" w:line="259" w:lineRule="atLeast"/>
              <w:jc w:val="center"/>
              <w:rPr>
                <w:rFonts w:ascii="Calibri" w:hAnsi="Calibri" w:cs="Calibri"/>
              </w:rPr>
            </w:pPr>
            <w:r>
              <w:rPr>
                <w:rFonts w:ascii="Calibri" w:hAnsi="Calibri"/>
              </w:rPr>
              <w:t>Ç</w:t>
            </w:r>
            <w:r w:rsidRPr="00F2010A">
              <w:rPr>
                <w:rFonts w:ascii="Calibri" w:hAnsi="Calibri"/>
              </w:rPr>
              <w:t xml:space="preserve">anakkale </w:t>
            </w:r>
            <w:r>
              <w:rPr>
                <w:rFonts w:ascii="Calibri" w:hAnsi="Calibri"/>
              </w:rPr>
              <w:t>Onsekiz</w:t>
            </w:r>
            <w:r w:rsidRPr="00F2010A">
              <w:rPr>
                <w:rFonts w:ascii="Calibri" w:hAnsi="Calibri"/>
              </w:rPr>
              <w:t xml:space="preserve"> Mart </w:t>
            </w:r>
            <w:r>
              <w:rPr>
                <w:rFonts w:ascii="Calibri" w:hAnsi="Calibri"/>
              </w:rPr>
              <w:t>University</w:t>
            </w:r>
          </w:p>
        </w:tc>
        <w:tc>
          <w:tcPr>
            <w:tcW w:w="1701" w:type="dxa"/>
            <w:tcBorders>
              <w:top w:val="single" w:sz="4" w:space="0" w:color="000080"/>
              <w:left w:val="single" w:sz="4" w:space="0" w:color="000080"/>
              <w:bottom w:val="single" w:sz="4" w:space="0" w:color="000080"/>
              <w:right w:val="single" w:sz="4" w:space="0" w:color="000080"/>
            </w:tcBorders>
          </w:tcPr>
          <w:p w:rsidR="007124FA" w:rsidRPr="00F2010A" w:rsidRDefault="007124FA" w:rsidP="004272DF">
            <w:pPr>
              <w:adjustRightInd w:val="0"/>
              <w:spacing w:after="160" w:line="259" w:lineRule="atLeast"/>
              <w:jc w:val="center"/>
              <w:rPr>
                <w:rFonts w:ascii="Calibri" w:hAnsi="Calibri" w:cs="Calibri"/>
              </w:rPr>
            </w:pPr>
            <w:r w:rsidRPr="00F2010A">
              <w:rPr>
                <w:rFonts w:ascii="Calibri" w:hAnsi="Calibri"/>
              </w:rPr>
              <w:t>TR CANAKKA01</w:t>
            </w:r>
          </w:p>
        </w:tc>
        <w:tc>
          <w:tcPr>
            <w:tcW w:w="2835" w:type="dxa"/>
            <w:tcBorders>
              <w:top w:val="single" w:sz="4" w:space="0" w:color="000080"/>
              <w:left w:val="single" w:sz="4" w:space="0" w:color="000080"/>
              <w:bottom w:val="single" w:sz="4" w:space="0" w:color="000080"/>
              <w:right w:val="single" w:sz="4" w:space="0" w:color="000080"/>
            </w:tcBorders>
          </w:tcPr>
          <w:p w:rsidR="007124FA" w:rsidRPr="00F2010A" w:rsidRDefault="007124FA" w:rsidP="004272DF">
            <w:pPr>
              <w:keepNext/>
              <w:adjustRightInd w:val="0"/>
              <w:jc w:val="center"/>
              <w:rPr>
                <w:rFonts w:ascii="Calibri" w:hAnsi="Calibri" w:cs="Calibri"/>
                <w:b/>
                <w:lang w:val="en-GB"/>
              </w:rPr>
            </w:pPr>
            <w:r w:rsidRPr="00F2010A">
              <w:rPr>
                <w:rFonts w:ascii="Calibri" w:hAnsi="Calibri" w:cs="Calibri"/>
                <w:b/>
                <w:lang w:val="en-GB"/>
              </w:rPr>
              <w:t xml:space="preserve">Institutional </w:t>
            </w:r>
            <w:r>
              <w:rPr>
                <w:rFonts w:ascii="Calibri" w:hAnsi="Calibri" w:cs="Calibri"/>
                <w:b/>
                <w:lang w:val="en-GB"/>
              </w:rPr>
              <w:t xml:space="preserve">Erasmus </w:t>
            </w:r>
            <w:r w:rsidRPr="00F2010A">
              <w:rPr>
                <w:rFonts w:ascii="Calibri" w:hAnsi="Calibri" w:cs="Calibri"/>
                <w:b/>
                <w:lang w:val="en-GB"/>
              </w:rPr>
              <w:t>Coordinator</w:t>
            </w:r>
          </w:p>
          <w:p w:rsidR="007124FA" w:rsidRPr="00F2010A" w:rsidRDefault="007124FA" w:rsidP="004272DF">
            <w:pPr>
              <w:keepNext/>
              <w:adjustRightInd w:val="0"/>
              <w:jc w:val="center"/>
              <w:rPr>
                <w:rFonts w:ascii="Calibri" w:hAnsi="Calibri" w:cs="Calibri"/>
                <w:lang w:val="en-GB"/>
              </w:rPr>
            </w:pPr>
            <w:r>
              <w:rPr>
                <w:rFonts w:ascii="Calibri" w:hAnsi="Calibri" w:cs="Calibri"/>
                <w:lang w:val="en-GB"/>
              </w:rPr>
              <w:t>Ali Emrah Tokatlıoğlu</w:t>
            </w:r>
          </w:p>
          <w:p w:rsidR="007124FA" w:rsidRPr="00F2010A" w:rsidRDefault="007124FA" w:rsidP="004272DF">
            <w:pPr>
              <w:keepNext/>
              <w:adjustRightInd w:val="0"/>
              <w:jc w:val="center"/>
              <w:rPr>
                <w:rFonts w:ascii="Calibri" w:hAnsi="Calibri" w:cs="Calibri"/>
                <w:lang w:val="en-GB"/>
              </w:rPr>
            </w:pPr>
            <w:r w:rsidRPr="00F2010A">
              <w:rPr>
                <w:rFonts w:ascii="Calibri" w:hAnsi="Calibri" w:cs="Calibri"/>
                <w:lang w:val="en-GB"/>
              </w:rPr>
              <w:t xml:space="preserve">Tel: +90 286 218 00 18 Ext. </w:t>
            </w:r>
            <w:r>
              <w:rPr>
                <w:rFonts w:ascii="Calibri" w:hAnsi="Calibri" w:cs="Calibri"/>
                <w:lang w:val="en-GB"/>
              </w:rPr>
              <w:t>4095</w:t>
            </w:r>
          </w:p>
          <w:p w:rsidR="007124FA" w:rsidRPr="00F2010A" w:rsidRDefault="007124FA" w:rsidP="004272DF">
            <w:pPr>
              <w:keepNext/>
              <w:adjustRightInd w:val="0"/>
              <w:jc w:val="center"/>
              <w:rPr>
                <w:rFonts w:ascii="Calibri" w:hAnsi="Calibri" w:cs="Calibri"/>
                <w:lang w:val="en-GB"/>
              </w:rPr>
            </w:pPr>
            <w:r w:rsidRPr="00F2010A">
              <w:rPr>
                <w:rFonts w:ascii="Calibri" w:hAnsi="Calibri" w:cs="Calibri"/>
                <w:lang w:val="en-GB"/>
              </w:rPr>
              <w:t>Fax: + 90 286 218 19 49</w:t>
            </w:r>
          </w:p>
          <w:p w:rsidR="007124FA" w:rsidRDefault="007124FA" w:rsidP="007124FA">
            <w:pPr>
              <w:keepNext/>
              <w:adjustRightInd w:val="0"/>
              <w:jc w:val="center"/>
              <w:rPr>
                <w:rFonts w:ascii="Calibri" w:hAnsi="Calibri" w:cs="Calibri"/>
                <w:b/>
                <w:lang w:val="en-GB"/>
              </w:rPr>
            </w:pPr>
            <w:r w:rsidRPr="00F2010A">
              <w:rPr>
                <w:rFonts w:ascii="Calibri" w:hAnsi="Calibri" w:cs="Calibri"/>
                <w:lang w:val="en-GB"/>
              </w:rPr>
              <w:t xml:space="preserve">Email: </w:t>
            </w:r>
            <w:hyperlink r:id="rId11" w:history="1">
              <w:r w:rsidRPr="00F2010A">
                <w:rPr>
                  <w:rStyle w:val="Kpr"/>
                  <w:rFonts w:ascii="Calibri" w:hAnsi="Calibri" w:cs="Calibri"/>
                  <w:lang w:val="en-GB"/>
                </w:rPr>
                <w:t>erasmus@comu.edu.tr</w:t>
              </w:r>
            </w:hyperlink>
            <w:r>
              <w:rPr>
                <w:rFonts w:ascii="Calibri" w:hAnsi="Calibri" w:cs="Calibri"/>
                <w:lang w:val="en-GB"/>
              </w:rPr>
              <w:br/>
            </w:r>
          </w:p>
          <w:p w:rsidR="007124FA" w:rsidRDefault="007124FA" w:rsidP="007124FA">
            <w:pPr>
              <w:keepNext/>
              <w:adjustRightInd w:val="0"/>
              <w:jc w:val="center"/>
              <w:rPr>
                <w:rFonts w:ascii="Calibri" w:hAnsi="Calibri" w:cs="Calibri"/>
                <w:b/>
                <w:lang w:val="en-GB"/>
              </w:rPr>
            </w:pPr>
          </w:p>
          <w:p w:rsidR="007124FA" w:rsidRDefault="007124FA" w:rsidP="004272DF">
            <w:pPr>
              <w:keepNext/>
              <w:adjustRightInd w:val="0"/>
              <w:jc w:val="center"/>
              <w:rPr>
                <w:rFonts w:ascii="Calibri" w:hAnsi="Calibri" w:cs="Calibri"/>
                <w:b/>
                <w:lang w:val="en-GB"/>
              </w:rPr>
            </w:pPr>
          </w:p>
          <w:p w:rsidR="001B26DB" w:rsidRPr="007124FA" w:rsidRDefault="007124FA" w:rsidP="001B26DB">
            <w:pPr>
              <w:keepNext/>
              <w:adjustRightInd w:val="0"/>
              <w:jc w:val="center"/>
              <w:rPr>
                <w:rFonts w:ascii="Calibri" w:hAnsi="Calibri" w:cs="Calibri"/>
                <w:lang w:val="en-GB"/>
              </w:rPr>
            </w:pPr>
            <w:r>
              <w:rPr>
                <w:rFonts w:ascii="Calibri" w:hAnsi="Calibri" w:cs="Calibri"/>
                <w:b/>
                <w:lang w:val="en-GB"/>
              </w:rPr>
              <w:t>Contact Person of the Agreement</w:t>
            </w:r>
            <w:r>
              <w:rPr>
                <w:rFonts w:ascii="Calibri" w:hAnsi="Calibri" w:cs="Calibri"/>
                <w:b/>
                <w:lang w:val="en-GB"/>
              </w:rPr>
              <w:br/>
            </w:r>
          </w:p>
          <w:p w:rsidR="007124FA" w:rsidRPr="007124FA" w:rsidRDefault="007124FA" w:rsidP="007124FA">
            <w:pPr>
              <w:keepNext/>
              <w:adjustRightInd w:val="0"/>
              <w:jc w:val="center"/>
              <w:rPr>
                <w:rFonts w:ascii="Calibri" w:hAnsi="Calibri" w:cs="Calibri"/>
                <w:lang w:val="en-GB"/>
              </w:rPr>
            </w:pPr>
          </w:p>
          <w:p w:rsidR="007124FA" w:rsidRDefault="007124FA" w:rsidP="004272DF">
            <w:pPr>
              <w:keepNext/>
              <w:adjustRightInd w:val="0"/>
              <w:jc w:val="center"/>
              <w:rPr>
                <w:rFonts w:ascii="Calibri" w:hAnsi="Calibri" w:cs="Calibri"/>
                <w:lang w:val="en-GB"/>
              </w:rPr>
            </w:pPr>
          </w:p>
          <w:p w:rsidR="007124FA" w:rsidRPr="00F2010A" w:rsidRDefault="007124FA" w:rsidP="004272DF">
            <w:pPr>
              <w:keepNext/>
              <w:adjustRightInd w:val="0"/>
              <w:jc w:val="center"/>
              <w:rPr>
                <w:rFonts w:ascii="Calibri" w:hAnsi="Calibri" w:cs="Calibri"/>
                <w:b/>
                <w:lang w:val="en-GB"/>
              </w:rPr>
            </w:pPr>
          </w:p>
        </w:tc>
        <w:tc>
          <w:tcPr>
            <w:tcW w:w="1842" w:type="dxa"/>
            <w:tcBorders>
              <w:top w:val="single" w:sz="4" w:space="0" w:color="000080"/>
              <w:left w:val="single" w:sz="4" w:space="0" w:color="000080"/>
              <w:bottom w:val="single" w:sz="4" w:space="0" w:color="000080"/>
              <w:right w:val="single" w:sz="4" w:space="0" w:color="000080"/>
            </w:tcBorders>
          </w:tcPr>
          <w:p w:rsidR="007124FA" w:rsidRPr="00F2010A" w:rsidRDefault="007124FA" w:rsidP="004272DF">
            <w:pPr>
              <w:keepNext/>
              <w:jc w:val="center"/>
              <w:rPr>
                <w:rFonts w:ascii="Calibri" w:hAnsi="Calibri"/>
                <w:lang w:val="nl-NL"/>
              </w:rPr>
            </w:pPr>
            <w:r w:rsidRPr="00743C81">
              <w:rPr>
                <w:rStyle w:val="Kpr"/>
                <w:rFonts w:ascii="Calibri" w:hAnsi="Calibri" w:cs="Calibri"/>
              </w:rPr>
              <w:lastRenderedPageBreak/>
              <w:t>http://www.comu.edu.tr/en/</w:t>
            </w:r>
          </w:p>
        </w:tc>
      </w:tr>
    </w:tbl>
    <w:p w:rsidR="00862CC3" w:rsidRDefault="00B019EB">
      <w:pPr>
        <w:pStyle w:val="GvdeMetni"/>
        <w:rPr>
          <w:b/>
          <w:sz w:val="20"/>
        </w:rPr>
      </w:pPr>
      <w:r>
        <w:rPr>
          <w:noProof/>
          <w:lang w:val="tr-TR" w:eastAsia="tr-TR"/>
        </w:rPr>
        <w:lastRenderedPageBreak/>
        <mc:AlternateContent>
          <mc:Choice Requires="wps">
            <w:drawing>
              <wp:anchor distT="0" distB="0" distL="0" distR="0" simplePos="0" relativeHeight="1048" behindDoc="0" locked="0" layoutInCell="1" allowOverlap="1">
                <wp:simplePos x="0" y="0"/>
                <wp:positionH relativeFrom="page">
                  <wp:posOffset>889000</wp:posOffset>
                </wp:positionH>
                <wp:positionV relativeFrom="paragraph">
                  <wp:posOffset>183515</wp:posOffset>
                </wp:positionV>
                <wp:extent cx="1778635" cy="0"/>
                <wp:effectExtent l="12700" t="5715" r="8890" b="1333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64E7"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4.45pt" to="210.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" strokeweight=".66pt">
                <w10:wrap type="topAndBottom" anchorx="page"/>
              </v:line>
            </w:pict>
          </mc:Fallback>
        </mc:AlternateContent>
      </w:r>
    </w:p>
    <w:p w:rsidR="00862CC3" w:rsidRDefault="003102C3">
      <w:pPr>
        <w:pStyle w:val="GvdeMetni"/>
        <w:spacing w:before="37" w:line="280" w:lineRule="auto"/>
        <w:ind w:left="386" w:right="180" w:hanging="166"/>
        <w:rPr>
          <w:rFonts w:ascii="Calibri" w:hAnsi="Calibri"/>
        </w:rPr>
      </w:pPr>
      <w:r>
        <w:rPr>
          <w:rFonts w:ascii="Calibri" w:hAnsi="Calibri"/>
          <w:w w:val="105"/>
          <w:position w:val="10"/>
          <w:sz w:val="12"/>
        </w:rPr>
        <w:t>1</w:t>
      </w:r>
      <w:r>
        <w:rPr>
          <w:rFonts w:ascii="Calibri" w:hAnsi="Calibri"/>
          <w:spacing w:val="-10"/>
          <w:w w:val="105"/>
          <w:position w:val="10"/>
          <w:sz w:val="12"/>
        </w:rPr>
        <w:t xml:space="preserve"> </w:t>
      </w:r>
      <w:r>
        <w:rPr>
          <w:rFonts w:ascii="Calibri" w:hAnsi="Calibri"/>
          <w:w w:val="105"/>
        </w:rPr>
        <w:t>Inter‐institutional</w:t>
      </w:r>
      <w:r>
        <w:rPr>
          <w:rFonts w:ascii="Calibri" w:hAnsi="Calibri"/>
          <w:spacing w:val="-16"/>
          <w:w w:val="105"/>
        </w:rPr>
        <w:t xml:space="preserve"> </w:t>
      </w:r>
      <w:r>
        <w:rPr>
          <w:rFonts w:ascii="Calibri" w:hAnsi="Calibri"/>
          <w:w w:val="105"/>
        </w:rPr>
        <w:t>agreements</w:t>
      </w:r>
      <w:r>
        <w:rPr>
          <w:rFonts w:ascii="Calibri" w:hAnsi="Calibri"/>
          <w:spacing w:val="-16"/>
          <w:w w:val="105"/>
        </w:rPr>
        <w:t xml:space="preserve"> </w:t>
      </w:r>
      <w:r>
        <w:rPr>
          <w:rFonts w:ascii="Calibri" w:hAnsi="Calibri"/>
          <w:w w:val="105"/>
        </w:rPr>
        <w:t>can</w:t>
      </w:r>
      <w:r>
        <w:rPr>
          <w:rFonts w:ascii="Calibri" w:hAnsi="Calibri"/>
          <w:spacing w:val="-16"/>
          <w:w w:val="105"/>
        </w:rPr>
        <w:t xml:space="preserve"> </w:t>
      </w:r>
      <w:r>
        <w:rPr>
          <w:rFonts w:ascii="Calibri" w:hAnsi="Calibri"/>
          <w:w w:val="105"/>
        </w:rPr>
        <w:t>be</w:t>
      </w:r>
      <w:r>
        <w:rPr>
          <w:rFonts w:ascii="Calibri" w:hAnsi="Calibri"/>
          <w:spacing w:val="-16"/>
          <w:w w:val="105"/>
        </w:rPr>
        <w:t xml:space="preserve"> </w:t>
      </w:r>
      <w:r>
        <w:rPr>
          <w:rFonts w:ascii="Calibri" w:hAnsi="Calibri"/>
          <w:w w:val="105"/>
        </w:rPr>
        <w:t>signed</w:t>
      </w:r>
      <w:r>
        <w:rPr>
          <w:rFonts w:ascii="Calibri" w:hAnsi="Calibri"/>
          <w:spacing w:val="-16"/>
          <w:w w:val="105"/>
        </w:rPr>
        <w:t xml:space="preserve"> </w:t>
      </w:r>
      <w:r>
        <w:rPr>
          <w:rFonts w:ascii="Calibri" w:hAnsi="Calibri"/>
          <w:w w:val="105"/>
        </w:rPr>
        <w:t>by</w:t>
      </w:r>
      <w:r>
        <w:rPr>
          <w:rFonts w:ascii="Calibri" w:hAnsi="Calibri"/>
          <w:spacing w:val="-17"/>
          <w:w w:val="105"/>
        </w:rPr>
        <w:t xml:space="preserve"> </w:t>
      </w:r>
      <w:r>
        <w:rPr>
          <w:rFonts w:ascii="Calibri" w:hAnsi="Calibri"/>
          <w:w w:val="105"/>
        </w:rPr>
        <w:t>two</w:t>
      </w:r>
      <w:r>
        <w:rPr>
          <w:rFonts w:ascii="Calibri" w:hAnsi="Calibri"/>
          <w:spacing w:val="-17"/>
          <w:w w:val="105"/>
        </w:rPr>
        <w:t xml:space="preserve"> </w:t>
      </w:r>
      <w:r>
        <w:rPr>
          <w:rFonts w:ascii="Calibri" w:hAnsi="Calibri"/>
          <w:w w:val="105"/>
        </w:rPr>
        <w:t>or</w:t>
      </w:r>
      <w:r>
        <w:rPr>
          <w:rFonts w:ascii="Calibri" w:hAnsi="Calibri"/>
          <w:spacing w:val="-16"/>
          <w:w w:val="105"/>
        </w:rPr>
        <w:t xml:space="preserve"> </w:t>
      </w:r>
      <w:r>
        <w:rPr>
          <w:rFonts w:ascii="Calibri" w:hAnsi="Calibri"/>
          <w:w w:val="105"/>
        </w:rPr>
        <w:t>more</w:t>
      </w:r>
      <w:r>
        <w:rPr>
          <w:rFonts w:ascii="Calibri" w:hAnsi="Calibri"/>
          <w:spacing w:val="-16"/>
          <w:w w:val="105"/>
        </w:rPr>
        <w:t xml:space="preserve"> </w:t>
      </w:r>
      <w:r>
        <w:rPr>
          <w:rFonts w:ascii="Calibri" w:hAnsi="Calibri"/>
          <w:w w:val="105"/>
        </w:rPr>
        <w:t>higher</w:t>
      </w:r>
      <w:r>
        <w:rPr>
          <w:rFonts w:ascii="Calibri" w:hAnsi="Calibri"/>
          <w:spacing w:val="-16"/>
          <w:w w:val="105"/>
        </w:rPr>
        <w:t xml:space="preserve"> </w:t>
      </w:r>
      <w:r>
        <w:rPr>
          <w:rFonts w:ascii="Calibri" w:hAnsi="Calibri"/>
          <w:w w:val="105"/>
        </w:rPr>
        <w:t>education</w:t>
      </w:r>
      <w:r>
        <w:rPr>
          <w:rFonts w:ascii="Calibri" w:hAnsi="Calibri"/>
          <w:spacing w:val="-16"/>
          <w:w w:val="105"/>
        </w:rPr>
        <w:t xml:space="preserve"> </w:t>
      </w:r>
      <w:r>
        <w:rPr>
          <w:rFonts w:ascii="Calibri" w:hAnsi="Calibri"/>
          <w:w w:val="105"/>
        </w:rPr>
        <w:t>Institutions</w:t>
      </w:r>
      <w:r>
        <w:rPr>
          <w:rFonts w:ascii="Calibri" w:hAnsi="Calibri"/>
          <w:spacing w:val="-16"/>
          <w:w w:val="105"/>
        </w:rPr>
        <w:t xml:space="preserve"> </w:t>
      </w:r>
      <w:r>
        <w:rPr>
          <w:rFonts w:ascii="Calibri" w:hAnsi="Calibri"/>
          <w:w w:val="105"/>
        </w:rPr>
        <w:t>(HEIs),</w:t>
      </w:r>
      <w:r>
        <w:rPr>
          <w:rFonts w:ascii="Calibri" w:hAnsi="Calibri"/>
          <w:spacing w:val="-17"/>
          <w:w w:val="105"/>
        </w:rPr>
        <w:t xml:space="preserve"> </w:t>
      </w:r>
      <w:r>
        <w:rPr>
          <w:rFonts w:ascii="Calibri" w:hAnsi="Calibri"/>
          <w:w w:val="105"/>
        </w:rPr>
        <w:t>at</w:t>
      </w:r>
      <w:r>
        <w:rPr>
          <w:rFonts w:ascii="Calibri" w:hAnsi="Calibri"/>
          <w:spacing w:val="-15"/>
          <w:w w:val="105"/>
        </w:rPr>
        <w:t xml:space="preserve"> </w:t>
      </w:r>
      <w:r>
        <w:rPr>
          <w:rFonts w:ascii="Calibri" w:hAnsi="Calibri"/>
          <w:w w:val="105"/>
        </w:rPr>
        <w:t>least</w:t>
      </w:r>
      <w:r>
        <w:rPr>
          <w:rFonts w:ascii="Calibri" w:hAnsi="Calibri"/>
          <w:spacing w:val="-15"/>
          <w:w w:val="105"/>
        </w:rPr>
        <w:t xml:space="preserve"> </w:t>
      </w:r>
      <w:r>
        <w:rPr>
          <w:rFonts w:ascii="Calibri" w:hAnsi="Calibri"/>
          <w:w w:val="105"/>
        </w:rPr>
        <w:t>one</w:t>
      </w:r>
      <w:r>
        <w:rPr>
          <w:rFonts w:ascii="Calibri" w:hAnsi="Calibri"/>
          <w:spacing w:val="-16"/>
          <w:w w:val="105"/>
        </w:rPr>
        <w:t xml:space="preserve"> </w:t>
      </w:r>
      <w:r>
        <w:rPr>
          <w:rFonts w:ascii="Calibri" w:hAnsi="Calibri"/>
          <w:w w:val="105"/>
        </w:rPr>
        <w:t>of them</w:t>
      </w:r>
      <w:r>
        <w:rPr>
          <w:rFonts w:ascii="Calibri" w:hAnsi="Calibri"/>
          <w:spacing w:val="-17"/>
          <w:w w:val="105"/>
        </w:rPr>
        <w:t xml:space="preserve"> </w:t>
      </w:r>
      <w:r>
        <w:rPr>
          <w:rFonts w:ascii="Calibri" w:hAnsi="Calibri"/>
          <w:w w:val="105"/>
        </w:rPr>
        <w:t>must</w:t>
      </w:r>
      <w:r>
        <w:rPr>
          <w:rFonts w:ascii="Calibri" w:hAnsi="Calibri"/>
          <w:spacing w:val="-16"/>
          <w:w w:val="105"/>
        </w:rPr>
        <w:t xml:space="preserve"> </w:t>
      </w:r>
      <w:r>
        <w:rPr>
          <w:rFonts w:ascii="Calibri" w:hAnsi="Calibri"/>
          <w:w w:val="105"/>
        </w:rPr>
        <w:t>be</w:t>
      </w:r>
      <w:r>
        <w:rPr>
          <w:rFonts w:ascii="Calibri" w:hAnsi="Calibri"/>
          <w:spacing w:val="-17"/>
          <w:w w:val="105"/>
        </w:rPr>
        <w:t xml:space="preserve"> </w:t>
      </w:r>
      <w:r>
        <w:rPr>
          <w:rFonts w:ascii="Calibri" w:hAnsi="Calibri"/>
          <w:w w:val="105"/>
        </w:rPr>
        <w:t>located</w:t>
      </w:r>
      <w:r>
        <w:rPr>
          <w:rFonts w:ascii="Calibri" w:hAnsi="Calibri"/>
          <w:spacing w:val="-18"/>
          <w:w w:val="105"/>
        </w:rPr>
        <w:t xml:space="preserve"> </w:t>
      </w:r>
      <w:r>
        <w:rPr>
          <w:rFonts w:ascii="Calibri" w:hAnsi="Calibri"/>
          <w:w w:val="105"/>
        </w:rPr>
        <w:t>in</w:t>
      </w:r>
      <w:r>
        <w:rPr>
          <w:rFonts w:ascii="Calibri" w:hAnsi="Calibri"/>
          <w:spacing w:val="-17"/>
          <w:w w:val="105"/>
        </w:rPr>
        <w:t xml:space="preserve"> </w:t>
      </w:r>
      <w:r>
        <w:rPr>
          <w:rFonts w:ascii="Calibri" w:hAnsi="Calibri"/>
          <w:w w:val="105"/>
        </w:rPr>
        <w:t>a</w:t>
      </w:r>
      <w:r>
        <w:rPr>
          <w:rFonts w:ascii="Calibri" w:hAnsi="Calibri"/>
          <w:spacing w:val="-17"/>
          <w:w w:val="105"/>
        </w:rPr>
        <w:t xml:space="preserve"> </w:t>
      </w:r>
      <w:r>
        <w:rPr>
          <w:rFonts w:ascii="Calibri" w:hAnsi="Calibri"/>
          <w:w w:val="105"/>
        </w:rPr>
        <w:t>Programme</w:t>
      </w:r>
      <w:r>
        <w:rPr>
          <w:rFonts w:ascii="Calibri" w:hAnsi="Calibri"/>
          <w:spacing w:val="-17"/>
          <w:w w:val="105"/>
        </w:rPr>
        <w:t xml:space="preserve"> </w:t>
      </w:r>
      <w:r>
        <w:rPr>
          <w:rFonts w:ascii="Calibri" w:hAnsi="Calibri"/>
          <w:w w:val="105"/>
        </w:rPr>
        <w:t>Country</w:t>
      </w:r>
      <w:r>
        <w:rPr>
          <w:rFonts w:ascii="Calibri" w:hAnsi="Calibri"/>
          <w:spacing w:val="-17"/>
          <w:w w:val="105"/>
        </w:rPr>
        <w:t xml:space="preserve"> </w:t>
      </w:r>
      <w:r>
        <w:rPr>
          <w:rFonts w:ascii="Calibri" w:hAnsi="Calibri"/>
          <w:w w:val="105"/>
        </w:rPr>
        <w:t>of</w:t>
      </w:r>
      <w:r>
        <w:rPr>
          <w:rFonts w:ascii="Calibri" w:hAnsi="Calibri"/>
          <w:spacing w:val="-17"/>
          <w:w w:val="105"/>
        </w:rPr>
        <w:t xml:space="preserve"> </w:t>
      </w:r>
      <w:r>
        <w:rPr>
          <w:rFonts w:ascii="Calibri" w:hAnsi="Calibri"/>
          <w:w w:val="105"/>
        </w:rPr>
        <w:t>Erasmus+.</w:t>
      </w:r>
    </w:p>
    <w:p w:rsidR="00862CC3" w:rsidRDefault="003102C3">
      <w:pPr>
        <w:pStyle w:val="GvdeMetni"/>
        <w:spacing w:line="234" w:lineRule="exact"/>
        <w:ind w:left="220"/>
        <w:jc w:val="both"/>
        <w:rPr>
          <w:rFonts w:ascii="Calibri"/>
        </w:rPr>
      </w:pPr>
      <w:r>
        <w:rPr>
          <w:rFonts w:ascii="Calibri"/>
          <w:w w:val="105"/>
          <w:position w:val="10"/>
          <w:sz w:val="12"/>
        </w:rPr>
        <w:t xml:space="preserve">2 </w:t>
      </w:r>
      <w:r>
        <w:rPr>
          <w:rFonts w:ascii="Calibri"/>
          <w:w w:val="105"/>
        </w:rPr>
        <w:t>Higher Education Institutions have to agree on the period of validity of this agreement</w:t>
      </w:r>
    </w:p>
    <w:p w:rsidR="00862CC3" w:rsidRDefault="003102C3">
      <w:pPr>
        <w:pStyle w:val="GvdeMetni"/>
        <w:spacing w:before="7" w:line="283" w:lineRule="auto"/>
        <w:ind w:left="221" w:right="180" w:hanging="1"/>
        <w:rPr>
          <w:rFonts w:ascii="Calibri"/>
        </w:rPr>
      </w:pPr>
      <w:r>
        <w:rPr>
          <w:rFonts w:ascii="Calibri"/>
          <w:w w:val="105"/>
          <w:position w:val="10"/>
          <w:sz w:val="12"/>
        </w:rPr>
        <w:t>3</w:t>
      </w:r>
      <w:r>
        <w:rPr>
          <w:rFonts w:ascii="Calibri"/>
          <w:spacing w:val="-10"/>
          <w:w w:val="105"/>
          <w:position w:val="10"/>
          <w:sz w:val="12"/>
        </w:rPr>
        <w:t xml:space="preserve"> </w:t>
      </w:r>
      <w:r>
        <w:rPr>
          <w:rFonts w:ascii="Calibri"/>
          <w:w w:val="105"/>
        </w:rPr>
        <w:t>Erasmus+</w:t>
      </w:r>
      <w:r>
        <w:rPr>
          <w:rFonts w:ascii="Calibri"/>
          <w:spacing w:val="-16"/>
          <w:w w:val="105"/>
        </w:rPr>
        <w:t xml:space="preserve"> </w:t>
      </w:r>
      <w:r>
        <w:rPr>
          <w:rFonts w:ascii="Calibri"/>
          <w:w w:val="105"/>
        </w:rPr>
        <w:t>Programme</w:t>
      </w:r>
      <w:r>
        <w:rPr>
          <w:rFonts w:ascii="Calibri"/>
          <w:spacing w:val="-16"/>
          <w:w w:val="105"/>
        </w:rPr>
        <w:t xml:space="preserve"> </w:t>
      </w:r>
      <w:r>
        <w:rPr>
          <w:rFonts w:ascii="Calibri"/>
          <w:w w:val="105"/>
        </w:rPr>
        <w:t>Countries</w:t>
      </w:r>
      <w:r>
        <w:rPr>
          <w:rFonts w:ascii="Calibri"/>
          <w:spacing w:val="-15"/>
          <w:w w:val="105"/>
        </w:rPr>
        <w:t xml:space="preserve"> </w:t>
      </w:r>
      <w:r>
        <w:rPr>
          <w:rFonts w:ascii="Calibri"/>
          <w:w w:val="105"/>
        </w:rPr>
        <w:t>are</w:t>
      </w:r>
      <w:r>
        <w:rPr>
          <w:rFonts w:ascii="Calibri"/>
          <w:spacing w:val="-16"/>
          <w:w w:val="105"/>
        </w:rPr>
        <w:t xml:space="preserve"> </w:t>
      </w:r>
      <w:r>
        <w:rPr>
          <w:rFonts w:ascii="Calibri"/>
          <w:w w:val="105"/>
        </w:rPr>
        <w:t>the</w:t>
      </w:r>
      <w:r>
        <w:rPr>
          <w:rFonts w:ascii="Calibri"/>
          <w:spacing w:val="-16"/>
          <w:w w:val="105"/>
        </w:rPr>
        <w:t xml:space="preserve"> </w:t>
      </w:r>
      <w:r>
        <w:rPr>
          <w:rFonts w:ascii="Calibri"/>
          <w:w w:val="105"/>
        </w:rPr>
        <w:t>28</w:t>
      </w:r>
      <w:r>
        <w:rPr>
          <w:rFonts w:ascii="Calibri"/>
          <w:spacing w:val="-16"/>
          <w:w w:val="105"/>
        </w:rPr>
        <w:t xml:space="preserve"> </w:t>
      </w:r>
      <w:r>
        <w:rPr>
          <w:rFonts w:ascii="Calibri"/>
          <w:w w:val="105"/>
        </w:rPr>
        <w:t>EU</w:t>
      </w:r>
      <w:r>
        <w:rPr>
          <w:rFonts w:ascii="Calibri"/>
          <w:spacing w:val="-16"/>
          <w:w w:val="105"/>
        </w:rPr>
        <w:t xml:space="preserve"> </w:t>
      </w:r>
      <w:r>
        <w:rPr>
          <w:rFonts w:ascii="Calibri"/>
          <w:w w:val="105"/>
        </w:rPr>
        <w:t>countries,</w:t>
      </w:r>
      <w:r>
        <w:rPr>
          <w:rFonts w:ascii="Calibri"/>
          <w:spacing w:val="-16"/>
          <w:w w:val="105"/>
        </w:rPr>
        <w:t xml:space="preserve"> </w:t>
      </w:r>
      <w:r>
        <w:rPr>
          <w:rFonts w:ascii="Calibri"/>
          <w:w w:val="105"/>
        </w:rPr>
        <w:t>the</w:t>
      </w:r>
      <w:r>
        <w:rPr>
          <w:rFonts w:ascii="Calibri"/>
          <w:spacing w:val="-16"/>
          <w:w w:val="105"/>
        </w:rPr>
        <w:t xml:space="preserve"> </w:t>
      </w:r>
      <w:r>
        <w:rPr>
          <w:rFonts w:ascii="Calibri"/>
          <w:w w:val="105"/>
        </w:rPr>
        <w:t>EFTA</w:t>
      </w:r>
      <w:r>
        <w:rPr>
          <w:rFonts w:ascii="Calibri"/>
          <w:spacing w:val="-16"/>
          <w:w w:val="105"/>
        </w:rPr>
        <w:t xml:space="preserve"> </w:t>
      </w:r>
      <w:r>
        <w:rPr>
          <w:rFonts w:ascii="Calibri"/>
          <w:w w:val="105"/>
        </w:rPr>
        <w:t>countries</w:t>
      </w:r>
      <w:r>
        <w:rPr>
          <w:rFonts w:ascii="Calibri"/>
          <w:spacing w:val="-16"/>
          <w:w w:val="105"/>
        </w:rPr>
        <w:t xml:space="preserve"> </w:t>
      </w:r>
      <w:r>
        <w:rPr>
          <w:rFonts w:ascii="Calibri"/>
          <w:w w:val="105"/>
        </w:rPr>
        <w:t>and</w:t>
      </w:r>
      <w:r>
        <w:rPr>
          <w:rFonts w:ascii="Calibri"/>
          <w:spacing w:val="-15"/>
          <w:w w:val="105"/>
        </w:rPr>
        <w:t xml:space="preserve"> </w:t>
      </w:r>
      <w:r>
        <w:rPr>
          <w:rFonts w:ascii="Calibri"/>
          <w:w w:val="105"/>
        </w:rPr>
        <w:t>other</w:t>
      </w:r>
      <w:r>
        <w:rPr>
          <w:rFonts w:ascii="Calibri"/>
          <w:spacing w:val="-15"/>
          <w:w w:val="105"/>
        </w:rPr>
        <w:t xml:space="preserve"> </w:t>
      </w:r>
      <w:r>
        <w:rPr>
          <w:rFonts w:ascii="Calibri"/>
          <w:w w:val="105"/>
        </w:rPr>
        <w:t>European</w:t>
      </w:r>
      <w:r>
        <w:rPr>
          <w:rFonts w:ascii="Calibri"/>
          <w:spacing w:val="-16"/>
          <w:w w:val="105"/>
        </w:rPr>
        <w:t xml:space="preserve"> </w:t>
      </w:r>
      <w:r>
        <w:rPr>
          <w:rFonts w:ascii="Calibri"/>
          <w:w w:val="105"/>
        </w:rPr>
        <w:t>countries</w:t>
      </w:r>
      <w:r>
        <w:rPr>
          <w:rFonts w:ascii="Calibri"/>
          <w:spacing w:val="-16"/>
          <w:w w:val="105"/>
        </w:rPr>
        <w:t xml:space="preserve"> </w:t>
      </w:r>
      <w:r>
        <w:rPr>
          <w:rFonts w:ascii="Calibri"/>
          <w:w w:val="105"/>
        </w:rPr>
        <w:t>as defined</w:t>
      </w:r>
      <w:r>
        <w:rPr>
          <w:rFonts w:ascii="Calibri"/>
          <w:spacing w:val="-17"/>
          <w:w w:val="105"/>
        </w:rPr>
        <w:t xml:space="preserve"> </w:t>
      </w:r>
      <w:r>
        <w:rPr>
          <w:rFonts w:ascii="Calibri"/>
          <w:w w:val="105"/>
        </w:rPr>
        <w:t>in</w:t>
      </w:r>
      <w:r>
        <w:rPr>
          <w:rFonts w:ascii="Calibri"/>
          <w:spacing w:val="-18"/>
          <w:w w:val="105"/>
        </w:rPr>
        <w:t xml:space="preserve"> </w:t>
      </w:r>
      <w:r>
        <w:rPr>
          <w:rFonts w:ascii="Calibri"/>
          <w:w w:val="105"/>
        </w:rPr>
        <w:t>the</w:t>
      </w:r>
      <w:r>
        <w:rPr>
          <w:rFonts w:ascii="Calibri"/>
          <w:spacing w:val="-16"/>
          <w:w w:val="105"/>
        </w:rPr>
        <w:t xml:space="preserve"> </w:t>
      </w:r>
      <w:r>
        <w:rPr>
          <w:rFonts w:ascii="Calibri"/>
          <w:w w:val="105"/>
        </w:rPr>
        <w:t>Call</w:t>
      </w:r>
      <w:r>
        <w:rPr>
          <w:rFonts w:ascii="Calibri"/>
          <w:spacing w:val="-17"/>
          <w:w w:val="105"/>
        </w:rPr>
        <w:t xml:space="preserve"> </w:t>
      </w:r>
      <w:r>
        <w:rPr>
          <w:rFonts w:ascii="Calibri"/>
          <w:w w:val="105"/>
        </w:rPr>
        <w:t>for</w:t>
      </w:r>
      <w:r>
        <w:rPr>
          <w:rFonts w:ascii="Calibri"/>
          <w:spacing w:val="-17"/>
          <w:w w:val="105"/>
        </w:rPr>
        <w:t xml:space="preserve"> </w:t>
      </w:r>
      <w:r>
        <w:rPr>
          <w:rFonts w:ascii="Calibri"/>
          <w:w w:val="105"/>
        </w:rPr>
        <w:t>proposals.</w:t>
      </w:r>
      <w:r>
        <w:rPr>
          <w:rFonts w:ascii="Calibri"/>
          <w:spacing w:val="-17"/>
          <w:w w:val="105"/>
        </w:rPr>
        <w:t xml:space="preserve"> </w:t>
      </w:r>
      <w:r>
        <w:rPr>
          <w:rFonts w:ascii="Calibri"/>
          <w:w w:val="105"/>
        </w:rPr>
        <w:t>Eligible</w:t>
      </w:r>
      <w:r>
        <w:rPr>
          <w:rFonts w:ascii="Calibri"/>
          <w:spacing w:val="-17"/>
          <w:w w:val="105"/>
        </w:rPr>
        <w:t xml:space="preserve"> </w:t>
      </w:r>
      <w:r>
        <w:rPr>
          <w:rFonts w:ascii="Calibri"/>
          <w:w w:val="105"/>
        </w:rPr>
        <w:t>Partner</w:t>
      </w:r>
      <w:r>
        <w:rPr>
          <w:rFonts w:ascii="Calibri"/>
          <w:spacing w:val="-18"/>
          <w:w w:val="105"/>
        </w:rPr>
        <w:t xml:space="preserve"> </w:t>
      </w:r>
      <w:r>
        <w:rPr>
          <w:rFonts w:ascii="Calibri"/>
          <w:w w:val="105"/>
        </w:rPr>
        <w:t>Countries</w:t>
      </w:r>
      <w:r>
        <w:rPr>
          <w:rFonts w:ascii="Calibri"/>
          <w:spacing w:val="-17"/>
          <w:w w:val="105"/>
        </w:rPr>
        <w:t xml:space="preserve"> </w:t>
      </w:r>
      <w:r>
        <w:rPr>
          <w:rFonts w:ascii="Calibri"/>
          <w:w w:val="105"/>
        </w:rPr>
        <w:t>are</w:t>
      </w:r>
      <w:r>
        <w:rPr>
          <w:rFonts w:ascii="Calibri"/>
          <w:spacing w:val="-17"/>
          <w:w w:val="105"/>
        </w:rPr>
        <w:t xml:space="preserve"> </w:t>
      </w:r>
      <w:r>
        <w:rPr>
          <w:rFonts w:ascii="Calibri"/>
          <w:w w:val="105"/>
        </w:rPr>
        <w:t>listed</w:t>
      </w:r>
      <w:r>
        <w:rPr>
          <w:rFonts w:ascii="Calibri"/>
          <w:spacing w:val="-17"/>
          <w:w w:val="105"/>
        </w:rPr>
        <w:t xml:space="preserve"> </w:t>
      </w:r>
      <w:r>
        <w:rPr>
          <w:rFonts w:ascii="Calibri"/>
          <w:w w:val="105"/>
        </w:rPr>
        <w:t>in</w:t>
      </w:r>
      <w:r>
        <w:rPr>
          <w:rFonts w:ascii="Calibri"/>
          <w:spacing w:val="-18"/>
          <w:w w:val="105"/>
        </w:rPr>
        <w:t xml:space="preserve"> </w:t>
      </w:r>
      <w:r>
        <w:rPr>
          <w:rFonts w:ascii="Calibri"/>
          <w:w w:val="105"/>
        </w:rPr>
        <w:t>the</w:t>
      </w:r>
      <w:r>
        <w:rPr>
          <w:rFonts w:ascii="Calibri"/>
          <w:spacing w:val="-17"/>
          <w:w w:val="105"/>
        </w:rPr>
        <w:t xml:space="preserve"> </w:t>
      </w:r>
      <w:r>
        <w:rPr>
          <w:rFonts w:ascii="Calibri"/>
          <w:w w:val="105"/>
        </w:rPr>
        <w:t>Programme</w:t>
      </w:r>
      <w:r>
        <w:rPr>
          <w:rFonts w:ascii="Calibri"/>
          <w:spacing w:val="-17"/>
          <w:w w:val="105"/>
        </w:rPr>
        <w:t xml:space="preserve"> </w:t>
      </w:r>
      <w:r>
        <w:rPr>
          <w:rFonts w:ascii="Calibri"/>
          <w:w w:val="105"/>
        </w:rPr>
        <w:t>Guide.</w:t>
      </w:r>
    </w:p>
    <w:p w:rsidR="00862CC3" w:rsidRDefault="003102C3">
      <w:pPr>
        <w:pStyle w:val="GvdeMetni"/>
        <w:spacing w:line="231" w:lineRule="exact"/>
        <w:ind w:left="220"/>
        <w:jc w:val="both"/>
        <w:rPr>
          <w:rFonts w:ascii="Calibri"/>
        </w:rPr>
      </w:pPr>
      <w:r>
        <w:rPr>
          <w:rFonts w:ascii="Calibri"/>
          <w:w w:val="105"/>
          <w:position w:val="10"/>
          <w:sz w:val="12"/>
        </w:rPr>
        <w:t xml:space="preserve">4 </w:t>
      </w:r>
      <w:r>
        <w:rPr>
          <w:rFonts w:ascii="Calibri"/>
          <w:w w:val="105"/>
        </w:rPr>
        <w:t>Clauses may be added to this template agreement to better reflect the nature of the institutional partnership.</w:t>
      </w:r>
    </w:p>
    <w:p w:rsidR="00862CC3" w:rsidRDefault="003102C3">
      <w:pPr>
        <w:pStyle w:val="GvdeMetni"/>
        <w:spacing w:before="32" w:line="283" w:lineRule="auto"/>
        <w:ind w:left="220" w:right="180" w:hanging="1"/>
        <w:rPr>
          <w:rFonts w:ascii="Calibri"/>
        </w:rPr>
      </w:pPr>
      <w:r>
        <w:rPr>
          <w:w w:val="105"/>
          <w:position w:val="8"/>
          <w:sz w:val="11"/>
        </w:rPr>
        <w:t>5</w:t>
      </w:r>
      <w:r>
        <w:rPr>
          <w:spacing w:val="-19"/>
          <w:w w:val="105"/>
          <w:position w:val="8"/>
          <w:sz w:val="11"/>
        </w:rPr>
        <w:t xml:space="preserve"> </w:t>
      </w:r>
      <w:r>
        <w:rPr>
          <w:rFonts w:ascii="Calibri"/>
          <w:w w:val="105"/>
        </w:rPr>
        <w:t>Higher</w:t>
      </w:r>
      <w:r>
        <w:rPr>
          <w:rFonts w:ascii="Calibri"/>
          <w:spacing w:val="-20"/>
          <w:w w:val="105"/>
        </w:rPr>
        <w:t xml:space="preserve"> </w:t>
      </w:r>
      <w:r>
        <w:rPr>
          <w:rFonts w:ascii="Calibri"/>
          <w:w w:val="105"/>
        </w:rPr>
        <w:t>Education</w:t>
      </w:r>
      <w:r>
        <w:rPr>
          <w:rFonts w:ascii="Calibri"/>
          <w:spacing w:val="-19"/>
          <w:w w:val="105"/>
        </w:rPr>
        <w:t xml:space="preserve"> </w:t>
      </w:r>
      <w:r>
        <w:rPr>
          <w:rFonts w:ascii="Calibri"/>
          <w:w w:val="105"/>
        </w:rPr>
        <w:t>Institutions</w:t>
      </w:r>
      <w:r>
        <w:rPr>
          <w:rFonts w:ascii="Calibri"/>
          <w:spacing w:val="-18"/>
          <w:w w:val="105"/>
        </w:rPr>
        <w:t xml:space="preserve"> </w:t>
      </w:r>
      <w:r>
        <w:rPr>
          <w:rFonts w:ascii="Calibri"/>
          <w:w w:val="105"/>
        </w:rPr>
        <w:t>(HEI)</w:t>
      </w:r>
      <w:r>
        <w:rPr>
          <w:rFonts w:ascii="Calibri"/>
          <w:spacing w:val="-19"/>
          <w:w w:val="105"/>
        </w:rPr>
        <w:t xml:space="preserve"> </w:t>
      </w:r>
      <w:r>
        <w:rPr>
          <w:rFonts w:ascii="Calibri"/>
          <w:w w:val="105"/>
        </w:rPr>
        <w:t>from</w:t>
      </w:r>
      <w:r>
        <w:rPr>
          <w:rFonts w:ascii="Calibri"/>
          <w:spacing w:val="-19"/>
          <w:w w:val="105"/>
        </w:rPr>
        <w:t xml:space="preserve"> </w:t>
      </w:r>
      <w:r>
        <w:rPr>
          <w:rFonts w:ascii="Calibri"/>
          <w:w w:val="105"/>
        </w:rPr>
        <w:t>Erasmus+</w:t>
      </w:r>
      <w:r>
        <w:rPr>
          <w:rFonts w:ascii="Calibri"/>
          <w:spacing w:val="-19"/>
          <w:w w:val="105"/>
        </w:rPr>
        <w:t xml:space="preserve"> </w:t>
      </w:r>
      <w:r>
        <w:rPr>
          <w:rFonts w:ascii="Calibri"/>
          <w:w w:val="105"/>
        </w:rPr>
        <w:t>Programme</w:t>
      </w:r>
      <w:r>
        <w:rPr>
          <w:rFonts w:ascii="Calibri"/>
          <w:spacing w:val="-19"/>
          <w:w w:val="105"/>
        </w:rPr>
        <w:t xml:space="preserve"> </w:t>
      </w:r>
      <w:r>
        <w:rPr>
          <w:rFonts w:ascii="Calibri"/>
          <w:w w:val="105"/>
        </w:rPr>
        <w:t>Countries</w:t>
      </w:r>
      <w:r>
        <w:rPr>
          <w:rFonts w:ascii="Calibri"/>
          <w:spacing w:val="-19"/>
          <w:w w:val="105"/>
        </w:rPr>
        <w:t xml:space="preserve"> </w:t>
      </w:r>
      <w:r>
        <w:rPr>
          <w:rFonts w:ascii="Calibri"/>
          <w:w w:val="105"/>
        </w:rPr>
        <w:t>should</w:t>
      </w:r>
      <w:r>
        <w:rPr>
          <w:rFonts w:ascii="Calibri"/>
          <w:spacing w:val="-19"/>
          <w:w w:val="105"/>
        </w:rPr>
        <w:t xml:space="preserve"> </w:t>
      </w:r>
      <w:r>
        <w:rPr>
          <w:rFonts w:ascii="Calibri"/>
          <w:w w:val="105"/>
        </w:rPr>
        <w:t>indicate</w:t>
      </w:r>
      <w:r>
        <w:rPr>
          <w:rFonts w:ascii="Calibri"/>
          <w:spacing w:val="-18"/>
          <w:w w:val="105"/>
        </w:rPr>
        <w:t xml:space="preserve"> </w:t>
      </w:r>
      <w:r>
        <w:rPr>
          <w:rFonts w:ascii="Calibri"/>
          <w:w w:val="105"/>
        </w:rPr>
        <w:t>their</w:t>
      </w:r>
      <w:r>
        <w:rPr>
          <w:rFonts w:ascii="Calibri"/>
          <w:spacing w:val="-20"/>
          <w:w w:val="105"/>
        </w:rPr>
        <w:t xml:space="preserve"> </w:t>
      </w:r>
      <w:r>
        <w:rPr>
          <w:rFonts w:ascii="Calibri"/>
          <w:w w:val="105"/>
        </w:rPr>
        <w:t>Erasmus</w:t>
      </w:r>
      <w:r>
        <w:rPr>
          <w:rFonts w:ascii="Calibri"/>
          <w:spacing w:val="-19"/>
          <w:w w:val="105"/>
        </w:rPr>
        <w:t xml:space="preserve"> </w:t>
      </w:r>
      <w:r>
        <w:rPr>
          <w:rFonts w:ascii="Calibri"/>
          <w:w w:val="105"/>
        </w:rPr>
        <w:t>code while</w:t>
      </w:r>
      <w:r>
        <w:rPr>
          <w:rFonts w:ascii="Calibri"/>
          <w:spacing w:val="-17"/>
          <w:w w:val="105"/>
        </w:rPr>
        <w:t xml:space="preserve"> </w:t>
      </w:r>
      <w:r>
        <w:rPr>
          <w:rFonts w:ascii="Calibri"/>
          <w:w w:val="105"/>
        </w:rPr>
        <w:t>Partner</w:t>
      </w:r>
      <w:r>
        <w:rPr>
          <w:rFonts w:ascii="Calibri"/>
          <w:spacing w:val="-17"/>
          <w:w w:val="105"/>
        </w:rPr>
        <w:t xml:space="preserve"> </w:t>
      </w:r>
      <w:r>
        <w:rPr>
          <w:rFonts w:ascii="Calibri"/>
          <w:w w:val="105"/>
        </w:rPr>
        <w:t>Country</w:t>
      </w:r>
      <w:r>
        <w:rPr>
          <w:rFonts w:ascii="Calibri"/>
          <w:spacing w:val="-17"/>
          <w:w w:val="105"/>
        </w:rPr>
        <w:t xml:space="preserve"> </w:t>
      </w:r>
      <w:r>
        <w:rPr>
          <w:rFonts w:ascii="Calibri"/>
          <w:w w:val="105"/>
        </w:rPr>
        <w:t>HEIs</w:t>
      </w:r>
      <w:r>
        <w:rPr>
          <w:rFonts w:ascii="Calibri"/>
          <w:spacing w:val="-17"/>
          <w:w w:val="105"/>
        </w:rPr>
        <w:t xml:space="preserve"> </w:t>
      </w:r>
      <w:r>
        <w:rPr>
          <w:rFonts w:ascii="Calibri"/>
          <w:w w:val="105"/>
        </w:rPr>
        <w:t>should</w:t>
      </w:r>
      <w:r>
        <w:rPr>
          <w:rFonts w:ascii="Calibri"/>
          <w:spacing w:val="-18"/>
          <w:w w:val="105"/>
        </w:rPr>
        <w:t xml:space="preserve"> </w:t>
      </w:r>
      <w:r>
        <w:rPr>
          <w:rFonts w:ascii="Calibri"/>
          <w:w w:val="105"/>
        </w:rPr>
        <w:t>mention</w:t>
      </w:r>
      <w:r>
        <w:rPr>
          <w:rFonts w:ascii="Calibri"/>
          <w:spacing w:val="-16"/>
          <w:w w:val="105"/>
        </w:rPr>
        <w:t xml:space="preserve"> </w:t>
      </w:r>
      <w:r>
        <w:rPr>
          <w:rFonts w:ascii="Calibri"/>
          <w:w w:val="105"/>
        </w:rPr>
        <w:t>the</w:t>
      </w:r>
      <w:r>
        <w:rPr>
          <w:rFonts w:ascii="Calibri"/>
          <w:spacing w:val="-17"/>
          <w:w w:val="105"/>
        </w:rPr>
        <w:t xml:space="preserve"> </w:t>
      </w:r>
      <w:r>
        <w:rPr>
          <w:rFonts w:ascii="Calibri"/>
          <w:w w:val="105"/>
        </w:rPr>
        <w:t>city</w:t>
      </w:r>
      <w:r>
        <w:rPr>
          <w:rFonts w:ascii="Calibri"/>
          <w:spacing w:val="-17"/>
          <w:w w:val="105"/>
        </w:rPr>
        <w:t xml:space="preserve"> </w:t>
      </w:r>
      <w:r>
        <w:rPr>
          <w:rFonts w:ascii="Calibri"/>
          <w:w w:val="105"/>
        </w:rPr>
        <w:t>where</w:t>
      </w:r>
      <w:r>
        <w:rPr>
          <w:rFonts w:ascii="Calibri"/>
          <w:spacing w:val="-17"/>
          <w:w w:val="105"/>
        </w:rPr>
        <w:t xml:space="preserve"> </w:t>
      </w:r>
      <w:r>
        <w:rPr>
          <w:rFonts w:ascii="Calibri"/>
          <w:w w:val="105"/>
        </w:rPr>
        <w:t>they</w:t>
      </w:r>
      <w:r>
        <w:rPr>
          <w:rFonts w:ascii="Calibri"/>
          <w:spacing w:val="-18"/>
          <w:w w:val="105"/>
        </w:rPr>
        <w:t xml:space="preserve"> </w:t>
      </w:r>
      <w:r>
        <w:rPr>
          <w:rFonts w:ascii="Calibri"/>
          <w:w w:val="105"/>
        </w:rPr>
        <w:t>are</w:t>
      </w:r>
      <w:r>
        <w:rPr>
          <w:rFonts w:ascii="Calibri"/>
          <w:spacing w:val="-17"/>
          <w:w w:val="105"/>
        </w:rPr>
        <w:t xml:space="preserve"> </w:t>
      </w:r>
      <w:r>
        <w:rPr>
          <w:rFonts w:ascii="Calibri"/>
          <w:w w:val="105"/>
        </w:rPr>
        <w:t>located.</w:t>
      </w:r>
    </w:p>
    <w:p w:rsidR="00862CC3" w:rsidRDefault="003102C3" w:rsidP="007124FA">
      <w:pPr>
        <w:pStyle w:val="GvdeMetni"/>
        <w:spacing w:line="231" w:lineRule="exact"/>
        <w:ind w:left="220"/>
        <w:jc w:val="both"/>
        <w:rPr>
          <w:rFonts w:ascii="Calibri"/>
        </w:rPr>
        <w:sectPr w:rsidR="00862CC3">
          <w:footerReference w:type="default" r:id="rId12"/>
          <w:type w:val="continuous"/>
          <w:pgSz w:w="11910" w:h="16840"/>
          <w:pgMar w:top="1600" w:right="1280" w:bottom="1900" w:left="1180" w:header="708" w:footer="1702" w:gutter="0"/>
          <w:pgNumType w:start="1"/>
          <w:cols w:space="708"/>
        </w:sectPr>
      </w:pPr>
      <w:r>
        <w:rPr>
          <w:rFonts w:ascii="Calibri"/>
          <w:w w:val="105"/>
          <w:position w:val="10"/>
          <w:sz w:val="12"/>
        </w:rPr>
        <w:t xml:space="preserve">6 </w:t>
      </w:r>
      <w:r>
        <w:rPr>
          <w:rFonts w:ascii="Calibri"/>
          <w:w w:val="105"/>
        </w:rPr>
        <w:t>Contact details to reach the senior officer in charge of this agreement.</w:t>
      </w:r>
    </w:p>
    <w:p w:rsidR="00862CC3" w:rsidRDefault="00862CC3">
      <w:pPr>
        <w:pStyle w:val="GvdeMetni"/>
        <w:rPr>
          <w:rFonts w:ascii="Calibri"/>
          <w:sz w:val="20"/>
        </w:rPr>
      </w:pPr>
    </w:p>
    <w:p w:rsidR="00862CC3" w:rsidRDefault="00862CC3">
      <w:pPr>
        <w:pStyle w:val="GvdeMetni"/>
        <w:spacing w:before="10"/>
        <w:rPr>
          <w:rFonts w:ascii="Calibri"/>
          <w:sz w:val="20"/>
        </w:rPr>
      </w:pPr>
    </w:p>
    <w:p w:rsidR="00862CC3" w:rsidRDefault="003102C3">
      <w:pPr>
        <w:pStyle w:val="Balk1"/>
        <w:numPr>
          <w:ilvl w:val="0"/>
          <w:numId w:val="4"/>
        </w:numPr>
        <w:tabs>
          <w:tab w:val="left" w:pos="635"/>
        </w:tabs>
        <w:jc w:val="left"/>
      </w:pPr>
      <w:r>
        <w:rPr>
          <w:color w:val="263672"/>
        </w:rPr>
        <w:t>Mobility numbers</w:t>
      </w:r>
      <w:r>
        <w:rPr>
          <w:color w:val="263672"/>
          <w:position w:val="10"/>
          <w:sz w:val="13"/>
        </w:rPr>
        <w:t xml:space="preserve">7 </w:t>
      </w:r>
      <w:r>
        <w:rPr>
          <w:color w:val="263672"/>
        </w:rPr>
        <w:t xml:space="preserve">per academic </w:t>
      </w:r>
      <w:r>
        <w:rPr>
          <w:color w:val="263672"/>
          <w:spacing w:val="3"/>
        </w:rPr>
        <w:t xml:space="preserve"> </w:t>
      </w:r>
      <w:r>
        <w:rPr>
          <w:color w:val="263672"/>
        </w:rPr>
        <w:t>year</w:t>
      </w:r>
    </w:p>
    <w:p w:rsidR="00862CC3" w:rsidRDefault="003102C3">
      <w:pPr>
        <w:spacing w:before="181"/>
        <w:ind w:left="220"/>
        <w:rPr>
          <w:i/>
          <w:sz w:val="19"/>
        </w:rPr>
      </w:pPr>
      <w:r>
        <w:rPr>
          <w:i/>
          <w:w w:val="105"/>
          <w:sz w:val="19"/>
        </w:rPr>
        <w:t>[Paragraph to be added, if the agreement is signed for more than one academic year:</w:t>
      </w:r>
    </w:p>
    <w:p w:rsidR="00862CC3" w:rsidRDefault="003102C3">
      <w:pPr>
        <w:spacing w:before="140" w:line="266" w:lineRule="auto"/>
        <w:ind w:left="220"/>
        <w:rPr>
          <w:i/>
          <w:sz w:val="19"/>
        </w:rPr>
      </w:pPr>
      <w:r>
        <w:rPr>
          <w:i/>
          <w:w w:val="105"/>
          <w:sz w:val="19"/>
        </w:rPr>
        <w:t>The</w:t>
      </w:r>
      <w:r>
        <w:rPr>
          <w:i/>
          <w:spacing w:val="-15"/>
          <w:w w:val="105"/>
          <w:sz w:val="19"/>
        </w:rPr>
        <w:t xml:space="preserve"> </w:t>
      </w:r>
      <w:r>
        <w:rPr>
          <w:i/>
          <w:w w:val="105"/>
          <w:sz w:val="19"/>
        </w:rPr>
        <w:t>partners</w:t>
      </w:r>
      <w:r>
        <w:rPr>
          <w:i/>
          <w:spacing w:val="-17"/>
          <w:w w:val="105"/>
          <w:sz w:val="19"/>
        </w:rPr>
        <w:t xml:space="preserve"> </w:t>
      </w:r>
      <w:r>
        <w:rPr>
          <w:i/>
          <w:w w:val="105"/>
          <w:sz w:val="19"/>
        </w:rPr>
        <w:t>commit</w:t>
      </w:r>
      <w:r>
        <w:rPr>
          <w:i/>
          <w:spacing w:val="-16"/>
          <w:w w:val="105"/>
          <w:sz w:val="19"/>
        </w:rPr>
        <w:t xml:space="preserve"> </w:t>
      </w:r>
      <w:r>
        <w:rPr>
          <w:i/>
          <w:w w:val="105"/>
          <w:sz w:val="19"/>
        </w:rPr>
        <w:t>to</w:t>
      </w:r>
      <w:r>
        <w:rPr>
          <w:i/>
          <w:spacing w:val="-16"/>
          <w:w w:val="105"/>
          <w:sz w:val="19"/>
        </w:rPr>
        <w:t xml:space="preserve"> </w:t>
      </w:r>
      <w:r>
        <w:rPr>
          <w:i/>
          <w:w w:val="105"/>
          <w:sz w:val="19"/>
        </w:rPr>
        <w:t>amend</w:t>
      </w:r>
      <w:r>
        <w:rPr>
          <w:i/>
          <w:spacing w:val="-15"/>
          <w:w w:val="105"/>
          <w:sz w:val="19"/>
        </w:rPr>
        <w:t xml:space="preserve"> </w:t>
      </w:r>
      <w:r>
        <w:rPr>
          <w:i/>
          <w:w w:val="105"/>
          <w:sz w:val="19"/>
        </w:rPr>
        <w:t>the</w:t>
      </w:r>
      <w:r>
        <w:rPr>
          <w:i/>
          <w:spacing w:val="-16"/>
          <w:w w:val="105"/>
          <w:sz w:val="19"/>
        </w:rPr>
        <w:t xml:space="preserve"> </w:t>
      </w:r>
      <w:r>
        <w:rPr>
          <w:i/>
          <w:w w:val="105"/>
          <w:sz w:val="19"/>
        </w:rPr>
        <w:t>table</w:t>
      </w:r>
      <w:r>
        <w:rPr>
          <w:i/>
          <w:spacing w:val="-15"/>
          <w:w w:val="105"/>
          <w:sz w:val="19"/>
        </w:rPr>
        <w:t xml:space="preserve"> </w:t>
      </w:r>
      <w:r>
        <w:rPr>
          <w:i/>
          <w:w w:val="105"/>
          <w:sz w:val="19"/>
        </w:rPr>
        <w:t>below</w:t>
      </w:r>
      <w:r>
        <w:rPr>
          <w:i/>
          <w:spacing w:val="-16"/>
          <w:w w:val="105"/>
          <w:sz w:val="19"/>
        </w:rPr>
        <w:t xml:space="preserve"> </w:t>
      </w:r>
      <w:r>
        <w:rPr>
          <w:i/>
          <w:w w:val="105"/>
          <w:sz w:val="19"/>
        </w:rPr>
        <w:t>in</w:t>
      </w:r>
      <w:r>
        <w:rPr>
          <w:i/>
          <w:spacing w:val="-17"/>
          <w:w w:val="105"/>
          <w:sz w:val="19"/>
        </w:rPr>
        <w:t xml:space="preserve"> </w:t>
      </w:r>
      <w:r>
        <w:rPr>
          <w:i/>
          <w:w w:val="105"/>
          <w:sz w:val="19"/>
        </w:rPr>
        <w:t>case</w:t>
      </w:r>
      <w:r>
        <w:rPr>
          <w:i/>
          <w:spacing w:val="-15"/>
          <w:w w:val="105"/>
          <w:sz w:val="19"/>
        </w:rPr>
        <w:t xml:space="preserve"> </w:t>
      </w:r>
      <w:r>
        <w:rPr>
          <w:i/>
          <w:w w:val="105"/>
          <w:sz w:val="19"/>
        </w:rPr>
        <w:t>of</w:t>
      </w:r>
      <w:r>
        <w:rPr>
          <w:i/>
          <w:spacing w:val="-15"/>
          <w:w w:val="105"/>
          <w:sz w:val="19"/>
        </w:rPr>
        <w:t xml:space="preserve"> </w:t>
      </w:r>
      <w:r>
        <w:rPr>
          <w:i/>
          <w:w w:val="105"/>
          <w:sz w:val="19"/>
        </w:rPr>
        <w:t>changes</w:t>
      </w:r>
      <w:r>
        <w:rPr>
          <w:i/>
          <w:spacing w:val="-15"/>
          <w:w w:val="105"/>
          <w:sz w:val="19"/>
        </w:rPr>
        <w:t xml:space="preserve"> </w:t>
      </w:r>
      <w:r>
        <w:rPr>
          <w:i/>
          <w:w w:val="105"/>
          <w:sz w:val="19"/>
        </w:rPr>
        <w:t>in</w:t>
      </w:r>
      <w:r>
        <w:rPr>
          <w:i/>
          <w:spacing w:val="-15"/>
          <w:w w:val="105"/>
          <w:sz w:val="19"/>
        </w:rPr>
        <w:t xml:space="preserve"> </w:t>
      </w:r>
      <w:r>
        <w:rPr>
          <w:i/>
          <w:w w:val="105"/>
          <w:sz w:val="19"/>
        </w:rPr>
        <w:t>the</w:t>
      </w:r>
      <w:r>
        <w:rPr>
          <w:i/>
          <w:spacing w:val="-15"/>
          <w:w w:val="105"/>
          <w:sz w:val="19"/>
        </w:rPr>
        <w:t xml:space="preserve"> </w:t>
      </w:r>
      <w:r>
        <w:rPr>
          <w:i/>
          <w:w w:val="105"/>
          <w:sz w:val="19"/>
        </w:rPr>
        <w:t>mobility</w:t>
      </w:r>
      <w:r>
        <w:rPr>
          <w:i/>
          <w:spacing w:val="-16"/>
          <w:w w:val="105"/>
          <w:sz w:val="19"/>
        </w:rPr>
        <w:t xml:space="preserve"> </w:t>
      </w:r>
      <w:r>
        <w:rPr>
          <w:i/>
          <w:w w:val="105"/>
          <w:sz w:val="19"/>
        </w:rPr>
        <w:t>data</w:t>
      </w:r>
      <w:r>
        <w:rPr>
          <w:i/>
          <w:spacing w:val="-15"/>
          <w:w w:val="105"/>
          <w:sz w:val="19"/>
        </w:rPr>
        <w:t xml:space="preserve"> </w:t>
      </w:r>
      <w:r>
        <w:rPr>
          <w:i/>
          <w:w w:val="105"/>
          <w:sz w:val="19"/>
        </w:rPr>
        <w:t>by</w:t>
      </w:r>
      <w:r>
        <w:rPr>
          <w:i/>
          <w:spacing w:val="-15"/>
          <w:w w:val="105"/>
          <w:sz w:val="19"/>
        </w:rPr>
        <w:t xml:space="preserve"> </w:t>
      </w:r>
      <w:r>
        <w:rPr>
          <w:i/>
          <w:w w:val="105"/>
          <w:sz w:val="19"/>
        </w:rPr>
        <w:t>no later</w:t>
      </w:r>
      <w:r>
        <w:rPr>
          <w:i/>
          <w:spacing w:val="-19"/>
          <w:w w:val="105"/>
          <w:sz w:val="19"/>
        </w:rPr>
        <w:t xml:space="preserve"> </w:t>
      </w:r>
      <w:r>
        <w:rPr>
          <w:i/>
          <w:w w:val="105"/>
          <w:sz w:val="19"/>
        </w:rPr>
        <w:t>than</w:t>
      </w:r>
      <w:r>
        <w:rPr>
          <w:i/>
          <w:spacing w:val="-19"/>
          <w:w w:val="105"/>
          <w:sz w:val="19"/>
        </w:rPr>
        <w:t xml:space="preserve"> </w:t>
      </w:r>
      <w:r>
        <w:rPr>
          <w:i/>
          <w:w w:val="105"/>
          <w:sz w:val="19"/>
        </w:rPr>
        <w:t>the</w:t>
      </w:r>
      <w:r>
        <w:rPr>
          <w:i/>
          <w:spacing w:val="-19"/>
          <w:w w:val="105"/>
          <w:sz w:val="19"/>
        </w:rPr>
        <w:t xml:space="preserve"> </w:t>
      </w:r>
      <w:r>
        <w:rPr>
          <w:i/>
          <w:w w:val="105"/>
          <w:sz w:val="19"/>
        </w:rPr>
        <w:t>end</w:t>
      </w:r>
      <w:r>
        <w:rPr>
          <w:i/>
          <w:spacing w:val="-19"/>
          <w:w w:val="105"/>
          <w:sz w:val="19"/>
        </w:rPr>
        <w:t xml:space="preserve"> </w:t>
      </w:r>
      <w:r>
        <w:rPr>
          <w:i/>
          <w:w w:val="105"/>
          <w:sz w:val="19"/>
        </w:rPr>
        <w:t>of</w:t>
      </w:r>
      <w:r>
        <w:rPr>
          <w:i/>
          <w:spacing w:val="-19"/>
          <w:w w:val="105"/>
          <w:sz w:val="19"/>
        </w:rPr>
        <w:t xml:space="preserve"> </w:t>
      </w:r>
      <w:r>
        <w:rPr>
          <w:i/>
          <w:w w:val="105"/>
          <w:sz w:val="19"/>
        </w:rPr>
        <w:t>January</w:t>
      </w:r>
      <w:r>
        <w:rPr>
          <w:i/>
          <w:spacing w:val="-19"/>
          <w:w w:val="105"/>
          <w:sz w:val="19"/>
        </w:rPr>
        <w:t xml:space="preserve"> </w:t>
      </w:r>
      <w:r>
        <w:rPr>
          <w:i/>
          <w:w w:val="105"/>
          <w:sz w:val="19"/>
        </w:rPr>
        <w:t>in</w:t>
      </w:r>
      <w:r>
        <w:rPr>
          <w:i/>
          <w:spacing w:val="-19"/>
          <w:w w:val="105"/>
          <w:sz w:val="19"/>
        </w:rPr>
        <w:t xml:space="preserve"> </w:t>
      </w:r>
      <w:r>
        <w:rPr>
          <w:i/>
          <w:w w:val="105"/>
          <w:sz w:val="19"/>
        </w:rPr>
        <w:t>the</w:t>
      </w:r>
      <w:r>
        <w:rPr>
          <w:i/>
          <w:spacing w:val="-19"/>
          <w:w w:val="105"/>
          <w:sz w:val="19"/>
        </w:rPr>
        <w:t xml:space="preserve"> </w:t>
      </w:r>
      <w:r>
        <w:rPr>
          <w:i/>
          <w:w w:val="105"/>
          <w:sz w:val="19"/>
        </w:rPr>
        <w:t>preceding</w:t>
      </w:r>
      <w:r>
        <w:rPr>
          <w:i/>
          <w:spacing w:val="-19"/>
          <w:w w:val="105"/>
          <w:sz w:val="19"/>
        </w:rPr>
        <w:t xml:space="preserve"> </w:t>
      </w:r>
      <w:r>
        <w:rPr>
          <w:i/>
          <w:w w:val="105"/>
          <w:sz w:val="19"/>
        </w:rPr>
        <w:t>academic</w:t>
      </w:r>
      <w:r>
        <w:rPr>
          <w:i/>
          <w:spacing w:val="-19"/>
          <w:w w:val="105"/>
          <w:sz w:val="19"/>
        </w:rPr>
        <w:t xml:space="preserve"> </w:t>
      </w:r>
      <w:r>
        <w:rPr>
          <w:i/>
          <w:w w:val="105"/>
          <w:sz w:val="19"/>
        </w:rPr>
        <w:t>year.]</w:t>
      </w:r>
    </w:p>
    <w:p w:rsidR="00862CC3" w:rsidRDefault="00862CC3">
      <w:pPr>
        <w:pStyle w:val="GvdeMetni"/>
        <w:spacing w:before="2" w:after="1"/>
        <w:rPr>
          <w:i/>
          <w:sz w:val="9"/>
        </w:rPr>
      </w:pPr>
    </w:p>
    <w:tbl>
      <w:tblPr>
        <w:tblStyle w:val="TableNormal"/>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208"/>
        <w:gridCol w:w="1241"/>
        <w:gridCol w:w="1103"/>
        <w:gridCol w:w="1128"/>
        <w:gridCol w:w="1103"/>
        <w:gridCol w:w="1655"/>
        <w:gridCol w:w="1490"/>
      </w:tblGrid>
      <w:tr w:rsidR="00862CC3">
        <w:trPr>
          <w:trHeight w:hRule="exact" w:val="680"/>
        </w:trPr>
        <w:tc>
          <w:tcPr>
            <w:tcW w:w="1208" w:type="dxa"/>
            <w:vMerge w:val="restart"/>
            <w:tcBorders>
              <w:left w:val="single" w:sz="5" w:space="0" w:color="000080"/>
            </w:tcBorders>
            <w:shd w:val="clear" w:color="auto" w:fill="263672"/>
          </w:tcPr>
          <w:p w:rsidR="00862CC3" w:rsidRDefault="003102C3">
            <w:pPr>
              <w:pStyle w:val="TableParagraph"/>
              <w:spacing w:before="3"/>
              <w:ind w:left="254" w:right="254"/>
              <w:rPr>
                <w:b/>
                <w:sz w:val="19"/>
              </w:rPr>
            </w:pPr>
            <w:r>
              <w:rPr>
                <w:b/>
                <w:color w:val="FFFFFF"/>
                <w:w w:val="105"/>
                <w:sz w:val="19"/>
              </w:rPr>
              <w:t>FROM</w:t>
            </w:r>
          </w:p>
          <w:p w:rsidR="00862CC3" w:rsidRDefault="003102C3">
            <w:pPr>
              <w:pStyle w:val="TableParagraph"/>
              <w:spacing w:before="182" w:line="268" w:lineRule="auto"/>
              <w:ind w:left="103" w:right="100" w:hanging="1"/>
              <w:rPr>
                <w:b/>
                <w:sz w:val="15"/>
              </w:rPr>
            </w:pPr>
            <w:r>
              <w:rPr>
                <w:b/>
                <w:color w:val="FFFFFF"/>
                <w:w w:val="105"/>
                <w:sz w:val="15"/>
              </w:rPr>
              <w:t xml:space="preserve">[Erasmus code or city of the sending </w:t>
            </w:r>
            <w:r>
              <w:rPr>
                <w:b/>
                <w:color w:val="FFFFFF"/>
                <w:sz w:val="15"/>
              </w:rPr>
              <w:t>institution]</w:t>
            </w:r>
          </w:p>
        </w:tc>
        <w:tc>
          <w:tcPr>
            <w:tcW w:w="1241" w:type="dxa"/>
            <w:vMerge w:val="restart"/>
            <w:shd w:val="clear" w:color="auto" w:fill="263672"/>
          </w:tcPr>
          <w:p w:rsidR="00862CC3" w:rsidRDefault="003102C3">
            <w:pPr>
              <w:pStyle w:val="TableParagraph"/>
              <w:spacing w:before="3"/>
              <w:ind w:left="201" w:right="201"/>
              <w:rPr>
                <w:b/>
                <w:sz w:val="19"/>
              </w:rPr>
            </w:pPr>
            <w:r>
              <w:rPr>
                <w:b/>
                <w:color w:val="FFFFFF"/>
                <w:w w:val="105"/>
                <w:sz w:val="19"/>
              </w:rPr>
              <w:t>TO</w:t>
            </w:r>
          </w:p>
          <w:p w:rsidR="00862CC3" w:rsidRDefault="003102C3">
            <w:pPr>
              <w:pStyle w:val="TableParagraph"/>
              <w:spacing w:before="182" w:line="268" w:lineRule="auto"/>
              <w:ind w:left="103" w:right="103" w:firstLine="1"/>
              <w:rPr>
                <w:b/>
                <w:sz w:val="15"/>
              </w:rPr>
            </w:pPr>
            <w:r>
              <w:rPr>
                <w:b/>
                <w:color w:val="FFFFFF"/>
                <w:w w:val="105"/>
                <w:sz w:val="15"/>
              </w:rPr>
              <w:t>[Erasmus code or</w:t>
            </w:r>
            <w:r>
              <w:rPr>
                <w:b/>
                <w:color w:val="FFFFFF"/>
                <w:spacing w:val="-18"/>
                <w:w w:val="105"/>
                <w:sz w:val="15"/>
              </w:rPr>
              <w:t xml:space="preserve"> </w:t>
            </w:r>
            <w:r>
              <w:rPr>
                <w:b/>
                <w:color w:val="FFFFFF"/>
                <w:w w:val="105"/>
                <w:sz w:val="15"/>
              </w:rPr>
              <w:t xml:space="preserve">city of the receiving </w:t>
            </w:r>
            <w:r>
              <w:rPr>
                <w:b/>
                <w:color w:val="FFFFFF"/>
                <w:sz w:val="15"/>
              </w:rPr>
              <w:t>institution]</w:t>
            </w:r>
          </w:p>
        </w:tc>
        <w:tc>
          <w:tcPr>
            <w:tcW w:w="1103" w:type="dxa"/>
            <w:vMerge w:val="restart"/>
            <w:shd w:val="clear" w:color="auto" w:fill="263672"/>
          </w:tcPr>
          <w:p w:rsidR="00862CC3" w:rsidRDefault="003102C3">
            <w:pPr>
              <w:pStyle w:val="TableParagraph"/>
              <w:spacing w:before="3" w:line="264" w:lineRule="auto"/>
              <w:ind w:left="133" w:right="131"/>
              <w:rPr>
                <w:b/>
                <w:i/>
                <w:sz w:val="19"/>
              </w:rPr>
            </w:pPr>
            <w:r>
              <w:rPr>
                <w:b/>
                <w:i/>
                <w:color w:val="FFFFFF"/>
                <w:sz w:val="19"/>
              </w:rPr>
              <w:t xml:space="preserve">Subject </w:t>
            </w:r>
            <w:r>
              <w:rPr>
                <w:b/>
                <w:i/>
                <w:color w:val="FFFFFF"/>
                <w:w w:val="105"/>
                <w:sz w:val="19"/>
              </w:rPr>
              <w:t>area code</w:t>
            </w:r>
          </w:p>
          <w:p w:rsidR="00862CC3" w:rsidRDefault="003102C3">
            <w:pPr>
              <w:pStyle w:val="TableParagraph"/>
              <w:spacing w:before="1"/>
              <w:ind w:right="1"/>
              <w:rPr>
                <w:b/>
                <w:i/>
                <w:sz w:val="19"/>
              </w:rPr>
            </w:pPr>
            <w:r>
              <w:rPr>
                <w:b/>
                <w:i/>
                <w:color w:val="FFFFFF"/>
                <w:w w:val="102"/>
                <w:sz w:val="19"/>
              </w:rPr>
              <w:t>*</w:t>
            </w:r>
          </w:p>
          <w:p w:rsidR="00862CC3" w:rsidRDefault="003102C3">
            <w:pPr>
              <w:pStyle w:val="TableParagraph"/>
              <w:spacing w:before="26"/>
              <w:ind w:left="131" w:right="131"/>
              <w:rPr>
                <w:b/>
                <w:sz w:val="15"/>
              </w:rPr>
            </w:pPr>
            <w:r>
              <w:rPr>
                <w:b/>
                <w:color w:val="FFFFFF"/>
                <w:w w:val="105"/>
                <w:sz w:val="15"/>
              </w:rPr>
              <w:t>[ISCED]</w:t>
            </w:r>
          </w:p>
        </w:tc>
        <w:tc>
          <w:tcPr>
            <w:tcW w:w="1128" w:type="dxa"/>
            <w:vMerge w:val="restart"/>
            <w:shd w:val="clear" w:color="auto" w:fill="263672"/>
          </w:tcPr>
          <w:p w:rsidR="00862CC3" w:rsidRDefault="003102C3">
            <w:pPr>
              <w:pStyle w:val="TableParagraph"/>
              <w:spacing w:before="3" w:line="264" w:lineRule="auto"/>
              <w:ind w:left="145" w:right="143"/>
              <w:rPr>
                <w:b/>
                <w:i/>
                <w:sz w:val="19"/>
              </w:rPr>
            </w:pPr>
            <w:r>
              <w:rPr>
                <w:b/>
                <w:i/>
                <w:color w:val="FFFFFF"/>
                <w:sz w:val="19"/>
              </w:rPr>
              <w:t xml:space="preserve">Subject </w:t>
            </w:r>
            <w:r>
              <w:rPr>
                <w:b/>
                <w:i/>
                <w:color w:val="FFFFFF"/>
                <w:w w:val="105"/>
                <w:sz w:val="19"/>
              </w:rPr>
              <w:t>area name</w:t>
            </w:r>
          </w:p>
          <w:p w:rsidR="00862CC3" w:rsidRDefault="003102C3">
            <w:pPr>
              <w:pStyle w:val="TableParagraph"/>
              <w:spacing w:before="1"/>
              <w:rPr>
                <w:b/>
                <w:i/>
                <w:sz w:val="19"/>
              </w:rPr>
            </w:pPr>
            <w:r>
              <w:rPr>
                <w:b/>
                <w:i/>
                <w:color w:val="FFFFFF"/>
                <w:w w:val="102"/>
                <w:sz w:val="19"/>
              </w:rPr>
              <w:t>*</w:t>
            </w:r>
          </w:p>
        </w:tc>
        <w:tc>
          <w:tcPr>
            <w:tcW w:w="1103" w:type="dxa"/>
            <w:vMerge w:val="restart"/>
            <w:shd w:val="clear" w:color="auto" w:fill="263672"/>
          </w:tcPr>
          <w:p w:rsidR="00862CC3" w:rsidRDefault="003102C3">
            <w:pPr>
              <w:pStyle w:val="TableParagraph"/>
              <w:spacing w:before="3" w:line="266" w:lineRule="auto"/>
              <w:ind w:left="133" w:right="129"/>
              <w:rPr>
                <w:b/>
                <w:i/>
                <w:sz w:val="19"/>
              </w:rPr>
            </w:pPr>
            <w:r>
              <w:rPr>
                <w:b/>
                <w:i/>
                <w:color w:val="FFFFFF"/>
                <w:sz w:val="19"/>
              </w:rPr>
              <w:t xml:space="preserve">Study </w:t>
            </w:r>
            <w:r>
              <w:rPr>
                <w:b/>
                <w:i/>
                <w:color w:val="FFFFFF"/>
                <w:w w:val="105"/>
                <w:sz w:val="19"/>
              </w:rPr>
              <w:t>cycle</w:t>
            </w:r>
          </w:p>
          <w:p w:rsidR="00862CC3" w:rsidRDefault="003102C3">
            <w:pPr>
              <w:pStyle w:val="TableParagraph"/>
              <w:spacing w:before="0" w:line="268" w:lineRule="auto"/>
              <w:ind w:left="133" w:right="131"/>
              <w:rPr>
                <w:b/>
                <w:i/>
                <w:sz w:val="15"/>
              </w:rPr>
            </w:pPr>
            <w:r>
              <w:rPr>
                <w:b/>
                <w:i/>
                <w:color w:val="FFFFFF"/>
                <w:sz w:val="15"/>
              </w:rPr>
              <w:t xml:space="preserve">[short </w:t>
            </w:r>
            <w:r>
              <w:rPr>
                <w:b/>
                <w:i/>
                <w:color w:val="FFFFFF"/>
                <w:w w:val="105"/>
                <w:sz w:val="15"/>
              </w:rPr>
              <w:t>cycle,</w:t>
            </w:r>
          </w:p>
          <w:p w:rsidR="00862CC3" w:rsidRDefault="003102C3">
            <w:pPr>
              <w:pStyle w:val="TableParagraph"/>
              <w:spacing w:before="0" w:line="233" w:lineRule="exact"/>
              <w:ind w:left="133" w:right="130"/>
              <w:rPr>
                <w:b/>
                <w:i/>
                <w:sz w:val="12"/>
              </w:rPr>
            </w:pPr>
            <w:r>
              <w:rPr>
                <w:b/>
                <w:i/>
                <w:color w:val="FFFFFF"/>
                <w:w w:val="105"/>
                <w:position w:val="-8"/>
                <w:sz w:val="19"/>
              </w:rPr>
              <w:t>1</w:t>
            </w:r>
            <w:r>
              <w:rPr>
                <w:b/>
                <w:i/>
                <w:color w:val="FFFFFF"/>
                <w:w w:val="105"/>
                <w:sz w:val="12"/>
              </w:rPr>
              <w:t xml:space="preserve">st </w:t>
            </w:r>
            <w:r>
              <w:rPr>
                <w:b/>
                <w:i/>
                <w:color w:val="FFFFFF"/>
                <w:w w:val="105"/>
                <w:position w:val="-8"/>
                <w:sz w:val="19"/>
              </w:rPr>
              <w:t>, 2</w:t>
            </w:r>
            <w:r>
              <w:rPr>
                <w:b/>
                <w:i/>
                <w:color w:val="FFFFFF"/>
                <w:w w:val="105"/>
                <w:sz w:val="12"/>
              </w:rPr>
              <w:t>nd</w:t>
            </w:r>
          </w:p>
          <w:p w:rsidR="00862CC3" w:rsidRDefault="003102C3">
            <w:pPr>
              <w:pStyle w:val="TableParagraph"/>
              <w:spacing w:before="2"/>
              <w:ind w:left="108" w:right="131"/>
              <w:rPr>
                <w:b/>
                <w:i/>
                <w:sz w:val="15"/>
              </w:rPr>
            </w:pPr>
            <w:r>
              <w:rPr>
                <w:b/>
                <w:i/>
                <w:color w:val="FFFFFF"/>
                <w:w w:val="105"/>
                <w:sz w:val="19"/>
              </w:rPr>
              <w:t>or 3</w:t>
            </w:r>
            <w:r>
              <w:rPr>
                <w:b/>
                <w:i/>
                <w:color w:val="FFFFFF"/>
                <w:w w:val="105"/>
                <w:position w:val="9"/>
                <w:sz w:val="12"/>
              </w:rPr>
              <w:t>rd</w:t>
            </w:r>
            <w:r>
              <w:rPr>
                <w:b/>
                <w:i/>
                <w:color w:val="FFFFFF"/>
                <w:w w:val="105"/>
                <w:sz w:val="15"/>
              </w:rPr>
              <w:t>]</w:t>
            </w:r>
          </w:p>
          <w:p w:rsidR="00862CC3" w:rsidRDefault="003102C3">
            <w:pPr>
              <w:pStyle w:val="TableParagraph"/>
              <w:spacing w:before="23"/>
              <w:rPr>
                <w:b/>
                <w:i/>
                <w:sz w:val="19"/>
              </w:rPr>
            </w:pPr>
            <w:r>
              <w:rPr>
                <w:b/>
                <w:i/>
                <w:color w:val="FFFFFF"/>
                <w:w w:val="102"/>
                <w:sz w:val="19"/>
              </w:rPr>
              <w:t>*</w:t>
            </w:r>
          </w:p>
        </w:tc>
        <w:tc>
          <w:tcPr>
            <w:tcW w:w="3145" w:type="dxa"/>
            <w:gridSpan w:val="2"/>
            <w:shd w:val="clear" w:color="auto" w:fill="263672"/>
          </w:tcPr>
          <w:p w:rsidR="00862CC3" w:rsidRDefault="003102C3">
            <w:pPr>
              <w:pStyle w:val="TableParagraph"/>
              <w:spacing w:before="3" w:line="266" w:lineRule="auto"/>
              <w:ind w:left="680" w:right="465" w:hanging="142"/>
              <w:jc w:val="left"/>
              <w:rPr>
                <w:b/>
                <w:sz w:val="19"/>
              </w:rPr>
            </w:pPr>
            <w:r>
              <w:rPr>
                <w:b/>
                <w:color w:val="FFFFFF"/>
                <w:w w:val="105"/>
                <w:sz w:val="19"/>
              </w:rPr>
              <w:t xml:space="preserve">Number of student </w:t>
            </w:r>
            <w:r>
              <w:rPr>
                <w:b/>
                <w:color w:val="FFFFFF"/>
                <w:sz w:val="19"/>
              </w:rPr>
              <w:t>mobility periods</w:t>
            </w:r>
          </w:p>
        </w:tc>
      </w:tr>
      <w:tr w:rsidR="00862CC3">
        <w:trPr>
          <w:trHeight w:hRule="exact" w:val="2210"/>
        </w:trPr>
        <w:tc>
          <w:tcPr>
            <w:tcW w:w="1208" w:type="dxa"/>
            <w:vMerge/>
            <w:tcBorders>
              <w:left w:val="single" w:sz="5" w:space="0" w:color="000080"/>
            </w:tcBorders>
            <w:shd w:val="clear" w:color="auto" w:fill="263672"/>
          </w:tcPr>
          <w:p w:rsidR="00862CC3" w:rsidRDefault="00862CC3"/>
        </w:tc>
        <w:tc>
          <w:tcPr>
            <w:tcW w:w="1241" w:type="dxa"/>
            <w:vMerge/>
            <w:shd w:val="clear" w:color="auto" w:fill="263672"/>
          </w:tcPr>
          <w:p w:rsidR="00862CC3" w:rsidRDefault="00862CC3"/>
        </w:tc>
        <w:tc>
          <w:tcPr>
            <w:tcW w:w="1103" w:type="dxa"/>
            <w:vMerge/>
            <w:shd w:val="clear" w:color="auto" w:fill="263672"/>
          </w:tcPr>
          <w:p w:rsidR="00862CC3" w:rsidRDefault="00862CC3"/>
        </w:tc>
        <w:tc>
          <w:tcPr>
            <w:tcW w:w="1128" w:type="dxa"/>
            <w:vMerge/>
            <w:shd w:val="clear" w:color="auto" w:fill="263672"/>
          </w:tcPr>
          <w:p w:rsidR="00862CC3" w:rsidRDefault="00862CC3"/>
        </w:tc>
        <w:tc>
          <w:tcPr>
            <w:tcW w:w="1103" w:type="dxa"/>
            <w:vMerge/>
            <w:shd w:val="clear" w:color="auto" w:fill="263672"/>
          </w:tcPr>
          <w:p w:rsidR="00862CC3" w:rsidRDefault="00862CC3"/>
        </w:tc>
        <w:tc>
          <w:tcPr>
            <w:tcW w:w="1655" w:type="dxa"/>
            <w:shd w:val="clear" w:color="auto" w:fill="263672"/>
          </w:tcPr>
          <w:p w:rsidR="00862CC3" w:rsidRDefault="003102C3">
            <w:pPr>
              <w:pStyle w:val="TableParagraph"/>
              <w:spacing w:before="3" w:line="264" w:lineRule="auto"/>
              <w:ind w:left="273" w:right="271" w:firstLine="1"/>
              <w:rPr>
                <w:sz w:val="19"/>
              </w:rPr>
            </w:pPr>
            <w:r>
              <w:rPr>
                <w:color w:val="FFFFFF"/>
                <w:w w:val="105"/>
                <w:sz w:val="19"/>
              </w:rPr>
              <w:t>Student Mobility</w:t>
            </w:r>
            <w:r>
              <w:rPr>
                <w:color w:val="FFFFFF"/>
                <w:spacing w:val="-31"/>
                <w:w w:val="105"/>
                <w:sz w:val="19"/>
              </w:rPr>
              <w:t xml:space="preserve"> </w:t>
            </w:r>
            <w:r>
              <w:rPr>
                <w:color w:val="FFFFFF"/>
                <w:w w:val="105"/>
                <w:sz w:val="19"/>
              </w:rPr>
              <w:t>for Studies</w:t>
            </w:r>
          </w:p>
          <w:p w:rsidR="00862CC3" w:rsidRDefault="00862CC3">
            <w:pPr>
              <w:pStyle w:val="TableParagraph"/>
              <w:spacing w:before="2"/>
              <w:jc w:val="left"/>
              <w:rPr>
                <w:i/>
                <w:sz w:val="18"/>
              </w:rPr>
            </w:pPr>
          </w:p>
          <w:p w:rsidR="00862CC3" w:rsidRDefault="003102C3">
            <w:pPr>
              <w:pStyle w:val="TableParagraph"/>
              <w:spacing w:before="0" w:line="268" w:lineRule="auto"/>
              <w:ind w:left="153" w:right="150"/>
              <w:rPr>
                <w:i/>
                <w:sz w:val="15"/>
              </w:rPr>
            </w:pPr>
            <w:r>
              <w:rPr>
                <w:i/>
                <w:color w:val="FFFFFF"/>
                <w:w w:val="105"/>
                <w:sz w:val="15"/>
              </w:rPr>
              <w:t>[total number of months of the study periods or average duration*]</w:t>
            </w:r>
          </w:p>
        </w:tc>
        <w:tc>
          <w:tcPr>
            <w:tcW w:w="1490" w:type="dxa"/>
            <w:shd w:val="clear" w:color="auto" w:fill="263672"/>
          </w:tcPr>
          <w:p w:rsidR="00862CC3" w:rsidRDefault="003102C3">
            <w:pPr>
              <w:pStyle w:val="TableParagraph"/>
              <w:spacing w:before="3" w:line="264" w:lineRule="auto"/>
              <w:ind w:left="123" w:right="119" w:hanging="1"/>
              <w:rPr>
                <w:i/>
                <w:sz w:val="19"/>
              </w:rPr>
            </w:pPr>
            <w:r>
              <w:rPr>
                <w:i/>
                <w:color w:val="FFFFFF"/>
                <w:w w:val="105"/>
                <w:sz w:val="19"/>
              </w:rPr>
              <w:t xml:space="preserve">Student Mobility for </w:t>
            </w:r>
            <w:r>
              <w:rPr>
                <w:i/>
                <w:color w:val="FFFFFF"/>
                <w:sz w:val="19"/>
              </w:rPr>
              <w:t>Traineeships</w:t>
            </w:r>
          </w:p>
          <w:p w:rsidR="00862CC3" w:rsidRDefault="003102C3">
            <w:pPr>
              <w:pStyle w:val="TableParagraph"/>
              <w:spacing w:before="1"/>
              <w:ind w:left="1"/>
              <w:rPr>
                <w:i/>
                <w:sz w:val="19"/>
              </w:rPr>
            </w:pPr>
            <w:r>
              <w:rPr>
                <w:i/>
                <w:color w:val="FFFFFF"/>
                <w:w w:val="102"/>
                <w:sz w:val="19"/>
              </w:rPr>
              <w:t>*</w:t>
            </w:r>
          </w:p>
        </w:tc>
      </w:tr>
      <w:tr w:rsidR="00946D08" w:rsidTr="00B06CFB">
        <w:trPr>
          <w:trHeight w:val="1104"/>
        </w:trPr>
        <w:tc>
          <w:tcPr>
            <w:tcW w:w="1208" w:type="dxa"/>
            <w:tcBorders>
              <w:left w:val="single" w:sz="5" w:space="0" w:color="000080"/>
            </w:tcBorders>
          </w:tcPr>
          <w:p w:rsidR="00946D08" w:rsidRDefault="00946D08" w:rsidP="007124FA">
            <w:pPr>
              <w:jc w:val="center"/>
            </w:pPr>
            <w:r w:rsidRPr="008B70B2">
              <w:rPr>
                <w:rFonts w:ascii="Calibri" w:hAnsi="Calibri" w:cs="Calibri"/>
                <w:highlight w:val="yellow"/>
              </w:rPr>
              <w:t>***</w:t>
            </w:r>
          </w:p>
        </w:tc>
        <w:tc>
          <w:tcPr>
            <w:tcW w:w="1241" w:type="dxa"/>
          </w:tcPr>
          <w:p w:rsidR="00946D08" w:rsidRPr="00946D08" w:rsidRDefault="00946D08" w:rsidP="00946D08">
            <w:pPr>
              <w:keepNext/>
              <w:adjustRightInd w:val="0"/>
              <w:jc w:val="center"/>
              <w:rPr>
                <w:rFonts w:ascii="Calibri" w:hAnsi="Calibri" w:cs="Calibri"/>
                <w:lang w:val="en-GB"/>
              </w:rPr>
            </w:pPr>
            <w:r w:rsidRPr="00946D08">
              <w:rPr>
                <w:rFonts w:ascii="Calibri" w:hAnsi="Calibri" w:cs="Calibri"/>
                <w:lang w:val="en-GB"/>
              </w:rPr>
              <w:t>TR CANAKKA01</w:t>
            </w:r>
          </w:p>
        </w:tc>
        <w:tc>
          <w:tcPr>
            <w:tcW w:w="1103" w:type="dxa"/>
          </w:tcPr>
          <w:p w:rsidR="00946D08" w:rsidRPr="00946D08" w:rsidRDefault="00946D08" w:rsidP="00946D08">
            <w:pPr>
              <w:keepNext/>
              <w:adjustRightInd w:val="0"/>
              <w:jc w:val="center"/>
              <w:rPr>
                <w:rFonts w:ascii="Calibri" w:hAnsi="Calibri" w:cs="Calibri"/>
                <w:lang w:val="en-GB"/>
              </w:rPr>
            </w:pPr>
          </w:p>
        </w:tc>
        <w:tc>
          <w:tcPr>
            <w:tcW w:w="1128" w:type="dxa"/>
          </w:tcPr>
          <w:p w:rsidR="00946D08" w:rsidRPr="00946D08" w:rsidRDefault="00946D08" w:rsidP="00946D08">
            <w:pPr>
              <w:keepNext/>
              <w:adjustRightInd w:val="0"/>
              <w:jc w:val="center"/>
              <w:rPr>
                <w:rFonts w:ascii="Calibri" w:hAnsi="Calibri" w:cs="Calibri"/>
                <w:lang w:val="en-GB"/>
              </w:rPr>
            </w:pPr>
          </w:p>
        </w:tc>
        <w:tc>
          <w:tcPr>
            <w:tcW w:w="1103" w:type="dxa"/>
          </w:tcPr>
          <w:p w:rsidR="00946D08" w:rsidRDefault="00946D08" w:rsidP="00946D08">
            <w:pPr>
              <w:jc w:val="center"/>
            </w:pPr>
            <w:r w:rsidRPr="008B70B2">
              <w:rPr>
                <w:rFonts w:ascii="Calibri" w:hAnsi="Calibri" w:cs="Calibri"/>
                <w:highlight w:val="yellow"/>
              </w:rPr>
              <w:t>***</w:t>
            </w:r>
          </w:p>
        </w:tc>
        <w:tc>
          <w:tcPr>
            <w:tcW w:w="1655" w:type="dxa"/>
          </w:tcPr>
          <w:p w:rsidR="00946D08" w:rsidRDefault="00946D08" w:rsidP="00946D08">
            <w:pPr>
              <w:jc w:val="center"/>
            </w:pPr>
            <w:r w:rsidRPr="008B70B2">
              <w:rPr>
                <w:rFonts w:ascii="Calibri" w:hAnsi="Calibri" w:cs="Calibri"/>
                <w:highlight w:val="yellow"/>
              </w:rPr>
              <w:t>***</w:t>
            </w:r>
          </w:p>
        </w:tc>
        <w:tc>
          <w:tcPr>
            <w:tcW w:w="1490" w:type="dxa"/>
          </w:tcPr>
          <w:p w:rsidR="00946D08" w:rsidRDefault="00946D08" w:rsidP="00946D08">
            <w:pPr>
              <w:jc w:val="center"/>
            </w:pPr>
            <w:r w:rsidRPr="008B70B2">
              <w:rPr>
                <w:rFonts w:ascii="Calibri" w:hAnsi="Calibri" w:cs="Calibri"/>
                <w:highlight w:val="yellow"/>
              </w:rPr>
              <w:t>***</w:t>
            </w:r>
          </w:p>
        </w:tc>
      </w:tr>
      <w:tr w:rsidR="00946D08" w:rsidTr="00941048">
        <w:trPr>
          <w:trHeight w:val="949"/>
        </w:trPr>
        <w:tc>
          <w:tcPr>
            <w:tcW w:w="1208" w:type="dxa"/>
            <w:tcBorders>
              <w:left w:val="single" w:sz="5" w:space="0" w:color="000080"/>
            </w:tcBorders>
          </w:tcPr>
          <w:p w:rsidR="00946D08" w:rsidRDefault="00946D08" w:rsidP="00946D08">
            <w:pPr>
              <w:jc w:val="center"/>
            </w:pPr>
            <w:r w:rsidRPr="00946D08">
              <w:rPr>
                <w:rFonts w:ascii="Calibri" w:hAnsi="Calibri" w:cs="Calibri"/>
                <w:lang w:val="en-GB"/>
              </w:rPr>
              <w:t>TR CANAKKA01</w:t>
            </w:r>
          </w:p>
        </w:tc>
        <w:tc>
          <w:tcPr>
            <w:tcW w:w="1241" w:type="dxa"/>
          </w:tcPr>
          <w:p w:rsidR="00946D08" w:rsidRDefault="00946D08" w:rsidP="00946D08">
            <w:pPr>
              <w:jc w:val="center"/>
            </w:pPr>
            <w:r w:rsidRPr="008B70B2">
              <w:rPr>
                <w:rFonts w:ascii="Calibri" w:hAnsi="Calibri" w:cs="Calibri"/>
                <w:highlight w:val="yellow"/>
              </w:rPr>
              <w:t>***</w:t>
            </w:r>
          </w:p>
        </w:tc>
        <w:tc>
          <w:tcPr>
            <w:tcW w:w="1103" w:type="dxa"/>
          </w:tcPr>
          <w:p w:rsidR="00946D08" w:rsidRPr="00946D08" w:rsidRDefault="00946D08" w:rsidP="00946D08">
            <w:pPr>
              <w:keepNext/>
              <w:adjustRightInd w:val="0"/>
              <w:jc w:val="center"/>
              <w:rPr>
                <w:rFonts w:ascii="Calibri" w:hAnsi="Calibri" w:cs="Calibri"/>
                <w:lang w:val="en-GB"/>
              </w:rPr>
            </w:pPr>
          </w:p>
        </w:tc>
        <w:tc>
          <w:tcPr>
            <w:tcW w:w="1128" w:type="dxa"/>
          </w:tcPr>
          <w:p w:rsidR="00946D08" w:rsidRPr="00946D08" w:rsidRDefault="00946D08" w:rsidP="00946D08">
            <w:pPr>
              <w:keepNext/>
              <w:adjustRightInd w:val="0"/>
              <w:jc w:val="center"/>
              <w:rPr>
                <w:rFonts w:ascii="Calibri" w:hAnsi="Calibri" w:cs="Calibri"/>
                <w:lang w:val="en-GB"/>
              </w:rPr>
            </w:pPr>
          </w:p>
        </w:tc>
        <w:tc>
          <w:tcPr>
            <w:tcW w:w="1103" w:type="dxa"/>
          </w:tcPr>
          <w:p w:rsidR="00946D08" w:rsidRDefault="00946D08" w:rsidP="00946D08">
            <w:pPr>
              <w:jc w:val="center"/>
            </w:pPr>
            <w:r w:rsidRPr="008B70B2">
              <w:rPr>
                <w:rFonts w:ascii="Calibri" w:hAnsi="Calibri" w:cs="Calibri"/>
                <w:highlight w:val="yellow"/>
              </w:rPr>
              <w:t>***</w:t>
            </w:r>
          </w:p>
        </w:tc>
        <w:tc>
          <w:tcPr>
            <w:tcW w:w="1655" w:type="dxa"/>
          </w:tcPr>
          <w:p w:rsidR="00946D08" w:rsidRDefault="00946D08" w:rsidP="00946D08">
            <w:pPr>
              <w:jc w:val="center"/>
            </w:pPr>
            <w:r w:rsidRPr="008B70B2">
              <w:rPr>
                <w:rFonts w:ascii="Calibri" w:hAnsi="Calibri" w:cs="Calibri"/>
                <w:highlight w:val="yellow"/>
              </w:rPr>
              <w:t>***</w:t>
            </w:r>
          </w:p>
        </w:tc>
        <w:tc>
          <w:tcPr>
            <w:tcW w:w="1490" w:type="dxa"/>
          </w:tcPr>
          <w:p w:rsidR="00946D08" w:rsidRDefault="00946D08" w:rsidP="00946D08">
            <w:pPr>
              <w:jc w:val="center"/>
            </w:pPr>
            <w:r w:rsidRPr="008B70B2">
              <w:rPr>
                <w:rFonts w:ascii="Calibri" w:hAnsi="Calibri" w:cs="Calibri"/>
                <w:highlight w:val="yellow"/>
              </w:rPr>
              <w:t>***</w:t>
            </w:r>
          </w:p>
        </w:tc>
      </w:tr>
    </w:tbl>
    <w:p w:rsidR="00862CC3" w:rsidRDefault="00862CC3">
      <w:pPr>
        <w:pStyle w:val="GvdeMetni"/>
        <w:spacing w:before="4"/>
        <w:rPr>
          <w:i/>
        </w:rPr>
      </w:pPr>
    </w:p>
    <w:p w:rsidR="00862CC3" w:rsidRDefault="003102C3">
      <w:pPr>
        <w:spacing w:before="1"/>
        <w:ind w:left="220"/>
        <w:rPr>
          <w:i/>
          <w:sz w:val="17"/>
        </w:rPr>
      </w:pPr>
      <w:r>
        <w:rPr>
          <w:i/>
          <w:w w:val="105"/>
          <w:sz w:val="17"/>
        </w:rPr>
        <w:t>[*Optional: subject area code &amp; name and study cycle are optional.]</w:t>
      </w:r>
    </w:p>
    <w:p w:rsidR="00862CC3" w:rsidRDefault="00862CC3">
      <w:pPr>
        <w:pStyle w:val="GvdeMetni"/>
        <w:spacing w:before="2"/>
        <w:rPr>
          <w:i/>
          <w:sz w:val="14"/>
        </w:rPr>
      </w:pPr>
    </w:p>
    <w:tbl>
      <w:tblPr>
        <w:tblStyle w:val="TableNormal"/>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346"/>
        <w:gridCol w:w="1379"/>
        <w:gridCol w:w="1128"/>
        <w:gridCol w:w="1240"/>
        <w:gridCol w:w="2044"/>
        <w:gridCol w:w="1791"/>
      </w:tblGrid>
      <w:tr w:rsidR="00862CC3">
        <w:trPr>
          <w:trHeight w:hRule="exact" w:val="467"/>
        </w:trPr>
        <w:tc>
          <w:tcPr>
            <w:tcW w:w="1346" w:type="dxa"/>
            <w:vMerge w:val="restart"/>
            <w:tcBorders>
              <w:left w:val="single" w:sz="5" w:space="0" w:color="000080"/>
            </w:tcBorders>
            <w:shd w:val="clear" w:color="auto" w:fill="263672"/>
          </w:tcPr>
          <w:p w:rsidR="00862CC3" w:rsidRDefault="003102C3">
            <w:pPr>
              <w:pStyle w:val="TableParagraph"/>
              <w:ind w:left="323" w:right="323"/>
              <w:rPr>
                <w:b/>
                <w:sz w:val="19"/>
              </w:rPr>
            </w:pPr>
            <w:r>
              <w:rPr>
                <w:b/>
                <w:color w:val="FFFFFF"/>
                <w:w w:val="105"/>
                <w:sz w:val="19"/>
              </w:rPr>
              <w:t>FROM</w:t>
            </w:r>
          </w:p>
          <w:p w:rsidR="00862CC3" w:rsidRDefault="003102C3">
            <w:pPr>
              <w:pStyle w:val="TableParagraph"/>
              <w:spacing w:before="181" w:line="268" w:lineRule="auto"/>
              <w:ind w:left="171" w:right="170" w:hanging="2"/>
              <w:rPr>
                <w:b/>
                <w:sz w:val="15"/>
              </w:rPr>
            </w:pPr>
            <w:r>
              <w:rPr>
                <w:b/>
                <w:color w:val="FFFFFF"/>
                <w:w w:val="105"/>
                <w:sz w:val="15"/>
              </w:rPr>
              <w:t xml:space="preserve">[Erasmus code of the sending </w:t>
            </w:r>
            <w:r>
              <w:rPr>
                <w:b/>
                <w:color w:val="FFFFFF"/>
                <w:sz w:val="15"/>
              </w:rPr>
              <w:t>institution]</w:t>
            </w:r>
          </w:p>
        </w:tc>
        <w:tc>
          <w:tcPr>
            <w:tcW w:w="1379" w:type="dxa"/>
            <w:vMerge w:val="restart"/>
            <w:shd w:val="clear" w:color="auto" w:fill="263672"/>
          </w:tcPr>
          <w:p w:rsidR="00862CC3" w:rsidRDefault="003102C3">
            <w:pPr>
              <w:pStyle w:val="TableParagraph"/>
              <w:ind w:left="508" w:right="509"/>
              <w:rPr>
                <w:b/>
                <w:sz w:val="19"/>
              </w:rPr>
            </w:pPr>
            <w:r>
              <w:rPr>
                <w:b/>
                <w:color w:val="FFFFFF"/>
                <w:w w:val="105"/>
                <w:sz w:val="19"/>
              </w:rPr>
              <w:t>TO</w:t>
            </w:r>
          </w:p>
          <w:p w:rsidR="00862CC3" w:rsidRDefault="003102C3">
            <w:pPr>
              <w:pStyle w:val="TableParagraph"/>
              <w:spacing w:before="181" w:line="268" w:lineRule="auto"/>
              <w:ind w:left="187" w:right="187" w:hanging="1"/>
              <w:rPr>
                <w:b/>
                <w:sz w:val="15"/>
              </w:rPr>
            </w:pPr>
            <w:r>
              <w:rPr>
                <w:b/>
                <w:color w:val="FFFFFF"/>
                <w:w w:val="105"/>
                <w:sz w:val="15"/>
              </w:rPr>
              <w:t xml:space="preserve">[Erasmus code of the receiving </w:t>
            </w:r>
            <w:r>
              <w:rPr>
                <w:b/>
                <w:color w:val="FFFFFF"/>
                <w:sz w:val="15"/>
              </w:rPr>
              <w:t>institution]</w:t>
            </w:r>
          </w:p>
        </w:tc>
        <w:tc>
          <w:tcPr>
            <w:tcW w:w="1128" w:type="dxa"/>
            <w:vMerge w:val="restart"/>
            <w:shd w:val="clear" w:color="auto" w:fill="263672"/>
          </w:tcPr>
          <w:p w:rsidR="00862CC3" w:rsidRDefault="003102C3">
            <w:pPr>
              <w:pStyle w:val="TableParagraph"/>
              <w:spacing w:line="264" w:lineRule="auto"/>
              <w:ind w:left="144" w:right="143"/>
              <w:rPr>
                <w:b/>
                <w:i/>
                <w:sz w:val="19"/>
              </w:rPr>
            </w:pPr>
            <w:r>
              <w:rPr>
                <w:b/>
                <w:i/>
                <w:color w:val="FFFFFF"/>
                <w:sz w:val="19"/>
              </w:rPr>
              <w:t xml:space="preserve">Subject </w:t>
            </w:r>
            <w:r>
              <w:rPr>
                <w:b/>
                <w:i/>
                <w:color w:val="FFFFFF"/>
                <w:w w:val="105"/>
                <w:sz w:val="19"/>
              </w:rPr>
              <w:t>area code</w:t>
            </w:r>
          </w:p>
          <w:p w:rsidR="00862CC3" w:rsidRDefault="003102C3">
            <w:pPr>
              <w:pStyle w:val="TableParagraph"/>
              <w:spacing w:before="1"/>
              <w:ind w:left="1"/>
              <w:rPr>
                <w:b/>
                <w:i/>
                <w:sz w:val="19"/>
              </w:rPr>
            </w:pPr>
            <w:r>
              <w:rPr>
                <w:b/>
                <w:i/>
                <w:color w:val="FFFFFF"/>
                <w:w w:val="102"/>
                <w:sz w:val="19"/>
              </w:rPr>
              <w:t>*</w:t>
            </w:r>
          </w:p>
          <w:p w:rsidR="00862CC3" w:rsidRDefault="003102C3">
            <w:pPr>
              <w:pStyle w:val="TableParagraph"/>
              <w:spacing w:before="26"/>
              <w:ind w:left="143" w:right="143"/>
              <w:rPr>
                <w:b/>
                <w:sz w:val="15"/>
              </w:rPr>
            </w:pPr>
            <w:r>
              <w:rPr>
                <w:b/>
                <w:color w:val="FFFFFF"/>
                <w:w w:val="105"/>
                <w:sz w:val="15"/>
              </w:rPr>
              <w:t>[ISCED]</w:t>
            </w:r>
          </w:p>
        </w:tc>
        <w:tc>
          <w:tcPr>
            <w:tcW w:w="1240" w:type="dxa"/>
            <w:vMerge w:val="restart"/>
            <w:tcBorders>
              <w:right w:val="single" w:sz="5" w:space="0" w:color="000080"/>
            </w:tcBorders>
            <w:shd w:val="clear" w:color="auto" w:fill="263672"/>
          </w:tcPr>
          <w:p w:rsidR="00862CC3" w:rsidRDefault="003102C3">
            <w:pPr>
              <w:pStyle w:val="TableParagraph"/>
              <w:spacing w:line="264" w:lineRule="auto"/>
              <w:ind w:left="201" w:right="201"/>
              <w:rPr>
                <w:b/>
                <w:i/>
                <w:sz w:val="19"/>
              </w:rPr>
            </w:pPr>
            <w:r>
              <w:rPr>
                <w:b/>
                <w:i/>
                <w:color w:val="FFFFFF"/>
                <w:sz w:val="19"/>
              </w:rPr>
              <w:t xml:space="preserve">Subject </w:t>
            </w:r>
            <w:r>
              <w:rPr>
                <w:b/>
                <w:i/>
                <w:color w:val="FFFFFF"/>
                <w:w w:val="105"/>
                <w:sz w:val="19"/>
              </w:rPr>
              <w:t>area name</w:t>
            </w:r>
          </w:p>
          <w:p w:rsidR="00862CC3" w:rsidRDefault="003102C3">
            <w:pPr>
              <w:pStyle w:val="TableParagraph"/>
              <w:spacing w:before="1"/>
              <w:rPr>
                <w:b/>
                <w:i/>
                <w:sz w:val="19"/>
              </w:rPr>
            </w:pPr>
            <w:r>
              <w:rPr>
                <w:b/>
                <w:i/>
                <w:color w:val="FFFFFF"/>
                <w:w w:val="102"/>
                <w:sz w:val="19"/>
              </w:rPr>
              <w:t>*</w:t>
            </w:r>
          </w:p>
        </w:tc>
        <w:tc>
          <w:tcPr>
            <w:tcW w:w="3835" w:type="dxa"/>
            <w:gridSpan w:val="2"/>
            <w:tcBorders>
              <w:left w:val="single" w:sz="5" w:space="0" w:color="000080"/>
            </w:tcBorders>
            <w:shd w:val="clear" w:color="auto" w:fill="263672"/>
          </w:tcPr>
          <w:p w:rsidR="00862CC3" w:rsidRDefault="003102C3">
            <w:pPr>
              <w:pStyle w:val="TableParagraph"/>
              <w:ind w:left="133"/>
              <w:jc w:val="left"/>
              <w:rPr>
                <w:b/>
                <w:sz w:val="19"/>
              </w:rPr>
            </w:pPr>
            <w:r>
              <w:rPr>
                <w:b/>
                <w:color w:val="FFFFFF"/>
                <w:w w:val="105"/>
                <w:sz w:val="19"/>
              </w:rPr>
              <w:t>Number of staff mobility periods</w:t>
            </w:r>
          </w:p>
        </w:tc>
      </w:tr>
      <w:tr w:rsidR="00862CC3">
        <w:trPr>
          <w:trHeight w:hRule="exact" w:val="1508"/>
        </w:trPr>
        <w:tc>
          <w:tcPr>
            <w:tcW w:w="1346" w:type="dxa"/>
            <w:vMerge/>
            <w:tcBorders>
              <w:left w:val="single" w:sz="5" w:space="0" w:color="000080"/>
            </w:tcBorders>
            <w:shd w:val="clear" w:color="auto" w:fill="263672"/>
          </w:tcPr>
          <w:p w:rsidR="00862CC3" w:rsidRDefault="00862CC3"/>
        </w:tc>
        <w:tc>
          <w:tcPr>
            <w:tcW w:w="1379" w:type="dxa"/>
            <w:vMerge/>
            <w:shd w:val="clear" w:color="auto" w:fill="263672"/>
          </w:tcPr>
          <w:p w:rsidR="00862CC3" w:rsidRDefault="00862CC3"/>
        </w:tc>
        <w:tc>
          <w:tcPr>
            <w:tcW w:w="1128" w:type="dxa"/>
            <w:vMerge/>
            <w:shd w:val="clear" w:color="auto" w:fill="263672"/>
          </w:tcPr>
          <w:p w:rsidR="00862CC3" w:rsidRDefault="00862CC3"/>
        </w:tc>
        <w:tc>
          <w:tcPr>
            <w:tcW w:w="1240" w:type="dxa"/>
            <w:vMerge/>
            <w:tcBorders>
              <w:right w:val="single" w:sz="5" w:space="0" w:color="000080"/>
            </w:tcBorders>
            <w:shd w:val="clear" w:color="auto" w:fill="263672"/>
          </w:tcPr>
          <w:p w:rsidR="00862CC3" w:rsidRDefault="00862CC3"/>
        </w:tc>
        <w:tc>
          <w:tcPr>
            <w:tcW w:w="2044" w:type="dxa"/>
            <w:tcBorders>
              <w:left w:val="single" w:sz="5" w:space="0" w:color="000080"/>
              <w:right w:val="single" w:sz="5" w:space="0" w:color="000080"/>
            </w:tcBorders>
            <w:shd w:val="clear" w:color="auto" w:fill="263672"/>
          </w:tcPr>
          <w:p w:rsidR="00862CC3" w:rsidRDefault="003102C3">
            <w:pPr>
              <w:pStyle w:val="TableParagraph"/>
              <w:spacing w:line="266" w:lineRule="auto"/>
              <w:ind w:left="578" w:hanging="376"/>
              <w:jc w:val="left"/>
              <w:rPr>
                <w:sz w:val="19"/>
              </w:rPr>
            </w:pPr>
            <w:r>
              <w:rPr>
                <w:color w:val="FFFFFF"/>
                <w:w w:val="105"/>
                <w:sz w:val="19"/>
              </w:rPr>
              <w:t>Staff Mobility for Teaching</w:t>
            </w:r>
          </w:p>
          <w:p w:rsidR="00862CC3" w:rsidRDefault="00862CC3">
            <w:pPr>
              <w:pStyle w:val="TableParagraph"/>
              <w:spacing w:before="0"/>
              <w:jc w:val="left"/>
              <w:rPr>
                <w:i/>
                <w:sz w:val="21"/>
              </w:rPr>
            </w:pPr>
          </w:p>
          <w:p w:rsidR="00862CC3" w:rsidRDefault="003102C3">
            <w:pPr>
              <w:pStyle w:val="TableParagraph"/>
              <w:spacing w:before="0" w:line="268" w:lineRule="auto"/>
              <w:ind w:left="159" w:right="132" w:hanging="26"/>
              <w:jc w:val="both"/>
              <w:rPr>
                <w:i/>
                <w:sz w:val="15"/>
              </w:rPr>
            </w:pPr>
            <w:r>
              <w:rPr>
                <w:i/>
                <w:color w:val="FFFFFF"/>
                <w:w w:val="105"/>
                <w:sz w:val="15"/>
              </w:rPr>
              <w:t>[total number of days of teaching periods or average duration *]</w:t>
            </w:r>
          </w:p>
        </w:tc>
        <w:tc>
          <w:tcPr>
            <w:tcW w:w="1791" w:type="dxa"/>
            <w:tcBorders>
              <w:left w:val="single" w:sz="5" w:space="0" w:color="000080"/>
            </w:tcBorders>
            <w:shd w:val="clear" w:color="auto" w:fill="263672"/>
          </w:tcPr>
          <w:p w:rsidR="00862CC3" w:rsidRDefault="003102C3">
            <w:pPr>
              <w:pStyle w:val="TableParagraph"/>
              <w:spacing w:line="266" w:lineRule="auto"/>
              <w:ind w:left="216" w:right="215"/>
              <w:rPr>
                <w:i/>
                <w:sz w:val="19"/>
              </w:rPr>
            </w:pPr>
            <w:r>
              <w:rPr>
                <w:i/>
                <w:color w:val="FFFFFF"/>
                <w:w w:val="105"/>
                <w:sz w:val="19"/>
              </w:rPr>
              <w:t>Staff Mobility for Training</w:t>
            </w:r>
          </w:p>
          <w:p w:rsidR="00862CC3" w:rsidRDefault="003102C3">
            <w:pPr>
              <w:pStyle w:val="TableParagraph"/>
              <w:spacing w:before="0" w:line="229" w:lineRule="exact"/>
              <w:rPr>
                <w:i/>
                <w:sz w:val="19"/>
              </w:rPr>
            </w:pPr>
            <w:r>
              <w:rPr>
                <w:i/>
                <w:color w:val="FFFFFF"/>
                <w:w w:val="102"/>
                <w:sz w:val="19"/>
              </w:rPr>
              <w:t>*</w:t>
            </w:r>
          </w:p>
        </w:tc>
      </w:tr>
      <w:tr w:rsidR="00946D08" w:rsidTr="006E2EB2">
        <w:trPr>
          <w:trHeight w:val="948"/>
        </w:trPr>
        <w:tc>
          <w:tcPr>
            <w:tcW w:w="1346" w:type="dxa"/>
            <w:tcBorders>
              <w:left w:val="single" w:sz="5" w:space="0" w:color="000080"/>
            </w:tcBorders>
          </w:tcPr>
          <w:p w:rsidR="00946D08" w:rsidRDefault="00946D08" w:rsidP="00946D08">
            <w:pPr>
              <w:jc w:val="center"/>
            </w:pPr>
            <w:r w:rsidRPr="008B70B2">
              <w:rPr>
                <w:rFonts w:ascii="Calibri" w:hAnsi="Calibri" w:cs="Calibri"/>
                <w:highlight w:val="yellow"/>
              </w:rPr>
              <w:t>***</w:t>
            </w:r>
          </w:p>
        </w:tc>
        <w:tc>
          <w:tcPr>
            <w:tcW w:w="1379" w:type="dxa"/>
          </w:tcPr>
          <w:p w:rsidR="00946D08" w:rsidRPr="00946D08" w:rsidRDefault="00946D08" w:rsidP="00946D08">
            <w:pPr>
              <w:keepNext/>
              <w:adjustRightInd w:val="0"/>
              <w:jc w:val="center"/>
              <w:rPr>
                <w:rFonts w:ascii="Calibri" w:hAnsi="Calibri" w:cs="Calibri"/>
                <w:lang w:val="en-GB"/>
              </w:rPr>
            </w:pPr>
            <w:r w:rsidRPr="00946D08">
              <w:rPr>
                <w:rFonts w:ascii="Calibri" w:hAnsi="Calibri" w:cs="Calibri"/>
                <w:lang w:val="en-GB"/>
              </w:rPr>
              <w:t>TR CANAKKA01</w:t>
            </w:r>
          </w:p>
        </w:tc>
        <w:tc>
          <w:tcPr>
            <w:tcW w:w="1128" w:type="dxa"/>
          </w:tcPr>
          <w:p w:rsidR="00946D08" w:rsidRPr="00946D08" w:rsidRDefault="00946D08" w:rsidP="00946D08">
            <w:pPr>
              <w:keepNext/>
              <w:adjustRightInd w:val="0"/>
              <w:jc w:val="center"/>
              <w:rPr>
                <w:rFonts w:ascii="Calibri" w:hAnsi="Calibri" w:cs="Calibri"/>
                <w:lang w:val="en-GB"/>
              </w:rPr>
            </w:pPr>
          </w:p>
        </w:tc>
        <w:tc>
          <w:tcPr>
            <w:tcW w:w="1240" w:type="dxa"/>
            <w:tcBorders>
              <w:right w:val="single" w:sz="5" w:space="0" w:color="000080"/>
            </w:tcBorders>
          </w:tcPr>
          <w:p w:rsidR="00946D08" w:rsidRPr="00946D08" w:rsidRDefault="00946D08" w:rsidP="00946D08">
            <w:pPr>
              <w:keepNext/>
              <w:adjustRightInd w:val="0"/>
              <w:jc w:val="center"/>
              <w:rPr>
                <w:rFonts w:ascii="Calibri" w:hAnsi="Calibri" w:cs="Calibri"/>
                <w:lang w:val="en-GB"/>
              </w:rPr>
            </w:pPr>
          </w:p>
        </w:tc>
        <w:tc>
          <w:tcPr>
            <w:tcW w:w="2044" w:type="dxa"/>
            <w:tcBorders>
              <w:left w:val="single" w:sz="5" w:space="0" w:color="000080"/>
              <w:right w:val="single" w:sz="5" w:space="0" w:color="000080"/>
            </w:tcBorders>
          </w:tcPr>
          <w:p w:rsidR="00946D08" w:rsidRDefault="00946D08" w:rsidP="00946D08">
            <w:pPr>
              <w:jc w:val="center"/>
            </w:pPr>
            <w:r w:rsidRPr="008B70B2">
              <w:rPr>
                <w:rFonts w:ascii="Calibri" w:hAnsi="Calibri" w:cs="Calibri"/>
                <w:highlight w:val="yellow"/>
              </w:rPr>
              <w:t>***</w:t>
            </w:r>
          </w:p>
        </w:tc>
        <w:tc>
          <w:tcPr>
            <w:tcW w:w="1791" w:type="dxa"/>
            <w:tcBorders>
              <w:left w:val="single" w:sz="5" w:space="0" w:color="000080"/>
            </w:tcBorders>
          </w:tcPr>
          <w:p w:rsidR="00946D08" w:rsidRDefault="00946D08" w:rsidP="00946D08">
            <w:pPr>
              <w:jc w:val="center"/>
            </w:pPr>
            <w:r w:rsidRPr="008B70B2">
              <w:rPr>
                <w:rFonts w:ascii="Calibri" w:hAnsi="Calibri" w:cs="Calibri"/>
                <w:highlight w:val="yellow"/>
              </w:rPr>
              <w:t>***</w:t>
            </w:r>
          </w:p>
        </w:tc>
      </w:tr>
      <w:tr w:rsidR="00946D08" w:rsidTr="00F73399">
        <w:trPr>
          <w:trHeight w:val="946"/>
        </w:trPr>
        <w:tc>
          <w:tcPr>
            <w:tcW w:w="1346" w:type="dxa"/>
            <w:tcBorders>
              <w:top w:val="single" w:sz="5" w:space="0" w:color="000080"/>
              <w:left w:val="single" w:sz="5" w:space="0" w:color="000080"/>
            </w:tcBorders>
          </w:tcPr>
          <w:p w:rsidR="00946D08" w:rsidRDefault="00946D08" w:rsidP="00946D08">
            <w:pPr>
              <w:jc w:val="center"/>
            </w:pPr>
            <w:r w:rsidRPr="00946D08">
              <w:rPr>
                <w:rFonts w:ascii="Calibri" w:hAnsi="Calibri" w:cs="Calibri"/>
                <w:lang w:val="en-GB"/>
              </w:rPr>
              <w:t>TR CANAKKA01</w:t>
            </w:r>
          </w:p>
        </w:tc>
        <w:tc>
          <w:tcPr>
            <w:tcW w:w="1379" w:type="dxa"/>
            <w:tcBorders>
              <w:top w:val="single" w:sz="5" w:space="0" w:color="000080"/>
            </w:tcBorders>
          </w:tcPr>
          <w:p w:rsidR="00946D08" w:rsidRDefault="00946D08" w:rsidP="00946D08">
            <w:pPr>
              <w:jc w:val="center"/>
            </w:pPr>
            <w:r w:rsidRPr="008B70B2">
              <w:rPr>
                <w:rFonts w:ascii="Calibri" w:hAnsi="Calibri" w:cs="Calibri"/>
                <w:highlight w:val="yellow"/>
              </w:rPr>
              <w:t>***</w:t>
            </w:r>
          </w:p>
        </w:tc>
        <w:tc>
          <w:tcPr>
            <w:tcW w:w="1128" w:type="dxa"/>
            <w:tcBorders>
              <w:top w:val="single" w:sz="5" w:space="0" w:color="000080"/>
            </w:tcBorders>
          </w:tcPr>
          <w:p w:rsidR="00946D08" w:rsidRPr="00946D08" w:rsidRDefault="00946D08" w:rsidP="00946D08">
            <w:pPr>
              <w:keepNext/>
              <w:adjustRightInd w:val="0"/>
              <w:jc w:val="center"/>
              <w:rPr>
                <w:rFonts w:ascii="Calibri" w:hAnsi="Calibri" w:cs="Calibri"/>
                <w:lang w:val="en-GB"/>
              </w:rPr>
            </w:pPr>
            <w:r w:rsidRPr="00946D08">
              <w:rPr>
                <w:rFonts w:ascii="Calibri" w:hAnsi="Calibri" w:cs="Calibri"/>
                <w:lang w:val="en-GB"/>
              </w:rPr>
              <w:t>0222</w:t>
            </w:r>
          </w:p>
        </w:tc>
        <w:tc>
          <w:tcPr>
            <w:tcW w:w="1240" w:type="dxa"/>
            <w:tcBorders>
              <w:top w:val="single" w:sz="5" w:space="0" w:color="000080"/>
              <w:right w:val="single" w:sz="5" w:space="0" w:color="000080"/>
            </w:tcBorders>
          </w:tcPr>
          <w:p w:rsidR="00946D08" w:rsidRPr="00946D08" w:rsidRDefault="00946D08" w:rsidP="00946D08">
            <w:pPr>
              <w:keepNext/>
              <w:adjustRightInd w:val="0"/>
              <w:jc w:val="center"/>
              <w:rPr>
                <w:rFonts w:ascii="Calibri" w:hAnsi="Calibri" w:cs="Calibri"/>
                <w:lang w:val="en-GB"/>
              </w:rPr>
            </w:pPr>
          </w:p>
        </w:tc>
        <w:tc>
          <w:tcPr>
            <w:tcW w:w="2044" w:type="dxa"/>
            <w:tcBorders>
              <w:top w:val="single" w:sz="5" w:space="0" w:color="000080"/>
              <w:left w:val="single" w:sz="5" w:space="0" w:color="000080"/>
              <w:right w:val="single" w:sz="5" w:space="0" w:color="000080"/>
            </w:tcBorders>
          </w:tcPr>
          <w:p w:rsidR="00946D08" w:rsidRDefault="00946D08" w:rsidP="00946D08">
            <w:pPr>
              <w:jc w:val="center"/>
            </w:pPr>
            <w:r w:rsidRPr="008B70B2">
              <w:rPr>
                <w:rFonts w:ascii="Calibri" w:hAnsi="Calibri" w:cs="Calibri"/>
                <w:highlight w:val="yellow"/>
              </w:rPr>
              <w:t>***</w:t>
            </w:r>
          </w:p>
        </w:tc>
        <w:tc>
          <w:tcPr>
            <w:tcW w:w="1791" w:type="dxa"/>
            <w:tcBorders>
              <w:top w:val="single" w:sz="5" w:space="0" w:color="000080"/>
              <w:left w:val="single" w:sz="5" w:space="0" w:color="000080"/>
            </w:tcBorders>
          </w:tcPr>
          <w:p w:rsidR="00946D08" w:rsidRDefault="00946D08" w:rsidP="00946D08">
            <w:pPr>
              <w:jc w:val="center"/>
            </w:pPr>
            <w:r w:rsidRPr="008B70B2">
              <w:rPr>
                <w:rFonts w:ascii="Calibri" w:hAnsi="Calibri" w:cs="Calibri"/>
                <w:highlight w:val="yellow"/>
              </w:rPr>
              <w:t>***</w:t>
            </w:r>
          </w:p>
        </w:tc>
      </w:tr>
    </w:tbl>
    <w:p w:rsidR="00862CC3" w:rsidRDefault="00862CC3">
      <w:pPr>
        <w:pStyle w:val="GvdeMetni"/>
        <w:rPr>
          <w:i/>
          <w:sz w:val="20"/>
        </w:rPr>
      </w:pPr>
    </w:p>
    <w:p w:rsidR="00862CC3" w:rsidRDefault="00862CC3">
      <w:pPr>
        <w:pStyle w:val="GvdeMetni"/>
        <w:rPr>
          <w:i/>
          <w:sz w:val="20"/>
        </w:rPr>
      </w:pPr>
    </w:p>
    <w:p w:rsidR="00862CC3" w:rsidRDefault="00862CC3">
      <w:pPr>
        <w:pStyle w:val="GvdeMetni"/>
        <w:rPr>
          <w:i/>
          <w:sz w:val="20"/>
        </w:rPr>
      </w:pPr>
    </w:p>
    <w:p w:rsidR="00862CC3" w:rsidRDefault="00862CC3">
      <w:pPr>
        <w:pStyle w:val="GvdeMetni"/>
        <w:rPr>
          <w:i/>
          <w:sz w:val="20"/>
        </w:rPr>
      </w:pPr>
    </w:p>
    <w:p w:rsidR="00862CC3" w:rsidRDefault="00B019EB">
      <w:pPr>
        <w:pStyle w:val="GvdeMetni"/>
        <w:spacing w:before="3"/>
        <w:rPr>
          <w:i/>
          <w:sz w:val="11"/>
        </w:rPr>
      </w:pPr>
      <w:r>
        <w:rPr>
          <w:noProof/>
          <w:lang w:val="tr-TR" w:eastAsia="tr-TR"/>
        </w:rPr>
        <mc:AlternateContent>
          <mc:Choice Requires="wps">
            <w:drawing>
              <wp:anchor distT="0" distB="0" distL="0" distR="0" simplePos="0" relativeHeight="1072" behindDoc="0" locked="0" layoutInCell="1" allowOverlap="1">
                <wp:simplePos x="0" y="0"/>
                <wp:positionH relativeFrom="page">
                  <wp:posOffset>889000</wp:posOffset>
                </wp:positionH>
                <wp:positionV relativeFrom="paragraph">
                  <wp:posOffset>116205</wp:posOffset>
                </wp:positionV>
                <wp:extent cx="1778635" cy="0"/>
                <wp:effectExtent l="12700" t="13335" r="889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D8EE"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9.15pt" to="21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" strokeweight=".66pt">
                <w10:wrap type="topAndBottom" anchorx="page"/>
              </v:line>
            </w:pict>
          </mc:Fallback>
        </mc:AlternateContent>
      </w:r>
    </w:p>
    <w:p w:rsidR="00862CC3" w:rsidRDefault="003102C3">
      <w:pPr>
        <w:spacing w:before="37"/>
        <w:ind w:left="220"/>
        <w:rPr>
          <w:rFonts w:ascii="Calibri"/>
          <w:i/>
          <w:sz w:val="19"/>
        </w:rPr>
      </w:pPr>
      <w:r>
        <w:rPr>
          <w:rFonts w:ascii="Calibri"/>
          <w:w w:val="105"/>
          <w:position w:val="10"/>
          <w:sz w:val="12"/>
        </w:rPr>
        <w:t xml:space="preserve">7 </w:t>
      </w:r>
      <w:r>
        <w:rPr>
          <w:rFonts w:ascii="Calibri"/>
          <w:w w:val="105"/>
          <w:sz w:val="19"/>
        </w:rPr>
        <w:t xml:space="preserve">Mobility numbers can be given per sending/receiving institutions </w:t>
      </w:r>
      <w:r>
        <w:rPr>
          <w:rFonts w:ascii="Calibri"/>
          <w:i/>
          <w:w w:val="105"/>
          <w:sz w:val="19"/>
        </w:rPr>
        <w:t>and per education field (optional*:</w:t>
      </w:r>
    </w:p>
    <w:p w:rsidR="00862CC3" w:rsidRPr="00946D08" w:rsidRDefault="00CB50B5" w:rsidP="00946D08">
      <w:pPr>
        <w:spacing w:before="40"/>
        <w:ind w:left="220"/>
        <w:rPr>
          <w:rFonts w:ascii="Calibri" w:hAnsi="Calibri"/>
          <w:i/>
          <w:sz w:val="19"/>
        </w:rPr>
        <w:sectPr w:rsidR="00862CC3" w:rsidRPr="00946D08">
          <w:pgSz w:w="11910" w:h="16840"/>
          <w:pgMar w:top="1600" w:right="1300" w:bottom="1900" w:left="1180" w:header="0" w:footer="1702" w:gutter="0"/>
          <w:cols w:space="708"/>
        </w:sectPr>
      </w:pPr>
      <w:hyperlink r:id="rId13">
        <w:r w:rsidR="003102C3">
          <w:rPr>
            <w:rFonts w:ascii="Calibri" w:hAnsi="Calibri"/>
            <w:i/>
            <w:color w:val="0000FF"/>
            <w:w w:val="105"/>
            <w:sz w:val="17"/>
            <w:u w:val="single" w:color="0000FF"/>
          </w:rPr>
          <w:t>http://www.uis.unesco.org/Education/Pages/international</w:t>
        </w:r>
      </w:hyperlink>
      <w:r w:rsidR="003102C3">
        <w:rPr>
          <w:rFonts w:ascii="Calibri" w:hAnsi="Calibri"/>
          <w:i/>
          <w:color w:val="0000FF"/>
          <w:w w:val="105"/>
          <w:sz w:val="17"/>
          <w:u w:val="single" w:color="0000FF"/>
        </w:rPr>
        <w:t>‐standard‐classification‐of‐education.aspx</w:t>
      </w:r>
      <w:r w:rsidR="003102C3">
        <w:rPr>
          <w:rFonts w:ascii="Calibri" w:hAnsi="Calibri"/>
          <w:i/>
          <w:w w:val="105"/>
          <w:sz w:val="19"/>
        </w:rPr>
        <w:t>)</w:t>
      </w:r>
    </w:p>
    <w:p w:rsidR="00862CC3" w:rsidRDefault="00862CC3">
      <w:pPr>
        <w:pStyle w:val="GvdeMetni"/>
        <w:spacing w:before="5"/>
        <w:rPr>
          <w:rFonts w:ascii="Calibri"/>
          <w:i/>
          <w:sz w:val="22"/>
        </w:rPr>
      </w:pPr>
    </w:p>
    <w:p w:rsidR="00862CC3" w:rsidRDefault="003102C3">
      <w:pPr>
        <w:pStyle w:val="Balk1"/>
        <w:numPr>
          <w:ilvl w:val="0"/>
          <w:numId w:val="4"/>
        </w:numPr>
        <w:tabs>
          <w:tab w:val="left" w:pos="634"/>
        </w:tabs>
        <w:ind w:left="633" w:hanging="413"/>
        <w:jc w:val="left"/>
      </w:pPr>
      <w:r>
        <w:rPr>
          <w:color w:val="263672"/>
        </w:rPr>
        <w:t>Recommended language</w:t>
      </w:r>
      <w:r>
        <w:rPr>
          <w:color w:val="263672"/>
          <w:spacing w:val="62"/>
        </w:rPr>
        <w:t xml:space="preserve"> </w:t>
      </w:r>
      <w:r>
        <w:rPr>
          <w:color w:val="263672"/>
        </w:rPr>
        <w:t>skills</w:t>
      </w:r>
    </w:p>
    <w:p w:rsidR="00862CC3" w:rsidRDefault="003102C3">
      <w:pPr>
        <w:pStyle w:val="GvdeMetni"/>
        <w:spacing w:before="181" w:line="264" w:lineRule="auto"/>
        <w:ind w:left="220" w:right="116"/>
        <w:jc w:val="both"/>
      </w:pPr>
      <w:r>
        <w:rPr>
          <w:w w:val="105"/>
        </w:rPr>
        <w:t>The</w:t>
      </w:r>
      <w:r>
        <w:rPr>
          <w:spacing w:val="-16"/>
          <w:w w:val="105"/>
        </w:rPr>
        <w:t xml:space="preserve"> </w:t>
      </w:r>
      <w:r>
        <w:rPr>
          <w:w w:val="105"/>
        </w:rPr>
        <w:t>sending</w:t>
      </w:r>
      <w:r>
        <w:rPr>
          <w:spacing w:val="-18"/>
          <w:w w:val="105"/>
        </w:rPr>
        <w:t xml:space="preserve"> </w:t>
      </w:r>
      <w:r>
        <w:rPr>
          <w:w w:val="105"/>
        </w:rPr>
        <w:t>institution,</w:t>
      </w:r>
      <w:r>
        <w:rPr>
          <w:spacing w:val="-17"/>
          <w:w w:val="105"/>
        </w:rPr>
        <w:t xml:space="preserve"> </w:t>
      </w:r>
      <w:r>
        <w:rPr>
          <w:w w:val="105"/>
        </w:rPr>
        <w:t>following</w:t>
      </w:r>
      <w:r>
        <w:rPr>
          <w:spacing w:val="-18"/>
          <w:w w:val="105"/>
        </w:rPr>
        <w:t xml:space="preserve"> </w:t>
      </w:r>
      <w:r>
        <w:rPr>
          <w:w w:val="105"/>
        </w:rPr>
        <w:t>agreement</w:t>
      </w:r>
      <w:r>
        <w:rPr>
          <w:spacing w:val="-18"/>
          <w:w w:val="105"/>
        </w:rPr>
        <w:t xml:space="preserve"> </w:t>
      </w:r>
      <w:r>
        <w:rPr>
          <w:w w:val="105"/>
        </w:rPr>
        <w:t>with</w:t>
      </w:r>
      <w:r>
        <w:rPr>
          <w:spacing w:val="-18"/>
          <w:w w:val="105"/>
        </w:rPr>
        <w:t xml:space="preserve"> </w:t>
      </w:r>
      <w:r>
        <w:rPr>
          <w:w w:val="105"/>
        </w:rPr>
        <w:t>the</w:t>
      </w:r>
      <w:r>
        <w:rPr>
          <w:spacing w:val="-16"/>
          <w:w w:val="105"/>
        </w:rPr>
        <w:t xml:space="preserve"> </w:t>
      </w:r>
      <w:r>
        <w:rPr>
          <w:w w:val="105"/>
        </w:rPr>
        <w:t>receiving</w:t>
      </w:r>
      <w:r>
        <w:rPr>
          <w:spacing w:val="-17"/>
          <w:w w:val="105"/>
        </w:rPr>
        <w:t xml:space="preserve"> </w:t>
      </w:r>
      <w:r>
        <w:rPr>
          <w:w w:val="105"/>
        </w:rPr>
        <w:t>institution,</w:t>
      </w:r>
      <w:r>
        <w:rPr>
          <w:spacing w:val="-18"/>
          <w:w w:val="105"/>
        </w:rPr>
        <w:t xml:space="preserve"> </w:t>
      </w:r>
      <w:r>
        <w:rPr>
          <w:w w:val="105"/>
        </w:rPr>
        <w:t>is</w:t>
      </w:r>
      <w:r>
        <w:rPr>
          <w:spacing w:val="-18"/>
          <w:w w:val="105"/>
        </w:rPr>
        <w:t xml:space="preserve"> </w:t>
      </w:r>
      <w:r>
        <w:rPr>
          <w:w w:val="105"/>
        </w:rPr>
        <w:t>responsible</w:t>
      </w:r>
      <w:r>
        <w:rPr>
          <w:spacing w:val="-18"/>
          <w:w w:val="105"/>
        </w:rPr>
        <w:t xml:space="preserve"> </w:t>
      </w:r>
      <w:r>
        <w:rPr>
          <w:w w:val="105"/>
        </w:rPr>
        <w:t>for providing support to its nominated candidates so that they can have the recommended language</w:t>
      </w:r>
      <w:r>
        <w:rPr>
          <w:spacing w:val="-18"/>
          <w:w w:val="105"/>
        </w:rPr>
        <w:t xml:space="preserve"> </w:t>
      </w:r>
      <w:r>
        <w:rPr>
          <w:w w:val="105"/>
        </w:rPr>
        <w:t>skills</w:t>
      </w:r>
      <w:r>
        <w:rPr>
          <w:spacing w:val="-18"/>
          <w:w w:val="105"/>
        </w:rPr>
        <w:t xml:space="preserve"> </w:t>
      </w:r>
      <w:r>
        <w:rPr>
          <w:w w:val="105"/>
        </w:rPr>
        <w:t>at</w:t>
      </w:r>
      <w:r>
        <w:rPr>
          <w:spacing w:val="-17"/>
          <w:w w:val="105"/>
        </w:rPr>
        <w:t xml:space="preserve"> </w:t>
      </w:r>
      <w:r>
        <w:rPr>
          <w:w w:val="105"/>
        </w:rPr>
        <w:t>the</w:t>
      </w:r>
      <w:r>
        <w:rPr>
          <w:spacing w:val="-16"/>
          <w:w w:val="105"/>
        </w:rPr>
        <w:t xml:space="preserve"> </w:t>
      </w:r>
      <w:r>
        <w:rPr>
          <w:w w:val="105"/>
        </w:rPr>
        <w:t>start</w:t>
      </w:r>
      <w:r>
        <w:rPr>
          <w:spacing w:val="-17"/>
          <w:w w:val="105"/>
        </w:rPr>
        <w:t xml:space="preserve"> </w:t>
      </w:r>
      <w:r>
        <w:rPr>
          <w:w w:val="105"/>
        </w:rPr>
        <w:t>of</w:t>
      </w:r>
      <w:r>
        <w:rPr>
          <w:spacing w:val="-17"/>
          <w:w w:val="105"/>
        </w:rPr>
        <w:t xml:space="preserve"> </w:t>
      </w:r>
      <w:r>
        <w:rPr>
          <w:w w:val="105"/>
        </w:rPr>
        <w:t>the</w:t>
      </w:r>
      <w:r>
        <w:rPr>
          <w:spacing w:val="-16"/>
          <w:w w:val="105"/>
        </w:rPr>
        <w:t xml:space="preserve"> </w:t>
      </w:r>
      <w:r>
        <w:rPr>
          <w:w w:val="105"/>
        </w:rPr>
        <w:t>study</w:t>
      </w:r>
      <w:r>
        <w:rPr>
          <w:spacing w:val="-16"/>
          <w:w w:val="105"/>
        </w:rPr>
        <w:t xml:space="preserve"> </w:t>
      </w:r>
      <w:r>
        <w:rPr>
          <w:w w:val="105"/>
        </w:rPr>
        <w:t>or</w:t>
      </w:r>
      <w:r>
        <w:rPr>
          <w:spacing w:val="-18"/>
          <w:w w:val="105"/>
        </w:rPr>
        <w:t xml:space="preserve"> </w:t>
      </w:r>
      <w:r>
        <w:rPr>
          <w:w w:val="105"/>
        </w:rPr>
        <w:t>teaching</w:t>
      </w:r>
      <w:r>
        <w:rPr>
          <w:spacing w:val="-18"/>
          <w:w w:val="105"/>
        </w:rPr>
        <w:t xml:space="preserve"> </w:t>
      </w:r>
      <w:r>
        <w:rPr>
          <w:w w:val="105"/>
        </w:rPr>
        <w:t>period:</w:t>
      </w:r>
    </w:p>
    <w:p w:rsidR="00862CC3" w:rsidRDefault="00862CC3">
      <w:pPr>
        <w:pStyle w:val="GvdeMetni"/>
        <w:spacing w:before="7"/>
        <w:rPr>
          <w:sz w:val="28"/>
        </w:rPr>
      </w:pPr>
    </w:p>
    <w:tbl>
      <w:tblPr>
        <w:tblStyle w:val="TableNormal"/>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340"/>
        <w:gridCol w:w="1428"/>
        <w:gridCol w:w="1273"/>
        <w:gridCol w:w="1272"/>
        <w:gridCol w:w="1848"/>
        <w:gridCol w:w="1930"/>
      </w:tblGrid>
      <w:tr w:rsidR="00862CC3">
        <w:trPr>
          <w:trHeight w:hRule="exact" w:val="704"/>
        </w:trPr>
        <w:tc>
          <w:tcPr>
            <w:tcW w:w="1340" w:type="dxa"/>
            <w:vMerge w:val="restart"/>
            <w:tcBorders>
              <w:left w:val="single" w:sz="5" w:space="0" w:color="000080"/>
            </w:tcBorders>
            <w:shd w:val="clear" w:color="auto" w:fill="263672"/>
          </w:tcPr>
          <w:p w:rsidR="00862CC3" w:rsidRDefault="003102C3">
            <w:pPr>
              <w:pStyle w:val="TableParagraph"/>
              <w:spacing w:line="266" w:lineRule="auto"/>
              <w:ind w:left="98" w:right="95" w:hanging="3"/>
              <w:rPr>
                <w:b/>
                <w:sz w:val="19"/>
              </w:rPr>
            </w:pPr>
            <w:r>
              <w:rPr>
                <w:b/>
                <w:color w:val="FFFFFF"/>
                <w:sz w:val="19"/>
              </w:rPr>
              <w:t>Receiving institution</w:t>
            </w:r>
          </w:p>
          <w:p w:rsidR="00862CC3" w:rsidRDefault="00862CC3">
            <w:pPr>
              <w:pStyle w:val="TableParagraph"/>
              <w:spacing w:before="10"/>
              <w:jc w:val="left"/>
              <w:rPr>
                <w:sz w:val="20"/>
              </w:rPr>
            </w:pPr>
          </w:p>
          <w:p w:rsidR="00862CC3" w:rsidRDefault="003102C3">
            <w:pPr>
              <w:pStyle w:val="TableParagraph"/>
              <w:spacing w:before="0" w:line="271" w:lineRule="auto"/>
              <w:ind w:left="111" w:right="110" w:hanging="1"/>
              <w:rPr>
                <w:b/>
                <w:sz w:val="15"/>
              </w:rPr>
            </w:pPr>
            <w:r>
              <w:rPr>
                <w:b/>
                <w:color w:val="FFFFFF"/>
                <w:w w:val="105"/>
                <w:sz w:val="15"/>
              </w:rPr>
              <w:t>[Erasmus code or</w:t>
            </w:r>
            <w:r>
              <w:rPr>
                <w:b/>
                <w:color w:val="FFFFFF"/>
                <w:spacing w:val="-17"/>
                <w:w w:val="105"/>
                <w:sz w:val="15"/>
              </w:rPr>
              <w:t xml:space="preserve"> </w:t>
            </w:r>
            <w:r>
              <w:rPr>
                <w:b/>
                <w:color w:val="FFFFFF"/>
                <w:w w:val="105"/>
                <w:sz w:val="15"/>
              </w:rPr>
              <w:t>city]</w:t>
            </w:r>
          </w:p>
        </w:tc>
        <w:tc>
          <w:tcPr>
            <w:tcW w:w="1428" w:type="dxa"/>
            <w:vMerge w:val="restart"/>
            <w:shd w:val="clear" w:color="auto" w:fill="263672"/>
          </w:tcPr>
          <w:p w:rsidR="00862CC3" w:rsidRDefault="003102C3">
            <w:pPr>
              <w:pStyle w:val="TableParagraph"/>
              <w:spacing w:line="264" w:lineRule="auto"/>
              <w:ind w:left="205" w:right="205"/>
              <w:rPr>
                <w:b/>
                <w:i/>
                <w:sz w:val="19"/>
              </w:rPr>
            </w:pPr>
            <w:r>
              <w:rPr>
                <w:b/>
                <w:i/>
                <w:color w:val="FFFFFF"/>
                <w:sz w:val="19"/>
              </w:rPr>
              <w:t xml:space="preserve">Optional: </w:t>
            </w:r>
            <w:r>
              <w:rPr>
                <w:b/>
                <w:i/>
                <w:color w:val="FFFFFF"/>
                <w:w w:val="105"/>
                <w:sz w:val="19"/>
              </w:rPr>
              <w:t>Subject area</w:t>
            </w:r>
          </w:p>
        </w:tc>
        <w:tc>
          <w:tcPr>
            <w:tcW w:w="1273" w:type="dxa"/>
            <w:vMerge w:val="restart"/>
            <w:shd w:val="clear" w:color="auto" w:fill="263672"/>
          </w:tcPr>
          <w:p w:rsidR="00862CC3" w:rsidRDefault="003102C3">
            <w:pPr>
              <w:pStyle w:val="TableParagraph"/>
              <w:spacing w:line="266" w:lineRule="auto"/>
              <w:ind w:left="98" w:right="98"/>
              <w:rPr>
                <w:b/>
                <w:sz w:val="19"/>
              </w:rPr>
            </w:pPr>
            <w:r>
              <w:rPr>
                <w:b/>
                <w:color w:val="FFFFFF"/>
                <w:sz w:val="19"/>
              </w:rPr>
              <w:t xml:space="preserve">Language </w:t>
            </w:r>
            <w:r>
              <w:rPr>
                <w:b/>
                <w:color w:val="FFFFFF"/>
                <w:w w:val="105"/>
                <w:sz w:val="19"/>
              </w:rPr>
              <w:t>of</w:t>
            </w:r>
          </w:p>
          <w:p w:rsidR="00862CC3" w:rsidRDefault="003102C3">
            <w:pPr>
              <w:pStyle w:val="TableParagraph"/>
              <w:spacing w:before="0" w:line="264" w:lineRule="auto"/>
              <w:ind w:left="97" w:right="98"/>
              <w:rPr>
                <w:b/>
                <w:sz w:val="19"/>
              </w:rPr>
            </w:pPr>
            <w:r>
              <w:rPr>
                <w:b/>
                <w:color w:val="FFFFFF"/>
                <w:sz w:val="19"/>
              </w:rPr>
              <w:t xml:space="preserve">instruc- </w:t>
            </w:r>
            <w:r>
              <w:rPr>
                <w:b/>
                <w:color w:val="FFFFFF"/>
                <w:w w:val="105"/>
                <w:sz w:val="19"/>
              </w:rPr>
              <w:t>tion 1</w:t>
            </w:r>
          </w:p>
        </w:tc>
        <w:tc>
          <w:tcPr>
            <w:tcW w:w="1272" w:type="dxa"/>
            <w:vMerge w:val="restart"/>
            <w:shd w:val="clear" w:color="auto" w:fill="263672"/>
          </w:tcPr>
          <w:p w:rsidR="00862CC3" w:rsidRDefault="003102C3">
            <w:pPr>
              <w:pStyle w:val="TableParagraph"/>
              <w:spacing w:line="266" w:lineRule="auto"/>
              <w:ind w:left="98" w:right="97"/>
              <w:rPr>
                <w:b/>
                <w:sz w:val="19"/>
              </w:rPr>
            </w:pPr>
            <w:r>
              <w:rPr>
                <w:b/>
                <w:color w:val="FFFFFF"/>
                <w:sz w:val="19"/>
              </w:rPr>
              <w:t xml:space="preserve">Language </w:t>
            </w:r>
            <w:r>
              <w:rPr>
                <w:b/>
                <w:color w:val="FFFFFF"/>
                <w:w w:val="105"/>
                <w:sz w:val="19"/>
              </w:rPr>
              <w:t>of</w:t>
            </w:r>
          </w:p>
          <w:p w:rsidR="00862CC3" w:rsidRDefault="003102C3">
            <w:pPr>
              <w:pStyle w:val="TableParagraph"/>
              <w:spacing w:before="0" w:line="264" w:lineRule="auto"/>
              <w:ind w:left="97" w:right="97"/>
              <w:rPr>
                <w:b/>
                <w:sz w:val="19"/>
              </w:rPr>
            </w:pPr>
            <w:r>
              <w:rPr>
                <w:b/>
                <w:color w:val="FFFFFF"/>
                <w:sz w:val="19"/>
              </w:rPr>
              <w:t xml:space="preserve">instruc- </w:t>
            </w:r>
            <w:r>
              <w:rPr>
                <w:b/>
                <w:color w:val="FFFFFF"/>
                <w:w w:val="105"/>
                <w:sz w:val="19"/>
              </w:rPr>
              <w:t>tion 2</w:t>
            </w:r>
          </w:p>
        </w:tc>
        <w:tc>
          <w:tcPr>
            <w:tcW w:w="3778" w:type="dxa"/>
            <w:gridSpan w:val="2"/>
            <w:shd w:val="clear" w:color="auto" w:fill="263672"/>
          </w:tcPr>
          <w:p w:rsidR="00862CC3" w:rsidRDefault="003102C3">
            <w:pPr>
              <w:pStyle w:val="TableParagraph"/>
              <w:spacing w:line="244" w:lineRule="auto"/>
              <w:ind w:left="947" w:right="305" w:hanging="548"/>
              <w:jc w:val="left"/>
              <w:rPr>
                <w:b/>
                <w:sz w:val="13"/>
              </w:rPr>
            </w:pPr>
            <w:r>
              <w:rPr>
                <w:b/>
                <w:color w:val="FFFFFF"/>
                <w:w w:val="105"/>
                <w:sz w:val="19"/>
              </w:rPr>
              <w:t xml:space="preserve">Recommended language of </w:t>
            </w:r>
            <w:r>
              <w:rPr>
                <w:b/>
                <w:color w:val="FFFFFF"/>
                <w:sz w:val="19"/>
              </w:rPr>
              <w:t>instruction level</w:t>
            </w:r>
            <w:r>
              <w:rPr>
                <w:b/>
                <w:color w:val="FFFFFF"/>
                <w:position w:val="10"/>
                <w:sz w:val="13"/>
              </w:rPr>
              <w:t>8</w:t>
            </w:r>
          </w:p>
        </w:tc>
      </w:tr>
      <w:tr w:rsidR="00862CC3">
        <w:trPr>
          <w:trHeight w:hRule="exact" w:val="1408"/>
        </w:trPr>
        <w:tc>
          <w:tcPr>
            <w:tcW w:w="1340" w:type="dxa"/>
            <w:vMerge/>
            <w:tcBorders>
              <w:left w:val="single" w:sz="5" w:space="0" w:color="000080"/>
              <w:bottom w:val="single" w:sz="5" w:space="0" w:color="000080"/>
            </w:tcBorders>
            <w:shd w:val="clear" w:color="auto" w:fill="263672"/>
          </w:tcPr>
          <w:p w:rsidR="00862CC3" w:rsidRDefault="00862CC3"/>
        </w:tc>
        <w:tc>
          <w:tcPr>
            <w:tcW w:w="1428" w:type="dxa"/>
            <w:vMerge/>
            <w:tcBorders>
              <w:bottom w:val="single" w:sz="5" w:space="0" w:color="000080"/>
            </w:tcBorders>
            <w:shd w:val="clear" w:color="auto" w:fill="263672"/>
          </w:tcPr>
          <w:p w:rsidR="00862CC3" w:rsidRDefault="00862CC3"/>
        </w:tc>
        <w:tc>
          <w:tcPr>
            <w:tcW w:w="1273" w:type="dxa"/>
            <w:vMerge/>
            <w:tcBorders>
              <w:bottom w:val="single" w:sz="5" w:space="0" w:color="000080"/>
            </w:tcBorders>
            <w:shd w:val="clear" w:color="auto" w:fill="263672"/>
          </w:tcPr>
          <w:p w:rsidR="00862CC3" w:rsidRDefault="00862CC3"/>
        </w:tc>
        <w:tc>
          <w:tcPr>
            <w:tcW w:w="1272" w:type="dxa"/>
            <w:vMerge/>
            <w:tcBorders>
              <w:bottom w:val="single" w:sz="5" w:space="0" w:color="000080"/>
            </w:tcBorders>
            <w:shd w:val="clear" w:color="auto" w:fill="263672"/>
          </w:tcPr>
          <w:p w:rsidR="00862CC3" w:rsidRDefault="00862CC3"/>
        </w:tc>
        <w:tc>
          <w:tcPr>
            <w:tcW w:w="1848" w:type="dxa"/>
            <w:tcBorders>
              <w:bottom w:val="single" w:sz="5" w:space="0" w:color="000080"/>
            </w:tcBorders>
            <w:shd w:val="clear" w:color="auto" w:fill="263672"/>
          </w:tcPr>
          <w:p w:rsidR="00862CC3" w:rsidRDefault="003102C3">
            <w:pPr>
              <w:pStyle w:val="TableParagraph"/>
              <w:spacing w:before="3" w:line="266" w:lineRule="auto"/>
              <w:ind w:left="89" w:right="88"/>
              <w:rPr>
                <w:sz w:val="19"/>
              </w:rPr>
            </w:pPr>
            <w:r>
              <w:rPr>
                <w:color w:val="FFFFFF"/>
                <w:w w:val="105"/>
                <w:sz w:val="19"/>
              </w:rPr>
              <w:t>Student Mobility for Studies</w:t>
            </w:r>
          </w:p>
          <w:p w:rsidR="00862CC3" w:rsidRDefault="003102C3">
            <w:pPr>
              <w:pStyle w:val="TableParagraph"/>
              <w:spacing w:before="117" w:line="268" w:lineRule="auto"/>
              <w:ind w:left="113" w:right="116" w:firstLine="3"/>
              <w:rPr>
                <w:sz w:val="15"/>
              </w:rPr>
            </w:pPr>
            <w:r>
              <w:rPr>
                <w:color w:val="FFFFFF"/>
                <w:w w:val="105"/>
                <w:sz w:val="15"/>
              </w:rPr>
              <w:t>[</w:t>
            </w:r>
            <w:r>
              <w:rPr>
                <w:i/>
                <w:color w:val="FFFFFF"/>
                <w:w w:val="105"/>
                <w:sz w:val="15"/>
              </w:rPr>
              <w:t>Minimum recommended</w:t>
            </w:r>
            <w:r>
              <w:rPr>
                <w:i/>
                <w:color w:val="FFFFFF"/>
                <w:spacing w:val="-28"/>
                <w:w w:val="105"/>
                <w:sz w:val="15"/>
              </w:rPr>
              <w:t xml:space="preserve"> </w:t>
            </w:r>
            <w:r>
              <w:rPr>
                <w:i/>
                <w:color w:val="FFFFFF"/>
                <w:w w:val="105"/>
                <w:sz w:val="15"/>
              </w:rPr>
              <w:t>level: B1</w:t>
            </w:r>
            <w:r>
              <w:rPr>
                <w:color w:val="FFFFFF"/>
                <w:w w:val="105"/>
                <w:sz w:val="15"/>
              </w:rPr>
              <w:t>]</w:t>
            </w:r>
          </w:p>
        </w:tc>
        <w:tc>
          <w:tcPr>
            <w:tcW w:w="1930" w:type="dxa"/>
            <w:tcBorders>
              <w:bottom w:val="single" w:sz="5" w:space="0" w:color="000080"/>
            </w:tcBorders>
            <w:shd w:val="clear" w:color="auto" w:fill="263672"/>
          </w:tcPr>
          <w:p w:rsidR="00862CC3" w:rsidRDefault="003102C3">
            <w:pPr>
              <w:pStyle w:val="TableParagraph"/>
              <w:spacing w:before="3" w:line="266" w:lineRule="auto"/>
              <w:ind w:left="114" w:right="113"/>
              <w:rPr>
                <w:sz w:val="19"/>
              </w:rPr>
            </w:pPr>
            <w:r>
              <w:rPr>
                <w:color w:val="FFFFFF"/>
                <w:w w:val="105"/>
                <w:sz w:val="19"/>
              </w:rPr>
              <w:t>Staff Mobility for Teaching</w:t>
            </w:r>
          </w:p>
          <w:p w:rsidR="00862CC3" w:rsidRDefault="003102C3">
            <w:pPr>
              <w:pStyle w:val="TableParagraph"/>
              <w:spacing w:before="117" w:line="268" w:lineRule="auto"/>
              <w:ind w:left="113" w:right="113"/>
              <w:rPr>
                <w:sz w:val="15"/>
              </w:rPr>
            </w:pPr>
            <w:r>
              <w:rPr>
                <w:color w:val="FFFFFF"/>
                <w:w w:val="105"/>
                <w:sz w:val="15"/>
              </w:rPr>
              <w:t>[</w:t>
            </w:r>
            <w:r>
              <w:rPr>
                <w:i/>
                <w:color w:val="FFFFFF"/>
                <w:w w:val="105"/>
                <w:sz w:val="15"/>
              </w:rPr>
              <w:t>Minimum recommended level: B2</w:t>
            </w:r>
            <w:r>
              <w:rPr>
                <w:color w:val="FFFFFF"/>
                <w:w w:val="105"/>
                <w:sz w:val="15"/>
              </w:rPr>
              <w:t>]</w:t>
            </w:r>
          </w:p>
        </w:tc>
      </w:tr>
      <w:tr w:rsidR="00946D08">
        <w:trPr>
          <w:trHeight w:hRule="exact" w:val="426"/>
        </w:trPr>
        <w:tc>
          <w:tcPr>
            <w:tcW w:w="1340" w:type="dxa"/>
            <w:tcBorders>
              <w:top w:val="single" w:sz="5" w:space="0" w:color="000080"/>
              <w:left w:val="single" w:sz="5" w:space="0" w:color="000080"/>
              <w:bottom w:val="single" w:sz="5" w:space="0" w:color="000080"/>
            </w:tcBorders>
          </w:tcPr>
          <w:p w:rsidR="00946D08" w:rsidRDefault="00946D08" w:rsidP="0036097E">
            <w:pPr>
              <w:jc w:val="center"/>
            </w:pPr>
            <w:r w:rsidRPr="0038629A">
              <w:rPr>
                <w:rFonts w:ascii="Calibri" w:hAnsi="Calibri" w:cs="Calibri"/>
                <w:highlight w:val="yellow"/>
              </w:rPr>
              <w:t>***</w:t>
            </w:r>
          </w:p>
        </w:tc>
        <w:tc>
          <w:tcPr>
            <w:tcW w:w="1428" w:type="dxa"/>
            <w:tcBorders>
              <w:top w:val="single" w:sz="5" w:space="0" w:color="000080"/>
              <w:bottom w:val="single" w:sz="5" w:space="0" w:color="000080"/>
            </w:tcBorders>
          </w:tcPr>
          <w:p w:rsidR="00946D08" w:rsidRDefault="00946D08" w:rsidP="0036097E">
            <w:pPr>
              <w:jc w:val="center"/>
            </w:pPr>
            <w:r w:rsidRPr="0038629A">
              <w:rPr>
                <w:rFonts w:ascii="Calibri" w:hAnsi="Calibri" w:cs="Calibri"/>
                <w:highlight w:val="yellow"/>
              </w:rPr>
              <w:t>***</w:t>
            </w:r>
          </w:p>
        </w:tc>
        <w:tc>
          <w:tcPr>
            <w:tcW w:w="1273" w:type="dxa"/>
            <w:tcBorders>
              <w:top w:val="single" w:sz="5" w:space="0" w:color="000080"/>
              <w:bottom w:val="single" w:sz="5" w:space="0" w:color="000080"/>
            </w:tcBorders>
          </w:tcPr>
          <w:p w:rsidR="00946D08" w:rsidRDefault="00946D08" w:rsidP="0036097E">
            <w:pPr>
              <w:jc w:val="center"/>
            </w:pPr>
            <w:r w:rsidRPr="0038629A">
              <w:rPr>
                <w:rFonts w:ascii="Calibri" w:hAnsi="Calibri" w:cs="Calibri"/>
                <w:highlight w:val="yellow"/>
              </w:rPr>
              <w:t>***</w:t>
            </w:r>
          </w:p>
        </w:tc>
        <w:tc>
          <w:tcPr>
            <w:tcW w:w="1272" w:type="dxa"/>
            <w:tcBorders>
              <w:top w:val="single" w:sz="5" w:space="0" w:color="000080"/>
              <w:bottom w:val="single" w:sz="5" w:space="0" w:color="000080"/>
            </w:tcBorders>
          </w:tcPr>
          <w:p w:rsidR="00946D08" w:rsidRDefault="00946D08" w:rsidP="0036097E">
            <w:pPr>
              <w:jc w:val="center"/>
            </w:pPr>
            <w:r w:rsidRPr="0038629A">
              <w:rPr>
                <w:rFonts w:ascii="Calibri" w:hAnsi="Calibri" w:cs="Calibri"/>
                <w:highlight w:val="yellow"/>
              </w:rPr>
              <w:t>***</w:t>
            </w:r>
          </w:p>
        </w:tc>
        <w:tc>
          <w:tcPr>
            <w:tcW w:w="1848" w:type="dxa"/>
            <w:tcBorders>
              <w:top w:val="single" w:sz="5" w:space="0" w:color="000080"/>
              <w:bottom w:val="single" w:sz="5" w:space="0" w:color="000080"/>
            </w:tcBorders>
          </w:tcPr>
          <w:p w:rsidR="00946D08" w:rsidRDefault="00946D08" w:rsidP="0036097E">
            <w:pPr>
              <w:jc w:val="center"/>
            </w:pPr>
            <w:r w:rsidRPr="0038629A">
              <w:rPr>
                <w:rFonts w:ascii="Calibri" w:hAnsi="Calibri" w:cs="Calibri"/>
                <w:highlight w:val="yellow"/>
              </w:rPr>
              <w:t>***</w:t>
            </w:r>
          </w:p>
        </w:tc>
        <w:tc>
          <w:tcPr>
            <w:tcW w:w="1930" w:type="dxa"/>
            <w:tcBorders>
              <w:top w:val="single" w:sz="5" w:space="0" w:color="000080"/>
              <w:bottom w:val="single" w:sz="5" w:space="0" w:color="000080"/>
            </w:tcBorders>
          </w:tcPr>
          <w:p w:rsidR="00946D08" w:rsidRDefault="00946D08" w:rsidP="0036097E">
            <w:pPr>
              <w:jc w:val="center"/>
            </w:pPr>
            <w:r w:rsidRPr="0038629A">
              <w:rPr>
                <w:rFonts w:ascii="Calibri" w:hAnsi="Calibri" w:cs="Calibri"/>
                <w:highlight w:val="yellow"/>
              </w:rPr>
              <w:t>***</w:t>
            </w:r>
          </w:p>
        </w:tc>
      </w:tr>
      <w:tr w:rsidR="00946D08" w:rsidTr="00946D08">
        <w:trPr>
          <w:trHeight w:hRule="exact" w:val="1612"/>
        </w:trPr>
        <w:tc>
          <w:tcPr>
            <w:tcW w:w="1340" w:type="dxa"/>
            <w:tcBorders>
              <w:top w:val="single" w:sz="5" w:space="0" w:color="000080"/>
              <w:left w:val="single" w:sz="5" w:space="0" w:color="000080"/>
              <w:bottom w:val="single" w:sz="5" w:space="0" w:color="000080"/>
            </w:tcBorders>
          </w:tcPr>
          <w:p w:rsidR="00946D08" w:rsidRPr="00946D08" w:rsidRDefault="00946D08" w:rsidP="0036097E">
            <w:pPr>
              <w:adjustRightInd w:val="0"/>
              <w:spacing w:after="160" w:line="259" w:lineRule="atLeast"/>
              <w:jc w:val="center"/>
              <w:rPr>
                <w:rFonts w:ascii="Calibri" w:hAnsi="Calibri" w:cs="Calibri"/>
                <w:lang w:val="en-GB"/>
              </w:rPr>
            </w:pPr>
            <w:r w:rsidRPr="00946D08">
              <w:rPr>
                <w:rFonts w:ascii="Calibri" w:hAnsi="Calibri" w:cs="Calibri"/>
                <w:lang w:val="en-GB"/>
              </w:rPr>
              <w:t>TR CANAKKA01</w:t>
            </w:r>
          </w:p>
        </w:tc>
        <w:tc>
          <w:tcPr>
            <w:tcW w:w="1428" w:type="dxa"/>
            <w:tcBorders>
              <w:top w:val="single" w:sz="5" w:space="0" w:color="000080"/>
              <w:bottom w:val="single" w:sz="5" w:space="0" w:color="000080"/>
            </w:tcBorders>
          </w:tcPr>
          <w:p w:rsidR="00946D08" w:rsidRPr="00946D08" w:rsidRDefault="00946D08" w:rsidP="0036097E">
            <w:pPr>
              <w:adjustRightInd w:val="0"/>
              <w:spacing w:after="160" w:line="259" w:lineRule="atLeast"/>
              <w:jc w:val="center"/>
              <w:rPr>
                <w:rFonts w:ascii="Calibri" w:hAnsi="Calibri" w:cs="Calibri"/>
                <w:lang w:val="en-GB"/>
              </w:rPr>
            </w:pPr>
          </w:p>
        </w:tc>
        <w:tc>
          <w:tcPr>
            <w:tcW w:w="1273" w:type="dxa"/>
            <w:tcBorders>
              <w:top w:val="single" w:sz="5" w:space="0" w:color="000080"/>
              <w:bottom w:val="single" w:sz="5" w:space="0" w:color="000080"/>
            </w:tcBorders>
          </w:tcPr>
          <w:p w:rsidR="00946D08" w:rsidRPr="00946D08" w:rsidRDefault="00946D08" w:rsidP="0036097E">
            <w:pPr>
              <w:adjustRightInd w:val="0"/>
              <w:spacing w:after="160" w:line="259" w:lineRule="atLeast"/>
              <w:jc w:val="center"/>
              <w:rPr>
                <w:rFonts w:ascii="Calibri" w:hAnsi="Calibri" w:cs="Calibri"/>
                <w:lang w:val="en-GB"/>
              </w:rPr>
            </w:pPr>
            <w:r w:rsidRPr="00946D08">
              <w:rPr>
                <w:rFonts w:ascii="Calibri" w:hAnsi="Calibri" w:cs="Calibri"/>
                <w:lang w:val="en-GB"/>
              </w:rPr>
              <w:t>TURKISH</w:t>
            </w:r>
          </w:p>
          <w:p w:rsidR="00946D08" w:rsidRPr="00946D08" w:rsidRDefault="00946D08" w:rsidP="0036097E">
            <w:pPr>
              <w:adjustRightInd w:val="0"/>
              <w:spacing w:after="160" w:line="259" w:lineRule="atLeast"/>
              <w:jc w:val="center"/>
              <w:rPr>
                <w:rFonts w:ascii="Calibri" w:hAnsi="Calibri" w:cs="Calibri"/>
                <w:lang w:val="en-GB"/>
              </w:rPr>
            </w:pPr>
          </w:p>
        </w:tc>
        <w:tc>
          <w:tcPr>
            <w:tcW w:w="1272" w:type="dxa"/>
            <w:tcBorders>
              <w:top w:val="single" w:sz="5" w:space="0" w:color="000080"/>
              <w:bottom w:val="single" w:sz="5" w:space="0" w:color="000080"/>
            </w:tcBorders>
          </w:tcPr>
          <w:p w:rsidR="00946D08" w:rsidRPr="00946D08" w:rsidRDefault="00946D08" w:rsidP="0036097E">
            <w:pPr>
              <w:adjustRightInd w:val="0"/>
              <w:spacing w:after="160" w:line="259" w:lineRule="atLeast"/>
              <w:jc w:val="center"/>
              <w:rPr>
                <w:rFonts w:ascii="Calibri" w:hAnsi="Calibri" w:cs="Calibri"/>
                <w:lang w:val="en-GB"/>
              </w:rPr>
            </w:pPr>
            <w:r w:rsidRPr="00946D08">
              <w:rPr>
                <w:rFonts w:ascii="Calibri" w:hAnsi="Calibri" w:cs="Calibri"/>
                <w:lang w:val="en-GB"/>
              </w:rPr>
              <w:t>ENGLISH</w:t>
            </w:r>
          </w:p>
        </w:tc>
        <w:tc>
          <w:tcPr>
            <w:tcW w:w="1848" w:type="dxa"/>
            <w:tcBorders>
              <w:top w:val="single" w:sz="5" w:space="0" w:color="000080"/>
              <w:bottom w:val="single" w:sz="5" w:space="0" w:color="000080"/>
            </w:tcBorders>
          </w:tcPr>
          <w:p w:rsidR="00946D08" w:rsidRPr="00946D08" w:rsidRDefault="00946D08" w:rsidP="0036097E">
            <w:pPr>
              <w:adjustRightInd w:val="0"/>
              <w:spacing w:after="160" w:line="259" w:lineRule="atLeast"/>
              <w:jc w:val="center"/>
              <w:rPr>
                <w:rFonts w:ascii="Calibri" w:hAnsi="Calibri" w:cs="Calibri"/>
                <w:lang w:val="en-GB"/>
              </w:rPr>
            </w:pPr>
            <w:r w:rsidRPr="00946D08">
              <w:rPr>
                <w:rFonts w:ascii="Calibri" w:hAnsi="Calibri" w:cs="Calibri"/>
                <w:lang w:val="en-GB"/>
              </w:rPr>
              <w:t>B1 English (for classes taught in English) or B1 Turkish (for classes taught in Turkish)</w:t>
            </w:r>
          </w:p>
        </w:tc>
        <w:tc>
          <w:tcPr>
            <w:tcW w:w="1930" w:type="dxa"/>
            <w:tcBorders>
              <w:top w:val="single" w:sz="5" w:space="0" w:color="000080"/>
              <w:bottom w:val="single" w:sz="5" w:space="0" w:color="000080"/>
            </w:tcBorders>
          </w:tcPr>
          <w:p w:rsidR="00946D08" w:rsidRPr="00946D08" w:rsidRDefault="00946D08" w:rsidP="0036097E">
            <w:pPr>
              <w:adjustRightInd w:val="0"/>
              <w:spacing w:after="160" w:line="259" w:lineRule="atLeast"/>
              <w:jc w:val="center"/>
              <w:rPr>
                <w:rFonts w:ascii="Calibri" w:hAnsi="Calibri" w:cs="Calibri"/>
                <w:lang w:val="en-GB"/>
              </w:rPr>
            </w:pPr>
            <w:r w:rsidRPr="00946D08">
              <w:rPr>
                <w:rFonts w:ascii="Calibri" w:hAnsi="Calibri" w:cs="Calibri"/>
                <w:lang w:val="en-GB"/>
              </w:rPr>
              <w:t>B2 ENGLISH</w:t>
            </w:r>
          </w:p>
          <w:p w:rsidR="00946D08" w:rsidRPr="00946D08" w:rsidRDefault="00946D08" w:rsidP="0036097E">
            <w:pPr>
              <w:adjustRightInd w:val="0"/>
              <w:spacing w:after="160" w:line="259" w:lineRule="atLeast"/>
              <w:jc w:val="center"/>
              <w:rPr>
                <w:rFonts w:ascii="Calibri" w:hAnsi="Calibri" w:cs="Calibri"/>
                <w:lang w:val="en-GB"/>
              </w:rPr>
            </w:pPr>
          </w:p>
        </w:tc>
      </w:tr>
    </w:tbl>
    <w:p w:rsidR="00862CC3" w:rsidRDefault="00862CC3">
      <w:pPr>
        <w:pStyle w:val="GvdeMetni"/>
        <w:spacing w:before="3"/>
        <w:rPr>
          <w:sz w:val="21"/>
        </w:rPr>
      </w:pPr>
    </w:p>
    <w:p w:rsidR="00862CC3" w:rsidRDefault="003102C3">
      <w:pPr>
        <w:spacing w:line="266" w:lineRule="auto"/>
        <w:ind w:left="220" w:right="180"/>
        <w:rPr>
          <w:i/>
          <w:sz w:val="19"/>
        </w:rPr>
      </w:pPr>
      <w:r>
        <w:rPr>
          <w:w w:val="105"/>
          <w:sz w:val="19"/>
        </w:rPr>
        <w:t>For</w:t>
      </w:r>
      <w:r>
        <w:rPr>
          <w:spacing w:val="-22"/>
          <w:w w:val="105"/>
          <w:sz w:val="19"/>
        </w:rPr>
        <w:t xml:space="preserve"> </w:t>
      </w:r>
      <w:r>
        <w:rPr>
          <w:w w:val="105"/>
          <w:sz w:val="19"/>
        </w:rPr>
        <w:t>more</w:t>
      </w:r>
      <w:r>
        <w:rPr>
          <w:spacing w:val="-21"/>
          <w:w w:val="105"/>
          <w:sz w:val="19"/>
        </w:rPr>
        <w:t xml:space="preserve"> </w:t>
      </w:r>
      <w:r>
        <w:rPr>
          <w:w w:val="105"/>
          <w:sz w:val="19"/>
        </w:rPr>
        <w:t>details</w:t>
      </w:r>
      <w:r>
        <w:rPr>
          <w:spacing w:val="-22"/>
          <w:w w:val="105"/>
          <w:sz w:val="19"/>
        </w:rPr>
        <w:t xml:space="preserve"> </w:t>
      </w:r>
      <w:r>
        <w:rPr>
          <w:w w:val="105"/>
          <w:sz w:val="19"/>
        </w:rPr>
        <w:t>on</w:t>
      </w:r>
      <w:r>
        <w:rPr>
          <w:spacing w:val="-21"/>
          <w:w w:val="105"/>
          <w:sz w:val="19"/>
        </w:rPr>
        <w:t xml:space="preserve"> </w:t>
      </w:r>
      <w:r>
        <w:rPr>
          <w:w w:val="105"/>
          <w:sz w:val="19"/>
        </w:rPr>
        <w:t>the</w:t>
      </w:r>
      <w:r>
        <w:rPr>
          <w:spacing w:val="-21"/>
          <w:w w:val="105"/>
          <w:sz w:val="19"/>
        </w:rPr>
        <w:t xml:space="preserve"> </w:t>
      </w:r>
      <w:r>
        <w:rPr>
          <w:w w:val="105"/>
          <w:sz w:val="19"/>
        </w:rPr>
        <w:t>language</w:t>
      </w:r>
      <w:r>
        <w:rPr>
          <w:spacing w:val="-21"/>
          <w:w w:val="105"/>
          <w:sz w:val="19"/>
        </w:rPr>
        <w:t xml:space="preserve"> </w:t>
      </w:r>
      <w:r>
        <w:rPr>
          <w:w w:val="105"/>
          <w:sz w:val="19"/>
        </w:rPr>
        <w:t>of</w:t>
      </w:r>
      <w:r>
        <w:rPr>
          <w:spacing w:val="-22"/>
          <w:w w:val="105"/>
          <w:sz w:val="19"/>
        </w:rPr>
        <w:t xml:space="preserve"> </w:t>
      </w:r>
      <w:r>
        <w:rPr>
          <w:w w:val="105"/>
          <w:sz w:val="19"/>
        </w:rPr>
        <w:t>instruction</w:t>
      </w:r>
      <w:r>
        <w:rPr>
          <w:spacing w:val="-22"/>
          <w:w w:val="105"/>
          <w:sz w:val="19"/>
        </w:rPr>
        <w:t xml:space="preserve"> </w:t>
      </w:r>
      <w:r>
        <w:rPr>
          <w:w w:val="105"/>
          <w:sz w:val="19"/>
        </w:rPr>
        <w:t>recommendations,</w:t>
      </w:r>
      <w:r>
        <w:rPr>
          <w:spacing w:val="-22"/>
          <w:w w:val="105"/>
          <w:sz w:val="19"/>
        </w:rPr>
        <w:t xml:space="preserve"> </w:t>
      </w:r>
      <w:r>
        <w:rPr>
          <w:w w:val="105"/>
          <w:sz w:val="19"/>
        </w:rPr>
        <w:t>see</w:t>
      </w:r>
      <w:r>
        <w:rPr>
          <w:spacing w:val="-22"/>
          <w:w w:val="105"/>
          <w:sz w:val="19"/>
        </w:rPr>
        <w:t xml:space="preserve"> </w:t>
      </w:r>
      <w:r>
        <w:rPr>
          <w:w w:val="105"/>
          <w:sz w:val="19"/>
        </w:rPr>
        <w:t>the</w:t>
      </w:r>
      <w:r>
        <w:rPr>
          <w:spacing w:val="-20"/>
          <w:w w:val="105"/>
          <w:sz w:val="19"/>
        </w:rPr>
        <w:t xml:space="preserve"> </w:t>
      </w:r>
      <w:r>
        <w:rPr>
          <w:w w:val="105"/>
          <w:sz w:val="19"/>
        </w:rPr>
        <w:t>course</w:t>
      </w:r>
      <w:r>
        <w:rPr>
          <w:spacing w:val="-22"/>
          <w:w w:val="105"/>
          <w:sz w:val="19"/>
        </w:rPr>
        <w:t xml:space="preserve"> </w:t>
      </w:r>
      <w:r>
        <w:rPr>
          <w:w w:val="105"/>
          <w:sz w:val="19"/>
        </w:rPr>
        <w:t>catalogue of</w:t>
      </w:r>
      <w:r>
        <w:rPr>
          <w:spacing w:val="-20"/>
          <w:w w:val="105"/>
          <w:sz w:val="19"/>
        </w:rPr>
        <w:t xml:space="preserve"> </w:t>
      </w:r>
      <w:r>
        <w:rPr>
          <w:w w:val="105"/>
          <w:sz w:val="19"/>
        </w:rPr>
        <w:t>each</w:t>
      </w:r>
      <w:r>
        <w:rPr>
          <w:spacing w:val="-20"/>
          <w:w w:val="105"/>
          <w:sz w:val="19"/>
        </w:rPr>
        <w:t xml:space="preserve"> </w:t>
      </w:r>
      <w:r>
        <w:rPr>
          <w:w w:val="105"/>
          <w:sz w:val="19"/>
        </w:rPr>
        <w:t>institution</w:t>
      </w:r>
      <w:r>
        <w:rPr>
          <w:spacing w:val="-21"/>
          <w:w w:val="105"/>
          <w:sz w:val="19"/>
        </w:rPr>
        <w:t xml:space="preserve"> </w:t>
      </w:r>
      <w:r>
        <w:rPr>
          <w:i/>
          <w:w w:val="105"/>
          <w:sz w:val="19"/>
        </w:rPr>
        <w:t>[Links</w:t>
      </w:r>
      <w:r>
        <w:rPr>
          <w:i/>
          <w:spacing w:val="-21"/>
          <w:w w:val="105"/>
          <w:sz w:val="19"/>
        </w:rPr>
        <w:t xml:space="preserve"> </w:t>
      </w:r>
      <w:r>
        <w:rPr>
          <w:i/>
          <w:w w:val="105"/>
          <w:sz w:val="19"/>
        </w:rPr>
        <w:t>provided</w:t>
      </w:r>
      <w:r>
        <w:rPr>
          <w:i/>
          <w:spacing w:val="-21"/>
          <w:w w:val="105"/>
          <w:sz w:val="19"/>
        </w:rPr>
        <w:t xml:space="preserve"> </w:t>
      </w:r>
      <w:r>
        <w:rPr>
          <w:i/>
          <w:w w:val="105"/>
          <w:sz w:val="19"/>
        </w:rPr>
        <w:t>on</w:t>
      </w:r>
      <w:r>
        <w:rPr>
          <w:i/>
          <w:spacing w:val="-20"/>
          <w:w w:val="105"/>
          <w:sz w:val="19"/>
        </w:rPr>
        <w:t xml:space="preserve"> </w:t>
      </w:r>
      <w:r>
        <w:rPr>
          <w:i/>
          <w:w w:val="105"/>
          <w:sz w:val="19"/>
        </w:rPr>
        <w:t>the</w:t>
      </w:r>
      <w:r>
        <w:rPr>
          <w:i/>
          <w:spacing w:val="-20"/>
          <w:w w:val="105"/>
          <w:sz w:val="19"/>
        </w:rPr>
        <w:t xml:space="preserve"> </w:t>
      </w:r>
      <w:r>
        <w:rPr>
          <w:i/>
          <w:w w:val="105"/>
          <w:sz w:val="19"/>
        </w:rPr>
        <w:t>first</w:t>
      </w:r>
      <w:r>
        <w:rPr>
          <w:i/>
          <w:spacing w:val="-20"/>
          <w:w w:val="105"/>
          <w:sz w:val="19"/>
        </w:rPr>
        <w:t xml:space="preserve"> </w:t>
      </w:r>
      <w:r>
        <w:rPr>
          <w:i/>
          <w:w w:val="105"/>
          <w:sz w:val="19"/>
        </w:rPr>
        <w:t>page].</w:t>
      </w:r>
    </w:p>
    <w:p w:rsidR="00862CC3" w:rsidRDefault="00862CC3">
      <w:pPr>
        <w:pStyle w:val="GvdeMetni"/>
        <w:spacing w:before="7"/>
        <w:rPr>
          <w:i/>
          <w:sz w:val="28"/>
        </w:rPr>
      </w:pPr>
    </w:p>
    <w:p w:rsidR="00862CC3" w:rsidRDefault="003102C3">
      <w:pPr>
        <w:pStyle w:val="Balk1"/>
        <w:numPr>
          <w:ilvl w:val="0"/>
          <w:numId w:val="4"/>
        </w:numPr>
        <w:tabs>
          <w:tab w:val="left" w:pos="635"/>
        </w:tabs>
        <w:jc w:val="left"/>
      </w:pPr>
      <w:r>
        <w:rPr>
          <w:color w:val="263672"/>
        </w:rPr>
        <w:t xml:space="preserve">Respect of fundamental principles and other mobility </w:t>
      </w:r>
      <w:r>
        <w:rPr>
          <w:color w:val="263672"/>
          <w:spacing w:val="62"/>
        </w:rPr>
        <w:t xml:space="preserve"> </w:t>
      </w:r>
      <w:r>
        <w:rPr>
          <w:color w:val="263672"/>
        </w:rPr>
        <w:t>requirements</w:t>
      </w:r>
    </w:p>
    <w:p w:rsidR="00862CC3" w:rsidRDefault="003102C3">
      <w:pPr>
        <w:pStyle w:val="GvdeMetni"/>
        <w:spacing w:before="179" w:line="266" w:lineRule="auto"/>
        <w:ind w:left="220" w:right="180"/>
      </w:pPr>
      <w:r>
        <w:rPr>
          <w:w w:val="105"/>
        </w:rPr>
        <w:t xml:space="preserve">The higher education institution(s) located in a </w:t>
      </w:r>
      <w:r>
        <w:rPr>
          <w:b/>
          <w:w w:val="105"/>
        </w:rPr>
        <w:t xml:space="preserve">Programme Country </w:t>
      </w:r>
      <w:r>
        <w:rPr>
          <w:w w:val="105"/>
        </w:rPr>
        <w:t>of Erasmus+ must respect</w:t>
      </w:r>
      <w:r>
        <w:rPr>
          <w:spacing w:val="-16"/>
          <w:w w:val="105"/>
        </w:rPr>
        <w:t xml:space="preserve"> </w:t>
      </w:r>
      <w:r>
        <w:rPr>
          <w:w w:val="105"/>
        </w:rPr>
        <w:t>the</w:t>
      </w:r>
      <w:r>
        <w:rPr>
          <w:spacing w:val="-17"/>
          <w:w w:val="105"/>
        </w:rPr>
        <w:t xml:space="preserve"> </w:t>
      </w:r>
      <w:r>
        <w:rPr>
          <w:w w:val="105"/>
        </w:rPr>
        <w:t>Erasmus</w:t>
      </w:r>
      <w:r>
        <w:rPr>
          <w:spacing w:val="-17"/>
          <w:w w:val="105"/>
        </w:rPr>
        <w:t xml:space="preserve"> </w:t>
      </w:r>
      <w:r>
        <w:rPr>
          <w:w w:val="105"/>
        </w:rPr>
        <w:t>Charter</w:t>
      </w:r>
      <w:r>
        <w:rPr>
          <w:spacing w:val="-17"/>
          <w:w w:val="105"/>
        </w:rPr>
        <w:t xml:space="preserve"> </w:t>
      </w:r>
      <w:r>
        <w:rPr>
          <w:w w:val="105"/>
        </w:rPr>
        <w:t>for</w:t>
      </w:r>
      <w:r>
        <w:rPr>
          <w:spacing w:val="-17"/>
          <w:w w:val="105"/>
        </w:rPr>
        <w:t xml:space="preserve"> </w:t>
      </w:r>
      <w:r>
        <w:rPr>
          <w:w w:val="105"/>
        </w:rPr>
        <w:t>Higher</w:t>
      </w:r>
      <w:r>
        <w:rPr>
          <w:spacing w:val="-17"/>
          <w:w w:val="105"/>
        </w:rPr>
        <w:t xml:space="preserve"> </w:t>
      </w:r>
      <w:r>
        <w:rPr>
          <w:w w:val="105"/>
        </w:rPr>
        <w:t>Education</w:t>
      </w:r>
      <w:r>
        <w:rPr>
          <w:spacing w:val="-17"/>
          <w:w w:val="105"/>
        </w:rPr>
        <w:t xml:space="preserve"> </w:t>
      </w:r>
      <w:r>
        <w:rPr>
          <w:w w:val="105"/>
        </w:rPr>
        <w:t>of</w:t>
      </w:r>
      <w:r>
        <w:rPr>
          <w:spacing w:val="-17"/>
          <w:w w:val="105"/>
        </w:rPr>
        <w:t xml:space="preserve"> </w:t>
      </w:r>
      <w:r>
        <w:rPr>
          <w:w w:val="105"/>
        </w:rPr>
        <w:t>which</w:t>
      </w:r>
      <w:r>
        <w:rPr>
          <w:spacing w:val="-16"/>
          <w:w w:val="105"/>
        </w:rPr>
        <w:t xml:space="preserve"> </w:t>
      </w:r>
      <w:r>
        <w:rPr>
          <w:w w:val="105"/>
        </w:rPr>
        <w:t>it</w:t>
      </w:r>
      <w:r>
        <w:rPr>
          <w:spacing w:val="-16"/>
          <w:w w:val="105"/>
        </w:rPr>
        <w:t xml:space="preserve"> </w:t>
      </w:r>
      <w:r>
        <w:rPr>
          <w:w w:val="105"/>
        </w:rPr>
        <w:t>must</w:t>
      </w:r>
      <w:r>
        <w:rPr>
          <w:spacing w:val="-16"/>
          <w:w w:val="105"/>
        </w:rPr>
        <w:t xml:space="preserve"> </w:t>
      </w:r>
      <w:r>
        <w:rPr>
          <w:w w:val="105"/>
        </w:rPr>
        <w:t>be</w:t>
      </w:r>
      <w:r>
        <w:rPr>
          <w:spacing w:val="-16"/>
          <w:w w:val="105"/>
        </w:rPr>
        <w:t xml:space="preserve"> </w:t>
      </w:r>
      <w:r>
        <w:rPr>
          <w:w w:val="105"/>
        </w:rPr>
        <w:t>a</w:t>
      </w:r>
      <w:r>
        <w:rPr>
          <w:spacing w:val="-17"/>
          <w:w w:val="105"/>
        </w:rPr>
        <w:t xml:space="preserve"> </w:t>
      </w:r>
      <w:r>
        <w:rPr>
          <w:w w:val="105"/>
        </w:rPr>
        <w:t>holder.</w:t>
      </w:r>
      <w:r>
        <w:rPr>
          <w:spacing w:val="-17"/>
          <w:w w:val="105"/>
        </w:rPr>
        <w:t xml:space="preserve"> </w:t>
      </w:r>
      <w:r>
        <w:rPr>
          <w:w w:val="105"/>
        </w:rPr>
        <w:t>The</w:t>
      </w:r>
      <w:r>
        <w:rPr>
          <w:spacing w:val="-16"/>
          <w:w w:val="105"/>
        </w:rPr>
        <w:t xml:space="preserve"> </w:t>
      </w:r>
      <w:r>
        <w:rPr>
          <w:w w:val="105"/>
        </w:rPr>
        <w:t xml:space="preserve">charter </w:t>
      </w:r>
      <w:r>
        <w:t>can  be  found  here:</w:t>
      </w:r>
      <w:r>
        <w:rPr>
          <w:spacing w:val="-11"/>
        </w:rPr>
        <w:t xml:space="preserve"> </w:t>
      </w:r>
      <w:r>
        <w:rPr>
          <w:color w:val="0000FF"/>
          <w:u w:val="single" w:color="0000FF"/>
        </w:rPr>
        <w:t>https://eacea.ec.europa.eu/erasmus-plus/actions/erasmus-charter_en</w:t>
      </w:r>
    </w:p>
    <w:p w:rsidR="00862CC3" w:rsidRDefault="003102C3">
      <w:pPr>
        <w:pStyle w:val="GvdeMetni"/>
        <w:spacing w:before="152" w:line="266" w:lineRule="auto"/>
        <w:ind w:left="220"/>
      </w:pPr>
      <w:r>
        <w:rPr>
          <w:w w:val="105"/>
        </w:rPr>
        <w:t>The</w:t>
      </w:r>
      <w:r>
        <w:rPr>
          <w:spacing w:val="-21"/>
          <w:w w:val="105"/>
        </w:rPr>
        <w:t xml:space="preserve"> </w:t>
      </w:r>
      <w:r>
        <w:rPr>
          <w:w w:val="105"/>
        </w:rPr>
        <w:t>higher</w:t>
      </w:r>
      <w:r>
        <w:rPr>
          <w:spacing w:val="-22"/>
          <w:w w:val="105"/>
        </w:rPr>
        <w:t xml:space="preserve"> </w:t>
      </w:r>
      <w:r>
        <w:rPr>
          <w:w w:val="105"/>
        </w:rPr>
        <w:t>education</w:t>
      </w:r>
      <w:r>
        <w:rPr>
          <w:spacing w:val="-21"/>
          <w:w w:val="105"/>
        </w:rPr>
        <w:t xml:space="preserve"> </w:t>
      </w:r>
      <w:r>
        <w:rPr>
          <w:w w:val="105"/>
        </w:rPr>
        <w:t>institution(s)</w:t>
      </w:r>
      <w:r>
        <w:rPr>
          <w:spacing w:val="-22"/>
          <w:w w:val="105"/>
        </w:rPr>
        <w:t xml:space="preserve"> </w:t>
      </w:r>
      <w:r>
        <w:rPr>
          <w:w w:val="105"/>
        </w:rPr>
        <w:t>located</w:t>
      </w:r>
      <w:r>
        <w:rPr>
          <w:spacing w:val="-22"/>
          <w:w w:val="105"/>
        </w:rPr>
        <w:t xml:space="preserve"> </w:t>
      </w:r>
      <w:r>
        <w:rPr>
          <w:w w:val="105"/>
        </w:rPr>
        <w:t>in</w:t>
      </w:r>
      <w:r>
        <w:rPr>
          <w:spacing w:val="-21"/>
          <w:w w:val="105"/>
        </w:rPr>
        <w:t xml:space="preserve"> </w:t>
      </w:r>
      <w:r>
        <w:rPr>
          <w:w w:val="105"/>
        </w:rPr>
        <w:t>a</w:t>
      </w:r>
      <w:r>
        <w:rPr>
          <w:spacing w:val="-24"/>
          <w:w w:val="105"/>
        </w:rPr>
        <w:t xml:space="preserve"> </w:t>
      </w:r>
      <w:r>
        <w:rPr>
          <w:b/>
          <w:w w:val="105"/>
        </w:rPr>
        <w:t>Partner</w:t>
      </w:r>
      <w:r>
        <w:rPr>
          <w:b/>
          <w:spacing w:val="-21"/>
          <w:w w:val="105"/>
        </w:rPr>
        <w:t xml:space="preserve"> </w:t>
      </w:r>
      <w:r>
        <w:rPr>
          <w:b/>
          <w:w w:val="105"/>
        </w:rPr>
        <w:t>Country</w:t>
      </w:r>
      <w:r>
        <w:rPr>
          <w:b/>
          <w:spacing w:val="-21"/>
          <w:w w:val="105"/>
        </w:rPr>
        <w:t xml:space="preserve"> </w:t>
      </w:r>
      <w:r>
        <w:rPr>
          <w:w w:val="105"/>
        </w:rPr>
        <w:t>of</w:t>
      </w:r>
      <w:r>
        <w:rPr>
          <w:spacing w:val="-22"/>
          <w:w w:val="105"/>
        </w:rPr>
        <w:t xml:space="preserve"> </w:t>
      </w:r>
      <w:r>
        <w:rPr>
          <w:w w:val="105"/>
        </w:rPr>
        <w:t>Erasmus+</w:t>
      </w:r>
      <w:r>
        <w:rPr>
          <w:spacing w:val="-22"/>
          <w:w w:val="105"/>
        </w:rPr>
        <w:t xml:space="preserve"> </w:t>
      </w:r>
      <w:r>
        <w:rPr>
          <w:w w:val="105"/>
        </w:rPr>
        <w:t>must</w:t>
      </w:r>
      <w:r>
        <w:rPr>
          <w:spacing w:val="-21"/>
          <w:w w:val="105"/>
        </w:rPr>
        <w:t xml:space="preserve"> </w:t>
      </w:r>
      <w:r>
        <w:rPr>
          <w:w w:val="105"/>
        </w:rPr>
        <w:t>respect the</w:t>
      </w:r>
      <w:r>
        <w:rPr>
          <w:spacing w:val="-23"/>
          <w:w w:val="105"/>
        </w:rPr>
        <w:t xml:space="preserve"> </w:t>
      </w:r>
      <w:r>
        <w:rPr>
          <w:w w:val="105"/>
        </w:rPr>
        <w:t>following</w:t>
      </w:r>
      <w:r>
        <w:rPr>
          <w:spacing w:val="-24"/>
          <w:w w:val="105"/>
        </w:rPr>
        <w:t xml:space="preserve"> </w:t>
      </w:r>
      <w:r>
        <w:rPr>
          <w:w w:val="105"/>
        </w:rPr>
        <w:t>set</w:t>
      </w:r>
      <w:r>
        <w:rPr>
          <w:spacing w:val="-25"/>
          <w:w w:val="105"/>
        </w:rPr>
        <w:t xml:space="preserve"> </w:t>
      </w:r>
      <w:r>
        <w:rPr>
          <w:w w:val="105"/>
        </w:rPr>
        <w:t>of</w:t>
      </w:r>
      <w:r>
        <w:rPr>
          <w:spacing w:val="-25"/>
          <w:w w:val="105"/>
        </w:rPr>
        <w:t xml:space="preserve"> </w:t>
      </w:r>
      <w:r>
        <w:rPr>
          <w:w w:val="105"/>
        </w:rPr>
        <w:t>principles</w:t>
      </w:r>
      <w:r>
        <w:rPr>
          <w:spacing w:val="-25"/>
          <w:w w:val="105"/>
        </w:rPr>
        <w:t xml:space="preserve"> </w:t>
      </w:r>
      <w:r>
        <w:rPr>
          <w:w w:val="105"/>
        </w:rPr>
        <w:t>and</w:t>
      </w:r>
      <w:r>
        <w:rPr>
          <w:spacing w:val="-24"/>
          <w:w w:val="105"/>
        </w:rPr>
        <w:t xml:space="preserve"> </w:t>
      </w:r>
      <w:r>
        <w:rPr>
          <w:w w:val="105"/>
        </w:rPr>
        <w:t>requirements:</w:t>
      </w:r>
    </w:p>
    <w:p w:rsidR="00862CC3" w:rsidRDefault="003102C3">
      <w:pPr>
        <w:pStyle w:val="GvdeMetni"/>
        <w:spacing w:before="155"/>
        <w:ind w:left="220"/>
      </w:pPr>
      <w:r>
        <w:rPr>
          <w:w w:val="105"/>
        </w:rPr>
        <w:t>The higher education institution agrees to:</w:t>
      </w:r>
    </w:p>
    <w:p w:rsidR="00862CC3" w:rsidRDefault="003102C3">
      <w:pPr>
        <w:pStyle w:val="ListeParagraf"/>
        <w:numPr>
          <w:ilvl w:val="1"/>
          <w:numId w:val="4"/>
        </w:numPr>
        <w:tabs>
          <w:tab w:val="left" w:pos="911"/>
        </w:tabs>
        <w:spacing w:before="179" w:line="242" w:lineRule="auto"/>
        <w:ind w:right="115" w:hanging="330"/>
        <w:rPr>
          <w:sz w:val="19"/>
        </w:rPr>
      </w:pPr>
      <w:r>
        <w:rPr>
          <w:w w:val="105"/>
          <w:sz w:val="19"/>
        </w:rPr>
        <w:t>Respect</w:t>
      </w:r>
      <w:r>
        <w:rPr>
          <w:spacing w:val="-6"/>
          <w:w w:val="105"/>
          <w:sz w:val="19"/>
        </w:rPr>
        <w:t xml:space="preserve"> </w:t>
      </w:r>
      <w:r>
        <w:rPr>
          <w:w w:val="105"/>
          <w:sz w:val="19"/>
        </w:rPr>
        <w:t>in</w:t>
      </w:r>
      <w:r>
        <w:rPr>
          <w:spacing w:val="-6"/>
          <w:w w:val="105"/>
          <w:sz w:val="19"/>
        </w:rPr>
        <w:t xml:space="preserve"> </w:t>
      </w:r>
      <w:r>
        <w:rPr>
          <w:w w:val="105"/>
          <w:sz w:val="19"/>
        </w:rPr>
        <w:t>full</w:t>
      </w:r>
      <w:r>
        <w:rPr>
          <w:spacing w:val="-6"/>
          <w:w w:val="105"/>
          <w:sz w:val="19"/>
        </w:rPr>
        <w:t xml:space="preserve"> </w:t>
      </w:r>
      <w:r>
        <w:rPr>
          <w:w w:val="105"/>
          <w:sz w:val="19"/>
        </w:rPr>
        <w:t>the</w:t>
      </w:r>
      <w:r>
        <w:rPr>
          <w:spacing w:val="-6"/>
          <w:w w:val="105"/>
          <w:sz w:val="19"/>
        </w:rPr>
        <w:t xml:space="preserve"> </w:t>
      </w:r>
      <w:r>
        <w:rPr>
          <w:w w:val="105"/>
          <w:sz w:val="19"/>
        </w:rPr>
        <w:t>principles</w:t>
      </w:r>
      <w:r>
        <w:rPr>
          <w:spacing w:val="-7"/>
          <w:w w:val="105"/>
          <w:sz w:val="19"/>
        </w:rPr>
        <w:t xml:space="preserve"> </w:t>
      </w:r>
      <w:r>
        <w:rPr>
          <w:w w:val="105"/>
          <w:sz w:val="19"/>
        </w:rPr>
        <w:t>of</w:t>
      </w:r>
      <w:r>
        <w:rPr>
          <w:spacing w:val="-7"/>
          <w:w w:val="105"/>
          <w:sz w:val="19"/>
        </w:rPr>
        <w:t xml:space="preserve"> </w:t>
      </w:r>
      <w:r>
        <w:rPr>
          <w:w w:val="105"/>
          <w:sz w:val="19"/>
        </w:rPr>
        <w:t>non-discrimination</w:t>
      </w:r>
      <w:r>
        <w:rPr>
          <w:spacing w:val="-6"/>
          <w:w w:val="105"/>
          <w:sz w:val="19"/>
        </w:rPr>
        <w:t xml:space="preserve"> </w:t>
      </w:r>
      <w:r>
        <w:rPr>
          <w:w w:val="105"/>
          <w:sz w:val="19"/>
        </w:rPr>
        <w:t>and</w:t>
      </w:r>
      <w:r>
        <w:rPr>
          <w:spacing w:val="-6"/>
          <w:w w:val="105"/>
          <w:sz w:val="19"/>
        </w:rPr>
        <w:t xml:space="preserve"> </w:t>
      </w:r>
      <w:r>
        <w:rPr>
          <w:w w:val="105"/>
          <w:sz w:val="19"/>
        </w:rPr>
        <w:t>to</w:t>
      </w:r>
      <w:r>
        <w:rPr>
          <w:spacing w:val="-7"/>
          <w:w w:val="105"/>
          <w:sz w:val="19"/>
        </w:rPr>
        <w:t xml:space="preserve"> </w:t>
      </w:r>
      <w:r>
        <w:rPr>
          <w:w w:val="105"/>
          <w:sz w:val="19"/>
        </w:rPr>
        <w:t>promote</w:t>
      </w:r>
      <w:r>
        <w:rPr>
          <w:spacing w:val="-6"/>
          <w:w w:val="105"/>
          <w:sz w:val="19"/>
        </w:rPr>
        <w:t xml:space="preserve"> </w:t>
      </w:r>
      <w:r>
        <w:rPr>
          <w:w w:val="105"/>
          <w:sz w:val="19"/>
        </w:rPr>
        <w:t>and</w:t>
      </w:r>
      <w:r>
        <w:rPr>
          <w:spacing w:val="-6"/>
          <w:w w:val="105"/>
          <w:sz w:val="19"/>
        </w:rPr>
        <w:t xml:space="preserve"> </w:t>
      </w:r>
      <w:r>
        <w:rPr>
          <w:w w:val="105"/>
          <w:sz w:val="19"/>
        </w:rPr>
        <w:t>ensure</w:t>
      </w:r>
      <w:r>
        <w:rPr>
          <w:spacing w:val="-6"/>
          <w:w w:val="105"/>
          <w:sz w:val="19"/>
        </w:rPr>
        <w:t xml:space="preserve"> </w:t>
      </w:r>
      <w:r>
        <w:rPr>
          <w:w w:val="105"/>
          <w:sz w:val="19"/>
        </w:rPr>
        <w:t>equal access and opportunities to mobile participants from all backgrounds, in particular disadvantaged</w:t>
      </w:r>
      <w:r>
        <w:rPr>
          <w:spacing w:val="-38"/>
          <w:w w:val="105"/>
          <w:sz w:val="19"/>
        </w:rPr>
        <w:t xml:space="preserve"> </w:t>
      </w:r>
      <w:r>
        <w:rPr>
          <w:w w:val="105"/>
          <w:sz w:val="19"/>
        </w:rPr>
        <w:t>or</w:t>
      </w:r>
      <w:r>
        <w:rPr>
          <w:spacing w:val="-38"/>
          <w:w w:val="105"/>
          <w:sz w:val="19"/>
        </w:rPr>
        <w:t xml:space="preserve"> </w:t>
      </w:r>
      <w:r>
        <w:rPr>
          <w:w w:val="105"/>
          <w:sz w:val="19"/>
        </w:rPr>
        <w:t>vulnerable</w:t>
      </w:r>
      <w:r>
        <w:rPr>
          <w:spacing w:val="-38"/>
          <w:w w:val="105"/>
          <w:sz w:val="19"/>
        </w:rPr>
        <w:t xml:space="preserve"> </w:t>
      </w:r>
      <w:r>
        <w:rPr>
          <w:w w:val="105"/>
          <w:sz w:val="19"/>
        </w:rPr>
        <w:t>groups.</w:t>
      </w:r>
    </w:p>
    <w:p w:rsidR="00862CC3" w:rsidRDefault="003102C3">
      <w:pPr>
        <w:pStyle w:val="ListeParagraf"/>
        <w:numPr>
          <w:ilvl w:val="1"/>
          <w:numId w:val="4"/>
        </w:numPr>
        <w:tabs>
          <w:tab w:val="left" w:pos="911"/>
        </w:tabs>
        <w:spacing w:before="161" w:line="236" w:lineRule="exact"/>
        <w:ind w:right="115" w:hanging="330"/>
        <w:rPr>
          <w:sz w:val="19"/>
        </w:rPr>
      </w:pPr>
      <w:r>
        <w:rPr>
          <w:w w:val="105"/>
          <w:sz w:val="19"/>
        </w:rPr>
        <w:t>Apply a selection process that is fair, transparent and documented, ensuring equal opportunities</w:t>
      </w:r>
      <w:r>
        <w:rPr>
          <w:spacing w:val="-32"/>
          <w:w w:val="105"/>
          <w:sz w:val="19"/>
        </w:rPr>
        <w:t xml:space="preserve"> </w:t>
      </w:r>
      <w:r>
        <w:rPr>
          <w:w w:val="105"/>
          <w:sz w:val="19"/>
        </w:rPr>
        <w:t>to</w:t>
      </w:r>
      <w:r>
        <w:rPr>
          <w:spacing w:val="-31"/>
          <w:w w:val="105"/>
          <w:sz w:val="19"/>
        </w:rPr>
        <w:t xml:space="preserve"> </w:t>
      </w:r>
      <w:r>
        <w:rPr>
          <w:w w:val="105"/>
          <w:sz w:val="19"/>
        </w:rPr>
        <w:t>participants</w:t>
      </w:r>
      <w:r>
        <w:rPr>
          <w:spacing w:val="-32"/>
          <w:w w:val="105"/>
          <w:sz w:val="19"/>
        </w:rPr>
        <w:t xml:space="preserve"> </w:t>
      </w:r>
      <w:r>
        <w:rPr>
          <w:w w:val="105"/>
          <w:sz w:val="19"/>
        </w:rPr>
        <w:t>eligible</w:t>
      </w:r>
      <w:r>
        <w:rPr>
          <w:spacing w:val="-31"/>
          <w:w w:val="105"/>
          <w:sz w:val="19"/>
        </w:rPr>
        <w:t xml:space="preserve"> </w:t>
      </w:r>
      <w:r>
        <w:rPr>
          <w:w w:val="105"/>
          <w:sz w:val="19"/>
        </w:rPr>
        <w:t>for</w:t>
      </w:r>
      <w:r>
        <w:rPr>
          <w:spacing w:val="-31"/>
          <w:w w:val="105"/>
          <w:sz w:val="19"/>
        </w:rPr>
        <w:t xml:space="preserve"> </w:t>
      </w:r>
      <w:r>
        <w:rPr>
          <w:w w:val="105"/>
          <w:sz w:val="19"/>
        </w:rPr>
        <w:t>mobility.</w:t>
      </w:r>
    </w:p>
    <w:p w:rsidR="00862CC3" w:rsidRDefault="003102C3">
      <w:pPr>
        <w:pStyle w:val="ListeParagraf"/>
        <w:numPr>
          <w:ilvl w:val="1"/>
          <w:numId w:val="4"/>
        </w:numPr>
        <w:tabs>
          <w:tab w:val="left" w:pos="911"/>
        </w:tabs>
        <w:spacing w:before="157" w:line="236" w:lineRule="exact"/>
        <w:ind w:right="118" w:hanging="330"/>
        <w:rPr>
          <w:sz w:val="19"/>
        </w:rPr>
      </w:pPr>
      <w:r>
        <w:rPr>
          <w:w w:val="105"/>
          <w:sz w:val="19"/>
        </w:rPr>
        <w:t>Ensure</w:t>
      </w:r>
      <w:r>
        <w:rPr>
          <w:spacing w:val="-17"/>
          <w:w w:val="105"/>
          <w:sz w:val="19"/>
        </w:rPr>
        <w:t xml:space="preserve"> </w:t>
      </w:r>
      <w:r>
        <w:rPr>
          <w:w w:val="105"/>
          <w:sz w:val="19"/>
        </w:rPr>
        <w:t>recognition</w:t>
      </w:r>
      <w:r>
        <w:rPr>
          <w:spacing w:val="-18"/>
          <w:w w:val="105"/>
          <w:sz w:val="19"/>
        </w:rPr>
        <w:t xml:space="preserve"> </w:t>
      </w:r>
      <w:r>
        <w:rPr>
          <w:w w:val="105"/>
          <w:sz w:val="19"/>
        </w:rPr>
        <w:t>for</w:t>
      </w:r>
      <w:r>
        <w:rPr>
          <w:spacing w:val="-17"/>
          <w:w w:val="105"/>
          <w:sz w:val="19"/>
        </w:rPr>
        <w:t xml:space="preserve"> </w:t>
      </w:r>
      <w:r>
        <w:rPr>
          <w:w w:val="105"/>
          <w:sz w:val="19"/>
        </w:rPr>
        <w:t>satisfactorily</w:t>
      </w:r>
      <w:r>
        <w:rPr>
          <w:spacing w:val="-17"/>
          <w:w w:val="105"/>
          <w:sz w:val="19"/>
        </w:rPr>
        <w:t xml:space="preserve"> </w:t>
      </w:r>
      <w:r>
        <w:rPr>
          <w:w w:val="105"/>
          <w:sz w:val="19"/>
        </w:rPr>
        <w:t>completed</w:t>
      </w:r>
      <w:r>
        <w:rPr>
          <w:spacing w:val="-18"/>
          <w:w w:val="105"/>
          <w:sz w:val="19"/>
        </w:rPr>
        <w:t xml:space="preserve"> </w:t>
      </w:r>
      <w:r>
        <w:rPr>
          <w:w w:val="105"/>
          <w:sz w:val="19"/>
        </w:rPr>
        <w:t>activities</w:t>
      </w:r>
      <w:r>
        <w:rPr>
          <w:spacing w:val="-18"/>
          <w:w w:val="105"/>
          <w:sz w:val="19"/>
        </w:rPr>
        <w:t xml:space="preserve"> </w:t>
      </w:r>
      <w:r>
        <w:rPr>
          <w:w w:val="105"/>
          <w:sz w:val="19"/>
        </w:rPr>
        <w:t>of</w:t>
      </w:r>
      <w:r>
        <w:rPr>
          <w:spacing w:val="-17"/>
          <w:w w:val="105"/>
          <w:sz w:val="19"/>
        </w:rPr>
        <w:t xml:space="preserve"> </w:t>
      </w:r>
      <w:r>
        <w:rPr>
          <w:w w:val="105"/>
          <w:sz w:val="19"/>
        </w:rPr>
        <w:t>study</w:t>
      </w:r>
      <w:r>
        <w:rPr>
          <w:spacing w:val="-17"/>
          <w:w w:val="105"/>
          <w:sz w:val="19"/>
        </w:rPr>
        <w:t xml:space="preserve"> </w:t>
      </w:r>
      <w:r>
        <w:rPr>
          <w:w w:val="105"/>
          <w:sz w:val="19"/>
        </w:rPr>
        <w:t>mobility</w:t>
      </w:r>
      <w:r>
        <w:rPr>
          <w:spacing w:val="-18"/>
          <w:w w:val="105"/>
          <w:sz w:val="19"/>
        </w:rPr>
        <w:t xml:space="preserve"> </w:t>
      </w:r>
      <w:r>
        <w:rPr>
          <w:w w:val="105"/>
          <w:sz w:val="19"/>
        </w:rPr>
        <w:t>and,</w:t>
      </w:r>
      <w:r>
        <w:rPr>
          <w:spacing w:val="-18"/>
          <w:w w:val="105"/>
          <w:sz w:val="19"/>
        </w:rPr>
        <w:t xml:space="preserve"> </w:t>
      </w:r>
      <w:r>
        <w:rPr>
          <w:w w:val="105"/>
          <w:sz w:val="19"/>
        </w:rPr>
        <w:t>where possible,</w:t>
      </w:r>
      <w:r>
        <w:rPr>
          <w:spacing w:val="-27"/>
          <w:w w:val="105"/>
          <w:sz w:val="19"/>
        </w:rPr>
        <w:t xml:space="preserve"> </w:t>
      </w:r>
      <w:r>
        <w:rPr>
          <w:w w:val="105"/>
          <w:sz w:val="19"/>
        </w:rPr>
        <w:t>traineeships</w:t>
      </w:r>
      <w:r>
        <w:rPr>
          <w:spacing w:val="-28"/>
          <w:w w:val="105"/>
          <w:sz w:val="19"/>
        </w:rPr>
        <w:t xml:space="preserve"> </w:t>
      </w:r>
      <w:r>
        <w:rPr>
          <w:w w:val="105"/>
          <w:sz w:val="19"/>
        </w:rPr>
        <w:t>of</w:t>
      </w:r>
      <w:r>
        <w:rPr>
          <w:spacing w:val="-26"/>
          <w:w w:val="105"/>
          <w:sz w:val="19"/>
        </w:rPr>
        <w:t xml:space="preserve"> </w:t>
      </w:r>
      <w:r>
        <w:rPr>
          <w:w w:val="105"/>
          <w:sz w:val="19"/>
        </w:rPr>
        <w:t>its</w:t>
      </w:r>
      <w:r>
        <w:rPr>
          <w:spacing w:val="-27"/>
          <w:w w:val="105"/>
          <w:sz w:val="19"/>
        </w:rPr>
        <w:t xml:space="preserve"> </w:t>
      </w:r>
      <w:r>
        <w:rPr>
          <w:w w:val="105"/>
          <w:sz w:val="19"/>
        </w:rPr>
        <w:t>mobile</w:t>
      </w:r>
      <w:r>
        <w:rPr>
          <w:spacing w:val="-25"/>
          <w:w w:val="105"/>
          <w:sz w:val="19"/>
        </w:rPr>
        <w:t xml:space="preserve"> </w:t>
      </w:r>
      <w:r>
        <w:rPr>
          <w:w w:val="105"/>
          <w:sz w:val="19"/>
        </w:rPr>
        <w:t>students.</w:t>
      </w:r>
    </w:p>
    <w:p w:rsidR="00862CC3" w:rsidRDefault="003102C3">
      <w:pPr>
        <w:pStyle w:val="ListeParagraf"/>
        <w:numPr>
          <w:ilvl w:val="1"/>
          <w:numId w:val="4"/>
        </w:numPr>
        <w:tabs>
          <w:tab w:val="left" w:pos="911"/>
        </w:tabs>
        <w:spacing w:before="114" w:line="242" w:lineRule="auto"/>
        <w:ind w:right="116" w:hanging="330"/>
        <w:rPr>
          <w:sz w:val="19"/>
        </w:rPr>
      </w:pPr>
      <w:r>
        <w:rPr>
          <w:w w:val="105"/>
          <w:sz w:val="19"/>
        </w:rPr>
        <w:t>Charge no fees, in the case of credit mobility, to incoming students for tuition, registration,</w:t>
      </w:r>
      <w:r>
        <w:rPr>
          <w:spacing w:val="-23"/>
          <w:w w:val="105"/>
          <w:sz w:val="19"/>
        </w:rPr>
        <w:t xml:space="preserve"> </w:t>
      </w:r>
      <w:r>
        <w:rPr>
          <w:w w:val="105"/>
          <w:sz w:val="19"/>
        </w:rPr>
        <w:t>examinations</w:t>
      </w:r>
      <w:r>
        <w:rPr>
          <w:spacing w:val="-23"/>
          <w:w w:val="105"/>
          <w:sz w:val="19"/>
        </w:rPr>
        <w:t xml:space="preserve"> </w:t>
      </w:r>
      <w:r>
        <w:rPr>
          <w:w w:val="105"/>
          <w:sz w:val="19"/>
        </w:rPr>
        <w:t>or</w:t>
      </w:r>
      <w:r>
        <w:rPr>
          <w:spacing w:val="-23"/>
          <w:w w:val="105"/>
          <w:sz w:val="19"/>
        </w:rPr>
        <w:t xml:space="preserve"> </w:t>
      </w:r>
      <w:r>
        <w:rPr>
          <w:w w:val="105"/>
          <w:sz w:val="19"/>
        </w:rPr>
        <w:t>access</w:t>
      </w:r>
      <w:r>
        <w:rPr>
          <w:spacing w:val="-23"/>
          <w:w w:val="105"/>
          <w:sz w:val="19"/>
        </w:rPr>
        <w:t xml:space="preserve"> </w:t>
      </w:r>
      <w:r>
        <w:rPr>
          <w:w w:val="105"/>
          <w:sz w:val="19"/>
        </w:rPr>
        <w:t>to</w:t>
      </w:r>
      <w:r>
        <w:rPr>
          <w:spacing w:val="-23"/>
          <w:w w:val="105"/>
          <w:sz w:val="19"/>
        </w:rPr>
        <w:t xml:space="preserve"> </w:t>
      </w:r>
      <w:r>
        <w:rPr>
          <w:w w:val="105"/>
          <w:sz w:val="19"/>
        </w:rPr>
        <w:t>laboratory</w:t>
      </w:r>
      <w:r>
        <w:rPr>
          <w:spacing w:val="-22"/>
          <w:w w:val="105"/>
          <w:sz w:val="19"/>
        </w:rPr>
        <w:t xml:space="preserve"> </w:t>
      </w:r>
      <w:r>
        <w:rPr>
          <w:w w:val="105"/>
          <w:sz w:val="19"/>
        </w:rPr>
        <w:t>and</w:t>
      </w:r>
      <w:r>
        <w:rPr>
          <w:spacing w:val="-23"/>
          <w:w w:val="105"/>
          <w:sz w:val="19"/>
        </w:rPr>
        <w:t xml:space="preserve"> </w:t>
      </w:r>
      <w:r>
        <w:rPr>
          <w:w w:val="105"/>
          <w:sz w:val="19"/>
        </w:rPr>
        <w:t>library</w:t>
      </w:r>
      <w:r>
        <w:rPr>
          <w:spacing w:val="-23"/>
          <w:w w:val="105"/>
          <w:sz w:val="19"/>
        </w:rPr>
        <w:t xml:space="preserve"> </w:t>
      </w:r>
      <w:r>
        <w:rPr>
          <w:w w:val="105"/>
          <w:sz w:val="19"/>
        </w:rPr>
        <w:t>facilities.</w:t>
      </w:r>
      <w:r>
        <w:rPr>
          <w:spacing w:val="-23"/>
          <w:w w:val="105"/>
          <w:sz w:val="19"/>
        </w:rPr>
        <w:t xml:space="preserve"> </w:t>
      </w:r>
      <w:r>
        <w:rPr>
          <w:w w:val="105"/>
          <w:sz w:val="19"/>
        </w:rPr>
        <w:t>Nevertheless, they may be charged small fees on the same basis as local students for costs such as</w:t>
      </w:r>
      <w:r>
        <w:rPr>
          <w:spacing w:val="-21"/>
          <w:w w:val="105"/>
          <w:sz w:val="19"/>
        </w:rPr>
        <w:t xml:space="preserve"> </w:t>
      </w:r>
      <w:r>
        <w:rPr>
          <w:w w:val="105"/>
          <w:sz w:val="19"/>
        </w:rPr>
        <w:t>insurance,</w:t>
      </w:r>
      <w:r>
        <w:rPr>
          <w:spacing w:val="-21"/>
          <w:w w:val="105"/>
          <w:sz w:val="19"/>
        </w:rPr>
        <w:t xml:space="preserve"> </w:t>
      </w:r>
      <w:r>
        <w:rPr>
          <w:w w:val="105"/>
          <w:sz w:val="19"/>
        </w:rPr>
        <w:t>student</w:t>
      </w:r>
      <w:r>
        <w:rPr>
          <w:spacing w:val="-21"/>
          <w:w w:val="105"/>
          <w:sz w:val="19"/>
        </w:rPr>
        <w:t xml:space="preserve"> </w:t>
      </w:r>
      <w:r>
        <w:rPr>
          <w:w w:val="105"/>
          <w:sz w:val="19"/>
        </w:rPr>
        <w:t>unions</w:t>
      </w:r>
      <w:r>
        <w:rPr>
          <w:spacing w:val="-21"/>
          <w:w w:val="105"/>
          <w:sz w:val="19"/>
        </w:rPr>
        <w:t xml:space="preserve"> </w:t>
      </w:r>
      <w:r>
        <w:rPr>
          <w:w w:val="105"/>
          <w:sz w:val="19"/>
        </w:rPr>
        <w:t>and</w:t>
      </w:r>
      <w:r>
        <w:rPr>
          <w:spacing w:val="-21"/>
          <w:w w:val="105"/>
          <w:sz w:val="19"/>
        </w:rPr>
        <w:t xml:space="preserve"> </w:t>
      </w:r>
      <w:r>
        <w:rPr>
          <w:w w:val="105"/>
          <w:sz w:val="19"/>
        </w:rPr>
        <w:t>the</w:t>
      </w:r>
      <w:r>
        <w:rPr>
          <w:spacing w:val="-21"/>
          <w:w w:val="105"/>
          <w:sz w:val="19"/>
        </w:rPr>
        <w:t xml:space="preserve"> </w:t>
      </w:r>
      <w:r>
        <w:rPr>
          <w:w w:val="105"/>
          <w:sz w:val="19"/>
        </w:rPr>
        <w:t>use</w:t>
      </w:r>
      <w:r>
        <w:rPr>
          <w:spacing w:val="-19"/>
          <w:w w:val="105"/>
          <w:sz w:val="19"/>
        </w:rPr>
        <w:t xml:space="preserve"> </w:t>
      </w:r>
      <w:r>
        <w:rPr>
          <w:w w:val="105"/>
          <w:sz w:val="19"/>
        </w:rPr>
        <w:t>of</w:t>
      </w:r>
      <w:r>
        <w:rPr>
          <w:spacing w:val="-20"/>
          <w:w w:val="105"/>
          <w:sz w:val="19"/>
        </w:rPr>
        <w:t xml:space="preserve"> </w:t>
      </w:r>
      <w:r>
        <w:rPr>
          <w:w w:val="105"/>
          <w:sz w:val="19"/>
        </w:rPr>
        <w:t>miscellaneous</w:t>
      </w:r>
      <w:r>
        <w:rPr>
          <w:spacing w:val="-22"/>
          <w:w w:val="105"/>
          <w:sz w:val="19"/>
        </w:rPr>
        <w:t xml:space="preserve"> </w:t>
      </w:r>
      <w:r>
        <w:rPr>
          <w:w w:val="105"/>
          <w:sz w:val="19"/>
        </w:rPr>
        <w:t>material.</w:t>
      </w:r>
    </w:p>
    <w:p w:rsidR="00862CC3" w:rsidRDefault="00862CC3">
      <w:pPr>
        <w:pStyle w:val="GvdeMetni"/>
        <w:rPr>
          <w:sz w:val="20"/>
        </w:rPr>
      </w:pPr>
    </w:p>
    <w:p w:rsidR="00862CC3" w:rsidRDefault="00B019EB">
      <w:pPr>
        <w:pStyle w:val="GvdeMetni"/>
        <w:spacing w:before="11"/>
        <w:rPr>
          <w:sz w:val="18"/>
        </w:rPr>
      </w:pPr>
      <w:r>
        <w:rPr>
          <w:noProof/>
          <w:lang w:val="tr-TR" w:eastAsia="tr-TR"/>
        </w:rPr>
        <mc:AlternateContent>
          <mc:Choice Requires="wps">
            <w:drawing>
              <wp:anchor distT="0" distB="0" distL="0" distR="0" simplePos="0" relativeHeight="1096" behindDoc="0" locked="0" layoutInCell="1" allowOverlap="1">
                <wp:simplePos x="0" y="0"/>
                <wp:positionH relativeFrom="page">
                  <wp:posOffset>889000</wp:posOffset>
                </wp:positionH>
                <wp:positionV relativeFrom="paragraph">
                  <wp:posOffset>175260</wp:posOffset>
                </wp:positionV>
                <wp:extent cx="1778635" cy="0"/>
                <wp:effectExtent l="12700" t="12700" r="889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E923"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3.8pt" to="210.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g8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" strokeweight=".72pt">
                <w10:wrap type="topAndBottom" anchorx="page"/>
              </v:line>
            </w:pict>
          </mc:Fallback>
        </mc:AlternateContent>
      </w:r>
    </w:p>
    <w:p w:rsidR="00862CC3" w:rsidRDefault="003102C3">
      <w:pPr>
        <w:pStyle w:val="GvdeMetni"/>
        <w:spacing w:before="48" w:line="266" w:lineRule="auto"/>
        <w:ind w:left="220" w:right="180" w:hanging="1"/>
        <w:rPr>
          <w:rFonts w:ascii="Calibri" w:hAnsi="Calibri"/>
        </w:rPr>
      </w:pPr>
      <w:r>
        <w:rPr>
          <w:rFonts w:ascii="Calibri" w:hAnsi="Calibri"/>
          <w:w w:val="105"/>
          <w:position w:val="10"/>
          <w:sz w:val="13"/>
        </w:rPr>
        <w:lastRenderedPageBreak/>
        <w:t>8</w:t>
      </w:r>
      <w:r>
        <w:rPr>
          <w:rFonts w:ascii="Calibri" w:hAnsi="Calibri"/>
          <w:spacing w:val="-10"/>
          <w:w w:val="105"/>
          <w:position w:val="10"/>
          <w:sz w:val="13"/>
        </w:rPr>
        <w:t xml:space="preserve"> </w:t>
      </w:r>
      <w:r>
        <w:rPr>
          <w:rFonts w:ascii="Calibri" w:hAnsi="Calibri"/>
          <w:w w:val="105"/>
        </w:rPr>
        <w:t>For</w:t>
      </w:r>
      <w:r>
        <w:rPr>
          <w:rFonts w:ascii="Calibri" w:hAnsi="Calibri"/>
          <w:spacing w:val="-18"/>
          <w:w w:val="105"/>
        </w:rPr>
        <w:t xml:space="preserve"> </w:t>
      </w:r>
      <w:r>
        <w:rPr>
          <w:rFonts w:ascii="Calibri" w:hAnsi="Calibri"/>
          <w:w w:val="105"/>
        </w:rPr>
        <w:t>an</w:t>
      </w:r>
      <w:r>
        <w:rPr>
          <w:rFonts w:ascii="Calibri" w:hAnsi="Calibri"/>
          <w:spacing w:val="-18"/>
          <w:w w:val="105"/>
        </w:rPr>
        <w:t xml:space="preserve"> </w:t>
      </w:r>
      <w:r>
        <w:rPr>
          <w:rFonts w:ascii="Calibri" w:hAnsi="Calibri"/>
          <w:w w:val="105"/>
        </w:rPr>
        <w:t>easier</w:t>
      </w:r>
      <w:r>
        <w:rPr>
          <w:rFonts w:ascii="Calibri" w:hAnsi="Calibri"/>
          <w:spacing w:val="-17"/>
          <w:w w:val="105"/>
        </w:rPr>
        <w:t xml:space="preserve"> </w:t>
      </w:r>
      <w:r>
        <w:rPr>
          <w:rFonts w:ascii="Calibri" w:hAnsi="Calibri"/>
          <w:w w:val="105"/>
        </w:rPr>
        <w:t>and</w:t>
      </w:r>
      <w:r>
        <w:rPr>
          <w:rFonts w:ascii="Calibri" w:hAnsi="Calibri"/>
          <w:spacing w:val="-18"/>
          <w:w w:val="105"/>
        </w:rPr>
        <w:t xml:space="preserve"> </w:t>
      </w:r>
      <w:r>
        <w:rPr>
          <w:rFonts w:ascii="Calibri" w:hAnsi="Calibri"/>
          <w:w w:val="105"/>
        </w:rPr>
        <w:t>consistent</w:t>
      </w:r>
      <w:r>
        <w:rPr>
          <w:rFonts w:ascii="Calibri" w:hAnsi="Calibri"/>
          <w:spacing w:val="-16"/>
          <w:w w:val="105"/>
        </w:rPr>
        <w:t xml:space="preserve"> </w:t>
      </w:r>
      <w:r>
        <w:rPr>
          <w:rFonts w:ascii="Calibri" w:hAnsi="Calibri"/>
          <w:w w:val="105"/>
        </w:rPr>
        <w:t>understanding</w:t>
      </w:r>
      <w:r>
        <w:rPr>
          <w:rFonts w:ascii="Calibri" w:hAnsi="Calibri"/>
          <w:spacing w:val="-17"/>
          <w:w w:val="105"/>
        </w:rPr>
        <w:t xml:space="preserve"> </w:t>
      </w:r>
      <w:r>
        <w:rPr>
          <w:rFonts w:ascii="Calibri" w:hAnsi="Calibri"/>
          <w:w w:val="105"/>
        </w:rPr>
        <w:t>of</w:t>
      </w:r>
      <w:r>
        <w:rPr>
          <w:rFonts w:ascii="Calibri" w:hAnsi="Calibri"/>
          <w:spacing w:val="-18"/>
          <w:w w:val="105"/>
        </w:rPr>
        <w:t xml:space="preserve"> </w:t>
      </w:r>
      <w:r>
        <w:rPr>
          <w:rFonts w:ascii="Calibri" w:hAnsi="Calibri"/>
          <w:w w:val="105"/>
        </w:rPr>
        <w:t>language</w:t>
      </w:r>
      <w:r>
        <w:rPr>
          <w:rFonts w:ascii="Calibri" w:hAnsi="Calibri"/>
          <w:spacing w:val="-17"/>
          <w:w w:val="105"/>
        </w:rPr>
        <w:t xml:space="preserve"> </w:t>
      </w:r>
      <w:r>
        <w:rPr>
          <w:rFonts w:ascii="Calibri" w:hAnsi="Calibri"/>
          <w:w w:val="105"/>
        </w:rPr>
        <w:t>requirements,</w:t>
      </w:r>
      <w:r>
        <w:rPr>
          <w:rFonts w:ascii="Calibri" w:hAnsi="Calibri"/>
          <w:spacing w:val="-17"/>
          <w:w w:val="105"/>
        </w:rPr>
        <w:t xml:space="preserve"> </w:t>
      </w:r>
      <w:r>
        <w:rPr>
          <w:rFonts w:ascii="Calibri" w:hAnsi="Calibri"/>
          <w:w w:val="105"/>
        </w:rPr>
        <w:t>use</w:t>
      </w:r>
      <w:r>
        <w:rPr>
          <w:rFonts w:ascii="Calibri" w:hAnsi="Calibri"/>
          <w:spacing w:val="-17"/>
          <w:w w:val="105"/>
        </w:rPr>
        <w:t xml:space="preserve"> </w:t>
      </w:r>
      <w:r>
        <w:rPr>
          <w:rFonts w:ascii="Calibri" w:hAnsi="Calibri"/>
          <w:w w:val="105"/>
        </w:rPr>
        <w:t>of</w:t>
      </w:r>
      <w:r>
        <w:rPr>
          <w:rFonts w:ascii="Calibri" w:hAnsi="Calibri"/>
          <w:spacing w:val="-18"/>
          <w:w w:val="105"/>
        </w:rPr>
        <w:t xml:space="preserve"> </w:t>
      </w:r>
      <w:r>
        <w:rPr>
          <w:rFonts w:ascii="Calibri" w:hAnsi="Calibri"/>
          <w:w w:val="105"/>
        </w:rPr>
        <w:t>the</w:t>
      </w:r>
      <w:r>
        <w:rPr>
          <w:rFonts w:ascii="Calibri" w:hAnsi="Calibri"/>
          <w:spacing w:val="-16"/>
          <w:w w:val="105"/>
        </w:rPr>
        <w:t xml:space="preserve"> </w:t>
      </w:r>
      <w:r>
        <w:rPr>
          <w:rFonts w:ascii="Calibri" w:hAnsi="Calibri"/>
          <w:w w:val="105"/>
        </w:rPr>
        <w:t>Common</w:t>
      </w:r>
      <w:r>
        <w:rPr>
          <w:rFonts w:ascii="Calibri" w:hAnsi="Calibri"/>
          <w:spacing w:val="-17"/>
          <w:w w:val="105"/>
        </w:rPr>
        <w:t xml:space="preserve"> </w:t>
      </w:r>
      <w:r>
        <w:rPr>
          <w:rFonts w:ascii="Calibri" w:hAnsi="Calibri"/>
          <w:w w:val="105"/>
        </w:rPr>
        <w:t>European</w:t>
      </w:r>
      <w:r>
        <w:rPr>
          <w:rFonts w:ascii="Calibri" w:hAnsi="Calibri"/>
          <w:spacing w:val="-17"/>
          <w:w w:val="105"/>
        </w:rPr>
        <w:t xml:space="preserve"> </w:t>
      </w:r>
      <w:r>
        <w:rPr>
          <w:rFonts w:ascii="Calibri" w:hAnsi="Calibri"/>
          <w:w w:val="105"/>
        </w:rPr>
        <w:t xml:space="preserve">Framework of Reference for Languages (CEFR) is recommended, see </w:t>
      </w:r>
      <w:hyperlink r:id="rId14">
        <w:r>
          <w:rPr>
            <w:rFonts w:ascii="Calibri" w:hAnsi="Calibri"/>
            <w:color w:val="0000FF"/>
            <w:w w:val="105"/>
            <w:u w:val="single" w:color="0000FF"/>
          </w:rPr>
          <w:t>http://europass.cedefop.europa.eu/en/resources/european</w:t>
        </w:r>
      </w:hyperlink>
      <w:r>
        <w:rPr>
          <w:rFonts w:ascii="Calibri" w:hAnsi="Calibri"/>
          <w:color w:val="0000FF"/>
          <w:w w:val="105"/>
          <w:u w:val="single" w:color="0000FF"/>
        </w:rPr>
        <w:t>‐language‐levels‐cefr</w:t>
      </w:r>
    </w:p>
    <w:p w:rsidR="00862CC3" w:rsidRDefault="00862CC3">
      <w:pPr>
        <w:spacing w:line="266" w:lineRule="auto"/>
        <w:rPr>
          <w:rFonts w:ascii="Calibri" w:hAnsi="Calibri"/>
        </w:rPr>
        <w:sectPr w:rsidR="00862CC3">
          <w:pgSz w:w="11910" w:h="16840"/>
          <w:pgMar w:top="1600" w:right="1280" w:bottom="1900" w:left="1180" w:header="0" w:footer="1702" w:gutter="0"/>
          <w:cols w:space="708"/>
        </w:sectPr>
      </w:pPr>
    </w:p>
    <w:p w:rsidR="00862CC3" w:rsidRDefault="00862CC3">
      <w:pPr>
        <w:pStyle w:val="GvdeMetni"/>
        <w:rPr>
          <w:rFonts w:ascii="Calibri"/>
          <w:sz w:val="20"/>
        </w:rPr>
      </w:pPr>
    </w:p>
    <w:p w:rsidR="00862CC3" w:rsidRDefault="00862CC3">
      <w:pPr>
        <w:pStyle w:val="GvdeMetni"/>
        <w:rPr>
          <w:rFonts w:ascii="Calibri"/>
          <w:sz w:val="20"/>
        </w:rPr>
      </w:pPr>
    </w:p>
    <w:p w:rsidR="00862CC3" w:rsidRDefault="00862CC3">
      <w:pPr>
        <w:pStyle w:val="GvdeMetni"/>
        <w:spacing w:before="9"/>
        <w:rPr>
          <w:rFonts w:ascii="Calibri"/>
          <w:sz w:val="14"/>
        </w:rPr>
      </w:pPr>
    </w:p>
    <w:p w:rsidR="00862CC3" w:rsidRDefault="003102C3">
      <w:pPr>
        <w:pStyle w:val="GvdeMetni"/>
        <w:spacing w:before="105" w:line="264" w:lineRule="auto"/>
        <w:ind w:left="100"/>
      </w:pPr>
      <w:r>
        <w:rPr>
          <w:w w:val="105"/>
        </w:rPr>
        <w:t xml:space="preserve">The higher education institution located in a </w:t>
      </w:r>
      <w:r>
        <w:rPr>
          <w:b/>
          <w:w w:val="105"/>
        </w:rPr>
        <w:t xml:space="preserve">Partner Country </w:t>
      </w:r>
      <w:r>
        <w:rPr>
          <w:w w:val="105"/>
        </w:rPr>
        <w:t>of Erasmus+ further undertakes to:</w:t>
      </w:r>
    </w:p>
    <w:p w:rsidR="00862CC3" w:rsidRDefault="003102C3">
      <w:pPr>
        <w:pStyle w:val="Balk2"/>
        <w:spacing w:before="1"/>
        <w:ind w:left="4372" w:right="3280" w:firstLine="0"/>
        <w:jc w:val="center"/>
      </w:pPr>
      <w:r>
        <w:t>Before mobility</w:t>
      </w:r>
    </w:p>
    <w:p w:rsidR="00862CC3" w:rsidRDefault="00862CC3">
      <w:pPr>
        <w:pStyle w:val="GvdeMetni"/>
        <w:spacing w:before="1"/>
        <w:rPr>
          <w:b/>
          <w:sz w:val="21"/>
        </w:rPr>
      </w:pPr>
    </w:p>
    <w:p w:rsidR="00862CC3" w:rsidRDefault="003102C3">
      <w:pPr>
        <w:pStyle w:val="ListeParagraf"/>
        <w:numPr>
          <w:ilvl w:val="0"/>
          <w:numId w:val="3"/>
        </w:numPr>
        <w:tabs>
          <w:tab w:val="left" w:pos="791"/>
        </w:tabs>
        <w:spacing w:line="242" w:lineRule="auto"/>
        <w:ind w:right="117" w:hanging="330"/>
        <w:rPr>
          <w:sz w:val="19"/>
        </w:rPr>
      </w:pPr>
      <w:r>
        <w:rPr>
          <w:w w:val="105"/>
          <w:sz w:val="19"/>
        </w:rPr>
        <w:t>Provide information on courses (content, level, scope, language) well in advance of the</w:t>
      </w:r>
      <w:r>
        <w:rPr>
          <w:spacing w:val="-11"/>
          <w:w w:val="105"/>
          <w:sz w:val="19"/>
        </w:rPr>
        <w:t xml:space="preserve"> </w:t>
      </w:r>
      <w:r>
        <w:rPr>
          <w:w w:val="105"/>
          <w:sz w:val="19"/>
        </w:rPr>
        <w:t>mobility</w:t>
      </w:r>
      <w:r>
        <w:rPr>
          <w:spacing w:val="-12"/>
          <w:w w:val="105"/>
          <w:sz w:val="19"/>
        </w:rPr>
        <w:t xml:space="preserve"> </w:t>
      </w:r>
      <w:r>
        <w:rPr>
          <w:w w:val="105"/>
          <w:sz w:val="19"/>
        </w:rPr>
        <w:t>periods,</w:t>
      </w:r>
      <w:r>
        <w:rPr>
          <w:spacing w:val="-11"/>
          <w:w w:val="105"/>
          <w:sz w:val="19"/>
        </w:rPr>
        <w:t xml:space="preserve"> </w:t>
      </w:r>
      <w:r>
        <w:rPr>
          <w:w w:val="105"/>
          <w:sz w:val="19"/>
        </w:rPr>
        <w:t>so</w:t>
      </w:r>
      <w:r>
        <w:rPr>
          <w:spacing w:val="-11"/>
          <w:w w:val="105"/>
          <w:sz w:val="19"/>
        </w:rPr>
        <w:t xml:space="preserve"> </w:t>
      </w:r>
      <w:r>
        <w:rPr>
          <w:w w:val="105"/>
          <w:sz w:val="19"/>
        </w:rPr>
        <w:t>as</w:t>
      </w:r>
      <w:r>
        <w:rPr>
          <w:spacing w:val="-12"/>
          <w:w w:val="105"/>
          <w:sz w:val="19"/>
        </w:rPr>
        <w:t xml:space="preserve"> </w:t>
      </w:r>
      <w:r>
        <w:rPr>
          <w:w w:val="105"/>
          <w:sz w:val="19"/>
        </w:rPr>
        <w:t>to</w:t>
      </w:r>
      <w:r>
        <w:rPr>
          <w:spacing w:val="-11"/>
          <w:w w:val="105"/>
          <w:sz w:val="19"/>
        </w:rPr>
        <w:t xml:space="preserve"> </w:t>
      </w:r>
      <w:r>
        <w:rPr>
          <w:w w:val="105"/>
          <w:sz w:val="19"/>
        </w:rPr>
        <w:t>be</w:t>
      </w:r>
      <w:r>
        <w:rPr>
          <w:spacing w:val="-12"/>
          <w:w w:val="105"/>
          <w:sz w:val="19"/>
        </w:rPr>
        <w:t xml:space="preserve"> </w:t>
      </w:r>
      <w:r>
        <w:rPr>
          <w:w w:val="105"/>
          <w:sz w:val="19"/>
        </w:rPr>
        <w:t>transparent</w:t>
      </w:r>
      <w:r>
        <w:rPr>
          <w:spacing w:val="-11"/>
          <w:w w:val="105"/>
          <w:sz w:val="19"/>
        </w:rPr>
        <w:t xml:space="preserve"> </w:t>
      </w:r>
      <w:r>
        <w:rPr>
          <w:w w:val="105"/>
          <w:sz w:val="19"/>
        </w:rPr>
        <w:t>to</w:t>
      </w:r>
      <w:r>
        <w:rPr>
          <w:spacing w:val="-11"/>
          <w:w w:val="105"/>
          <w:sz w:val="19"/>
        </w:rPr>
        <w:t xml:space="preserve"> </w:t>
      </w:r>
      <w:r>
        <w:rPr>
          <w:w w:val="105"/>
          <w:sz w:val="19"/>
        </w:rPr>
        <w:t>all</w:t>
      </w:r>
      <w:r>
        <w:rPr>
          <w:spacing w:val="-11"/>
          <w:w w:val="105"/>
          <w:sz w:val="19"/>
        </w:rPr>
        <w:t xml:space="preserve"> </w:t>
      </w:r>
      <w:r>
        <w:rPr>
          <w:w w:val="105"/>
          <w:sz w:val="19"/>
        </w:rPr>
        <w:t>parties</w:t>
      </w:r>
      <w:r>
        <w:rPr>
          <w:spacing w:val="-11"/>
          <w:w w:val="105"/>
          <w:sz w:val="19"/>
        </w:rPr>
        <w:t xml:space="preserve"> </w:t>
      </w:r>
      <w:r>
        <w:rPr>
          <w:w w:val="105"/>
          <w:sz w:val="19"/>
        </w:rPr>
        <w:t>and</w:t>
      </w:r>
      <w:r>
        <w:rPr>
          <w:spacing w:val="-11"/>
          <w:w w:val="105"/>
          <w:sz w:val="19"/>
        </w:rPr>
        <w:t xml:space="preserve"> </w:t>
      </w:r>
      <w:r>
        <w:rPr>
          <w:w w:val="105"/>
          <w:sz w:val="19"/>
        </w:rPr>
        <w:t>allow</w:t>
      </w:r>
      <w:r>
        <w:rPr>
          <w:spacing w:val="-13"/>
          <w:w w:val="105"/>
          <w:sz w:val="19"/>
        </w:rPr>
        <w:t xml:space="preserve"> </w:t>
      </w:r>
      <w:r>
        <w:rPr>
          <w:w w:val="105"/>
          <w:sz w:val="19"/>
        </w:rPr>
        <w:t>mobile</w:t>
      </w:r>
      <w:r>
        <w:rPr>
          <w:spacing w:val="-12"/>
          <w:w w:val="105"/>
          <w:sz w:val="19"/>
        </w:rPr>
        <w:t xml:space="preserve"> </w:t>
      </w:r>
      <w:r>
        <w:rPr>
          <w:w w:val="105"/>
          <w:sz w:val="19"/>
        </w:rPr>
        <w:t>students to</w:t>
      </w:r>
      <w:r>
        <w:rPr>
          <w:spacing w:val="-21"/>
          <w:w w:val="105"/>
          <w:sz w:val="19"/>
        </w:rPr>
        <w:t xml:space="preserve"> </w:t>
      </w:r>
      <w:r>
        <w:rPr>
          <w:w w:val="105"/>
          <w:sz w:val="19"/>
        </w:rPr>
        <w:t>make</w:t>
      </w:r>
      <w:r>
        <w:rPr>
          <w:spacing w:val="-22"/>
          <w:w w:val="105"/>
          <w:sz w:val="19"/>
        </w:rPr>
        <w:t xml:space="preserve"> </w:t>
      </w:r>
      <w:r>
        <w:rPr>
          <w:w w:val="105"/>
          <w:sz w:val="19"/>
        </w:rPr>
        <w:t>well-informed</w:t>
      </w:r>
      <w:r>
        <w:rPr>
          <w:spacing w:val="-21"/>
          <w:w w:val="105"/>
          <w:sz w:val="19"/>
        </w:rPr>
        <w:t xml:space="preserve"> </w:t>
      </w:r>
      <w:r>
        <w:rPr>
          <w:w w:val="105"/>
          <w:sz w:val="19"/>
        </w:rPr>
        <w:t>choices</w:t>
      </w:r>
      <w:r>
        <w:rPr>
          <w:spacing w:val="-22"/>
          <w:w w:val="105"/>
          <w:sz w:val="19"/>
        </w:rPr>
        <w:t xml:space="preserve"> </w:t>
      </w:r>
      <w:r>
        <w:rPr>
          <w:w w:val="105"/>
          <w:sz w:val="19"/>
        </w:rPr>
        <w:t>about</w:t>
      </w:r>
      <w:r>
        <w:rPr>
          <w:spacing w:val="-21"/>
          <w:w w:val="105"/>
          <w:sz w:val="19"/>
        </w:rPr>
        <w:t xml:space="preserve"> </w:t>
      </w:r>
      <w:r>
        <w:rPr>
          <w:w w:val="105"/>
          <w:sz w:val="19"/>
        </w:rPr>
        <w:t>the</w:t>
      </w:r>
      <w:r>
        <w:rPr>
          <w:spacing w:val="-20"/>
          <w:w w:val="105"/>
          <w:sz w:val="19"/>
        </w:rPr>
        <w:t xml:space="preserve"> </w:t>
      </w:r>
      <w:r>
        <w:rPr>
          <w:w w:val="105"/>
          <w:sz w:val="19"/>
        </w:rPr>
        <w:t>courses</w:t>
      </w:r>
      <w:r>
        <w:rPr>
          <w:spacing w:val="-22"/>
          <w:w w:val="105"/>
          <w:sz w:val="19"/>
        </w:rPr>
        <w:t xml:space="preserve"> </w:t>
      </w:r>
      <w:r>
        <w:rPr>
          <w:w w:val="105"/>
          <w:sz w:val="19"/>
        </w:rPr>
        <w:t>they</w:t>
      </w:r>
      <w:r>
        <w:rPr>
          <w:spacing w:val="-21"/>
          <w:w w:val="105"/>
          <w:sz w:val="19"/>
        </w:rPr>
        <w:t xml:space="preserve"> </w:t>
      </w:r>
      <w:r>
        <w:rPr>
          <w:w w:val="105"/>
          <w:sz w:val="19"/>
        </w:rPr>
        <w:t>will</w:t>
      </w:r>
      <w:r>
        <w:rPr>
          <w:spacing w:val="-21"/>
          <w:w w:val="105"/>
          <w:sz w:val="19"/>
        </w:rPr>
        <w:t xml:space="preserve"> </w:t>
      </w:r>
      <w:r>
        <w:rPr>
          <w:w w:val="105"/>
          <w:sz w:val="19"/>
        </w:rPr>
        <w:t>follow.</w:t>
      </w:r>
    </w:p>
    <w:p w:rsidR="00862CC3" w:rsidRDefault="003102C3">
      <w:pPr>
        <w:pStyle w:val="ListeParagraf"/>
        <w:numPr>
          <w:ilvl w:val="0"/>
          <w:numId w:val="3"/>
        </w:numPr>
        <w:tabs>
          <w:tab w:val="left" w:pos="791"/>
        </w:tabs>
        <w:spacing w:before="162" w:line="236" w:lineRule="exact"/>
        <w:ind w:right="116" w:hanging="330"/>
        <w:rPr>
          <w:sz w:val="19"/>
        </w:rPr>
      </w:pPr>
      <w:r>
        <w:rPr>
          <w:w w:val="105"/>
          <w:sz w:val="19"/>
        </w:rPr>
        <w:t>Ensure that outbound mobile participants are well prepared for the mobility, including</w:t>
      </w:r>
      <w:r>
        <w:rPr>
          <w:spacing w:val="-25"/>
          <w:w w:val="105"/>
          <w:sz w:val="19"/>
        </w:rPr>
        <w:t xml:space="preserve"> </w:t>
      </w:r>
      <w:r>
        <w:rPr>
          <w:w w:val="105"/>
          <w:sz w:val="19"/>
        </w:rPr>
        <w:t>having</w:t>
      </w:r>
      <w:r>
        <w:rPr>
          <w:spacing w:val="-25"/>
          <w:w w:val="105"/>
          <w:sz w:val="19"/>
        </w:rPr>
        <w:t xml:space="preserve"> </w:t>
      </w:r>
      <w:r>
        <w:rPr>
          <w:w w:val="105"/>
          <w:sz w:val="19"/>
        </w:rPr>
        <w:t>attained</w:t>
      </w:r>
      <w:r>
        <w:rPr>
          <w:spacing w:val="-24"/>
          <w:w w:val="105"/>
          <w:sz w:val="19"/>
        </w:rPr>
        <w:t xml:space="preserve"> </w:t>
      </w:r>
      <w:r>
        <w:rPr>
          <w:w w:val="105"/>
          <w:sz w:val="19"/>
        </w:rPr>
        <w:t>the</w:t>
      </w:r>
      <w:r>
        <w:rPr>
          <w:spacing w:val="-24"/>
          <w:w w:val="105"/>
          <w:sz w:val="19"/>
        </w:rPr>
        <w:t xml:space="preserve"> </w:t>
      </w:r>
      <w:r>
        <w:rPr>
          <w:w w:val="105"/>
          <w:sz w:val="19"/>
        </w:rPr>
        <w:t>necessary</w:t>
      </w:r>
      <w:r>
        <w:rPr>
          <w:spacing w:val="-24"/>
          <w:w w:val="105"/>
          <w:sz w:val="19"/>
        </w:rPr>
        <w:t xml:space="preserve"> </w:t>
      </w:r>
      <w:r>
        <w:rPr>
          <w:w w:val="105"/>
          <w:sz w:val="19"/>
        </w:rPr>
        <w:t>level</w:t>
      </w:r>
      <w:r>
        <w:rPr>
          <w:spacing w:val="-24"/>
          <w:w w:val="105"/>
          <w:sz w:val="19"/>
        </w:rPr>
        <w:t xml:space="preserve"> </w:t>
      </w:r>
      <w:r>
        <w:rPr>
          <w:w w:val="105"/>
          <w:sz w:val="19"/>
        </w:rPr>
        <w:t>of</w:t>
      </w:r>
      <w:r>
        <w:rPr>
          <w:spacing w:val="-24"/>
          <w:w w:val="105"/>
          <w:sz w:val="19"/>
        </w:rPr>
        <w:t xml:space="preserve"> </w:t>
      </w:r>
      <w:r>
        <w:rPr>
          <w:w w:val="105"/>
          <w:sz w:val="19"/>
        </w:rPr>
        <w:t>linguistic</w:t>
      </w:r>
      <w:r>
        <w:rPr>
          <w:spacing w:val="-25"/>
          <w:w w:val="105"/>
          <w:sz w:val="19"/>
        </w:rPr>
        <w:t xml:space="preserve"> </w:t>
      </w:r>
      <w:r>
        <w:rPr>
          <w:w w:val="105"/>
          <w:sz w:val="19"/>
        </w:rPr>
        <w:t>proficiency.</w:t>
      </w:r>
    </w:p>
    <w:p w:rsidR="00862CC3" w:rsidRDefault="003102C3">
      <w:pPr>
        <w:pStyle w:val="ListeParagraf"/>
        <w:numPr>
          <w:ilvl w:val="0"/>
          <w:numId w:val="3"/>
        </w:numPr>
        <w:tabs>
          <w:tab w:val="left" w:pos="791"/>
        </w:tabs>
        <w:spacing w:before="113" w:line="242" w:lineRule="auto"/>
        <w:ind w:right="117" w:hanging="330"/>
        <w:rPr>
          <w:sz w:val="19"/>
        </w:rPr>
      </w:pPr>
      <w:r>
        <w:rPr>
          <w:w w:val="105"/>
          <w:sz w:val="19"/>
        </w:rPr>
        <w:t>Ensure</w:t>
      </w:r>
      <w:r>
        <w:rPr>
          <w:spacing w:val="-9"/>
          <w:w w:val="105"/>
          <w:sz w:val="19"/>
        </w:rPr>
        <w:t xml:space="preserve"> </w:t>
      </w:r>
      <w:r>
        <w:rPr>
          <w:w w:val="105"/>
          <w:sz w:val="19"/>
        </w:rPr>
        <w:t>that</w:t>
      </w:r>
      <w:r>
        <w:rPr>
          <w:spacing w:val="-10"/>
          <w:w w:val="105"/>
          <w:sz w:val="19"/>
        </w:rPr>
        <w:t xml:space="preserve"> </w:t>
      </w:r>
      <w:r>
        <w:rPr>
          <w:w w:val="105"/>
          <w:sz w:val="19"/>
        </w:rPr>
        <w:t>student</w:t>
      </w:r>
      <w:r>
        <w:rPr>
          <w:spacing w:val="-8"/>
          <w:w w:val="105"/>
          <w:sz w:val="19"/>
        </w:rPr>
        <w:t xml:space="preserve"> </w:t>
      </w:r>
      <w:r>
        <w:rPr>
          <w:w w:val="105"/>
          <w:sz w:val="19"/>
        </w:rPr>
        <w:t>and</w:t>
      </w:r>
      <w:r>
        <w:rPr>
          <w:spacing w:val="-9"/>
          <w:w w:val="105"/>
          <w:sz w:val="19"/>
        </w:rPr>
        <w:t xml:space="preserve"> </w:t>
      </w:r>
      <w:r>
        <w:rPr>
          <w:w w:val="105"/>
          <w:sz w:val="19"/>
        </w:rPr>
        <w:t>staff</w:t>
      </w:r>
      <w:r>
        <w:rPr>
          <w:spacing w:val="-10"/>
          <w:w w:val="105"/>
          <w:sz w:val="19"/>
        </w:rPr>
        <w:t xml:space="preserve"> </w:t>
      </w:r>
      <w:r>
        <w:rPr>
          <w:w w:val="105"/>
          <w:sz w:val="19"/>
        </w:rPr>
        <w:t>mobility</w:t>
      </w:r>
      <w:r>
        <w:rPr>
          <w:spacing w:val="-10"/>
          <w:w w:val="105"/>
          <w:sz w:val="19"/>
        </w:rPr>
        <w:t xml:space="preserve"> </w:t>
      </w:r>
      <w:r>
        <w:rPr>
          <w:w w:val="105"/>
          <w:sz w:val="19"/>
        </w:rPr>
        <w:t>for</w:t>
      </w:r>
      <w:r>
        <w:rPr>
          <w:spacing w:val="-11"/>
          <w:w w:val="105"/>
          <w:sz w:val="19"/>
        </w:rPr>
        <w:t xml:space="preserve"> </w:t>
      </w:r>
      <w:r>
        <w:rPr>
          <w:w w:val="105"/>
          <w:sz w:val="19"/>
        </w:rPr>
        <w:t>education</w:t>
      </w:r>
      <w:r>
        <w:rPr>
          <w:spacing w:val="-9"/>
          <w:w w:val="105"/>
          <w:sz w:val="19"/>
        </w:rPr>
        <w:t xml:space="preserve"> </w:t>
      </w:r>
      <w:r>
        <w:rPr>
          <w:w w:val="105"/>
          <w:sz w:val="19"/>
        </w:rPr>
        <w:t>or</w:t>
      </w:r>
      <w:r>
        <w:rPr>
          <w:spacing w:val="-10"/>
          <w:w w:val="105"/>
          <w:sz w:val="19"/>
        </w:rPr>
        <w:t xml:space="preserve"> </w:t>
      </w:r>
      <w:r>
        <w:rPr>
          <w:w w:val="105"/>
          <w:sz w:val="19"/>
        </w:rPr>
        <w:t>training</w:t>
      </w:r>
      <w:r>
        <w:rPr>
          <w:spacing w:val="-9"/>
          <w:w w:val="105"/>
          <w:sz w:val="19"/>
        </w:rPr>
        <w:t xml:space="preserve"> </w:t>
      </w:r>
      <w:r>
        <w:rPr>
          <w:w w:val="105"/>
          <w:sz w:val="19"/>
        </w:rPr>
        <w:t>purposes</w:t>
      </w:r>
      <w:r>
        <w:rPr>
          <w:spacing w:val="-10"/>
          <w:w w:val="105"/>
          <w:sz w:val="19"/>
        </w:rPr>
        <w:t xml:space="preserve"> </w:t>
      </w:r>
      <w:r>
        <w:rPr>
          <w:w w:val="105"/>
          <w:sz w:val="19"/>
        </w:rPr>
        <w:t>is</w:t>
      </w:r>
      <w:r>
        <w:rPr>
          <w:spacing w:val="-10"/>
          <w:w w:val="105"/>
          <w:sz w:val="19"/>
        </w:rPr>
        <w:t xml:space="preserve"> </w:t>
      </w:r>
      <w:r>
        <w:rPr>
          <w:w w:val="105"/>
          <w:sz w:val="19"/>
        </w:rPr>
        <w:t>based</w:t>
      </w:r>
      <w:r>
        <w:rPr>
          <w:spacing w:val="-9"/>
          <w:w w:val="105"/>
          <w:sz w:val="19"/>
        </w:rPr>
        <w:t xml:space="preserve"> </w:t>
      </w:r>
      <w:r>
        <w:rPr>
          <w:w w:val="105"/>
          <w:sz w:val="19"/>
        </w:rPr>
        <w:t xml:space="preserve">on a learning agreement for students and a mobility agreement for staff validated in advance between the sending and receiving institutions or enterprises and the </w:t>
      </w:r>
      <w:r>
        <w:rPr>
          <w:sz w:val="19"/>
        </w:rPr>
        <w:t>mobile</w:t>
      </w:r>
      <w:r>
        <w:rPr>
          <w:spacing w:val="34"/>
          <w:sz w:val="19"/>
        </w:rPr>
        <w:t xml:space="preserve"> </w:t>
      </w:r>
      <w:r>
        <w:rPr>
          <w:sz w:val="19"/>
        </w:rPr>
        <w:t>participants.</w:t>
      </w:r>
    </w:p>
    <w:p w:rsidR="00862CC3" w:rsidRDefault="003102C3">
      <w:pPr>
        <w:pStyle w:val="ListeParagraf"/>
        <w:numPr>
          <w:ilvl w:val="0"/>
          <w:numId w:val="3"/>
        </w:numPr>
        <w:tabs>
          <w:tab w:val="left" w:pos="791"/>
        </w:tabs>
        <w:spacing w:before="119" w:line="242" w:lineRule="auto"/>
        <w:ind w:right="117" w:hanging="330"/>
        <w:rPr>
          <w:sz w:val="19"/>
        </w:rPr>
      </w:pPr>
      <w:r>
        <w:rPr>
          <w:w w:val="105"/>
          <w:sz w:val="19"/>
        </w:rPr>
        <w:t>Provide assistance related to obtaining visas, when required, for incoming and outbound mobile participants. Costs for visas can be covered with the mobility grants.</w:t>
      </w:r>
      <w:r>
        <w:rPr>
          <w:spacing w:val="-20"/>
          <w:w w:val="105"/>
          <w:sz w:val="19"/>
        </w:rPr>
        <w:t xml:space="preserve"> </w:t>
      </w:r>
      <w:r>
        <w:rPr>
          <w:w w:val="105"/>
          <w:sz w:val="19"/>
        </w:rPr>
        <w:t>See</w:t>
      </w:r>
      <w:r>
        <w:rPr>
          <w:spacing w:val="-22"/>
          <w:w w:val="105"/>
          <w:sz w:val="19"/>
        </w:rPr>
        <w:t xml:space="preserve"> </w:t>
      </w:r>
      <w:r>
        <w:rPr>
          <w:w w:val="105"/>
          <w:sz w:val="19"/>
        </w:rPr>
        <w:t>the</w:t>
      </w:r>
      <w:r>
        <w:rPr>
          <w:spacing w:val="-21"/>
          <w:w w:val="105"/>
          <w:sz w:val="19"/>
        </w:rPr>
        <w:t xml:space="preserve"> </w:t>
      </w:r>
      <w:r>
        <w:rPr>
          <w:w w:val="105"/>
          <w:sz w:val="19"/>
        </w:rPr>
        <w:t>information</w:t>
      </w:r>
      <w:r>
        <w:rPr>
          <w:spacing w:val="-22"/>
          <w:w w:val="105"/>
          <w:sz w:val="19"/>
        </w:rPr>
        <w:t xml:space="preserve"> </w:t>
      </w:r>
      <w:r>
        <w:rPr>
          <w:w w:val="105"/>
          <w:sz w:val="19"/>
        </w:rPr>
        <w:t>/</w:t>
      </w:r>
      <w:r>
        <w:rPr>
          <w:spacing w:val="-21"/>
          <w:w w:val="105"/>
          <w:sz w:val="19"/>
        </w:rPr>
        <w:t xml:space="preserve"> </w:t>
      </w:r>
      <w:r>
        <w:rPr>
          <w:w w:val="105"/>
          <w:sz w:val="19"/>
        </w:rPr>
        <w:t>visa</w:t>
      </w:r>
      <w:r>
        <w:rPr>
          <w:spacing w:val="-20"/>
          <w:w w:val="105"/>
          <w:sz w:val="19"/>
        </w:rPr>
        <w:t xml:space="preserve"> </w:t>
      </w:r>
      <w:r>
        <w:rPr>
          <w:w w:val="105"/>
          <w:sz w:val="19"/>
        </w:rPr>
        <w:t>section</w:t>
      </w:r>
      <w:r>
        <w:rPr>
          <w:spacing w:val="-20"/>
          <w:w w:val="105"/>
          <w:sz w:val="19"/>
        </w:rPr>
        <w:t xml:space="preserve"> </w:t>
      </w:r>
      <w:r>
        <w:rPr>
          <w:w w:val="105"/>
          <w:sz w:val="19"/>
        </w:rPr>
        <w:t>for</w:t>
      </w:r>
      <w:r>
        <w:rPr>
          <w:spacing w:val="-21"/>
          <w:w w:val="105"/>
          <w:sz w:val="19"/>
        </w:rPr>
        <w:t xml:space="preserve"> </w:t>
      </w:r>
      <w:r>
        <w:rPr>
          <w:w w:val="105"/>
          <w:sz w:val="19"/>
        </w:rPr>
        <w:t>contact</w:t>
      </w:r>
      <w:r>
        <w:rPr>
          <w:spacing w:val="-20"/>
          <w:w w:val="105"/>
          <w:sz w:val="19"/>
        </w:rPr>
        <w:t xml:space="preserve"> </w:t>
      </w:r>
      <w:r>
        <w:rPr>
          <w:w w:val="105"/>
          <w:sz w:val="19"/>
        </w:rPr>
        <w:t>details.</w:t>
      </w:r>
    </w:p>
    <w:p w:rsidR="00862CC3" w:rsidRDefault="003102C3">
      <w:pPr>
        <w:pStyle w:val="ListeParagraf"/>
        <w:numPr>
          <w:ilvl w:val="0"/>
          <w:numId w:val="3"/>
        </w:numPr>
        <w:tabs>
          <w:tab w:val="left" w:pos="791"/>
        </w:tabs>
        <w:spacing w:before="117" w:line="242" w:lineRule="auto"/>
        <w:ind w:right="115" w:hanging="330"/>
        <w:rPr>
          <w:sz w:val="19"/>
        </w:rPr>
      </w:pPr>
      <w:r>
        <w:rPr>
          <w:w w:val="105"/>
          <w:sz w:val="19"/>
        </w:rPr>
        <w:t>Provide assistance related to obtaining insurance, when required, for incoming and outbound</w:t>
      </w:r>
      <w:r>
        <w:rPr>
          <w:spacing w:val="-24"/>
          <w:w w:val="105"/>
          <w:sz w:val="19"/>
        </w:rPr>
        <w:t xml:space="preserve"> </w:t>
      </w:r>
      <w:r>
        <w:rPr>
          <w:w w:val="105"/>
          <w:sz w:val="19"/>
        </w:rPr>
        <w:t>mobile</w:t>
      </w:r>
      <w:r>
        <w:rPr>
          <w:spacing w:val="-23"/>
          <w:w w:val="105"/>
          <w:sz w:val="19"/>
        </w:rPr>
        <w:t xml:space="preserve"> </w:t>
      </w:r>
      <w:r>
        <w:rPr>
          <w:w w:val="105"/>
          <w:sz w:val="19"/>
        </w:rPr>
        <w:t>participants.</w:t>
      </w:r>
      <w:r>
        <w:rPr>
          <w:spacing w:val="-24"/>
          <w:w w:val="105"/>
          <w:sz w:val="19"/>
        </w:rPr>
        <w:t xml:space="preserve"> </w:t>
      </w:r>
      <w:r>
        <w:rPr>
          <w:w w:val="105"/>
          <w:sz w:val="19"/>
        </w:rPr>
        <w:t>The</w:t>
      </w:r>
      <w:r>
        <w:rPr>
          <w:spacing w:val="-23"/>
          <w:w w:val="105"/>
          <w:sz w:val="19"/>
        </w:rPr>
        <w:t xml:space="preserve"> </w:t>
      </w:r>
      <w:r>
        <w:rPr>
          <w:w w:val="105"/>
          <w:sz w:val="19"/>
        </w:rPr>
        <w:t>institution</w:t>
      </w:r>
      <w:r>
        <w:rPr>
          <w:spacing w:val="-24"/>
          <w:w w:val="105"/>
          <w:sz w:val="19"/>
        </w:rPr>
        <w:t xml:space="preserve"> </w:t>
      </w:r>
      <w:r>
        <w:rPr>
          <w:w w:val="105"/>
          <w:sz w:val="19"/>
        </w:rPr>
        <w:t>from</w:t>
      </w:r>
      <w:r>
        <w:rPr>
          <w:spacing w:val="-24"/>
          <w:w w:val="105"/>
          <w:sz w:val="19"/>
        </w:rPr>
        <w:t xml:space="preserve"> </w:t>
      </w:r>
      <w:r>
        <w:rPr>
          <w:w w:val="105"/>
          <w:sz w:val="19"/>
        </w:rPr>
        <w:t>the</w:t>
      </w:r>
      <w:r>
        <w:rPr>
          <w:spacing w:val="-24"/>
          <w:w w:val="105"/>
          <w:sz w:val="19"/>
        </w:rPr>
        <w:t xml:space="preserve"> </w:t>
      </w:r>
      <w:r>
        <w:rPr>
          <w:w w:val="105"/>
          <w:sz w:val="19"/>
        </w:rPr>
        <w:t>Partner</w:t>
      </w:r>
      <w:r>
        <w:rPr>
          <w:spacing w:val="-24"/>
          <w:w w:val="105"/>
          <w:sz w:val="19"/>
        </w:rPr>
        <w:t xml:space="preserve"> </w:t>
      </w:r>
      <w:r>
        <w:rPr>
          <w:w w:val="105"/>
          <w:sz w:val="19"/>
        </w:rPr>
        <w:t>Country</w:t>
      </w:r>
      <w:r>
        <w:rPr>
          <w:spacing w:val="-24"/>
          <w:w w:val="105"/>
          <w:sz w:val="19"/>
        </w:rPr>
        <w:t xml:space="preserve"> </w:t>
      </w:r>
      <w:r>
        <w:rPr>
          <w:w w:val="105"/>
          <w:sz w:val="19"/>
        </w:rPr>
        <w:t>should</w:t>
      </w:r>
      <w:r>
        <w:rPr>
          <w:spacing w:val="-24"/>
          <w:w w:val="105"/>
          <w:sz w:val="19"/>
        </w:rPr>
        <w:t xml:space="preserve"> </w:t>
      </w:r>
      <w:r>
        <w:rPr>
          <w:w w:val="105"/>
          <w:sz w:val="19"/>
        </w:rPr>
        <w:t>inform mobile</w:t>
      </w:r>
      <w:r>
        <w:rPr>
          <w:spacing w:val="-5"/>
          <w:w w:val="105"/>
          <w:sz w:val="19"/>
        </w:rPr>
        <w:t xml:space="preserve"> </w:t>
      </w:r>
      <w:r>
        <w:rPr>
          <w:w w:val="105"/>
          <w:sz w:val="19"/>
        </w:rPr>
        <w:t>participants</w:t>
      </w:r>
      <w:r>
        <w:rPr>
          <w:spacing w:val="-7"/>
          <w:w w:val="105"/>
          <w:sz w:val="19"/>
        </w:rPr>
        <w:t xml:space="preserve"> </w:t>
      </w:r>
      <w:r>
        <w:rPr>
          <w:w w:val="105"/>
          <w:sz w:val="19"/>
        </w:rPr>
        <w:t>of</w:t>
      </w:r>
      <w:r>
        <w:rPr>
          <w:spacing w:val="-4"/>
          <w:w w:val="105"/>
          <w:sz w:val="19"/>
        </w:rPr>
        <w:t xml:space="preserve"> </w:t>
      </w:r>
      <w:r>
        <w:rPr>
          <w:w w:val="105"/>
          <w:sz w:val="19"/>
        </w:rPr>
        <w:t>cases</w:t>
      </w:r>
      <w:r>
        <w:rPr>
          <w:spacing w:val="-7"/>
          <w:w w:val="105"/>
          <w:sz w:val="19"/>
        </w:rPr>
        <w:t xml:space="preserve"> </w:t>
      </w:r>
      <w:r>
        <w:rPr>
          <w:w w:val="105"/>
          <w:sz w:val="19"/>
        </w:rPr>
        <w:t>in</w:t>
      </w:r>
      <w:r>
        <w:rPr>
          <w:spacing w:val="-5"/>
          <w:w w:val="105"/>
          <w:sz w:val="19"/>
        </w:rPr>
        <w:t xml:space="preserve"> </w:t>
      </w:r>
      <w:r>
        <w:rPr>
          <w:w w:val="105"/>
          <w:sz w:val="19"/>
        </w:rPr>
        <w:t>which</w:t>
      </w:r>
      <w:r>
        <w:rPr>
          <w:spacing w:val="-5"/>
          <w:w w:val="105"/>
          <w:sz w:val="19"/>
        </w:rPr>
        <w:t xml:space="preserve"> </w:t>
      </w:r>
      <w:r>
        <w:rPr>
          <w:w w:val="105"/>
          <w:sz w:val="19"/>
        </w:rPr>
        <w:t>insurance</w:t>
      </w:r>
      <w:r>
        <w:rPr>
          <w:spacing w:val="-5"/>
          <w:w w:val="105"/>
          <w:sz w:val="19"/>
        </w:rPr>
        <w:t xml:space="preserve"> </w:t>
      </w:r>
      <w:r>
        <w:rPr>
          <w:w w:val="105"/>
          <w:sz w:val="19"/>
        </w:rPr>
        <w:t>cover</w:t>
      </w:r>
      <w:r>
        <w:rPr>
          <w:spacing w:val="-5"/>
          <w:w w:val="105"/>
          <w:sz w:val="19"/>
        </w:rPr>
        <w:t xml:space="preserve"> </w:t>
      </w:r>
      <w:r>
        <w:rPr>
          <w:w w:val="105"/>
          <w:sz w:val="19"/>
        </w:rPr>
        <w:t>is</w:t>
      </w:r>
      <w:r>
        <w:rPr>
          <w:spacing w:val="-6"/>
          <w:w w:val="105"/>
          <w:sz w:val="19"/>
        </w:rPr>
        <w:t xml:space="preserve"> </w:t>
      </w:r>
      <w:r>
        <w:rPr>
          <w:w w:val="105"/>
          <w:sz w:val="19"/>
        </w:rPr>
        <w:t>not</w:t>
      </w:r>
      <w:r>
        <w:rPr>
          <w:spacing w:val="-5"/>
          <w:w w:val="105"/>
          <w:sz w:val="19"/>
        </w:rPr>
        <w:t xml:space="preserve"> </w:t>
      </w:r>
      <w:r>
        <w:rPr>
          <w:w w:val="105"/>
          <w:sz w:val="19"/>
        </w:rPr>
        <w:t>automatically</w:t>
      </w:r>
      <w:r>
        <w:rPr>
          <w:spacing w:val="-5"/>
          <w:w w:val="105"/>
          <w:sz w:val="19"/>
        </w:rPr>
        <w:t xml:space="preserve"> </w:t>
      </w:r>
      <w:r>
        <w:rPr>
          <w:w w:val="105"/>
          <w:sz w:val="19"/>
        </w:rPr>
        <w:t>provided. Costs for insurance can be covered with the organisational support grants. See the information</w:t>
      </w:r>
      <w:r>
        <w:rPr>
          <w:spacing w:val="-24"/>
          <w:w w:val="105"/>
          <w:sz w:val="19"/>
        </w:rPr>
        <w:t xml:space="preserve"> </w:t>
      </w:r>
      <w:r>
        <w:rPr>
          <w:w w:val="105"/>
          <w:sz w:val="19"/>
        </w:rPr>
        <w:t>/</w:t>
      </w:r>
      <w:r>
        <w:rPr>
          <w:spacing w:val="-23"/>
          <w:w w:val="105"/>
          <w:sz w:val="19"/>
        </w:rPr>
        <w:t xml:space="preserve"> </w:t>
      </w:r>
      <w:r>
        <w:rPr>
          <w:w w:val="105"/>
          <w:sz w:val="19"/>
        </w:rPr>
        <w:t>insurance</w:t>
      </w:r>
      <w:r>
        <w:rPr>
          <w:spacing w:val="-23"/>
          <w:w w:val="105"/>
          <w:sz w:val="19"/>
        </w:rPr>
        <w:t xml:space="preserve"> </w:t>
      </w:r>
      <w:r>
        <w:rPr>
          <w:w w:val="105"/>
          <w:sz w:val="19"/>
        </w:rPr>
        <w:t>section</w:t>
      </w:r>
      <w:r>
        <w:rPr>
          <w:spacing w:val="-23"/>
          <w:w w:val="105"/>
          <w:sz w:val="19"/>
        </w:rPr>
        <w:t xml:space="preserve"> </w:t>
      </w:r>
      <w:r>
        <w:rPr>
          <w:w w:val="105"/>
          <w:sz w:val="19"/>
        </w:rPr>
        <w:t>for</w:t>
      </w:r>
      <w:r>
        <w:rPr>
          <w:spacing w:val="-24"/>
          <w:w w:val="105"/>
          <w:sz w:val="19"/>
        </w:rPr>
        <w:t xml:space="preserve"> </w:t>
      </w:r>
      <w:r>
        <w:rPr>
          <w:w w:val="105"/>
          <w:sz w:val="19"/>
        </w:rPr>
        <w:t>contact</w:t>
      </w:r>
      <w:r>
        <w:rPr>
          <w:spacing w:val="-23"/>
          <w:w w:val="105"/>
          <w:sz w:val="19"/>
        </w:rPr>
        <w:t xml:space="preserve"> </w:t>
      </w:r>
      <w:r>
        <w:rPr>
          <w:w w:val="105"/>
          <w:sz w:val="19"/>
        </w:rPr>
        <w:t>details.</w:t>
      </w:r>
    </w:p>
    <w:p w:rsidR="00862CC3" w:rsidRDefault="003102C3">
      <w:pPr>
        <w:pStyle w:val="ListeParagraf"/>
        <w:numPr>
          <w:ilvl w:val="0"/>
          <w:numId w:val="3"/>
        </w:numPr>
        <w:tabs>
          <w:tab w:val="left" w:pos="791"/>
        </w:tabs>
        <w:spacing w:before="161" w:line="236" w:lineRule="exact"/>
        <w:ind w:right="118" w:hanging="330"/>
        <w:rPr>
          <w:sz w:val="19"/>
        </w:rPr>
      </w:pPr>
      <w:r>
        <w:rPr>
          <w:w w:val="105"/>
          <w:sz w:val="19"/>
        </w:rPr>
        <w:t>Provide</w:t>
      </w:r>
      <w:r>
        <w:rPr>
          <w:spacing w:val="-10"/>
          <w:w w:val="105"/>
          <w:sz w:val="19"/>
        </w:rPr>
        <w:t xml:space="preserve"> </w:t>
      </w:r>
      <w:r>
        <w:rPr>
          <w:w w:val="105"/>
          <w:sz w:val="19"/>
        </w:rPr>
        <w:t>guidance</w:t>
      </w:r>
      <w:r>
        <w:rPr>
          <w:spacing w:val="-11"/>
          <w:w w:val="105"/>
          <w:sz w:val="19"/>
        </w:rPr>
        <w:t xml:space="preserve"> </w:t>
      </w:r>
      <w:r>
        <w:rPr>
          <w:w w:val="105"/>
          <w:sz w:val="19"/>
        </w:rPr>
        <w:t>to</w:t>
      </w:r>
      <w:r>
        <w:rPr>
          <w:spacing w:val="-11"/>
          <w:w w:val="105"/>
          <w:sz w:val="19"/>
        </w:rPr>
        <w:t xml:space="preserve"> </w:t>
      </w:r>
      <w:r>
        <w:rPr>
          <w:w w:val="105"/>
          <w:sz w:val="19"/>
        </w:rPr>
        <w:t>incoming</w:t>
      </w:r>
      <w:r>
        <w:rPr>
          <w:spacing w:val="-12"/>
          <w:w w:val="105"/>
          <w:sz w:val="19"/>
        </w:rPr>
        <w:t xml:space="preserve"> </w:t>
      </w:r>
      <w:r>
        <w:rPr>
          <w:w w:val="105"/>
          <w:sz w:val="19"/>
        </w:rPr>
        <w:t>mobile</w:t>
      </w:r>
      <w:r>
        <w:rPr>
          <w:spacing w:val="-11"/>
          <w:w w:val="105"/>
          <w:sz w:val="19"/>
        </w:rPr>
        <w:t xml:space="preserve"> </w:t>
      </w:r>
      <w:r>
        <w:rPr>
          <w:w w:val="105"/>
          <w:sz w:val="19"/>
        </w:rPr>
        <w:t>participants</w:t>
      </w:r>
      <w:r>
        <w:rPr>
          <w:spacing w:val="-13"/>
          <w:w w:val="105"/>
          <w:sz w:val="19"/>
        </w:rPr>
        <w:t xml:space="preserve"> </w:t>
      </w:r>
      <w:r>
        <w:rPr>
          <w:w w:val="105"/>
          <w:sz w:val="19"/>
        </w:rPr>
        <w:t>in</w:t>
      </w:r>
      <w:r>
        <w:rPr>
          <w:spacing w:val="-12"/>
          <w:w w:val="105"/>
          <w:sz w:val="19"/>
        </w:rPr>
        <w:t xml:space="preserve"> </w:t>
      </w:r>
      <w:r>
        <w:rPr>
          <w:w w:val="105"/>
          <w:sz w:val="19"/>
        </w:rPr>
        <w:t>finding</w:t>
      </w:r>
      <w:r>
        <w:rPr>
          <w:spacing w:val="-12"/>
          <w:w w:val="105"/>
          <w:sz w:val="19"/>
        </w:rPr>
        <w:t xml:space="preserve"> </w:t>
      </w:r>
      <w:r>
        <w:rPr>
          <w:w w:val="105"/>
          <w:sz w:val="19"/>
        </w:rPr>
        <w:t>accommodation.</w:t>
      </w:r>
      <w:r>
        <w:rPr>
          <w:spacing w:val="-12"/>
          <w:w w:val="105"/>
          <w:sz w:val="19"/>
        </w:rPr>
        <w:t xml:space="preserve"> </w:t>
      </w:r>
      <w:r>
        <w:rPr>
          <w:w w:val="105"/>
          <w:sz w:val="19"/>
        </w:rPr>
        <w:t>See</w:t>
      </w:r>
      <w:r>
        <w:rPr>
          <w:spacing w:val="-12"/>
          <w:w w:val="105"/>
          <w:sz w:val="19"/>
        </w:rPr>
        <w:t xml:space="preserve"> </w:t>
      </w:r>
      <w:r>
        <w:rPr>
          <w:w w:val="105"/>
          <w:sz w:val="19"/>
        </w:rPr>
        <w:t>the information</w:t>
      </w:r>
      <w:r>
        <w:rPr>
          <w:spacing w:val="-23"/>
          <w:w w:val="105"/>
          <w:sz w:val="19"/>
        </w:rPr>
        <w:t xml:space="preserve"> </w:t>
      </w:r>
      <w:r>
        <w:rPr>
          <w:w w:val="105"/>
          <w:sz w:val="19"/>
        </w:rPr>
        <w:t>/</w:t>
      </w:r>
      <w:r>
        <w:rPr>
          <w:spacing w:val="-21"/>
          <w:w w:val="105"/>
          <w:sz w:val="19"/>
        </w:rPr>
        <w:t xml:space="preserve"> </w:t>
      </w:r>
      <w:r>
        <w:rPr>
          <w:w w:val="105"/>
          <w:sz w:val="19"/>
        </w:rPr>
        <w:t>housing</w:t>
      </w:r>
      <w:r>
        <w:rPr>
          <w:spacing w:val="-23"/>
          <w:w w:val="105"/>
          <w:sz w:val="19"/>
        </w:rPr>
        <w:t xml:space="preserve"> </w:t>
      </w:r>
      <w:r>
        <w:rPr>
          <w:w w:val="105"/>
          <w:sz w:val="19"/>
        </w:rPr>
        <w:t>section</w:t>
      </w:r>
      <w:r>
        <w:rPr>
          <w:spacing w:val="-23"/>
          <w:w w:val="105"/>
          <w:sz w:val="19"/>
        </w:rPr>
        <w:t xml:space="preserve"> </w:t>
      </w:r>
      <w:r>
        <w:rPr>
          <w:w w:val="105"/>
          <w:sz w:val="19"/>
        </w:rPr>
        <w:t>for</w:t>
      </w:r>
      <w:r>
        <w:rPr>
          <w:spacing w:val="-23"/>
          <w:w w:val="105"/>
          <w:sz w:val="19"/>
        </w:rPr>
        <w:t xml:space="preserve"> </w:t>
      </w:r>
      <w:r>
        <w:rPr>
          <w:w w:val="105"/>
          <w:sz w:val="19"/>
        </w:rPr>
        <w:t>contact</w:t>
      </w:r>
      <w:r>
        <w:rPr>
          <w:spacing w:val="-21"/>
          <w:w w:val="105"/>
          <w:sz w:val="19"/>
        </w:rPr>
        <w:t xml:space="preserve"> </w:t>
      </w:r>
      <w:r>
        <w:rPr>
          <w:w w:val="105"/>
          <w:sz w:val="19"/>
        </w:rPr>
        <w:t>details.</w:t>
      </w:r>
    </w:p>
    <w:p w:rsidR="00862CC3" w:rsidRDefault="00862CC3">
      <w:pPr>
        <w:pStyle w:val="GvdeMetni"/>
        <w:spacing w:before="11"/>
        <w:rPr>
          <w:sz w:val="20"/>
        </w:rPr>
      </w:pPr>
    </w:p>
    <w:p w:rsidR="00862CC3" w:rsidRDefault="003102C3">
      <w:pPr>
        <w:pStyle w:val="Balk2"/>
        <w:ind w:left="3622" w:firstLine="0"/>
      </w:pPr>
      <w:r>
        <w:rPr>
          <w:w w:val="105"/>
        </w:rPr>
        <w:t>During and after mobility</w:t>
      </w:r>
    </w:p>
    <w:p w:rsidR="00862CC3" w:rsidRDefault="00862CC3">
      <w:pPr>
        <w:pStyle w:val="GvdeMetni"/>
        <w:spacing w:before="4"/>
        <w:rPr>
          <w:b/>
          <w:sz w:val="24"/>
        </w:rPr>
      </w:pPr>
    </w:p>
    <w:p w:rsidR="00862CC3" w:rsidRDefault="003102C3">
      <w:pPr>
        <w:pStyle w:val="ListeParagraf"/>
        <w:numPr>
          <w:ilvl w:val="0"/>
          <w:numId w:val="3"/>
        </w:numPr>
        <w:tabs>
          <w:tab w:val="left" w:pos="791"/>
        </w:tabs>
        <w:spacing w:line="220" w:lineRule="auto"/>
        <w:ind w:right="114" w:hanging="330"/>
        <w:rPr>
          <w:sz w:val="19"/>
        </w:rPr>
      </w:pPr>
      <w:r>
        <w:rPr>
          <w:w w:val="105"/>
          <w:sz w:val="19"/>
        </w:rPr>
        <w:t>Ensure equal academic treatment and services for home students and staff and incoming mobile participants and integrate incoming mobile participants into the institution</w:t>
      </w:r>
      <w:r>
        <w:rPr>
          <w:rFonts w:ascii="Arial Unicode MS" w:hAnsi="Arial Unicode MS"/>
          <w:w w:val="105"/>
          <w:sz w:val="19"/>
        </w:rPr>
        <w:t>’</w:t>
      </w:r>
      <w:r>
        <w:rPr>
          <w:w w:val="105"/>
          <w:sz w:val="19"/>
        </w:rPr>
        <w:t>s</w:t>
      </w:r>
      <w:r>
        <w:rPr>
          <w:spacing w:val="30"/>
          <w:w w:val="105"/>
          <w:sz w:val="19"/>
        </w:rPr>
        <w:t xml:space="preserve"> </w:t>
      </w:r>
      <w:r>
        <w:rPr>
          <w:w w:val="105"/>
          <w:sz w:val="19"/>
        </w:rPr>
        <w:t>everyday</w:t>
      </w:r>
      <w:r>
        <w:rPr>
          <w:spacing w:val="31"/>
          <w:w w:val="105"/>
          <w:sz w:val="19"/>
        </w:rPr>
        <w:t xml:space="preserve"> </w:t>
      </w:r>
      <w:r>
        <w:rPr>
          <w:w w:val="105"/>
          <w:sz w:val="19"/>
        </w:rPr>
        <w:t>life,</w:t>
      </w:r>
      <w:r>
        <w:rPr>
          <w:spacing w:val="32"/>
          <w:w w:val="105"/>
          <w:sz w:val="19"/>
        </w:rPr>
        <w:t xml:space="preserve"> </w:t>
      </w:r>
      <w:r>
        <w:rPr>
          <w:w w:val="105"/>
          <w:sz w:val="19"/>
        </w:rPr>
        <w:t>and</w:t>
      </w:r>
      <w:r>
        <w:rPr>
          <w:spacing w:val="31"/>
          <w:w w:val="105"/>
          <w:sz w:val="19"/>
        </w:rPr>
        <w:t xml:space="preserve"> </w:t>
      </w:r>
      <w:r>
        <w:rPr>
          <w:w w:val="105"/>
          <w:sz w:val="19"/>
        </w:rPr>
        <w:t>have</w:t>
      </w:r>
      <w:r>
        <w:rPr>
          <w:spacing w:val="31"/>
          <w:w w:val="105"/>
          <w:sz w:val="19"/>
        </w:rPr>
        <w:t xml:space="preserve"> </w:t>
      </w:r>
      <w:r>
        <w:rPr>
          <w:w w:val="105"/>
          <w:sz w:val="19"/>
        </w:rPr>
        <w:t>in</w:t>
      </w:r>
      <w:r>
        <w:rPr>
          <w:spacing w:val="31"/>
          <w:w w:val="105"/>
          <w:sz w:val="19"/>
        </w:rPr>
        <w:t xml:space="preserve"> </w:t>
      </w:r>
      <w:r>
        <w:rPr>
          <w:w w:val="105"/>
          <w:sz w:val="19"/>
        </w:rPr>
        <w:t>place</w:t>
      </w:r>
      <w:r>
        <w:rPr>
          <w:spacing w:val="32"/>
          <w:w w:val="105"/>
          <w:sz w:val="19"/>
        </w:rPr>
        <w:t xml:space="preserve"> </w:t>
      </w:r>
      <w:r>
        <w:rPr>
          <w:w w:val="105"/>
          <w:sz w:val="19"/>
        </w:rPr>
        <w:t>appropriate</w:t>
      </w:r>
      <w:r>
        <w:rPr>
          <w:spacing w:val="32"/>
          <w:w w:val="105"/>
          <w:sz w:val="19"/>
        </w:rPr>
        <w:t xml:space="preserve"> </w:t>
      </w:r>
      <w:r>
        <w:rPr>
          <w:w w:val="105"/>
          <w:sz w:val="19"/>
        </w:rPr>
        <w:t>mentoring</w:t>
      </w:r>
      <w:r>
        <w:rPr>
          <w:spacing w:val="31"/>
          <w:w w:val="105"/>
          <w:sz w:val="19"/>
        </w:rPr>
        <w:t xml:space="preserve"> </w:t>
      </w:r>
      <w:r>
        <w:rPr>
          <w:w w:val="105"/>
          <w:sz w:val="19"/>
        </w:rPr>
        <w:t>and</w:t>
      </w:r>
      <w:r>
        <w:rPr>
          <w:spacing w:val="31"/>
          <w:w w:val="105"/>
          <w:sz w:val="19"/>
        </w:rPr>
        <w:t xml:space="preserve"> </w:t>
      </w:r>
      <w:r>
        <w:rPr>
          <w:w w:val="105"/>
          <w:sz w:val="19"/>
        </w:rPr>
        <w:t>support</w:t>
      </w:r>
    </w:p>
    <w:p w:rsidR="00862CC3" w:rsidRDefault="003102C3">
      <w:pPr>
        <w:pStyle w:val="GvdeMetni"/>
        <w:spacing w:before="50" w:line="244" w:lineRule="auto"/>
        <w:ind w:left="844" w:hanging="1"/>
      </w:pPr>
      <w:r>
        <w:rPr>
          <w:w w:val="105"/>
        </w:rPr>
        <w:t>arrangements for mobile participants as well as appropriate linguistic support to incoming mobile participants.</w:t>
      </w:r>
    </w:p>
    <w:p w:rsidR="00862CC3" w:rsidRDefault="00862CC3">
      <w:pPr>
        <w:pStyle w:val="GvdeMetni"/>
        <w:spacing w:before="7"/>
        <w:rPr>
          <w:sz w:val="26"/>
        </w:rPr>
      </w:pPr>
    </w:p>
    <w:p w:rsidR="00862CC3" w:rsidRDefault="003102C3">
      <w:pPr>
        <w:pStyle w:val="ListeParagraf"/>
        <w:numPr>
          <w:ilvl w:val="0"/>
          <w:numId w:val="3"/>
        </w:numPr>
        <w:tabs>
          <w:tab w:val="left" w:pos="791"/>
        </w:tabs>
        <w:spacing w:line="236" w:lineRule="exact"/>
        <w:ind w:right="118" w:hanging="330"/>
        <w:rPr>
          <w:sz w:val="19"/>
        </w:rPr>
      </w:pPr>
      <w:r>
        <w:rPr>
          <w:w w:val="105"/>
          <w:sz w:val="19"/>
        </w:rPr>
        <w:t>Accept all activities indicated in the learning agreement as counting towards the degree,</w:t>
      </w:r>
      <w:r>
        <w:rPr>
          <w:spacing w:val="-23"/>
          <w:w w:val="105"/>
          <w:sz w:val="19"/>
        </w:rPr>
        <w:t xml:space="preserve"> </w:t>
      </w:r>
      <w:r>
        <w:rPr>
          <w:w w:val="105"/>
          <w:sz w:val="19"/>
        </w:rPr>
        <w:t>provided</w:t>
      </w:r>
      <w:r>
        <w:rPr>
          <w:spacing w:val="-22"/>
          <w:w w:val="105"/>
          <w:sz w:val="19"/>
        </w:rPr>
        <w:t xml:space="preserve"> </w:t>
      </w:r>
      <w:r>
        <w:rPr>
          <w:w w:val="105"/>
          <w:sz w:val="19"/>
        </w:rPr>
        <w:t>these</w:t>
      </w:r>
      <w:r>
        <w:rPr>
          <w:spacing w:val="-23"/>
          <w:w w:val="105"/>
          <w:sz w:val="19"/>
        </w:rPr>
        <w:t xml:space="preserve"> </w:t>
      </w:r>
      <w:r>
        <w:rPr>
          <w:w w:val="105"/>
          <w:sz w:val="19"/>
        </w:rPr>
        <w:t>have</w:t>
      </w:r>
      <w:r>
        <w:rPr>
          <w:spacing w:val="-23"/>
          <w:w w:val="105"/>
          <w:sz w:val="19"/>
        </w:rPr>
        <w:t xml:space="preserve"> </w:t>
      </w:r>
      <w:r>
        <w:rPr>
          <w:w w:val="105"/>
          <w:sz w:val="19"/>
        </w:rPr>
        <w:t>been</w:t>
      </w:r>
      <w:r>
        <w:rPr>
          <w:spacing w:val="-25"/>
          <w:w w:val="105"/>
          <w:sz w:val="19"/>
        </w:rPr>
        <w:t xml:space="preserve"> </w:t>
      </w:r>
      <w:r>
        <w:rPr>
          <w:w w:val="105"/>
          <w:sz w:val="19"/>
        </w:rPr>
        <w:t>satisfactorily</w:t>
      </w:r>
      <w:r>
        <w:rPr>
          <w:spacing w:val="-24"/>
          <w:w w:val="105"/>
          <w:sz w:val="19"/>
        </w:rPr>
        <w:t xml:space="preserve"> </w:t>
      </w:r>
      <w:r>
        <w:rPr>
          <w:w w:val="105"/>
          <w:sz w:val="19"/>
        </w:rPr>
        <w:t>completed</w:t>
      </w:r>
      <w:r>
        <w:rPr>
          <w:spacing w:val="-22"/>
          <w:w w:val="105"/>
          <w:sz w:val="19"/>
        </w:rPr>
        <w:t xml:space="preserve"> </w:t>
      </w:r>
      <w:r>
        <w:rPr>
          <w:w w:val="105"/>
          <w:sz w:val="19"/>
        </w:rPr>
        <w:t>by</w:t>
      </w:r>
      <w:r>
        <w:rPr>
          <w:spacing w:val="-24"/>
          <w:w w:val="105"/>
          <w:sz w:val="19"/>
        </w:rPr>
        <w:t xml:space="preserve"> </w:t>
      </w:r>
      <w:r>
        <w:rPr>
          <w:w w:val="105"/>
          <w:sz w:val="19"/>
        </w:rPr>
        <w:t>the</w:t>
      </w:r>
      <w:r>
        <w:rPr>
          <w:spacing w:val="-23"/>
          <w:w w:val="105"/>
          <w:sz w:val="19"/>
        </w:rPr>
        <w:t xml:space="preserve"> </w:t>
      </w:r>
      <w:r>
        <w:rPr>
          <w:w w:val="105"/>
          <w:sz w:val="19"/>
        </w:rPr>
        <w:t>mobile</w:t>
      </w:r>
      <w:r>
        <w:rPr>
          <w:spacing w:val="-23"/>
          <w:w w:val="105"/>
          <w:sz w:val="19"/>
        </w:rPr>
        <w:t xml:space="preserve"> </w:t>
      </w:r>
      <w:r>
        <w:rPr>
          <w:w w:val="105"/>
          <w:sz w:val="19"/>
        </w:rPr>
        <w:t>student.</w:t>
      </w:r>
    </w:p>
    <w:p w:rsidR="00862CC3" w:rsidRDefault="003102C3">
      <w:pPr>
        <w:pStyle w:val="ListeParagraf"/>
        <w:numPr>
          <w:ilvl w:val="0"/>
          <w:numId w:val="3"/>
        </w:numPr>
        <w:tabs>
          <w:tab w:val="left" w:pos="791"/>
        </w:tabs>
        <w:spacing w:before="114" w:line="242" w:lineRule="auto"/>
        <w:ind w:right="118" w:hanging="330"/>
        <w:rPr>
          <w:sz w:val="19"/>
        </w:rPr>
      </w:pPr>
      <w:r>
        <w:rPr>
          <w:w w:val="105"/>
          <w:sz w:val="19"/>
        </w:rPr>
        <w:t>Provide,</w:t>
      </w:r>
      <w:r>
        <w:rPr>
          <w:spacing w:val="-17"/>
          <w:w w:val="105"/>
          <w:sz w:val="19"/>
        </w:rPr>
        <w:t xml:space="preserve"> </w:t>
      </w:r>
      <w:r>
        <w:rPr>
          <w:w w:val="105"/>
          <w:sz w:val="19"/>
        </w:rPr>
        <w:t>free-of-charge,</w:t>
      </w:r>
      <w:r>
        <w:rPr>
          <w:spacing w:val="-16"/>
          <w:w w:val="105"/>
          <w:sz w:val="19"/>
        </w:rPr>
        <w:t xml:space="preserve"> </w:t>
      </w:r>
      <w:r>
        <w:rPr>
          <w:w w:val="105"/>
          <w:sz w:val="19"/>
        </w:rPr>
        <w:t>incoming</w:t>
      </w:r>
      <w:r>
        <w:rPr>
          <w:spacing w:val="-18"/>
          <w:w w:val="105"/>
          <w:sz w:val="19"/>
        </w:rPr>
        <w:t xml:space="preserve"> </w:t>
      </w:r>
      <w:r>
        <w:rPr>
          <w:w w:val="105"/>
          <w:sz w:val="19"/>
        </w:rPr>
        <w:t>mobile</w:t>
      </w:r>
      <w:r>
        <w:rPr>
          <w:spacing w:val="-16"/>
          <w:w w:val="105"/>
          <w:sz w:val="19"/>
        </w:rPr>
        <w:t xml:space="preserve"> </w:t>
      </w:r>
      <w:r>
        <w:rPr>
          <w:w w:val="105"/>
          <w:sz w:val="19"/>
        </w:rPr>
        <w:t>students</w:t>
      </w:r>
      <w:r>
        <w:rPr>
          <w:spacing w:val="-17"/>
          <w:w w:val="105"/>
          <w:sz w:val="19"/>
        </w:rPr>
        <w:t xml:space="preserve"> </w:t>
      </w:r>
      <w:r>
        <w:rPr>
          <w:w w:val="105"/>
          <w:sz w:val="19"/>
        </w:rPr>
        <w:t>and</w:t>
      </w:r>
      <w:r>
        <w:rPr>
          <w:spacing w:val="-16"/>
          <w:w w:val="105"/>
          <w:sz w:val="19"/>
        </w:rPr>
        <w:t xml:space="preserve"> </w:t>
      </w:r>
      <w:r>
        <w:rPr>
          <w:w w:val="105"/>
          <w:sz w:val="19"/>
        </w:rPr>
        <w:t>their</w:t>
      </w:r>
      <w:r>
        <w:rPr>
          <w:spacing w:val="-16"/>
          <w:w w:val="105"/>
          <w:sz w:val="19"/>
        </w:rPr>
        <w:t xml:space="preserve"> </w:t>
      </w:r>
      <w:r>
        <w:rPr>
          <w:w w:val="105"/>
          <w:sz w:val="19"/>
        </w:rPr>
        <w:t>sending</w:t>
      </w:r>
      <w:r>
        <w:rPr>
          <w:spacing w:val="-18"/>
          <w:w w:val="105"/>
          <w:sz w:val="19"/>
        </w:rPr>
        <w:t xml:space="preserve"> </w:t>
      </w:r>
      <w:r>
        <w:rPr>
          <w:w w:val="105"/>
          <w:sz w:val="19"/>
        </w:rPr>
        <w:t>institutions</w:t>
      </w:r>
      <w:r>
        <w:rPr>
          <w:spacing w:val="-18"/>
          <w:w w:val="105"/>
          <w:sz w:val="19"/>
        </w:rPr>
        <w:t xml:space="preserve"> </w:t>
      </w:r>
      <w:r>
        <w:rPr>
          <w:w w:val="105"/>
          <w:sz w:val="19"/>
        </w:rPr>
        <w:t>with transcripts in English or in the language of the sending institution containing a full, accurate</w:t>
      </w:r>
      <w:r>
        <w:rPr>
          <w:spacing w:val="-19"/>
          <w:w w:val="105"/>
          <w:sz w:val="19"/>
        </w:rPr>
        <w:t xml:space="preserve"> </w:t>
      </w:r>
      <w:r>
        <w:rPr>
          <w:w w:val="105"/>
          <w:sz w:val="19"/>
        </w:rPr>
        <w:t>and</w:t>
      </w:r>
      <w:r>
        <w:rPr>
          <w:spacing w:val="-20"/>
          <w:w w:val="105"/>
          <w:sz w:val="19"/>
        </w:rPr>
        <w:t xml:space="preserve"> </w:t>
      </w:r>
      <w:r>
        <w:rPr>
          <w:w w:val="105"/>
          <w:sz w:val="19"/>
        </w:rPr>
        <w:t>timely</w:t>
      </w:r>
      <w:r>
        <w:rPr>
          <w:spacing w:val="-20"/>
          <w:w w:val="105"/>
          <w:sz w:val="19"/>
        </w:rPr>
        <w:t xml:space="preserve"> </w:t>
      </w:r>
      <w:r>
        <w:rPr>
          <w:w w:val="105"/>
          <w:sz w:val="19"/>
        </w:rPr>
        <w:t>record</w:t>
      </w:r>
      <w:r>
        <w:rPr>
          <w:spacing w:val="-19"/>
          <w:w w:val="105"/>
          <w:sz w:val="19"/>
        </w:rPr>
        <w:t xml:space="preserve"> </w:t>
      </w:r>
      <w:r>
        <w:rPr>
          <w:w w:val="105"/>
          <w:sz w:val="19"/>
        </w:rPr>
        <w:t>of</w:t>
      </w:r>
      <w:r>
        <w:rPr>
          <w:spacing w:val="-19"/>
          <w:w w:val="105"/>
          <w:sz w:val="19"/>
        </w:rPr>
        <w:t xml:space="preserve"> </w:t>
      </w:r>
      <w:r>
        <w:rPr>
          <w:w w:val="105"/>
          <w:sz w:val="19"/>
        </w:rPr>
        <w:t>their</w:t>
      </w:r>
      <w:r>
        <w:rPr>
          <w:spacing w:val="-20"/>
          <w:w w:val="105"/>
          <w:sz w:val="19"/>
        </w:rPr>
        <w:t xml:space="preserve"> </w:t>
      </w:r>
      <w:r>
        <w:rPr>
          <w:w w:val="105"/>
          <w:sz w:val="19"/>
        </w:rPr>
        <w:t>achievements</w:t>
      </w:r>
      <w:r>
        <w:rPr>
          <w:spacing w:val="-21"/>
          <w:w w:val="105"/>
          <w:sz w:val="19"/>
        </w:rPr>
        <w:t xml:space="preserve"> </w:t>
      </w:r>
      <w:r>
        <w:rPr>
          <w:w w:val="105"/>
          <w:sz w:val="19"/>
        </w:rPr>
        <w:t>at</w:t>
      </w:r>
      <w:r>
        <w:rPr>
          <w:spacing w:val="-20"/>
          <w:w w:val="105"/>
          <w:sz w:val="19"/>
        </w:rPr>
        <w:t xml:space="preserve"> </w:t>
      </w:r>
      <w:r>
        <w:rPr>
          <w:w w:val="105"/>
          <w:sz w:val="19"/>
        </w:rPr>
        <w:t>the</w:t>
      </w:r>
      <w:r>
        <w:rPr>
          <w:spacing w:val="-20"/>
          <w:w w:val="105"/>
          <w:sz w:val="19"/>
        </w:rPr>
        <w:t xml:space="preserve"> </w:t>
      </w:r>
      <w:r>
        <w:rPr>
          <w:w w:val="105"/>
          <w:sz w:val="19"/>
        </w:rPr>
        <w:t>end</w:t>
      </w:r>
      <w:r>
        <w:rPr>
          <w:spacing w:val="-19"/>
          <w:w w:val="105"/>
          <w:sz w:val="19"/>
        </w:rPr>
        <w:t xml:space="preserve"> </w:t>
      </w:r>
      <w:r>
        <w:rPr>
          <w:w w:val="105"/>
          <w:sz w:val="19"/>
        </w:rPr>
        <w:t>of</w:t>
      </w:r>
      <w:r>
        <w:rPr>
          <w:spacing w:val="-20"/>
          <w:w w:val="105"/>
          <w:sz w:val="19"/>
        </w:rPr>
        <w:t xml:space="preserve"> </w:t>
      </w:r>
      <w:r>
        <w:rPr>
          <w:w w:val="105"/>
          <w:sz w:val="19"/>
        </w:rPr>
        <w:t>their</w:t>
      </w:r>
      <w:r>
        <w:rPr>
          <w:spacing w:val="-19"/>
          <w:w w:val="105"/>
          <w:sz w:val="19"/>
        </w:rPr>
        <w:t xml:space="preserve"> </w:t>
      </w:r>
      <w:r>
        <w:rPr>
          <w:w w:val="105"/>
          <w:sz w:val="19"/>
        </w:rPr>
        <w:t>mobility</w:t>
      </w:r>
      <w:r>
        <w:rPr>
          <w:spacing w:val="-19"/>
          <w:w w:val="105"/>
          <w:sz w:val="19"/>
        </w:rPr>
        <w:t xml:space="preserve"> </w:t>
      </w:r>
      <w:r>
        <w:rPr>
          <w:w w:val="105"/>
          <w:sz w:val="19"/>
        </w:rPr>
        <w:t>period.</w:t>
      </w:r>
    </w:p>
    <w:p w:rsidR="00862CC3" w:rsidRDefault="003102C3">
      <w:pPr>
        <w:pStyle w:val="ListeParagraf"/>
        <w:numPr>
          <w:ilvl w:val="0"/>
          <w:numId w:val="3"/>
        </w:numPr>
        <w:tabs>
          <w:tab w:val="left" w:pos="791"/>
        </w:tabs>
        <w:spacing w:before="160" w:line="236" w:lineRule="exact"/>
        <w:ind w:right="118" w:hanging="330"/>
        <w:rPr>
          <w:b/>
          <w:sz w:val="19"/>
        </w:rPr>
      </w:pPr>
      <w:r>
        <w:rPr>
          <w:w w:val="105"/>
          <w:sz w:val="19"/>
        </w:rPr>
        <w:t>Support</w:t>
      </w:r>
      <w:r>
        <w:rPr>
          <w:spacing w:val="-18"/>
          <w:w w:val="105"/>
          <w:sz w:val="19"/>
        </w:rPr>
        <w:t xml:space="preserve"> </w:t>
      </w:r>
      <w:r>
        <w:rPr>
          <w:w w:val="105"/>
          <w:sz w:val="19"/>
        </w:rPr>
        <w:t>the</w:t>
      </w:r>
      <w:r>
        <w:rPr>
          <w:spacing w:val="-18"/>
          <w:w w:val="105"/>
          <w:sz w:val="19"/>
        </w:rPr>
        <w:t xml:space="preserve"> </w:t>
      </w:r>
      <w:r>
        <w:rPr>
          <w:w w:val="105"/>
          <w:sz w:val="19"/>
        </w:rPr>
        <w:t>reintegration</w:t>
      </w:r>
      <w:r>
        <w:rPr>
          <w:spacing w:val="-19"/>
          <w:w w:val="105"/>
          <w:sz w:val="19"/>
        </w:rPr>
        <w:t xml:space="preserve"> </w:t>
      </w:r>
      <w:r>
        <w:rPr>
          <w:w w:val="105"/>
          <w:sz w:val="19"/>
        </w:rPr>
        <w:t>of</w:t>
      </w:r>
      <w:r>
        <w:rPr>
          <w:spacing w:val="-18"/>
          <w:w w:val="105"/>
          <w:sz w:val="19"/>
        </w:rPr>
        <w:t xml:space="preserve"> </w:t>
      </w:r>
      <w:r>
        <w:rPr>
          <w:w w:val="105"/>
          <w:sz w:val="19"/>
        </w:rPr>
        <w:t>mobile</w:t>
      </w:r>
      <w:r>
        <w:rPr>
          <w:spacing w:val="-19"/>
          <w:w w:val="105"/>
          <w:sz w:val="19"/>
        </w:rPr>
        <w:t xml:space="preserve"> </w:t>
      </w:r>
      <w:r>
        <w:rPr>
          <w:w w:val="105"/>
          <w:sz w:val="19"/>
        </w:rPr>
        <w:t>participants</w:t>
      </w:r>
      <w:r>
        <w:rPr>
          <w:spacing w:val="-20"/>
          <w:w w:val="105"/>
          <w:sz w:val="19"/>
        </w:rPr>
        <w:t xml:space="preserve"> </w:t>
      </w:r>
      <w:r>
        <w:rPr>
          <w:w w:val="105"/>
          <w:sz w:val="19"/>
        </w:rPr>
        <w:t>and</w:t>
      </w:r>
      <w:r>
        <w:rPr>
          <w:spacing w:val="-18"/>
          <w:w w:val="105"/>
          <w:sz w:val="19"/>
        </w:rPr>
        <w:t xml:space="preserve"> </w:t>
      </w:r>
      <w:r>
        <w:rPr>
          <w:w w:val="105"/>
          <w:sz w:val="19"/>
        </w:rPr>
        <w:t>give</w:t>
      </w:r>
      <w:r>
        <w:rPr>
          <w:spacing w:val="-18"/>
          <w:w w:val="105"/>
          <w:sz w:val="19"/>
        </w:rPr>
        <w:t xml:space="preserve"> </w:t>
      </w:r>
      <w:r>
        <w:rPr>
          <w:w w:val="105"/>
          <w:sz w:val="19"/>
        </w:rPr>
        <w:t>them</w:t>
      </w:r>
      <w:r>
        <w:rPr>
          <w:spacing w:val="-18"/>
          <w:w w:val="105"/>
          <w:sz w:val="19"/>
        </w:rPr>
        <w:t xml:space="preserve"> </w:t>
      </w:r>
      <w:r>
        <w:rPr>
          <w:w w:val="105"/>
          <w:sz w:val="19"/>
        </w:rPr>
        <w:t>the</w:t>
      </w:r>
      <w:r>
        <w:rPr>
          <w:spacing w:val="-18"/>
          <w:w w:val="105"/>
          <w:sz w:val="19"/>
        </w:rPr>
        <w:t xml:space="preserve"> </w:t>
      </w:r>
      <w:r>
        <w:rPr>
          <w:w w:val="105"/>
          <w:sz w:val="19"/>
        </w:rPr>
        <w:t>opportunity,</w:t>
      </w:r>
      <w:r>
        <w:rPr>
          <w:spacing w:val="-12"/>
          <w:w w:val="105"/>
          <w:sz w:val="19"/>
        </w:rPr>
        <w:t xml:space="preserve"> </w:t>
      </w:r>
      <w:r>
        <w:rPr>
          <w:w w:val="105"/>
          <w:sz w:val="19"/>
        </w:rPr>
        <w:t>upon return,</w:t>
      </w:r>
      <w:r>
        <w:rPr>
          <w:spacing w:val="-18"/>
          <w:w w:val="105"/>
          <w:sz w:val="19"/>
        </w:rPr>
        <w:t xml:space="preserve"> </w:t>
      </w:r>
      <w:r>
        <w:rPr>
          <w:w w:val="105"/>
          <w:sz w:val="19"/>
        </w:rPr>
        <w:t>to</w:t>
      </w:r>
      <w:r>
        <w:rPr>
          <w:spacing w:val="-17"/>
          <w:w w:val="105"/>
          <w:sz w:val="19"/>
        </w:rPr>
        <w:t xml:space="preserve"> </w:t>
      </w:r>
      <w:r>
        <w:rPr>
          <w:w w:val="105"/>
          <w:sz w:val="19"/>
        </w:rPr>
        <w:t>build</w:t>
      </w:r>
      <w:r>
        <w:rPr>
          <w:spacing w:val="-18"/>
          <w:w w:val="105"/>
          <w:sz w:val="19"/>
        </w:rPr>
        <w:t xml:space="preserve"> </w:t>
      </w:r>
      <w:r>
        <w:rPr>
          <w:w w:val="105"/>
          <w:sz w:val="19"/>
        </w:rPr>
        <w:t>on</w:t>
      </w:r>
      <w:r>
        <w:rPr>
          <w:spacing w:val="-18"/>
          <w:w w:val="105"/>
          <w:sz w:val="19"/>
        </w:rPr>
        <w:t xml:space="preserve"> </w:t>
      </w:r>
      <w:r>
        <w:rPr>
          <w:w w:val="105"/>
          <w:sz w:val="19"/>
        </w:rPr>
        <w:t>their</w:t>
      </w:r>
      <w:r>
        <w:rPr>
          <w:spacing w:val="-19"/>
          <w:w w:val="105"/>
          <w:sz w:val="19"/>
        </w:rPr>
        <w:t xml:space="preserve"> </w:t>
      </w:r>
      <w:r>
        <w:rPr>
          <w:w w:val="105"/>
          <w:sz w:val="19"/>
        </w:rPr>
        <w:t>experiences</w:t>
      </w:r>
      <w:r>
        <w:rPr>
          <w:spacing w:val="-18"/>
          <w:w w:val="105"/>
          <w:sz w:val="19"/>
        </w:rPr>
        <w:t xml:space="preserve"> </w:t>
      </w:r>
      <w:r>
        <w:rPr>
          <w:w w:val="105"/>
          <w:sz w:val="19"/>
        </w:rPr>
        <w:t>for</w:t>
      </w:r>
      <w:r>
        <w:rPr>
          <w:spacing w:val="-18"/>
          <w:w w:val="105"/>
          <w:sz w:val="19"/>
        </w:rPr>
        <w:t xml:space="preserve"> </w:t>
      </w:r>
      <w:r>
        <w:rPr>
          <w:w w:val="105"/>
          <w:sz w:val="19"/>
        </w:rPr>
        <w:t>the</w:t>
      </w:r>
      <w:r>
        <w:rPr>
          <w:spacing w:val="-18"/>
          <w:w w:val="105"/>
          <w:sz w:val="19"/>
        </w:rPr>
        <w:t xml:space="preserve"> </w:t>
      </w:r>
      <w:r>
        <w:rPr>
          <w:w w:val="105"/>
          <w:sz w:val="19"/>
        </w:rPr>
        <w:t>benefit</w:t>
      </w:r>
      <w:r>
        <w:rPr>
          <w:spacing w:val="-18"/>
          <w:w w:val="105"/>
          <w:sz w:val="19"/>
        </w:rPr>
        <w:t xml:space="preserve"> </w:t>
      </w:r>
      <w:r>
        <w:rPr>
          <w:w w:val="105"/>
          <w:sz w:val="19"/>
        </w:rPr>
        <w:t>of</w:t>
      </w:r>
      <w:r>
        <w:rPr>
          <w:spacing w:val="-19"/>
          <w:w w:val="105"/>
          <w:sz w:val="19"/>
        </w:rPr>
        <w:t xml:space="preserve"> </w:t>
      </w:r>
      <w:r>
        <w:rPr>
          <w:w w:val="105"/>
          <w:sz w:val="19"/>
        </w:rPr>
        <w:t>the</w:t>
      </w:r>
      <w:r>
        <w:rPr>
          <w:spacing w:val="-17"/>
          <w:w w:val="105"/>
          <w:sz w:val="19"/>
        </w:rPr>
        <w:t xml:space="preserve"> </w:t>
      </w:r>
      <w:r>
        <w:rPr>
          <w:w w:val="105"/>
          <w:sz w:val="19"/>
        </w:rPr>
        <w:t>Institution</w:t>
      </w:r>
      <w:r>
        <w:rPr>
          <w:spacing w:val="-16"/>
          <w:w w:val="105"/>
          <w:sz w:val="19"/>
        </w:rPr>
        <w:t xml:space="preserve"> </w:t>
      </w:r>
      <w:r>
        <w:rPr>
          <w:w w:val="105"/>
          <w:sz w:val="19"/>
        </w:rPr>
        <w:t>and</w:t>
      </w:r>
      <w:r>
        <w:rPr>
          <w:spacing w:val="-14"/>
          <w:w w:val="105"/>
          <w:sz w:val="19"/>
        </w:rPr>
        <w:t xml:space="preserve"> </w:t>
      </w:r>
      <w:r>
        <w:rPr>
          <w:w w:val="105"/>
          <w:sz w:val="19"/>
        </w:rPr>
        <w:t>their</w:t>
      </w:r>
      <w:r>
        <w:rPr>
          <w:spacing w:val="-19"/>
          <w:w w:val="105"/>
          <w:sz w:val="19"/>
        </w:rPr>
        <w:t xml:space="preserve"> </w:t>
      </w:r>
      <w:r>
        <w:rPr>
          <w:w w:val="105"/>
          <w:sz w:val="19"/>
        </w:rPr>
        <w:t>peers</w:t>
      </w:r>
      <w:r>
        <w:rPr>
          <w:b/>
          <w:w w:val="105"/>
          <w:sz w:val="19"/>
        </w:rPr>
        <w:t>.</w:t>
      </w:r>
    </w:p>
    <w:p w:rsidR="00862CC3" w:rsidRDefault="003102C3">
      <w:pPr>
        <w:pStyle w:val="ListeParagraf"/>
        <w:numPr>
          <w:ilvl w:val="0"/>
          <w:numId w:val="3"/>
        </w:numPr>
        <w:tabs>
          <w:tab w:val="left" w:pos="791"/>
        </w:tabs>
        <w:spacing w:before="157" w:line="236" w:lineRule="exact"/>
        <w:ind w:right="116" w:hanging="330"/>
        <w:rPr>
          <w:b/>
          <w:sz w:val="19"/>
        </w:rPr>
      </w:pPr>
      <w:r>
        <w:rPr>
          <w:w w:val="105"/>
          <w:sz w:val="19"/>
        </w:rPr>
        <w:t>Ensure that staff are given recognition for their teaching and training activities undertaken</w:t>
      </w:r>
      <w:r>
        <w:rPr>
          <w:spacing w:val="-22"/>
          <w:w w:val="105"/>
          <w:sz w:val="19"/>
        </w:rPr>
        <w:t xml:space="preserve"> </w:t>
      </w:r>
      <w:r>
        <w:rPr>
          <w:w w:val="105"/>
          <w:sz w:val="19"/>
        </w:rPr>
        <w:t>during</w:t>
      </w:r>
      <w:r>
        <w:rPr>
          <w:spacing w:val="-23"/>
          <w:w w:val="105"/>
          <w:sz w:val="19"/>
        </w:rPr>
        <w:t xml:space="preserve"> </w:t>
      </w:r>
      <w:r>
        <w:rPr>
          <w:w w:val="105"/>
          <w:sz w:val="19"/>
        </w:rPr>
        <w:t>the</w:t>
      </w:r>
      <w:r>
        <w:rPr>
          <w:spacing w:val="-24"/>
          <w:w w:val="105"/>
          <w:sz w:val="19"/>
        </w:rPr>
        <w:t xml:space="preserve"> </w:t>
      </w:r>
      <w:r>
        <w:rPr>
          <w:w w:val="105"/>
          <w:sz w:val="19"/>
        </w:rPr>
        <w:t>mobility</w:t>
      </w:r>
      <w:r>
        <w:rPr>
          <w:spacing w:val="-24"/>
          <w:w w:val="105"/>
          <w:sz w:val="19"/>
        </w:rPr>
        <w:t xml:space="preserve"> </w:t>
      </w:r>
      <w:r>
        <w:rPr>
          <w:w w:val="105"/>
          <w:sz w:val="19"/>
        </w:rPr>
        <w:t>period,</w:t>
      </w:r>
      <w:r>
        <w:rPr>
          <w:spacing w:val="-22"/>
          <w:w w:val="105"/>
          <w:sz w:val="19"/>
        </w:rPr>
        <w:t xml:space="preserve"> </w:t>
      </w:r>
      <w:r>
        <w:rPr>
          <w:w w:val="105"/>
          <w:sz w:val="19"/>
        </w:rPr>
        <w:t>based</w:t>
      </w:r>
      <w:r>
        <w:rPr>
          <w:spacing w:val="-25"/>
          <w:w w:val="105"/>
          <w:sz w:val="19"/>
        </w:rPr>
        <w:t xml:space="preserve"> </w:t>
      </w:r>
      <w:r>
        <w:rPr>
          <w:w w:val="105"/>
          <w:sz w:val="19"/>
        </w:rPr>
        <w:t>on</w:t>
      </w:r>
      <w:r>
        <w:rPr>
          <w:spacing w:val="-22"/>
          <w:w w:val="105"/>
          <w:sz w:val="19"/>
        </w:rPr>
        <w:t xml:space="preserve"> </w:t>
      </w:r>
      <w:r>
        <w:rPr>
          <w:w w:val="105"/>
          <w:sz w:val="19"/>
        </w:rPr>
        <w:t>a</w:t>
      </w:r>
      <w:r>
        <w:rPr>
          <w:spacing w:val="-22"/>
          <w:w w:val="105"/>
          <w:sz w:val="19"/>
        </w:rPr>
        <w:t xml:space="preserve"> </w:t>
      </w:r>
      <w:r>
        <w:rPr>
          <w:w w:val="105"/>
          <w:sz w:val="19"/>
        </w:rPr>
        <w:t>mobility</w:t>
      </w:r>
      <w:r>
        <w:rPr>
          <w:spacing w:val="-22"/>
          <w:w w:val="105"/>
          <w:sz w:val="19"/>
        </w:rPr>
        <w:t xml:space="preserve"> </w:t>
      </w:r>
      <w:r>
        <w:rPr>
          <w:w w:val="105"/>
          <w:sz w:val="19"/>
        </w:rPr>
        <w:t>agreement</w:t>
      </w:r>
      <w:r>
        <w:rPr>
          <w:b/>
          <w:w w:val="105"/>
          <w:sz w:val="19"/>
        </w:rPr>
        <w:t>.</w:t>
      </w:r>
    </w:p>
    <w:p w:rsidR="00862CC3" w:rsidRDefault="00862CC3">
      <w:pPr>
        <w:spacing w:line="236" w:lineRule="exact"/>
        <w:jc w:val="both"/>
        <w:rPr>
          <w:sz w:val="19"/>
        </w:rPr>
        <w:sectPr w:rsidR="00862CC3">
          <w:pgSz w:w="11910" w:h="16840"/>
          <w:pgMar w:top="1600" w:right="1280" w:bottom="1900" w:left="1300" w:header="0" w:footer="1702" w:gutter="0"/>
          <w:cols w:space="708"/>
        </w:sect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3102C3">
      <w:pPr>
        <w:pStyle w:val="Balk1"/>
        <w:numPr>
          <w:ilvl w:val="0"/>
          <w:numId w:val="4"/>
        </w:numPr>
        <w:tabs>
          <w:tab w:val="left" w:pos="534"/>
        </w:tabs>
        <w:spacing w:before="225"/>
        <w:ind w:left="533" w:hanging="413"/>
        <w:jc w:val="both"/>
      </w:pPr>
      <w:r>
        <w:rPr>
          <w:color w:val="263672"/>
        </w:rPr>
        <w:t>Additional</w:t>
      </w:r>
      <w:r>
        <w:rPr>
          <w:color w:val="263672"/>
          <w:spacing w:val="41"/>
        </w:rPr>
        <w:t xml:space="preserve"> </w:t>
      </w:r>
      <w:r>
        <w:rPr>
          <w:color w:val="263672"/>
        </w:rPr>
        <w:t>requirements</w:t>
      </w:r>
    </w:p>
    <w:p w:rsidR="00862CC3" w:rsidRDefault="003102C3">
      <w:pPr>
        <w:spacing w:before="180" w:line="264" w:lineRule="auto"/>
        <w:ind w:left="120" w:right="117" w:firstLine="68"/>
        <w:jc w:val="both"/>
        <w:rPr>
          <w:i/>
          <w:sz w:val="19"/>
        </w:rPr>
      </w:pPr>
      <w:r>
        <w:rPr>
          <w:i/>
          <w:w w:val="105"/>
          <w:sz w:val="19"/>
        </w:rPr>
        <w:t>[To be completed if necessary. Other requirements may be added on academic or organisational aspects, e.g. the selection criteria for students and staff; measures for preparing, receiving and integrating mobile students and/or staff including cultural preparation before mobility; the recognition tools used]</w:t>
      </w:r>
    </w:p>
    <w:p w:rsidR="00862CC3" w:rsidRDefault="003102C3">
      <w:pPr>
        <w:spacing w:before="155" w:line="266" w:lineRule="auto"/>
        <w:ind w:left="120"/>
        <w:rPr>
          <w:i/>
          <w:w w:val="105"/>
          <w:sz w:val="19"/>
        </w:rPr>
      </w:pPr>
      <w:r>
        <w:rPr>
          <w:i/>
          <w:w w:val="105"/>
          <w:sz w:val="19"/>
        </w:rPr>
        <w:t>[Please specify whether the institutions have the infrastructure to welcome students and staff with disabilities.]</w:t>
      </w:r>
    </w:p>
    <w:tbl>
      <w:tblPr>
        <w:tblStyle w:val="TableNormal"/>
        <w:tblW w:w="0" w:type="auto"/>
        <w:tblInd w:w="5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881"/>
        <w:gridCol w:w="2813"/>
        <w:gridCol w:w="2895"/>
      </w:tblGrid>
      <w:tr w:rsidR="00E1757F" w:rsidTr="00417E19">
        <w:trPr>
          <w:trHeight w:hRule="exact" w:val="680"/>
        </w:trPr>
        <w:tc>
          <w:tcPr>
            <w:tcW w:w="2881" w:type="dxa"/>
            <w:shd w:val="clear" w:color="auto" w:fill="263672"/>
          </w:tcPr>
          <w:p w:rsidR="00E1757F" w:rsidRDefault="00E1757F" w:rsidP="00417E19">
            <w:pPr>
              <w:pStyle w:val="TableParagraph"/>
              <w:ind w:left="311" w:right="311"/>
              <w:rPr>
                <w:b/>
                <w:sz w:val="19"/>
              </w:rPr>
            </w:pPr>
            <w:r>
              <w:rPr>
                <w:b/>
                <w:color w:val="FFFFFF"/>
                <w:sz w:val="19"/>
              </w:rPr>
              <w:t>Receiving institution</w:t>
            </w:r>
          </w:p>
          <w:p w:rsidR="00E1757F" w:rsidRDefault="00E1757F" w:rsidP="00417E19">
            <w:pPr>
              <w:pStyle w:val="TableParagraph"/>
              <w:spacing w:before="27"/>
              <w:ind w:left="309" w:right="311"/>
              <w:rPr>
                <w:b/>
                <w:sz w:val="15"/>
              </w:rPr>
            </w:pPr>
            <w:r>
              <w:rPr>
                <w:b/>
                <w:color w:val="FFFFFF"/>
                <w:w w:val="105"/>
                <w:sz w:val="15"/>
              </w:rPr>
              <w:t>[Erasmus code or city]</w:t>
            </w:r>
          </w:p>
        </w:tc>
        <w:tc>
          <w:tcPr>
            <w:tcW w:w="2813" w:type="dxa"/>
            <w:tcBorders>
              <w:right w:val="single" w:sz="5" w:space="0" w:color="000080"/>
            </w:tcBorders>
            <w:shd w:val="clear" w:color="auto" w:fill="263672"/>
          </w:tcPr>
          <w:p w:rsidR="00E1757F" w:rsidRDefault="00E1757F" w:rsidP="00417E19">
            <w:pPr>
              <w:pStyle w:val="TableParagraph"/>
              <w:ind w:left="1019" w:right="1019"/>
              <w:rPr>
                <w:b/>
                <w:sz w:val="19"/>
              </w:rPr>
            </w:pPr>
            <w:r>
              <w:rPr>
                <w:b/>
                <w:color w:val="FFFFFF"/>
                <w:w w:val="105"/>
                <w:sz w:val="19"/>
              </w:rPr>
              <w:t>Term*</w:t>
            </w:r>
          </w:p>
        </w:tc>
        <w:tc>
          <w:tcPr>
            <w:tcW w:w="2895" w:type="dxa"/>
            <w:tcBorders>
              <w:left w:val="single" w:sz="5" w:space="0" w:color="000080"/>
            </w:tcBorders>
            <w:shd w:val="clear" w:color="auto" w:fill="263672"/>
          </w:tcPr>
          <w:p w:rsidR="00E1757F" w:rsidRDefault="00E1757F" w:rsidP="00417E19">
            <w:pPr>
              <w:pStyle w:val="TableParagraph"/>
              <w:ind w:left="1059" w:right="1060"/>
              <w:rPr>
                <w:b/>
                <w:sz w:val="19"/>
              </w:rPr>
            </w:pPr>
            <w:r>
              <w:rPr>
                <w:b/>
                <w:color w:val="FFFFFF"/>
                <w:w w:val="105"/>
                <w:sz w:val="19"/>
              </w:rPr>
              <w:t>Term*</w:t>
            </w:r>
          </w:p>
        </w:tc>
      </w:tr>
      <w:tr w:rsidR="00E1757F" w:rsidTr="00417E19">
        <w:trPr>
          <w:trHeight w:hRule="exact" w:val="819"/>
        </w:trPr>
        <w:tc>
          <w:tcPr>
            <w:tcW w:w="2881" w:type="dxa"/>
            <w:vAlign w:val="center"/>
          </w:tcPr>
          <w:p w:rsidR="00E1757F" w:rsidRPr="005535A2" w:rsidRDefault="00E1757F" w:rsidP="0036097E">
            <w:pPr>
              <w:keepNext/>
              <w:adjustRightInd w:val="0"/>
              <w:jc w:val="center"/>
              <w:rPr>
                <w:rFonts w:ascii="Calibri" w:hAnsi="Calibri"/>
                <w:lang w:val="en-GB"/>
              </w:rPr>
            </w:pPr>
            <w:r w:rsidRPr="005535A2">
              <w:rPr>
                <w:rFonts w:ascii="Calibri" w:hAnsi="Calibri" w:cs="Calibri"/>
                <w:lang w:val="en-GB"/>
              </w:rPr>
              <w:t>TR CANAKKA 01</w:t>
            </w:r>
          </w:p>
        </w:tc>
        <w:tc>
          <w:tcPr>
            <w:tcW w:w="2813" w:type="dxa"/>
            <w:tcBorders>
              <w:right w:val="single" w:sz="5" w:space="0" w:color="000080"/>
            </w:tcBorders>
          </w:tcPr>
          <w:p w:rsidR="00E1757F" w:rsidRPr="00F2010A" w:rsidRDefault="00E1757F" w:rsidP="0036097E">
            <w:pPr>
              <w:keepNext/>
              <w:adjustRightInd w:val="0"/>
              <w:jc w:val="center"/>
              <w:rPr>
                <w:rFonts w:ascii="Calibri" w:hAnsi="Calibri" w:cs="Calibri"/>
              </w:rPr>
            </w:pPr>
            <w:r w:rsidRPr="00F2010A">
              <w:rPr>
                <w:rFonts w:ascii="Calibri" w:hAnsi="Calibri" w:cs="Calibri"/>
              </w:rPr>
              <w:t>Language Skills</w:t>
            </w:r>
          </w:p>
          <w:p w:rsidR="00E1757F" w:rsidRPr="00F2010A" w:rsidRDefault="00E1757F" w:rsidP="0036097E">
            <w:pPr>
              <w:keepNext/>
              <w:adjustRightInd w:val="0"/>
              <w:jc w:val="center"/>
              <w:rPr>
                <w:rFonts w:ascii="Calibri" w:hAnsi="Calibri"/>
              </w:rPr>
            </w:pPr>
            <w:r w:rsidRPr="00F2010A">
              <w:rPr>
                <w:rFonts w:ascii="Calibri" w:hAnsi="Calibri" w:cs="Calibri"/>
              </w:rPr>
              <w:t>Academic achievements</w:t>
            </w:r>
          </w:p>
        </w:tc>
        <w:tc>
          <w:tcPr>
            <w:tcW w:w="2895" w:type="dxa"/>
            <w:tcBorders>
              <w:left w:val="single" w:sz="5" w:space="0" w:color="000080"/>
            </w:tcBorders>
          </w:tcPr>
          <w:p w:rsidR="00E1757F" w:rsidRPr="00F2010A" w:rsidRDefault="00E1757F" w:rsidP="0036097E">
            <w:pPr>
              <w:keepNext/>
              <w:adjustRightInd w:val="0"/>
              <w:jc w:val="center"/>
              <w:rPr>
                <w:rFonts w:ascii="Calibri" w:hAnsi="Calibri" w:cs="Calibri"/>
              </w:rPr>
            </w:pPr>
            <w:r w:rsidRPr="00F2010A">
              <w:rPr>
                <w:rFonts w:ascii="Calibri" w:hAnsi="Calibri" w:cs="Calibri"/>
              </w:rPr>
              <w:t>Motivation</w:t>
            </w:r>
          </w:p>
          <w:p w:rsidR="00E1757F" w:rsidRPr="00F2010A" w:rsidRDefault="00E1757F" w:rsidP="0036097E">
            <w:pPr>
              <w:keepNext/>
              <w:adjustRightInd w:val="0"/>
              <w:jc w:val="center"/>
              <w:rPr>
                <w:rFonts w:ascii="Calibri" w:hAnsi="Calibri" w:cs="Calibri"/>
              </w:rPr>
            </w:pPr>
            <w:r w:rsidRPr="00F2010A">
              <w:rPr>
                <w:rFonts w:ascii="Calibri" w:hAnsi="Calibri" w:cs="Calibri"/>
              </w:rPr>
              <w:t>Academic achievements</w:t>
            </w:r>
          </w:p>
          <w:p w:rsidR="00E1757F" w:rsidRPr="00F2010A" w:rsidRDefault="00E1757F" w:rsidP="0036097E">
            <w:pPr>
              <w:keepNext/>
              <w:adjustRightInd w:val="0"/>
              <w:jc w:val="center"/>
              <w:rPr>
                <w:rFonts w:ascii="Calibri" w:hAnsi="Calibri"/>
              </w:rPr>
            </w:pPr>
            <w:r w:rsidRPr="00F2010A">
              <w:rPr>
                <w:rFonts w:ascii="Calibri" w:hAnsi="Calibri" w:cs="Calibri"/>
              </w:rPr>
              <w:t>Language skills</w:t>
            </w:r>
          </w:p>
        </w:tc>
      </w:tr>
      <w:tr w:rsidR="00E1757F" w:rsidTr="00417E19">
        <w:trPr>
          <w:trHeight w:hRule="exact" w:val="703"/>
        </w:trPr>
        <w:tc>
          <w:tcPr>
            <w:tcW w:w="2881" w:type="dxa"/>
          </w:tcPr>
          <w:p w:rsidR="00E1757F" w:rsidRDefault="00E1757F" w:rsidP="0036097E">
            <w:pPr>
              <w:jc w:val="center"/>
            </w:pPr>
            <w:r w:rsidRPr="00162497">
              <w:rPr>
                <w:rFonts w:ascii="Calibri" w:hAnsi="Calibri" w:cs="Calibri"/>
                <w:highlight w:val="yellow"/>
              </w:rPr>
              <w:t>***</w:t>
            </w:r>
          </w:p>
        </w:tc>
        <w:tc>
          <w:tcPr>
            <w:tcW w:w="2813" w:type="dxa"/>
            <w:tcBorders>
              <w:right w:val="single" w:sz="5" w:space="0" w:color="000080"/>
            </w:tcBorders>
          </w:tcPr>
          <w:p w:rsidR="00E1757F" w:rsidRDefault="00E1757F" w:rsidP="0036097E">
            <w:pPr>
              <w:jc w:val="center"/>
            </w:pPr>
            <w:r w:rsidRPr="00162497">
              <w:rPr>
                <w:rFonts w:ascii="Calibri" w:hAnsi="Calibri" w:cs="Calibri"/>
                <w:highlight w:val="yellow"/>
              </w:rPr>
              <w:t>***</w:t>
            </w:r>
          </w:p>
        </w:tc>
        <w:tc>
          <w:tcPr>
            <w:tcW w:w="2895" w:type="dxa"/>
            <w:tcBorders>
              <w:left w:val="single" w:sz="5" w:space="0" w:color="000080"/>
            </w:tcBorders>
          </w:tcPr>
          <w:p w:rsidR="00E1757F" w:rsidRDefault="00E1757F" w:rsidP="0036097E">
            <w:pPr>
              <w:jc w:val="center"/>
            </w:pPr>
            <w:r w:rsidRPr="00162497">
              <w:rPr>
                <w:rFonts w:ascii="Calibri" w:hAnsi="Calibri" w:cs="Calibri"/>
                <w:highlight w:val="yellow"/>
              </w:rPr>
              <w:t>***</w:t>
            </w:r>
          </w:p>
        </w:tc>
      </w:tr>
    </w:tbl>
    <w:p w:rsidR="00862CC3" w:rsidRDefault="00862CC3">
      <w:pPr>
        <w:pStyle w:val="GvdeMetni"/>
        <w:spacing w:before="6"/>
        <w:rPr>
          <w:i/>
          <w:sz w:val="28"/>
        </w:rPr>
      </w:pPr>
    </w:p>
    <w:p w:rsidR="00862CC3" w:rsidRDefault="003102C3">
      <w:pPr>
        <w:pStyle w:val="Balk1"/>
        <w:numPr>
          <w:ilvl w:val="0"/>
          <w:numId w:val="4"/>
        </w:numPr>
        <w:tabs>
          <w:tab w:val="left" w:pos="535"/>
        </w:tabs>
        <w:ind w:left="534"/>
        <w:jc w:val="both"/>
      </w:pPr>
      <w:r>
        <w:rPr>
          <w:color w:val="263672"/>
        </w:rPr>
        <w:t>Calendar</w:t>
      </w:r>
    </w:p>
    <w:p w:rsidR="002870FF" w:rsidRPr="002870FF" w:rsidRDefault="002870FF" w:rsidP="002870FF">
      <w:pPr>
        <w:pStyle w:val="ListeParagraf"/>
        <w:adjustRightInd w:val="0"/>
        <w:spacing w:after="120" w:line="259" w:lineRule="atLeast"/>
        <w:ind w:left="634" w:firstLine="0"/>
        <w:jc w:val="center"/>
        <w:rPr>
          <w:rFonts w:ascii="Calibri" w:hAnsi="Calibri"/>
        </w:rPr>
      </w:pPr>
      <w:r w:rsidRPr="002870FF">
        <w:rPr>
          <w:rFonts w:ascii="Calibri" w:hAnsi="Calibri"/>
        </w:rPr>
        <w:t>Applications/information on nominated students must reach the receiving institution by:</w:t>
      </w:r>
    </w:p>
    <w:tbl>
      <w:tblPr>
        <w:tblW w:w="0" w:type="auto"/>
        <w:tblInd w:w="250" w:type="dxa"/>
        <w:tblLayout w:type="fixed"/>
        <w:tblLook w:val="0000" w:firstRow="0" w:lastRow="0" w:firstColumn="0" w:lastColumn="0" w:noHBand="0" w:noVBand="0"/>
      </w:tblPr>
      <w:tblGrid>
        <w:gridCol w:w="2126"/>
        <w:gridCol w:w="3686"/>
        <w:gridCol w:w="3544"/>
      </w:tblGrid>
      <w:tr w:rsidR="002870FF" w:rsidRPr="00F2010A" w:rsidTr="00417E19">
        <w:trPr>
          <w:trHeight w:val="1"/>
        </w:trPr>
        <w:tc>
          <w:tcPr>
            <w:tcW w:w="2126" w:type="dxa"/>
            <w:tcBorders>
              <w:top w:val="single" w:sz="4" w:space="0" w:color="000080"/>
              <w:left w:val="single" w:sz="4" w:space="0" w:color="000080"/>
              <w:bottom w:val="single" w:sz="4" w:space="0" w:color="000080"/>
              <w:right w:val="single" w:sz="4" w:space="0" w:color="000080"/>
            </w:tcBorders>
            <w:shd w:val="clear" w:color="auto" w:fill="003399"/>
          </w:tcPr>
          <w:p w:rsidR="002870FF" w:rsidRPr="00F2010A" w:rsidRDefault="002870FF" w:rsidP="00417E19">
            <w:pPr>
              <w:adjustRightInd w:val="0"/>
              <w:spacing w:line="259" w:lineRule="atLeast"/>
              <w:jc w:val="center"/>
              <w:rPr>
                <w:rFonts w:ascii="Calibri" w:hAnsi="Calibri"/>
                <w:b/>
                <w:bCs/>
                <w:color w:val="FFFFFF"/>
              </w:rPr>
            </w:pPr>
            <w:r w:rsidRPr="00F2010A">
              <w:rPr>
                <w:rFonts w:ascii="Calibri" w:hAnsi="Calibri"/>
                <w:b/>
                <w:bCs/>
                <w:color w:val="FFFFFF"/>
              </w:rPr>
              <w:t>Receiving institution</w:t>
            </w:r>
          </w:p>
          <w:p w:rsidR="002870FF" w:rsidRPr="00F2010A" w:rsidRDefault="002870FF" w:rsidP="00417E19">
            <w:pPr>
              <w:adjustRightInd w:val="0"/>
              <w:spacing w:after="160" w:line="259" w:lineRule="atLeast"/>
              <w:jc w:val="center"/>
              <w:rPr>
                <w:rFonts w:ascii="Calibri" w:hAnsi="Calibri" w:cs="Calibri"/>
              </w:rPr>
            </w:pPr>
            <w:r w:rsidRPr="00F2010A">
              <w:rPr>
                <w:rFonts w:ascii="Calibri" w:hAnsi="Calibri"/>
                <w:b/>
                <w:bCs/>
                <w:color w:val="FFFFFF"/>
              </w:rPr>
              <w:t>[Erasmus code]</w:t>
            </w:r>
          </w:p>
        </w:tc>
        <w:tc>
          <w:tcPr>
            <w:tcW w:w="3686" w:type="dxa"/>
            <w:tcBorders>
              <w:top w:val="single" w:sz="4" w:space="0" w:color="000080"/>
              <w:left w:val="single" w:sz="4" w:space="0" w:color="000080"/>
              <w:bottom w:val="single" w:sz="4" w:space="0" w:color="000080"/>
              <w:right w:val="single" w:sz="4" w:space="0" w:color="000080"/>
            </w:tcBorders>
            <w:shd w:val="clear" w:color="auto" w:fill="003399"/>
          </w:tcPr>
          <w:p w:rsidR="002870FF" w:rsidRPr="00F2010A" w:rsidRDefault="002870FF" w:rsidP="00417E19">
            <w:pPr>
              <w:adjustRightInd w:val="0"/>
              <w:spacing w:line="259" w:lineRule="atLeast"/>
              <w:jc w:val="center"/>
              <w:rPr>
                <w:rFonts w:ascii="Calibri" w:hAnsi="Calibri"/>
                <w:b/>
                <w:bCs/>
                <w:color w:val="FFFFFF"/>
              </w:rPr>
            </w:pPr>
            <w:r w:rsidRPr="00F2010A">
              <w:rPr>
                <w:rFonts w:ascii="Calibri" w:hAnsi="Calibri"/>
                <w:b/>
                <w:bCs/>
                <w:color w:val="FFFFFF"/>
              </w:rPr>
              <w:t>Autumn term*</w:t>
            </w:r>
          </w:p>
          <w:p w:rsidR="002870FF" w:rsidRPr="00F2010A" w:rsidRDefault="002870FF" w:rsidP="00417E19">
            <w:pPr>
              <w:adjustRightInd w:val="0"/>
              <w:spacing w:after="160" w:line="259" w:lineRule="atLeast"/>
              <w:jc w:val="center"/>
              <w:rPr>
                <w:rFonts w:ascii="Calibri" w:hAnsi="Calibri" w:cs="Calibri"/>
              </w:rPr>
            </w:pPr>
            <w:r w:rsidRPr="00F2010A">
              <w:rPr>
                <w:rFonts w:ascii="Calibri" w:hAnsi="Calibri"/>
                <w:b/>
                <w:bCs/>
                <w:color w:val="FFFFFF"/>
              </w:rPr>
              <w:t>[month]</w:t>
            </w:r>
          </w:p>
        </w:tc>
        <w:tc>
          <w:tcPr>
            <w:tcW w:w="3544" w:type="dxa"/>
            <w:tcBorders>
              <w:top w:val="single" w:sz="4" w:space="0" w:color="000080"/>
              <w:left w:val="single" w:sz="4" w:space="0" w:color="000080"/>
              <w:bottom w:val="single" w:sz="4" w:space="0" w:color="000080"/>
              <w:right w:val="single" w:sz="4" w:space="0" w:color="000080"/>
            </w:tcBorders>
            <w:shd w:val="clear" w:color="auto" w:fill="003399"/>
          </w:tcPr>
          <w:p w:rsidR="002870FF" w:rsidRPr="00F2010A" w:rsidRDefault="002870FF" w:rsidP="00417E19">
            <w:pPr>
              <w:adjustRightInd w:val="0"/>
              <w:spacing w:line="259" w:lineRule="atLeast"/>
              <w:jc w:val="center"/>
              <w:rPr>
                <w:rFonts w:ascii="Calibri" w:hAnsi="Calibri"/>
                <w:b/>
                <w:bCs/>
                <w:color w:val="FFFFFF"/>
              </w:rPr>
            </w:pPr>
            <w:r w:rsidRPr="00F2010A">
              <w:rPr>
                <w:rFonts w:ascii="Calibri" w:hAnsi="Calibri"/>
                <w:b/>
                <w:bCs/>
                <w:color w:val="FFFFFF"/>
              </w:rPr>
              <w:t>Spring term*</w:t>
            </w:r>
          </w:p>
          <w:p w:rsidR="002870FF" w:rsidRPr="00F2010A" w:rsidRDefault="002870FF" w:rsidP="00417E19">
            <w:pPr>
              <w:adjustRightInd w:val="0"/>
              <w:spacing w:after="160" w:line="259" w:lineRule="atLeast"/>
              <w:jc w:val="center"/>
              <w:rPr>
                <w:rFonts w:ascii="Calibri" w:hAnsi="Calibri" w:cs="Calibri"/>
              </w:rPr>
            </w:pPr>
            <w:r w:rsidRPr="00F2010A">
              <w:rPr>
                <w:rFonts w:ascii="Calibri" w:hAnsi="Calibri"/>
                <w:b/>
                <w:bCs/>
                <w:color w:val="FFFFFF"/>
              </w:rPr>
              <w:t>[month]</w:t>
            </w:r>
          </w:p>
        </w:tc>
      </w:tr>
      <w:tr w:rsidR="002870FF" w:rsidRPr="00F2010A" w:rsidTr="00417E19">
        <w:trPr>
          <w:trHeight w:val="1"/>
        </w:trPr>
        <w:tc>
          <w:tcPr>
            <w:tcW w:w="2126" w:type="dxa"/>
            <w:tcBorders>
              <w:top w:val="single" w:sz="4" w:space="0" w:color="000080"/>
              <w:left w:val="single" w:sz="4" w:space="0" w:color="000080"/>
              <w:bottom w:val="single" w:sz="4" w:space="0" w:color="000080"/>
              <w:right w:val="single" w:sz="4" w:space="0" w:color="000080"/>
            </w:tcBorders>
            <w:vAlign w:val="center"/>
          </w:tcPr>
          <w:p w:rsidR="002870FF" w:rsidRPr="00952B72" w:rsidRDefault="002870FF" w:rsidP="00417E19">
            <w:pPr>
              <w:jc w:val="center"/>
              <w:rPr>
                <w:rFonts w:ascii="Calibri" w:hAnsi="Calibri" w:cs="Calibri"/>
                <w:lang w:val="en-GB"/>
              </w:rPr>
            </w:pPr>
            <w:r w:rsidRPr="000E3139">
              <w:rPr>
                <w:rFonts w:ascii="Calibri" w:hAnsi="Calibri" w:cs="Calibri"/>
                <w:highlight w:val="yellow"/>
                <w:lang w:val="en-GB"/>
              </w:rPr>
              <w:t>***</w:t>
            </w:r>
          </w:p>
        </w:tc>
        <w:tc>
          <w:tcPr>
            <w:tcW w:w="3686" w:type="dxa"/>
            <w:tcBorders>
              <w:top w:val="single" w:sz="4" w:space="0" w:color="000080"/>
              <w:left w:val="single" w:sz="4" w:space="0" w:color="000080"/>
              <w:bottom w:val="single" w:sz="4" w:space="0" w:color="000080"/>
              <w:right w:val="single" w:sz="4" w:space="0" w:color="000080"/>
            </w:tcBorders>
            <w:vAlign w:val="center"/>
          </w:tcPr>
          <w:p w:rsidR="002870FF" w:rsidRPr="000E3139" w:rsidRDefault="002870FF" w:rsidP="00417E19">
            <w:pPr>
              <w:jc w:val="center"/>
              <w:rPr>
                <w:rFonts w:ascii="Calibri" w:hAnsi="Calibri" w:cs="Calibri"/>
                <w:highlight w:val="yellow"/>
                <w:lang w:val="en-GB"/>
              </w:rPr>
            </w:pPr>
            <w:r w:rsidRPr="000E3139">
              <w:rPr>
                <w:rFonts w:ascii="Calibri" w:hAnsi="Calibri" w:cs="Calibri"/>
                <w:highlight w:val="yellow"/>
                <w:lang w:val="en-GB"/>
              </w:rPr>
              <w:t>***</w:t>
            </w:r>
          </w:p>
        </w:tc>
        <w:tc>
          <w:tcPr>
            <w:tcW w:w="3544" w:type="dxa"/>
            <w:tcBorders>
              <w:top w:val="single" w:sz="4" w:space="0" w:color="000080"/>
              <w:left w:val="single" w:sz="4" w:space="0" w:color="000080"/>
              <w:bottom w:val="single" w:sz="4" w:space="0" w:color="000080"/>
              <w:right w:val="single" w:sz="4" w:space="0" w:color="000080"/>
            </w:tcBorders>
            <w:vAlign w:val="center"/>
          </w:tcPr>
          <w:p w:rsidR="002870FF" w:rsidRPr="000E3139" w:rsidRDefault="002870FF" w:rsidP="00417E19">
            <w:pPr>
              <w:jc w:val="center"/>
              <w:rPr>
                <w:rFonts w:ascii="Calibri" w:hAnsi="Calibri" w:cs="Calibri"/>
                <w:highlight w:val="yellow"/>
                <w:lang w:val="en-GB"/>
              </w:rPr>
            </w:pPr>
            <w:r w:rsidRPr="000E3139">
              <w:rPr>
                <w:rFonts w:ascii="Calibri" w:hAnsi="Calibri" w:cs="Calibri"/>
                <w:highlight w:val="yellow"/>
                <w:lang w:val="en-GB"/>
              </w:rPr>
              <w:t>***</w:t>
            </w:r>
          </w:p>
        </w:tc>
      </w:tr>
      <w:tr w:rsidR="002870FF" w:rsidRPr="00F2010A" w:rsidTr="00417E19">
        <w:trPr>
          <w:trHeight w:val="1"/>
        </w:trPr>
        <w:tc>
          <w:tcPr>
            <w:tcW w:w="2126" w:type="dxa"/>
            <w:tcBorders>
              <w:top w:val="single" w:sz="4" w:space="0" w:color="000080"/>
              <w:left w:val="single" w:sz="4" w:space="0" w:color="000080"/>
              <w:bottom w:val="single" w:sz="4" w:space="0" w:color="000080"/>
              <w:right w:val="single" w:sz="4" w:space="0" w:color="000080"/>
            </w:tcBorders>
            <w:vAlign w:val="center"/>
          </w:tcPr>
          <w:p w:rsidR="002870FF" w:rsidRPr="00F2010A" w:rsidRDefault="002870FF" w:rsidP="00417E19">
            <w:pPr>
              <w:keepNext/>
              <w:adjustRightInd w:val="0"/>
              <w:jc w:val="center"/>
              <w:rPr>
                <w:rFonts w:ascii="Calibri" w:hAnsi="Calibri" w:cs="Calibri"/>
                <w:color w:val="FF0000"/>
              </w:rPr>
            </w:pPr>
            <w:r w:rsidRPr="00F2010A">
              <w:rPr>
                <w:rFonts w:ascii="Calibri" w:hAnsi="Calibri" w:cs="Calibri"/>
                <w:color w:val="000000"/>
                <w:lang w:val="en-GB"/>
              </w:rPr>
              <w:t>TR CANAKKA01</w:t>
            </w:r>
          </w:p>
        </w:tc>
        <w:tc>
          <w:tcPr>
            <w:tcW w:w="3686" w:type="dxa"/>
            <w:tcBorders>
              <w:top w:val="single" w:sz="4" w:space="0" w:color="000080"/>
              <w:left w:val="single" w:sz="4" w:space="0" w:color="000080"/>
              <w:bottom w:val="single" w:sz="4" w:space="0" w:color="000080"/>
              <w:right w:val="single" w:sz="4" w:space="0" w:color="000080"/>
            </w:tcBorders>
          </w:tcPr>
          <w:p w:rsidR="002870FF" w:rsidRPr="00F2010A" w:rsidRDefault="002870FF" w:rsidP="00417E19">
            <w:pPr>
              <w:keepNext/>
              <w:jc w:val="center"/>
              <w:rPr>
                <w:rFonts w:ascii="Calibri" w:hAnsi="Calibri" w:cs="Calibri"/>
                <w:b/>
                <w:lang w:val="en-GB"/>
              </w:rPr>
            </w:pPr>
            <w:r w:rsidRPr="00F2010A">
              <w:rPr>
                <w:rFonts w:ascii="Calibri" w:hAnsi="Calibri" w:cs="Calibri"/>
                <w:b/>
                <w:lang w:val="en-GB"/>
              </w:rPr>
              <w:t>May</w:t>
            </w:r>
            <w:r>
              <w:rPr>
                <w:rFonts w:ascii="Calibri" w:hAnsi="Calibri" w:cs="Calibri"/>
                <w:b/>
                <w:lang w:val="en-GB"/>
              </w:rPr>
              <w:t>,</w:t>
            </w:r>
            <w:r w:rsidRPr="00F2010A">
              <w:rPr>
                <w:rFonts w:ascii="Calibri" w:hAnsi="Calibri" w:cs="Calibri"/>
                <w:b/>
                <w:lang w:val="en-GB"/>
              </w:rPr>
              <w:t xml:space="preserve"> 15</w:t>
            </w:r>
            <w:r w:rsidRPr="00A2315F">
              <w:rPr>
                <w:rFonts w:ascii="Calibri" w:hAnsi="Calibri" w:cs="Calibri"/>
                <w:b/>
                <w:vertAlign w:val="superscript"/>
                <w:lang w:val="en-GB"/>
              </w:rPr>
              <w:t>th</w:t>
            </w:r>
            <w:r>
              <w:rPr>
                <w:rFonts w:ascii="Calibri" w:hAnsi="Calibri" w:cs="Calibri"/>
                <w:b/>
                <w:lang w:val="en-GB"/>
              </w:rPr>
              <w:t xml:space="preserve"> </w:t>
            </w:r>
          </w:p>
          <w:p w:rsidR="002870FF" w:rsidRPr="00F2010A" w:rsidRDefault="002870FF" w:rsidP="00417E19">
            <w:pPr>
              <w:jc w:val="center"/>
              <w:rPr>
                <w:rFonts w:ascii="Calibri" w:hAnsi="Calibri"/>
                <w:lang w:val="en-GB"/>
              </w:rPr>
            </w:pPr>
            <w:r>
              <w:rPr>
                <w:rFonts w:ascii="Calibri" w:hAnsi="Calibri"/>
                <w:bCs/>
                <w:iCs/>
              </w:rPr>
              <w:t>(autumn term starts on</w:t>
            </w:r>
            <w:r w:rsidRPr="00F2010A">
              <w:rPr>
                <w:rFonts w:ascii="Calibri" w:hAnsi="Calibri"/>
                <w:bCs/>
                <w:iCs/>
              </w:rPr>
              <w:t xml:space="preserve"> September)</w:t>
            </w:r>
          </w:p>
        </w:tc>
        <w:tc>
          <w:tcPr>
            <w:tcW w:w="3544" w:type="dxa"/>
            <w:tcBorders>
              <w:top w:val="single" w:sz="4" w:space="0" w:color="000080"/>
              <w:left w:val="single" w:sz="4" w:space="0" w:color="000080"/>
              <w:bottom w:val="single" w:sz="4" w:space="0" w:color="000080"/>
              <w:right w:val="single" w:sz="4" w:space="0" w:color="000080"/>
            </w:tcBorders>
          </w:tcPr>
          <w:p w:rsidR="002870FF" w:rsidRPr="00F2010A" w:rsidRDefault="002870FF" w:rsidP="00417E19">
            <w:pPr>
              <w:keepNext/>
              <w:jc w:val="center"/>
              <w:rPr>
                <w:rFonts w:ascii="Calibri" w:hAnsi="Calibri" w:cs="Calibri"/>
                <w:b/>
                <w:lang w:val="en-GB"/>
              </w:rPr>
            </w:pPr>
            <w:r w:rsidRPr="00F2010A">
              <w:rPr>
                <w:rFonts w:ascii="Calibri" w:hAnsi="Calibri" w:cs="Calibri"/>
                <w:b/>
                <w:lang w:val="en-GB"/>
              </w:rPr>
              <w:t>December</w:t>
            </w:r>
            <w:r>
              <w:rPr>
                <w:rFonts w:ascii="Calibri" w:hAnsi="Calibri" w:cs="Calibri"/>
                <w:b/>
                <w:lang w:val="en-GB"/>
              </w:rPr>
              <w:t>,</w:t>
            </w:r>
            <w:r w:rsidRPr="00F2010A">
              <w:rPr>
                <w:rFonts w:ascii="Calibri" w:hAnsi="Calibri" w:cs="Calibri"/>
                <w:b/>
                <w:lang w:val="en-GB"/>
              </w:rPr>
              <w:t xml:space="preserve"> 15</w:t>
            </w:r>
            <w:r w:rsidRPr="00A2315F">
              <w:rPr>
                <w:rFonts w:ascii="Calibri" w:hAnsi="Calibri" w:cs="Calibri"/>
                <w:b/>
                <w:vertAlign w:val="superscript"/>
                <w:lang w:val="en-GB"/>
              </w:rPr>
              <w:t>th</w:t>
            </w:r>
            <w:r>
              <w:rPr>
                <w:rFonts w:ascii="Calibri" w:hAnsi="Calibri" w:cs="Calibri"/>
                <w:b/>
                <w:lang w:val="en-GB"/>
              </w:rPr>
              <w:t xml:space="preserve"> </w:t>
            </w:r>
          </w:p>
          <w:p w:rsidR="002870FF" w:rsidRPr="00F2010A" w:rsidRDefault="002870FF" w:rsidP="00417E19">
            <w:pPr>
              <w:jc w:val="center"/>
              <w:rPr>
                <w:rFonts w:ascii="Calibri" w:hAnsi="Calibri"/>
                <w:lang w:val="en-GB"/>
              </w:rPr>
            </w:pPr>
            <w:r>
              <w:rPr>
                <w:rFonts w:ascii="Calibri" w:hAnsi="Calibri"/>
                <w:lang w:eastAsia="de-DE"/>
              </w:rPr>
              <w:t>(spring term starts o</w:t>
            </w:r>
            <w:r w:rsidRPr="00F2010A">
              <w:rPr>
                <w:rFonts w:ascii="Calibri" w:hAnsi="Calibri"/>
                <w:lang w:eastAsia="de-DE"/>
              </w:rPr>
              <w:t>n February)</w:t>
            </w:r>
          </w:p>
        </w:tc>
      </w:tr>
    </w:tbl>
    <w:p w:rsidR="002870FF" w:rsidRPr="002870FF" w:rsidRDefault="002870FF" w:rsidP="002870FF">
      <w:pPr>
        <w:pStyle w:val="ListeParagraf"/>
        <w:numPr>
          <w:ilvl w:val="0"/>
          <w:numId w:val="4"/>
        </w:numPr>
        <w:adjustRightInd w:val="0"/>
        <w:spacing w:before="120" w:after="360" w:line="259" w:lineRule="atLeast"/>
        <w:rPr>
          <w:rFonts w:ascii="Calibri" w:hAnsi="Calibri"/>
          <w:i/>
          <w:iCs/>
        </w:rPr>
      </w:pPr>
      <w:r w:rsidRPr="002870FF">
        <w:rPr>
          <w:rFonts w:ascii="Calibri" w:hAnsi="Calibri"/>
          <w:i/>
          <w:iCs/>
        </w:rPr>
        <w:t>[* to be adapted in case of a trimester system]</w:t>
      </w:r>
    </w:p>
    <w:p w:rsidR="00862CC3" w:rsidRDefault="003102C3">
      <w:pPr>
        <w:pStyle w:val="ListeParagraf"/>
        <w:numPr>
          <w:ilvl w:val="0"/>
          <w:numId w:val="2"/>
        </w:numPr>
        <w:tabs>
          <w:tab w:val="left" w:pos="811"/>
        </w:tabs>
        <w:ind w:hanging="277"/>
        <w:rPr>
          <w:sz w:val="19"/>
        </w:rPr>
      </w:pPr>
      <w:r>
        <w:rPr>
          <w:w w:val="105"/>
          <w:sz w:val="19"/>
        </w:rPr>
        <w:t>The</w:t>
      </w:r>
      <w:r>
        <w:rPr>
          <w:spacing w:val="-20"/>
          <w:w w:val="105"/>
          <w:sz w:val="19"/>
        </w:rPr>
        <w:t xml:space="preserve"> </w:t>
      </w:r>
      <w:r>
        <w:rPr>
          <w:w w:val="105"/>
          <w:sz w:val="19"/>
        </w:rPr>
        <w:t>receiving</w:t>
      </w:r>
      <w:r>
        <w:rPr>
          <w:spacing w:val="-21"/>
          <w:w w:val="105"/>
          <w:sz w:val="19"/>
        </w:rPr>
        <w:t xml:space="preserve"> </w:t>
      </w:r>
      <w:r>
        <w:rPr>
          <w:w w:val="105"/>
          <w:sz w:val="19"/>
        </w:rPr>
        <w:t>institution</w:t>
      </w:r>
      <w:r>
        <w:rPr>
          <w:spacing w:val="-21"/>
          <w:w w:val="105"/>
          <w:sz w:val="19"/>
        </w:rPr>
        <w:t xml:space="preserve"> </w:t>
      </w:r>
      <w:r>
        <w:rPr>
          <w:w w:val="105"/>
          <w:sz w:val="19"/>
        </w:rPr>
        <w:t>will</w:t>
      </w:r>
      <w:r>
        <w:rPr>
          <w:spacing w:val="-21"/>
          <w:w w:val="105"/>
          <w:sz w:val="19"/>
        </w:rPr>
        <w:t xml:space="preserve"> </w:t>
      </w:r>
      <w:r>
        <w:rPr>
          <w:w w:val="105"/>
          <w:sz w:val="19"/>
        </w:rPr>
        <w:t>send</w:t>
      </w:r>
      <w:r>
        <w:rPr>
          <w:spacing w:val="-21"/>
          <w:w w:val="105"/>
          <w:sz w:val="19"/>
        </w:rPr>
        <w:t xml:space="preserve"> </w:t>
      </w:r>
      <w:r>
        <w:rPr>
          <w:w w:val="105"/>
          <w:sz w:val="19"/>
        </w:rPr>
        <w:t>its</w:t>
      </w:r>
      <w:r>
        <w:rPr>
          <w:spacing w:val="-21"/>
          <w:w w:val="105"/>
          <w:sz w:val="19"/>
        </w:rPr>
        <w:t xml:space="preserve"> </w:t>
      </w:r>
      <w:r>
        <w:rPr>
          <w:w w:val="105"/>
          <w:sz w:val="19"/>
        </w:rPr>
        <w:t>decision</w:t>
      </w:r>
      <w:r>
        <w:rPr>
          <w:spacing w:val="-20"/>
          <w:w w:val="105"/>
          <w:sz w:val="19"/>
        </w:rPr>
        <w:t xml:space="preserve"> </w:t>
      </w:r>
      <w:r>
        <w:rPr>
          <w:w w:val="105"/>
          <w:sz w:val="19"/>
        </w:rPr>
        <w:t>within</w:t>
      </w:r>
      <w:r>
        <w:rPr>
          <w:spacing w:val="-22"/>
          <w:w w:val="105"/>
          <w:sz w:val="19"/>
        </w:rPr>
        <w:t xml:space="preserve"> </w:t>
      </w:r>
      <w:r w:rsidR="00523FC6">
        <w:rPr>
          <w:w w:val="105"/>
          <w:sz w:val="19"/>
        </w:rPr>
        <w:t>[2</w:t>
      </w:r>
      <w:r>
        <w:rPr>
          <w:w w:val="105"/>
          <w:sz w:val="19"/>
        </w:rPr>
        <w:t>]</w:t>
      </w:r>
      <w:r>
        <w:rPr>
          <w:spacing w:val="-21"/>
          <w:w w:val="105"/>
          <w:sz w:val="19"/>
        </w:rPr>
        <w:t xml:space="preserve"> </w:t>
      </w:r>
      <w:r>
        <w:rPr>
          <w:w w:val="105"/>
          <w:sz w:val="19"/>
        </w:rPr>
        <w:t>weeks.</w:t>
      </w:r>
    </w:p>
    <w:p w:rsidR="00862CC3" w:rsidRDefault="003102C3">
      <w:pPr>
        <w:pStyle w:val="ListeParagraf"/>
        <w:numPr>
          <w:ilvl w:val="0"/>
          <w:numId w:val="2"/>
        </w:numPr>
        <w:tabs>
          <w:tab w:val="left" w:pos="811"/>
        </w:tabs>
        <w:spacing w:before="142" w:line="266" w:lineRule="auto"/>
        <w:ind w:right="117" w:hanging="277"/>
        <w:jc w:val="both"/>
        <w:rPr>
          <w:i/>
          <w:sz w:val="19"/>
        </w:rPr>
      </w:pPr>
      <w:r>
        <w:rPr>
          <w:w w:val="105"/>
          <w:sz w:val="19"/>
        </w:rPr>
        <w:t xml:space="preserve">A Transcript of Records will be issued by the receiving institution no later than [xx] weeks after the assessment period has finished at the receiving HEI. </w:t>
      </w:r>
      <w:r>
        <w:rPr>
          <w:i/>
          <w:w w:val="105"/>
          <w:sz w:val="19"/>
        </w:rPr>
        <w:t xml:space="preserve">[It should normally not exceed five weeks according to the Erasmus Charter for Higher </w:t>
      </w:r>
      <w:r>
        <w:rPr>
          <w:i/>
          <w:sz w:val="19"/>
        </w:rPr>
        <w:t>Education</w:t>
      </w:r>
      <w:r>
        <w:rPr>
          <w:i/>
          <w:spacing w:val="36"/>
          <w:sz w:val="19"/>
        </w:rPr>
        <w:t xml:space="preserve"> </w:t>
      </w:r>
      <w:r>
        <w:rPr>
          <w:i/>
          <w:sz w:val="19"/>
        </w:rPr>
        <w:t>guidelines]</w:t>
      </w:r>
    </w:p>
    <w:p w:rsidR="00862CC3" w:rsidRDefault="003102C3">
      <w:pPr>
        <w:pStyle w:val="ListeParagraf"/>
        <w:numPr>
          <w:ilvl w:val="0"/>
          <w:numId w:val="2"/>
        </w:numPr>
        <w:tabs>
          <w:tab w:val="left" w:pos="811"/>
        </w:tabs>
        <w:spacing w:before="114"/>
        <w:ind w:hanging="277"/>
        <w:rPr>
          <w:sz w:val="19"/>
        </w:rPr>
      </w:pPr>
      <w:r>
        <w:rPr>
          <w:w w:val="105"/>
          <w:sz w:val="19"/>
        </w:rPr>
        <w:t>Termination</w:t>
      </w:r>
      <w:r>
        <w:rPr>
          <w:spacing w:val="-31"/>
          <w:w w:val="105"/>
          <w:sz w:val="19"/>
        </w:rPr>
        <w:t xml:space="preserve"> </w:t>
      </w:r>
      <w:r>
        <w:rPr>
          <w:w w:val="105"/>
          <w:sz w:val="19"/>
        </w:rPr>
        <w:t>of</w:t>
      </w:r>
      <w:r>
        <w:rPr>
          <w:spacing w:val="-32"/>
          <w:w w:val="105"/>
          <w:sz w:val="19"/>
        </w:rPr>
        <w:t xml:space="preserve"> </w:t>
      </w:r>
      <w:r>
        <w:rPr>
          <w:w w:val="105"/>
          <w:sz w:val="19"/>
        </w:rPr>
        <w:t>the</w:t>
      </w:r>
      <w:r>
        <w:rPr>
          <w:spacing w:val="-32"/>
          <w:w w:val="105"/>
          <w:sz w:val="19"/>
        </w:rPr>
        <w:t xml:space="preserve"> </w:t>
      </w:r>
      <w:r>
        <w:rPr>
          <w:w w:val="105"/>
          <w:sz w:val="19"/>
        </w:rPr>
        <w:t>agreement</w:t>
      </w:r>
    </w:p>
    <w:p w:rsidR="00862CC3" w:rsidRDefault="003102C3">
      <w:pPr>
        <w:spacing w:before="140" w:line="264" w:lineRule="auto"/>
        <w:ind w:left="810" w:right="115"/>
        <w:jc w:val="both"/>
        <w:rPr>
          <w:i/>
          <w:sz w:val="19"/>
        </w:rPr>
      </w:pPr>
      <w:r>
        <w:rPr>
          <w:i/>
          <w:w w:val="105"/>
          <w:sz w:val="19"/>
        </w:rPr>
        <w:t>[It is up to the involved institutions to agree on the procedure for modifying or terminating the inter-institutional agreement. However, in the event of unilateral termination,</w:t>
      </w:r>
      <w:r>
        <w:rPr>
          <w:i/>
          <w:spacing w:val="-10"/>
          <w:w w:val="105"/>
          <w:sz w:val="19"/>
        </w:rPr>
        <w:t xml:space="preserve"> </w:t>
      </w:r>
      <w:r>
        <w:rPr>
          <w:i/>
          <w:w w:val="105"/>
          <w:sz w:val="19"/>
        </w:rPr>
        <w:t>a</w:t>
      </w:r>
      <w:r>
        <w:rPr>
          <w:i/>
          <w:spacing w:val="-13"/>
          <w:w w:val="105"/>
          <w:sz w:val="19"/>
        </w:rPr>
        <w:t xml:space="preserve"> </w:t>
      </w:r>
      <w:r>
        <w:rPr>
          <w:i/>
          <w:w w:val="105"/>
          <w:sz w:val="19"/>
        </w:rPr>
        <w:t>notice</w:t>
      </w:r>
      <w:r>
        <w:rPr>
          <w:i/>
          <w:spacing w:val="-9"/>
          <w:w w:val="105"/>
          <w:sz w:val="19"/>
        </w:rPr>
        <w:t xml:space="preserve"> </w:t>
      </w:r>
      <w:r>
        <w:rPr>
          <w:i/>
          <w:w w:val="105"/>
          <w:sz w:val="19"/>
        </w:rPr>
        <w:t>of</w:t>
      </w:r>
      <w:r>
        <w:rPr>
          <w:i/>
          <w:spacing w:val="-11"/>
          <w:w w:val="105"/>
          <w:sz w:val="19"/>
        </w:rPr>
        <w:t xml:space="preserve"> </w:t>
      </w:r>
      <w:r>
        <w:rPr>
          <w:i/>
          <w:w w:val="105"/>
          <w:sz w:val="19"/>
        </w:rPr>
        <w:t>at</w:t>
      </w:r>
      <w:r>
        <w:rPr>
          <w:i/>
          <w:spacing w:val="-12"/>
          <w:w w:val="105"/>
          <w:sz w:val="19"/>
        </w:rPr>
        <w:t xml:space="preserve"> </w:t>
      </w:r>
      <w:r>
        <w:rPr>
          <w:i/>
          <w:w w:val="105"/>
          <w:sz w:val="19"/>
        </w:rPr>
        <w:t>least</w:t>
      </w:r>
      <w:r>
        <w:rPr>
          <w:i/>
          <w:spacing w:val="-11"/>
          <w:w w:val="105"/>
          <w:sz w:val="19"/>
        </w:rPr>
        <w:t xml:space="preserve"> </w:t>
      </w:r>
      <w:r>
        <w:rPr>
          <w:i/>
          <w:w w:val="105"/>
          <w:sz w:val="19"/>
        </w:rPr>
        <w:t>one</w:t>
      </w:r>
      <w:r>
        <w:rPr>
          <w:i/>
          <w:spacing w:val="-11"/>
          <w:w w:val="105"/>
          <w:sz w:val="19"/>
        </w:rPr>
        <w:t xml:space="preserve"> </w:t>
      </w:r>
      <w:r>
        <w:rPr>
          <w:i/>
          <w:w w:val="105"/>
          <w:sz w:val="19"/>
        </w:rPr>
        <w:t>academic</w:t>
      </w:r>
      <w:r>
        <w:rPr>
          <w:i/>
          <w:spacing w:val="-13"/>
          <w:w w:val="105"/>
          <w:sz w:val="19"/>
        </w:rPr>
        <w:t xml:space="preserve"> </w:t>
      </w:r>
      <w:r>
        <w:rPr>
          <w:i/>
          <w:w w:val="105"/>
          <w:sz w:val="19"/>
        </w:rPr>
        <w:t>year</w:t>
      </w:r>
      <w:r>
        <w:rPr>
          <w:i/>
          <w:spacing w:val="-12"/>
          <w:w w:val="105"/>
          <w:sz w:val="19"/>
        </w:rPr>
        <w:t xml:space="preserve"> </w:t>
      </w:r>
      <w:r>
        <w:rPr>
          <w:i/>
          <w:w w:val="105"/>
          <w:sz w:val="19"/>
        </w:rPr>
        <w:t>should</w:t>
      </w:r>
      <w:r>
        <w:rPr>
          <w:i/>
          <w:spacing w:val="-11"/>
          <w:w w:val="105"/>
          <w:sz w:val="19"/>
        </w:rPr>
        <w:t xml:space="preserve"> </w:t>
      </w:r>
      <w:r>
        <w:rPr>
          <w:i/>
          <w:w w:val="105"/>
          <w:sz w:val="19"/>
        </w:rPr>
        <w:t>be</w:t>
      </w:r>
      <w:r>
        <w:rPr>
          <w:i/>
          <w:spacing w:val="-10"/>
          <w:w w:val="105"/>
          <w:sz w:val="19"/>
        </w:rPr>
        <w:t xml:space="preserve"> </w:t>
      </w:r>
      <w:r>
        <w:rPr>
          <w:i/>
          <w:w w:val="105"/>
          <w:sz w:val="19"/>
        </w:rPr>
        <w:t>given.</w:t>
      </w:r>
      <w:r>
        <w:rPr>
          <w:i/>
          <w:spacing w:val="-11"/>
          <w:w w:val="105"/>
          <w:sz w:val="19"/>
        </w:rPr>
        <w:t xml:space="preserve"> </w:t>
      </w:r>
      <w:r>
        <w:rPr>
          <w:i/>
          <w:w w:val="105"/>
          <w:sz w:val="19"/>
        </w:rPr>
        <w:t>This</w:t>
      </w:r>
      <w:r>
        <w:rPr>
          <w:i/>
          <w:spacing w:val="-11"/>
          <w:w w:val="105"/>
          <w:sz w:val="19"/>
        </w:rPr>
        <w:t xml:space="preserve"> </w:t>
      </w:r>
      <w:r>
        <w:rPr>
          <w:i/>
          <w:w w:val="105"/>
          <w:sz w:val="19"/>
        </w:rPr>
        <w:t>means</w:t>
      </w:r>
      <w:r>
        <w:rPr>
          <w:i/>
          <w:spacing w:val="-11"/>
          <w:w w:val="105"/>
          <w:sz w:val="19"/>
        </w:rPr>
        <w:t xml:space="preserve"> </w:t>
      </w:r>
      <w:r>
        <w:rPr>
          <w:i/>
          <w:w w:val="105"/>
          <w:sz w:val="19"/>
        </w:rPr>
        <w:t>that a unilateral decision to discontinue the exchanges notified to the other party by 1 September 20XX will only take effect as of 1 September 20XX+1. The termination clauses</w:t>
      </w:r>
      <w:r>
        <w:rPr>
          <w:i/>
          <w:spacing w:val="-22"/>
          <w:w w:val="105"/>
          <w:sz w:val="19"/>
        </w:rPr>
        <w:t xml:space="preserve"> </w:t>
      </w:r>
      <w:r>
        <w:rPr>
          <w:i/>
          <w:w w:val="105"/>
          <w:sz w:val="19"/>
        </w:rPr>
        <w:t>must</w:t>
      </w:r>
      <w:r>
        <w:rPr>
          <w:i/>
          <w:spacing w:val="-22"/>
          <w:w w:val="105"/>
          <w:sz w:val="19"/>
        </w:rPr>
        <w:t xml:space="preserve"> </w:t>
      </w:r>
      <w:r>
        <w:rPr>
          <w:i/>
          <w:w w:val="105"/>
          <w:sz w:val="19"/>
        </w:rPr>
        <w:t>include</w:t>
      </w:r>
      <w:r>
        <w:rPr>
          <w:i/>
          <w:spacing w:val="-21"/>
          <w:w w:val="105"/>
          <w:sz w:val="19"/>
        </w:rPr>
        <w:t xml:space="preserve"> </w:t>
      </w:r>
      <w:r>
        <w:rPr>
          <w:i/>
          <w:w w:val="105"/>
          <w:sz w:val="19"/>
        </w:rPr>
        <w:t>the</w:t>
      </w:r>
      <w:r>
        <w:rPr>
          <w:i/>
          <w:spacing w:val="-21"/>
          <w:w w:val="105"/>
          <w:sz w:val="19"/>
        </w:rPr>
        <w:t xml:space="preserve"> </w:t>
      </w:r>
      <w:r>
        <w:rPr>
          <w:i/>
          <w:w w:val="105"/>
          <w:sz w:val="19"/>
        </w:rPr>
        <w:t>following</w:t>
      </w:r>
      <w:r>
        <w:rPr>
          <w:i/>
          <w:spacing w:val="-21"/>
          <w:w w:val="105"/>
          <w:sz w:val="19"/>
        </w:rPr>
        <w:t xml:space="preserve"> </w:t>
      </w:r>
      <w:r>
        <w:rPr>
          <w:i/>
          <w:w w:val="105"/>
          <w:sz w:val="19"/>
        </w:rPr>
        <w:t>disclaimer:</w:t>
      </w:r>
      <w:r>
        <w:rPr>
          <w:i/>
          <w:spacing w:val="-22"/>
          <w:w w:val="105"/>
          <w:sz w:val="19"/>
        </w:rPr>
        <w:t xml:space="preserve"> </w:t>
      </w:r>
      <w:r>
        <w:rPr>
          <w:i/>
          <w:w w:val="105"/>
          <w:sz w:val="19"/>
        </w:rPr>
        <w:t>"Neither</w:t>
      </w:r>
      <w:r>
        <w:rPr>
          <w:i/>
          <w:spacing w:val="-22"/>
          <w:w w:val="105"/>
          <w:sz w:val="19"/>
        </w:rPr>
        <w:t xml:space="preserve"> </w:t>
      </w:r>
      <w:r>
        <w:rPr>
          <w:i/>
          <w:w w:val="105"/>
          <w:sz w:val="19"/>
        </w:rPr>
        <w:t>the</w:t>
      </w:r>
      <w:r>
        <w:rPr>
          <w:i/>
          <w:spacing w:val="-21"/>
          <w:w w:val="105"/>
          <w:sz w:val="19"/>
        </w:rPr>
        <w:t xml:space="preserve"> </w:t>
      </w:r>
      <w:r>
        <w:rPr>
          <w:i/>
          <w:w w:val="105"/>
          <w:sz w:val="19"/>
        </w:rPr>
        <w:t>European</w:t>
      </w:r>
      <w:r>
        <w:rPr>
          <w:i/>
          <w:spacing w:val="-22"/>
          <w:w w:val="105"/>
          <w:sz w:val="19"/>
        </w:rPr>
        <w:t xml:space="preserve"> </w:t>
      </w:r>
      <w:r>
        <w:rPr>
          <w:i/>
          <w:w w:val="105"/>
          <w:sz w:val="19"/>
        </w:rPr>
        <w:t>Commission</w:t>
      </w:r>
      <w:r>
        <w:rPr>
          <w:i/>
          <w:spacing w:val="-21"/>
          <w:w w:val="105"/>
          <w:sz w:val="19"/>
        </w:rPr>
        <w:t xml:space="preserve"> </w:t>
      </w:r>
      <w:r>
        <w:rPr>
          <w:i/>
          <w:w w:val="105"/>
          <w:sz w:val="19"/>
        </w:rPr>
        <w:t>nor the</w:t>
      </w:r>
      <w:r>
        <w:rPr>
          <w:i/>
          <w:spacing w:val="-18"/>
          <w:w w:val="105"/>
          <w:sz w:val="19"/>
        </w:rPr>
        <w:t xml:space="preserve"> </w:t>
      </w:r>
      <w:r>
        <w:rPr>
          <w:i/>
          <w:w w:val="105"/>
          <w:sz w:val="19"/>
        </w:rPr>
        <w:t>National</w:t>
      </w:r>
      <w:r>
        <w:rPr>
          <w:i/>
          <w:spacing w:val="-18"/>
          <w:w w:val="105"/>
          <w:sz w:val="19"/>
        </w:rPr>
        <w:t xml:space="preserve"> </w:t>
      </w:r>
      <w:r>
        <w:rPr>
          <w:i/>
          <w:w w:val="105"/>
          <w:sz w:val="19"/>
        </w:rPr>
        <w:t>Agencies</w:t>
      </w:r>
      <w:r>
        <w:rPr>
          <w:i/>
          <w:spacing w:val="-20"/>
          <w:w w:val="105"/>
          <w:sz w:val="19"/>
        </w:rPr>
        <w:t xml:space="preserve"> </w:t>
      </w:r>
      <w:r>
        <w:rPr>
          <w:i/>
          <w:w w:val="105"/>
          <w:sz w:val="19"/>
        </w:rPr>
        <w:t>can</w:t>
      </w:r>
      <w:r>
        <w:rPr>
          <w:i/>
          <w:spacing w:val="-18"/>
          <w:w w:val="105"/>
          <w:sz w:val="19"/>
        </w:rPr>
        <w:t xml:space="preserve"> </w:t>
      </w:r>
      <w:r>
        <w:rPr>
          <w:i/>
          <w:w w:val="105"/>
          <w:sz w:val="19"/>
        </w:rPr>
        <w:t>be</w:t>
      </w:r>
      <w:r>
        <w:rPr>
          <w:i/>
          <w:spacing w:val="-20"/>
          <w:w w:val="105"/>
          <w:sz w:val="19"/>
        </w:rPr>
        <w:t xml:space="preserve"> </w:t>
      </w:r>
      <w:r>
        <w:rPr>
          <w:i/>
          <w:w w:val="105"/>
          <w:sz w:val="19"/>
        </w:rPr>
        <w:t>held</w:t>
      </w:r>
      <w:r>
        <w:rPr>
          <w:i/>
          <w:spacing w:val="-18"/>
          <w:w w:val="105"/>
          <w:sz w:val="19"/>
        </w:rPr>
        <w:t xml:space="preserve"> </w:t>
      </w:r>
      <w:r>
        <w:rPr>
          <w:i/>
          <w:w w:val="105"/>
          <w:sz w:val="19"/>
        </w:rPr>
        <w:t>responsible</w:t>
      </w:r>
      <w:r>
        <w:rPr>
          <w:i/>
          <w:spacing w:val="-18"/>
          <w:w w:val="105"/>
          <w:sz w:val="19"/>
        </w:rPr>
        <w:t xml:space="preserve"> </w:t>
      </w:r>
      <w:r>
        <w:rPr>
          <w:i/>
          <w:w w:val="105"/>
          <w:sz w:val="19"/>
        </w:rPr>
        <w:t>in</w:t>
      </w:r>
      <w:r>
        <w:rPr>
          <w:i/>
          <w:spacing w:val="-19"/>
          <w:w w:val="105"/>
          <w:sz w:val="19"/>
        </w:rPr>
        <w:t xml:space="preserve"> </w:t>
      </w:r>
      <w:r>
        <w:rPr>
          <w:i/>
          <w:w w:val="105"/>
          <w:sz w:val="19"/>
        </w:rPr>
        <w:t>case</w:t>
      </w:r>
      <w:r>
        <w:rPr>
          <w:i/>
          <w:spacing w:val="-18"/>
          <w:w w:val="105"/>
          <w:sz w:val="19"/>
        </w:rPr>
        <w:t xml:space="preserve"> </w:t>
      </w:r>
      <w:r>
        <w:rPr>
          <w:i/>
          <w:w w:val="105"/>
          <w:sz w:val="19"/>
        </w:rPr>
        <w:t>of</w:t>
      </w:r>
      <w:r>
        <w:rPr>
          <w:i/>
          <w:spacing w:val="-18"/>
          <w:w w:val="105"/>
          <w:sz w:val="19"/>
        </w:rPr>
        <w:t xml:space="preserve"> </w:t>
      </w:r>
      <w:r>
        <w:rPr>
          <w:i/>
          <w:w w:val="105"/>
          <w:sz w:val="19"/>
        </w:rPr>
        <w:t>a</w:t>
      </w:r>
      <w:r>
        <w:rPr>
          <w:i/>
          <w:spacing w:val="-20"/>
          <w:w w:val="105"/>
          <w:sz w:val="19"/>
        </w:rPr>
        <w:t xml:space="preserve"> </w:t>
      </w:r>
      <w:r>
        <w:rPr>
          <w:i/>
          <w:w w:val="105"/>
          <w:sz w:val="19"/>
        </w:rPr>
        <w:t>conflict."]</w:t>
      </w:r>
    </w:p>
    <w:p w:rsidR="00862CC3" w:rsidRDefault="00862CC3">
      <w:pPr>
        <w:pStyle w:val="GvdeMetni"/>
        <w:spacing w:before="10"/>
        <w:rPr>
          <w:i/>
          <w:sz w:val="28"/>
        </w:rPr>
      </w:pPr>
    </w:p>
    <w:p w:rsidR="00862CC3" w:rsidRDefault="003102C3">
      <w:pPr>
        <w:pStyle w:val="Balk1"/>
        <w:numPr>
          <w:ilvl w:val="0"/>
          <w:numId w:val="4"/>
        </w:numPr>
        <w:tabs>
          <w:tab w:val="left" w:pos="535"/>
        </w:tabs>
        <w:ind w:left="534"/>
        <w:jc w:val="both"/>
      </w:pPr>
      <w:r>
        <w:rPr>
          <w:color w:val="263672"/>
        </w:rPr>
        <w:t>Information</w:t>
      </w:r>
    </w:p>
    <w:p w:rsidR="00862CC3" w:rsidRDefault="00862CC3">
      <w:pPr>
        <w:pStyle w:val="GvdeMetni"/>
        <w:spacing w:before="1"/>
        <w:rPr>
          <w:b/>
          <w:sz w:val="23"/>
        </w:rPr>
      </w:pPr>
    </w:p>
    <w:p w:rsidR="00862CC3" w:rsidRDefault="003102C3">
      <w:pPr>
        <w:pStyle w:val="Balk2"/>
        <w:numPr>
          <w:ilvl w:val="0"/>
          <w:numId w:val="1"/>
        </w:numPr>
        <w:tabs>
          <w:tab w:val="left" w:pos="810"/>
        </w:tabs>
        <w:ind w:hanging="276"/>
        <w:jc w:val="left"/>
      </w:pPr>
      <w:r>
        <w:rPr>
          <w:color w:val="263672"/>
          <w:w w:val="105"/>
          <w:u w:val="single" w:color="263672"/>
        </w:rPr>
        <w:lastRenderedPageBreak/>
        <w:t>Grading</w:t>
      </w:r>
      <w:r>
        <w:rPr>
          <w:color w:val="263672"/>
          <w:spacing w:val="-31"/>
          <w:w w:val="105"/>
          <w:u w:val="single" w:color="263672"/>
        </w:rPr>
        <w:t xml:space="preserve"> </w:t>
      </w:r>
      <w:r>
        <w:rPr>
          <w:color w:val="263672"/>
          <w:w w:val="105"/>
          <w:u w:val="single" w:color="263672"/>
        </w:rPr>
        <w:t>systems</w:t>
      </w:r>
      <w:r>
        <w:rPr>
          <w:color w:val="263672"/>
          <w:spacing w:val="-31"/>
          <w:w w:val="105"/>
          <w:u w:val="single" w:color="263672"/>
        </w:rPr>
        <w:t xml:space="preserve"> </w:t>
      </w:r>
      <w:r>
        <w:rPr>
          <w:color w:val="263672"/>
          <w:w w:val="105"/>
          <w:u w:val="single" w:color="263672"/>
        </w:rPr>
        <w:t>of</w:t>
      </w:r>
      <w:r>
        <w:rPr>
          <w:color w:val="263672"/>
          <w:spacing w:val="-30"/>
          <w:w w:val="105"/>
          <w:u w:val="single" w:color="263672"/>
        </w:rPr>
        <w:t xml:space="preserve"> </w:t>
      </w:r>
      <w:r>
        <w:rPr>
          <w:color w:val="263672"/>
          <w:w w:val="105"/>
          <w:u w:val="single" w:color="263672"/>
        </w:rPr>
        <w:t>the</w:t>
      </w:r>
      <w:r>
        <w:rPr>
          <w:color w:val="263672"/>
          <w:spacing w:val="-30"/>
          <w:w w:val="105"/>
          <w:u w:val="single" w:color="263672"/>
        </w:rPr>
        <w:t xml:space="preserve"> </w:t>
      </w:r>
      <w:r>
        <w:rPr>
          <w:color w:val="263672"/>
          <w:w w:val="105"/>
          <w:u w:val="single" w:color="263672"/>
        </w:rPr>
        <w:t>institutions</w:t>
      </w:r>
    </w:p>
    <w:p w:rsidR="00862CC3" w:rsidRDefault="003102C3">
      <w:pPr>
        <w:spacing w:before="140" w:line="244" w:lineRule="auto"/>
        <w:ind w:left="810" w:right="117"/>
        <w:jc w:val="both"/>
        <w:rPr>
          <w:i/>
          <w:sz w:val="19"/>
        </w:rPr>
      </w:pPr>
      <w:r>
        <w:rPr>
          <w:i/>
          <w:w w:val="105"/>
          <w:sz w:val="19"/>
        </w:rPr>
        <w:t>[It is recommended that receiving institutions provide the statistical distribution of grades according to the descriptions in the ECTS users’ guide</w:t>
      </w:r>
      <w:r>
        <w:rPr>
          <w:i/>
          <w:w w:val="105"/>
          <w:position w:val="9"/>
          <w:sz w:val="12"/>
        </w:rPr>
        <w:t>9</w:t>
      </w:r>
      <w:r>
        <w:rPr>
          <w:i/>
          <w:w w:val="105"/>
          <w:sz w:val="19"/>
        </w:rPr>
        <w:t>. A link to a webpage</w:t>
      </w:r>
    </w:p>
    <w:p w:rsidR="00946D08" w:rsidRDefault="00946D08">
      <w:pPr>
        <w:pStyle w:val="GvdeMetni"/>
        <w:spacing w:before="11"/>
        <w:rPr>
          <w:i/>
          <w:sz w:val="26"/>
        </w:rPr>
      </w:pPr>
    </w:p>
    <w:p w:rsidR="00946D08" w:rsidRPr="00F2010A" w:rsidRDefault="00946D08" w:rsidP="00946D08">
      <w:pPr>
        <w:ind w:left="-108" w:right="-82"/>
        <w:rPr>
          <w:rFonts w:ascii="Calibri" w:hAnsi="Calibri"/>
          <w:lang w:val="en-GB"/>
        </w:rPr>
      </w:pPr>
      <w:r w:rsidRPr="00F2010A">
        <w:rPr>
          <w:rFonts w:ascii="Calibri" w:hAnsi="Calibri"/>
          <w:b/>
          <w:bCs/>
          <w:color w:val="002060"/>
        </w:rPr>
        <w:t xml:space="preserve">  </w:t>
      </w:r>
      <w:r w:rsidRPr="00F2010A">
        <w:rPr>
          <w:rFonts w:ascii="Calibri" w:hAnsi="Calibri" w:cs="Calibri"/>
          <w:b/>
          <w:color w:val="000000"/>
          <w:lang w:val="en-GB"/>
        </w:rPr>
        <w:t>TR CANAKKA01;</w:t>
      </w:r>
      <w:r w:rsidRPr="00F2010A">
        <w:rPr>
          <w:rFonts w:ascii="Calibri" w:hAnsi="Calibri"/>
          <w:b/>
          <w:bCs/>
          <w:lang w:val="en-GB"/>
        </w:rPr>
        <w:t xml:space="preserve"> </w:t>
      </w:r>
      <w:r w:rsidRPr="00F2010A">
        <w:rPr>
          <w:rFonts w:ascii="Calibri" w:hAnsi="Calibri"/>
          <w:bCs/>
          <w:lang w:val="en-GB"/>
        </w:rPr>
        <w:t>t</w:t>
      </w:r>
      <w:r w:rsidRPr="00F2010A">
        <w:rPr>
          <w:rFonts w:ascii="Calibri" w:hAnsi="Calibri"/>
          <w:lang w:val="en-GB"/>
        </w:rPr>
        <w:t>he following scale is used for all types of evaluations/examinations:</w:t>
      </w:r>
    </w:p>
    <w:p w:rsidR="00946D08" w:rsidRPr="00F2010A" w:rsidRDefault="00946D08" w:rsidP="00946D08">
      <w:pPr>
        <w:ind w:left="-108" w:right="-82"/>
        <w:rPr>
          <w:rFonts w:ascii="Calibri" w:hAnsi="Calibri"/>
          <w:lang w:val="en-GB"/>
        </w:rPr>
      </w:pPr>
    </w:p>
    <w:tbl>
      <w:tblPr>
        <w:tblW w:w="0" w:type="auto"/>
        <w:tblInd w:w="392" w:type="dxa"/>
        <w:shd w:val="clear" w:color="auto" w:fill="FFFFFF"/>
        <w:tblCellMar>
          <w:left w:w="0" w:type="dxa"/>
          <w:right w:w="0" w:type="dxa"/>
        </w:tblCellMar>
        <w:tblLook w:val="04A0" w:firstRow="1" w:lastRow="0" w:firstColumn="1" w:lastColumn="0" w:noHBand="0" w:noVBand="1"/>
      </w:tblPr>
      <w:tblGrid>
        <w:gridCol w:w="1901"/>
        <w:gridCol w:w="1711"/>
        <w:gridCol w:w="1715"/>
        <w:gridCol w:w="3631"/>
      </w:tblGrid>
      <w:tr w:rsidR="00946D08" w:rsidRPr="00F2010A" w:rsidTr="004272DF">
        <w:trPr>
          <w:trHeight w:val="170"/>
        </w:trPr>
        <w:tc>
          <w:tcPr>
            <w:tcW w:w="1923"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b/>
                <w:lang w:val="en-GB"/>
              </w:rPr>
            </w:pPr>
            <w:r w:rsidRPr="00F2010A">
              <w:rPr>
                <w:rFonts w:ascii="Calibri" w:hAnsi="Calibri"/>
                <w:b/>
                <w:lang w:val="en-GB"/>
              </w:rPr>
              <w:t>COMU Grades</w:t>
            </w:r>
          </w:p>
        </w:tc>
        <w:tc>
          <w:tcPr>
            <w:tcW w:w="1729"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b/>
                <w:lang w:val="en-GB"/>
              </w:rPr>
            </w:pPr>
            <w:r w:rsidRPr="00F2010A">
              <w:rPr>
                <w:rFonts w:ascii="Calibri" w:hAnsi="Calibri"/>
                <w:b/>
                <w:lang w:val="en-GB"/>
              </w:rPr>
              <w:t xml:space="preserve">Grades </w:t>
            </w:r>
          </w:p>
          <w:p w:rsidR="00946D08" w:rsidRPr="00F2010A" w:rsidRDefault="00946D08" w:rsidP="004272DF">
            <w:pPr>
              <w:ind w:left="-108" w:right="-82"/>
              <w:rPr>
                <w:rFonts w:ascii="Calibri" w:hAnsi="Calibri"/>
                <w:b/>
                <w:lang w:val="en-GB"/>
              </w:rPr>
            </w:pPr>
            <w:r w:rsidRPr="00F2010A">
              <w:rPr>
                <w:rFonts w:ascii="Calibri" w:hAnsi="Calibri"/>
                <w:b/>
                <w:lang w:val="en-GB"/>
              </w:rPr>
              <w:t>(over 4)</w:t>
            </w:r>
          </w:p>
        </w:tc>
        <w:tc>
          <w:tcPr>
            <w:tcW w:w="1734"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b/>
                <w:lang w:val="en-GB"/>
              </w:rPr>
            </w:pPr>
            <w:r w:rsidRPr="00F2010A">
              <w:rPr>
                <w:rFonts w:ascii="Calibri" w:hAnsi="Calibri"/>
                <w:b/>
                <w:lang w:val="en-GB"/>
              </w:rPr>
              <w:t>Scores</w:t>
            </w:r>
          </w:p>
        </w:tc>
        <w:tc>
          <w:tcPr>
            <w:tcW w:w="3686"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946D08" w:rsidRPr="00F2010A" w:rsidRDefault="00946D08" w:rsidP="004272DF">
            <w:pPr>
              <w:ind w:left="-108" w:right="-82"/>
              <w:jc w:val="center"/>
              <w:rPr>
                <w:rFonts w:ascii="Calibri" w:hAnsi="Calibri"/>
                <w:b/>
                <w:lang w:val="en-GB"/>
              </w:rPr>
            </w:pPr>
            <w:r w:rsidRPr="00F2010A">
              <w:rPr>
                <w:rFonts w:ascii="Calibri" w:hAnsi="Calibri"/>
                <w:b/>
                <w:lang w:val="en-GB"/>
              </w:rPr>
              <w:t>ECTS Grades</w:t>
            </w:r>
          </w:p>
        </w:tc>
      </w:tr>
      <w:tr w:rsidR="00946D08" w:rsidRPr="00F2010A" w:rsidTr="004272DF">
        <w:trPr>
          <w:trHeight w:val="196"/>
        </w:trPr>
        <w:tc>
          <w:tcPr>
            <w:tcW w:w="1923"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AA</w:t>
            </w:r>
          </w:p>
        </w:tc>
        <w:tc>
          <w:tcPr>
            <w:tcW w:w="1729"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4,0</w:t>
            </w:r>
          </w:p>
        </w:tc>
        <w:tc>
          <w:tcPr>
            <w:tcW w:w="1734"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90-100</w:t>
            </w:r>
          </w:p>
        </w:tc>
        <w:tc>
          <w:tcPr>
            <w:tcW w:w="3686"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A</w:t>
            </w:r>
          </w:p>
        </w:tc>
      </w:tr>
      <w:tr w:rsidR="00946D08" w:rsidRPr="00F2010A" w:rsidTr="004272DF">
        <w:trPr>
          <w:trHeight w:val="183"/>
        </w:trPr>
        <w:tc>
          <w:tcPr>
            <w:tcW w:w="1923"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BA</w:t>
            </w:r>
          </w:p>
        </w:tc>
        <w:tc>
          <w:tcPr>
            <w:tcW w:w="1729"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3,5</w:t>
            </w:r>
          </w:p>
        </w:tc>
        <w:tc>
          <w:tcPr>
            <w:tcW w:w="1734"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85-89</w:t>
            </w:r>
          </w:p>
        </w:tc>
        <w:tc>
          <w:tcPr>
            <w:tcW w:w="3686"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B</w:t>
            </w:r>
          </w:p>
        </w:tc>
      </w:tr>
      <w:tr w:rsidR="00946D08" w:rsidRPr="00F2010A" w:rsidTr="004272DF">
        <w:trPr>
          <w:trHeight w:val="183"/>
        </w:trPr>
        <w:tc>
          <w:tcPr>
            <w:tcW w:w="1923"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BB</w:t>
            </w:r>
          </w:p>
        </w:tc>
        <w:tc>
          <w:tcPr>
            <w:tcW w:w="1729"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3,0</w:t>
            </w:r>
          </w:p>
        </w:tc>
        <w:tc>
          <w:tcPr>
            <w:tcW w:w="1734"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80-84</w:t>
            </w:r>
          </w:p>
        </w:tc>
        <w:tc>
          <w:tcPr>
            <w:tcW w:w="3686"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B</w:t>
            </w:r>
          </w:p>
        </w:tc>
      </w:tr>
      <w:tr w:rsidR="00946D08" w:rsidRPr="00F2010A" w:rsidTr="004272DF">
        <w:trPr>
          <w:trHeight w:val="183"/>
        </w:trPr>
        <w:tc>
          <w:tcPr>
            <w:tcW w:w="1923"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CB</w:t>
            </w:r>
          </w:p>
        </w:tc>
        <w:tc>
          <w:tcPr>
            <w:tcW w:w="1729"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2,5</w:t>
            </w:r>
          </w:p>
        </w:tc>
        <w:tc>
          <w:tcPr>
            <w:tcW w:w="1734"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70-79</w:t>
            </w:r>
          </w:p>
        </w:tc>
        <w:tc>
          <w:tcPr>
            <w:tcW w:w="3686"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C</w:t>
            </w:r>
          </w:p>
        </w:tc>
      </w:tr>
      <w:tr w:rsidR="00946D08" w:rsidRPr="00F2010A" w:rsidTr="004272DF">
        <w:trPr>
          <w:trHeight w:val="183"/>
        </w:trPr>
        <w:tc>
          <w:tcPr>
            <w:tcW w:w="1923"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CC</w:t>
            </w:r>
          </w:p>
        </w:tc>
        <w:tc>
          <w:tcPr>
            <w:tcW w:w="1729"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2,0</w:t>
            </w:r>
          </w:p>
        </w:tc>
        <w:tc>
          <w:tcPr>
            <w:tcW w:w="1734"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60-69</w:t>
            </w:r>
          </w:p>
        </w:tc>
        <w:tc>
          <w:tcPr>
            <w:tcW w:w="3686"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C</w:t>
            </w:r>
          </w:p>
        </w:tc>
      </w:tr>
      <w:tr w:rsidR="00946D08" w:rsidRPr="00F2010A" w:rsidTr="004272DF">
        <w:trPr>
          <w:trHeight w:val="183"/>
        </w:trPr>
        <w:tc>
          <w:tcPr>
            <w:tcW w:w="1923"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DC</w:t>
            </w:r>
          </w:p>
        </w:tc>
        <w:tc>
          <w:tcPr>
            <w:tcW w:w="1729"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1,5</w:t>
            </w:r>
          </w:p>
        </w:tc>
        <w:tc>
          <w:tcPr>
            <w:tcW w:w="1734"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55-59</w:t>
            </w:r>
          </w:p>
        </w:tc>
        <w:tc>
          <w:tcPr>
            <w:tcW w:w="3686"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D</w:t>
            </w:r>
          </w:p>
        </w:tc>
      </w:tr>
      <w:tr w:rsidR="00946D08" w:rsidRPr="00F2010A" w:rsidTr="004272DF">
        <w:trPr>
          <w:trHeight w:val="183"/>
        </w:trPr>
        <w:tc>
          <w:tcPr>
            <w:tcW w:w="1923"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DD</w:t>
            </w:r>
          </w:p>
        </w:tc>
        <w:tc>
          <w:tcPr>
            <w:tcW w:w="1729"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1,0</w:t>
            </w:r>
          </w:p>
        </w:tc>
        <w:tc>
          <w:tcPr>
            <w:tcW w:w="1734"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50-54</w:t>
            </w:r>
          </w:p>
        </w:tc>
        <w:tc>
          <w:tcPr>
            <w:tcW w:w="3686"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E</w:t>
            </w:r>
          </w:p>
        </w:tc>
      </w:tr>
      <w:tr w:rsidR="00946D08" w:rsidRPr="00F2010A" w:rsidTr="004272DF">
        <w:trPr>
          <w:trHeight w:val="196"/>
        </w:trPr>
        <w:tc>
          <w:tcPr>
            <w:tcW w:w="1923"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FD</w:t>
            </w:r>
          </w:p>
        </w:tc>
        <w:tc>
          <w:tcPr>
            <w:tcW w:w="1729"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0,5</w:t>
            </w:r>
          </w:p>
        </w:tc>
        <w:tc>
          <w:tcPr>
            <w:tcW w:w="1734"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40-49</w:t>
            </w:r>
          </w:p>
        </w:tc>
        <w:tc>
          <w:tcPr>
            <w:tcW w:w="3686"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F</w:t>
            </w:r>
          </w:p>
        </w:tc>
      </w:tr>
      <w:tr w:rsidR="00946D08" w:rsidRPr="00F2010A" w:rsidTr="004272DF">
        <w:trPr>
          <w:trHeight w:val="27"/>
        </w:trPr>
        <w:tc>
          <w:tcPr>
            <w:tcW w:w="1923" w:type="dxa"/>
            <w:tcBorders>
              <w:top w:val="nil"/>
              <w:left w:val="nil"/>
              <w:bottom w:val="nil"/>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FF</w:t>
            </w:r>
          </w:p>
        </w:tc>
        <w:tc>
          <w:tcPr>
            <w:tcW w:w="1729" w:type="dxa"/>
            <w:tcBorders>
              <w:top w:val="nil"/>
              <w:left w:val="nil"/>
              <w:bottom w:val="nil"/>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0,0</w:t>
            </w:r>
          </w:p>
        </w:tc>
        <w:tc>
          <w:tcPr>
            <w:tcW w:w="1734" w:type="dxa"/>
            <w:tcBorders>
              <w:top w:val="nil"/>
              <w:left w:val="nil"/>
              <w:bottom w:val="nil"/>
              <w:right w:val="single" w:sz="18" w:space="0" w:color="FFFFFF"/>
            </w:tcBorders>
            <w:shd w:val="clear" w:color="auto" w:fill="CCCCCC"/>
            <w:tcMar>
              <w:top w:w="0" w:type="dxa"/>
              <w:left w:w="108" w:type="dxa"/>
              <w:bottom w:w="0" w:type="dxa"/>
              <w:right w:w="108" w:type="dxa"/>
            </w:tcMar>
            <w:hideMark/>
          </w:tcPr>
          <w:p w:rsidR="00946D08" w:rsidRPr="00F2010A" w:rsidRDefault="00946D08" w:rsidP="004272DF">
            <w:pPr>
              <w:ind w:left="-108" w:right="-82"/>
              <w:rPr>
                <w:rFonts w:ascii="Calibri" w:hAnsi="Calibri"/>
                <w:lang w:val="en-GB"/>
              </w:rPr>
            </w:pPr>
            <w:r w:rsidRPr="00F2010A">
              <w:rPr>
                <w:rFonts w:ascii="Calibri" w:hAnsi="Calibri"/>
                <w:lang w:val="en-GB"/>
              </w:rPr>
              <w:t>0-39</w:t>
            </w:r>
          </w:p>
        </w:tc>
        <w:tc>
          <w:tcPr>
            <w:tcW w:w="3686" w:type="dxa"/>
            <w:shd w:val="clear" w:color="auto" w:fill="CCCCCC"/>
            <w:tcMar>
              <w:top w:w="0" w:type="dxa"/>
              <w:left w:w="108" w:type="dxa"/>
              <w:bottom w:w="0" w:type="dxa"/>
              <w:right w:w="108" w:type="dxa"/>
            </w:tcMar>
            <w:hideMark/>
          </w:tcPr>
          <w:p w:rsidR="00946D08" w:rsidRPr="00F2010A" w:rsidRDefault="00946D08" w:rsidP="004272DF">
            <w:pPr>
              <w:ind w:left="-108" w:right="-82"/>
              <w:jc w:val="center"/>
              <w:rPr>
                <w:rFonts w:ascii="Calibri" w:hAnsi="Calibri"/>
                <w:lang w:val="en-GB"/>
              </w:rPr>
            </w:pPr>
            <w:r w:rsidRPr="00F2010A">
              <w:rPr>
                <w:rFonts w:ascii="Calibri" w:hAnsi="Calibri"/>
                <w:lang w:val="en-GB"/>
              </w:rPr>
              <w:t>FX</w:t>
            </w:r>
          </w:p>
        </w:tc>
      </w:tr>
    </w:tbl>
    <w:p w:rsidR="00946D08" w:rsidRPr="00F2010A" w:rsidRDefault="00946D08" w:rsidP="00946D08">
      <w:pPr>
        <w:ind w:left="-108" w:right="-82"/>
        <w:rPr>
          <w:rFonts w:ascii="Calibri" w:hAnsi="Calibri"/>
          <w:lang w:val="en-GB"/>
        </w:rPr>
      </w:pPr>
      <w:r w:rsidRPr="00F2010A">
        <w:rPr>
          <w:rFonts w:ascii="Calibri" w:hAnsi="Calibri"/>
          <w:lang w:val="en-GB"/>
        </w:rPr>
        <w:t>YE: Satisfactory YS: Unsatisfactory DS: Fail (Minimum attendance requirement not fulfilled)</w:t>
      </w:r>
    </w:p>
    <w:p w:rsidR="00946D08" w:rsidRPr="00F2010A" w:rsidRDefault="00946D08" w:rsidP="00946D08">
      <w:pPr>
        <w:ind w:left="-108" w:right="-82"/>
        <w:rPr>
          <w:rFonts w:ascii="Calibri" w:hAnsi="Calibri"/>
          <w:lang w:val="en-GB"/>
        </w:rPr>
      </w:pPr>
      <w:r w:rsidRPr="00F2010A">
        <w:rPr>
          <w:rFonts w:ascii="Calibri" w:hAnsi="Calibri"/>
          <w:lang w:val="en-GB"/>
        </w:rPr>
        <w:t>Successful Grades: AA, BA, BB, CB, CC, DC, DD, YE</w:t>
      </w:r>
    </w:p>
    <w:p w:rsidR="00946D08" w:rsidRDefault="00946D08" w:rsidP="00946D08">
      <w:pPr>
        <w:ind w:left="-108" w:right="-82"/>
        <w:rPr>
          <w:rFonts w:ascii="Calibri" w:hAnsi="Calibri"/>
          <w:lang w:val="en-GB"/>
        </w:rPr>
      </w:pPr>
      <w:r w:rsidRPr="00F2010A">
        <w:rPr>
          <w:rFonts w:ascii="Calibri" w:hAnsi="Calibri"/>
          <w:lang w:val="en-GB"/>
        </w:rPr>
        <w:t>Unsuccessful Grades: FD, FF, YS, DS</w:t>
      </w:r>
    </w:p>
    <w:p w:rsidR="00946D08" w:rsidRDefault="00946D08" w:rsidP="00946D08">
      <w:pPr>
        <w:ind w:left="-108" w:right="-82"/>
        <w:rPr>
          <w:rFonts w:ascii="Calibri" w:hAnsi="Calibri" w:cs="Calibri"/>
          <w:b/>
          <w:lang w:eastAsia="en-GB"/>
        </w:rPr>
      </w:pPr>
    </w:p>
    <w:p w:rsidR="00946D08" w:rsidRDefault="00946D08" w:rsidP="00946D08">
      <w:pPr>
        <w:ind w:left="-108" w:right="-82"/>
        <w:rPr>
          <w:rFonts w:ascii="Calibri" w:hAnsi="Calibri"/>
        </w:rPr>
      </w:pPr>
      <w:r w:rsidRPr="00F2010A">
        <w:rPr>
          <w:rFonts w:ascii="Calibri" w:hAnsi="Calibri"/>
          <w:lang w:val="en-GB"/>
        </w:rPr>
        <w:t xml:space="preserve">Extra Information is on the web-site: </w:t>
      </w:r>
      <w:hyperlink r:id="rId15" w:history="1">
        <w:r w:rsidRPr="00F2010A">
          <w:rPr>
            <w:rStyle w:val="Kpr"/>
            <w:rFonts w:ascii="Calibri" w:hAnsi="Calibri"/>
          </w:rPr>
          <w:t>http://ebs.comu.edu.tr/bolognabilgi.aspx?menuno=48</w:t>
        </w:r>
      </w:hyperlink>
    </w:p>
    <w:p w:rsidR="00862CC3" w:rsidRDefault="00B019EB">
      <w:pPr>
        <w:pStyle w:val="GvdeMetni"/>
        <w:spacing w:before="11"/>
        <w:rPr>
          <w:i/>
          <w:sz w:val="26"/>
        </w:rPr>
      </w:pPr>
      <w:r>
        <w:rPr>
          <w:noProof/>
          <w:lang w:val="tr-TR" w:eastAsia="tr-TR"/>
        </w:rPr>
        <mc:AlternateContent>
          <mc:Choice Requires="wps">
            <w:drawing>
              <wp:anchor distT="0" distB="0" distL="0" distR="0" simplePos="0" relativeHeight="1120" behindDoc="0" locked="0" layoutInCell="1" allowOverlap="1">
                <wp:simplePos x="0" y="0"/>
                <wp:positionH relativeFrom="page">
                  <wp:posOffset>889000</wp:posOffset>
                </wp:positionH>
                <wp:positionV relativeFrom="paragraph">
                  <wp:posOffset>237490</wp:posOffset>
                </wp:positionV>
                <wp:extent cx="1778635" cy="0"/>
                <wp:effectExtent l="12700"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81F4"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8.7pt" to="210.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" strokeweight=".66pt">
                <w10:wrap type="topAndBottom" anchorx="page"/>
              </v:line>
            </w:pict>
          </mc:Fallback>
        </mc:AlternateContent>
      </w:r>
    </w:p>
    <w:p w:rsidR="00862CC3" w:rsidRDefault="003102C3">
      <w:pPr>
        <w:pStyle w:val="GvdeMetni"/>
        <w:spacing w:before="36"/>
        <w:ind w:left="120"/>
        <w:rPr>
          <w:rFonts w:ascii="Calibri" w:hAnsi="Calibri"/>
        </w:rPr>
      </w:pPr>
      <w:r>
        <w:rPr>
          <w:rFonts w:ascii="Calibri" w:hAnsi="Calibri"/>
          <w:position w:val="10"/>
          <w:sz w:val="12"/>
        </w:rPr>
        <w:t xml:space="preserve">9      </w:t>
      </w:r>
      <w:hyperlink r:id="rId16">
        <w:r>
          <w:rPr>
            <w:rFonts w:ascii="Calibri" w:hAnsi="Calibri"/>
            <w:color w:val="0000FF"/>
            <w:u w:val="single" w:color="0000FF"/>
          </w:rPr>
          <w:t>http://ec.europa.eu/education/tools/docs/ects</w:t>
        </w:r>
      </w:hyperlink>
      <w:r>
        <w:rPr>
          <w:rFonts w:ascii="Calibri" w:hAnsi="Calibri"/>
          <w:color w:val="0000FF"/>
          <w:u w:val="single" w:color="0000FF"/>
        </w:rPr>
        <w:t>‐guide_en.pdf</w:t>
      </w:r>
    </w:p>
    <w:p w:rsidR="00862CC3" w:rsidRDefault="00862CC3">
      <w:pPr>
        <w:rPr>
          <w:rFonts w:ascii="Calibri" w:hAnsi="Calibri"/>
        </w:rPr>
        <w:sectPr w:rsidR="00862CC3">
          <w:pgSz w:w="11910" w:h="16840"/>
          <w:pgMar w:top="1600" w:right="1280" w:bottom="1900" w:left="1280" w:header="0" w:footer="1702" w:gutter="0"/>
          <w:cols w:space="708"/>
        </w:sectPr>
      </w:pPr>
    </w:p>
    <w:p w:rsidR="00862CC3" w:rsidRDefault="00862CC3">
      <w:pPr>
        <w:pStyle w:val="GvdeMetni"/>
        <w:rPr>
          <w:rFonts w:ascii="Calibri"/>
          <w:sz w:val="20"/>
        </w:rPr>
      </w:pPr>
    </w:p>
    <w:p w:rsidR="00862CC3" w:rsidRDefault="00862CC3">
      <w:pPr>
        <w:pStyle w:val="GvdeMetni"/>
        <w:spacing w:before="5"/>
        <w:rPr>
          <w:rFonts w:ascii="Calibri"/>
          <w:sz w:val="22"/>
        </w:rPr>
      </w:pPr>
    </w:p>
    <w:p w:rsidR="00862CC3" w:rsidRDefault="003102C3">
      <w:pPr>
        <w:spacing w:line="266" w:lineRule="auto"/>
        <w:ind w:left="410" w:right="117"/>
        <w:jc w:val="both"/>
        <w:rPr>
          <w:i/>
          <w:w w:val="105"/>
          <w:sz w:val="19"/>
        </w:rPr>
      </w:pPr>
      <w:r>
        <w:rPr>
          <w:i/>
          <w:w w:val="105"/>
          <w:sz w:val="19"/>
        </w:rPr>
        <w:t>can be enough. The table will facilitate the interpretation of each grade awarded to students and will facilitate the credit transfer by the sending institution.]</w:t>
      </w:r>
    </w:p>
    <w:p w:rsidR="00523FC6" w:rsidRDefault="00523FC6">
      <w:pPr>
        <w:spacing w:line="266" w:lineRule="auto"/>
        <w:ind w:left="410" w:right="117"/>
        <w:jc w:val="both"/>
        <w:rPr>
          <w:i/>
          <w:w w:val="105"/>
          <w:sz w:val="19"/>
        </w:rPr>
      </w:pPr>
    </w:p>
    <w:p w:rsidR="00523FC6" w:rsidRDefault="00523FC6">
      <w:pPr>
        <w:spacing w:line="266" w:lineRule="auto"/>
        <w:ind w:left="410" w:right="117"/>
        <w:jc w:val="both"/>
        <w:rPr>
          <w:i/>
          <w:sz w:val="19"/>
        </w:rPr>
      </w:pPr>
      <w:r w:rsidRPr="00523FC6">
        <w:rPr>
          <w:i/>
          <w:w w:val="105"/>
          <w:sz w:val="19"/>
          <w:highlight w:val="yellow"/>
        </w:rPr>
        <w:t>KARŞI KURUMUN BİLGİLERİ EKLENMELİ</w:t>
      </w:r>
    </w:p>
    <w:p w:rsidR="00862CC3" w:rsidRDefault="00862CC3">
      <w:pPr>
        <w:pStyle w:val="GvdeMetni"/>
        <w:spacing w:before="8"/>
        <w:rPr>
          <w:i/>
          <w:sz w:val="28"/>
        </w:rPr>
      </w:pPr>
    </w:p>
    <w:p w:rsidR="00862CC3" w:rsidRDefault="003102C3">
      <w:pPr>
        <w:pStyle w:val="Balk2"/>
        <w:numPr>
          <w:ilvl w:val="0"/>
          <w:numId w:val="1"/>
        </w:numPr>
        <w:tabs>
          <w:tab w:val="left" w:pos="411"/>
        </w:tabs>
        <w:ind w:left="410"/>
        <w:jc w:val="left"/>
      </w:pPr>
      <w:r>
        <w:rPr>
          <w:color w:val="263672"/>
          <w:w w:val="105"/>
          <w:u w:val="single" w:color="263672"/>
        </w:rPr>
        <w:t>Visa</w:t>
      </w:r>
    </w:p>
    <w:p w:rsidR="00862CC3" w:rsidRDefault="003102C3">
      <w:pPr>
        <w:pStyle w:val="GvdeMetni"/>
        <w:spacing w:before="141" w:line="264" w:lineRule="auto"/>
        <w:ind w:left="410" w:right="119"/>
        <w:jc w:val="both"/>
      </w:pPr>
      <w:r>
        <w:rPr>
          <w:w w:val="105"/>
        </w:rPr>
        <w:t>The sending and receiving institutions will provide assistance, when required, in securing visas for incoming and outbound mobile participants, according to the requirements of the Erasmus Charter for Higher Education.</w:t>
      </w:r>
    </w:p>
    <w:p w:rsidR="00862CC3" w:rsidRDefault="003102C3">
      <w:pPr>
        <w:pStyle w:val="GvdeMetni"/>
        <w:spacing w:before="119" w:line="264" w:lineRule="auto"/>
        <w:ind w:left="410" w:right="117"/>
        <w:jc w:val="both"/>
      </w:pPr>
      <w:r>
        <w:rPr>
          <w:w w:val="105"/>
        </w:rPr>
        <w:t xml:space="preserve">Information and assistance can be provided by the following contact points and </w:t>
      </w:r>
      <w:r>
        <w:t>information sources:</w:t>
      </w:r>
    </w:p>
    <w:p w:rsidR="00862CC3" w:rsidRDefault="00862CC3">
      <w:pPr>
        <w:pStyle w:val="GvdeMetni"/>
        <w:spacing w:before="12"/>
        <w:rPr>
          <w:sz w:val="18"/>
        </w:rPr>
      </w:pPr>
    </w:p>
    <w:tbl>
      <w:tblPr>
        <w:tblStyle w:val="TableNormal"/>
        <w:tblW w:w="0" w:type="auto"/>
        <w:tblInd w:w="354" w:type="dxa"/>
        <w:tblBorders>
          <w:top w:val="single" w:sz="5" w:space="0" w:color="000080"/>
          <w:left w:val="single" w:sz="5" w:space="0" w:color="000080"/>
          <w:bottom w:val="single" w:sz="5" w:space="0" w:color="000080"/>
          <w:right w:val="single" w:sz="5" w:space="0" w:color="000080"/>
          <w:insideH w:val="single" w:sz="5" w:space="0" w:color="000080"/>
          <w:insideV w:val="single" w:sz="5" w:space="0" w:color="000080"/>
        </w:tblBorders>
        <w:tblLayout w:type="fixed"/>
        <w:tblLook w:val="01E0" w:firstRow="1" w:lastRow="1" w:firstColumn="1" w:lastColumn="1" w:noHBand="0" w:noVBand="0"/>
      </w:tblPr>
      <w:tblGrid>
        <w:gridCol w:w="3103"/>
        <w:gridCol w:w="2316"/>
        <w:gridCol w:w="2358"/>
      </w:tblGrid>
      <w:tr w:rsidR="00862CC3">
        <w:trPr>
          <w:trHeight w:hRule="exact" w:val="680"/>
        </w:trPr>
        <w:tc>
          <w:tcPr>
            <w:tcW w:w="3103" w:type="dxa"/>
            <w:tcBorders>
              <w:left w:val="single" w:sz="6" w:space="0" w:color="000080"/>
              <w:right w:val="single" w:sz="6" w:space="0" w:color="000080"/>
            </w:tcBorders>
            <w:shd w:val="clear" w:color="auto" w:fill="263672"/>
          </w:tcPr>
          <w:p w:rsidR="00862CC3" w:rsidRDefault="003102C3">
            <w:pPr>
              <w:pStyle w:val="TableParagraph"/>
              <w:ind w:left="518" w:right="518"/>
              <w:rPr>
                <w:b/>
                <w:sz w:val="19"/>
              </w:rPr>
            </w:pPr>
            <w:r>
              <w:rPr>
                <w:b/>
                <w:color w:val="FFFFFF"/>
                <w:w w:val="105"/>
                <w:sz w:val="19"/>
              </w:rPr>
              <w:t>Institution</w:t>
            </w:r>
          </w:p>
          <w:p w:rsidR="00862CC3" w:rsidRDefault="003102C3">
            <w:pPr>
              <w:pStyle w:val="TableParagraph"/>
              <w:spacing w:before="27"/>
              <w:ind w:left="518" w:right="518"/>
              <w:rPr>
                <w:b/>
                <w:sz w:val="15"/>
              </w:rPr>
            </w:pPr>
            <w:r>
              <w:rPr>
                <w:b/>
                <w:color w:val="FFFFFF"/>
                <w:w w:val="105"/>
                <w:sz w:val="15"/>
              </w:rPr>
              <w:t>[Erasmus code or city]</w:t>
            </w:r>
          </w:p>
        </w:tc>
        <w:tc>
          <w:tcPr>
            <w:tcW w:w="2316" w:type="dxa"/>
            <w:tcBorders>
              <w:left w:val="single" w:sz="6" w:space="0" w:color="000080"/>
              <w:right w:val="single" w:sz="6" w:space="0" w:color="000080"/>
            </w:tcBorders>
            <w:shd w:val="clear" w:color="auto" w:fill="263672"/>
          </w:tcPr>
          <w:p w:rsidR="00862CC3" w:rsidRDefault="003102C3">
            <w:pPr>
              <w:pStyle w:val="TableParagraph"/>
              <w:ind w:left="332" w:right="333"/>
              <w:rPr>
                <w:b/>
                <w:sz w:val="19"/>
              </w:rPr>
            </w:pPr>
            <w:r>
              <w:rPr>
                <w:b/>
                <w:color w:val="FFFFFF"/>
                <w:sz w:val="19"/>
              </w:rPr>
              <w:t>Contact details</w:t>
            </w:r>
          </w:p>
          <w:p w:rsidR="00862CC3" w:rsidRDefault="003102C3">
            <w:pPr>
              <w:pStyle w:val="TableParagraph"/>
              <w:spacing w:before="27"/>
              <w:ind w:left="332" w:right="332"/>
              <w:rPr>
                <w:b/>
                <w:sz w:val="15"/>
              </w:rPr>
            </w:pPr>
            <w:r>
              <w:rPr>
                <w:b/>
                <w:color w:val="FFFFFF"/>
                <w:w w:val="105"/>
                <w:sz w:val="15"/>
              </w:rPr>
              <w:t>(email, phone)</w:t>
            </w:r>
          </w:p>
        </w:tc>
        <w:tc>
          <w:tcPr>
            <w:tcW w:w="2358" w:type="dxa"/>
            <w:tcBorders>
              <w:left w:val="single" w:sz="6" w:space="0" w:color="000080"/>
              <w:right w:val="single" w:sz="6" w:space="0" w:color="000080"/>
            </w:tcBorders>
            <w:shd w:val="clear" w:color="auto" w:fill="263672"/>
          </w:tcPr>
          <w:p w:rsidR="00862CC3" w:rsidRDefault="003102C3">
            <w:pPr>
              <w:pStyle w:val="TableParagraph"/>
              <w:spacing w:line="266" w:lineRule="auto"/>
              <w:ind w:left="531" w:firstLine="8"/>
              <w:jc w:val="left"/>
              <w:rPr>
                <w:b/>
                <w:sz w:val="19"/>
              </w:rPr>
            </w:pPr>
            <w:r>
              <w:rPr>
                <w:b/>
                <w:color w:val="FFFFFF"/>
                <w:w w:val="105"/>
                <w:sz w:val="19"/>
              </w:rPr>
              <w:t xml:space="preserve">Website for </w:t>
            </w:r>
            <w:r>
              <w:rPr>
                <w:b/>
                <w:color w:val="FFFFFF"/>
                <w:sz w:val="19"/>
              </w:rPr>
              <w:t>information</w:t>
            </w:r>
          </w:p>
        </w:tc>
      </w:tr>
      <w:tr w:rsidR="00946D08">
        <w:trPr>
          <w:trHeight w:hRule="exact" w:val="445"/>
        </w:trPr>
        <w:tc>
          <w:tcPr>
            <w:tcW w:w="3103" w:type="dxa"/>
            <w:tcBorders>
              <w:left w:val="single" w:sz="6" w:space="0" w:color="000080"/>
              <w:bottom w:val="single" w:sz="6" w:space="0" w:color="000080"/>
              <w:right w:val="single" w:sz="6" w:space="0" w:color="000080"/>
            </w:tcBorders>
          </w:tcPr>
          <w:p w:rsidR="00946D08" w:rsidRDefault="00946D08" w:rsidP="00946D08">
            <w:r w:rsidRPr="00162497">
              <w:rPr>
                <w:rFonts w:ascii="Calibri" w:hAnsi="Calibri" w:cs="Calibri"/>
                <w:highlight w:val="yellow"/>
              </w:rPr>
              <w:t>***</w:t>
            </w:r>
          </w:p>
        </w:tc>
        <w:tc>
          <w:tcPr>
            <w:tcW w:w="2316" w:type="dxa"/>
            <w:tcBorders>
              <w:left w:val="single" w:sz="6" w:space="0" w:color="000080"/>
              <w:bottom w:val="single" w:sz="6" w:space="0" w:color="000080"/>
              <w:right w:val="single" w:sz="6" w:space="0" w:color="000080"/>
            </w:tcBorders>
          </w:tcPr>
          <w:p w:rsidR="00946D08" w:rsidRDefault="00946D08" w:rsidP="00946D08">
            <w:r w:rsidRPr="00162497">
              <w:rPr>
                <w:rFonts w:ascii="Calibri" w:hAnsi="Calibri" w:cs="Calibri"/>
                <w:highlight w:val="yellow"/>
              </w:rPr>
              <w:t>***</w:t>
            </w:r>
          </w:p>
        </w:tc>
        <w:tc>
          <w:tcPr>
            <w:tcW w:w="2358" w:type="dxa"/>
            <w:tcBorders>
              <w:left w:val="single" w:sz="6" w:space="0" w:color="000080"/>
              <w:bottom w:val="single" w:sz="6" w:space="0" w:color="000080"/>
              <w:right w:val="single" w:sz="6" w:space="0" w:color="000080"/>
            </w:tcBorders>
          </w:tcPr>
          <w:p w:rsidR="00946D08" w:rsidRDefault="00946D08" w:rsidP="00946D08">
            <w:r w:rsidRPr="00162497">
              <w:rPr>
                <w:rFonts w:ascii="Calibri" w:hAnsi="Calibri" w:cs="Calibri"/>
                <w:highlight w:val="yellow"/>
              </w:rPr>
              <w:t>***</w:t>
            </w:r>
          </w:p>
        </w:tc>
      </w:tr>
      <w:tr w:rsidR="00946D08" w:rsidTr="00946D08">
        <w:trPr>
          <w:trHeight w:hRule="exact" w:val="1618"/>
        </w:trPr>
        <w:tc>
          <w:tcPr>
            <w:tcW w:w="3103" w:type="dxa"/>
            <w:tcBorders>
              <w:top w:val="single" w:sz="6" w:space="0" w:color="000080"/>
              <w:left w:val="single" w:sz="6" w:space="0" w:color="000080"/>
              <w:right w:val="single" w:sz="6" w:space="0" w:color="000080"/>
            </w:tcBorders>
          </w:tcPr>
          <w:p w:rsidR="00946D08" w:rsidRPr="00F2010A" w:rsidRDefault="00946D08" w:rsidP="00946D08">
            <w:pPr>
              <w:adjustRightInd w:val="0"/>
              <w:spacing w:after="160" w:line="259" w:lineRule="atLeast"/>
              <w:jc w:val="center"/>
              <w:rPr>
                <w:rFonts w:ascii="Calibri" w:hAnsi="Calibri" w:cs="Calibri"/>
                <w:color w:val="FF0000"/>
              </w:rPr>
            </w:pPr>
            <w:r w:rsidRPr="00F2010A">
              <w:rPr>
                <w:rFonts w:ascii="Calibri" w:hAnsi="Calibri" w:cs="Calibri"/>
              </w:rPr>
              <w:t>TR CANAKKA01</w:t>
            </w:r>
          </w:p>
        </w:tc>
        <w:tc>
          <w:tcPr>
            <w:tcW w:w="2316" w:type="dxa"/>
            <w:tcBorders>
              <w:top w:val="single" w:sz="6" w:space="0" w:color="000080"/>
              <w:left w:val="single" w:sz="6" w:space="0" w:color="000080"/>
              <w:right w:val="single" w:sz="6" w:space="0" w:color="000080"/>
            </w:tcBorders>
          </w:tcPr>
          <w:p w:rsidR="00946D08" w:rsidRPr="00F2010A" w:rsidRDefault="00946D08" w:rsidP="00946D08">
            <w:pPr>
              <w:adjustRightInd w:val="0"/>
              <w:spacing w:line="259" w:lineRule="atLeast"/>
              <w:jc w:val="center"/>
              <w:rPr>
                <w:rFonts w:ascii="Calibri" w:hAnsi="Calibri" w:cs="Calibri"/>
              </w:rPr>
            </w:pPr>
            <w:r>
              <w:rPr>
                <w:rFonts w:ascii="Calibri" w:hAnsi="Calibri"/>
              </w:rPr>
              <w:t>Mr. Çağrı Ege</w:t>
            </w:r>
            <w:r>
              <w:rPr>
                <w:rFonts w:ascii="Calibri" w:hAnsi="Calibri"/>
              </w:rPr>
              <w:br/>
            </w:r>
            <w:hyperlink r:id="rId17" w:history="1">
              <w:r w:rsidRPr="00F2010A">
                <w:rPr>
                  <w:rStyle w:val="Kpr"/>
                  <w:rFonts w:ascii="Calibri" w:hAnsi="Calibri"/>
                  <w:lang w:val="en-GB"/>
                </w:rPr>
                <w:t>erasmusincoming@comu.edu.tr</w:t>
              </w:r>
            </w:hyperlink>
          </w:p>
          <w:p w:rsidR="00946D08" w:rsidRPr="00F2010A" w:rsidRDefault="00946D08" w:rsidP="00946D08">
            <w:pPr>
              <w:keepNext/>
              <w:adjustRightInd w:val="0"/>
              <w:jc w:val="center"/>
              <w:rPr>
                <w:rFonts w:ascii="Calibri" w:hAnsi="Calibri" w:cs="Calibri"/>
                <w:color w:val="FF0000"/>
              </w:rPr>
            </w:pPr>
            <w:r>
              <w:rPr>
                <w:rFonts w:ascii="Calibri" w:hAnsi="Calibri"/>
                <w:lang w:val="en-GB"/>
              </w:rPr>
              <w:t xml:space="preserve">Phone: </w:t>
            </w:r>
            <w:r w:rsidRPr="00F2010A">
              <w:rPr>
                <w:rFonts w:ascii="Calibri" w:hAnsi="Calibri"/>
                <w:lang w:val="en-GB"/>
              </w:rPr>
              <w:t>+90 286 2180018 (</w:t>
            </w:r>
            <w:r>
              <w:rPr>
                <w:rFonts w:ascii="Calibri" w:hAnsi="Calibri"/>
                <w:lang w:val="en-GB"/>
              </w:rPr>
              <w:t>4096</w:t>
            </w:r>
            <w:r w:rsidRPr="00F2010A">
              <w:rPr>
                <w:rFonts w:ascii="Calibri" w:hAnsi="Calibri"/>
                <w:lang w:val="en-GB"/>
              </w:rPr>
              <w:t>)</w:t>
            </w:r>
          </w:p>
        </w:tc>
        <w:tc>
          <w:tcPr>
            <w:tcW w:w="2358" w:type="dxa"/>
            <w:tcBorders>
              <w:top w:val="single" w:sz="6" w:space="0" w:color="000080"/>
              <w:left w:val="single" w:sz="6" w:space="0" w:color="000080"/>
              <w:right w:val="single" w:sz="6" w:space="0" w:color="000080"/>
            </w:tcBorders>
          </w:tcPr>
          <w:p w:rsidR="00946D08" w:rsidRPr="00F2010A" w:rsidRDefault="00946D08" w:rsidP="00946D08">
            <w:pPr>
              <w:keepNext/>
              <w:adjustRightInd w:val="0"/>
              <w:jc w:val="center"/>
              <w:rPr>
                <w:rFonts w:ascii="Calibri" w:hAnsi="Calibri" w:cs="Calibri"/>
                <w:color w:val="FF0000"/>
              </w:rPr>
            </w:pPr>
            <w:r w:rsidRPr="00743C81">
              <w:rPr>
                <w:rFonts w:ascii="Calibri" w:hAnsi="Calibri"/>
              </w:rPr>
              <w:t>http://erasmus.comu.edu.tr/incoming-students/visa-and-resident-permit.html</w:t>
            </w:r>
          </w:p>
        </w:tc>
      </w:tr>
    </w:tbl>
    <w:p w:rsidR="00862CC3" w:rsidRDefault="00862CC3">
      <w:pPr>
        <w:pStyle w:val="GvdeMetni"/>
        <w:spacing w:before="11"/>
        <w:rPr>
          <w:sz w:val="30"/>
        </w:rPr>
      </w:pPr>
    </w:p>
    <w:p w:rsidR="00862CC3" w:rsidRDefault="003102C3">
      <w:pPr>
        <w:pStyle w:val="Balk2"/>
        <w:numPr>
          <w:ilvl w:val="0"/>
          <w:numId w:val="1"/>
        </w:numPr>
        <w:tabs>
          <w:tab w:val="left" w:pos="410"/>
        </w:tabs>
        <w:spacing w:before="1"/>
        <w:ind w:left="409" w:hanging="276"/>
        <w:jc w:val="left"/>
      </w:pPr>
      <w:r>
        <w:rPr>
          <w:color w:val="263672"/>
          <w:w w:val="105"/>
          <w:u w:val="single" w:color="263672"/>
        </w:rPr>
        <w:t>Insurance</w:t>
      </w:r>
    </w:p>
    <w:p w:rsidR="00862CC3" w:rsidRDefault="003102C3">
      <w:pPr>
        <w:pStyle w:val="GvdeMetni"/>
        <w:spacing w:before="140" w:line="264" w:lineRule="auto"/>
        <w:ind w:left="410" w:right="117"/>
        <w:jc w:val="both"/>
      </w:pPr>
      <w:r>
        <w:rPr>
          <w:w w:val="105"/>
        </w:rPr>
        <w:t>The sending and receiving institutions will provide assistance in obtaining insurance for</w:t>
      </w:r>
      <w:r>
        <w:rPr>
          <w:spacing w:val="-11"/>
          <w:w w:val="105"/>
        </w:rPr>
        <w:t xml:space="preserve"> </w:t>
      </w:r>
      <w:r>
        <w:rPr>
          <w:w w:val="105"/>
        </w:rPr>
        <w:t>incoming</w:t>
      </w:r>
      <w:r>
        <w:rPr>
          <w:spacing w:val="-12"/>
          <w:w w:val="105"/>
        </w:rPr>
        <w:t xml:space="preserve"> </w:t>
      </w:r>
      <w:r>
        <w:rPr>
          <w:w w:val="105"/>
        </w:rPr>
        <w:t>and</w:t>
      </w:r>
      <w:r>
        <w:rPr>
          <w:spacing w:val="-11"/>
          <w:w w:val="105"/>
        </w:rPr>
        <w:t xml:space="preserve"> </w:t>
      </w:r>
      <w:r>
        <w:rPr>
          <w:w w:val="105"/>
        </w:rPr>
        <w:t>outbound</w:t>
      </w:r>
      <w:r>
        <w:rPr>
          <w:spacing w:val="-12"/>
          <w:w w:val="105"/>
        </w:rPr>
        <w:t xml:space="preserve"> </w:t>
      </w:r>
      <w:r>
        <w:rPr>
          <w:w w:val="105"/>
        </w:rPr>
        <w:t>mobile</w:t>
      </w:r>
      <w:r>
        <w:rPr>
          <w:spacing w:val="-11"/>
          <w:w w:val="105"/>
        </w:rPr>
        <w:t xml:space="preserve"> </w:t>
      </w:r>
      <w:r>
        <w:rPr>
          <w:w w:val="105"/>
        </w:rPr>
        <w:t>participants,</w:t>
      </w:r>
      <w:r>
        <w:rPr>
          <w:spacing w:val="-12"/>
          <w:w w:val="105"/>
        </w:rPr>
        <w:t xml:space="preserve"> </w:t>
      </w:r>
      <w:r>
        <w:rPr>
          <w:w w:val="105"/>
        </w:rPr>
        <w:t>according</w:t>
      </w:r>
      <w:r>
        <w:rPr>
          <w:spacing w:val="-12"/>
          <w:w w:val="105"/>
        </w:rPr>
        <w:t xml:space="preserve"> </w:t>
      </w:r>
      <w:r>
        <w:rPr>
          <w:w w:val="105"/>
        </w:rPr>
        <w:t>to</w:t>
      </w:r>
      <w:r>
        <w:rPr>
          <w:spacing w:val="-13"/>
          <w:w w:val="105"/>
        </w:rPr>
        <w:t xml:space="preserve"> </w:t>
      </w:r>
      <w:r>
        <w:rPr>
          <w:w w:val="105"/>
        </w:rPr>
        <w:t>the</w:t>
      </w:r>
      <w:r>
        <w:rPr>
          <w:spacing w:val="-12"/>
          <w:w w:val="105"/>
        </w:rPr>
        <w:t xml:space="preserve"> </w:t>
      </w:r>
      <w:r>
        <w:rPr>
          <w:w w:val="105"/>
        </w:rPr>
        <w:t>requirements</w:t>
      </w:r>
      <w:r>
        <w:rPr>
          <w:spacing w:val="-13"/>
          <w:w w:val="105"/>
        </w:rPr>
        <w:t xml:space="preserve"> </w:t>
      </w:r>
      <w:r>
        <w:rPr>
          <w:w w:val="105"/>
        </w:rPr>
        <w:t>of</w:t>
      </w:r>
      <w:r>
        <w:rPr>
          <w:spacing w:val="-11"/>
          <w:w w:val="105"/>
        </w:rPr>
        <w:t xml:space="preserve"> </w:t>
      </w:r>
      <w:r>
        <w:rPr>
          <w:w w:val="105"/>
        </w:rPr>
        <w:t>the Erasmus</w:t>
      </w:r>
      <w:r>
        <w:rPr>
          <w:spacing w:val="-31"/>
          <w:w w:val="105"/>
        </w:rPr>
        <w:t xml:space="preserve"> </w:t>
      </w:r>
      <w:r>
        <w:rPr>
          <w:w w:val="105"/>
        </w:rPr>
        <w:t>Charter</w:t>
      </w:r>
      <w:r>
        <w:rPr>
          <w:spacing w:val="-31"/>
          <w:w w:val="105"/>
        </w:rPr>
        <w:t xml:space="preserve"> </w:t>
      </w:r>
      <w:r>
        <w:rPr>
          <w:w w:val="105"/>
        </w:rPr>
        <w:t>for</w:t>
      </w:r>
      <w:r>
        <w:rPr>
          <w:spacing w:val="-30"/>
          <w:w w:val="105"/>
        </w:rPr>
        <w:t xml:space="preserve"> </w:t>
      </w:r>
      <w:r>
        <w:rPr>
          <w:w w:val="105"/>
        </w:rPr>
        <w:t>Higher</w:t>
      </w:r>
      <w:r>
        <w:rPr>
          <w:spacing w:val="-31"/>
          <w:w w:val="105"/>
        </w:rPr>
        <w:t xml:space="preserve"> </w:t>
      </w:r>
      <w:r>
        <w:rPr>
          <w:w w:val="105"/>
        </w:rPr>
        <w:t>Education.</w:t>
      </w:r>
    </w:p>
    <w:p w:rsidR="00862CC3" w:rsidRDefault="003102C3">
      <w:pPr>
        <w:pStyle w:val="GvdeMetni"/>
        <w:spacing w:before="118" w:line="264" w:lineRule="auto"/>
        <w:ind w:left="410" w:right="116"/>
        <w:jc w:val="both"/>
      </w:pPr>
      <w:r>
        <w:rPr>
          <w:w w:val="105"/>
        </w:rPr>
        <w:t>The receiving institution will inform mobile participants of cases in which insurance cover is not automatically provided. Information and assistance can be provided by the following contact points and information sources:</w:t>
      </w:r>
    </w:p>
    <w:p w:rsidR="00862CC3" w:rsidRDefault="00862CC3">
      <w:pPr>
        <w:pStyle w:val="GvdeMetni"/>
        <w:spacing w:before="1"/>
      </w:pPr>
    </w:p>
    <w:tbl>
      <w:tblPr>
        <w:tblStyle w:val="TableNormal"/>
        <w:tblW w:w="0" w:type="auto"/>
        <w:tblInd w:w="403" w:type="dxa"/>
        <w:tblBorders>
          <w:top w:val="single" w:sz="5" w:space="0" w:color="000080"/>
          <w:left w:val="single" w:sz="5" w:space="0" w:color="000080"/>
          <w:bottom w:val="single" w:sz="5" w:space="0" w:color="000080"/>
          <w:right w:val="single" w:sz="5" w:space="0" w:color="000080"/>
          <w:insideH w:val="single" w:sz="5" w:space="0" w:color="000080"/>
          <w:insideV w:val="single" w:sz="5" w:space="0" w:color="000080"/>
        </w:tblBorders>
        <w:tblLayout w:type="fixed"/>
        <w:tblLook w:val="01E0" w:firstRow="1" w:lastRow="1" w:firstColumn="1" w:lastColumn="1" w:noHBand="0" w:noVBand="0"/>
      </w:tblPr>
      <w:tblGrid>
        <w:gridCol w:w="3020"/>
        <w:gridCol w:w="2309"/>
        <w:gridCol w:w="2352"/>
      </w:tblGrid>
      <w:tr w:rsidR="00862CC3">
        <w:trPr>
          <w:trHeight w:hRule="exact" w:val="680"/>
        </w:trPr>
        <w:tc>
          <w:tcPr>
            <w:tcW w:w="3020" w:type="dxa"/>
            <w:tcBorders>
              <w:left w:val="single" w:sz="6" w:space="0" w:color="000080"/>
              <w:bottom w:val="single" w:sz="6" w:space="0" w:color="000080"/>
            </w:tcBorders>
            <w:shd w:val="clear" w:color="auto" w:fill="263672"/>
          </w:tcPr>
          <w:p w:rsidR="00862CC3" w:rsidRDefault="003102C3">
            <w:pPr>
              <w:pStyle w:val="TableParagraph"/>
              <w:ind w:left="476" w:right="476"/>
              <w:rPr>
                <w:b/>
                <w:sz w:val="19"/>
              </w:rPr>
            </w:pPr>
            <w:r>
              <w:rPr>
                <w:b/>
                <w:color w:val="FFFFFF"/>
                <w:w w:val="105"/>
                <w:sz w:val="19"/>
              </w:rPr>
              <w:t>Institution</w:t>
            </w:r>
          </w:p>
          <w:p w:rsidR="00862CC3" w:rsidRDefault="003102C3">
            <w:pPr>
              <w:pStyle w:val="TableParagraph"/>
              <w:spacing w:before="26"/>
              <w:ind w:left="476" w:right="477"/>
              <w:rPr>
                <w:b/>
                <w:sz w:val="15"/>
              </w:rPr>
            </w:pPr>
            <w:r>
              <w:rPr>
                <w:b/>
                <w:color w:val="FFFFFF"/>
                <w:w w:val="105"/>
                <w:sz w:val="15"/>
              </w:rPr>
              <w:t>[Erasmus code or city]</w:t>
            </w:r>
          </w:p>
        </w:tc>
        <w:tc>
          <w:tcPr>
            <w:tcW w:w="2309" w:type="dxa"/>
            <w:tcBorders>
              <w:bottom w:val="single" w:sz="6" w:space="0" w:color="000080"/>
              <w:right w:val="single" w:sz="6" w:space="0" w:color="000080"/>
            </w:tcBorders>
            <w:shd w:val="clear" w:color="auto" w:fill="263672"/>
          </w:tcPr>
          <w:p w:rsidR="00862CC3" w:rsidRDefault="003102C3">
            <w:pPr>
              <w:pStyle w:val="TableParagraph"/>
              <w:ind w:left="330" w:right="329"/>
              <w:rPr>
                <w:b/>
                <w:sz w:val="19"/>
              </w:rPr>
            </w:pPr>
            <w:r>
              <w:rPr>
                <w:b/>
                <w:color w:val="FFFFFF"/>
                <w:sz w:val="19"/>
              </w:rPr>
              <w:t>Contact details</w:t>
            </w:r>
          </w:p>
          <w:p w:rsidR="00862CC3" w:rsidRDefault="003102C3">
            <w:pPr>
              <w:pStyle w:val="TableParagraph"/>
              <w:spacing w:before="26"/>
              <w:ind w:left="328" w:right="329"/>
              <w:rPr>
                <w:b/>
                <w:sz w:val="15"/>
              </w:rPr>
            </w:pPr>
            <w:r>
              <w:rPr>
                <w:b/>
                <w:color w:val="FFFFFF"/>
                <w:w w:val="105"/>
                <w:sz w:val="15"/>
              </w:rPr>
              <w:t>(email, phone)</w:t>
            </w:r>
          </w:p>
        </w:tc>
        <w:tc>
          <w:tcPr>
            <w:tcW w:w="2352" w:type="dxa"/>
            <w:tcBorders>
              <w:left w:val="single" w:sz="6" w:space="0" w:color="000080"/>
              <w:bottom w:val="single" w:sz="6" w:space="0" w:color="000080"/>
              <w:right w:val="single" w:sz="6" w:space="0" w:color="000080"/>
            </w:tcBorders>
            <w:shd w:val="clear" w:color="auto" w:fill="263672"/>
          </w:tcPr>
          <w:p w:rsidR="00862CC3" w:rsidRDefault="003102C3">
            <w:pPr>
              <w:pStyle w:val="TableParagraph"/>
              <w:spacing w:line="266" w:lineRule="auto"/>
              <w:ind w:left="529" w:firstLine="7"/>
              <w:jc w:val="left"/>
              <w:rPr>
                <w:b/>
                <w:sz w:val="19"/>
              </w:rPr>
            </w:pPr>
            <w:r>
              <w:rPr>
                <w:b/>
                <w:color w:val="FFFFFF"/>
                <w:w w:val="105"/>
                <w:sz w:val="19"/>
              </w:rPr>
              <w:t xml:space="preserve">Website for </w:t>
            </w:r>
            <w:r>
              <w:rPr>
                <w:b/>
                <w:color w:val="FFFFFF"/>
                <w:sz w:val="19"/>
              </w:rPr>
              <w:t>information</w:t>
            </w:r>
          </w:p>
        </w:tc>
      </w:tr>
      <w:tr w:rsidR="00946D08">
        <w:trPr>
          <w:trHeight w:hRule="exact" w:val="425"/>
        </w:trPr>
        <w:tc>
          <w:tcPr>
            <w:tcW w:w="3020" w:type="dxa"/>
            <w:tcBorders>
              <w:top w:val="single" w:sz="6" w:space="0" w:color="000080"/>
              <w:left w:val="single" w:sz="6" w:space="0" w:color="000080"/>
              <w:bottom w:val="single" w:sz="6" w:space="0" w:color="000080"/>
            </w:tcBorders>
          </w:tcPr>
          <w:p w:rsidR="00946D08" w:rsidRDefault="00946D08" w:rsidP="00946D08">
            <w:r w:rsidRPr="00162497">
              <w:rPr>
                <w:rFonts w:ascii="Calibri" w:hAnsi="Calibri" w:cs="Calibri"/>
                <w:highlight w:val="yellow"/>
              </w:rPr>
              <w:t>***</w:t>
            </w:r>
          </w:p>
        </w:tc>
        <w:tc>
          <w:tcPr>
            <w:tcW w:w="2309" w:type="dxa"/>
            <w:tcBorders>
              <w:top w:val="single" w:sz="6" w:space="0" w:color="000080"/>
              <w:bottom w:val="single" w:sz="6" w:space="0" w:color="000080"/>
              <w:right w:val="single" w:sz="6" w:space="0" w:color="000080"/>
            </w:tcBorders>
          </w:tcPr>
          <w:p w:rsidR="00946D08" w:rsidRDefault="00946D08" w:rsidP="00946D08">
            <w:r w:rsidRPr="00162497">
              <w:rPr>
                <w:rFonts w:ascii="Calibri" w:hAnsi="Calibri" w:cs="Calibri"/>
                <w:highlight w:val="yellow"/>
              </w:rPr>
              <w:t>***</w:t>
            </w:r>
          </w:p>
        </w:tc>
        <w:tc>
          <w:tcPr>
            <w:tcW w:w="2352" w:type="dxa"/>
            <w:tcBorders>
              <w:top w:val="single" w:sz="6" w:space="0" w:color="000080"/>
              <w:left w:val="single" w:sz="6" w:space="0" w:color="000080"/>
              <w:bottom w:val="single" w:sz="6" w:space="0" w:color="000080"/>
              <w:right w:val="single" w:sz="6" w:space="0" w:color="000080"/>
            </w:tcBorders>
          </w:tcPr>
          <w:p w:rsidR="00946D08" w:rsidRDefault="00946D08" w:rsidP="00946D08">
            <w:r w:rsidRPr="00162497">
              <w:rPr>
                <w:rFonts w:ascii="Calibri" w:hAnsi="Calibri" w:cs="Calibri"/>
                <w:highlight w:val="yellow"/>
              </w:rPr>
              <w:t>***</w:t>
            </w:r>
          </w:p>
        </w:tc>
      </w:tr>
      <w:tr w:rsidR="00946D08" w:rsidTr="00946D08">
        <w:trPr>
          <w:trHeight w:hRule="exact" w:val="1496"/>
        </w:trPr>
        <w:tc>
          <w:tcPr>
            <w:tcW w:w="3020" w:type="dxa"/>
            <w:tcBorders>
              <w:top w:val="single" w:sz="6" w:space="0" w:color="000080"/>
              <w:left w:val="single" w:sz="6" w:space="0" w:color="000080"/>
              <w:bottom w:val="single" w:sz="6" w:space="0" w:color="000080"/>
            </w:tcBorders>
          </w:tcPr>
          <w:p w:rsidR="00946D08" w:rsidRPr="00F2010A" w:rsidRDefault="00946D08" w:rsidP="00946D08">
            <w:pPr>
              <w:keepNext/>
              <w:adjustRightInd w:val="0"/>
              <w:jc w:val="center"/>
              <w:rPr>
                <w:rFonts w:ascii="Calibri" w:hAnsi="Calibri" w:cs="Calibri"/>
                <w:color w:val="FF0000"/>
              </w:rPr>
            </w:pPr>
            <w:r w:rsidRPr="00F2010A">
              <w:rPr>
                <w:rFonts w:ascii="Calibri" w:hAnsi="Calibri"/>
                <w:lang w:val="en-GB"/>
              </w:rPr>
              <w:t>TR CANAKKA01</w:t>
            </w:r>
          </w:p>
        </w:tc>
        <w:tc>
          <w:tcPr>
            <w:tcW w:w="2309" w:type="dxa"/>
            <w:tcBorders>
              <w:top w:val="single" w:sz="6" w:space="0" w:color="000080"/>
              <w:bottom w:val="single" w:sz="6" w:space="0" w:color="000080"/>
              <w:right w:val="single" w:sz="6" w:space="0" w:color="000080"/>
            </w:tcBorders>
          </w:tcPr>
          <w:p w:rsidR="00946D08" w:rsidRPr="00F2010A" w:rsidRDefault="00946D08" w:rsidP="00946D08">
            <w:pPr>
              <w:adjustRightInd w:val="0"/>
              <w:spacing w:line="259" w:lineRule="atLeast"/>
              <w:jc w:val="center"/>
              <w:rPr>
                <w:rFonts w:ascii="Calibri" w:hAnsi="Calibri" w:cs="Calibri"/>
              </w:rPr>
            </w:pPr>
            <w:r>
              <w:rPr>
                <w:rFonts w:ascii="Calibri" w:hAnsi="Calibri"/>
              </w:rPr>
              <w:t>Mr. Çağrı Ege</w:t>
            </w:r>
            <w:r>
              <w:rPr>
                <w:rFonts w:ascii="Calibri" w:hAnsi="Calibri"/>
              </w:rPr>
              <w:br/>
            </w:r>
            <w:hyperlink r:id="rId18" w:history="1">
              <w:r w:rsidRPr="00F2010A">
                <w:rPr>
                  <w:rStyle w:val="Kpr"/>
                  <w:rFonts w:ascii="Calibri" w:hAnsi="Calibri"/>
                  <w:lang w:val="en-GB"/>
                </w:rPr>
                <w:t>erasmusincoming@comu.edu.tr</w:t>
              </w:r>
            </w:hyperlink>
          </w:p>
          <w:p w:rsidR="00946D08" w:rsidRPr="00F2010A" w:rsidRDefault="00946D08" w:rsidP="00946D08">
            <w:pPr>
              <w:keepNext/>
              <w:jc w:val="center"/>
              <w:rPr>
                <w:rFonts w:ascii="Calibri" w:hAnsi="Calibri" w:cs="Calibri"/>
                <w:color w:val="FF0000"/>
              </w:rPr>
            </w:pPr>
            <w:r>
              <w:rPr>
                <w:rFonts w:ascii="Calibri" w:hAnsi="Calibri"/>
                <w:lang w:val="en-GB"/>
              </w:rPr>
              <w:t xml:space="preserve">Phone: </w:t>
            </w:r>
            <w:r w:rsidRPr="00F2010A">
              <w:rPr>
                <w:rFonts w:ascii="Calibri" w:hAnsi="Calibri"/>
                <w:lang w:val="en-GB"/>
              </w:rPr>
              <w:t>+90 286 2180018 (</w:t>
            </w:r>
            <w:r>
              <w:rPr>
                <w:rFonts w:ascii="Calibri" w:hAnsi="Calibri"/>
                <w:lang w:val="en-GB"/>
              </w:rPr>
              <w:t>4096</w:t>
            </w:r>
            <w:r w:rsidRPr="00F2010A">
              <w:rPr>
                <w:rFonts w:ascii="Calibri" w:hAnsi="Calibri"/>
                <w:lang w:val="en-GB"/>
              </w:rPr>
              <w:t>)</w:t>
            </w:r>
          </w:p>
        </w:tc>
        <w:tc>
          <w:tcPr>
            <w:tcW w:w="2352" w:type="dxa"/>
            <w:tcBorders>
              <w:top w:val="single" w:sz="6" w:space="0" w:color="000080"/>
              <w:left w:val="single" w:sz="6" w:space="0" w:color="000080"/>
              <w:bottom w:val="single" w:sz="6" w:space="0" w:color="000080"/>
              <w:right w:val="single" w:sz="6" w:space="0" w:color="000080"/>
            </w:tcBorders>
          </w:tcPr>
          <w:p w:rsidR="00946D08" w:rsidRPr="00F2010A" w:rsidRDefault="00946D08" w:rsidP="00946D08">
            <w:pPr>
              <w:keepNext/>
              <w:jc w:val="center"/>
              <w:rPr>
                <w:rFonts w:ascii="Calibri" w:hAnsi="Calibri" w:cs="Calibri"/>
                <w:color w:val="FF0000"/>
              </w:rPr>
            </w:pPr>
            <w:r w:rsidRPr="00743C81">
              <w:rPr>
                <w:rStyle w:val="Kpr"/>
                <w:rFonts w:ascii="Calibri" w:hAnsi="Calibri"/>
                <w:lang w:val="en-GB"/>
              </w:rPr>
              <w:t>http://erasmus.comu.edu.tr/incoming-students/insurance.html</w:t>
            </w:r>
          </w:p>
        </w:tc>
      </w:tr>
    </w:tbl>
    <w:p w:rsidR="00862CC3" w:rsidRDefault="00862CC3">
      <w:pPr>
        <w:pStyle w:val="GvdeMetni"/>
        <w:spacing w:before="11"/>
        <w:rPr>
          <w:sz w:val="30"/>
        </w:rPr>
      </w:pPr>
    </w:p>
    <w:p w:rsidR="00862CC3" w:rsidRDefault="003102C3">
      <w:pPr>
        <w:pStyle w:val="Balk2"/>
        <w:numPr>
          <w:ilvl w:val="0"/>
          <w:numId w:val="1"/>
        </w:numPr>
        <w:tabs>
          <w:tab w:val="left" w:pos="410"/>
        </w:tabs>
        <w:spacing w:before="1"/>
        <w:ind w:left="409" w:hanging="276"/>
        <w:jc w:val="left"/>
      </w:pPr>
      <w:r>
        <w:rPr>
          <w:color w:val="263672"/>
          <w:w w:val="105"/>
          <w:u w:val="thick" w:color="263672"/>
        </w:rPr>
        <w:t>Housing</w:t>
      </w:r>
    </w:p>
    <w:p w:rsidR="00862CC3" w:rsidRDefault="003102C3">
      <w:pPr>
        <w:pStyle w:val="GvdeMetni"/>
        <w:spacing w:before="140" w:line="264" w:lineRule="auto"/>
        <w:ind w:left="410" w:right="117"/>
        <w:jc w:val="both"/>
      </w:pPr>
      <w:r>
        <w:rPr>
          <w:w w:val="105"/>
        </w:rPr>
        <w:t>The receiving institution will guide incoming mobile participants in finding accommodation, according to the requirements of the Erasmus Charter for Higher Education.</w:t>
      </w:r>
    </w:p>
    <w:p w:rsidR="00862CC3" w:rsidRDefault="003102C3">
      <w:pPr>
        <w:pStyle w:val="GvdeMetni"/>
        <w:spacing w:before="118" w:line="266" w:lineRule="auto"/>
        <w:ind w:left="410" w:right="119"/>
        <w:jc w:val="both"/>
      </w:pPr>
      <w:r>
        <w:rPr>
          <w:w w:val="105"/>
        </w:rPr>
        <w:t>Information</w:t>
      </w:r>
      <w:r>
        <w:rPr>
          <w:spacing w:val="-18"/>
          <w:w w:val="105"/>
        </w:rPr>
        <w:t xml:space="preserve"> </w:t>
      </w:r>
      <w:r>
        <w:rPr>
          <w:w w:val="105"/>
        </w:rPr>
        <w:t>and</w:t>
      </w:r>
      <w:r>
        <w:rPr>
          <w:spacing w:val="-17"/>
          <w:w w:val="105"/>
        </w:rPr>
        <w:t xml:space="preserve"> </w:t>
      </w:r>
      <w:r>
        <w:rPr>
          <w:w w:val="105"/>
        </w:rPr>
        <w:t>assistance</w:t>
      </w:r>
      <w:r>
        <w:rPr>
          <w:spacing w:val="-18"/>
          <w:w w:val="105"/>
        </w:rPr>
        <w:t xml:space="preserve"> </w:t>
      </w:r>
      <w:r>
        <w:rPr>
          <w:w w:val="105"/>
        </w:rPr>
        <w:t>can</w:t>
      </w:r>
      <w:r>
        <w:rPr>
          <w:spacing w:val="-18"/>
          <w:w w:val="105"/>
        </w:rPr>
        <w:t xml:space="preserve"> </w:t>
      </w:r>
      <w:r>
        <w:rPr>
          <w:w w:val="105"/>
        </w:rPr>
        <w:t>be</w:t>
      </w:r>
      <w:r>
        <w:rPr>
          <w:spacing w:val="-19"/>
          <w:w w:val="105"/>
        </w:rPr>
        <w:t xml:space="preserve"> </w:t>
      </w:r>
      <w:r>
        <w:rPr>
          <w:w w:val="105"/>
        </w:rPr>
        <w:t>provided</w:t>
      </w:r>
      <w:r>
        <w:rPr>
          <w:spacing w:val="-18"/>
          <w:w w:val="105"/>
        </w:rPr>
        <w:t xml:space="preserve"> </w:t>
      </w:r>
      <w:r>
        <w:rPr>
          <w:w w:val="105"/>
        </w:rPr>
        <w:t>by</w:t>
      </w:r>
      <w:r>
        <w:rPr>
          <w:spacing w:val="-18"/>
          <w:w w:val="105"/>
        </w:rPr>
        <w:t xml:space="preserve"> </w:t>
      </w:r>
      <w:r>
        <w:rPr>
          <w:w w:val="105"/>
        </w:rPr>
        <w:t>the</w:t>
      </w:r>
      <w:r>
        <w:rPr>
          <w:spacing w:val="-18"/>
          <w:w w:val="105"/>
        </w:rPr>
        <w:t xml:space="preserve"> </w:t>
      </w:r>
      <w:r>
        <w:rPr>
          <w:w w:val="105"/>
        </w:rPr>
        <w:t>following</w:t>
      </w:r>
      <w:r>
        <w:rPr>
          <w:spacing w:val="-18"/>
          <w:w w:val="105"/>
        </w:rPr>
        <w:t xml:space="preserve"> </w:t>
      </w:r>
      <w:r>
        <w:rPr>
          <w:w w:val="105"/>
        </w:rPr>
        <w:t>persons</w:t>
      </w:r>
      <w:r>
        <w:rPr>
          <w:spacing w:val="-18"/>
          <w:w w:val="105"/>
        </w:rPr>
        <w:t xml:space="preserve"> </w:t>
      </w:r>
      <w:r>
        <w:rPr>
          <w:w w:val="105"/>
        </w:rPr>
        <w:t>and</w:t>
      </w:r>
      <w:r>
        <w:rPr>
          <w:spacing w:val="-18"/>
          <w:w w:val="105"/>
        </w:rPr>
        <w:t xml:space="preserve"> </w:t>
      </w:r>
      <w:r>
        <w:rPr>
          <w:w w:val="105"/>
        </w:rPr>
        <w:t>information sources:</w:t>
      </w:r>
    </w:p>
    <w:p w:rsidR="00862CC3" w:rsidRDefault="00862CC3">
      <w:pPr>
        <w:pStyle w:val="GvdeMetni"/>
        <w:spacing w:before="9"/>
        <w:rPr>
          <w:sz w:val="18"/>
        </w:rPr>
      </w:pPr>
    </w:p>
    <w:tbl>
      <w:tblPr>
        <w:tblStyle w:val="TableNormal"/>
        <w:tblW w:w="0" w:type="auto"/>
        <w:tblInd w:w="40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036"/>
        <w:gridCol w:w="2332"/>
        <w:gridCol w:w="2374"/>
      </w:tblGrid>
      <w:tr w:rsidR="00862CC3">
        <w:trPr>
          <w:trHeight w:hRule="exact" w:val="680"/>
        </w:trPr>
        <w:tc>
          <w:tcPr>
            <w:tcW w:w="3036" w:type="dxa"/>
            <w:shd w:val="clear" w:color="auto" w:fill="263672"/>
          </w:tcPr>
          <w:p w:rsidR="00862CC3" w:rsidRDefault="003102C3">
            <w:pPr>
              <w:pStyle w:val="TableParagraph"/>
              <w:ind w:left="484" w:right="484"/>
              <w:rPr>
                <w:b/>
                <w:sz w:val="19"/>
              </w:rPr>
            </w:pPr>
            <w:r>
              <w:rPr>
                <w:b/>
                <w:color w:val="FFFFFF"/>
                <w:w w:val="105"/>
                <w:sz w:val="19"/>
              </w:rPr>
              <w:t>Institution</w:t>
            </w:r>
          </w:p>
          <w:p w:rsidR="00862CC3" w:rsidRDefault="003102C3">
            <w:pPr>
              <w:pStyle w:val="TableParagraph"/>
              <w:spacing w:before="26"/>
              <w:ind w:left="484" w:right="485"/>
              <w:rPr>
                <w:b/>
                <w:sz w:val="15"/>
              </w:rPr>
            </w:pPr>
            <w:r>
              <w:rPr>
                <w:b/>
                <w:color w:val="FFFFFF"/>
                <w:w w:val="105"/>
                <w:sz w:val="15"/>
              </w:rPr>
              <w:t>[Erasmus code or city]</w:t>
            </w:r>
          </w:p>
        </w:tc>
        <w:tc>
          <w:tcPr>
            <w:tcW w:w="2332" w:type="dxa"/>
            <w:shd w:val="clear" w:color="auto" w:fill="263672"/>
          </w:tcPr>
          <w:p w:rsidR="00862CC3" w:rsidRDefault="003102C3">
            <w:pPr>
              <w:pStyle w:val="TableParagraph"/>
              <w:ind w:left="341" w:right="341"/>
              <w:rPr>
                <w:b/>
                <w:sz w:val="19"/>
              </w:rPr>
            </w:pPr>
            <w:r>
              <w:rPr>
                <w:b/>
                <w:color w:val="FFFFFF"/>
                <w:sz w:val="19"/>
              </w:rPr>
              <w:t>Contact details</w:t>
            </w:r>
          </w:p>
          <w:p w:rsidR="00862CC3" w:rsidRDefault="003102C3">
            <w:pPr>
              <w:pStyle w:val="TableParagraph"/>
              <w:spacing w:before="26"/>
              <w:ind w:left="340" w:right="341"/>
              <w:rPr>
                <w:b/>
                <w:sz w:val="15"/>
              </w:rPr>
            </w:pPr>
            <w:r>
              <w:rPr>
                <w:b/>
                <w:color w:val="FFFFFF"/>
                <w:w w:val="105"/>
                <w:sz w:val="15"/>
              </w:rPr>
              <w:t>(email, phone)</w:t>
            </w:r>
          </w:p>
        </w:tc>
        <w:tc>
          <w:tcPr>
            <w:tcW w:w="2374" w:type="dxa"/>
            <w:tcBorders>
              <w:right w:val="single" w:sz="5" w:space="0" w:color="000080"/>
            </w:tcBorders>
            <w:shd w:val="clear" w:color="auto" w:fill="263672"/>
          </w:tcPr>
          <w:p w:rsidR="00862CC3" w:rsidRDefault="003102C3">
            <w:pPr>
              <w:pStyle w:val="TableParagraph"/>
              <w:spacing w:line="264" w:lineRule="auto"/>
              <w:ind w:left="538" w:firstLine="9"/>
              <w:jc w:val="left"/>
              <w:rPr>
                <w:b/>
                <w:sz w:val="19"/>
              </w:rPr>
            </w:pPr>
            <w:r>
              <w:rPr>
                <w:b/>
                <w:color w:val="FFFFFF"/>
                <w:w w:val="105"/>
                <w:sz w:val="19"/>
              </w:rPr>
              <w:t xml:space="preserve">Website for </w:t>
            </w:r>
            <w:r>
              <w:rPr>
                <w:b/>
                <w:color w:val="FFFFFF"/>
                <w:sz w:val="19"/>
              </w:rPr>
              <w:t>information</w:t>
            </w:r>
          </w:p>
        </w:tc>
      </w:tr>
      <w:tr w:rsidR="00946D08" w:rsidTr="00447DF3">
        <w:trPr>
          <w:trHeight w:hRule="exact" w:val="456"/>
        </w:trPr>
        <w:tc>
          <w:tcPr>
            <w:tcW w:w="3036" w:type="dxa"/>
          </w:tcPr>
          <w:p w:rsidR="00946D08" w:rsidRPr="005535A2" w:rsidRDefault="00946D08" w:rsidP="00946D08">
            <w:pPr>
              <w:adjustRightInd w:val="0"/>
              <w:spacing w:after="160" w:line="259" w:lineRule="atLeast"/>
              <w:jc w:val="center"/>
              <w:rPr>
                <w:rFonts w:ascii="Calibri" w:hAnsi="Calibri" w:cs="Calibri"/>
                <w:highlight w:val="yellow"/>
              </w:rPr>
            </w:pPr>
            <w:r w:rsidRPr="005535A2">
              <w:rPr>
                <w:rFonts w:ascii="Calibri" w:hAnsi="Calibri" w:cs="Calibri"/>
                <w:highlight w:val="yellow"/>
                <w:lang w:val="hr-HR"/>
              </w:rPr>
              <w:t>***</w:t>
            </w:r>
          </w:p>
        </w:tc>
        <w:tc>
          <w:tcPr>
            <w:tcW w:w="2332" w:type="dxa"/>
            <w:vAlign w:val="center"/>
          </w:tcPr>
          <w:p w:rsidR="00946D08" w:rsidRPr="005535A2" w:rsidRDefault="00946D08" w:rsidP="00946D08">
            <w:pPr>
              <w:pStyle w:val="NormalWeb"/>
              <w:spacing w:before="0" w:beforeAutospacing="0" w:after="0" w:afterAutospacing="0"/>
              <w:jc w:val="center"/>
              <w:rPr>
                <w:rFonts w:ascii="Calibri" w:hAnsi="Calibri" w:cs="Calibri"/>
                <w:sz w:val="22"/>
                <w:szCs w:val="22"/>
                <w:highlight w:val="yellow"/>
                <w:lang w:val="en-GB"/>
              </w:rPr>
            </w:pPr>
            <w:r w:rsidRPr="005535A2">
              <w:rPr>
                <w:rFonts w:ascii="Calibri" w:hAnsi="Calibri" w:cs="Calibri"/>
                <w:sz w:val="22"/>
                <w:szCs w:val="22"/>
                <w:highlight w:val="yellow"/>
                <w:lang w:val="hr-HR"/>
              </w:rPr>
              <w:t>***</w:t>
            </w:r>
          </w:p>
        </w:tc>
        <w:tc>
          <w:tcPr>
            <w:tcW w:w="2374" w:type="dxa"/>
            <w:tcBorders>
              <w:right w:val="single" w:sz="5" w:space="0" w:color="000080"/>
            </w:tcBorders>
            <w:vAlign w:val="center"/>
          </w:tcPr>
          <w:p w:rsidR="00946D08" w:rsidRPr="005535A2" w:rsidRDefault="00946D08" w:rsidP="00946D08">
            <w:pPr>
              <w:pStyle w:val="NormalWeb"/>
              <w:jc w:val="center"/>
              <w:rPr>
                <w:rFonts w:ascii="Calibri" w:hAnsi="Calibri" w:cs="Calibri"/>
                <w:sz w:val="22"/>
                <w:szCs w:val="22"/>
                <w:highlight w:val="yellow"/>
                <w:lang w:val="en-GB"/>
              </w:rPr>
            </w:pPr>
            <w:r w:rsidRPr="005535A2">
              <w:rPr>
                <w:rFonts w:ascii="Calibri" w:hAnsi="Calibri" w:cs="Calibri"/>
                <w:sz w:val="22"/>
                <w:szCs w:val="22"/>
                <w:highlight w:val="yellow"/>
              </w:rPr>
              <w:t>***</w:t>
            </w:r>
          </w:p>
        </w:tc>
      </w:tr>
      <w:tr w:rsidR="00946D08" w:rsidTr="00946D08">
        <w:trPr>
          <w:trHeight w:hRule="exact" w:val="1506"/>
        </w:trPr>
        <w:tc>
          <w:tcPr>
            <w:tcW w:w="3036" w:type="dxa"/>
            <w:tcBorders>
              <w:bottom w:val="single" w:sz="5" w:space="0" w:color="000080"/>
            </w:tcBorders>
          </w:tcPr>
          <w:p w:rsidR="00946D08" w:rsidRPr="00F2010A" w:rsidRDefault="00946D08" w:rsidP="00946D08">
            <w:pPr>
              <w:keepNext/>
              <w:adjustRightInd w:val="0"/>
              <w:jc w:val="center"/>
              <w:rPr>
                <w:rFonts w:ascii="Calibri" w:hAnsi="Calibri" w:cs="Calibri"/>
                <w:color w:val="FF0000"/>
              </w:rPr>
            </w:pPr>
            <w:r w:rsidRPr="00F2010A">
              <w:rPr>
                <w:rFonts w:ascii="Calibri" w:hAnsi="Calibri" w:cs="Calibri"/>
                <w:color w:val="000000"/>
                <w:lang w:val="en-GB"/>
              </w:rPr>
              <w:t>TR CANAKKA01</w:t>
            </w:r>
          </w:p>
        </w:tc>
        <w:tc>
          <w:tcPr>
            <w:tcW w:w="2332" w:type="dxa"/>
            <w:tcBorders>
              <w:bottom w:val="single" w:sz="5" w:space="0" w:color="000080"/>
            </w:tcBorders>
          </w:tcPr>
          <w:p w:rsidR="00946D08" w:rsidRPr="00F2010A" w:rsidRDefault="00946D08" w:rsidP="00946D08">
            <w:pPr>
              <w:adjustRightInd w:val="0"/>
              <w:spacing w:line="259" w:lineRule="atLeast"/>
              <w:jc w:val="center"/>
              <w:rPr>
                <w:rFonts w:ascii="Calibri" w:hAnsi="Calibri" w:cs="Calibri"/>
              </w:rPr>
            </w:pPr>
            <w:r>
              <w:rPr>
                <w:rFonts w:ascii="Calibri" w:hAnsi="Calibri"/>
              </w:rPr>
              <w:t>Mr. Çağrı Ege</w:t>
            </w:r>
            <w:r>
              <w:rPr>
                <w:rFonts w:ascii="Calibri" w:hAnsi="Calibri"/>
              </w:rPr>
              <w:br/>
            </w:r>
            <w:hyperlink r:id="rId19" w:history="1">
              <w:r w:rsidRPr="00F2010A">
                <w:rPr>
                  <w:rStyle w:val="Kpr"/>
                  <w:rFonts w:ascii="Calibri" w:hAnsi="Calibri"/>
                  <w:lang w:val="en-GB"/>
                </w:rPr>
                <w:t>erasmusincoming@comu.edu.tr</w:t>
              </w:r>
            </w:hyperlink>
          </w:p>
          <w:p w:rsidR="00946D08" w:rsidRPr="00F2010A" w:rsidRDefault="00946D08" w:rsidP="00946D08">
            <w:pPr>
              <w:keepNext/>
              <w:adjustRightInd w:val="0"/>
              <w:jc w:val="center"/>
              <w:rPr>
                <w:rFonts w:ascii="Calibri" w:hAnsi="Calibri" w:cs="Calibri"/>
                <w:color w:val="FF0000"/>
              </w:rPr>
            </w:pPr>
            <w:r>
              <w:rPr>
                <w:rFonts w:ascii="Calibri" w:hAnsi="Calibri"/>
                <w:lang w:val="en-GB"/>
              </w:rPr>
              <w:t xml:space="preserve">Phone: </w:t>
            </w:r>
            <w:r w:rsidRPr="00F2010A">
              <w:rPr>
                <w:rFonts w:ascii="Calibri" w:hAnsi="Calibri"/>
                <w:lang w:val="en-GB"/>
              </w:rPr>
              <w:t>+90 286 2180018 (</w:t>
            </w:r>
            <w:r>
              <w:rPr>
                <w:rFonts w:ascii="Calibri" w:hAnsi="Calibri"/>
                <w:lang w:val="en-GB"/>
              </w:rPr>
              <w:t>4096</w:t>
            </w:r>
            <w:r w:rsidRPr="00F2010A">
              <w:rPr>
                <w:rFonts w:ascii="Calibri" w:hAnsi="Calibri"/>
                <w:lang w:val="en-GB"/>
              </w:rPr>
              <w:t>)</w:t>
            </w:r>
          </w:p>
        </w:tc>
        <w:tc>
          <w:tcPr>
            <w:tcW w:w="2374" w:type="dxa"/>
            <w:tcBorders>
              <w:bottom w:val="single" w:sz="5" w:space="0" w:color="000080"/>
              <w:right w:val="single" w:sz="5" w:space="0" w:color="000080"/>
            </w:tcBorders>
          </w:tcPr>
          <w:p w:rsidR="00946D08" w:rsidRPr="00F2010A" w:rsidRDefault="00946D08" w:rsidP="00946D08">
            <w:pPr>
              <w:keepNext/>
              <w:jc w:val="center"/>
              <w:rPr>
                <w:rFonts w:ascii="Calibri" w:hAnsi="Calibri" w:cs="Calibri"/>
                <w:color w:val="FF0000"/>
              </w:rPr>
            </w:pPr>
            <w:r w:rsidRPr="00743C81">
              <w:rPr>
                <w:rStyle w:val="Kpr"/>
                <w:rFonts w:ascii="Calibri" w:hAnsi="Calibri"/>
                <w:lang w:val="en-GB"/>
              </w:rPr>
              <w:t>http://erasmus.comu.edu.tr/incoming-students/accommodation.html</w:t>
            </w:r>
          </w:p>
        </w:tc>
      </w:tr>
    </w:tbl>
    <w:p w:rsidR="00862CC3" w:rsidRDefault="00862CC3">
      <w:pPr>
        <w:sectPr w:rsidR="00862CC3">
          <w:pgSz w:w="11910" w:h="16840"/>
          <w:pgMar w:top="1600" w:right="1280" w:bottom="1900" w:left="1680" w:header="0" w:footer="1702" w:gutter="0"/>
          <w:cols w:space="708"/>
        </w:sectPr>
      </w:pPr>
    </w:p>
    <w:p w:rsidR="00862CC3" w:rsidRDefault="00862CC3">
      <w:pPr>
        <w:pStyle w:val="GvdeMetni"/>
        <w:rPr>
          <w:sz w:val="20"/>
        </w:rPr>
      </w:pPr>
    </w:p>
    <w:p w:rsidR="00862CC3" w:rsidRDefault="00862CC3">
      <w:pPr>
        <w:pStyle w:val="GvdeMetni"/>
        <w:rPr>
          <w:sz w:val="20"/>
        </w:rPr>
      </w:pPr>
    </w:p>
    <w:p w:rsidR="00862CC3" w:rsidRDefault="00862CC3">
      <w:pPr>
        <w:pStyle w:val="GvdeMetni"/>
        <w:spacing w:before="10"/>
        <w:rPr>
          <w:sz w:val="27"/>
        </w:rPr>
      </w:pPr>
    </w:p>
    <w:p w:rsidR="00862CC3" w:rsidRDefault="003102C3">
      <w:pPr>
        <w:pStyle w:val="Balk2"/>
        <w:spacing w:before="104"/>
        <w:ind w:left="120" w:firstLine="0"/>
      </w:pPr>
      <w:r>
        <w:rPr>
          <w:color w:val="263672"/>
          <w:sz w:val="21"/>
        </w:rPr>
        <w:t xml:space="preserve">G.   </w:t>
      </w:r>
      <w:r>
        <w:rPr>
          <w:color w:val="263672"/>
        </w:rPr>
        <w:t>SIGNATURES OF THE INSTITUTIONS (legal  representatives)</w:t>
      </w:r>
    </w:p>
    <w:p w:rsidR="00862CC3" w:rsidRDefault="00862CC3">
      <w:pPr>
        <w:pStyle w:val="GvdeMetni"/>
        <w:rPr>
          <w:b/>
          <w:sz w:val="20"/>
        </w:rPr>
      </w:pPr>
    </w:p>
    <w:p w:rsidR="00862CC3" w:rsidRDefault="00862CC3">
      <w:pPr>
        <w:pStyle w:val="GvdeMetni"/>
        <w:spacing w:before="4"/>
        <w:rPr>
          <w:b/>
          <w:sz w:val="28"/>
        </w:rPr>
      </w:pPr>
    </w:p>
    <w:tbl>
      <w:tblPr>
        <w:tblStyle w:val="TableNormal"/>
        <w:tblW w:w="0" w:type="auto"/>
        <w:tblInd w:w="80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760"/>
        <w:gridCol w:w="2651"/>
        <w:gridCol w:w="1152"/>
        <w:gridCol w:w="2260"/>
      </w:tblGrid>
      <w:tr w:rsidR="00862CC3">
        <w:trPr>
          <w:trHeight w:hRule="exact" w:val="800"/>
        </w:trPr>
        <w:tc>
          <w:tcPr>
            <w:tcW w:w="1760" w:type="dxa"/>
            <w:tcBorders>
              <w:bottom w:val="single" w:sz="5" w:space="0" w:color="000080"/>
            </w:tcBorders>
            <w:shd w:val="clear" w:color="auto" w:fill="263672"/>
          </w:tcPr>
          <w:p w:rsidR="00862CC3" w:rsidRDefault="003102C3">
            <w:pPr>
              <w:pStyle w:val="TableParagraph"/>
              <w:spacing w:before="3"/>
              <w:ind w:left="78" w:right="78"/>
              <w:rPr>
                <w:b/>
                <w:sz w:val="19"/>
              </w:rPr>
            </w:pPr>
            <w:r>
              <w:rPr>
                <w:b/>
                <w:color w:val="FFFFFF"/>
                <w:w w:val="105"/>
                <w:sz w:val="19"/>
              </w:rPr>
              <w:t>Institution</w:t>
            </w:r>
          </w:p>
          <w:p w:rsidR="00862CC3" w:rsidRDefault="003102C3">
            <w:pPr>
              <w:pStyle w:val="TableParagraph"/>
              <w:spacing w:before="26" w:line="271" w:lineRule="auto"/>
              <w:ind w:left="82" w:right="78"/>
              <w:rPr>
                <w:b/>
                <w:sz w:val="15"/>
              </w:rPr>
            </w:pPr>
            <w:r>
              <w:rPr>
                <w:b/>
                <w:color w:val="FFFFFF"/>
                <w:w w:val="105"/>
                <w:sz w:val="15"/>
              </w:rPr>
              <w:t>[Erasmus code or name and city]</w:t>
            </w:r>
          </w:p>
        </w:tc>
        <w:tc>
          <w:tcPr>
            <w:tcW w:w="2651" w:type="dxa"/>
            <w:tcBorders>
              <w:bottom w:val="single" w:sz="5" w:space="0" w:color="000080"/>
            </w:tcBorders>
            <w:shd w:val="clear" w:color="auto" w:fill="263672"/>
          </w:tcPr>
          <w:p w:rsidR="00862CC3" w:rsidRDefault="003102C3">
            <w:pPr>
              <w:pStyle w:val="TableParagraph"/>
              <w:spacing w:before="3"/>
              <w:ind w:left="484"/>
              <w:jc w:val="left"/>
              <w:rPr>
                <w:b/>
                <w:sz w:val="19"/>
              </w:rPr>
            </w:pPr>
            <w:r>
              <w:rPr>
                <w:b/>
                <w:color w:val="FFFFFF"/>
                <w:sz w:val="19"/>
              </w:rPr>
              <w:t>Name, function</w:t>
            </w:r>
          </w:p>
        </w:tc>
        <w:tc>
          <w:tcPr>
            <w:tcW w:w="1152" w:type="dxa"/>
            <w:tcBorders>
              <w:bottom w:val="single" w:sz="5" w:space="0" w:color="000080"/>
            </w:tcBorders>
            <w:shd w:val="clear" w:color="auto" w:fill="263672"/>
          </w:tcPr>
          <w:p w:rsidR="00862CC3" w:rsidRDefault="003102C3">
            <w:pPr>
              <w:pStyle w:val="TableParagraph"/>
              <w:spacing w:before="3"/>
              <w:ind w:left="313"/>
              <w:jc w:val="left"/>
              <w:rPr>
                <w:b/>
                <w:sz w:val="19"/>
              </w:rPr>
            </w:pPr>
            <w:r>
              <w:rPr>
                <w:b/>
                <w:color w:val="FFFFFF"/>
                <w:w w:val="105"/>
                <w:sz w:val="19"/>
              </w:rPr>
              <w:t>Date</w:t>
            </w:r>
          </w:p>
        </w:tc>
        <w:tc>
          <w:tcPr>
            <w:tcW w:w="2260" w:type="dxa"/>
            <w:tcBorders>
              <w:bottom w:val="single" w:sz="5" w:space="0" w:color="000080"/>
              <w:right w:val="single" w:sz="5" w:space="0" w:color="000080"/>
            </w:tcBorders>
            <w:shd w:val="clear" w:color="auto" w:fill="263672"/>
          </w:tcPr>
          <w:p w:rsidR="00862CC3" w:rsidRDefault="003102C3">
            <w:pPr>
              <w:pStyle w:val="TableParagraph"/>
              <w:spacing w:before="0" w:line="256" w:lineRule="exact"/>
              <w:ind w:left="494"/>
              <w:jc w:val="left"/>
              <w:rPr>
                <w:b/>
                <w:sz w:val="13"/>
              </w:rPr>
            </w:pPr>
            <w:r>
              <w:rPr>
                <w:b/>
                <w:color w:val="FFFFFF"/>
                <w:w w:val="105"/>
                <w:sz w:val="19"/>
              </w:rPr>
              <w:t>Signature</w:t>
            </w:r>
            <w:r>
              <w:rPr>
                <w:b/>
                <w:color w:val="FFFFFF"/>
                <w:w w:val="105"/>
                <w:position w:val="10"/>
                <w:sz w:val="13"/>
              </w:rPr>
              <w:t>10</w:t>
            </w:r>
          </w:p>
        </w:tc>
      </w:tr>
      <w:tr w:rsidR="00946D08">
        <w:trPr>
          <w:trHeight w:hRule="exact" w:val="447"/>
        </w:trPr>
        <w:tc>
          <w:tcPr>
            <w:tcW w:w="1760" w:type="dxa"/>
            <w:tcBorders>
              <w:top w:val="single" w:sz="5" w:space="0" w:color="000080"/>
            </w:tcBorders>
          </w:tcPr>
          <w:p w:rsidR="00946D08" w:rsidRPr="005535A2" w:rsidRDefault="00946D08" w:rsidP="00946D08">
            <w:pPr>
              <w:adjustRightInd w:val="0"/>
              <w:spacing w:after="160" w:line="259" w:lineRule="atLeast"/>
              <w:jc w:val="center"/>
              <w:rPr>
                <w:rFonts w:ascii="Calibri" w:hAnsi="Calibri" w:cs="Calibri"/>
                <w:highlight w:val="yellow"/>
              </w:rPr>
            </w:pPr>
            <w:r w:rsidRPr="005535A2">
              <w:rPr>
                <w:rFonts w:ascii="Calibri" w:hAnsi="Calibri" w:cs="Calibri"/>
                <w:highlight w:val="yellow"/>
                <w:lang w:val="hr-HR"/>
              </w:rPr>
              <w:t>***</w:t>
            </w:r>
          </w:p>
        </w:tc>
        <w:tc>
          <w:tcPr>
            <w:tcW w:w="2651" w:type="dxa"/>
            <w:tcBorders>
              <w:top w:val="single" w:sz="5" w:space="0" w:color="000080"/>
            </w:tcBorders>
          </w:tcPr>
          <w:p w:rsidR="00946D08" w:rsidRPr="005535A2" w:rsidRDefault="00946D08" w:rsidP="00946D08">
            <w:pPr>
              <w:adjustRightInd w:val="0"/>
              <w:spacing w:after="160" w:line="259" w:lineRule="atLeast"/>
              <w:jc w:val="center"/>
              <w:rPr>
                <w:rFonts w:ascii="Calibri" w:hAnsi="Calibri" w:cs="Calibri"/>
                <w:highlight w:val="yellow"/>
              </w:rPr>
            </w:pPr>
            <w:r w:rsidRPr="005535A2">
              <w:rPr>
                <w:rFonts w:ascii="Calibri" w:hAnsi="Calibri" w:cs="Calibri"/>
                <w:highlight w:val="yellow"/>
              </w:rPr>
              <w:t>***</w:t>
            </w:r>
          </w:p>
        </w:tc>
        <w:tc>
          <w:tcPr>
            <w:tcW w:w="1152" w:type="dxa"/>
            <w:tcBorders>
              <w:top w:val="single" w:sz="5" w:space="0" w:color="000080"/>
            </w:tcBorders>
          </w:tcPr>
          <w:p w:rsidR="00946D08" w:rsidRPr="005535A2" w:rsidRDefault="00946D08" w:rsidP="00946D08">
            <w:pPr>
              <w:adjustRightInd w:val="0"/>
              <w:spacing w:after="160" w:line="259" w:lineRule="atLeast"/>
              <w:jc w:val="center"/>
              <w:rPr>
                <w:rFonts w:ascii="Calibri" w:hAnsi="Calibri" w:cs="Calibri"/>
                <w:highlight w:val="yellow"/>
              </w:rPr>
            </w:pPr>
            <w:r w:rsidRPr="005535A2">
              <w:rPr>
                <w:rFonts w:ascii="Calibri" w:hAnsi="Calibri" w:cs="Calibri"/>
                <w:highlight w:val="yellow"/>
              </w:rPr>
              <w:t>***</w:t>
            </w:r>
          </w:p>
        </w:tc>
        <w:tc>
          <w:tcPr>
            <w:tcW w:w="2260" w:type="dxa"/>
            <w:tcBorders>
              <w:top w:val="single" w:sz="5" w:space="0" w:color="000080"/>
              <w:right w:val="single" w:sz="5" w:space="0" w:color="000080"/>
            </w:tcBorders>
          </w:tcPr>
          <w:p w:rsidR="00946D08" w:rsidRPr="005535A2" w:rsidRDefault="00946D08" w:rsidP="00946D08">
            <w:pPr>
              <w:adjustRightInd w:val="0"/>
              <w:spacing w:after="160" w:line="259" w:lineRule="atLeast"/>
              <w:jc w:val="center"/>
              <w:rPr>
                <w:rFonts w:ascii="Calibri" w:hAnsi="Calibri" w:cs="Calibri"/>
                <w:highlight w:val="yellow"/>
              </w:rPr>
            </w:pPr>
            <w:r w:rsidRPr="005535A2">
              <w:rPr>
                <w:rFonts w:ascii="Calibri" w:hAnsi="Calibri" w:cs="Calibri"/>
                <w:highlight w:val="yellow"/>
              </w:rPr>
              <w:t>***</w:t>
            </w:r>
          </w:p>
        </w:tc>
      </w:tr>
      <w:tr w:rsidR="00946D08" w:rsidTr="00946D08">
        <w:trPr>
          <w:trHeight w:hRule="exact" w:val="675"/>
        </w:trPr>
        <w:tc>
          <w:tcPr>
            <w:tcW w:w="1760" w:type="dxa"/>
          </w:tcPr>
          <w:p w:rsidR="00946D08" w:rsidRDefault="00946D08" w:rsidP="00946D08">
            <w:pPr>
              <w:adjustRightInd w:val="0"/>
              <w:spacing w:after="160" w:line="259" w:lineRule="atLeast"/>
              <w:jc w:val="center"/>
              <w:rPr>
                <w:rFonts w:ascii="Calibri" w:hAnsi="Calibri"/>
              </w:rPr>
            </w:pPr>
            <w:r w:rsidRPr="00F2010A">
              <w:rPr>
                <w:rFonts w:ascii="Calibri" w:hAnsi="Calibri"/>
              </w:rPr>
              <w:t>TR CANAKKA01</w:t>
            </w:r>
          </w:p>
          <w:p w:rsidR="00946D08" w:rsidRPr="00F2010A" w:rsidRDefault="00946D08" w:rsidP="00946D08">
            <w:pPr>
              <w:adjustRightInd w:val="0"/>
              <w:spacing w:after="160" w:line="259" w:lineRule="atLeast"/>
              <w:jc w:val="center"/>
              <w:rPr>
                <w:rFonts w:ascii="Calibri" w:hAnsi="Calibri" w:cs="Calibri"/>
              </w:rPr>
            </w:pPr>
          </w:p>
        </w:tc>
        <w:tc>
          <w:tcPr>
            <w:tcW w:w="2651" w:type="dxa"/>
          </w:tcPr>
          <w:p w:rsidR="00946D08" w:rsidRPr="00F2010A" w:rsidRDefault="00946D08" w:rsidP="00946D08">
            <w:pPr>
              <w:keepNext/>
              <w:adjustRightInd w:val="0"/>
              <w:jc w:val="center"/>
              <w:rPr>
                <w:rFonts w:ascii="Calibri" w:hAnsi="Calibri" w:cs="Calibri"/>
                <w:bCs/>
                <w:color w:val="000000"/>
                <w:lang w:val="en-GB" w:eastAsia="it-IT"/>
              </w:rPr>
            </w:pPr>
            <w:r>
              <w:rPr>
                <w:rFonts w:ascii="Calibri" w:hAnsi="Calibri" w:cs="Calibri"/>
                <w:bCs/>
                <w:color w:val="000000"/>
                <w:lang w:val="en-GB" w:eastAsia="it-IT"/>
              </w:rPr>
              <w:t xml:space="preserve">Prof. Dr. </w:t>
            </w:r>
            <w:r w:rsidR="00523FC6">
              <w:rPr>
                <w:rFonts w:ascii="Calibri" w:hAnsi="Calibri" w:cs="Calibri"/>
                <w:bCs/>
                <w:color w:val="000000"/>
                <w:lang w:val="en-GB" w:eastAsia="it-IT"/>
              </w:rPr>
              <w:t>Sedat Murat</w:t>
            </w:r>
          </w:p>
          <w:p w:rsidR="00946D08" w:rsidRPr="00F2010A" w:rsidRDefault="00946D08" w:rsidP="00946D08">
            <w:pPr>
              <w:adjustRightInd w:val="0"/>
              <w:spacing w:after="160" w:line="259" w:lineRule="atLeast"/>
              <w:jc w:val="center"/>
              <w:rPr>
                <w:rFonts w:ascii="Calibri" w:hAnsi="Calibri" w:cs="Calibri"/>
              </w:rPr>
            </w:pPr>
            <w:r w:rsidRPr="00F2010A">
              <w:rPr>
                <w:rFonts w:ascii="Calibri" w:hAnsi="Calibri" w:cs="Calibri"/>
                <w:bCs/>
                <w:color w:val="000000"/>
                <w:lang w:val="en-GB" w:eastAsia="it-IT"/>
              </w:rPr>
              <w:t>Rector</w:t>
            </w:r>
          </w:p>
        </w:tc>
        <w:tc>
          <w:tcPr>
            <w:tcW w:w="1152" w:type="dxa"/>
          </w:tcPr>
          <w:p w:rsidR="00946D08" w:rsidRPr="00F2010A" w:rsidRDefault="00946D08" w:rsidP="00946D08">
            <w:pPr>
              <w:adjustRightInd w:val="0"/>
              <w:spacing w:after="160" w:line="259" w:lineRule="atLeast"/>
              <w:rPr>
                <w:rFonts w:ascii="Calibri" w:hAnsi="Calibri" w:cs="Calibri"/>
              </w:rPr>
            </w:pPr>
          </w:p>
        </w:tc>
        <w:tc>
          <w:tcPr>
            <w:tcW w:w="2260" w:type="dxa"/>
            <w:tcBorders>
              <w:right w:val="single" w:sz="5" w:space="0" w:color="000080"/>
            </w:tcBorders>
          </w:tcPr>
          <w:p w:rsidR="00946D08" w:rsidRPr="00F2010A" w:rsidRDefault="00946D08" w:rsidP="00946D08">
            <w:pPr>
              <w:adjustRightInd w:val="0"/>
              <w:spacing w:after="160" w:line="259" w:lineRule="atLeast"/>
              <w:rPr>
                <w:rFonts w:ascii="Calibri" w:hAnsi="Calibri" w:cs="Calibri"/>
              </w:rPr>
            </w:pPr>
          </w:p>
        </w:tc>
      </w:tr>
    </w:tbl>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862CC3">
      <w:pPr>
        <w:pStyle w:val="GvdeMetni"/>
        <w:rPr>
          <w:b/>
          <w:sz w:val="20"/>
        </w:rPr>
      </w:pPr>
    </w:p>
    <w:p w:rsidR="00862CC3" w:rsidRDefault="00B019EB">
      <w:pPr>
        <w:pStyle w:val="GvdeMetni"/>
        <w:spacing w:before="1"/>
        <w:rPr>
          <w:b/>
          <w:sz w:val="22"/>
        </w:rPr>
      </w:pPr>
      <w:r>
        <w:rPr>
          <w:noProof/>
          <w:lang w:val="tr-TR" w:eastAsia="tr-TR"/>
        </w:rPr>
        <mc:AlternateContent>
          <mc:Choice Requires="wps">
            <w:drawing>
              <wp:anchor distT="0" distB="0" distL="0" distR="0" simplePos="0" relativeHeight="1144" behindDoc="0" locked="0" layoutInCell="1" allowOverlap="1">
                <wp:simplePos x="0" y="0"/>
                <wp:positionH relativeFrom="page">
                  <wp:posOffset>889000</wp:posOffset>
                </wp:positionH>
                <wp:positionV relativeFrom="paragraph">
                  <wp:posOffset>200025</wp:posOffset>
                </wp:positionV>
                <wp:extent cx="1778635" cy="0"/>
                <wp:effectExtent l="12700" t="11430" r="889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E971"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5.75pt" to="210.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" strokeweight=".66pt">
                <w10:wrap type="topAndBottom" anchorx="page"/>
              </v:line>
            </w:pict>
          </mc:Fallback>
        </mc:AlternateContent>
      </w:r>
    </w:p>
    <w:p w:rsidR="00862CC3" w:rsidRDefault="003102C3">
      <w:pPr>
        <w:pStyle w:val="GvdeMetni"/>
        <w:spacing w:before="36"/>
        <w:ind w:left="120"/>
        <w:rPr>
          <w:rFonts w:ascii="Calibri"/>
        </w:rPr>
      </w:pPr>
      <w:r>
        <w:rPr>
          <w:rFonts w:ascii="Calibri"/>
          <w:w w:val="105"/>
          <w:position w:val="10"/>
          <w:sz w:val="12"/>
        </w:rPr>
        <w:t xml:space="preserve">10 </w:t>
      </w:r>
      <w:r>
        <w:rPr>
          <w:rFonts w:ascii="Calibri"/>
          <w:w w:val="105"/>
        </w:rPr>
        <w:t>Scanned copies of signatures or digital signatures may be accepted depending on the national legislation</w:t>
      </w:r>
    </w:p>
    <w:sectPr w:rsidR="00862CC3">
      <w:pgSz w:w="11910" w:h="16840"/>
      <w:pgMar w:top="1600" w:right="1300" w:bottom="1900" w:left="1280" w:header="0" w:footer="17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B5" w:rsidRDefault="00CB50B5">
      <w:r>
        <w:separator/>
      </w:r>
    </w:p>
  </w:endnote>
  <w:endnote w:type="continuationSeparator" w:id="0">
    <w:p w:rsidR="00CB50B5" w:rsidRDefault="00C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C3" w:rsidRDefault="00B019EB">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6574790</wp:posOffset>
              </wp:positionH>
              <wp:positionV relativeFrom="page">
                <wp:posOffset>9472930</wp:posOffset>
              </wp:positionV>
              <wp:extent cx="120015" cy="161290"/>
              <wp:effectExtent l="254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CC3" w:rsidRDefault="003102C3">
                          <w:pPr>
                            <w:spacing w:line="237" w:lineRule="exact"/>
                            <w:ind w:left="40"/>
                            <w:rPr>
                              <w:rFonts w:ascii="Calibri"/>
                              <w:sz w:val="21"/>
                            </w:rPr>
                          </w:pPr>
                          <w:r>
                            <w:fldChar w:fldCharType="begin"/>
                          </w:r>
                          <w:r>
                            <w:rPr>
                              <w:rFonts w:ascii="Calibri"/>
                              <w:w w:val="101"/>
                              <w:sz w:val="21"/>
                            </w:rPr>
                            <w:instrText xml:space="preserve"> PAGE </w:instrText>
                          </w:r>
                          <w:r>
                            <w:fldChar w:fldCharType="separate"/>
                          </w:r>
                          <w:r w:rsidR="00E91272">
                            <w:rPr>
                              <w:rFonts w:ascii="Calibri"/>
                              <w:noProof/>
                              <w:w w:val="101"/>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7pt;margin-top:745.9pt;width:9.45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" filled="f" stroked="f">
              <v:textbox inset="0,0,0,0">
                <w:txbxContent>
                  <w:p w:rsidR="00862CC3" w:rsidRDefault="003102C3">
                    <w:pPr>
                      <w:spacing w:line="237" w:lineRule="exact"/>
                      <w:ind w:left="40"/>
                      <w:rPr>
                        <w:rFonts w:ascii="Calibri"/>
                        <w:sz w:val="21"/>
                      </w:rPr>
                    </w:pPr>
                    <w:r>
                      <w:fldChar w:fldCharType="begin"/>
                    </w:r>
                    <w:r>
                      <w:rPr>
                        <w:rFonts w:ascii="Calibri"/>
                        <w:w w:val="101"/>
                        <w:sz w:val="21"/>
                      </w:rPr>
                      <w:instrText xml:space="preserve"> PAGE </w:instrText>
                    </w:r>
                    <w:r>
                      <w:fldChar w:fldCharType="separate"/>
                    </w:r>
                    <w:r w:rsidR="00E91272">
                      <w:rPr>
                        <w:rFonts w:ascii="Calibri"/>
                        <w:noProof/>
                        <w:w w:val="101"/>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B5" w:rsidRDefault="00CB50B5">
      <w:r>
        <w:separator/>
      </w:r>
    </w:p>
  </w:footnote>
  <w:footnote w:type="continuationSeparator" w:id="0">
    <w:p w:rsidR="00CB50B5" w:rsidRDefault="00CB5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D99"/>
    <w:multiLevelType w:val="hybridMultilevel"/>
    <w:tmpl w:val="0F8CF36C"/>
    <w:lvl w:ilvl="0" w:tplc="18225A08">
      <w:start w:val="1"/>
      <w:numFmt w:val="upperLetter"/>
      <w:lvlText w:val="%1."/>
      <w:lvlJc w:val="left"/>
      <w:pPr>
        <w:ind w:left="634" w:hanging="414"/>
        <w:jc w:val="right"/>
      </w:pPr>
      <w:rPr>
        <w:rFonts w:ascii="Verdana" w:eastAsia="Verdana" w:hAnsi="Verdana" w:cs="Verdana" w:hint="default"/>
        <w:b/>
        <w:bCs/>
        <w:color w:val="263672"/>
        <w:spacing w:val="-1"/>
        <w:w w:val="101"/>
        <w:sz w:val="21"/>
        <w:szCs w:val="21"/>
      </w:rPr>
    </w:lvl>
    <w:lvl w:ilvl="1" w:tplc="6D78F5A4">
      <w:numFmt w:val="bullet"/>
      <w:lvlText w:val="•"/>
      <w:lvlJc w:val="left"/>
      <w:pPr>
        <w:ind w:left="964" w:hanging="276"/>
      </w:pPr>
      <w:rPr>
        <w:rFonts w:ascii="Verdana" w:eastAsia="Verdana" w:hAnsi="Verdana" w:cs="Verdana" w:hint="default"/>
        <w:w w:val="101"/>
        <w:sz w:val="23"/>
        <w:szCs w:val="23"/>
      </w:rPr>
    </w:lvl>
    <w:lvl w:ilvl="2" w:tplc="5BC2952C">
      <w:numFmt w:val="bullet"/>
      <w:lvlText w:val="•"/>
      <w:lvlJc w:val="left"/>
      <w:pPr>
        <w:ind w:left="1902" w:hanging="276"/>
      </w:pPr>
      <w:rPr>
        <w:rFonts w:hint="default"/>
      </w:rPr>
    </w:lvl>
    <w:lvl w:ilvl="3" w:tplc="5820204E">
      <w:numFmt w:val="bullet"/>
      <w:lvlText w:val="•"/>
      <w:lvlJc w:val="left"/>
      <w:pPr>
        <w:ind w:left="2845" w:hanging="276"/>
      </w:pPr>
      <w:rPr>
        <w:rFonts w:hint="default"/>
      </w:rPr>
    </w:lvl>
    <w:lvl w:ilvl="4" w:tplc="A2481574">
      <w:numFmt w:val="bullet"/>
      <w:lvlText w:val="•"/>
      <w:lvlJc w:val="left"/>
      <w:pPr>
        <w:ind w:left="3788" w:hanging="276"/>
      </w:pPr>
      <w:rPr>
        <w:rFonts w:hint="default"/>
      </w:rPr>
    </w:lvl>
    <w:lvl w:ilvl="5" w:tplc="49442FC4">
      <w:numFmt w:val="bullet"/>
      <w:lvlText w:val="•"/>
      <w:lvlJc w:val="left"/>
      <w:pPr>
        <w:ind w:left="4730" w:hanging="276"/>
      </w:pPr>
      <w:rPr>
        <w:rFonts w:hint="default"/>
      </w:rPr>
    </w:lvl>
    <w:lvl w:ilvl="6" w:tplc="B714048A">
      <w:numFmt w:val="bullet"/>
      <w:lvlText w:val="•"/>
      <w:lvlJc w:val="left"/>
      <w:pPr>
        <w:ind w:left="5673" w:hanging="276"/>
      </w:pPr>
      <w:rPr>
        <w:rFonts w:hint="default"/>
      </w:rPr>
    </w:lvl>
    <w:lvl w:ilvl="7" w:tplc="90C8EF50">
      <w:numFmt w:val="bullet"/>
      <w:lvlText w:val="•"/>
      <w:lvlJc w:val="left"/>
      <w:pPr>
        <w:ind w:left="6616" w:hanging="276"/>
      </w:pPr>
      <w:rPr>
        <w:rFonts w:hint="default"/>
      </w:rPr>
    </w:lvl>
    <w:lvl w:ilvl="8" w:tplc="4F2EEC28">
      <w:numFmt w:val="bullet"/>
      <w:lvlText w:val="•"/>
      <w:lvlJc w:val="left"/>
      <w:pPr>
        <w:ind w:left="7558" w:hanging="276"/>
      </w:pPr>
      <w:rPr>
        <w:rFonts w:hint="default"/>
      </w:rPr>
    </w:lvl>
  </w:abstractNum>
  <w:abstractNum w:abstractNumId="1" w15:restartNumberingAfterBreak="0">
    <w:nsid w:val="341D713A"/>
    <w:multiLevelType w:val="hybridMultilevel"/>
    <w:tmpl w:val="1B1699AA"/>
    <w:lvl w:ilvl="0" w:tplc="AE382E34">
      <w:start w:val="1"/>
      <w:numFmt w:val="decimal"/>
      <w:lvlText w:val="%1."/>
      <w:lvlJc w:val="left"/>
      <w:pPr>
        <w:ind w:left="810" w:hanging="278"/>
        <w:jc w:val="left"/>
      </w:pPr>
      <w:rPr>
        <w:rFonts w:ascii="Verdana" w:eastAsia="Verdana" w:hAnsi="Verdana" w:cs="Verdana" w:hint="default"/>
        <w:spacing w:val="-1"/>
        <w:w w:val="102"/>
        <w:sz w:val="19"/>
        <w:szCs w:val="19"/>
      </w:rPr>
    </w:lvl>
    <w:lvl w:ilvl="1" w:tplc="0BD42322">
      <w:numFmt w:val="bullet"/>
      <w:lvlText w:val="•"/>
      <w:lvlJc w:val="left"/>
      <w:pPr>
        <w:ind w:left="1672" w:hanging="278"/>
      </w:pPr>
      <w:rPr>
        <w:rFonts w:hint="default"/>
      </w:rPr>
    </w:lvl>
    <w:lvl w:ilvl="2" w:tplc="17407412">
      <w:numFmt w:val="bullet"/>
      <w:lvlText w:val="•"/>
      <w:lvlJc w:val="left"/>
      <w:pPr>
        <w:ind w:left="2524" w:hanging="278"/>
      </w:pPr>
      <w:rPr>
        <w:rFonts w:hint="default"/>
      </w:rPr>
    </w:lvl>
    <w:lvl w:ilvl="3" w:tplc="56D6B3A6">
      <w:numFmt w:val="bullet"/>
      <w:lvlText w:val="•"/>
      <w:lvlJc w:val="left"/>
      <w:pPr>
        <w:ind w:left="3377" w:hanging="278"/>
      </w:pPr>
      <w:rPr>
        <w:rFonts w:hint="default"/>
      </w:rPr>
    </w:lvl>
    <w:lvl w:ilvl="4" w:tplc="8B18B80C">
      <w:numFmt w:val="bullet"/>
      <w:lvlText w:val="•"/>
      <w:lvlJc w:val="left"/>
      <w:pPr>
        <w:ind w:left="4229" w:hanging="278"/>
      </w:pPr>
      <w:rPr>
        <w:rFonts w:hint="default"/>
      </w:rPr>
    </w:lvl>
    <w:lvl w:ilvl="5" w:tplc="570A99C4">
      <w:numFmt w:val="bullet"/>
      <w:lvlText w:val="•"/>
      <w:lvlJc w:val="left"/>
      <w:pPr>
        <w:ind w:left="5082" w:hanging="278"/>
      </w:pPr>
      <w:rPr>
        <w:rFonts w:hint="default"/>
      </w:rPr>
    </w:lvl>
    <w:lvl w:ilvl="6" w:tplc="93AEF470">
      <w:numFmt w:val="bullet"/>
      <w:lvlText w:val="•"/>
      <w:lvlJc w:val="left"/>
      <w:pPr>
        <w:ind w:left="5934" w:hanging="278"/>
      </w:pPr>
      <w:rPr>
        <w:rFonts w:hint="default"/>
      </w:rPr>
    </w:lvl>
    <w:lvl w:ilvl="7" w:tplc="278A57EA">
      <w:numFmt w:val="bullet"/>
      <w:lvlText w:val="•"/>
      <w:lvlJc w:val="left"/>
      <w:pPr>
        <w:ind w:left="6787" w:hanging="278"/>
      </w:pPr>
      <w:rPr>
        <w:rFonts w:hint="default"/>
      </w:rPr>
    </w:lvl>
    <w:lvl w:ilvl="8" w:tplc="07C8D324">
      <w:numFmt w:val="bullet"/>
      <w:lvlText w:val="•"/>
      <w:lvlJc w:val="left"/>
      <w:pPr>
        <w:ind w:left="7639" w:hanging="278"/>
      </w:pPr>
      <w:rPr>
        <w:rFonts w:hint="default"/>
      </w:rPr>
    </w:lvl>
  </w:abstractNum>
  <w:abstractNum w:abstractNumId="2" w15:restartNumberingAfterBreak="0">
    <w:nsid w:val="577457CB"/>
    <w:multiLevelType w:val="hybridMultilevel"/>
    <w:tmpl w:val="8C6EF336"/>
    <w:lvl w:ilvl="0" w:tplc="086A178A">
      <w:numFmt w:val="bullet"/>
      <w:lvlText w:val="•"/>
      <w:lvlJc w:val="left"/>
      <w:pPr>
        <w:ind w:left="844" w:hanging="276"/>
      </w:pPr>
      <w:rPr>
        <w:rFonts w:ascii="Verdana" w:eastAsia="Verdana" w:hAnsi="Verdana" w:cs="Verdana" w:hint="default"/>
        <w:w w:val="101"/>
        <w:sz w:val="23"/>
        <w:szCs w:val="23"/>
      </w:rPr>
    </w:lvl>
    <w:lvl w:ilvl="1" w:tplc="4F2497BA">
      <w:numFmt w:val="bullet"/>
      <w:lvlText w:val="•"/>
      <w:lvlJc w:val="left"/>
      <w:pPr>
        <w:ind w:left="1688" w:hanging="276"/>
      </w:pPr>
      <w:rPr>
        <w:rFonts w:hint="default"/>
      </w:rPr>
    </w:lvl>
    <w:lvl w:ilvl="2" w:tplc="3A147C6C">
      <w:numFmt w:val="bullet"/>
      <w:lvlText w:val="•"/>
      <w:lvlJc w:val="left"/>
      <w:pPr>
        <w:ind w:left="2536" w:hanging="276"/>
      </w:pPr>
      <w:rPr>
        <w:rFonts w:hint="default"/>
      </w:rPr>
    </w:lvl>
    <w:lvl w:ilvl="3" w:tplc="B1F45AB4">
      <w:numFmt w:val="bullet"/>
      <w:lvlText w:val="•"/>
      <w:lvlJc w:val="left"/>
      <w:pPr>
        <w:ind w:left="3385" w:hanging="276"/>
      </w:pPr>
      <w:rPr>
        <w:rFonts w:hint="default"/>
      </w:rPr>
    </w:lvl>
    <w:lvl w:ilvl="4" w:tplc="292A8F68">
      <w:numFmt w:val="bullet"/>
      <w:lvlText w:val="•"/>
      <w:lvlJc w:val="left"/>
      <w:pPr>
        <w:ind w:left="4233" w:hanging="276"/>
      </w:pPr>
      <w:rPr>
        <w:rFonts w:hint="default"/>
      </w:rPr>
    </w:lvl>
    <w:lvl w:ilvl="5" w:tplc="FAFAE8E8">
      <w:numFmt w:val="bullet"/>
      <w:lvlText w:val="•"/>
      <w:lvlJc w:val="left"/>
      <w:pPr>
        <w:ind w:left="5082" w:hanging="276"/>
      </w:pPr>
      <w:rPr>
        <w:rFonts w:hint="default"/>
      </w:rPr>
    </w:lvl>
    <w:lvl w:ilvl="6" w:tplc="8EEA4000">
      <w:numFmt w:val="bullet"/>
      <w:lvlText w:val="•"/>
      <w:lvlJc w:val="left"/>
      <w:pPr>
        <w:ind w:left="5930" w:hanging="276"/>
      </w:pPr>
      <w:rPr>
        <w:rFonts w:hint="default"/>
      </w:rPr>
    </w:lvl>
    <w:lvl w:ilvl="7" w:tplc="8C3AFA20">
      <w:numFmt w:val="bullet"/>
      <w:lvlText w:val="•"/>
      <w:lvlJc w:val="left"/>
      <w:pPr>
        <w:ind w:left="6779" w:hanging="276"/>
      </w:pPr>
      <w:rPr>
        <w:rFonts w:hint="default"/>
      </w:rPr>
    </w:lvl>
    <w:lvl w:ilvl="8" w:tplc="324E506E">
      <w:numFmt w:val="bullet"/>
      <w:lvlText w:val="•"/>
      <w:lvlJc w:val="left"/>
      <w:pPr>
        <w:ind w:left="7627" w:hanging="276"/>
      </w:pPr>
      <w:rPr>
        <w:rFonts w:hint="default"/>
      </w:rPr>
    </w:lvl>
  </w:abstractNum>
  <w:abstractNum w:abstractNumId="3" w15:restartNumberingAfterBreak="0">
    <w:nsid w:val="7D2A0B61"/>
    <w:multiLevelType w:val="hybridMultilevel"/>
    <w:tmpl w:val="8CB8CF70"/>
    <w:lvl w:ilvl="0" w:tplc="B1F82CFC">
      <w:start w:val="1"/>
      <w:numFmt w:val="decimal"/>
      <w:lvlText w:val="%1."/>
      <w:lvlJc w:val="left"/>
      <w:pPr>
        <w:ind w:left="809" w:hanging="277"/>
        <w:jc w:val="right"/>
      </w:pPr>
      <w:rPr>
        <w:rFonts w:hint="default"/>
        <w:spacing w:val="-1"/>
        <w:w w:val="102"/>
        <w:u w:val="single" w:color="263672"/>
      </w:rPr>
    </w:lvl>
    <w:lvl w:ilvl="1" w:tplc="48BA8B6C">
      <w:numFmt w:val="bullet"/>
      <w:lvlText w:val="•"/>
      <w:lvlJc w:val="left"/>
      <w:pPr>
        <w:ind w:left="1654" w:hanging="277"/>
      </w:pPr>
      <w:rPr>
        <w:rFonts w:hint="default"/>
      </w:rPr>
    </w:lvl>
    <w:lvl w:ilvl="2" w:tplc="3AFE8CC6">
      <w:numFmt w:val="bullet"/>
      <w:lvlText w:val="•"/>
      <w:lvlJc w:val="left"/>
      <w:pPr>
        <w:ind w:left="2508" w:hanging="277"/>
      </w:pPr>
      <w:rPr>
        <w:rFonts w:hint="default"/>
      </w:rPr>
    </w:lvl>
    <w:lvl w:ilvl="3" w:tplc="0674F4E2">
      <w:numFmt w:val="bullet"/>
      <w:lvlText w:val="•"/>
      <w:lvlJc w:val="left"/>
      <w:pPr>
        <w:ind w:left="3363" w:hanging="277"/>
      </w:pPr>
      <w:rPr>
        <w:rFonts w:hint="default"/>
      </w:rPr>
    </w:lvl>
    <w:lvl w:ilvl="4" w:tplc="31F4AB4A">
      <w:numFmt w:val="bullet"/>
      <w:lvlText w:val="•"/>
      <w:lvlJc w:val="left"/>
      <w:pPr>
        <w:ind w:left="4217" w:hanging="277"/>
      </w:pPr>
      <w:rPr>
        <w:rFonts w:hint="default"/>
      </w:rPr>
    </w:lvl>
    <w:lvl w:ilvl="5" w:tplc="B99C4F78">
      <w:numFmt w:val="bullet"/>
      <w:lvlText w:val="•"/>
      <w:lvlJc w:val="left"/>
      <w:pPr>
        <w:ind w:left="5072" w:hanging="277"/>
      </w:pPr>
      <w:rPr>
        <w:rFonts w:hint="default"/>
      </w:rPr>
    </w:lvl>
    <w:lvl w:ilvl="6" w:tplc="20FA9240">
      <w:numFmt w:val="bullet"/>
      <w:lvlText w:val="•"/>
      <w:lvlJc w:val="left"/>
      <w:pPr>
        <w:ind w:left="5926" w:hanging="277"/>
      </w:pPr>
      <w:rPr>
        <w:rFonts w:hint="default"/>
      </w:rPr>
    </w:lvl>
    <w:lvl w:ilvl="7" w:tplc="09183B0E">
      <w:numFmt w:val="bullet"/>
      <w:lvlText w:val="•"/>
      <w:lvlJc w:val="left"/>
      <w:pPr>
        <w:ind w:left="6781" w:hanging="277"/>
      </w:pPr>
      <w:rPr>
        <w:rFonts w:hint="default"/>
      </w:rPr>
    </w:lvl>
    <w:lvl w:ilvl="8" w:tplc="E02C864A">
      <w:numFmt w:val="bullet"/>
      <w:lvlText w:val="•"/>
      <w:lvlJc w:val="left"/>
      <w:pPr>
        <w:ind w:left="7635" w:hanging="277"/>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C3"/>
    <w:rsid w:val="001B26DB"/>
    <w:rsid w:val="002870FF"/>
    <w:rsid w:val="003102C3"/>
    <w:rsid w:val="0036097E"/>
    <w:rsid w:val="00523FC6"/>
    <w:rsid w:val="00593C43"/>
    <w:rsid w:val="007124FA"/>
    <w:rsid w:val="00862CC3"/>
    <w:rsid w:val="00946D08"/>
    <w:rsid w:val="009C113E"/>
    <w:rsid w:val="00B019EB"/>
    <w:rsid w:val="00CB50B5"/>
    <w:rsid w:val="00E1757F"/>
    <w:rsid w:val="00E636CD"/>
    <w:rsid w:val="00E91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25465"/>
  <w15:docId w15:val="{0BCB0770-5C82-4D3B-A525-C93859F3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Balk1">
    <w:name w:val="heading 1"/>
    <w:basedOn w:val="Normal"/>
    <w:uiPriority w:val="1"/>
    <w:qFormat/>
    <w:pPr>
      <w:ind w:left="634" w:hanging="414"/>
      <w:outlineLvl w:val="0"/>
    </w:pPr>
    <w:rPr>
      <w:b/>
      <w:bCs/>
      <w:sz w:val="21"/>
      <w:szCs w:val="21"/>
    </w:rPr>
  </w:style>
  <w:style w:type="paragraph" w:styleId="Balk2">
    <w:name w:val="heading 2"/>
    <w:basedOn w:val="Normal"/>
    <w:uiPriority w:val="1"/>
    <w:qFormat/>
    <w:pPr>
      <w:ind w:left="409" w:hanging="276"/>
      <w:outlineLvl w:val="1"/>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844" w:hanging="330"/>
      <w:jc w:val="both"/>
    </w:pPr>
  </w:style>
  <w:style w:type="paragraph" w:customStyle="1" w:styleId="TableParagraph">
    <w:name w:val="Table Paragraph"/>
    <w:basedOn w:val="Normal"/>
    <w:uiPriority w:val="1"/>
    <w:qFormat/>
    <w:pPr>
      <w:spacing w:before="4"/>
      <w:jc w:val="center"/>
    </w:pPr>
  </w:style>
  <w:style w:type="character" w:styleId="Kpr">
    <w:name w:val="Hyperlink"/>
    <w:uiPriority w:val="99"/>
    <w:rsid w:val="007124FA"/>
    <w:rPr>
      <w:color w:val="0000FF"/>
      <w:u w:val="single"/>
    </w:rPr>
  </w:style>
  <w:style w:type="paragraph" w:styleId="NormalWeb">
    <w:name w:val="Normal (Web)"/>
    <w:basedOn w:val="Normal"/>
    <w:uiPriority w:val="99"/>
    <w:rsid w:val="007124FA"/>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akademiktel">
    <w:name w:val="akademiktel"/>
    <w:basedOn w:val="VarsaylanParagrafYazTipi"/>
    <w:rsid w:val="0071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5708">
      <w:bodyDiv w:val="1"/>
      <w:marLeft w:val="0"/>
      <w:marRight w:val="0"/>
      <w:marTop w:val="0"/>
      <w:marBottom w:val="0"/>
      <w:divBdr>
        <w:top w:val="none" w:sz="0" w:space="0" w:color="auto"/>
        <w:left w:val="none" w:sz="0" w:space="0" w:color="auto"/>
        <w:bottom w:val="none" w:sz="0" w:space="0" w:color="auto"/>
        <w:right w:val="none" w:sz="0" w:space="0" w:color="auto"/>
      </w:divBdr>
      <w:divsChild>
        <w:div w:id="229460569">
          <w:marLeft w:val="0"/>
          <w:marRight w:val="0"/>
          <w:marTop w:val="0"/>
          <w:marBottom w:val="0"/>
          <w:divBdr>
            <w:top w:val="none" w:sz="0" w:space="0" w:color="auto"/>
            <w:left w:val="none" w:sz="0" w:space="0" w:color="auto"/>
            <w:bottom w:val="single" w:sz="2" w:space="4" w:color="EEEDED"/>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is.unesco.org/Education/Pages/international" TargetMode="External"/><Relationship Id="rId18" Type="http://schemas.openxmlformats.org/officeDocument/2006/relationships/hyperlink" Target="mailto:erasmusincoming@comu.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erasmusincoming@comu.edu.tr" TargetMode="External"/><Relationship Id="rId2" Type="http://schemas.openxmlformats.org/officeDocument/2006/relationships/styles" Target="styles.xml"/><Relationship Id="rId16" Type="http://schemas.openxmlformats.org/officeDocument/2006/relationships/hyperlink" Target="http://ec.europa.eu/education/tools/docs/ec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comu.edu.tr" TargetMode="External"/><Relationship Id="rId5" Type="http://schemas.openxmlformats.org/officeDocument/2006/relationships/footnotes" Target="footnotes.xml"/><Relationship Id="rId15" Type="http://schemas.openxmlformats.org/officeDocument/2006/relationships/hyperlink" Target="http://ebs.comu.edu.tr/bolognabilgi.aspx?menuno=48" TargetMode="External"/><Relationship Id="rId10" Type="http://schemas.openxmlformats.org/officeDocument/2006/relationships/image" Target="media/image4.png"/><Relationship Id="rId19" Type="http://schemas.openxmlformats.org/officeDocument/2006/relationships/hyperlink" Target="mailto:erasmusincoming@comu.edu.t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uropass.cedefop.europa.eu/en/resources/europ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2098</Words>
  <Characters>11961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Microsoft Word - partner-programme-iia_en rev 2017 call</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partner-programme-iia_en rev 2017 call</dc:title>
  <dc:creator>gozturk</dc:creator>
  <cp:lastModifiedBy>Dell</cp:lastModifiedBy>
  <cp:revision>7</cp:revision>
  <dcterms:created xsi:type="dcterms:W3CDTF">2019-12-26T06:39:00Z</dcterms:created>
  <dcterms:modified xsi:type="dcterms:W3CDTF">2020-09-11T08:31:00Z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PScript5.dll Version 5.2.2</vt:lpwstr>
  </property>
  <property fmtid="{D5CDD505-2E9C-101B-9397-08002B2CF9AE}" pid="4" name="LastSaved">
    <vt:filetime>2018-01-12T00:00:00Z</vt:filetime>
  </property>
</Properties>
</file>