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090" w:rsidRPr="00391AE9" w:rsidRDefault="00391AE9">
      <w:pPr>
        <w:pStyle w:val="GvdeMetni"/>
        <w:spacing w:before="70"/>
        <w:ind w:left="1088" w:right="825"/>
        <w:jc w:val="center"/>
        <w:rPr>
          <w:b/>
        </w:rPr>
      </w:pPr>
      <w:r w:rsidRPr="00391AE9">
        <w:rPr>
          <w:b/>
          <w:color w:val="212121"/>
          <w:w w:val="105"/>
        </w:rPr>
        <w:t>T.C</w:t>
      </w:r>
    </w:p>
    <w:p w:rsidR="007F6090" w:rsidRPr="00391AE9" w:rsidRDefault="00391AE9">
      <w:pPr>
        <w:pStyle w:val="GvdeMetni"/>
        <w:spacing w:before="135"/>
        <w:ind w:left="1088" w:right="816"/>
        <w:jc w:val="center"/>
        <w:rPr>
          <w:b/>
        </w:rPr>
      </w:pPr>
      <w:r w:rsidRPr="00391AE9">
        <w:rPr>
          <w:b/>
          <w:color w:val="212121"/>
        </w:rPr>
        <w:t>ÇANAKKALE</w:t>
      </w:r>
      <w:r w:rsidRPr="00391AE9">
        <w:rPr>
          <w:b/>
          <w:color w:val="212121"/>
          <w:spacing w:val="36"/>
        </w:rPr>
        <w:t xml:space="preserve"> </w:t>
      </w:r>
      <w:r w:rsidRPr="00391AE9">
        <w:rPr>
          <w:b/>
          <w:color w:val="212121"/>
        </w:rPr>
        <w:t>ONSEKİZ</w:t>
      </w:r>
      <w:r w:rsidRPr="00391AE9">
        <w:rPr>
          <w:b/>
          <w:color w:val="212121"/>
          <w:spacing w:val="29"/>
        </w:rPr>
        <w:t xml:space="preserve"> </w:t>
      </w:r>
      <w:r w:rsidRPr="00391AE9">
        <w:rPr>
          <w:b/>
          <w:color w:val="212121"/>
        </w:rPr>
        <w:t>MART</w:t>
      </w:r>
      <w:r w:rsidRPr="00391AE9">
        <w:rPr>
          <w:b/>
          <w:color w:val="212121"/>
          <w:spacing w:val="28"/>
        </w:rPr>
        <w:t xml:space="preserve"> </w:t>
      </w:r>
      <w:r w:rsidRPr="00391AE9">
        <w:rPr>
          <w:b/>
          <w:color w:val="3A3A3A"/>
        </w:rPr>
        <w:t>ÜNİVERSİTESİ</w:t>
      </w:r>
    </w:p>
    <w:p w:rsidR="007F6090" w:rsidRPr="00391AE9" w:rsidRDefault="00391AE9">
      <w:pPr>
        <w:pStyle w:val="GvdeMetni"/>
        <w:spacing w:before="155"/>
        <w:ind w:left="1088" w:right="822"/>
        <w:jc w:val="center"/>
        <w:rPr>
          <w:b/>
        </w:rPr>
      </w:pPr>
      <w:r w:rsidRPr="00391AE9">
        <w:rPr>
          <w:b/>
          <w:color w:val="212121"/>
          <w:w w:val="105"/>
        </w:rPr>
        <w:t>FEN</w:t>
      </w:r>
      <w:r w:rsidRPr="00391AE9">
        <w:rPr>
          <w:b/>
          <w:color w:val="212121"/>
          <w:spacing w:val="-7"/>
          <w:w w:val="105"/>
        </w:rPr>
        <w:t xml:space="preserve"> </w:t>
      </w:r>
      <w:r w:rsidRPr="00391AE9">
        <w:rPr>
          <w:b/>
          <w:color w:val="3A3A3A"/>
          <w:w w:val="105"/>
        </w:rPr>
        <w:t>FAKÜLTESİ</w:t>
      </w:r>
      <w:r w:rsidRPr="00391AE9">
        <w:rPr>
          <w:b/>
          <w:color w:val="3A3A3A"/>
          <w:spacing w:val="-5"/>
          <w:w w:val="105"/>
        </w:rPr>
        <w:t xml:space="preserve"> </w:t>
      </w:r>
      <w:r w:rsidRPr="00391AE9">
        <w:rPr>
          <w:b/>
          <w:color w:val="3A3A3A"/>
          <w:w w:val="105"/>
        </w:rPr>
        <w:t>DEKANLIĞI</w:t>
      </w:r>
    </w:p>
    <w:p w:rsidR="007F6090" w:rsidRPr="00391AE9" w:rsidRDefault="00585096">
      <w:pPr>
        <w:pStyle w:val="GvdeMetni"/>
        <w:spacing w:before="143"/>
        <w:ind w:left="1088" w:right="801"/>
        <w:jc w:val="center"/>
        <w:rPr>
          <w:b/>
        </w:rPr>
      </w:pPr>
      <w:r w:rsidRPr="00391AE9">
        <w:rPr>
          <w:b/>
          <w:color w:val="3A3A3A"/>
        </w:rPr>
        <w:t>KİMYA</w:t>
      </w:r>
      <w:r w:rsidR="00391AE9" w:rsidRPr="00391AE9">
        <w:rPr>
          <w:b/>
          <w:color w:val="3A3A3A"/>
          <w:spacing w:val="15"/>
        </w:rPr>
        <w:t xml:space="preserve"> </w:t>
      </w:r>
      <w:r w:rsidR="00391AE9" w:rsidRPr="00391AE9">
        <w:rPr>
          <w:b/>
          <w:color w:val="212121"/>
        </w:rPr>
        <w:t>BÖLÜM</w:t>
      </w:r>
      <w:r w:rsidR="00391AE9" w:rsidRPr="00391AE9">
        <w:rPr>
          <w:b/>
          <w:color w:val="212121"/>
          <w:spacing w:val="41"/>
        </w:rPr>
        <w:t xml:space="preserve"> </w:t>
      </w:r>
      <w:r w:rsidR="00391AE9" w:rsidRPr="00391AE9">
        <w:rPr>
          <w:b/>
          <w:color w:val="212121"/>
        </w:rPr>
        <w:t>BAŞKANLIĞINA</w:t>
      </w:r>
    </w:p>
    <w:p w:rsidR="007F6090" w:rsidRDefault="007F6090">
      <w:pPr>
        <w:pStyle w:val="GvdeMetni"/>
        <w:spacing w:before="4"/>
        <w:rPr>
          <w:sz w:val="34"/>
        </w:rPr>
      </w:pPr>
    </w:p>
    <w:p w:rsidR="007F6090" w:rsidRDefault="00391AE9" w:rsidP="00585096">
      <w:pPr>
        <w:pStyle w:val="GvdeMetni"/>
        <w:spacing w:line="276" w:lineRule="auto"/>
        <w:ind w:left="1088" w:firstLine="352"/>
        <w:jc w:val="both"/>
      </w:pPr>
      <w:r>
        <w:rPr>
          <w:color w:val="212121"/>
        </w:rPr>
        <w:t>Bölümünüzün</w:t>
      </w:r>
      <w:r>
        <w:rPr>
          <w:color w:val="212121"/>
          <w:spacing w:val="85"/>
        </w:rPr>
        <w:t xml:space="preserve"> </w:t>
      </w:r>
      <w:proofErr w:type="gramStart"/>
      <w:r>
        <w:rPr>
          <w:color w:val="212121"/>
        </w:rPr>
        <w:t>...................</w:t>
      </w:r>
      <w:r w:rsidR="00585096">
        <w:rPr>
          <w:color w:val="212121"/>
        </w:rPr>
        <w:t>...</w:t>
      </w:r>
      <w:proofErr w:type="gramEnd"/>
      <w:r>
        <w:rPr>
          <w:color w:val="212121"/>
          <w:spacing w:val="98"/>
        </w:rPr>
        <w:t xml:space="preserve"> </w:t>
      </w:r>
      <w:r w:rsidR="00585096">
        <w:rPr>
          <w:color w:val="212121"/>
        </w:rPr>
        <w:t xml:space="preserve">numaralı öğrencisiyim. </w:t>
      </w:r>
      <w:r>
        <w:rPr>
          <w:color w:val="3A3A3A"/>
        </w:rPr>
        <w:t>20</w:t>
      </w:r>
      <w:r w:rsidR="00585096">
        <w:rPr>
          <w:color w:val="212121"/>
        </w:rPr>
        <w:t>23</w:t>
      </w:r>
      <w:r>
        <w:rPr>
          <w:color w:val="3A3A3A"/>
        </w:rPr>
        <w:t>/20</w:t>
      </w:r>
      <w:r w:rsidR="00585096">
        <w:rPr>
          <w:color w:val="3A3A3A"/>
        </w:rPr>
        <w:t>24</w:t>
      </w:r>
      <w:r>
        <w:rPr>
          <w:color w:val="212121"/>
          <w:spacing w:val="91"/>
        </w:rPr>
        <w:t xml:space="preserve"> </w:t>
      </w:r>
      <w:r>
        <w:rPr>
          <w:color w:val="212121"/>
        </w:rPr>
        <w:t>Eğitim</w:t>
      </w:r>
      <w:r w:rsidR="00585096">
        <w:rPr>
          <w:color w:val="212121"/>
          <w:spacing w:val="45"/>
        </w:rPr>
        <w:t>-</w:t>
      </w:r>
      <w:r>
        <w:rPr>
          <w:color w:val="212121"/>
        </w:rPr>
        <w:t>Öğretim</w:t>
      </w:r>
      <w:r>
        <w:rPr>
          <w:color w:val="212121"/>
          <w:spacing w:val="45"/>
        </w:rPr>
        <w:t xml:space="preserve"> </w:t>
      </w:r>
      <w:r w:rsidR="00585096">
        <w:rPr>
          <w:color w:val="212121"/>
        </w:rPr>
        <w:t xml:space="preserve">Yılı </w:t>
      </w:r>
      <w:r w:rsidRPr="00585096">
        <w:rPr>
          <w:color w:val="212121"/>
        </w:rPr>
        <w:t>Bahar</w:t>
      </w:r>
      <w:r>
        <w:rPr>
          <w:b/>
          <w:color w:val="212121"/>
        </w:rPr>
        <w:t xml:space="preserve"> </w:t>
      </w:r>
      <w:proofErr w:type="spellStart"/>
      <w:r>
        <w:rPr>
          <w:color w:val="212121"/>
        </w:rPr>
        <w:t>Yanyılı</w:t>
      </w:r>
      <w:proofErr w:type="spellEnd"/>
      <w:r>
        <w:rPr>
          <w:color w:val="212121"/>
        </w:rPr>
        <w:t xml:space="preserve"> </w:t>
      </w:r>
      <w:r w:rsidR="00585096" w:rsidRPr="00585096">
        <w:rPr>
          <w:color w:val="212121"/>
        </w:rPr>
        <w:t>A</w:t>
      </w:r>
      <w:r w:rsidRPr="00585096">
        <w:rPr>
          <w:color w:val="212121"/>
        </w:rPr>
        <w:t xml:space="preserve">ra </w:t>
      </w:r>
      <w:r w:rsidR="00585096" w:rsidRPr="00585096">
        <w:rPr>
          <w:color w:val="212121"/>
        </w:rPr>
        <w:t>S</w:t>
      </w:r>
      <w:r w:rsidRPr="00585096">
        <w:rPr>
          <w:color w:val="212121"/>
        </w:rPr>
        <w:t>ınav</w:t>
      </w:r>
      <w:r>
        <w:rPr>
          <w:b/>
          <w:color w:val="212121"/>
        </w:rPr>
        <w:t xml:space="preserve"> </w:t>
      </w:r>
      <w:r>
        <w:rPr>
          <w:color w:val="212121"/>
        </w:rPr>
        <w:t xml:space="preserve">döneminde </w:t>
      </w:r>
      <w:r>
        <w:rPr>
          <w:color w:val="3A3A3A"/>
        </w:rPr>
        <w:t xml:space="preserve">raporlu </w:t>
      </w:r>
      <w:r>
        <w:rPr>
          <w:color w:val="212121"/>
        </w:rPr>
        <w:t>olmam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nedeniyle</w:t>
      </w:r>
      <w:r>
        <w:rPr>
          <w:color w:val="212121"/>
          <w:spacing w:val="1"/>
        </w:rPr>
        <w:t xml:space="preserve"> </w:t>
      </w:r>
      <w:r w:rsidR="00585096">
        <w:rPr>
          <w:color w:val="3A3A3A"/>
        </w:rPr>
        <w:t>sın</w:t>
      </w:r>
      <w:r>
        <w:rPr>
          <w:color w:val="3A3A3A"/>
        </w:rPr>
        <w:t>avlarıma</w:t>
      </w:r>
      <w:r>
        <w:rPr>
          <w:color w:val="3A3A3A"/>
          <w:spacing w:val="56"/>
        </w:rPr>
        <w:t xml:space="preserve"> </w:t>
      </w:r>
      <w:r>
        <w:rPr>
          <w:color w:val="3A3A3A"/>
        </w:rPr>
        <w:t>giremediğim</w:t>
      </w:r>
      <w:r>
        <w:rPr>
          <w:color w:val="3A3A3A"/>
          <w:spacing w:val="56"/>
        </w:rPr>
        <w:t xml:space="preserve"> </w:t>
      </w:r>
      <w:r>
        <w:rPr>
          <w:color w:val="212121"/>
        </w:rPr>
        <w:t>dersler</w:t>
      </w:r>
      <w:r>
        <w:rPr>
          <w:color w:val="212121"/>
          <w:spacing w:val="56"/>
        </w:rPr>
        <w:t xml:space="preserve"> </w:t>
      </w:r>
      <w:r>
        <w:rPr>
          <w:color w:val="212121"/>
        </w:rPr>
        <w:t>aşağıda</w:t>
      </w:r>
      <w:r>
        <w:rPr>
          <w:color w:val="212121"/>
          <w:spacing w:val="56"/>
        </w:rPr>
        <w:t xml:space="preserve"> </w:t>
      </w:r>
      <w:r>
        <w:rPr>
          <w:color w:val="212121"/>
        </w:rPr>
        <w:t>belirtilmi</w:t>
      </w:r>
      <w:r w:rsidR="00585096">
        <w:rPr>
          <w:color w:val="212121"/>
        </w:rPr>
        <w:t xml:space="preserve">ştir. </w:t>
      </w:r>
      <w:r w:rsidR="00585096" w:rsidRPr="009F235F">
        <w:t xml:space="preserve">Çanakkale </w:t>
      </w:r>
      <w:proofErr w:type="spellStart"/>
      <w:r w:rsidR="00585096" w:rsidRPr="009F235F">
        <w:t>Onsekiz</w:t>
      </w:r>
      <w:proofErr w:type="spellEnd"/>
      <w:r w:rsidR="00585096" w:rsidRPr="009F235F">
        <w:t xml:space="preserve"> Mart Üniversitesi </w:t>
      </w:r>
      <w:proofErr w:type="spellStart"/>
      <w:r w:rsidR="00585096" w:rsidRPr="009F235F">
        <w:t>Önlisans</w:t>
      </w:r>
      <w:proofErr w:type="spellEnd"/>
      <w:r w:rsidR="00585096" w:rsidRPr="009F235F">
        <w:t>-Lisans Eğitim-Öğretim ve Sınav Yönetmeliğinin 23. Madde</w:t>
      </w:r>
      <w:r w:rsidR="00585096">
        <w:t>si</w:t>
      </w:r>
      <w:r w:rsidR="00585096" w:rsidRPr="009F235F">
        <w:t xml:space="preserve"> </w:t>
      </w:r>
      <w:r w:rsidR="00585096">
        <w:t>(</w:t>
      </w:r>
      <w:r w:rsidR="00585096" w:rsidRPr="009F235F">
        <w:t>ç</w:t>
      </w:r>
      <w:r w:rsidR="00585096">
        <w:t>)</w:t>
      </w:r>
      <w:r w:rsidR="00585096" w:rsidRPr="009F235F">
        <w:t xml:space="preserve"> bendi </w:t>
      </w:r>
      <w:r w:rsidR="00585096">
        <w:t xml:space="preserve">uyarınca </w:t>
      </w:r>
      <w:r w:rsidR="00585096">
        <w:rPr>
          <w:color w:val="3A3A3A"/>
          <w:spacing w:val="1"/>
        </w:rPr>
        <w:t>M</w:t>
      </w:r>
      <w:r w:rsidR="00214386">
        <w:rPr>
          <w:color w:val="212121"/>
        </w:rPr>
        <w:t xml:space="preserve">azeret </w:t>
      </w:r>
      <w:r w:rsidR="00585096">
        <w:rPr>
          <w:color w:val="212121"/>
        </w:rPr>
        <w:t>S</w:t>
      </w:r>
      <w:r>
        <w:rPr>
          <w:color w:val="3A3A3A"/>
        </w:rPr>
        <w:t>ınav</w:t>
      </w:r>
      <w:r w:rsidR="00585096">
        <w:rPr>
          <w:color w:val="3A3A3A"/>
        </w:rPr>
        <w:t>ı</w:t>
      </w:r>
      <w:r>
        <w:rPr>
          <w:color w:val="3A3A3A"/>
        </w:rPr>
        <w:t xml:space="preserve">  </w:t>
      </w:r>
      <w:bookmarkStart w:id="0" w:name="_GoBack"/>
      <w:bookmarkEnd w:id="0"/>
      <w:r>
        <w:rPr>
          <w:color w:val="212121"/>
        </w:rPr>
        <w:t>hakkı</w:t>
      </w:r>
      <w:r>
        <w:rPr>
          <w:color w:val="212121"/>
          <w:spacing w:val="55"/>
        </w:rPr>
        <w:t xml:space="preserve"> </w:t>
      </w:r>
      <w:r>
        <w:rPr>
          <w:color w:val="212121"/>
        </w:rPr>
        <w:t>verilmesi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hususunda;</w:t>
      </w:r>
    </w:p>
    <w:p w:rsidR="007F6090" w:rsidRDefault="007F6090">
      <w:pPr>
        <w:pStyle w:val="GvdeMetni"/>
        <w:spacing w:before="7"/>
        <w:rPr>
          <w:sz w:val="27"/>
        </w:rPr>
      </w:pPr>
    </w:p>
    <w:p w:rsidR="007F6090" w:rsidRDefault="00585096" w:rsidP="00585096">
      <w:pPr>
        <w:pStyle w:val="GvdeMetni"/>
        <w:spacing w:before="91" w:line="250" w:lineRule="exact"/>
        <w:ind w:left="1089" w:right="5103" w:firstLine="351"/>
      </w:pPr>
      <w:r>
        <w:rPr>
          <w:color w:val="3A3A3A"/>
          <w:spacing w:val="-3"/>
          <w:w w:val="105"/>
        </w:rPr>
        <w:t>Bilgilerinizi ve ger</w:t>
      </w:r>
      <w:r w:rsidR="00391AE9">
        <w:rPr>
          <w:color w:val="3A3A3A"/>
          <w:spacing w:val="-3"/>
          <w:w w:val="105"/>
        </w:rPr>
        <w:t>eğini</w:t>
      </w:r>
      <w:r>
        <w:rPr>
          <w:color w:val="3A3A3A"/>
          <w:spacing w:val="-2"/>
          <w:w w:val="105"/>
        </w:rPr>
        <w:t xml:space="preserve"> </w:t>
      </w:r>
      <w:r w:rsidR="00391AE9">
        <w:rPr>
          <w:color w:val="212121"/>
          <w:spacing w:val="-2"/>
          <w:w w:val="105"/>
        </w:rPr>
        <w:t>arz</w:t>
      </w:r>
      <w:r w:rsidR="00391AE9">
        <w:rPr>
          <w:color w:val="212121"/>
          <w:spacing w:val="-15"/>
          <w:w w:val="105"/>
        </w:rPr>
        <w:t xml:space="preserve"> </w:t>
      </w:r>
      <w:r w:rsidR="00391AE9">
        <w:rPr>
          <w:color w:val="3A3A3A"/>
          <w:spacing w:val="-2"/>
          <w:w w:val="105"/>
        </w:rPr>
        <w:t>ederim.</w:t>
      </w:r>
    </w:p>
    <w:p w:rsidR="007F6090" w:rsidRPr="00585096" w:rsidRDefault="00391AE9">
      <w:pPr>
        <w:pStyle w:val="GvdeMetni"/>
        <w:spacing w:line="250" w:lineRule="exact"/>
        <w:ind w:left="5180"/>
        <w:rPr>
          <w:b/>
        </w:rPr>
      </w:pPr>
      <w:r w:rsidRPr="00585096">
        <w:rPr>
          <w:b/>
          <w:color w:val="3A3A3A"/>
          <w:spacing w:val="-1"/>
        </w:rPr>
        <w:t>Adı</w:t>
      </w:r>
      <w:r w:rsidRPr="00585096">
        <w:rPr>
          <w:b/>
          <w:color w:val="3A3A3A"/>
          <w:spacing w:val="-15"/>
        </w:rPr>
        <w:t xml:space="preserve"> </w:t>
      </w:r>
      <w:proofErr w:type="gramStart"/>
      <w:r w:rsidRPr="00585096">
        <w:rPr>
          <w:b/>
          <w:color w:val="212121"/>
          <w:spacing w:val="-1"/>
        </w:rPr>
        <w:t>Soyadı</w:t>
      </w:r>
      <w:r w:rsidRPr="00585096">
        <w:rPr>
          <w:b/>
          <w:color w:val="212121"/>
        </w:rPr>
        <w:t xml:space="preserve"> :</w:t>
      </w:r>
      <w:proofErr w:type="gramEnd"/>
    </w:p>
    <w:p w:rsidR="007F6090" w:rsidRPr="00585096" w:rsidRDefault="007F6090">
      <w:pPr>
        <w:pStyle w:val="GvdeMetni"/>
        <w:spacing w:before="3"/>
        <w:rPr>
          <w:b/>
          <w:sz w:val="24"/>
        </w:rPr>
      </w:pPr>
    </w:p>
    <w:p w:rsidR="007F6090" w:rsidRPr="00585096" w:rsidRDefault="00585096">
      <w:pPr>
        <w:pStyle w:val="GvdeMetni"/>
        <w:spacing w:line="511" w:lineRule="auto"/>
        <w:ind w:left="5184" w:right="3730" w:hanging="1"/>
        <w:rPr>
          <w:b/>
        </w:rPr>
      </w:pPr>
      <w:r w:rsidRPr="00585096">
        <w:rPr>
          <w:b/>
          <w:color w:val="212121"/>
        </w:rPr>
        <w:t>İ</w:t>
      </w:r>
      <w:r w:rsidR="00391AE9" w:rsidRPr="00585096">
        <w:rPr>
          <w:b/>
          <w:color w:val="212121"/>
        </w:rPr>
        <w:t>mza:</w:t>
      </w:r>
      <w:r w:rsidR="00391AE9" w:rsidRPr="00585096">
        <w:rPr>
          <w:b/>
          <w:color w:val="212121"/>
          <w:spacing w:val="1"/>
        </w:rPr>
        <w:t xml:space="preserve"> </w:t>
      </w:r>
      <w:r w:rsidR="00391AE9" w:rsidRPr="00585096">
        <w:rPr>
          <w:b/>
          <w:color w:val="212121"/>
        </w:rPr>
        <w:t>Tarih:</w:t>
      </w:r>
    </w:p>
    <w:p w:rsidR="007F6090" w:rsidRDefault="00391AE9">
      <w:pPr>
        <w:pStyle w:val="GvdeMetni"/>
        <w:tabs>
          <w:tab w:val="left" w:leader="dot" w:pos="4415"/>
        </w:tabs>
        <w:spacing w:line="244" w:lineRule="exact"/>
        <w:ind w:left="424"/>
      </w:pPr>
      <w:r w:rsidRPr="00585096">
        <w:rPr>
          <w:b/>
          <w:color w:val="3A3A3A"/>
          <w:w w:val="105"/>
        </w:rPr>
        <w:t>Ekler:</w:t>
      </w:r>
      <w:r w:rsidR="00585096">
        <w:rPr>
          <w:color w:val="3A3A3A"/>
          <w:w w:val="105"/>
        </w:rPr>
        <w:t xml:space="preserve"> </w:t>
      </w:r>
      <w:r>
        <w:rPr>
          <w:color w:val="3A3A3A"/>
          <w:w w:val="105"/>
        </w:rPr>
        <w:t>Mazeret</w:t>
      </w:r>
      <w:r>
        <w:rPr>
          <w:color w:val="3A3A3A"/>
          <w:spacing w:val="-3"/>
          <w:w w:val="105"/>
        </w:rPr>
        <w:t xml:space="preserve"> </w:t>
      </w:r>
      <w:r>
        <w:rPr>
          <w:color w:val="3A3A3A"/>
          <w:w w:val="105"/>
        </w:rPr>
        <w:t>İlişkin</w:t>
      </w:r>
      <w:r>
        <w:rPr>
          <w:color w:val="3A3A3A"/>
          <w:spacing w:val="-1"/>
          <w:w w:val="105"/>
        </w:rPr>
        <w:t xml:space="preserve"> </w:t>
      </w:r>
      <w:r>
        <w:rPr>
          <w:color w:val="3A3A3A"/>
          <w:w w:val="105"/>
        </w:rPr>
        <w:t>Belgenin</w:t>
      </w:r>
      <w:r>
        <w:rPr>
          <w:color w:val="3A3A3A"/>
          <w:spacing w:val="-1"/>
          <w:w w:val="105"/>
        </w:rPr>
        <w:t xml:space="preserve"> </w:t>
      </w:r>
      <w:r>
        <w:rPr>
          <w:color w:val="3A3A3A"/>
          <w:w w:val="105"/>
        </w:rPr>
        <w:t>Aslı</w:t>
      </w:r>
      <w:r>
        <w:rPr>
          <w:color w:val="3A3A3A"/>
          <w:spacing w:val="5"/>
          <w:w w:val="105"/>
        </w:rPr>
        <w:t xml:space="preserve"> </w:t>
      </w:r>
      <w:r>
        <w:rPr>
          <w:color w:val="3A3A3A"/>
          <w:w w:val="105"/>
        </w:rPr>
        <w:t>(</w:t>
      </w:r>
      <w:r>
        <w:rPr>
          <w:color w:val="3A3A3A"/>
          <w:w w:val="105"/>
        </w:rPr>
        <w:tab/>
      </w:r>
      <w:r>
        <w:rPr>
          <w:color w:val="212121"/>
          <w:w w:val="105"/>
        </w:rPr>
        <w:t>Adet)</w:t>
      </w:r>
    </w:p>
    <w:p w:rsidR="007F6090" w:rsidRDefault="007F6090">
      <w:pPr>
        <w:pStyle w:val="GvdeMetni"/>
        <w:rPr>
          <w:sz w:val="24"/>
        </w:rPr>
      </w:pPr>
    </w:p>
    <w:p w:rsidR="007F6090" w:rsidRDefault="007F6090">
      <w:pPr>
        <w:pStyle w:val="GvdeMetni"/>
        <w:spacing w:before="9"/>
        <w:rPr>
          <w:sz w:val="23"/>
        </w:rPr>
      </w:pPr>
    </w:p>
    <w:p w:rsidR="007F6090" w:rsidRPr="00585096" w:rsidRDefault="00585096">
      <w:pPr>
        <w:ind w:left="403"/>
        <w:rPr>
          <w:b/>
          <w:sz w:val="23"/>
        </w:rPr>
      </w:pPr>
      <w:proofErr w:type="gramStart"/>
      <w:r w:rsidRPr="00585096">
        <w:rPr>
          <w:b/>
          <w:sz w:val="23"/>
        </w:rPr>
        <w:t>Adres              :</w:t>
      </w:r>
      <w:proofErr w:type="gramEnd"/>
    </w:p>
    <w:p w:rsidR="00214386" w:rsidRDefault="00214386">
      <w:pPr>
        <w:pStyle w:val="GvdeMetni"/>
        <w:tabs>
          <w:tab w:val="left" w:pos="1803"/>
        </w:tabs>
        <w:spacing w:before="5"/>
        <w:ind w:left="431"/>
        <w:rPr>
          <w:b/>
          <w:color w:val="3A3A3A"/>
          <w:w w:val="105"/>
        </w:rPr>
      </w:pPr>
    </w:p>
    <w:p w:rsidR="007F6090" w:rsidRPr="00585096" w:rsidRDefault="00391AE9">
      <w:pPr>
        <w:pStyle w:val="GvdeMetni"/>
        <w:tabs>
          <w:tab w:val="left" w:pos="1803"/>
        </w:tabs>
        <w:spacing w:before="5"/>
        <w:ind w:left="431"/>
        <w:rPr>
          <w:b/>
        </w:rPr>
      </w:pPr>
      <w:r w:rsidRPr="00585096">
        <w:rPr>
          <w:b/>
          <w:color w:val="3A3A3A"/>
          <w:w w:val="105"/>
        </w:rPr>
        <w:t>Cep</w:t>
      </w:r>
      <w:r w:rsidRPr="00585096">
        <w:rPr>
          <w:b/>
          <w:color w:val="3A3A3A"/>
          <w:spacing w:val="-14"/>
          <w:w w:val="105"/>
        </w:rPr>
        <w:t xml:space="preserve"> </w:t>
      </w:r>
      <w:r w:rsidRPr="00585096">
        <w:rPr>
          <w:b/>
          <w:color w:val="212121"/>
          <w:w w:val="105"/>
        </w:rPr>
        <w:t>tel</w:t>
      </w:r>
      <w:r w:rsidRPr="00585096">
        <w:rPr>
          <w:b/>
          <w:color w:val="212121"/>
          <w:w w:val="105"/>
        </w:rPr>
        <w:tab/>
        <w:t>:</w:t>
      </w:r>
    </w:p>
    <w:p w:rsidR="007F6090" w:rsidRPr="00585096" w:rsidRDefault="00391AE9" w:rsidP="00585096">
      <w:pPr>
        <w:pStyle w:val="KonuBal"/>
        <w:tabs>
          <w:tab w:val="left" w:pos="1807"/>
        </w:tabs>
        <w:spacing w:before="0"/>
        <w:rPr>
          <w:b/>
        </w:rPr>
      </w:pPr>
      <w:r w:rsidRPr="00585096">
        <w:rPr>
          <w:b/>
          <w:color w:val="3A3A3A"/>
          <w:spacing w:val="-4"/>
          <w:w w:val="115"/>
          <w:sz w:val="22"/>
        </w:rPr>
        <w:t>E</w:t>
      </w:r>
      <w:r w:rsidRPr="00585096">
        <w:rPr>
          <w:b/>
          <w:color w:val="3A3A3A"/>
          <w:spacing w:val="-12"/>
          <w:w w:val="115"/>
          <w:sz w:val="22"/>
        </w:rPr>
        <w:t xml:space="preserve"> </w:t>
      </w:r>
      <w:r w:rsidRPr="00585096">
        <w:rPr>
          <w:b/>
          <w:color w:val="212121"/>
          <w:spacing w:val="-4"/>
          <w:w w:val="115"/>
          <w:sz w:val="22"/>
        </w:rPr>
        <w:t>posta</w:t>
      </w:r>
      <w:r w:rsidRPr="00585096">
        <w:rPr>
          <w:b/>
          <w:color w:val="212121"/>
          <w:spacing w:val="-4"/>
          <w:w w:val="115"/>
          <w:sz w:val="22"/>
        </w:rPr>
        <w:tab/>
      </w:r>
      <w:r w:rsidRPr="00585096">
        <w:rPr>
          <w:b/>
          <w:color w:val="212121"/>
          <w:w w:val="115"/>
          <w:position w:val="1"/>
        </w:rPr>
        <w:t>:</w:t>
      </w:r>
    </w:p>
    <w:p w:rsidR="007F6090" w:rsidRDefault="007F6090">
      <w:pPr>
        <w:pStyle w:val="GvdeMetni"/>
        <w:spacing w:before="1"/>
        <w:rPr>
          <w:sz w:val="9"/>
        </w:rPr>
      </w:pPr>
    </w:p>
    <w:tbl>
      <w:tblPr>
        <w:tblStyle w:val="TableNormal"/>
        <w:tblW w:w="0" w:type="auto"/>
        <w:tblInd w:w="3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4"/>
        <w:gridCol w:w="2988"/>
        <w:gridCol w:w="1244"/>
        <w:gridCol w:w="1628"/>
        <w:gridCol w:w="1344"/>
        <w:gridCol w:w="1300"/>
      </w:tblGrid>
      <w:tr w:rsidR="007F6090">
        <w:trPr>
          <w:trHeight w:val="373"/>
        </w:trPr>
        <w:tc>
          <w:tcPr>
            <w:tcW w:w="5156" w:type="dxa"/>
            <w:gridSpan w:val="3"/>
          </w:tcPr>
          <w:p w:rsidR="007F6090" w:rsidRDefault="00391AE9">
            <w:pPr>
              <w:pStyle w:val="TableParagraph"/>
              <w:spacing w:before="17"/>
              <w:ind w:left="1897" w:right="1829"/>
              <w:jc w:val="center"/>
              <w:rPr>
                <w:b/>
              </w:rPr>
            </w:pPr>
            <w:r>
              <w:rPr>
                <w:b/>
                <w:color w:val="212121"/>
                <w:spacing w:val="-2"/>
                <w:w w:val="105"/>
              </w:rPr>
              <w:t>Rapor</w:t>
            </w:r>
            <w:r>
              <w:rPr>
                <w:b/>
                <w:color w:val="212121"/>
                <w:spacing w:val="-12"/>
                <w:w w:val="105"/>
              </w:rPr>
              <w:t xml:space="preserve"> </w:t>
            </w:r>
            <w:r>
              <w:rPr>
                <w:b/>
                <w:color w:val="212121"/>
                <w:spacing w:val="-2"/>
                <w:w w:val="105"/>
              </w:rPr>
              <w:t>Tarihi</w:t>
            </w:r>
          </w:p>
        </w:tc>
        <w:tc>
          <w:tcPr>
            <w:tcW w:w="4272" w:type="dxa"/>
            <w:gridSpan w:val="3"/>
          </w:tcPr>
          <w:p w:rsidR="007F6090" w:rsidRDefault="00391AE9">
            <w:pPr>
              <w:pStyle w:val="TableParagraph"/>
              <w:spacing w:before="1"/>
              <w:ind w:left="1514" w:right="1431"/>
              <w:jc w:val="center"/>
              <w:rPr>
                <w:b/>
              </w:rPr>
            </w:pPr>
            <w:r>
              <w:rPr>
                <w:b/>
                <w:color w:val="212121"/>
              </w:rPr>
              <w:t>Rapor</w:t>
            </w:r>
            <w:r>
              <w:rPr>
                <w:b/>
                <w:color w:val="212121"/>
                <w:spacing w:val="16"/>
              </w:rPr>
              <w:t xml:space="preserve"> </w:t>
            </w:r>
            <w:proofErr w:type="spellStart"/>
            <w:r>
              <w:rPr>
                <w:b/>
                <w:color w:val="212121"/>
              </w:rPr>
              <w:t>Siiresi</w:t>
            </w:r>
            <w:proofErr w:type="spellEnd"/>
          </w:p>
        </w:tc>
      </w:tr>
      <w:tr w:rsidR="007F6090">
        <w:trPr>
          <w:trHeight w:val="526"/>
        </w:trPr>
        <w:tc>
          <w:tcPr>
            <w:tcW w:w="5156" w:type="dxa"/>
            <w:gridSpan w:val="3"/>
          </w:tcPr>
          <w:p w:rsidR="007F6090" w:rsidRDefault="00391AE9">
            <w:pPr>
              <w:pStyle w:val="TableParagraph"/>
              <w:spacing w:before="175"/>
              <w:ind w:left="1813" w:right="1868"/>
              <w:jc w:val="center"/>
              <w:rPr>
                <w:sz w:val="25"/>
              </w:rPr>
            </w:pPr>
            <w:proofErr w:type="gramStart"/>
            <w:r>
              <w:rPr>
                <w:color w:val="212121"/>
                <w:spacing w:val="-2"/>
                <w:w w:val="105"/>
                <w:sz w:val="21"/>
              </w:rPr>
              <w:t>..</w:t>
            </w:r>
            <w:r>
              <w:rPr>
                <w:i/>
                <w:color w:val="212121"/>
                <w:spacing w:val="-2"/>
                <w:w w:val="105"/>
                <w:sz w:val="21"/>
              </w:rPr>
              <w:t>...!</w:t>
            </w:r>
            <w:proofErr w:type="gramEnd"/>
            <w:r>
              <w:rPr>
                <w:i/>
                <w:color w:val="212121"/>
                <w:spacing w:val="-11"/>
                <w:w w:val="105"/>
                <w:sz w:val="21"/>
              </w:rPr>
              <w:t xml:space="preserve"> </w:t>
            </w:r>
            <w:proofErr w:type="gramStart"/>
            <w:r>
              <w:rPr>
                <w:i/>
                <w:color w:val="212121"/>
                <w:spacing w:val="-2"/>
                <w:w w:val="105"/>
                <w:sz w:val="21"/>
              </w:rPr>
              <w:t>.......</w:t>
            </w:r>
            <w:proofErr w:type="gramEnd"/>
            <w:r>
              <w:rPr>
                <w:i/>
                <w:color w:val="212121"/>
                <w:spacing w:val="-24"/>
                <w:w w:val="105"/>
                <w:sz w:val="21"/>
              </w:rPr>
              <w:t xml:space="preserve"> </w:t>
            </w:r>
            <w:r>
              <w:rPr>
                <w:b/>
                <w:color w:val="3A3A3A"/>
                <w:spacing w:val="-1"/>
                <w:w w:val="105"/>
                <w:sz w:val="21"/>
              </w:rPr>
              <w:t>/20</w:t>
            </w:r>
            <w:r>
              <w:rPr>
                <w:color w:val="3A3A3A"/>
                <w:spacing w:val="-1"/>
                <w:w w:val="105"/>
                <w:position w:val="-7"/>
                <w:sz w:val="25"/>
              </w:rPr>
              <w:t>--</w:t>
            </w:r>
          </w:p>
        </w:tc>
        <w:tc>
          <w:tcPr>
            <w:tcW w:w="4272" w:type="dxa"/>
            <w:gridSpan w:val="3"/>
          </w:tcPr>
          <w:p w:rsidR="007F6090" w:rsidRDefault="00391AE9">
            <w:pPr>
              <w:pStyle w:val="TableParagraph"/>
              <w:spacing w:before="141"/>
              <w:ind w:left="1514" w:right="1388"/>
              <w:jc w:val="center"/>
              <w:rPr>
                <w:b/>
              </w:rPr>
            </w:pPr>
            <w:proofErr w:type="gramStart"/>
            <w:r>
              <w:rPr>
                <w:color w:val="3A3A3A"/>
                <w:w w:val="105"/>
              </w:rPr>
              <w:t>.........</w:t>
            </w:r>
            <w:proofErr w:type="gramEnd"/>
            <w:r w:rsidR="00214386">
              <w:rPr>
                <w:color w:val="3A3A3A"/>
                <w:w w:val="105"/>
              </w:rPr>
              <w:t xml:space="preserve"> </w:t>
            </w:r>
            <w:proofErr w:type="spellStart"/>
            <w:r>
              <w:rPr>
                <w:b/>
                <w:color w:val="212121"/>
                <w:w w:val="105"/>
              </w:rPr>
              <w:t>Giin</w:t>
            </w:r>
            <w:proofErr w:type="spellEnd"/>
          </w:p>
        </w:tc>
      </w:tr>
      <w:tr w:rsidR="007F6090">
        <w:trPr>
          <w:trHeight w:val="373"/>
        </w:trPr>
        <w:tc>
          <w:tcPr>
            <w:tcW w:w="9428" w:type="dxa"/>
            <w:gridSpan w:val="6"/>
          </w:tcPr>
          <w:p w:rsidR="007F6090" w:rsidRDefault="00391AE9">
            <w:pPr>
              <w:pStyle w:val="TableParagraph"/>
              <w:spacing w:line="251" w:lineRule="exact"/>
              <w:ind w:left="4058" w:right="3977"/>
              <w:jc w:val="center"/>
              <w:rPr>
                <w:b/>
              </w:rPr>
            </w:pPr>
            <w:proofErr w:type="spellStart"/>
            <w:r>
              <w:rPr>
                <w:b/>
                <w:color w:val="212121"/>
                <w:w w:val="105"/>
              </w:rPr>
              <w:t>DERSLERiN</w:t>
            </w:r>
            <w:proofErr w:type="spellEnd"/>
          </w:p>
        </w:tc>
      </w:tr>
      <w:tr w:rsidR="007F6090">
        <w:trPr>
          <w:trHeight w:val="435"/>
        </w:trPr>
        <w:tc>
          <w:tcPr>
            <w:tcW w:w="924" w:type="dxa"/>
            <w:vMerge w:val="restart"/>
            <w:tcBorders>
              <w:bottom w:val="single" w:sz="4" w:space="0" w:color="000000"/>
            </w:tcBorders>
          </w:tcPr>
          <w:p w:rsidR="007F6090" w:rsidRDefault="007F6090">
            <w:pPr>
              <w:pStyle w:val="TableParagraph"/>
            </w:pPr>
          </w:p>
          <w:p w:rsidR="007F6090" w:rsidRDefault="00391AE9">
            <w:pPr>
              <w:pStyle w:val="TableParagraph"/>
              <w:ind w:left="200"/>
              <w:rPr>
                <w:b/>
              </w:rPr>
            </w:pPr>
            <w:r>
              <w:rPr>
                <w:b/>
                <w:color w:val="3A3A3A"/>
                <w:w w:val="105"/>
              </w:rPr>
              <w:t>Kodu</w:t>
            </w:r>
          </w:p>
        </w:tc>
        <w:tc>
          <w:tcPr>
            <w:tcW w:w="2988" w:type="dxa"/>
            <w:vMerge w:val="restart"/>
          </w:tcPr>
          <w:p w:rsidR="007F6090" w:rsidRDefault="007F6090">
            <w:pPr>
              <w:pStyle w:val="TableParagraph"/>
              <w:spacing w:before="7"/>
              <w:rPr>
                <w:sz w:val="20"/>
              </w:rPr>
            </w:pPr>
          </w:p>
          <w:p w:rsidR="007F6090" w:rsidRDefault="00391AE9">
            <w:pPr>
              <w:pStyle w:val="TableParagraph"/>
              <w:ind w:left="1325" w:right="1233"/>
              <w:jc w:val="center"/>
              <w:rPr>
                <w:b/>
              </w:rPr>
            </w:pPr>
            <w:r>
              <w:rPr>
                <w:b/>
                <w:color w:val="212121"/>
                <w:w w:val="105"/>
              </w:rPr>
              <w:t>Adı</w:t>
            </w:r>
          </w:p>
        </w:tc>
        <w:tc>
          <w:tcPr>
            <w:tcW w:w="2872" w:type="dxa"/>
            <w:gridSpan w:val="2"/>
            <w:vMerge w:val="restart"/>
          </w:tcPr>
          <w:p w:rsidR="007F6090" w:rsidRDefault="007F6090">
            <w:pPr>
              <w:pStyle w:val="TableParagraph"/>
              <w:spacing w:before="7"/>
              <w:rPr>
                <w:sz w:val="19"/>
              </w:rPr>
            </w:pPr>
          </w:p>
          <w:p w:rsidR="007F6090" w:rsidRDefault="00391AE9">
            <w:pPr>
              <w:pStyle w:val="TableParagraph"/>
              <w:ind w:left="300"/>
              <w:rPr>
                <w:b/>
              </w:rPr>
            </w:pPr>
            <w:r>
              <w:rPr>
                <w:b/>
                <w:color w:val="212121"/>
                <w:spacing w:val="-2"/>
                <w:w w:val="105"/>
              </w:rPr>
              <w:t>Öğretim</w:t>
            </w:r>
            <w:r>
              <w:rPr>
                <w:b/>
                <w:color w:val="212121"/>
                <w:spacing w:val="-12"/>
                <w:w w:val="105"/>
              </w:rPr>
              <w:t xml:space="preserve"> </w:t>
            </w:r>
            <w:r>
              <w:rPr>
                <w:b/>
                <w:color w:val="3A3A3A"/>
                <w:spacing w:val="-1"/>
                <w:w w:val="105"/>
              </w:rPr>
              <w:t>Üyesi/</w:t>
            </w:r>
            <w:proofErr w:type="spellStart"/>
            <w:r>
              <w:rPr>
                <w:b/>
                <w:color w:val="3A3A3A"/>
                <w:spacing w:val="-1"/>
                <w:w w:val="105"/>
              </w:rPr>
              <w:t>Elemam</w:t>
            </w:r>
            <w:proofErr w:type="spellEnd"/>
          </w:p>
        </w:tc>
        <w:tc>
          <w:tcPr>
            <w:tcW w:w="2644" w:type="dxa"/>
            <w:gridSpan w:val="2"/>
            <w:tcBorders>
              <w:bottom w:val="single" w:sz="4" w:space="0" w:color="000000"/>
            </w:tcBorders>
          </w:tcPr>
          <w:p w:rsidR="007F6090" w:rsidRDefault="00391AE9">
            <w:pPr>
              <w:pStyle w:val="TableParagraph"/>
              <w:spacing w:line="251" w:lineRule="exact"/>
              <w:ind w:left="852"/>
              <w:rPr>
                <w:b/>
              </w:rPr>
            </w:pPr>
            <w:r>
              <w:rPr>
                <w:b/>
                <w:color w:val="212121"/>
              </w:rPr>
              <w:t>Ara</w:t>
            </w:r>
            <w:r>
              <w:rPr>
                <w:b/>
                <w:color w:val="212121"/>
                <w:spacing w:val="-3"/>
              </w:rPr>
              <w:t xml:space="preserve"> </w:t>
            </w:r>
            <w:r>
              <w:rPr>
                <w:b/>
                <w:color w:val="212121"/>
              </w:rPr>
              <w:t>Sınav</w:t>
            </w:r>
          </w:p>
        </w:tc>
      </w:tr>
      <w:tr w:rsidR="007F6090">
        <w:trPr>
          <w:trHeight w:val="344"/>
        </w:trPr>
        <w:tc>
          <w:tcPr>
            <w:tcW w:w="924" w:type="dxa"/>
            <w:vMerge/>
            <w:tcBorders>
              <w:top w:val="nil"/>
              <w:bottom w:val="single" w:sz="4" w:space="0" w:color="000000"/>
            </w:tcBorders>
          </w:tcPr>
          <w:p w:rsidR="007F6090" w:rsidRDefault="007F6090">
            <w:pPr>
              <w:rPr>
                <w:sz w:val="2"/>
                <w:szCs w:val="2"/>
              </w:rPr>
            </w:pPr>
          </w:p>
        </w:tc>
        <w:tc>
          <w:tcPr>
            <w:tcW w:w="2988" w:type="dxa"/>
            <w:vMerge/>
            <w:tcBorders>
              <w:top w:val="nil"/>
            </w:tcBorders>
          </w:tcPr>
          <w:p w:rsidR="007F6090" w:rsidRDefault="007F6090">
            <w:pPr>
              <w:rPr>
                <w:sz w:val="2"/>
                <w:szCs w:val="2"/>
              </w:rPr>
            </w:pPr>
          </w:p>
        </w:tc>
        <w:tc>
          <w:tcPr>
            <w:tcW w:w="2872" w:type="dxa"/>
            <w:gridSpan w:val="2"/>
            <w:vMerge/>
            <w:tcBorders>
              <w:top w:val="nil"/>
            </w:tcBorders>
          </w:tcPr>
          <w:p w:rsidR="007F6090" w:rsidRDefault="007F6090">
            <w:pPr>
              <w:rPr>
                <w:sz w:val="2"/>
                <w:szCs w:val="2"/>
              </w:rPr>
            </w:pPr>
          </w:p>
        </w:tc>
        <w:tc>
          <w:tcPr>
            <w:tcW w:w="1344" w:type="dxa"/>
            <w:tcBorders>
              <w:top w:val="single" w:sz="4" w:space="0" w:color="000000"/>
            </w:tcBorders>
          </w:tcPr>
          <w:p w:rsidR="007F6090" w:rsidRDefault="00391AE9">
            <w:pPr>
              <w:pStyle w:val="TableParagraph"/>
              <w:spacing w:line="221" w:lineRule="exact"/>
              <w:ind w:left="364"/>
              <w:rPr>
                <w:b/>
              </w:rPr>
            </w:pPr>
            <w:r>
              <w:rPr>
                <w:b/>
                <w:color w:val="212121"/>
                <w:w w:val="105"/>
              </w:rPr>
              <w:t>Tarihi</w:t>
            </w:r>
          </w:p>
        </w:tc>
        <w:tc>
          <w:tcPr>
            <w:tcW w:w="1300" w:type="dxa"/>
            <w:tcBorders>
              <w:top w:val="single" w:sz="4" w:space="0" w:color="000000"/>
            </w:tcBorders>
          </w:tcPr>
          <w:p w:rsidR="007F6090" w:rsidRDefault="00391AE9">
            <w:pPr>
              <w:pStyle w:val="TableParagraph"/>
              <w:spacing w:line="213" w:lineRule="exact"/>
              <w:ind w:left="424"/>
              <w:rPr>
                <w:b/>
              </w:rPr>
            </w:pPr>
            <w:r>
              <w:rPr>
                <w:b/>
                <w:color w:val="212121"/>
                <w:w w:val="105"/>
              </w:rPr>
              <w:t>Saati</w:t>
            </w:r>
          </w:p>
        </w:tc>
      </w:tr>
      <w:tr w:rsidR="007F6090">
        <w:trPr>
          <w:trHeight w:val="482"/>
        </w:trPr>
        <w:tc>
          <w:tcPr>
            <w:tcW w:w="924" w:type="dxa"/>
            <w:tcBorders>
              <w:top w:val="single" w:sz="4" w:space="0" w:color="000000"/>
              <w:bottom w:val="single" w:sz="4" w:space="0" w:color="000000"/>
            </w:tcBorders>
          </w:tcPr>
          <w:p w:rsidR="007F6090" w:rsidRDefault="007F6090">
            <w:pPr>
              <w:pStyle w:val="TableParagraph"/>
              <w:rPr>
                <w:sz w:val="20"/>
              </w:rPr>
            </w:pPr>
          </w:p>
        </w:tc>
        <w:tc>
          <w:tcPr>
            <w:tcW w:w="2988" w:type="dxa"/>
          </w:tcPr>
          <w:p w:rsidR="007F6090" w:rsidRDefault="007F6090">
            <w:pPr>
              <w:pStyle w:val="TableParagraph"/>
              <w:rPr>
                <w:sz w:val="20"/>
              </w:rPr>
            </w:pPr>
          </w:p>
        </w:tc>
        <w:tc>
          <w:tcPr>
            <w:tcW w:w="2872" w:type="dxa"/>
            <w:gridSpan w:val="2"/>
          </w:tcPr>
          <w:p w:rsidR="007F6090" w:rsidRDefault="007F6090">
            <w:pPr>
              <w:pStyle w:val="TableParagraph"/>
              <w:rPr>
                <w:sz w:val="20"/>
              </w:rPr>
            </w:pPr>
          </w:p>
        </w:tc>
        <w:tc>
          <w:tcPr>
            <w:tcW w:w="1344" w:type="dxa"/>
          </w:tcPr>
          <w:p w:rsidR="007F6090" w:rsidRDefault="007F6090">
            <w:pPr>
              <w:pStyle w:val="TableParagraph"/>
              <w:rPr>
                <w:sz w:val="20"/>
              </w:rPr>
            </w:pPr>
          </w:p>
        </w:tc>
        <w:tc>
          <w:tcPr>
            <w:tcW w:w="1300" w:type="dxa"/>
          </w:tcPr>
          <w:p w:rsidR="007F6090" w:rsidRDefault="007F6090">
            <w:pPr>
              <w:pStyle w:val="TableParagraph"/>
              <w:rPr>
                <w:sz w:val="20"/>
              </w:rPr>
            </w:pPr>
          </w:p>
        </w:tc>
      </w:tr>
      <w:tr w:rsidR="007F6090">
        <w:trPr>
          <w:trHeight w:val="473"/>
        </w:trPr>
        <w:tc>
          <w:tcPr>
            <w:tcW w:w="924" w:type="dxa"/>
            <w:tcBorders>
              <w:top w:val="single" w:sz="4" w:space="0" w:color="000000"/>
            </w:tcBorders>
          </w:tcPr>
          <w:p w:rsidR="007F6090" w:rsidRDefault="007F6090">
            <w:pPr>
              <w:pStyle w:val="TableParagraph"/>
              <w:rPr>
                <w:sz w:val="20"/>
              </w:rPr>
            </w:pPr>
          </w:p>
        </w:tc>
        <w:tc>
          <w:tcPr>
            <w:tcW w:w="2988" w:type="dxa"/>
          </w:tcPr>
          <w:p w:rsidR="007F6090" w:rsidRDefault="007F6090">
            <w:pPr>
              <w:pStyle w:val="TableParagraph"/>
              <w:rPr>
                <w:sz w:val="20"/>
              </w:rPr>
            </w:pPr>
          </w:p>
        </w:tc>
        <w:tc>
          <w:tcPr>
            <w:tcW w:w="2872" w:type="dxa"/>
            <w:gridSpan w:val="2"/>
          </w:tcPr>
          <w:p w:rsidR="007F6090" w:rsidRDefault="007F6090">
            <w:pPr>
              <w:pStyle w:val="TableParagraph"/>
              <w:rPr>
                <w:sz w:val="20"/>
              </w:rPr>
            </w:pPr>
          </w:p>
        </w:tc>
        <w:tc>
          <w:tcPr>
            <w:tcW w:w="1344" w:type="dxa"/>
          </w:tcPr>
          <w:p w:rsidR="007F6090" w:rsidRDefault="007F6090">
            <w:pPr>
              <w:pStyle w:val="TableParagraph"/>
              <w:rPr>
                <w:sz w:val="20"/>
              </w:rPr>
            </w:pPr>
          </w:p>
        </w:tc>
        <w:tc>
          <w:tcPr>
            <w:tcW w:w="1300" w:type="dxa"/>
          </w:tcPr>
          <w:p w:rsidR="007F6090" w:rsidRDefault="007F6090">
            <w:pPr>
              <w:pStyle w:val="TableParagraph"/>
              <w:rPr>
                <w:sz w:val="20"/>
              </w:rPr>
            </w:pPr>
          </w:p>
        </w:tc>
      </w:tr>
      <w:tr w:rsidR="007F6090">
        <w:trPr>
          <w:trHeight w:val="481"/>
        </w:trPr>
        <w:tc>
          <w:tcPr>
            <w:tcW w:w="924" w:type="dxa"/>
          </w:tcPr>
          <w:p w:rsidR="007F6090" w:rsidRDefault="007F6090">
            <w:pPr>
              <w:pStyle w:val="TableParagraph"/>
              <w:rPr>
                <w:sz w:val="20"/>
              </w:rPr>
            </w:pPr>
          </w:p>
        </w:tc>
        <w:tc>
          <w:tcPr>
            <w:tcW w:w="2988" w:type="dxa"/>
          </w:tcPr>
          <w:p w:rsidR="007F6090" w:rsidRDefault="007F6090">
            <w:pPr>
              <w:pStyle w:val="TableParagraph"/>
              <w:rPr>
                <w:sz w:val="20"/>
              </w:rPr>
            </w:pPr>
          </w:p>
        </w:tc>
        <w:tc>
          <w:tcPr>
            <w:tcW w:w="2872" w:type="dxa"/>
            <w:gridSpan w:val="2"/>
          </w:tcPr>
          <w:p w:rsidR="007F6090" w:rsidRDefault="007F6090">
            <w:pPr>
              <w:pStyle w:val="TableParagraph"/>
              <w:rPr>
                <w:sz w:val="20"/>
              </w:rPr>
            </w:pPr>
          </w:p>
        </w:tc>
        <w:tc>
          <w:tcPr>
            <w:tcW w:w="1344" w:type="dxa"/>
          </w:tcPr>
          <w:p w:rsidR="007F6090" w:rsidRDefault="007F6090">
            <w:pPr>
              <w:pStyle w:val="TableParagraph"/>
              <w:rPr>
                <w:sz w:val="20"/>
              </w:rPr>
            </w:pPr>
          </w:p>
        </w:tc>
        <w:tc>
          <w:tcPr>
            <w:tcW w:w="1300" w:type="dxa"/>
          </w:tcPr>
          <w:p w:rsidR="007F6090" w:rsidRDefault="007F6090">
            <w:pPr>
              <w:pStyle w:val="TableParagraph"/>
              <w:rPr>
                <w:sz w:val="20"/>
              </w:rPr>
            </w:pPr>
          </w:p>
        </w:tc>
      </w:tr>
      <w:tr w:rsidR="007F6090">
        <w:trPr>
          <w:trHeight w:val="490"/>
        </w:trPr>
        <w:tc>
          <w:tcPr>
            <w:tcW w:w="924" w:type="dxa"/>
          </w:tcPr>
          <w:p w:rsidR="007F6090" w:rsidRDefault="007F6090">
            <w:pPr>
              <w:pStyle w:val="TableParagraph"/>
              <w:rPr>
                <w:sz w:val="20"/>
              </w:rPr>
            </w:pPr>
          </w:p>
        </w:tc>
        <w:tc>
          <w:tcPr>
            <w:tcW w:w="2988" w:type="dxa"/>
          </w:tcPr>
          <w:p w:rsidR="007F6090" w:rsidRDefault="007F6090">
            <w:pPr>
              <w:pStyle w:val="TableParagraph"/>
              <w:rPr>
                <w:sz w:val="20"/>
              </w:rPr>
            </w:pPr>
          </w:p>
        </w:tc>
        <w:tc>
          <w:tcPr>
            <w:tcW w:w="2872" w:type="dxa"/>
            <w:gridSpan w:val="2"/>
          </w:tcPr>
          <w:p w:rsidR="007F6090" w:rsidRDefault="007F6090">
            <w:pPr>
              <w:pStyle w:val="TableParagraph"/>
              <w:rPr>
                <w:sz w:val="20"/>
              </w:rPr>
            </w:pPr>
          </w:p>
        </w:tc>
        <w:tc>
          <w:tcPr>
            <w:tcW w:w="1344" w:type="dxa"/>
          </w:tcPr>
          <w:p w:rsidR="007F6090" w:rsidRDefault="007F6090">
            <w:pPr>
              <w:pStyle w:val="TableParagraph"/>
              <w:rPr>
                <w:sz w:val="20"/>
              </w:rPr>
            </w:pPr>
          </w:p>
        </w:tc>
        <w:tc>
          <w:tcPr>
            <w:tcW w:w="1300" w:type="dxa"/>
            <w:tcBorders>
              <w:right w:val="single" w:sz="4" w:space="0" w:color="000000"/>
            </w:tcBorders>
          </w:tcPr>
          <w:p w:rsidR="007F6090" w:rsidRDefault="007F6090">
            <w:pPr>
              <w:pStyle w:val="TableParagraph"/>
              <w:rPr>
                <w:sz w:val="20"/>
              </w:rPr>
            </w:pPr>
          </w:p>
        </w:tc>
      </w:tr>
      <w:tr w:rsidR="007F6090">
        <w:trPr>
          <w:trHeight w:val="478"/>
        </w:trPr>
        <w:tc>
          <w:tcPr>
            <w:tcW w:w="924" w:type="dxa"/>
          </w:tcPr>
          <w:p w:rsidR="007F6090" w:rsidRDefault="007F6090">
            <w:pPr>
              <w:pStyle w:val="TableParagraph"/>
              <w:rPr>
                <w:sz w:val="20"/>
              </w:rPr>
            </w:pPr>
          </w:p>
        </w:tc>
        <w:tc>
          <w:tcPr>
            <w:tcW w:w="2988" w:type="dxa"/>
          </w:tcPr>
          <w:p w:rsidR="007F6090" w:rsidRDefault="007F6090">
            <w:pPr>
              <w:pStyle w:val="TableParagraph"/>
              <w:rPr>
                <w:sz w:val="20"/>
              </w:rPr>
            </w:pPr>
          </w:p>
        </w:tc>
        <w:tc>
          <w:tcPr>
            <w:tcW w:w="2872" w:type="dxa"/>
            <w:gridSpan w:val="2"/>
          </w:tcPr>
          <w:p w:rsidR="007F6090" w:rsidRDefault="007F6090">
            <w:pPr>
              <w:pStyle w:val="TableParagraph"/>
              <w:rPr>
                <w:sz w:val="20"/>
              </w:rPr>
            </w:pPr>
          </w:p>
        </w:tc>
        <w:tc>
          <w:tcPr>
            <w:tcW w:w="1344" w:type="dxa"/>
          </w:tcPr>
          <w:p w:rsidR="007F6090" w:rsidRDefault="007F6090">
            <w:pPr>
              <w:pStyle w:val="TableParagraph"/>
              <w:rPr>
                <w:sz w:val="20"/>
              </w:rPr>
            </w:pPr>
          </w:p>
        </w:tc>
        <w:tc>
          <w:tcPr>
            <w:tcW w:w="1300" w:type="dxa"/>
            <w:tcBorders>
              <w:right w:val="single" w:sz="4" w:space="0" w:color="000000"/>
            </w:tcBorders>
          </w:tcPr>
          <w:p w:rsidR="007F6090" w:rsidRDefault="007F6090">
            <w:pPr>
              <w:pStyle w:val="TableParagraph"/>
              <w:rPr>
                <w:sz w:val="20"/>
              </w:rPr>
            </w:pPr>
          </w:p>
        </w:tc>
      </w:tr>
      <w:tr w:rsidR="00585096">
        <w:trPr>
          <w:trHeight w:val="478"/>
        </w:trPr>
        <w:tc>
          <w:tcPr>
            <w:tcW w:w="924" w:type="dxa"/>
          </w:tcPr>
          <w:p w:rsidR="00585096" w:rsidRDefault="00585096">
            <w:pPr>
              <w:pStyle w:val="TableParagraph"/>
              <w:rPr>
                <w:sz w:val="20"/>
              </w:rPr>
            </w:pPr>
          </w:p>
        </w:tc>
        <w:tc>
          <w:tcPr>
            <w:tcW w:w="2988" w:type="dxa"/>
          </w:tcPr>
          <w:p w:rsidR="00585096" w:rsidRDefault="00585096">
            <w:pPr>
              <w:pStyle w:val="TableParagraph"/>
              <w:rPr>
                <w:sz w:val="20"/>
              </w:rPr>
            </w:pPr>
          </w:p>
        </w:tc>
        <w:tc>
          <w:tcPr>
            <w:tcW w:w="2872" w:type="dxa"/>
            <w:gridSpan w:val="2"/>
          </w:tcPr>
          <w:p w:rsidR="00585096" w:rsidRDefault="00585096">
            <w:pPr>
              <w:pStyle w:val="TableParagraph"/>
              <w:rPr>
                <w:sz w:val="20"/>
              </w:rPr>
            </w:pPr>
          </w:p>
        </w:tc>
        <w:tc>
          <w:tcPr>
            <w:tcW w:w="1344" w:type="dxa"/>
          </w:tcPr>
          <w:p w:rsidR="00585096" w:rsidRDefault="00585096">
            <w:pPr>
              <w:pStyle w:val="TableParagraph"/>
              <w:rPr>
                <w:sz w:val="20"/>
              </w:rPr>
            </w:pPr>
          </w:p>
        </w:tc>
        <w:tc>
          <w:tcPr>
            <w:tcW w:w="1300" w:type="dxa"/>
            <w:tcBorders>
              <w:right w:val="single" w:sz="4" w:space="0" w:color="000000"/>
            </w:tcBorders>
          </w:tcPr>
          <w:p w:rsidR="00585096" w:rsidRDefault="00585096">
            <w:pPr>
              <w:pStyle w:val="TableParagraph"/>
              <w:rPr>
                <w:sz w:val="20"/>
              </w:rPr>
            </w:pPr>
          </w:p>
        </w:tc>
      </w:tr>
    </w:tbl>
    <w:p w:rsidR="007F6090" w:rsidRDefault="007F6090">
      <w:pPr>
        <w:pStyle w:val="GvdeMetni"/>
        <w:rPr>
          <w:sz w:val="26"/>
        </w:rPr>
      </w:pPr>
    </w:p>
    <w:p w:rsidR="007F6090" w:rsidRDefault="007F6090">
      <w:pPr>
        <w:pStyle w:val="GvdeMetni"/>
        <w:spacing w:before="8"/>
        <w:rPr>
          <w:sz w:val="30"/>
        </w:rPr>
      </w:pPr>
    </w:p>
    <w:p w:rsidR="007F6090" w:rsidRDefault="00391AE9">
      <w:pPr>
        <w:ind w:left="120"/>
        <w:jc w:val="both"/>
        <w:rPr>
          <w:sz w:val="18"/>
        </w:rPr>
      </w:pPr>
      <w:r>
        <w:rPr>
          <w:color w:val="212121"/>
          <w:sz w:val="18"/>
        </w:rPr>
        <w:t>Dikkat</w:t>
      </w:r>
      <w:r>
        <w:rPr>
          <w:color w:val="212121"/>
          <w:spacing w:val="19"/>
          <w:sz w:val="18"/>
        </w:rPr>
        <w:t xml:space="preserve"> </w:t>
      </w:r>
      <w:r>
        <w:rPr>
          <w:color w:val="3A3A3A"/>
          <w:sz w:val="18"/>
        </w:rPr>
        <w:t>Edilmesi</w:t>
      </w:r>
      <w:r>
        <w:rPr>
          <w:color w:val="3A3A3A"/>
          <w:spacing w:val="40"/>
          <w:sz w:val="18"/>
        </w:rPr>
        <w:t xml:space="preserve"> </w:t>
      </w:r>
      <w:r>
        <w:rPr>
          <w:color w:val="3A3A3A"/>
          <w:sz w:val="18"/>
        </w:rPr>
        <w:t>Gereken</w:t>
      </w:r>
      <w:r>
        <w:rPr>
          <w:color w:val="3A3A3A"/>
          <w:spacing w:val="34"/>
          <w:sz w:val="18"/>
        </w:rPr>
        <w:t xml:space="preserve"> </w:t>
      </w:r>
      <w:r>
        <w:rPr>
          <w:color w:val="3A3A3A"/>
          <w:sz w:val="18"/>
        </w:rPr>
        <w:t>Hususlar:</w:t>
      </w:r>
    </w:p>
    <w:p w:rsidR="007F6090" w:rsidRDefault="00391AE9">
      <w:pPr>
        <w:pStyle w:val="ListeParagraf"/>
        <w:numPr>
          <w:ilvl w:val="0"/>
          <w:numId w:val="1"/>
        </w:numPr>
        <w:tabs>
          <w:tab w:val="left" w:pos="460"/>
        </w:tabs>
        <w:spacing w:before="132" w:line="384" w:lineRule="auto"/>
        <w:ind w:right="105" w:hanging="344"/>
        <w:jc w:val="both"/>
        <w:rPr>
          <w:rFonts w:ascii="Arial MT" w:hAnsi="Arial MT"/>
          <w:color w:val="3A3A3A"/>
          <w:sz w:val="18"/>
        </w:rPr>
      </w:pPr>
      <w:r>
        <w:rPr>
          <w:color w:val="212121"/>
          <w:sz w:val="18"/>
        </w:rPr>
        <w:t>Haklı</w:t>
      </w:r>
      <w:r>
        <w:rPr>
          <w:color w:val="212121"/>
          <w:spacing w:val="1"/>
          <w:sz w:val="18"/>
        </w:rPr>
        <w:t xml:space="preserve"> </w:t>
      </w:r>
      <w:r>
        <w:rPr>
          <w:color w:val="212121"/>
          <w:sz w:val="18"/>
        </w:rPr>
        <w:t>ve</w:t>
      </w:r>
      <w:r>
        <w:rPr>
          <w:color w:val="212121"/>
          <w:spacing w:val="1"/>
          <w:sz w:val="18"/>
        </w:rPr>
        <w:t xml:space="preserve"> </w:t>
      </w:r>
      <w:r>
        <w:rPr>
          <w:color w:val="212121"/>
          <w:sz w:val="18"/>
        </w:rPr>
        <w:t>geçerli</w:t>
      </w:r>
      <w:r>
        <w:rPr>
          <w:color w:val="212121"/>
          <w:spacing w:val="1"/>
          <w:sz w:val="18"/>
        </w:rPr>
        <w:t xml:space="preserve"> </w:t>
      </w:r>
      <w:r>
        <w:rPr>
          <w:color w:val="212121"/>
          <w:sz w:val="18"/>
        </w:rPr>
        <w:t>nedenlere</w:t>
      </w:r>
      <w:r>
        <w:rPr>
          <w:color w:val="212121"/>
          <w:spacing w:val="1"/>
          <w:sz w:val="18"/>
        </w:rPr>
        <w:t xml:space="preserve"> </w:t>
      </w:r>
      <w:r>
        <w:rPr>
          <w:color w:val="212121"/>
          <w:sz w:val="18"/>
        </w:rPr>
        <w:t>dayalı</w:t>
      </w:r>
      <w:r>
        <w:rPr>
          <w:color w:val="212121"/>
          <w:spacing w:val="1"/>
          <w:sz w:val="18"/>
        </w:rPr>
        <w:t xml:space="preserve"> </w:t>
      </w:r>
      <w:r>
        <w:rPr>
          <w:color w:val="212121"/>
          <w:sz w:val="18"/>
        </w:rPr>
        <w:t>mazereti</w:t>
      </w:r>
      <w:r>
        <w:rPr>
          <w:color w:val="212121"/>
          <w:spacing w:val="45"/>
          <w:sz w:val="18"/>
        </w:rPr>
        <w:t xml:space="preserve"> </w:t>
      </w:r>
      <w:r>
        <w:rPr>
          <w:color w:val="212121"/>
          <w:sz w:val="18"/>
        </w:rPr>
        <w:t>dolayısıyla</w:t>
      </w:r>
      <w:r>
        <w:rPr>
          <w:color w:val="212121"/>
          <w:spacing w:val="45"/>
          <w:sz w:val="18"/>
        </w:rPr>
        <w:t xml:space="preserve"> </w:t>
      </w:r>
      <w:r>
        <w:rPr>
          <w:color w:val="212121"/>
          <w:sz w:val="18"/>
        </w:rPr>
        <w:t>ara</w:t>
      </w:r>
      <w:r>
        <w:rPr>
          <w:color w:val="212121"/>
          <w:spacing w:val="45"/>
          <w:sz w:val="18"/>
        </w:rPr>
        <w:t xml:space="preserve"> </w:t>
      </w:r>
      <w:r>
        <w:rPr>
          <w:color w:val="212121"/>
          <w:sz w:val="18"/>
        </w:rPr>
        <w:t>sınava</w:t>
      </w:r>
      <w:r>
        <w:rPr>
          <w:color w:val="212121"/>
          <w:spacing w:val="45"/>
          <w:sz w:val="18"/>
        </w:rPr>
        <w:t xml:space="preserve"> </w:t>
      </w:r>
      <w:r>
        <w:rPr>
          <w:color w:val="212121"/>
          <w:sz w:val="18"/>
        </w:rPr>
        <w:t>katılmayan</w:t>
      </w:r>
      <w:r>
        <w:rPr>
          <w:color w:val="212121"/>
          <w:spacing w:val="45"/>
          <w:sz w:val="18"/>
        </w:rPr>
        <w:t xml:space="preserve"> </w:t>
      </w:r>
      <w:r>
        <w:rPr>
          <w:color w:val="212121"/>
          <w:sz w:val="18"/>
        </w:rPr>
        <w:t>ve</w:t>
      </w:r>
      <w:r>
        <w:rPr>
          <w:color w:val="212121"/>
          <w:spacing w:val="45"/>
          <w:sz w:val="18"/>
        </w:rPr>
        <w:t xml:space="preserve"> </w:t>
      </w:r>
      <w:r>
        <w:rPr>
          <w:color w:val="212121"/>
          <w:sz w:val="18"/>
        </w:rPr>
        <w:t>sınavdan</w:t>
      </w:r>
      <w:r>
        <w:rPr>
          <w:color w:val="212121"/>
          <w:spacing w:val="45"/>
          <w:sz w:val="18"/>
        </w:rPr>
        <w:t xml:space="preserve"> </w:t>
      </w:r>
      <w:r>
        <w:rPr>
          <w:color w:val="212121"/>
          <w:sz w:val="18"/>
        </w:rPr>
        <w:t>sonraki</w:t>
      </w:r>
      <w:r>
        <w:rPr>
          <w:color w:val="212121"/>
          <w:spacing w:val="45"/>
          <w:sz w:val="18"/>
        </w:rPr>
        <w:t xml:space="preserve"> </w:t>
      </w:r>
      <w:r>
        <w:rPr>
          <w:color w:val="212121"/>
          <w:sz w:val="18"/>
        </w:rPr>
        <w:t>bir</w:t>
      </w:r>
      <w:r>
        <w:rPr>
          <w:color w:val="212121"/>
          <w:spacing w:val="45"/>
          <w:sz w:val="18"/>
        </w:rPr>
        <w:t xml:space="preserve"> </w:t>
      </w:r>
      <w:r>
        <w:rPr>
          <w:color w:val="212121"/>
          <w:sz w:val="18"/>
        </w:rPr>
        <w:t>hafta</w:t>
      </w:r>
      <w:r>
        <w:rPr>
          <w:color w:val="212121"/>
          <w:spacing w:val="45"/>
          <w:sz w:val="18"/>
        </w:rPr>
        <w:t xml:space="preserve"> </w:t>
      </w:r>
      <w:r>
        <w:rPr>
          <w:color w:val="212121"/>
          <w:sz w:val="18"/>
        </w:rPr>
        <w:t>içerisinde</w:t>
      </w:r>
      <w:r>
        <w:rPr>
          <w:color w:val="212121"/>
          <w:spacing w:val="1"/>
          <w:sz w:val="18"/>
        </w:rPr>
        <w:t xml:space="preserve"> </w:t>
      </w:r>
      <w:r>
        <w:rPr>
          <w:color w:val="212121"/>
          <w:sz w:val="18"/>
        </w:rPr>
        <w:t>durumu belgeleyen öğrencilerin mazeretlerinin ilgili yönetim kurullarınca kabul edilmesi haline, öğrencinin katılmadığı ara</w:t>
      </w:r>
      <w:r>
        <w:rPr>
          <w:color w:val="212121"/>
          <w:spacing w:val="1"/>
          <w:sz w:val="18"/>
        </w:rPr>
        <w:t xml:space="preserve"> </w:t>
      </w:r>
      <w:r>
        <w:rPr>
          <w:color w:val="212121"/>
          <w:sz w:val="18"/>
        </w:rPr>
        <w:t>sınavlar o yarıyıl içinde öğretim elemanının belirttiği tarihte yazılı olarak yapılır. Mazeret sınavlarına herhangi bir nedenle</w:t>
      </w:r>
      <w:r>
        <w:rPr>
          <w:color w:val="212121"/>
          <w:spacing w:val="1"/>
          <w:sz w:val="18"/>
        </w:rPr>
        <w:t xml:space="preserve"> </w:t>
      </w:r>
      <w:r>
        <w:rPr>
          <w:color w:val="212121"/>
          <w:sz w:val="18"/>
        </w:rPr>
        <w:t>girmeyen</w:t>
      </w:r>
      <w:r>
        <w:rPr>
          <w:color w:val="212121"/>
          <w:spacing w:val="5"/>
          <w:sz w:val="18"/>
        </w:rPr>
        <w:t xml:space="preserve"> </w:t>
      </w:r>
      <w:r>
        <w:rPr>
          <w:color w:val="212121"/>
          <w:sz w:val="18"/>
        </w:rPr>
        <w:t>öğrencilere,</w:t>
      </w:r>
      <w:r>
        <w:rPr>
          <w:color w:val="212121"/>
          <w:spacing w:val="3"/>
          <w:sz w:val="18"/>
        </w:rPr>
        <w:t xml:space="preserve"> </w:t>
      </w:r>
      <w:r>
        <w:rPr>
          <w:color w:val="212121"/>
          <w:sz w:val="18"/>
        </w:rPr>
        <w:t>tekrar</w:t>
      </w:r>
      <w:r>
        <w:rPr>
          <w:color w:val="212121"/>
          <w:spacing w:val="12"/>
          <w:sz w:val="18"/>
        </w:rPr>
        <w:t xml:space="preserve"> </w:t>
      </w:r>
      <w:r>
        <w:rPr>
          <w:color w:val="212121"/>
          <w:sz w:val="18"/>
        </w:rPr>
        <w:t>mazeret</w:t>
      </w:r>
      <w:r>
        <w:rPr>
          <w:color w:val="212121"/>
          <w:spacing w:val="7"/>
          <w:sz w:val="18"/>
        </w:rPr>
        <w:t xml:space="preserve"> </w:t>
      </w:r>
      <w:r>
        <w:rPr>
          <w:color w:val="212121"/>
          <w:sz w:val="18"/>
        </w:rPr>
        <w:t>sınavı</w:t>
      </w:r>
      <w:r>
        <w:rPr>
          <w:color w:val="212121"/>
          <w:spacing w:val="5"/>
          <w:sz w:val="18"/>
        </w:rPr>
        <w:t xml:space="preserve"> </w:t>
      </w:r>
      <w:r>
        <w:rPr>
          <w:color w:val="212121"/>
          <w:sz w:val="18"/>
        </w:rPr>
        <w:t>açılmaz.</w:t>
      </w:r>
    </w:p>
    <w:p w:rsidR="007F6090" w:rsidRPr="00585096" w:rsidRDefault="00391AE9">
      <w:pPr>
        <w:pStyle w:val="ListeParagraf"/>
        <w:numPr>
          <w:ilvl w:val="0"/>
          <w:numId w:val="1"/>
        </w:numPr>
        <w:tabs>
          <w:tab w:val="left" w:pos="468"/>
        </w:tabs>
        <w:ind w:left="468" w:hanging="353"/>
        <w:jc w:val="both"/>
        <w:rPr>
          <w:color w:val="212121"/>
          <w:sz w:val="18"/>
        </w:rPr>
      </w:pPr>
      <w:r w:rsidRPr="00585096">
        <w:rPr>
          <w:color w:val="212121"/>
          <w:sz w:val="18"/>
        </w:rPr>
        <w:t>Yarıyıl</w:t>
      </w:r>
      <w:r w:rsidRPr="00585096">
        <w:rPr>
          <w:color w:val="212121"/>
          <w:spacing w:val="-7"/>
          <w:sz w:val="18"/>
        </w:rPr>
        <w:t xml:space="preserve"> </w:t>
      </w:r>
      <w:r w:rsidRPr="00585096">
        <w:rPr>
          <w:color w:val="212121"/>
          <w:sz w:val="18"/>
        </w:rPr>
        <w:t>sonu</w:t>
      </w:r>
      <w:r w:rsidRPr="00585096">
        <w:rPr>
          <w:color w:val="212121"/>
          <w:spacing w:val="-4"/>
          <w:sz w:val="18"/>
        </w:rPr>
        <w:t xml:space="preserve"> </w:t>
      </w:r>
      <w:r w:rsidRPr="00585096">
        <w:rPr>
          <w:color w:val="212121"/>
          <w:sz w:val="18"/>
        </w:rPr>
        <w:t>ve</w:t>
      </w:r>
      <w:r w:rsidRPr="00585096">
        <w:rPr>
          <w:color w:val="212121"/>
          <w:spacing w:val="-4"/>
          <w:sz w:val="18"/>
        </w:rPr>
        <w:t xml:space="preserve"> </w:t>
      </w:r>
      <w:r w:rsidRPr="00585096">
        <w:rPr>
          <w:color w:val="212121"/>
          <w:sz w:val="18"/>
        </w:rPr>
        <w:t>Bütünleme Sınavları</w:t>
      </w:r>
      <w:r w:rsidRPr="00585096">
        <w:rPr>
          <w:color w:val="212121"/>
          <w:spacing w:val="-1"/>
          <w:sz w:val="18"/>
        </w:rPr>
        <w:t xml:space="preserve"> </w:t>
      </w:r>
      <w:r w:rsidRPr="00585096">
        <w:rPr>
          <w:color w:val="212121"/>
          <w:sz w:val="18"/>
        </w:rPr>
        <w:t>için</w:t>
      </w:r>
      <w:r w:rsidRPr="00585096">
        <w:rPr>
          <w:color w:val="212121"/>
          <w:spacing w:val="-5"/>
          <w:sz w:val="18"/>
        </w:rPr>
        <w:t xml:space="preserve"> </w:t>
      </w:r>
      <w:r w:rsidRPr="00585096">
        <w:rPr>
          <w:color w:val="212121"/>
          <w:sz w:val="18"/>
        </w:rPr>
        <w:t>mazeret</w:t>
      </w:r>
      <w:r w:rsidRPr="00585096">
        <w:rPr>
          <w:color w:val="212121"/>
          <w:spacing w:val="-4"/>
          <w:sz w:val="18"/>
        </w:rPr>
        <w:t xml:space="preserve"> </w:t>
      </w:r>
      <w:r w:rsidRPr="00585096">
        <w:rPr>
          <w:color w:val="212121"/>
          <w:sz w:val="18"/>
        </w:rPr>
        <w:t>sınavı</w:t>
      </w:r>
      <w:r w:rsidRPr="00585096">
        <w:rPr>
          <w:color w:val="212121"/>
          <w:spacing w:val="-5"/>
          <w:sz w:val="18"/>
        </w:rPr>
        <w:t xml:space="preserve"> </w:t>
      </w:r>
      <w:r w:rsidRPr="00585096">
        <w:rPr>
          <w:color w:val="212121"/>
          <w:sz w:val="18"/>
        </w:rPr>
        <w:t>açılmaz.</w:t>
      </w:r>
    </w:p>
    <w:sectPr w:rsidR="007F6090" w:rsidRPr="00585096">
      <w:type w:val="continuous"/>
      <w:pgSz w:w="11960" w:h="16860"/>
      <w:pgMar w:top="700" w:right="106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3C1891"/>
    <w:multiLevelType w:val="hybridMultilevel"/>
    <w:tmpl w:val="445CDF10"/>
    <w:lvl w:ilvl="0" w:tplc="04523F6E">
      <w:start w:val="1"/>
      <w:numFmt w:val="decimal"/>
      <w:lvlText w:val="%1-"/>
      <w:lvlJc w:val="left"/>
      <w:pPr>
        <w:ind w:left="463" w:hanging="340"/>
        <w:jc w:val="left"/>
      </w:pPr>
      <w:rPr>
        <w:rFonts w:hint="default"/>
        <w:spacing w:val="-2"/>
        <w:w w:val="104"/>
        <w:lang w:val="tr-TR" w:eastAsia="en-US" w:bidi="ar-SA"/>
      </w:rPr>
    </w:lvl>
    <w:lvl w:ilvl="1" w:tplc="F48ADA08">
      <w:numFmt w:val="bullet"/>
      <w:lvlText w:val="•"/>
      <w:lvlJc w:val="left"/>
      <w:pPr>
        <w:ind w:left="1405" w:hanging="340"/>
      </w:pPr>
      <w:rPr>
        <w:rFonts w:hint="default"/>
        <w:lang w:val="tr-TR" w:eastAsia="en-US" w:bidi="ar-SA"/>
      </w:rPr>
    </w:lvl>
    <w:lvl w:ilvl="2" w:tplc="027CBDE4">
      <w:numFmt w:val="bullet"/>
      <w:lvlText w:val="•"/>
      <w:lvlJc w:val="left"/>
      <w:pPr>
        <w:ind w:left="2350" w:hanging="340"/>
      </w:pPr>
      <w:rPr>
        <w:rFonts w:hint="default"/>
        <w:lang w:val="tr-TR" w:eastAsia="en-US" w:bidi="ar-SA"/>
      </w:rPr>
    </w:lvl>
    <w:lvl w:ilvl="3" w:tplc="58D8D430">
      <w:numFmt w:val="bullet"/>
      <w:lvlText w:val="•"/>
      <w:lvlJc w:val="left"/>
      <w:pPr>
        <w:ind w:left="3295" w:hanging="340"/>
      </w:pPr>
      <w:rPr>
        <w:rFonts w:hint="default"/>
        <w:lang w:val="tr-TR" w:eastAsia="en-US" w:bidi="ar-SA"/>
      </w:rPr>
    </w:lvl>
    <w:lvl w:ilvl="4" w:tplc="D6622126">
      <w:numFmt w:val="bullet"/>
      <w:lvlText w:val="•"/>
      <w:lvlJc w:val="left"/>
      <w:pPr>
        <w:ind w:left="4240" w:hanging="340"/>
      </w:pPr>
      <w:rPr>
        <w:rFonts w:hint="default"/>
        <w:lang w:val="tr-TR" w:eastAsia="en-US" w:bidi="ar-SA"/>
      </w:rPr>
    </w:lvl>
    <w:lvl w:ilvl="5" w:tplc="24808BD0">
      <w:numFmt w:val="bullet"/>
      <w:lvlText w:val="•"/>
      <w:lvlJc w:val="left"/>
      <w:pPr>
        <w:ind w:left="5186" w:hanging="340"/>
      </w:pPr>
      <w:rPr>
        <w:rFonts w:hint="default"/>
        <w:lang w:val="tr-TR" w:eastAsia="en-US" w:bidi="ar-SA"/>
      </w:rPr>
    </w:lvl>
    <w:lvl w:ilvl="6" w:tplc="336C1E7C">
      <w:numFmt w:val="bullet"/>
      <w:lvlText w:val="•"/>
      <w:lvlJc w:val="left"/>
      <w:pPr>
        <w:ind w:left="6131" w:hanging="340"/>
      </w:pPr>
      <w:rPr>
        <w:rFonts w:hint="default"/>
        <w:lang w:val="tr-TR" w:eastAsia="en-US" w:bidi="ar-SA"/>
      </w:rPr>
    </w:lvl>
    <w:lvl w:ilvl="7" w:tplc="C594372C">
      <w:numFmt w:val="bullet"/>
      <w:lvlText w:val="•"/>
      <w:lvlJc w:val="left"/>
      <w:pPr>
        <w:ind w:left="7076" w:hanging="340"/>
      </w:pPr>
      <w:rPr>
        <w:rFonts w:hint="default"/>
        <w:lang w:val="tr-TR" w:eastAsia="en-US" w:bidi="ar-SA"/>
      </w:rPr>
    </w:lvl>
    <w:lvl w:ilvl="8" w:tplc="FA7298A8">
      <w:numFmt w:val="bullet"/>
      <w:lvlText w:val="•"/>
      <w:lvlJc w:val="left"/>
      <w:pPr>
        <w:ind w:left="8021" w:hanging="34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090"/>
    <w:rsid w:val="00214386"/>
    <w:rsid w:val="002F122C"/>
    <w:rsid w:val="00391AE9"/>
    <w:rsid w:val="00585096"/>
    <w:rsid w:val="007F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213F1"/>
  <w15:docId w15:val="{92538946-8525-4931-8623-4C30FC7E8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KonuBal">
    <w:name w:val="Title"/>
    <w:basedOn w:val="Normal"/>
    <w:uiPriority w:val="1"/>
    <w:qFormat/>
    <w:pPr>
      <w:spacing w:before="114"/>
      <w:ind w:left="431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before="7"/>
      <w:ind w:left="463" w:hanging="353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</dc:creator>
  <cp:lastModifiedBy>COMU</cp:lastModifiedBy>
  <cp:revision>2</cp:revision>
  <dcterms:created xsi:type="dcterms:W3CDTF">2024-04-18T07:22:00Z</dcterms:created>
  <dcterms:modified xsi:type="dcterms:W3CDTF">2024-04-18T07:22:00Z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2022-09-16T00:00:00Z</vt:filetime>
  </property>
  <property fmtid="{D5CDD505-2E9C-101B-9397-08002B2CF9AE}" pid="3" name="Creator">
    <vt:lpwstr>Word için Acrobat PDFMaker 11</vt:lpwstr>
  </property>
  <property fmtid="{D5CDD505-2E9C-101B-9397-08002B2CF9AE}" pid="4" name="LastSaved">
    <vt:filetime>2024-04-18T00:00:00Z</vt:filetime>
  </property>
</Properties>
</file>