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27F91" w14:textId="77777777" w:rsidR="00D31EB4" w:rsidRDefault="00000000" w:rsidP="005D5CC7">
      <w:pPr>
        <w:pStyle w:val="Balk1"/>
        <w:spacing w:before="0"/>
        <w:jc w:val="center"/>
        <w:rPr>
          <w:rFonts w:ascii="Times New Roman" w:hAnsi="Times New Roman" w:cs="Times New Roman"/>
          <w:color w:val="auto"/>
        </w:rPr>
      </w:pPr>
      <w:r w:rsidRPr="005D5CC7">
        <w:rPr>
          <w:rFonts w:ascii="Times New Roman" w:hAnsi="Times New Roman" w:cs="Times New Roman"/>
          <w:color w:val="auto"/>
        </w:rPr>
        <w:t xml:space="preserve">T.C. </w:t>
      </w:r>
    </w:p>
    <w:p w14:paraId="172659D9" w14:textId="3A4F5D13" w:rsidR="009437B4" w:rsidRPr="005D5CC7" w:rsidRDefault="00000000" w:rsidP="005D5CC7">
      <w:pPr>
        <w:pStyle w:val="Balk1"/>
        <w:spacing w:before="0"/>
        <w:jc w:val="center"/>
        <w:rPr>
          <w:rFonts w:ascii="Times New Roman" w:hAnsi="Times New Roman" w:cs="Times New Roman"/>
          <w:color w:val="auto"/>
        </w:rPr>
      </w:pPr>
      <w:r w:rsidRPr="005D5CC7">
        <w:rPr>
          <w:rFonts w:ascii="Times New Roman" w:hAnsi="Times New Roman" w:cs="Times New Roman"/>
          <w:color w:val="auto"/>
        </w:rPr>
        <w:t>ÇANAKKALE ONSEKİZ MART ÜNİVERSİTESİ</w:t>
      </w:r>
    </w:p>
    <w:p w14:paraId="355196AD" w14:textId="07D4931A" w:rsidR="009437B4" w:rsidRPr="005D5CC7" w:rsidRDefault="00000000" w:rsidP="005D5CC7">
      <w:pPr>
        <w:pStyle w:val="Balk2"/>
        <w:spacing w:before="0"/>
        <w:jc w:val="center"/>
        <w:rPr>
          <w:rFonts w:ascii="Times New Roman" w:hAnsi="Times New Roman" w:cs="Times New Roman"/>
          <w:color w:val="auto"/>
        </w:rPr>
      </w:pPr>
      <w:r w:rsidRPr="005D5CC7">
        <w:rPr>
          <w:rFonts w:ascii="Times New Roman" w:hAnsi="Times New Roman" w:cs="Times New Roman"/>
          <w:color w:val="auto"/>
        </w:rPr>
        <w:t>GÖKÇEADA MESLEK YÜKSEKOKULU</w:t>
      </w:r>
    </w:p>
    <w:p w14:paraId="160E3135" w14:textId="77777777" w:rsidR="009437B4" w:rsidRPr="005D5CC7" w:rsidRDefault="00000000" w:rsidP="005D5CC7">
      <w:pPr>
        <w:pStyle w:val="Balk2"/>
        <w:spacing w:before="0" w:after="240"/>
        <w:jc w:val="center"/>
        <w:rPr>
          <w:rFonts w:ascii="Times New Roman" w:hAnsi="Times New Roman" w:cs="Times New Roman"/>
          <w:color w:val="auto"/>
        </w:rPr>
      </w:pPr>
      <w:r w:rsidRPr="005D5CC7">
        <w:rPr>
          <w:rFonts w:ascii="Times New Roman" w:hAnsi="Times New Roman" w:cs="Times New Roman"/>
          <w:color w:val="auto"/>
        </w:rPr>
        <w:t>2024 ÖZ DEĞERLENDİRME YÖNETİCİ ÖZETİ</w:t>
      </w:r>
    </w:p>
    <w:p w14:paraId="3982873C" w14:textId="6CC1474A" w:rsidR="009437B4" w:rsidRPr="008D02A8" w:rsidRDefault="00000000" w:rsidP="005D5CC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02A8">
        <w:rPr>
          <w:rFonts w:ascii="Times New Roman" w:hAnsi="Times New Roman" w:cs="Times New Roman"/>
          <w:sz w:val="24"/>
          <w:szCs w:val="24"/>
        </w:rPr>
        <w:t>Gökçeada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Meslek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Yüksekokulu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Gökçeada’nın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bölgenin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ihtiyaçlarına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yanıt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verebilecek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nitelikli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ara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elemanlar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yetiştirmeyi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amaçlayan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kurumu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, 2024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yılı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değerlendirme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sürecinde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araştırma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toplumsal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katkı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alanlarında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önemli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gelişmeler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kaydetmiştir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>.</w:t>
      </w:r>
    </w:p>
    <w:p w14:paraId="5F8ADF7D" w14:textId="77777777" w:rsidR="009437B4" w:rsidRPr="008D02A8" w:rsidRDefault="00000000" w:rsidP="005D5CC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02A8">
        <w:rPr>
          <w:rFonts w:ascii="Times New Roman" w:hAnsi="Times New Roman" w:cs="Times New Roman"/>
          <w:sz w:val="24"/>
          <w:szCs w:val="24"/>
        </w:rPr>
        <w:t>Yüksekokulumuz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kalite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süreçlerini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içselleştirmek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üniversitenin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misyon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vizyonuna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sürdürülebilir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faaliyetler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gerçekleştirmek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paydaşları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sürece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dâhil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etmek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amacıyla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kalite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güvence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komisyonu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aracılığıyla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çalışmalar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yürütmektedir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Programlara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ilişkin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faaliyetler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birim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sayfası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üzerinden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paydaşların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erişimine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açık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paylaşılmakta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öğrencilerin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eğitim-öğretim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süreci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birlikte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mezuniyet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sonrası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etkili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iletişim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sürdürülebilmesi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hedeflenmektedir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>.</w:t>
      </w:r>
    </w:p>
    <w:p w14:paraId="6DAC9E51" w14:textId="347C3260" w:rsidR="009437B4" w:rsidRPr="008D02A8" w:rsidRDefault="00000000" w:rsidP="005D5CC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02A8">
        <w:rPr>
          <w:rFonts w:ascii="Times New Roman" w:hAnsi="Times New Roman" w:cs="Times New Roman"/>
          <w:sz w:val="24"/>
          <w:szCs w:val="24"/>
        </w:rPr>
        <w:t>Meslek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yüksekokulumuza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bağlı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programlar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Müdürlüğümüze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gönderilen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öz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değerlendirme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raporları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, her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geçen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yıl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daha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nitelikli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hale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gelmekte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kalite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odaklı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bakış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açısının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yaygınlaştığını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ortaya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koymaktadır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yıl</w:t>
      </w:r>
      <w:proofErr w:type="spellEnd"/>
      <w:r w:rsidR="005D5CC7" w:rsidRPr="008D02A8">
        <w:rPr>
          <w:rFonts w:ascii="Times New Roman" w:hAnsi="Times New Roman" w:cs="Times New Roman"/>
          <w:sz w:val="24"/>
          <w:szCs w:val="24"/>
        </w:rPr>
        <w:t xml:space="preserve"> MEDEK ÖDR </w:t>
      </w:r>
      <w:proofErr w:type="spellStart"/>
      <w:r w:rsidR="005D5CC7" w:rsidRPr="008D02A8">
        <w:rPr>
          <w:rFonts w:ascii="Times New Roman" w:hAnsi="Times New Roman" w:cs="Times New Roman"/>
          <w:sz w:val="24"/>
          <w:szCs w:val="24"/>
        </w:rPr>
        <w:t>şablonuna</w:t>
      </w:r>
      <w:proofErr w:type="spellEnd"/>
      <w:r w:rsidR="005D5CC7"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CC7" w:rsidRPr="008D02A8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="005D5CC7"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CC7" w:rsidRPr="008D02A8">
        <w:rPr>
          <w:rFonts w:ascii="Times New Roman" w:hAnsi="Times New Roman" w:cs="Times New Roman"/>
          <w:sz w:val="24"/>
          <w:szCs w:val="24"/>
        </w:rPr>
        <w:t>hazırlanan</w:t>
      </w:r>
      <w:proofErr w:type="spellEnd"/>
      <w:r w:rsidR="005D5CC7"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raporlar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programların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eğitim-öğretim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araştırma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toplumsal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katkı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alanlarında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gösterdiği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çabaların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sistematik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yansıtıldığını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kalite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güvencesi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kültürünün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birim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genelinde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benimsendiğini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göstermektedir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Bölümler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arası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bilgi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paylaşımı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iyi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uygulamaların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yaygınlaştırılması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yönünde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karşılıklı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iş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birliği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anlayışıyla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ilerlenmektedir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>.</w:t>
      </w:r>
    </w:p>
    <w:p w14:paraId="12427673" w14:textId="77777777" w:rsidR="009437B4" w:rsidRPr="008D02A8" w:rsidRDefault="00000000" w:rsidP="005D5CC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02A8">
        <w:rPr>
          <w:rFonts w:ascii="Times New Roman" w:hAnsi="Times New Roman" w:cs="Times New Roman"/>
          <w:sz w:val="24"/>
          <w:szCs w:val="24"/>
        </w:rPr>
        <w:t>Raporların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değerlendirmesi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sonucunda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okulumuzun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güçlü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yönleri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deneyimli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kadro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güncellenmiş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müfredatlar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toplumsal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katkıya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projeler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yıl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artırılan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uluslararası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iş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birlikleri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öne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çıkmaktadır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Ancak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bazı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temel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sorunlar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dikkat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çekmektedir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Gökçeada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Meslek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Yüksekokulu’nun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hâlihazırda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kendine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binası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bulunmamaktadır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eğitim-öğretim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faaliyetleri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Gökçeada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Uygulamalı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Bilimler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Yüksekokulu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binasında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misafir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sürdürülmektedir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. Bu durum, hem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öğrencilerin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hareket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alanının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sınırlı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olmasına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hem de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sınıfların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özellikle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sınav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dönemlerinde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yetersiz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kalmasına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neden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olmaktadır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Ayrıca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personelin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kullanımına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fiziki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alanların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kısıtlı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olması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kalitesi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iş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verimliliği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açısından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olumsuzluklar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yaratmaktadır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>.</w:t>
      </w:r>
    </w:p>
    <w:p w14:paraId="1AC6D858" w14:textId="77777777" w:rsidR="009437B4" w:rsidRPr="008D02A8" w:rsidRDefault="00000000" w:rsidP="005D5CC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02A8">
        <w:rPr>
          <w:rFonts w:ascii="Times New Roman" w:hAnsi="Times New Roman" w:cs="Times New Roman"/>
          <w:sz w:val="24"/>
          <w:szCs w:val="24"/>
        </w:rPr>
        <w:lastRenderedPageBreak/>
        <w:t>Hazırlanan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öz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değerlendirme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raporları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Gökçeada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MYO’nun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mevcut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durumunu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güçlü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yönlerini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iyileştirme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gereken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alanlarını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ortaya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koymaktadır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Belirlenen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stratejik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hedefler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doğrultusunda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fiziki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altyapının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geliştirilmesi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başta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olmak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üzere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kalite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güvence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sistemimizin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sürekli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iyileştirilmesine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eğitim-öğretim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kalitesinin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artırılmasına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çalışmalarımız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kararlılıkla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A8">
        <w:rPr>
          <w:rFonts w:ascii="Times New Roman" w:hAnsi="Times New Roman" w:cs="Times New Roman"/>
          <w:sz w:val="24"/>
          <w:szCs w:val="24"/>
        </w:rPr>
        <w:t>sürdürülecektir</w:t>
      </w:r>
      <w:proofErr w:type="spellEnd"/>
      <w:r w:rsidRPr="008D02A8">
        <w:rPr>
          <w:rFonts w:ascii="Times New Roman" w:hAnsi="Times New Roman" w:cs="Times New Roman"/>
          <w:sz w:val="24"/>
          <w:szCs w:val="24"/>
        </w:rPr>
        <w:t>.</w:t>
      </w:r>
    </w:p>
    <w:sectPr w:rsidR="009437B4" w:rsidRPr="008D02A8" w:rsidSect="005D5CC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5622505">
    <w:abstractNumId w:val="8"/>
  </w:num>
  <w:num w:numId="2" w16cid:durableId="1921481562">
    <w:abstractNumId w:val="6"/>
  </w:num>
  <w:num w:numId="3" w16cid:durableId="1862628662">
    <w:abstractNumId w:val="5"/>
  </w:num>
  <w:num w:numId="4" w16cid:durableId="774708719">
    <w:abstractNumId w:val="4"/>
  </w:num>
  <w:num w:numId="5" w16cid:durableId="1387726940">
    <w:abstractNumId w:val="7"/>
  </w:num>
  <w:num w:numId="6" w16cid:durableId="1551378310">
    <w:abstractNumId w:val="3"/>
  </w:num>
  <w:num w:numId="7" w16cid:durableId="1521241653">
    <w:abstractNumId w:val="2"/>
  </w:num>
  <w:num w:numId="8" w16cid:durableId="977875595">
    <w:abstractNumId w:val="1"/>
  </w:num>
  <w:num w:numId="9" w16cid:durableId="68205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D132E"/>
    <w:rsid w:val="00326F90"/>
    <w:rsid w:val="00430C3C"/>
    <w:rsid w:val="005D5CC7"/>
    <w:rsid w:val="008D02A8"/>
    <w:rsid w:val="009437B4"/>
    <w:rsid w:val="00AA1D8D"/>
    <w:rsid w:val="00B47730"/>
    <w:rsid w:val="00CB0664"/>
    <w:rsid w:val="00D31EB4"/>
    <w:rsid w:val="00F638C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B63E1"/>
  <w14:defaultImageDpi w14:val="330"/>
  <w15:docId w15:val="{148DB017-3E45-49A0-9E06-034B8F84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Hakan Genç</cp:lastModifiedBy>
  <cp:revision>6</cp:revision>
  <dcterms:created xsi:type="dcterms:W3CDTF">2025-04-23T18:32:00Z</dcterms:created>
  <dcterms:modified xsi:type="dcterms:W3CDTF">2025-05-02T08:07:00Z</dcterms:modified>
  <cp:category/>
</cp:coreProperties>
</file>