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3CEE" w14:textId="2856B250" w:rsidR="007C1F01" w:rsidRDefault="00102139">
      <w:r>
        <w:t>İŞ YERİNDE MESLEKİ EĞİTİM KOORDİNATÖRLÜKLERİ VE ÜYELERİ</w:t>
      </w:r>
    </w:p>
    <w:p w14:paraId="1E46F1A9" w14:textId="77777777" w:rsidR="00102139" w:rsidRDefault="00102139"/>
    <w:p w14:paraId="7BB6BE66" w14:textId="779B0BAC" w:rsidR="00102139" w:rsidRDefault="00102139"/>
    <w:tbl>
      <w:tblPr>
        <w:tblStyle w:val="TabloKlavuzu"/>
        <w:tblW w:w="9218" w:type="dxa"/>
        <w:tblLook w:val="04A0" w:firstRow="1" w:lastRow="0" w:firstColumn="1" w:lastColumn="0" w:noHBand="0" w:noVBand="1"/>
      </w:tblPr>
      <w:tblGrid>
        <w:gridCol w:w="3072"/>
        <w:gridCol w:w="3073"/>
        <w:gridCol w:w="3073"/>
      </w:tblGrid>
      <w:tr w:rsidR="00102139" w14:paraId="27FC7098" w14:textId="77777777" w:rsidTr="00202AF6">
        <w:trPr>
          <w:trHeight w:val="455"/>
        </w:trPr>
        <w:tc>
          <w:tcPr>
            <w:tcW w:w="3072" w:type="dxa"/>
          </w:tcPr>
          <w:p w14:paraId="486D808F" w14:textId="121BC457" w:rsidR="00102139" w:rsidRDefault="00102139">
            <w:r>
              <w:t>Program Adı</w:t>
            </w:r>
          </w:p>
        </w:tc>
        <w:tc>
          <w:tcPr>
            <w:tcW w:w="3073" w:type="dxa"/>
          </w:tcPr>
          <w:p w14:paraId="2BE9BA01" w14:textId="77777777" w:rsidR="00102139" w:rsidRDefault="00102139"/>
        </w:tc>
        <w:tc>
          <w:tcPr>
            <w:tcW w:w="3073" w:type="dxa"/>
          </w:tcPr>
          <w:p w14:paraId="409179DA" w14:textId="77777777" w:rsidR="00102139" w:rsidRDefault="00102139"/>
        </w:tc>
      </w:tr>
      <w:tr w:rsidR="00102139" w14:paraId="33DA2D3B" w14:textId="77777777" w:rsidTr="00202AF6">
        <w:trPr>
          <w:trHeight w:val="455"/>
        </w:trPr>
        <w:tc>
          <w:tcPr>
            <w:tcW w:w="3072" w:type="dxa"/>
            <w:vMerge w:val="restart"/>
          </w:tcPr>
          <w:p w14:paraId="083727DE" w14:textId="08568ECC" w:rsidR="00102139" w:rsidRDefault="00102139">
            <w:r>
              <w:t>Halkla ilişkiler ve Tanıtım</w:t>
            </w:r>
          </w:p>
        </w:tc>
        <w:tc>
          <w:tcPr>
            <w:tcW w:w="3073" w:type="dxa"/>
            <w:vMerge w:val="restart"/>
          </w:tcPr>
          <w:p w14:paraId="47011EDA" w14:textId="74BAB886" w:rsidR="00102139" w:rsidRDefault="00102139">
            <w:r>
              <w:t>Öğr. Gör. Hakan GENÇ</w:t>
            </w:r>
          </w:p>
        </w:tc>
        <w:tc>
          <w:tcPr>
            <w:tcW w:w="3073" w:type="dxa"/>
          </w:tcPr>
          <w:p w14:paraId="11097BAC" w14:textId="5DD83252" w:rsidR="00102139" w:rsidRDefault="00102139">
            <w:r>
              <w:t>Öğr. Gör. Ayşe BOZDAĞ ATEŞ</w:t>
            </w:r>
          </w:p>
        </w:tc>
      </w:tr>
      <w:tr w:rsidR="00102139" w14:paraId="5F7AAD91" w14:textId="77777777" w:rsidTr="00202AF6">
        <w:trPr>
          <w:trHeight w:val="466"/>
        </w:trPr>
        <w:tc>
          <w:tcPr>
            <w:tcW w:w="3072" w:type="dxa"/>
            <w:vMerge/>
          </w:tcPr>
          <w:p w14:paraId="54060FAB" w14:textId="77777777" w:rsidR="00102139" w:rsidRDefault="00102139"/>
        </w:tc>
        <w:tc>
          <w:tcPr>
            <w:tcW w:w="3073" w:type="dxa"/>
            <w:vMerge/>
          </w:tcPr>
          <w:p w14:paraId="0793E7CB" w14:textId="77777777" w:rsidR="00102139" w:rsidRDefault="00102139"/>
        </w:tc>
        <w:tc>
          <w:tcPr>
            <w:tcW w:w="3073" w:type="dxa"/>
          </w:tcPr>
          <w:p w14:paraId="503013F6" w14:textId="7B4F4767" w:rsidR="00102139" w:rsidRDefault="00102139">
            <w:r>
              <w:t>Öğr. Gör. Cahit AKKAYA</w:t>
            </w:r>
          </w:p>
        </w:tc>
      </w:tr>
      <w:tr w:rsidR="00102139" w14:paraId="11035000" w14:textId="77777777" w:rsidTr="00202AF6">
        <w:trPr>
          <w:trHeight w:val="455"/>
        </w:trPr>
        <w:tc>
          <w:tcPr>
            <w:tcW w:w="3072" w:type="dxa"/>
            <w:vMerge w:val="restart"/>
          </w:tcPr>
          <w:p w14:paraId="00616E6B" w14:textId="020FB81C" w:rsidR="00102139" w:rsidRDefault="00102139">
            <w:r>
              <w:t xml:space="preserve">İşletme Yönetimi </w:t>
            </w:r>
          </w:p>
        </w:tc>
        <w:tc>
          <w:tcPr>
            <w:tcW w:w="3073" w:type="dxa"/>
            <w:vMerge w:val="restart"/>
          </w:tcPr>
          <w:p w14:paraId="34D5B113" w14:textId="47078DD4" w:rsidR="00102139" w:rsidRDefault="00102139">
            <w:r>
              <w:t>Dr. Öğr. Üyesi Ahmet K</w:t>
            </w:r>
            <w:r w:rsidR="00202AF6">
              <w:t>ÂHİLOĞULLARI</w:t>
            </w:r>
          </w:p>
        </w:tc>
        <w:tc>
          <w:tcPr>
            <w:tcW w:w="3073" w:type="dxa"/>
          </w:tcPr>
          <w:p w14:paraId="04F6F435" w14:textId="7CF10F47" w:rsidR="00102139" w:rsidRDefault="00102139">
            <w:r>
              <w:t>Öğr. Gör. Yağmur AKARSU</w:t>
            </w:r>
          </w:p>
        </w:tc>
      </w:tr>
      <w:tr w:rsidR="00102139" w14:paraId="56178728" w14:textId="77777777" w:rsidTr="00202AF6">
        <w:trPr>
          <w:trHeight w:val="466"/>
        </w:trPr>
        <w:tc>
          <w:tcPr>
            <w:tcW w:w="3072" w:type="dxa"/>
            <w:vMerge/>
          </w:tcPr>
          <w:p w14:paraId="4720D310" w14:textId="77777777" w:rsidR="00102139" w:rsidRDefault="00102139"/>
        </w:tc>
        <w:tc>
          <w:tcPr>
            <w:tcW w:w="3073" w:type="dxa"/>
            <w:vMerge/>
          </w:tcPr>
          <w:p w14:paraId="514DD617" w14:textId="77777777" w:rsidR="00102139" w:rsidRDefault="00102139"/>
        </w:tc>
        <w:tc>
          <w:tcPr>
            <w:tcW w:w="3073" w:type="dxa"/>
          </w:tcPr>
          <w:p w14:paraId="321B22EC" w14:textId="68316FD6" w:rsidR="00102139" w:rsidRDefault="00102139">
            <w:r>
              <w:t>Öğr. Gör. Fuat Fırat ÇEVİK</w:t>
            </w:r>
          </w:p>
        </w:tc>
      </w:tr>
      <w:tr w:rsidR="00102139" w14:paraId="0FAF5C7F" w14:textId="77777777" w:rsidTr="00202AF6">
        <w:trPr>
          <w:trHeight w:val="455"/>
        </w:trPr>
        <w:tc>
          <w:tcPr>
            <w:tcW w:w="3072" w:type="dxa"/>
            <w:vMerge w:val="restart"/>
          </w:tcPr>
          <w:p w14:paraId="5FA8F80D" w14:textId="7A5185C2" w:rsidR="00102139" w:rsidRDefault="00102139">
            <w:r>
              <w:t>Turizm ve Otel İşletmeciliği</w:t>
            </w:r>
          </w:p>
        </w:tc>
        <w:tc>
          <w:tcPr>
            <w:tcW w:w="3073" w:type="dxa"/>
            <w:vMerge w:val="restart"/>
          </w:tcPr>
          <w:p w14:paraId="7040E17D" w14:textId="197FF718" w:rsidR="00102139" w:rsidRDefault="00202AF6">
            <w:r>
              <w:t>Öğr. Gör. Coşkun KAYABALI</w:t>
            </w:r>
          </w:p>
        </w:tc>
        <w:tc>
          <w:tcPr>
            <w:tcW w:w="3073" w:type="dxa"/>
          </w:tcPr>
          <w:p w14:paraId="04175F4A" w14:textId="058C63F2" w:rsidR="00102139" w:rsidRDefault="00202AF6">
            <w:r>
              <w:t>Öğr. Gör. Cahit AKKAYA</w:t>
            </w:r>
          </w:p>
        </w:tc>
      </w:tr>
      <w:tr w:rsidR="00202AF6" w14:paraId="2AFC6B59" w14:textId="77777777" w:rsidTr="00202AF6">
        <w:trPr>
          <w:trHeight w:val="466"/>
        </w:trPr>
        <w:tc>
          <w:tcPr>
            <w:tcW w:w="3072" w:type="dxa"/>
            <w:vMerge/>
          </w:tcPr>
          <w:p w14:paraId="557C39F8" w14:textId="77777777" w:rsidR="00202AF6" w:rsidRDefault="00202AF6" w:rsidP="00202AF6"/>
        </w:tc>
        <w:tc>
          <w:tcPr>
            <w:tcW w:w="3073" w:type="dxa"/>
            <w:vMerge/>
          </w:tcPr>
          <w:p w14:paraId="19C8C406" w14:textId="77777777" w:rsidR="00202AF6" w:rsidRDefault="00202AF6" w:rsidP="00202AF6"/>
        </w:tc>
        <w:tc>
          <w:tcPr>
            <w:tcW w:w="3073" w:type="dxa"/>
          </w:tcPr>
          <w:p w14:paraId="4614E75B" w14:textId="489229CF" w:rsidR="00202AF6" w:rsidRDefault="00202AF6" w:rsidP="00202AF6">
            <w:r>
              <w:t>Öğr. Gör. Yağmur AKARSU</w:t>
            </w:r>
          </w:p>
        </w:tc>
      </w:tr>
      <w:tr w:rsidR="00202AF6" w14:paraId="76D95E71" w14:textId="77777777" w:rsidTr="00202AF6">
        <w:trPr>
          <w:trHeight w:val="455"/>
        </w:trPr>
        <w:tc>
          <w:tcPr>
            <w:tcW w:w="3072" w:type="dxa"/>
            <w:vMerge w:val="restart"/>
          </w:tcPr>
          <w:p w14:paraId="30AEEE47" w14:textId="21E47558" w:rsidR="00202AF6" w:rsidRDefault="00202AF6" w:rsidP="00202AF6">
            <w:r>
              <w:t>Dış Ticaret</w:t>
            </w:r>
          </w:p>
        </w:tc>
        <w:tc>
          <w:tcPr>
            <w:tcW w:w="3073" w:type="dxa"/>
            <w:vMerge w:val="restart"/>
          </w:tcPr>
          <w:p w14:paraId="41F7F56E" w14:textId="47D87F8B" w:rsidR="00202AF6" w:rsidRDefault="00202AF6" w:rsidP="00202AF6">
            <w:r>
              <w:t>Öğr. Gör. Dr. Fuat KIPIRTI</w:t>
            </w:r>
          </w:p>
        </w:tc>
        <w:tc>
          <w:tcPr>
            <w:tcW w:w="3073" w:type="dxa"/>
          </w:tcPr>
          <w:p w14:paraId="608F5C6B" w14:textId="29742E96" w:rsidR="00202AF6" w:rsidRDefault="00202AF6" w:rsidP="00202AF6">
            <w:r>
              <w:t>Dr. Öğr. Üyesi Gülay KESKİN</w:t>
            </w:r>
          </w:p>
        </w:tc>
      </w:tr>
      <w:tr w:rsidR="00202AF6" w14:paraId="6C9FA929" w14:textId="77777777" w:rsidTr="00202AF6">
        <w:trPr>
          <w:trHeight w:val="455"/>
        </w:trPr>
        <w:tc>
          <w:tcPr>
            <w:tcW w:w="3072" w:type="dxa"/>
            <w:vMerge/>
          </w:tcPr>
          <w:p w14:paraId="1A00AF49" w14:textId="77777777" w:rsidR="00202AF6" w:rsidRDefault="00202AF6" w:rsidP="00202AF6"/>
        </w:tc>
        <w:tc>
          <w:tcPr>
            <w:tcW w:w="3073" w:type="dxa"/>
            <w:vMerge/>
          </w:tcPr>
          <w:p w14:paraId="275130C7" w14:textId="77777777" w:rsidR="00202AF6" w:rsidRDefault="00202AF6" w:rsidP="00202AF6"/>
        </w:tc>
        <w:tc>
          <w:tcPr>
            <w:tcW w:w="3073" w:type="dxa"/>
          </w:tcPr>
          <w:p w14:paraId="70C9110A" w14:textId="54372E5E" w:rsidR="00202AF6" w:rsidRDefault="00202AF6" w:rsidP="00202AF6">
            <w:r>
              <w:t>Öğr. Gör. Fuat Fırat ÇEVİK</w:t>
            </w:r>
          </w:p>
        </w:tc>
      </w:tr>
    </w:tbl>
    <w:p w14:paraId="159334DF" w14:textId="573DDF92" w:rsidR="00102139" w:rsidRDefault="00102139"/>
    <w:sectPr w:rsidR="0010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6E"/>
    <w:rsid w:val="00102139"/>
    <w:rsid w:val="00202AF6"/>
    <w:rsid w:val="007C1F01"/>
    <w:rsid w:val="00F9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AB69"/>
  <w15:chartTrackingRefBased/>
  <w15:docId w15:val="{AE9B4EB6-68C0-4479-9AD0-721159E3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2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DD6E-B5FE-4E31-B817-94BEC7BE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BOZDAĞ ATEŞ</dc:creator>
  <cp:keywords/>
  <dc:description/>
  <cp:lastModifiedBy>Ayşe BOZDAĞ ATEŞ</cp:lastModifiedBy>
  <cp:revision>2</cp:revision>
  <dcterms:created xsi:type="dcterms:W3CDTF">2026-01-25T12:25:00Z</dcterms:created>
  <dcterms:modified xsi:type="dcterms:W3CDTF">2026-01-25T12:37:00Z</dcterms:modified>
</cp:coreProperties>
</file>