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66E5"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ÇANAKKALE ONSEKİZ MART ÜNİVERSİTESİ</w:t>
      </w:r>
    </w:p>
    <w:p w14:paraId="01E3131F"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 xml:space="preserve">GÖKÇEADA </w:t>
      </w:r>
      <w:r w:rsidR="00665163" w:rsidRPr="0029681A">
        <w:rPr>
          <w:rFonts w:ascii="Times New Roman" w:eastAsia="Times New Roman" w:hAnsi="Times New Roman" w:cs="Times New Roman"/>
          <w:b/>
          <w:bCs/>
          <w:lang w:eastAsia="tr-TR"/>
        </w:rPr>
        <w:t>UYGULAMALI BİLİMLER</w:t>
      </w:r>
      <w:r w:rsidRPr="0029681A">
        <w:rPr>
          <w:rFonts w:ascii="Times New Roman" w:eastAsia="Times New Roman" w:hAnsi="Times New Roman" w:cs="Times New Roman"/>
          <w:b/>
          <w:bCs/>
          <w:lang w:eastAsia="tr-TR"/>
        </w:rPr>
        <w:t xml:space="preserve"> YÜKSEKOKULU</w:t>
      </w:r>
    </w:p>
    <w:p w14:paraId="7F613B03" w14:textId="77777777" w:rsidR="0093247B" w:rsidRPr="0029681A" w:rsidRDefault="0093247B" w:rsidP="0093247B">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2020-2021 AKADEMİK YILI</w:t>
      </w:r>
    </w:p>
    <w:p w14:paraId="5021EF7B" w14:textId="5F78B8E9" w:rsidR="00AC5ECC" w:rsidRDefault="004E39C8" w:rsidP="00AC5ECC">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 xml:space="preserve">ZORUNLU </w:t>
      </w:r>
      <w:r w:rsidR="00665163" w:rsidRPr="0029681A">
        <w:rPr>
          <w:rFonts w:ascii="Times New Roman" w:eastAsia="Times New Roman" w:hAnsi="Times New Roman" w:cs="Times New Roman"/>
          <w:b/>
          <w:bCs/>
          <w:lang w:eastAsia="tr-TR"/>
        </w:rPr>
        <w:t xml:space="preserve">STAJ </w:t>
      </w:r>
      <w:r w:rsidR="00AC5ECC" w:rsidRPr="0029681A">
        <w:rPr>
          <w:rFonts w:ascii="Times New Roman" w:eastAsia="Times New Roman" w:hAnsi="Times New Roman" w:cs="Times New Roman"/>
          <w:b/>
          <w:bCs/>
          <w:lang w:eastAsia="tr-TR"/>
        </w:rPr>
        <w:t>EĞİTİM</w:t>
      </w:r>
      <w:r w:rsidR="00665163" w:rsidRPr="0029681A">
        <w:rPr>
          <w:rFonts w:ascii="Times New Roman" w:eastAsia="Times New Roman" w:hAnsi="Times New Roman" w:cs="Times New Roman"/>
          <w:b/>
          <w:bCs/>
          <w:lang w:eastAsia="tr-TR"/>
        </w:rPr>
        <w:t>İ</w:t>
      </w:r>
      <w:r w:rsidR="00AC5ECC" w:rsidRPr="0029681A">
        <w:rPr>
          <w:rFonts w:ascii="Times New Roman" w:eastAsia="Times New Roman" w:hAnsi="Times New Roman" w:cs="Times New Roman"/>
          <w:b/>
          <w:bCs/>
          <w:lang w:eastAsia="tr-TR"/>
        </w:rPr>
        <w:t xml:space="preserve"> UYGULAMA </w:t>
      </w:r>
      <w:r w:rsidR="00665163" w:rsidRPr="0029681A">
        <w:rPr>
          <w:rFonts w:ascii="Times New Roman" w:eastAsia="Times New Roman" w:hAnsi="Times New Roman" w:cs="Times New Roman"/>
          <w:b/>
          <w:bCs/>
          <w:lang w:eastAsia="tr-TR"/>
        </w:rPr>
        <w:t>PROGRAMI</w:t>
      </w:r>
    </w:p>
    <w:p w14:paraId="355AAD6B" w14:textId="4175C8F1" w:rsidR="0085198B" w:rsidRPr="007B302D" w:rsidRDefault="0085198B" w:rsidP="00AC5ECC">
      <w:pPr>
        <w:shd w:val="clear" w:color="auto" w:fill="FFFFFF"/>
        <w:spacing w:after="150" w:line="240" w:lineRule="auto"/>
        <w:jc w:val="center"/>
        <w:rPr>
          <w:rFonts w:ascii="Times New Roman" w:eastAsia="Times New Roman" w:hAnsi="Times New Roman" w:cs="Times New Roman"/>
          <w:b/>
          <w:bCs/>
          <w:u w:val="single"/>
          <w:lang w:eastAsia="tr-TR"/>
        </w:rPr>
      </w:pPr>
      <w:r w:rsidRPr="007B302D">
        <w:rPr>
          <w:rFonts w:ascii="Times New Roman" w:eastAsia="Times New Roman" w:hAnsi="Times New Roman" w:cs="Times New Roman"/>
          <w:b/>
          <w:bCs/>
          <w:u w:val="single"/>
          <w:lang w:eastAsia="tr-TR"/>
        </w:rPr>
        <w:t>(</w:t>
      </w:r>
      <w:r w:rsidR="00DD758E" w:rsidRPr="007B302D">
        <w:rPr>
          <w:rFonts w:ascii="Times New Roman" w:eastAsia="Times New Roman" w:hAnsi="Times New Roman" w:cs="Times New Roman"/>
          <w:b/>
          <w:bCs/>
          <w:u w:val="single"/>
          <w:lang w:eastAsia="tr-TR"/>
        </w:rPr>
        <w:t>ÖDEV</w:t>
      </w:r>
      <w:r w:rsidR="00C84A53">
        <w:rPr>
          <w:rFonts w:ascii="Times New Roman" w:eastAsia="Times New Roman" w:hAnsi="Times New Roman" w:cs="Times New Roman"/>
          <w:b/>
          <w:bCs/>
          <w:u w:val="single"/>
          <w:lang w:eastAsia="tr-TR"/>
        </w:rPr>
        <w:t>/PROJE</w:t>
      </w:r>
      <w:bookmarkStart w:id="0" w:name="_GoBack"/>
      <w:bookmarkEnd w:id="0"/>
      <w:r w:rsidR="00DD758E" w:rsidRPr="007B302D">
        <w:rPr>
          <w:rFonts w:ascii="Times New Roman" w:eastAsia="Times New Roman" w:hAnsi="Times New Roman" w:cs="Times New Roman"/>
          <w:b/>
          <w:bCs/>
          <w:u w:val="single"/>
          <w:lang w:eastAsia="tr-TR"/>
        </w:rPr>
        <w:t xml:space="preserve"> ŞEKLİNDE YAPACAK ÖĞRENCİLER İÇİN</w:t>
      </w:r>
      <w:r w:rsidRPr="007B302D">
        <w:rPr>
          <w:rFonts w:ascii="Times New Roman" w:eastAsia="Times New Roman" w:hAnsi="Times New Roman" w:cs="Times New Roman"/>
          <w:b/>
          <w:bCs/>
          <w:u w:val="single"/>
          <w:lang w:eastAsia="tr-TR"/>
        </w:rPr>
        <w:t>)</w:t>
      </w:r>
    </w:p>
    <w:p w14:paraId="40ED2929" w14:textId="77777777" w:rsidR="002A0AD2" w:rsidRPr="0029681A" w:rsidRDefault="002A0AD2" w:rsidP="00AC5ECC">
      <w:pPr>
        <w:shd w:val="clear" w:color="auto" w:fill="FFFFFF"/>
        <w:spacing w:after="150" w:line="240" w:lineRule="auto"/>
        <w:jc w:val="center"/>
        <w:rPr>
          <w:rFonts w:ascii="Times New Roman" w:eastAsia="Times New Roman" w:hAnsi="Times New Roman" w:cs="Times New Roman"/>
          <w:lang w:eastAsia="tr-TR"/>
        </w:rPr>
      </w:pPr>
    </w:p>
    <w:p w14:paraId="7EBF8689" w14:textId="651AABC5" w:rsidR="00DD758E" w:rsidRPr="000037AA" w:rsidRDefault="00DD758E" w:rsidP="00E3576B">
      <w:pPr>
        <w:spacing w:line="240" w:lineRule="auto"/>
        <w:jc w:val="both"/>
        <w:rPr>
          <w:rFonts w:ascii="Times New Roman" w:hAnsi="Times New Roman" w:cs="Times New Roman"/>
          <w:u w:val="single"/>
        </w:rPr>
      </w:pPr>
      <w:r w:rsidRPr="000037AA">
        <w:rPr>
          <w:rFonts w:ascii="Times New Roman" w:hAnsi="Times New Roman" w:cs="Times New Roman"/>
          <w:u w:val="single"/>
        </w:rPr>
        <w:t>18.02.2021 tar</w:t>
      </w:r>
      <w:r w:rsidR="00E96C13">
        <w:rPr>
          <w:rFonts w:ascii="Times New Roman" w:hAnsi="Times New Roman" w:cs="Times New Roman"/>
          <w:u w:val="single"/>
        </w:rPr>
        <w:t>ihli Senato Toplantısı Kararı</w:t>
      </w:r>
      <w:r w:rsidRPr="000037AA">
        <w:rPr>
          <w:rFonts w:ascii="Times New Roman" w:hAnsi="Times New Roman" w:cs="Times New Roman"/>
          <w:u w:val="single"/>
        </w:rPr>
        <w:t xml:space="preserve"> gereği Üniversitemiz 2020-2021 Eğitim-Öğretim Yılı Bahar Yarıyılı’nın uzaktan öğretim yoluyla yapılmasına ilişkin olarak Staj u</w:t>
      </w:r>
      <w:r w:rsidR="00113819">
        <w:rPr>
          <w:rFonts w:ascii="Times New Roman" w:hAnsi="Times New Roman" w:cs="Times New Roman"/>
          <w:u w:val="single"/>
        </w:rPr>
        <w:t>ygulamalarının da uzaktan proje</w:t>
      </w:r>
      <w:r w:rsidRPr="000037AA">
        <w:rPr>
          <w:rFonts w:ascii="Times New Roman" w:hAnsi="Times New Roman" w:cs="Times New Roman"/>
          <w:u w:val="single"/>
        </w:rPr>
        <w:t xml:space="preserve"> veya ödev şeklinde yapılabilmesine olanak tanınmıştır. </w:t>
      </w:r>
    </w:p>
    <w:p w14:paraId="6A5A5F2F" w14:textId="42F2FC22" w:rsidR="00E3576B" w:rsidRPr="0029681A" w:rsidRDefault="004E39C8" w:rsidP="00E3576B">
      <w:pPr>
        <w:spacing w:line="240" w:lineRule="auto"/>
        <w:jc w:val="both"/>
        <w:rPr>
          <w:rFonts w:ascii="Times New Roman" w:hAnsi="Times New Roman" w:cs="Times New Roman"/>
        </w:rPr>
      </w:pPr>
      <w:r w:rsidRPr="0029681A">
        <w:rPr>
          <w:rFonts w:ascii="Times New Roman" w:hAnsi="Times New Roman" w:cs="Times New Roman"/>
        </w:rPr>
        <w:t xml:space="preserve">Öğrencilerimiz “İş </w:t>
      </w:r>
      <w:r w:rsidR="00E3576B" w:rsidRPr="0029681A">
        <w:rPr>
          <w:rFonts w:ascii="Times New Roman" w:hAnsi="Times New Roman" w:cs="Times New Roman"/>
        </w:rPr>
        <w:t>Sağlığı</w:t>
      </w:r>
      <w:r w:rsidRPr="0029681A">
        <w:rPr>
          <w:rFonts w:ascii="Times New Roman" w:hAnsi="Times New Roman" w:cs="Times New Roman"/>
        </w:rPr>
        <w:t xml:space="preserve"> ve Güvenliği</w:t>
      </w:r>
      <w:r w:rsidR="00E3576B" w:rsidRPr="0029681A">
        <w:rPr>
          <w:rFonts w:ascii="Times New Roman" w:hAnsi="Times New Roman" w:cs="Times New Roman"/>
        </w:rPr>
        <w:t>” belgesini aldıktan sonra altıncı yarıyıl sonundan itibaren stajlarını yapabilirler. Bölümümüzün, 30 iş günlük zorunlu stajı bulunmaktadır. Öğrenciler stajlarını başarılı olarak saydırabilmek için, ilgili dersin seçilmesinden sonraki yaz döneminde stajlarını yapıp dosyalarını teslim etmelidirler.</w:t>
      </w:r>
    </w:p>
    <w:p w14:paraId="28027A1F" w14:textId="7395EA46" w:rsidR="00E3576B" w:rsidRPr="0029681A" w:rsidRDefault="004E39C8" w:rsidP="00E3576B">
      <w:pPr>
        <w:spacing w:line="240" w:lineRule="auto"/>
        <w:jc w:val="both"/>
        <w:rPr>
          <w:rFonts w:ascii="Times New Roman" w:hAnsi="Times New Roman" w:cs="Times New Roman"/>
        </w:rPr>
      </w:pPr>
      <w:r w:rsidRPr="0029681A">
        <w:rPr>
          <w:rFonts w:ascii="Times New Roman" w:hAnsi="Times New Roman" w:cs="Times New Roman"/>
        </w:rPr>
        <w:t>Zorunlu</w:t>
      </w:r>
      <w:r w:rsidR="00E3576B" w:rsidRPr="0029681A">
        <w:rPr>
          <w:rFonts w:ascii="Times New Roman" w:hAnsi="Times New Roman" w:cs="Times New Roman"/>
        </w:rPr>
        <w:t xml:space="preserve"> staj süreci, aşağıdaki linkte yer alan Çanakkale Onsekiz Mart Üniversitesi Staj Yönergesi’ne tabidir:</w:t>
      </w:r>
    </w:p>
    <w:p w14:paraId="0213CE42" w14:textId="77777777" w:rsidR="00E3576B" w:rsidRPr="0029681A" w:rsidRDefault="00C84A53" w:rsidP="00E3576B">
      <w:pPr>
        <w:spacing w:line="240" w:lineRule="auto"/>
        <w:jc w:val="both"/>
        <w:rPr>
          <w:rFonts w:ascii="Times New Roman" w:hAnsi="Times New Roman" w:cs="Times New Roman"/>
          <w:color w:val="0070C0"/>
        </w:rPr>
      </w:pPr>
      <w:hyperlink r:id="rId5" w:history="1">
        <w:r w:rsidR="00E3576B" w:rsidRPr="0029681A">
          <w:rPr>
            <w:rStyle w:val="Kpr"/>
            <w:rFonts w:ascii="Times New Roman" w:hAnsi="Times New Roman" w:cs="Times New Roman"/>
            <w:color w:val="0070C0"/>
          </w:rPr>
          <w:t>https://ogrenciisleri.comu.edu.tr/canakkale-onsekiz-mart-universitesi-lisans-egitimi.html</w:t>
        </w:r>
      </w:hyperlink>
    </w:p>
    <w:p w14:paraId="4CDC6908" w14:textId="007814BA" w:rsidR="00AC5ECC" w:rsidRPr="0029681A" w:rsidRDefault="00AC5ECC" w:rsidP="00AC5ECC">
      <w:pPr>
        <w:shd w:val="clear" w:color="auto" w:fill="FFFFFF"/>
        <w:spacing w:after="150" w:line="240" w:lineRule="auto"/>
        <w:jc w:val="both"/>
        <w:rPr>
          <w:rFonts w:ascii="Times New Roman" w:eastAsia="Times New Roman" w:hAnsi="Times New Roman" w:cs="Times New Roman"/>
          <w:lang w:eastAsia="tr-TR"/>
        </w:rPr>
      </w:pPr>
      <w:r w:rsidRPr="0029681A">
        <w:rPr>
          <w:rFonts w:ascii="Times New Roman" w:eastAsia="Times New Roman" w:hAnsi="Times New Roman" w:cs="Times New Roman"/>
          <w:bCs/>
          <w:lang w:eastAsia="tr-TR"/>
        </w:rPr>
        <w:t>2020-2021</w:t>
      </w:r>
      <w:r w:rsidRPr="0029681A">
        <w:rPr>
          <w:rFonts w:ascii="Times New Roman" w:eastAsia="Times New Roman" w:hAnsi="Times New Roman" w:cs="Times New Roman"/>
          <w:lang w:eastAsia="tr-TR"/>
        </w:rPr>
        <w:t> Eği</w:t>
      </w:r>
      <w:r w:rsidR="00665163" w:rsidRPr="0029681A">
        <w:rPr>
          <w:rFonts w:ascii="Times New Roman" w:eastAsia="Times New Roman" w:hAnsi="Times New Roman" w:cs="Times New Roman"/>
          <w:lang w:eastAsia="tr-TR"/>
        </w:rPr>
        <w:t>tim-Öğretim dönemi k</w:t>
      </w:r>
      <w:r w:rsidR="00E3576B" w:rsidRPr="0029681A">
        <w:rPr>
          <w:rFonts w:ascii="Times New Roman" w:eastAsia="Times New Roman" w:hAnsi="Times New Roman" w:cs="Times New Roman"/>
          <w:lang w:eastAsia="tr-TR"/>
        </w:rPr>
        <w:t xml:space="preserve">apsamında </w:t>
      </w:r>
      <w:r w:rsidR="004E39C8" w:rsidRPr="0029681A">
        <w:rPr>
          <w:rFonts w:ascii="Times New Roman" w:eastAsia="Times New Roman" w:hAnsi="Times New Roman" w:cs="Times New Roman"/>
          <w:lang w:eastAsia="tr-TR"/>
        </w:rPr>
        <w:t>zorunlu s</w:t>
      </w:r>
      <w:r w:rsidR="00665163" w:rsidRPr="0029681A">
        <w:rPr>
          <w:rFonts w:ascii="Times New Roman" w:eastAsia="Times New Roman" w:hAnsi="Times New Roman" w:cs="Times New Roman"/>
          <w:lang w:eastAsia="tr-TR"/>
        </w:rPr>
        <w:t>taj dersi</w:t>
      </w:r>
      <w:r w:rsidR="002A0AD2" w:rsidRPr="0029681A">
        <w:rPr>
          <w:rFonts w:ascii="Times New Roman" w:eastAsia="Times New Roman" w:hAnsi="Times New Roman" w:cs="Times New Roman"/>
          <w:lang w:eastAsia="tr-TR"/>
        </w:rPr>
        <w:t xml:space="preserve"> için belirlenen staj eğitimi uygulama programı aşağıdaki gibidir:</w:t>
      </w:r>
    </w:p>
    <w:p w14:paraId="3EB63472" w14:textId="77777777" w:rsidR="002A0AD2" w:rsidRPr="0029681A" w:rsidRDefault="002A0AD2" w:rsidP="00AC5ECC">
      <w:pPr>
        <w:shd w:val="clear" w:color="auto" w:fill="FFFFFF"/>
        <w:spacing w:after="150" w:line="240" w:lineRule="auto"/>
        <w:jc w:val="both"/>
        <w:rPr>
          <w:rFonts w:ascii="Times New Roman" w:eastAsia="Times New Roman" w:hAnsi="Times New Roman" w:cs="Times New Roman"/>
          <w:lang w:eastAsia="tr-TR"/>
        </w:rPr>
      </w:pPr>
    </w:p>
    <w:p w14:paraId="6F06D067"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2</w:t>
      </w:r>
      <w:r w:rsidR="002A0AD2" w:rsidRPr="0029681A">
        <w:rPr>
          <w:rFonts w:ascii="Times New Roman" w:eastAsia="Times New Roman" w:hAnsi="Times New Roman" w:cs="Times New Roman"/>
          <w:b/>
          <w:bCs/>
          <w:lang w:eastAsia="tr-TR"/>
        </w:rPr>
        <w:t>020-2021 Akademik Yılı</w:t>
      </w:r>
      <w:r w:rsidRPr="0029681A">
        <w:rPr>
          <w:rFonts w:ascii="Times New Roman" w:eastAsia="Times New Roman" w:hAnsi="Times New Roman" w:cs="Times New Roman"/>
          <w:b/>
          <w:bCs/>
          <w:lang w:eastAsia="tr-TR"/>
        </w:rPr>
        <w:t xml:space="preserve"> Staj Tarihleri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720"/>
        <w:gridCol w:w="4336"/>
      </w:tblGrid>
      <w:tr w:rsidR="00E3576B" w:rsidRPr="0029681A" w14:paraId="03993C3E" w14:textId="77777777" w:rsidTr="00AC5ECC">
        <w:trPr>
          <w:trHeight w:val="540"/>
        </w:trPr>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75FB32" w14:textId="77777777" w:rsidR="00AC5ECC" w:rsidRPr="0029681A" w:rsidRDefault="00AC5ECC" w:rsidP="00AC5ECC">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Başlama Tarihi</w:t>
            </w:r>
            <w:r w:rsidR="00665163" w:rsidRPr="0029681A">
              <w:rPr>
                <w:rFonts w:ascii="Times New Roman" w:eastAsia="Times New Roman" w:hAnsi="Times New Roman" w:cs="Times New Roman"/>
                <w:b/>
                <w:bCs/>
                <w:lang w:eastAsia="tr-TR"/>
              </w:rPr>
              <w:t xml:space="preserve"> (5 iş günü)</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32B011" w14:textId="77777777" w:rsidR="00AC5ECC" w:rsidRPr="0029681A" w:rsidRDefault="00AC5ECC" w:rsidP="00AC5ECC">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Bitiş Tarihi</w:t>
            </w:r>
            <w:r w:rsidR="00665163" w:rsidRPr="0029681A">
              <w:rPr>
                <w:rFonts w:ascii="Times New Roman" w:eastAsia="Times New Roman" w:hAnsi="Times New Roman" w:cs="Times New Roman"/>
                <w:b/>
                <w:bCs/>
                <w:lang w:eastAsia="tr-TR"/>
              </w:rPr>
              <w:t xml:space="preserve"> (5 iş günü)</w:t>
            </w:r>
          </w:p>
        </w:tc>
      </w:tr>
      <w:tr w:rsidR="00E3576B" w:rsidRPr="0029681A" w14:paraId="5A1F43ED" w14:textId="77777777" w:rsidTr="00AC5ECC">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8A8D59D"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05.07.2021</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017BFA0"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23.08.2021</w:t>
            </w:r>
          </w:p>
        </w:tc>
      </w:tr>
    </w:tbl>
    <w:p w14:paraId="351BC34E" w14:textId="6AF26A86" w:rsidR="002A0AD2" w:rsidRPr="0029681A" w:rsidRDefault="002A0AD2" w:rsidP="002A0AD2">
      <w:pPr>
        <w:shd w:val="clear" w:color="auto" w:fill="FFFFFF"/>
        <w:spacing w:after="150" w:line="240" w:lineRule="auto"/>
        <w:jc w:val="center"/>
        <w:rPr>
          <w:rFonts w:ascii="Times New Roman" w:eastAsia="Times New Roman" w:hAnsi="Times New Roman" w:cs="Times New Roman"/>
          <w:b/>
          <w:bCs/>
          <w:lang w:eastAsia="tr-TR"/>
        </w:rPr>
      </w:pPr>
    </w:p>
    <w:p w14:paraId="3089DDA4" w14:textId="77777777" w:rsidR="000037AA" w:rsidRDefault="000037AA" w:rsidP="00EF4C21">
      <w:pPr>
        <w:pStyle w:val="NormalWeb"/>
        <w:shd w:val="clear" w:color="auto" w:fill="FFFFFF"/>
        <w:spacing w:before="0" w:beforeAutospacing="0" w:after="150" w:afterAutospacing="0"/>
        <w:rPr>
          <w:b/>
          <w:bCs/>
          <w:sz w:val="22"/>
          <w:szCs w:val="22"/>
        </w:rPr>
      </w:pPr>
    </w:p>
    <w:p w14:paraId="24EE11FC" w14:textId="19D58CDE" w:rsidR="00EF4C21" w:rsidRPr="0029681A" w:rsidRDefault="00933FFC" w:rsidP="00EF4C21">
      <w:pPr>
        <w:pStyle w:val="NormalWeb"/>
        <w:shd w:val="clear" w:color="auto" w:fill="FFFFFF"/>
        <w:spacing w:before="0" w:beforeAutospacing="0" w:after="150" w:afterAutospacing="0"/>
        <w:rPr>
          <w:sz w:val="22"/>
          <w:szCs w:val="22"/>
        </w:rPr>
      </w:pPr>
      <w:r w:rsidRPr="0029681A">
        <w:rPr>
          <w:b/>
          <w:bCs/>
          <w:sz w:val="22"/>
          <w:szCs w:val="22"/>
        </w:rPr>
        <w:t xml:space="preserve">Staj </w:t>
      </w:r>
      <w:r w:rsidR="00EF4C21" w:rsidRPr="0029681A">
        <w:rPr>
          <w:b/>
          <w:bCs/>
          <w:sz w:val="22"/>
          <w:szCs w:val="22"/>
        </w:rPr>
        <w:t>Başvuru Evrakları:</w:t>
      </w:r>
    </w:p>
    <w:p w14:paraId="5C34C0CB" w14:textId="46E17040" w:rsidR="00EF4C21" w:rsidRPr="00E96C13"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E96C13">
        <w:rPr>
          <w:rFonts w:ascii="Times New Roman" w:eastAsia="Times New Roman" w:hAnsi="Times New Roman" w:cs="Times New Roman"/>
          <w:lang w:eastAsia="tr-TR"/>
        </w:rPr>
        <w:t>Kimlik Fotokopisi</w:t>
      </w:r>
    </w:p>
    <w:p w14:paraId="6ED51A30" w14:textId="3BE263EF" w:rsidR="00EF4C21" w:rsidRPr="00E96C13" w:rsidRDefault="000037AA"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E96C13">
        <w:rPr>
          <w:rFonts w:ascii="Times New Roman" w:eastAsia="Times New Roman" w:hAnsi="Times New Roman" w:cs="Times New Roman"/>
          <w:lang w:eastAsia="tr-TR"/>
        </w:rPr>
        <w:t>Dilekçe (Stajın ödev</w:t>
      </w:r>
      <w:r w:rsidR="00113819">
        <w:rPr>
          <w:rFonts w:ascii="Times New Roman" w:eastAsia="Times New Roman" w:hAnsi="Times New Roman" w:cs="Times New Roman"/>
          <w:lang w:eastAsia="tr-TR"/>
        </w:rPr>
        <w:t>/proje</w:t>
      </w:r>
      <w:r w:rsidRPr="00E96C13">
        <w:rPr>
          <w:rFonts w:ascii="Times New Roman" w:eastAsia="Times New Roman" w:hAnsi="Times New Roman" w:cs="Times New Roman"/>
          <w:lang w:eastAsia="tr-TR"/>
        </w:rPr>
        <w:t xml:space="preserve"> şeklinde yapılacağına dair beyan dilekçesi)</w:t>
      </w:r>
    </w:p>
    <w:p w14:paraId="005A999B" w14:textId="1D815469" w:rsidR="00EF4C21" w:rsidRPr="00E96C13"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E96C13">
        <w:rPr>
          <w:rFonts w:ascii="Times New Roman" w:eastAsia="Times New Roman" w:hAnsi="Times New Roman" w:cs="Times New Roman"/>
          <w:lang w:eastAsia="tr-TR"/>
        </w:rPr>
        <w:t xml:space="preserve">İş </w:t>
      </w:r>
      <w:r w:rsidR="00D76482" w:rsidRPr="00E96C13">
        <w:rPr>
          <w:rFonts w:ascii="Times New Roman" w:eastAsia="Times New Roman" w:hAnsi="Times New Roman" w:cs="Times New Roman"/>
          <w:lang w:eastAsia="tr-TR"/>
        </w:rPr>
        <w:t xml:space="preserve">Sağlığı ve </w:t>
      </w:r>
      <w:r w:rsidRPr="00E96C13">
        <w:rPr>
          <w:rFonts w:ascii="Times New Roman" w:eastAsia="Times New Roman" w:hAnsi="Times New Roman" w:cs="Times New Roman"/>
          <w:lang w:eastAsia="tr-TR"/>
        </w:rPr>
        <w:t xml:space="preserve">Güvenliği </w:t>
      </w:r>
      <w:r w:rsidR="00835EF8" w:rsidRPr="00E96C13">
        <w:rPr>
          <w:rFonts w:ascii="Times New Roman" w:eastAsia="Times New Roman" w:hAnsi="Times New Roman" w:cs="Times New Roman"/>
          <w:lang w:eastAsia="tr-TR"/>
        </w:rPr>
        <w:t>Eğitim Sertifikası F</w:t>
      </w:r>
      <w:r w:rsidRPr="00E96C13">
        <w:rPr>
          <w:rFonts w:ascii="Times New Roman" w:eastAsia="Times New Roman" w:hAnsi="Times New Roman" w:cs="Times New Roman"/>
          <w:lang w:eastAsia="tr-TR"/>
        </w:rPr>
        <w:t>otokopisi</w:t>
      </w:r>
      <w:r w:rsidR="00E96C13">
        <w:rPr>
          <w:rFonts w:ascii="Times New Roman" w:eastAsia="Times New Roman" w:hAnsi="Times New Roman" w:cs="Times New Roman"/>
          <w:lang w:eastAsia="tr-TR"/>
        </w:rPr>
        <w:t xml:space="preserve"> (Eğitime katılmak zorunludur)</w:t>
      </w:r>
    </w:p>
    <w:p w14:paraId="2EC36DA8" w14:textId="23DB4FE6" w:rsidR="00EF4C21" w:rsidRPr="00E96C13"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E96C13">
        <w:rPr>
          <w:rFonts w:ascii="Times New Roman" w:eastAsia="Times New Roman" w:hAnsi="Times New Roman" w:cs="Times New Roman"/>
          <w:lang w:eastAsia="tr-TR"/>
        </w:rPr>
        <w:t xml:space="preserve">SGK Müdürlüklerinden imzalı ve kaşeli SGK </w:t>
      </w:r>
      <w:r w:rsidR="00453E53" w:rsidRPr="00E96C13">
        <w:rPr>
          <w:rFonts w:ascii="Times New Roman" w:eastAsia="Times New Roman" w:hAnsi="Times New Roman" w:cs="Times New Roman"/>
          <w:lang w:eastAsia="tr-TR"/>
        </w:rPr>
        <w:t>Provizyon Aktivasyon Belgesi (E</w:t>
      </w:r>
      <w:r w:rsidRPr="00E96C13">
        <w:rPr>
          <w:rFonts w:ascii="Times New Roman" w:eastAsia="Times New Roman" w:hAnsi="Times New Roman" w:cs="Times New Roman"/>
          <w:lang w:eastAsia="tr-TR"/>
        </w:rPr>
        <w:t>-devlet</w:t>
      </w:r>
      <w:r w:rsidR="00835EF8" w:rsidRPr="00E96C13">
        <w:rPr>
          <w:rFonts w:ascii="Times New Roman" w:eastAsia="Times New Roman" w:hAnsi="Times New Roman" w:cs="Times New Roman"/>
          <w:lang w:eastAsia="tr-TR"/>
        </w:rPr>
        <w:t>ten de alınabilir</w:t>
      </w:r>
      <w:r w:rsidRPr="00E96C13">
        <w:rPr>
          <w:rFonts w:ascii="Times New Roman" w:eastAsia="Times New Roman" w:hAnsi="Times New Roman" w:cs="Times New Roman"/>
          <w:lang w:eastAsia="tr-TR"/>
        </w:rPr>
        <w:t>)</w:t>
      </w:r>
    </w:p>
    <w:p w14:paraId="1A528F2A" w14:textId="59CB1F13" w:rsidR="00EF4C21" w:rsidRPr="00E96C13" w:rsidRDefault="00835EF8"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E96C13">
        <w:rPr>
          <w:rFonts w:ascii="Times New Roman" w:eastAsia="Times New Roman" w:hAnsi="Times New Roman" w:cs="Times New Roman"/>
          <w:lang w:eastAsia="tr-TR"/>
        </w:rPr>
        <w:t>Son bitirilen</w:t>
      </w:r>
      <w:r w:rsidR="000F08DB" w:rsidRPr="00E96C13">
        <w:rPr>
          <w:rFonts w:ascii="Times New Roman" w:eastAsia="Times New Roman" w:hAnsi="Times New Roman" w:cs="Times New Roman"/>
          <w:lang w:eastAsia="tr-TR"/>
        </w:rPr>
        <w:t xml:space="preserve"> öğrenim yeri</w:t>
      </w:r>
      <w:r w:rsidR="00EF4C21" w:rsidRPr="00E96C13">
        <w:rPr>
          <w:rFonts w:ascii="Times New Roman" w:eastAsia="Times New Roman" w:hAnsi="Times New Roman" w:cs="Times New Roman"/>
          <w:lang w:eastAsia="tr-TR"/>
        </w:rPr>
        <w:t xml:space="preserve"> </w:t>
      </w:r>
      <w:r w:rsidRPr="00E96C13">
        <w:rPr>
          <w:rFonts w:ascii="Times New Roman" w:eastAsia="Times New Roman" w:hAnsi="Times New Roman" w:cs="Times New Roman"/>
          <w:lang w:eastAsia="tr-TR"/>
        </w:rPr>
        <w:t>(</w:t>
      </w:r>
      <w:r w:rsidR="00EF4C21" w:rsidRPr="00E96C13">
        <w:rPr>
          <w:rFonts w:ascii="Times New Roman" w:eastAsia="Times New Roman" w:hAnsi="Times New Roman" w:cs="Times New Roman"/>
          <w:lang w:eastAsia="tr-TR"/>
        </w:rPr>
        <w:t>lise, ön</w:t>
      </w:r>
      <w:r w:rsidR="00453E53" w:rsidRPr="00E96C13">
        <w:rPr>
          <w:rFonts w:ascii="Times New Roman" w:eastAsia="Times New Roman" w:hAnsi="Times New Roman" w:cs="Times New Roman"/>
          <w:lang w:eastAsia="tr-TR"/>
        </w:rPr>
        <w:t xml:space="preserve"> lisans ya da lisans</w:t>
      </w:r>
      <w:r w:rsidRPr="00E96C13">
        <w:rPr>
          <w:rFonts w:ascii="Times New Roman" w:eastAsia="Times New Roman" w:hAnsi="Times New Roman" w:cs="Times New Roman"/>
          <w:lang w:eastAsia="tr-TR"/>
        </w:rPr>
        <w:t>) mezuniyet</w:t>
      </w:r>
      <w:r w:rsidR="00453E53" w:rsidRPr="00E96C13">
        <w:rPr>
          <w:rFonts w:ascii="Times New Roman" w:eastAsia="Times New Roman" w:hAnsi="Times New Roman" w:cs="Times New Roman"/>
          <w:lang w:eastAsia="tr-TR"/>
        </w:rPr>
        <w:t xml:space="preserve"> belgesi (E-</w:t>
      </w:r>
      <w:r w:rsidR="00EF4C21" w:rsidRPr="00E96C13">
        <w:rPr>
          <w:rFonts w:ascii="Times New Roman" w:eastAsia="Times New Roman" w:hAnsi="Times New Roman" w:cs="Times New Roman"/>
          <w:lang w:eastAsia="tr-TR"/>
        </w:rPr>
        <w:t>devlet</w:t>
      </w:r>
      <w:r w:rsidRPr="00E96C13">
        <w:rPr>
          <w:rFonts w:ascii="Times New Roman" w:eastAsia="Times New Roman" w:hAnsi="Times New Roman" w:cs="Times New Roman"/>
          <w:lang w:eastAsia="tr-TR"/>
        </w:rPr>
        <w:t>ten de alınabilir</w:t>
      </w:r>
      <w:r w:rsidR="00EF4C21" w:rsidRPr="00E96C13">
        <w:rPr>
          <w:rFonts w:ascii="Times New Roman" w:eastAsia="Times New Roman" w:hAnsi="Times New Roman" w:cs="Times New Roman"/>
          <w:lang w:eastAsia="tr-TR"/>
        </w:rPr>
        <w:t>)</w:t>
      </w:r>
    </w:p>
    <w:p w14:paraId="4253197E" w14:textId="6FE6218A" w:rsidR="00EF4C21" w:rsidRPr="0029681A" w:rsidRDefault="00EF4C21" w:rsidP="002A0AD2">
      <w:pPr>
        <w:shd w:val="clear" w:color="auto" w:fill="FFFFFF"/>
        <w:spacing w:after="150" w:line="240" w:lineRule="auto"/>
        <w:jc w:val="center"/>
        <w:rPr>
          <w:rFonts w:ascii="Times New Roman" w:eastAsia="Times New Roman" w:hAnsi="Times New Roman" w:cs="Times New Roman"/>
          <w:b/>
          <w:bCs/>
          <w:lang w:eastAsia="tr-TR"/>
        </w:rPr>
      </w:pPr>
    </w:p>
    <w:p w14:paraId="6AA18B43" w14:textId="52688B57" w:rsidR="00EF4C21" w:rsidRPr="0029681A" w:rsidRDefault="00EF4C21" w:rsidP="002A0AD2">
      <w:pPr>
        <w:shd w:val="clear" w:color="auto" w:fill="FFFFFF"/>
        <w:spacing w:after="150" w:line="240" w:lineRule="auto"/>
        <w:jc w:val="center"/>
        <w:rPr>
          <w:rFonts w:ascii="Times New Roman" w:eastAsia="Times New Roman" w:hAnsi="Times New Roman" w:cs="Times New Roman"/>
          <w:b/>
          <w:bCs/>
          <w:lang w:eastAsia="tr-TR"/>
        </w:rPr>
      </w:pPr>
    </w:p>
    <w:p w14:paraId="44B0B757" w14:textId="4C54E5BF" w:rsidR="00841712" w:rsidRDefault="00841712" w:rsidP="002A0AD2">
      <w:pPr>
        <w:shd w:val="clear" w:color="auto" w:fill="FFFFFF"/>
        <w:spacing w:after="150" w:line="240" w:lineRule="auto"/>
        <w:jc w:val="center"/>
        <w:rPr>
          <w:rFonts w:ascii="Times New Roman" w:eastAsia="Times New Roman" w:hAnsi="Times New Roman" w:cs="Times New Roman"/>
          <w:b/>
          <w:bCs/>
          <w:lang w:eastAsia="tr-TR"/>
        </w:rPr>
      </w:pPr>
    </w:p>
    <w:p w14:paraId="6FFEA5BA" w14:textId="77777777" w:rsidR="000037AA" w:rsidRPr="0029681A" w:rsidRDefault="000037AA" w:rsidP="002A0AD2">
      <w:pPr>
        <w:shd w:val="clear" w:color="auto" w:fill="FFFFFF"/>
        <w:spacing w:after="150" w:line="240" w:lineRule="auto"/>
        <w:jc w:val="center"/>
        <w:rPr>
          <w:rFonts w:ascii="Times New Roman" w:eastAsia="Times New Roman" w:hAnsi="Times New Roman" w:cs="Times New Roman"/>
          <w:b/>
          <w:bCs/>
          <w:lang w:eastAsia="tr-TR"/>
        </w:rPr>
      </w:pPr>
    </w:p>
    <w:p w14:paraId="4E65082E" w14:textId="14F7B70A" w:rsidR="00EF4C21" w:rsidRPr="0029681A" w:rsidRDefault="00EF4C21" w:rsidP="002A0AD2">
      <w:pPr>
        <w:shd w:val="clear" w:color="auto" w:fill="FFFFFF"/>
        <w:spacing w:after="150" w:line="240" w:lineRule="auto"/>
        <w:jc w:val="center"/>
        <w:rPr>
          <w:rFonts w:ascii="Times New Roman" w:eastAsia="Times New Roman" w:hAnsi="Times New Roman" w:cs="Times New Roman"/>
          <w:b/>
          <w:bCs/>
          <w:lang w:eastAsia="tr-TR"/>
        </w:rPr>
      </w:pPr>
    </w:p>
    <w:p w14:paraId="052065F9" w14:textId="0F011AEC" w:rsidR="002A0AD2" w:rsidRDefault="002A0AD2" w:rsidP="002A0AD2">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lastRenderedPageBreak/>
        <w:t>2020-2021 Akademik Yılı Staj Başvuru Evrakları Teslim ve Değerlendirme Tarihleri</w:t>
      </w:r>
    </w:p>
    <w:tbl>
      <w:tblPr>
        <w:tblW w:w="2755" w:type="pct"/>
        <w:jc w:val="center"/>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990"/>
      </w:tblGrid>
      <w:tr w:rsidR="00E3576B" w:rsidRPr="0029681A" w14:paraId="372C8B36" w14:textId="77777777" w:rsidTr="00EF4C21">
        <w:trPr>
          <w:trHeight w:val="356"/>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F4C4BE" w14:textId="77777777" w:rsidR="002A0AD2" w:rsidRPr="0029681A" w:rsidRDefault="002A0AD2" w:rsidP="00EF4C21">
            <w:pPr>
              <w:spacing w:after="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Başvuru Evrakları</w:t>
            </w:r>
            <w:r w:rsidR="007D1868" w:rsidRPr="0029681A">
              <w:rPr>
                <w:rFonts w:ascii="Times New Roman" w:eastAsia="Times New Roman" w:hAnsi="Times New Roman" w:cs="Times New Roman"/>
                <w:b/>
                <w:bCs/>
                <w:lang w:eastAsia="tr-TR"/>
              </w:rPr>
              <w:t xml:space="preserve"> Son</w:t>
            </w:r>
            <w:r w:rsidRPr="0029681A">
              <w:rPr>
                <w:rFonts w:ascii="Times New Roman" w:eastAsia="Times New Roman" w:hAnsi="Times New Roman" w:cs="Times New Roman"/>
                <w:b/>
                <w:bCs/>
                <w:lang w:eastAsia="tr-TR"/>
              </w:rPr>
              <w:t xml:space="preserve"> Teslim Tarihi</w:t>
            </w:r>
          </w:p>
        </w:tc>
      </w:tr>
      <w:tr w:rsidR="00E3576B" w:rsidRPr="0029681A" w14:paraId="7332970D"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2E55675" w14:textId="47251CF8" w:rsidR="002A0AD2" w:rsidRPr="0029681A" w:rsidRDefault="00E96C13" w:rsidP="00EF4C2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28.05</w:t>
            </w:r>
            <w:r w:rsidR="002A0AD2" w:rsidRPr="0029681A">
              <w:rPr>
                <w:rFonts w:ascii="Times New Roman" w:eastAsia="Times New Roman" w:hAnsi="Times New Roman" w:cs="Times New Roman"/>
                <w:lang w:eastAsia="tr-TR"/>
              </w:rPr>
              <w:t>.2021</w:t>
            </w:r>
          </w:p>
        </w:tc>
      </w:tr>
      <w:tr w:rsidR="00E3576B" w:rsidRPr="0029681A" w14:paraId="18821FAE"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6D9B1AD" w14:textId="77777777" w:rsidR="002A0AD2" w:rsidRPr="0029681A" w:rsidRDefault="002A0AD2" w:rsidP="00EF4C21">
            <w:pPr>
              <w:spacing w:after="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Başvuru Evrakları Değerlendirme Tarihi</w:t>
            </w:r>
          </w:p>
        </w:tc>
      </w:tr>
      <w:tr w:rsidR="00E3576B" w:rsidRPr="0029681A" w14:paraId="28D40071"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0603FE" w14:textId="60CD0C97" w:rsidR="002A0AD2" w:rsidRPr="0029681A" w:rsidRDefault="00E96C13" w:rsidP="00EF4C2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31.05.2021 – 04.06</w:t>
            </w:r>
            <w:r w:rsidR="002A0AD2" w:rsidRPr="0029681A">
              <w:rPr>
                <w:rFonts w:ascii="Times New Roman" w:eastAsia="Times New Roman" w:hAnsi="Times New Roman" w:cs="Times New Roman"/>
                <w:lang w:eastAsia="tr-TR"/>
              </w:rPr>
              <w:t>.2021</w:t>
            </w:r>
          </w:p>
        </w:tc>
      </w:tr>
      <w:tr w:rsidR="007D41B7" w:rsidRPr="0029681A" w14:paraId="49F32D4B"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F0D3D3D" w14:textId="10BFBB0D" w:rsidR="007D41B7" w:rsidRDefault="007D41B7" w:rsidP="007D41B7">
            <w:pPr>
              <w:spacing w:after="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Eksik Staj Başvuru Evrakları Teslim Tarihi</w:t>
            </w:r>
          </w:p>
        </w:tc>
      </w:tr>
      <w:tr w:rsidR="007D41B7" w:rsidRPr="0029681A" w14:paraId="786F4FA1"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1A3EAB1" w14:textId="784C25A6" w:rsidR="007D41B7" w:rsidRDefault="007D41B7" w:rsidP="007D41B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07.06.2021 – 11</w:t>
            </w:r>
            <w:r w:rsidRPr="0029681A">
              <w:rPr>
                <w:rFonts w:ascii="Times New Roman" w:eastAsia="Times New Roman" w:hAnsi="Times New Roman" w:cs="Times New Roman"/>
                <w:lang w:eastAsia="tr-TR"/>
              </w:rPr>
              <w:t>.06.2021</w:t>
            </w:r>
          </w:p>
        </w:tc>
      </w:tr>
      <w:tr w:rsidR="007D41B7" w:rsidRPr="0029681A" w14:paraId="1A13C418"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7A90439" w14:textId="583E4DAF" w:rsidR="007D41B7" w:rsidRDefault="007D41B7" w:rsidP="007D41B7">
            <w:pPr>
              <w:spacing w:after="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Eksik Staj Başvuru Evrakları Değerlendirme Tarihi</w:t>
            </w:r>
          </w:p>
        </w:tc>
      </w:tr>
      <w:tr w:rsidR="007D41B7" w:rsidRPr="0029681A" w14:paraId="60C04EFA"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9A602A5" w14:textId="4FAA2F3F" w:rsidR="007D41B7" w:rsidRDefault="007D41B7" w:rsidP="007D41B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14.06.2021 – 18</w:t>
            </w:r>
            <w:r w:rsidRPr="0029681A">
              <w:rPr>
                <w:rFonts w:ascii="Times New Roman" w:eastAsia="Times New Roman" w:hAnsi="Times New Roman" w:cs="Times New Roman"/>
                <w:lang w:eastAsia="tr-TR"/>
              </w:rPr>
              <w:t>.06.2021</w:t>
            </w:r>
          </w:p>
        </w:tc>
      </w:tr>
      <w:tr w:rsidR="007D41B7" w:rsidRPr="0029681A" w14:paraId="29785063"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32ABBED" w14:textId="77777777" w:rsidR="007D41B7" w:rsidRPr="0029681A" w:rsidRDefault="007D41B7" w:rsidP="007D41B7">
            <w:pPr>
              <w:spacing w:after="0" w:line="240" w:lineRule="auto"/>
              <w:jc w:val="center"/>
              <w:rPr>
                <w:rFonts w:ascii="Times New Roman" w:eastAsia="Times New Roman" w:hAnsi="Times New Roman" w:cs="Times New Roman"/>
                <w:b/>
                <w:lang w:eastAsia="tr-TR"/>
              </w:rPr>
            </w:pPr>
            <w:r w:rsidRPr="0029681A">
              <w:rPr>
                <w:rFonts w:ascii="Times New Roman" w:eastAsia="Times New Roman" w:hAnsi="Times New Roman" w:cs="Times New Roman"/>
                <w:b/>
                <w:lang w:eastAsia="tr-TR"/>
              </w:rPr>
              <w:t>SGK İşe Giriş İşlem Yapma Tarihi</w:t>
            </w:r>
          </w:p>
        </w:tc>
      </w:tr>
      <w:tr w:rsidR="007D41B7" w:rsidRPr="0029681A" w14:paraId="1DCD2C49"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7B09EEA" w14:textId="2903B0B5" w:rsidR="007D41B7" w:rsidRPr="0029681A" w:rsidRDefault="007D41B7" w:rsidP="007D41B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21</w:t>
            </w:r>
            <w:r w:rsidRPr="0029681A">
              <w:rPr>
                <w:rFonts w:ascii="Times New Roman" w:eastAsia="Times New Roman" w:hAnsi="Times New Roman" w:cs="Times New Roman"/>
                <w:lang w:eastAsia="tr-TR"/>
              </w:rPr>
              <w:t>.06.2021 – 02.07.2021</w:t>
            </w:r>
          </w:p>
        </w:tc>
      </w:tr>
    </w:tbl>
    <w:p w14:paraId="4A8DE408" w14:textId="77777777" w:rsidR="00AE169E" w:rsidRPr="0029681A" w:rsidRDefault="00AE169E" w:rsidP="007D1868">
      <w:pPr>
        <w:shd w:val="clear" w:color="auto" w:fill="FFFFFF"/>
        <w:spacing w:after="150" w:line="240" w:lineRule="auto"/>
        <w:jc w:val="center"/>
        <w:rPr>
          <w:rFonts w:ascii="Times New Roman" w:eastAsia="Times New Roman" w:hAnsi="Times New Roman" w:cs="Times New Roman"/>
          <w:b/>
          <w:bCs/>
          <w:lang w:eastAsia="tr-TR"/>
        </w:rPr>
      </w:pPr>
    </w:p>
    <w:p w14:paraId="2966619C" w14:textId="1A96B202" w:rsidR="007D1868" w:rsidRDefault="007D1868" w:rsidP="007D1868">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2020-2021 Akademik Yılı Staj Dosyaları Teslim ve Değerlendirme Tarihleri</w:t>
      </w:r>
    </w:p>
    <w:tbl>
      <w:tblPr>
        <w:tblW w:w="2606" w:type="pct"/>
        <w:jc w:val="center"/>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720"/>
      </w:tblGrid>
      <w:tr w:rsidR="00E3576B" w:rsidRPr="0029681A" w14:paraId="4D8012CA" w14:textId="77777777" w:rsidTr="00EF4C21">
        <w:trPr>
          <w:trHeight w:val="501"/>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BB74E3" w14:textId="77777777" w:rsidR="007D1868" w:rsidRPr="0029681A" w:rsidRDefault="007D1868"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 xml:space="preserve">Staj </w:t>
            </w:r>
            <w:r w:rsidR="00150A99" w:rsidRPr="0029681A">
              <w:rPr>
                <w:rFonts w:ascii="Times New Roman" w:eastAsia="Times New Roman" w:hAnsi="Times New Roman" w:cs="Times New Roman"/>
                <w:b/>
                <w:bCs/>
                <w:lang w:eastAsia="tr-TR"/>
              </w:rPr>
              <w:t>Dosyaları Teslim Tarihleri</w:t>
            </w:r>
          </w:p>
        </w:tc>
      </w:tr>
      <w:tr w:rsidR="00E3576B" w:rsidRPr="0029681A" w14:paraId="33BEF210" w14:textId="77777777" w:rsidTr="00EF4C21">
        <w:trPr>
          <w:trHeight w:val="31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55D9F8E" w14:textId="77777777" w:rsidR="007D1868" w:rsidRPr="0029681A" w:rsidRDefault="00F03207" w:rsidP="00FA4FCD">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17</w:t>
            </w:r>
            <w:r w:rsidR="00C66A60" w:rsidRPr="0029681A">
              <w:rPr>
                <w:rFonts w:ascii="Times New Roman" w:eastAsia="Times New Roman" w:hAnsi="Times New Roman" w:cs="Times New Roman"/>
                <w:lang w:eastAsia="tr-TR"/>
              </w:rPr>
              <w:t>.08.2021 – 24.09</w:t>
            </w:r>
            <w:r w:rsidR="00150A99" w:rsidRPr="0029681A">
              <w:rPr>
                <w:rFonts w:ascii="Times New Roman" w:eastAsia="Times New Roman" w:hAnsi="Times New Roman" w:cs="Times New Roman"/>
                <w:lang w:eastAsia="tr-TR"/>
              </w:rPr>
              <w:t>.2021</w:t>
            </w:r>
          </w:p>
        </w:tc>
      </w:tr>
      <w:tr w:rsidR="00E3576B" w:rsidRPr="0029681A" w14:paraId="59BCA78E" w14:textId="77777777" w:rsidTr="00EF4C21">
        <w:trPr>
          <w:trHeight w:val="22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F5923BC"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Birinci Staj Dosyaları Değerlendirme Tarihleri</w:t>
            </w:r>
          </w:p>
        </w:tc>
      </w:tr>
      <w:tr w:rsidR="00E3576B" w:rsidRPr="0029681A" w14:paraId="5F8DC3D7" w14:textId="77777777" w:rsidTr="00EF4C21">
        <w:trPr>
          <w:trHeight w:val="275"/>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74DEA2" w14:textId="77777777" w:rsidR="00150A99" w:rsidRPr="0029681A" w:rsidRDefault="00C66A60"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27.09.2021 – 01.10</w:t>
            </w:r>
            <w:r w:rsidR="00150A99" w:rsidRPr="0029681A">
              <w:rPr>
                <w:rFonts w:ascii="Times New Roman" w:eastAsia="Times New Roman" w:hAnsi="Times New Roman" w:cs="Times New Roman"/>
                <w:lang w:eastAsia="tr-TR"/>
              </w:rPr>
              <w:t>.2021</w:t>
            </w:r>
          </w:p>
        </w:tc>
      </w:tr>
      <w:tr w:rsidR="00E3576B" w:rsidRPr="0029681A" w14:paraId="5C718300"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C9F0AE3"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Eksik</w:t>
            </w:r>
            <w:r w:rsidR="00C966D2" w:rsidRPr="0029681A">
              <w:rPr>
                <w:rFonts w:ascii="Times New Roman" w:eastAsia="Times New Roman" w:hAnsi="Times New Roman" w:cs="Times New Roman"/>
                <w:b/>
                <w:bCs/>
                <w:lang w:eastAsia="tr-TR"/>
              </w:rPr>
              <w:t>/Hatalı</w:t>
            </w:r>
            <w:r w:rsidRPr="0029681A">
              <w:rPr>
                <w:rFonts w:ascii="Times New Roman" w:eastAsia="Times New Roman" w:hAnsi="Times New Roman" w:cs="Times New Roman"/>
                <w:b/>
                <w:bCs/>
                <w:lang w:eastAsia="tr-TR"/>
              </w:rPr>
              <w:t xml:space="preserve"> Staj Evrakları Tamamlama Tarihleri</w:t>
            </w:r>
          </w:p>
        </w:tc>
      </w:tr>
      <w:tr w:rsidR="00E3576B" w:rsidRPr="0029681A" w14:paraId="78C4C42D" w14:textId="77777777" w:rsidTr="00EF4C21">
        <w:trPr>
          <w:trHeight w:val="36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9BB7D5B" w14:textId="77777777"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04.10.2021 – 22</w:t>
            </w:r>
            <w:r w:rsidR="00C66A60" w:rsidRPr="0029681A">
              <w:rPr>
                <w:rFonts w:ascii="Times New Roman" w:eastAsia="Times New Roman" w:hAnsi="Times New Roman" w:cs="Times New Roman"/>
                <w:lang w:eastAsia="tr-TR"/>
              </w:rPr>
              <w:t>.10</w:t>
            </w:r>
            <w:r w:rsidR="00150A99" w:rsidRPr="0029681A">
              <w:rPr>
                <w:rFonts w:ascii="Times New Roman" w:eastAsia="Times New Roman" w:hAnsi="Times New Roman" w:cs="Times New Roman"/>
                <w:lang w:eastAsia="tr-TR"/>
              </w:rPr>
              <w:t>.2021</w:t>
            </w:r>
          </w:p>
        </w:tc>
      </w:tr>
      <w:tr w:rsidR="00E3576B" w:rsidRPr="0029681A" w14:paraId="32FBB9AA" w14:textId="77777777" w:rsidTr="00EF4C21">
        <w:trPr>
          <w:trHeight w:val="29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FA6F46D"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İkinci Staj Dosyaları Değerlendirme Tarihleri</w:t>
            </w:r>
          </w:p>
        </w:tc>
      </w:tr>
      <w:tr w:rsidR="00E3576B" w:rsidRPr="0029681A" w14:paraId="0A98F56D"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E0E6DD8" w14:textId="77777777"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25</w:t>
            </w:r>
            <w:r w:rsidR="00C66A60" w:rsidRPr="0029681A">
              <w:rPr>
                <w:rFonts w:ascii="Times New Roman" w:eastAsia="Times New Roman" w:hAnsi="Times New Roman" w:cs="Times New Roman"/>
                <w:lang w:eastAsia="tr-TR"/>
              </w:rPr>
              <w:t>.10</w:t>
            </w:r>
            <w:r w:rsidRPr="0029681A">
              <w:rPr>
                <w:rFonts w:ascii="Times New Roman" w:eastAsia="Times New Roman" w:hAnsi="Times New Roman" w:cs="Times New Roman"/>
                <w:lang w:eastAsia="tr-TR"/>
              </w:rPr>
              <w:t>.2021 – 27.10</w:t>
            </w:r>
            <w:r w:rsidR="00150A99" w:rsidRPr="0029681A">
              <w:rPr>
                <w:rFonts w:ascii="Times New Roman" w:eastAsia="Times New Roman" w:hAnsi="Times New Roman" w:cs="Times New Roman"/>
                <w:lang w:eastAsia="tr-TR"/>
              </w:rPr>
              <w:t>.2021</w:t>
            </w:r>
          </w:p>
        </w:tc>
      </w:tr>
      <w:tr w:rsidR="00E3576B" w:rsidRPr="0029681A" w14:paraId="4FDF7612"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90C171D" w14:textId="77777777" w:rsidR="00150A99" w:rsidRPr="0029681A" w:rsidRDefault="00150A99" w:rsidP="00150A99">
            <w:pPr>
              <w:spacing w:after="150" w:line="240" w:lineRule="auto"/>
              <w:jc w:val="center"/>
              <w:rPr>
                <w:rFonts w:ascii="Times New Roman" w:eastAsia="Times New Roman" w:hAnsi="Times New Roman" w:cs="Times New Roman"/>
                <w:b/>
                <w:lang w:eastAsia="tr-TR"/>
              </w:rPr>
            </w:pPr>
            <w:r w:rsidRPr="0029681A">
              <w:rPr>
                <w:rFonts w:ascii="Times New Roman" w:eastAsia="Times New Roman" w:hAnsi="Times New Roman" w:cs="Times New Roman"/>
                <w:b/>
                <w:lang w:eastAsia="tr-TR"/>
              </w:rPr>
              <w:t>Staj Sonuçlarının İlan Tarihi</w:t>
            </w:r>
          </w:p>
        </w:tc>
      </w:tr>
      <w:tr w:rsidR="00E3576B" w:rsidRPr="0029681A" w14:paraId="7ACFC940"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AC175C4" w14:textId="54E119F9"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28.10</w:t>
            </w:r>
            <w:r w:rsidR="00150A99" w:rsidRPr="0029681A">
              <w:rPr>
                <w:rFonts w:ascii="Times New Roman" w:eastAsia="Times New Roman" w:hAnsi="Times New Roman" w:cs="Times New Roman"/>
                <w:lang w:eastAsia="tr-TR"/>
              </w:rPr>
              <w:t>.2021</w:t>
            </w:r>
          </w:p>
        </w:tc>
      </w:tr>
    </w:tbl>
    <w:p w14:paraId="4DAEA00C" w14:textId="77777777" w:rsidR="00031E1C" w:rsidRPr="0029681A" w:rsidRDefault="00031E1C" w:rsidP="00E3576B">
      <w:pPr>
        <w:shd w:val="clear" w:color="auto" w:fill="FFFFFF"/>
        <w:spacing w:after="0" w:line="240" w:lineRule="auto"/>
        <w:jc w:val="both"/>
        <w:rPr>
          <w:rFonts w:ascii="Times New Roman" w:hAnsi="Times New Roman" w:cs="Times New Roman"/>
          <w:b/>
          <w:u w:val="single"/>
        </w:rPr>
      </w:pPr>
    </w:p>
    <w:p w14:paraId="7E2BEED8" w14:textId="531AB3BD" w:rsidR="00E3576B" w:rsidRDefault="00640BB3" w:rsidP="00640BB3">
      <w:pPr>
        <w:shd w:val="clear" w:color="auto" w:fill="FFFFFF"/>
        <w:spacing w:after="0" w:line="240" w:lineRule="auto"/>
        <w:jc w:val="center"/>
        <w:rPr>
          <w:rFonts w:ascii="Times New Roman" w:hAnsi="Times New Roman" w:cs="Times New Roman"/>
          <w:b/>
          <w:szCs w:val="24"/>
          <w:u w:val="single"/>
        </w:rPr>
      </w:pPr>
      <w:r w:rsidRPr="00640BB3">
        <w:rPr>
          <w:rFonts w:ascii="Times New Roman" w:hAnsi="Times New Roman" w:cs="Times New Roman"/>
          <w:b/>
          <w:szCs w:val="24"/>
          <w:u w:val="single"/>
        </w:rPr>
        <w:lastRenderedPageBreak/>
        <w:t>STAJ SÜRECİYLE İLGİLİ DİKKAT EDİLMESİ GEREKENLER</w:t>
      </w:r>
    </w:p>
    <w:p w14:paraId="426E48A1" w14:textId="77777777" w:rsidR="00640BB3" w:rsidRDefault="00640BB3" w:rsidP="00640BB3">
      <w:pPr>
        <w:shd w:val="clear" w:color="auto" w:fill="FFFFFF"/>
        <w:spacing w:after="0" w:line="240" w:lineRule="auto"/>
        <w:jc w:val="center"/>
        <w:rPr>
          <w:rFonts w:ascii="Times New Roman" w:hAnsi="Times New Roman" w:cs="Times New Roman"/>
          <w:szCs w:val="24"/>
        </w:rPr>
      </w:pPr>
    </w:p>
    <w:p w14:paraId="61FA1DB4" w14:textId="77777777" w:rsidR="0029681A" w:rsidRPr="0029681A" w:rsidRDefault="0029681A" w:rsidP="00E3576B">
      <w:pPr>
        <w:shd w:val="clear" w:color="auto" w:fill="FFFFFF"/>
        <w:spacing w:after="0" w:line="240" w:lineRule="auto"/>
        <w:jc w:val="both"/>
        <w:rPr>
          <w:rFonts w:ascii="Times New Roman" w:hAnsi="Times New Roman" w:cs="Times New Roman"/>
          <w:szCs w:val="24"/>
        </w:rPr>
      </w:pPr>
    </w:p>
    <w:p w14:paraId="142A1E48"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Öğrencilerin stajlarını ilgili dersin seçilmesinden sonraki yaz döneminde yapması esastır.</w:t>
      </w:r>
    </w:p>
    <w:p w14:paraId="2ED87504"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başlangıç ve bitiş tarihleri Staj Komisyonu önerisiyle Yüksekokul Müdürlüğü tarafından belirlenir. Belirlenen tarihler dışında staj yapılamaz.</w:t>
      </w:r>
    </w:p>
    <w:p w14:paraId="01EC6CCF" w14:textId="36636083" w:rsidR="00653C93" w:rsidRPr="00E96C13"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E96C13">
        <w:rPr>
          <w:rFonts w:ascii="Times New Roman" w:eastAsia="Times New Roman" w:hAnsi="Times New Roman" w:cs="Times New Roman"/>
          <w:szCs w:val="24"/>
          <w:lang w:eastAsia="tr-TR"/>
        </w:rPr>
        <w:t>Staj başvuru evraklarını teslim edip SGK girişleri yapıl</w:t>
      </w:r>
      <w:r w:rsidR="00E96C13" w:rsidRPr="00E96C13">
        <w:rPr>
          <w:rFonts w:ascii="Times New Roman" w:eastAsia="Times New Roman" w:hAnsi="Times New Roman" w:cs="Times New Roman"/>
          <w:szCs w:val="24"/>
          <w:lang w:eastAsia="tr-TR"/>
        </w:rPr>
        <w:t xml:space="preserve">an öğrenciler staj dosyalarını teslim etmedikleri </w:t>
      </w:r>
      <w:r w:rsidR="000F08DB" w:rsidRPr="00E96C13">
        <w:rPr>
          <w:rFonts w:ascii="Times New Roman" w:eastAsia="Times New Roman" w:hAnsi="Times New Roman" w:cs="Times New Roman"/>
          <w:szCs w:val="24"/>
          <w:lang w:eastAsia="tr-TR"/>
        </w:rPr>
        <w:t>takdirde</w:t>
      </w:r>
      <w:r w:rsidRPr="00E96C13">
        <w:rPr>
          <w:rFonts w:ascii="Times New Roman" w:eastAsia="Times New Roman" w:hAnsi="Times New Roman" w:cs="Times New Roman"/>
          <w:szCs w:val="24"/>
          <w:lang w:eastAsia="tr-TR"/>
        </w:rPr>
        <w:t xml:space="preserve"> öğrenci disiplin yönetmeliklerine tabi olacaktır.</w:t>
      </w:r>
    </w:p>
    <w:p w14:paraId="1BA3CC48"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evrakları, Yüksekokul Staj Komisyonu üyeleri tarafından incelenir. Gerek duyulması halinde komisyon üyeleri, stajıyla ilgili olarak öğrencinin kendisi ile mülakat yapabilir ve/veya raporun yeniden yazılmasını talep edebilir.</w:t>
      </w:r>
    </w:p>
    <w:p w14:paraId="75E09DE6"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Raporunun değerlendirilmesinde Çanakkale Onsekiz Mart Üniversitesi Staj Yönergesi esas alınır.</w:t>
      </w:r>
    </w:p>
    <w:p w14:paraId="45168627"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Değerlendirme 100 tam puan üzerinden yapılır ve sonuçları Yüksekokul Staj Komisyonu tarafından Öğrenci İşleri’ne iletilir. Değerlendirme sonunda en az 60 puan alan öğrenci stajdan başarılı sayılır.</w:t>
      </w:r>
    </w:p>
    <w:p w14:paraId="0C255AEA"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Değerlendirme sonuçları Öğrenci İşleri tarafından “Yeterli (Başarılı)” ya da “Yetersiz (Başarısız)” olarak öğrencilerin transkriptlerine işlenir.</w:t>
      </w:r>
    </w:p>
    <w:p w14:paraId="101D8732"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Öğrencinin stajdan başarısız bulunması halinde, staj aynı koşullarla bir sonraki dönem tekrar edilir.</w:t>
      </w:r>
    </w:p>
    <w:p w14:paraId="57D847E1"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dosyasında istenen tüm bilgiler eksiksiz bir biçimde bilgisayar ortamında doldurulmalıdır.</w:t>
      </w:r>
    </w:p>
    <w:p w14:paraId="1F4A5DDA" w14:textId="222D6C3A" w:rsidR="00653C93" w:rsidRPr="00E96C13"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E96C13">
        <w:rPr>
          <w:rFonts w:ascii="Times New Roman" w:eastAsia="Times New Roman" w:hAnsi="Times New Roman" w:cs="Times New Roman"/>
          <w:szCs w:val="24"/>
          <w:lang w:eastAsia="tr-TR"/>
        </w:rPr>
        <w:t>Staj dosya</w:t>
      </w:r>
      <w:r w:rsidR="00E96C13" w:rsidRPr="00E96C13">
        <w:rPr>
          <w:rFonts w:ascii="Times New Roman" w:eastAsia="Times New Roman" w:hAnsi="Times New Roman" w:cs="Times New Roman"/>
          <w:szCs w:val="24"/>
          <w:lang w:eastAsia="tr-TR"/>
        </w:rPr>
        <w:t xml:space="preserve">sının her sayfası imzalı olmalıdır. İmzalanmamış </w:t>
      </w:r>
      <w:r w:rsidRPr="00E96C13">
        <w:rPr>
          <w:rFonts w:ascii="Times New Roman" w:eastAsia="Times New Roman" w:hAnsi="Times New Roman" w:cs="Times New Roman"/>
          <w:szCs w:val="24"/>
          <w:lang w:eastAsia="tr-TR"/>
        </w:rPr>
        <w:t>raporlar geçersiz sayılır.</w:t>
      </w:r>
    </w:p>
    <w:p w14:paraId="16A98939" w14:textId="77777777" w:rsidR="00653C93" w:rsidRPr="00E96C13"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E96C13">
        <w:rPr>
          <w:rFonts w:ascii="Times New Roman" w:eastAsia="Times New Roman" w:hAnsi="Times New Roman" w:cs="Times New Roman"/>
          <w:szCs w:val="24"/>
          <w:lang w:eastAsia="tr-TR"/>
        </w:rPr>
        <w:t>Staj yapacak olan öğrenciler her dönem yapılan İş Sağlığı ve Güvenliği Eğitimi’ne katılmak ve söz konusu eğitimle ilgili sertifikayı almak zorundadırlar. İş Sağlığı ve Güvenliği Eğitimi sertifikasını almayan öğrencilerin staj başvuruları kabul edilmeyecektir.</w:t>
      </w:r>
    </w:p>
    <w:p w14:paraId="4477D3CD" w14:textId="7322C205" w:rsidR="00653C93" w:rsidRPr="00E96C13" w:rsidRDefault="00E96C1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E96C13">
        <w:rPr>
          <w:rFonts w:ascii="Times New Roman" w:eastAsia="Times New Roman" w:hAnsi="Times New Roman" w:cs="Times New Roman"/>
          <w:szCs w:val="24"/>
          <w:lang w:eastAsia="tr-TR"/>
        </w:rPr>
        <w:t xml:space="preserve">Staj yapacak öğrenciler </w:t>
      </w:r>
      <w:r w:rsidR="00653C93" w:rsidRPr="00E96C13">
        <w:rPr>
          <w:rFonts w:ascii="Times New Roman" w:eastAsia="Times New Roman" w:hAnsi="Times New Roman" w:cs="Times New Roman"/>
          <w:szCs w:val="24"/>
          <w:lang w:eastAsia="tr-TR"/>
        </w:rPr>
        <w:t xml:space="preserve">Staj Raporu Yazım Planı ve Yazım </w:t>
      </w:r>
      <w:r w:rsidRPr="00E96C13">
        <w:rPr>
          <w:rFonts w:ascii="Times New Roman" w:eastAsia="Times New Roman" w:hAnsi="Times New Roman" w:cs="Times New Roman"/>
          <w:szCs w:val="24"/>
          <w:lang w:eastAsia="tr-TR"/>
        </w:rPr>
        <w:t>Kurallarına uymak zorundadırlar.</w:t>
      </w:r>
    </w:p>
    <w:p w14:paraId="7E0BB857" w14:textId="05B27EAC" w:rsidR="00A96FBB" w:rsidRDefault="00E3576B" w:rsidP="00A96FBB">
      <w:pPr>
        <w:numPr>
          <w:ilvl w:val="0"/>
          <w:numId w:val="2"/>
        </w:numPr>
        <w:shd w:val="clear" w:color="auto" w:fill="FFFFFF"/>
        <w:spacing w:after="0" w:line="240" w:lineRule="auto"/>
        <w:ind w:left="0"/>
        <w:jc w:val="both"/>
        <w:rPr>
          <w:rFonts w:ascii="Times New Roman" w:hAnsi="Times New Roman" w:cs="Times New Roman"/>
          <w:szCs w:val="24"/>
        </w:rPr>
      </w:pPr>
      <w:r w:rsidRPr="00E96C13">
        <w:rPr>
          <w:rFonts w:ascii="Times New Roman" w:eastAsia="Times New Roman" w:hAnsi="Times New Roman" w:cs="Times New Roman"/>
          <w:szCs w:val="24"/>
          <w:lang w:eastAsia="tr-TR"/>
        </w:rPr>
        <w:t>Staj yapacak öğrencilerin staj evrakları bizzat</w:t>
      </w:r>
      <w:r w:rsidR="00817509" w:rsidRPr="00E96C13">
        <w:rPr>
          <w:rFonts w:ascii="Times New Roman" w:eastAsia="Times New Roman" w:hAnsi="Times New Roman" w:cs="Times New Roman"/>
          <w:szCs w:val="24"/>
          <w:lang w:eastAsia="tr-TR"/>
        </w:rPr>
        <w:t xml:space="preserve"> elden</w:t>
      </w:r>
      <w:r w:rsidRPr="00E96C13">
        <w:rPr>
          <w:rFonts w:ascii="Times New Roman" w:eastAsia="Times New Roman" w:hAnsi="Times New Roman" w:cs="Times New Roman"/>
          <w:szCs w:val="24"/>
          <w:lang w:eastAsia="tr-TR"/>
        </w:rPr>
        <w:t xml:space="preserve"> Yüksekokulumuza teslim edilmelidir. </w:t>
      </w:r>
      <w:r w:rsidR="00A96FBB">
        <w:rPr>
          <w:rFonts w:ascii="Times New Roman" w:eastAsia="Times New Roman" w:hAnsi="Times New Roman" w:cs="Times New Roman"/>
          <w:szCs w:val="24"/>
          <w:lang w:eastAsia="tr-TR"/>
        </w:rPr>
        <w:t>Pandemi süreci nedeniyle</w:t>
      </w:r>
      <w:r w:rsidR="00817509" w:rsidRPr="00E96C13">
        <w:rPr>
          <w:rFonts w:ascii="Times New Roman" w:eastAsia="Times New Roman" w:hAnsi="Times New Roman" w:cs="Times New Roman"/>
          <w:szCs w:val="24"/>
          <w:lang w:eastAsia="tr-TR"/>
        </w:rPr>
        <w:t xml:space="preserve"> s</w:t>
      </w:r>
      <w:r w:rsidRPr="00E96C13">
        <w:rPr>
          <w:rFonts w:ascii="Times New Roman" w:eastAsia="Times New Roman" w:hAnsi="Times New Roman" w:cs="Times New Roman"/>
          <w:szCs w:val="24"/>
          <w:lang w:eastAsia="tr-TR"/>
        </w:rPr>
        <w:t>tajı biten öğ</w:t>
      </w:r>
      <w:r w:rsidR="00817509" w:rsidRPr="00E96C13">
        <w:rPr>
          <w:rFonts w:ascii="Times New Roman" w:eastAsia="Times New Roman" w:hAnsi="Times New Roman" w:cs="Times New Roman"/>
          <w:szCs w:val="24"/>
          <w:lang w:eastAsia="tr-TR"/>
        </w:rPr>
        <w:t xml:space="preserve">renciler staj evraklarını </w:t>
      </w:r>
      <w:r w:rsidR="0076796A" w:rsidRPr="00E96C13">
        <w:rPr>
          <w:rFonts w:ascii="Times New Roman" w:eastAsia="Times New Roman" w:hAnsi="Times New Roman" w:cs="Times New Roman"/>
          <w:szCs w:val="24"/>
          <w:lang w:eastAsia="tr-TR"/>
        </w:rPr>
        <w:t>posta/kargo yoluyla</w:t>
      </w:r>
      <w:r w:rsidR="00817509" w:rsidRPr="00E96C13">
        <w:rPr>
          <w:rFonts w:ascii="Times New Roman" w:eastAsia="Times New Roman" w:hAnsi="Times New Roman" w:cs="Times New Roman"/>
          <w:szCs w:val="24"/>
          <w:lang w:eastAsia="tr-TR"/>
        </w:rPr>
        <w:t xml:space="preserve"> da</w:t>
      </w:r>
      <w:r w:rsidR="0076796A" w:rsidRPr="00E96C13">
        <w:rPr>
          <w:rFonts w:ascii="Times New Roman" w:eastAsia="Times New Roman" w:hAnsi="Times New Roman" w:cs="Times New Roman"/>
          <w:szCs w:val="24"/>
          <w:lang w:eastAsia="tr-TR"/>
        </w:rPr>
        <w:t xml:space="preserve"> </w:t>
      </w:r>
      <w:r w:rsidRPr="00E96C13">
        <w:rPr>
          <w:rFonts w:ascii="Times New Roman" w:eastAsia="Times New Roman" w:hAnsi="Times New Roman" w:cs="Times New Roman"/>
          <w:szCs w:val="24"/>
          <w:lang w:eastAsia="tr-TR"/>
        </w:rPr>
        <w:t>teslim edebilirler.</w:t>
      </w:r>
      <w:r w:rsidR="00C966D2" w:rsidRPr="00E96C13">
        <w:rPr>
          <w:rFonts w:ascii="Times New Roman" w:eastAsia="Times New Roman" w:hAnsi="Times New Roman" w:cs="Times New Roman"/>
          <w:szCs w:val="24"/>
          <w:lang w:eastAsia="tr-TR"/>
        </w:rPr>
        <w:t xml:space="preserve"> Posta/</w:t>
      </w:r>
      <w:r w:rsidR="0076796A" w:rsidRPr="00E96C13">
        <w:rPr>
          <w:rFonts w:ascii="Times New Roman" w:eastAsia="Times New Roman" w:hAnsi="Times New Roman" w:cs="Times New Roman"/>
          <w:szCs w:val="24"/>
          <w:lang w:eastAsia="tr-TR"/>
        </w:rPr>
        <w:t>kargodaki gecikme</w:t>
      </w:r>
      <w:r w:rsidR="00817509" w:rsidRPr="00E96C13">
        <w:rPr>
          <w:rFonts w:ascii="Times New Roman" w:eastAsia="Times New Roman" w:hAnsi="Times New Roman" w:cs="Times New Roman"/>
          <w:szCs w:val="24"/>
          <w:lang w:eastAsia="tr-TR"/>
        </w:rPr>
        <w:t xml:space="preserve"> veya </w:t>
      </w:r>
      <w:r w:rsidR="00C966D2" w:rsidRPr="00E96C13">
        <w:rPr>
          <w:rFonts w:ascii="Times New Roman" w:eastAsia="Times New Roman" w:hAnsi="Times New Roman" w:cs="Times New Roman"/>
          <w:szCs w:val="24"/>
          <w:lang w:eastAsia="tr-TR"/>
        </w:rPr>
        <w:t xml:space="preserve">staj </w:t>
      </w:r>
      <w:r w:rsidR="00817509" w:rsidRPr="00E96C13">
        <w:rPr>
          <w:rFonts w:ascii="Times New Roman" w:eastAsia="Times New Roman" w:hAnsi="Times New Roman" w:cs="Times New Roman"/>
          <w:szCs w:val="24"/>
          <w:lang w:eastAsia="tr-TR"/>
        </w:rPr>
        <w:t>evrak eksikliği</w:t>
      </w:r>
      <w:r w:rsidR="0076796A" w:rsidRPr="00E96C13">
        <w:rPr>
          <w:rFonts w:ascii="Times New Roman" w:eastAsia="Times New Roman" w:hAnsi="Times New Roman" w:cs="Times New Roman"/>
          <w:szCs w:val="24"/>
          <w:lang w:eastAsia="tr-TR"/>
        </w:rPr>
        <w:t xml:space="preserve"> Yüksekokulumuz sorumluluğunda </w:t>
      </w:r>
      <w:r w:rsidR="00817509" w:rsidRPr="00E96C13">
        <w:rPr>
          <w:rFonts w:ascii="Times New Roman" w:eastAsia="Times New Roman" w:hAnsi="Times New Roman" w:cs="Times New Roman"/>
          <w:szCs w:val="24"/>
          <w:lang w:eastAsia="tr-TR"/>
        </w:rPr>
        <w:t>değildir.</w:t>
      </w:r>
      <w:r w:rsidR="00A96FBB">
        <w:rPr>
          <w:rFonts w:ascii="Times New Roman" w:hAnsi="Times New Roman" w:cs="Times New Roman"/>
          <w:szCs w:val="24"/>
        </w:rPr>
        <w:t xml:space="preserve"> </w:t>
      </w:r>
    </w:p>
    <w:p w14:paraId="2BB24EA6" w14:textId="727FF8B0" w:rsidR="00A96FBB" w:rsidRDefault="00A96FBB" w:rsidP="00A96FBB">
      <w:pPr>
        <w:shd w:val="clear" w:color="auto" w:fill="FFFFFF"/>
        <w:spacing w:after="0" w:line="240" w:lineRule="auto"/>
        <w:jc w:val="both"/>
        <w:rPr>
          <w:rFonts w:ascii="Times New Roman" w:hAnsi="Times New Roman" w:cs="Times New Roman"/>
          <w:szCs w:val="24"/>
        </w:rPr>
      </w:pPr>
    </w:p>
    <w:p w14:paraId="32747598" w14:textId="46F14027" w:rsidR="00A96FBB" w:rsidRPr="00A96FBB" w:rsidRDefault="00A96FBB" w:rsidP="00A96FBB">
      <w:pPr>
        <w:shd w:val="clear" w:color="auto" w:fill="FFFFFF"/>
        <w:spacing w:after="0" w:line="240" w:lineRule="auto"/>
        <w:jc w:val="both"/>
        <w:rPr>
          <w:rFonts w:ascii="Times New Roman" w:hAnsi="Times New Roman" w:cs="Times New Roman"/>
          <w:b/>
          <w:szCs w:val="24"/>
        </w:rPr>
      </w:pPr>
      <w:r w:rsidRPr="00A96FBB">
        <w:rPr>
          <w:rFonts w:ascii="Times New Roman" w:hAnsi="Times New Roman" w:cs="Times New Roman"/>
          <w:b/>
          <w:szCs w:val="24"/>
        </w:rPr>
        <w:t xml:space="preserve">Posta Adresi: </w:t>
      </w:r>
      <w:r w:rsidRPr="00A96FBB">
        <w:rPr>
          <w:rFonts w:ascii="Times New Roman" w:hAnsi="Times New Roman" w:cs="Times New Roman"/>
          <w:szCs w:val="24"/>
        </w:rPr>
        <w:t>Çanakkale Onsekiz Mart Üniversitesi, Gökçeada Uygulamalı Bilimler Yüksekokulu, 17760, Gökçeada/ÇANAKKALE (İletişim No: 0286 8872302)</w:t>
      </w:r>
    </w:p>
    <w:p w14:paraId="3C110F37" w14:textId="77777777" w:rsidR="00653C93" w:rsidRPr="0029681A" w:rsidRDefault="00653C93" w:rsidP="00AC5ECC">
      <w:pPr>
        <w:shd w:val="clear" w:color="auto" w:fill="FFFFFF"/>
        <w:spacing w:after="150" w:line="240" w:lineRule="auto"/>
        <w:jc w:val="both"/>
        <w:rPr>
          <w:rFonts w:ascii="Times New Roman" w:eastAsia="Times New Roman" w:hAnsi="Times New Roman" w:cs="Times New Roman"/>
          <w:sz w:val="24"/>
          <w:szCs w:val="24"/>
          <w:lang w:eastAsia="tr-TR"/>
        </w:rPr>
      </w:pPr>
    </w:p>
    <w:tbl>
      <w:tblPr>
        <w:tblW w:w="4941" w:type="pct"/>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8949"/>
      </w:tblGrid>
      <w:tr w:rsidR="00653C93" w:rsidRPr="0029681A" w14:paraId="793CD67F" w14:textId="77777777" w:rsidTr="0029681A">
        <w:trPr>
          <w:trHeight w:val="274"/>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B0A67CD" w14:textId="4A765DC5" w:rsidR="00653C93" w:rsidRPr="0029681A" w:rsidRDefault="00653C93" w:rsidP="00AC5ECC">
            <w:pPr>
              <w:spacing w:after="150" w:line="240" w:lineRule="auto"/>
              <w:jc w:val="center"/>
              <w:rPr>
                <w:rFonts w:ascii="Times New Roman" w:eastAsia="Times New Roman" w:hAnsi="Times New Roman" w:cs="Times New Roman"/>
                <w:b/>
                <w:bCs/>
                <w:szCs w:val="24"/>
                <w:lang w:eastAsia="tr-TR"/>
              </w:rPr>
            </w:pPr>
            <w:r w:rsidRPr="0029681A">
              <w:rPr>
                <w:rFonts w:ascii="Times New Roman" w:eastAsia="Times New Roman" w:hAnsi="Times New Roman" w:cs="Times New Roman"/>
                <w:b/>
                <w:bCs/>
                <w:szCs w:val="24"/>
                <w:lang w:eastAsia="tr-TR"/>
              </w:rPr>
              <w:t>YÜKSEKOKUL STAJ KOMİSYONU</w:t>
            </w:r>
          </w:p>
        </w:tc>
      </w:tr>
      <w:tr w:rsidR="00E3576B" w:rsidRPr="0029681A" w14:paraId="1DF138AA" w14:textId="77777777" w:rsidTr="0029681A">
        <w:trPr>
          <w:trHeight w:val="429"/>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EF55F3" w14:textId="77777777" w:rsidR="00AC5ECC"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Dr.Öğr.Üyesi Sevan AĞDAMAR</w:t>
            </w:r>
          </w:p>
          <w:p w14:paraId="0EC10533" w14:textId="77777777" w:rsidR="00AC5ECC" w:rsidRPr="0029681A" w:rsidRDefault="00AC5ECC"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Başkan</w:t>
            </w:r>
          </w:p>
        </w:tc>
      </w:tr>
      <w:tr w:rsidR="0076796A" w:rsidRPr="0029681A" w14:paraId="2BAC0691" w14:textId="77777777" w:rsidTr="0029681A">
        <w:trPr>
          <w:trHeight w:val="1013"/>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17A201"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Dr.Öğr.Üyesi Hande KANDUR</w:t>
            </w:r>
          </w:p>
          <w:p w14:paraId="07AEEED0" w14:textId="77777777" w:rsidR="0076796A" w:rsidRPr="0029681A" w:rsidRDefault="0076796A" w:rsidP="0076796A">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Üye</w:t>
            </w:r>
          </w:p>
          <w:p w14:paraId="5D0C4AFF"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Dr.Öğr.Üyesi Müesser KORKMAZ</w:t>
            </w:r>
          </w:p>
          <w:p w14:paraId="3BA603A3"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Üye</w:t>
            </w:r>
          </w:p>
          <w:p w14:paraId="6AE64660"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Öğr.Gör. Melike İdil ÖZ</w:t>
            </w:r>
          </w:p>
          <w:p w14:paraId="1F26B9A1" w14:textId="77777777" w:rsidR="0076796A" w:rsidRPr="0029681A" w:rsidRDefault="0076796A" w:rsidP="0076796A">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szCs w:val="24"/>
                <w:lang w:eastAsia="tr-TR"/>
              </w:rPr>
              <w:t>Üye</w:t>
            </w:r>
          </w:p>
        </w:tc>
      </w:tr>
    </w:tbl>
    <w:p w14:paraId="0184C18B" w14:textId="77777777" w:rsidR="00EA5151" w:rsidRPr="0029681A" w:rsidRDefault="00EA5151" w:rsidP="000037AA">
      <w:pPr>
        <w:rPr>
          <w:rFonts w:ascii="Times New Roman" w:hAnsi="Times New Roman" w:cs="Times New Roman"/>
        </w:rPr>
      </w:pPr>
    </w:p>
    <w:sectPr w:rsidR="00EA5151" w:rsidRPr="0029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409E"/>
    <w:multiLevelType w:val="multilevel"/>
    <w:tmpl w:val="79F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56963"/>
    <w:multiLevelType w:val="hybridMultilevel"/>
    <w:tmpl w:val="015C7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EB06CA"/>
    <w:multiLevelType w:val="multilevel"/>
    <w:tmpl w:val="5592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38"/>
    <w:rsid w:val="000037AA"/>
    <w:rsid w:val="00031E1C"/>
    <w:rsid w:val="00092E95"/>
    <w:rsid w:val="000F08DB"/>
    <w:rsid w:val="00113819"/>
    <w:rsid w:val="00150A99"/>
    <w:rsid w:val="00241FFA"/>
    <w:rsid w:val="0029681A"/>
    <w:rsid w:val="002A0AD2"/>
    <w:rsid w:val="0039398E"/>
    <w:rsid w:val="00453E53"/>
    <w:rsid w:val="004E39C8"/>
    <w:rsid w:val="0052405C"/>
    <w:rsid w:val="00640BB3"/>
    <w:rsid w:val="00653C93"/>
    <w:rsid w:val="00665163"/>
    <w:rsid w:val="00724638"/>
    <w:rsid w:val="0076796A"/>
    <w:rsid w:val="007B302D"/>
    <w:rsid w:val="007C1417"/>
    <w:rsid w:val="007D1868"/>
    <w:rsid w:val="007D41B7"/>
    <w:rsid w:val="00817509"/>
    <w:rsid w:val="00827C32"/>
    <w:rsid w:val="00835EF8"/>
    <w:rsid w:val="00841712"/>
    <w:rsid w:val="0085198B"/>
    <w:rsid w:val="00877131"/>
    <w:rsid w:val="00927E6D"/>
    <w:rsid w:val="0093247B"/>
    <w:rsid w:val="00933FFC"/>
    <w:rsid w:val="009A378E"/>
    <w:rsid w:val="009C19B0"/>
    <w:rsid w:val="00A96FBB"/>
    <w:rsid w:val="00AC5ECC"/>
    <w:rsid w:val="00AE169E"/>
    <w:rsid w:val="00B60909"/>
    <w:rsid w:val="00C66A60"/>
    <w:rsid w:val="00C84A53"/>
    <w:rsid w:val="00C966D2"/>
    <w:rsid w:val="00CB2469"/>
    <w:rsid w:val="00CF4294"/>
    <w:rsid w:val="00D25EE3"/>
    <w:rsid w:val="00D327A3"/>
    <w:rsid w:val="00D50892"/>
    <w:rsid w:val="00D76482"/>
    <w:rsid w:val="00DD758E"/>
    <w:rsid w:val="00DE37FF"/>
    <w:rsid w:val="00E3576B"/>
    <w:rsid w:val="00E6210B"/>
    <w:rsid w:val="00E82208"/>
    <w:rsid w:val="00E96C13"/>
    <w:rsid w:val="00EA5151"/>
    <w:rsid w:val="00EF4C21"/>
    <w:rsid w:val="00F03207"/>
    <w:rsid w:val="00F66507"/>
    <w:rsid w:val="00FC5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9F0"/>
  <w15:chartTrackingRefBased/>
  <w15:docId w15:val="{C4008B7B-6C39-4BAB-95CF-1BE13BE1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AD2"/>
    <w:pPr>
      <w:ind w:left="720"/>
      <w:contextualSpacing/>
    </w:pPr>
  </w:style>
  <w:style w:type="character" w:styleId="Kpr">
    <w:name w:val="Hyperlink"/>
    <w:basedOn w:val="VarsaylanParagrafYazTipi"/>
    <w:uiPriority w:val="99"/>
    <w:unhideWhenUsed/>
    <w:rsid w:val="00E3576B"/>
    <w:rPr>
      <w:color w:val="0563C1" w:themeColor="hyperlink"/>
      <w:u w:val="single"/>
    </w:rPr>
  </w:style>
  <w:style w:type="paragraph" w:styleId="NormalWeb">
    <w:name w:val="Normal (Web)"/>
    <w:basedOn w:val="Normal"/>
    <w:uiPriority w:val="99"/>
    <w:semiHidden/>
    <w:unhideWhenUsed/>
    <w:rsid w:val="00EF4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4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1061">
      <w:bodyDiv w:val="1"/>
      <w:marLeft w:val="0"/>
      <w:marRight w:val="0"/>
      <w:marTop w:val="0"/>
      <w:marBottom w:val="0"/>
      <w:divBdr>
        <w:top w:val="none" w:sz="0" w:space="0" w:color="auto"/>
        <w:left w:val="none" w:sz="0" w:space="0" w:color="auto"/>
        <w:bottom w:val="none" w:sz="0" w:space="0" w:color="auto"/>
        <w:right w:val="none" w:sz="0" w:space="0" w:color="auto"/>
      </w:divBdr>
    </w:div>
    <w:div w:id="1203909473">
      <w:bodyDiv w:val="1"/>
      <w:marLeft w:val="0"/>
      <w:marRight w:val="0"/>
      <w:marTop w:val="0"/>
      <w:marBottom w:val="0"/>
      <w:divBdr>
        <w:top w:val="none" w:sz="0" w:space="0" w:color="auto"/>
        <w:left w:val="none" w:sz="0" w:space="0" w:color="auto"/>
        <w:bottom w:val="none" w:sz="0" w:space="0" w:color="auto"/>
        <w:right w:val="none" w:sz="0" w:space="0" w:color="auto"/>
      </w:divBdr>
    </w:div>
    <w:div w:id="1803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grenciisleri.comu.edu.tr/canakkale-onsekiz-mart-universitesi-lisans-egitim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dc:creator>
  <cp:keywords/>
  <dc:description/>
  <cp:lastModifiedBy>S</cp:lastModifiedBy>
  <cp:revision>12</cp:revision>
  <dcterms:created xsi:type="dcterms:W3CDTF">2021-03-02T14:25:00Z</dcterms:created>
  <dcterms:modified xsi:type="dcterms:W3CDTF">2021-03-06T13:06:00Z</dcterms:modified>
</cp:coreProperties>
</file>