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A12B" w14:textId="7DB88BAF" w:rsidR="00547248" w:rsidRPr="00C72579" w:rsidRDefault="00BE41AE" w:rsidP="00BE41AE">
      <w:pPr>
        <w:rPr>
          <w:b/>
          <w:bCs/>
        </w:rPr>
      </w:pPr>
      <w:r>
        <w:rPr>
          <w:b/>
          <w:bCs/>
          <w:noProof/>
        </w:rPr>
        <w:drawing>
          <wp:anchor distT="0" distB="0" distL="114300" distR="114300" simplePos="0" relativeHeight="251658240" behindDoc="0" locked="0" layoutInCell="1" allowOverlap="1" wp14:anchorId="763E6D2C" wp14:editId="463275C8">
            <wp:simplePos x="0" y="0"/>
            <wp:positionH relativeFrom="column">
              <wp:posOffset>2540</wp:posOffset>
            </wp:positionH>
            <wp:positionV relativeFrom="paragraph">
              <wp:posOffset>2540</wp:posOffset>
            </wp:positionV>
            <wp:extent cx="819150" cy="819150"/>
            <wp:effectExtent l="0" t="0" r="0" b="0"/>
            <wp:wrapThrough wrapText="bothSides">
              <wp:wrapPolygon edited="0">
                <wp:start x="6530" y="0"/>
                <wp:lineTo x="0" y="3014"/>
                <wp:lineTo x="0" y="17079"/>
                <wp:lineTo x="5526" y="21098"/>
                <wp:lineTo x="6530" y="21098"/>
                <wp:lineTo x="14567" y="21098"/>
                <wp:lineTo x="15572" y="21098"/>
                <wp:lineTo x="21098" y="17079"/>
                <wp:lineTo x="21098" y="3014"/>
                <wp:lineTo x="14567" y="0"/>
                <wp:lineTo x="6530" y="0"/>
              </wp:wrapPolygon>
            </wp:wrapThrough>
            <wp:docPr id="10657352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anchor>
        </w:drawing>
      </w:r>
      <w:r w:rsidR="00C72579" w:rsidRPr="00C72579">
        <w:rPr>
          <w:b/>
          <w:bCs/>
        </w:rPr>
        <w:t>Çanakkale Onsekiz Mart Üniversitesi</w:t>
      </w:r>
    </w:p>
    <w:p w14:paraId="7E8508E3" w14:textId="1B735985" w:rsidR="00C72579" w:rsidRPr="00C72579" w:rsidRDefault="00C72579" w:rsidP="00BE41AE">
      <w:pPr>
        <w:rPr>
          <w:b/>
          <w:bCs/>
        </w:rPr>
      </w:pPr>
      <w:r w:rsidRPr="00C72579">
        <w:rPr>
          <w:b/>
          <w:bCs/>
        </w:rPr>
        <w:t>İlahiyat Fakültesi</w:t>
      </w:r>
    </w:p>
    <w:p w14:paraId="6CA7561B" w14:textId="098CFC8F" w:rsidR="00C72579" w:rsidRPr="00C72579" w:rsidRDefault="00266AFD" w:rsidP="00BE41AE">
      <w:pPr>
        <w:rPr>
          <w:b/>
          <w:bCs/>
        </w:rPr>
      </w:pPr>
      <w:r w:rsidRPr="00266AFD">
        <w:rPr>
          <w:b/>
          <w:bCs/>
        </w:rPr>
        <w:t xml:space="preserve">Doktor </w:t>
      </w:r>
      <w:r>
        <w:rPr>
          <w:b/>
          <w:bCs/>
        </w:rPr>
        <w:t>Ö</w:t>
      </w:r>
      <w:r w:rsidRPr="00266AFD">
        <w:rPr>
          <w:b/>
          <w:bCs/>
        </w:rPr>
        <w:t xml:space="preserve">ğretim </w:t>
      </w:r>
      <w:r>
        <w:rPr>
          <w:b/>
          <w:bCs/>
        </w:rPr>
        <w:t>Ü</w:t>
      </w:r>
      <w:r w:rsidRPr="00266AFD">
        <w:rPr>
          <w:b/>
          <w:bCs/>
        </w:rPr>
        <w:t xml:space="preserve">yesi </w:t>
      </w:r>
      <w:r>
        <w:rPr>
          <w:b/>
          <w:bCs/>
        </w:rPr>
        <w:t>K</w:t>
      </w:r>
      <w:r w:rsidRPr="00266AFD">
        <w:rPr>
          <w:b/>
          <w:bCs/>
        </w:rPr>
        <w:t xml:space="preserve">adrosuna </w:t>
      </w:r>
      <w:r>
        <w:rPr>
          <w:b/>
          <w:bCs/>
        </w:rPr>
        <w:t>Y</w:t>
      </w:r>
      <w:r w:rsidRPr="00266AFD">
        <w:rPr>
          <w:b/>
          <w:bCs/>
        </w:rPr>
        <w:t xml:space="preserve">eniden </w:t>
      </w:r>
      <w:r>
        <w:rPr>
          <w:b/>
          <w:bCs/>
        </w:rPr>
        <w:t>A</w:t>
      </w:r>
      <w:r w:rsidRPr="00266AFD">
        <w:rPr>
          <w:b/>
          <w:bCs/>
        </w:rPr>
        <w:t xml:space="preserve">tanmalar </w:t>
      </w:r>
      <w:r>
        <w:rPr>
          <w:b/>
          <w:bCs/>
        </w:rPr>
        <w:t>İ</w:t>
      </w:r>
      <w:r w:rsidRPr="00266AFD">
        <w:rPr>
          <w:b/>
          <w:bCs/>
        </w:rPr>
        <w:t>çin</w:t>
      </w:r>
      <w:r w:rsidR="00C72579" w:rsidRPr="00C72579">
        <w:rPr>
          <w:b/>
          <w:bCs/>
        </w:rPr>
        <w:t xml:space="preserve"> Puantaj Tablosu</w:t>
      </w:r>
    </w:p>
    <w:p w14:paraId="06768B85" w14:textId="77777777" w:rsidR="00C72579" w:rsidRDefault="00C72579"/>
    <w:tbl>
      <w:tblPr>
        <w:tblStyle w:val="TabloKlavuzu"/>
        <w:tblW w:w="10201" w:type="dxa"/>
        <w:tblLook w:val="04A0" w:firstRow="1" w:lastRow="0" w:firstColumn="1" w:lastColumn="0" w:noHBand="0" w:noVBand="1"/>
      </w:tblPr>
      <w:tblGrid>
        <w:gridCol w:w="4531"/>
        <w:gridCol w:w="5670"/>
      </w:tblGrid>
      <w:tr w:rsidR="00C72579" w14:paraId="42E93B64" w14:textId="77777777" w:rsidTr="00C72579">
        <w:tc>
          <w:tcPr>
            <w:tcW w:w="4531" w:type="dxa"/>
          </w:tcPr>
          <w:p w14:paraId="7764A22C" w14:textId="4D054B0A" w:rsidR="00C72579" w:rsidRDefault="00C72579">
            <w:r>
              <w:t xml:space="preserve">Başvuru </w:t>
            </w:r>
            <w:r w:rsidR="00A557A8">
              <w:t>s</w:t>
            </w:r>
            <w:r>
              <w:t>ahibi</w:t>
            </w:r>
          </w:p>
        </w:tc>
        <w:tc>
          <w:tcPr>
            <w:tcW w:w="5670" w:type="dxa"/>
          </w:tcPr>
          <w:p w14:paraId="4CEC5B1B" w14:textId="77777777" w:rsidR="00C72579" w:rsidRDefault="00C72579"/>
          <w:p w14:paraId="6AAE7C73" w14:textId="77777777" w:rsidR="00BE41AE" w:rsidRDefault="00BE41AE"/>
        </w:tc>
      </w:tr>
      <w:tr w:rsidR="00C72579" w14:paraId="52C41970" w14:textId="77777777" w:rsidTr="00C72579">
        <w:tc>
          <w:tcPr>
            <w:tcW w:w="4531" w:type="dxa"/>
          </w:tcPr>
          <w:p w14:paraId="08984F96" w14:textId="44C4C34D" w:rsidR="00C72579" w:rsidRDefault="00C72579">
            <w:r>
              <w:t>Bir önceki atanma tarihi</w:t>
            </w:r>
          </w:p>
        </w:tc>
        <w:tc>
          <w:tcPr>
            <w:tcW w:w="5670" w:type="dxa"/>
          </w:tcPr>
          <w:p w14:paraId="3DBB6273" w14:textId="77777777" w:rsidR="00C72579" w:rsidRDefault="00C72579"/>
          <w:p w14:paraId="5631E251" w14:textId="77777777" w:rsidR="00BE41AE" w:rsidRDefault="00BE41AE"/>
        </w:tc>
      </w:tr>
      <w:tr w:rsidR="00C72579" w14:paraId="48C38E91" w14:textId="77777777" w:rsidTr="00C72579">
        <w:tc>
          <w:tcPr>
            <w:tcW w:w="4531" w:type="dxa"/>
          </w:tcPr>
          <w:p w14:paraId="31470F8A" w14:textId="6C081359" w:rsidR="00C72579" w:rsidRDefault="00BE41AE">
            <w:r>
              <w:t>Görev süresi bitiş tarihi</w:t>
            </w:r>
          </w:p>
        </w:tc>
        <w:tc>
          <w:tcPr>
            <w:tcW w:w="5670" w:type="dxa"/>
          </w:tcPr>
          <w:p w14:paraId="58540175" w14:textId="77777777" w:rsidR="00C72579" w:rsidRDefault="00C72579"/>
          <w:p w14:paraId="0E2BFE32" w14:textId="77777777" w:rsidR="00BE41AE" w:rsidRDefault="00BE41AE"/>
        </w:tc>
      </w:tr>
    </w:tbl>
    <w:p w14:paraId="6D3F4C0F" w14:textId="77777777" w:rsidR="00C72579" w:rsidRDefault="00C72579"/>
    <w:p w14:paraId="63C711D2" w14:textId="72FF31C1" w:rsidR="00106624" w:rsidRDefault="00106624" w:rsidP="00801F62">
      <w:pPr>
        <w:spacing w:after="0" w:line="240" w:lineRule="auto"/>
        <w:rPr>
          <w:sz w:val="18"/>
          <w:szCs w:val="18"/>
        </w:rPr>
      </w:pPr>
      <w:r w:rsidRPr="001A3511">
        <w:rPr>
          <w:sz w:val="18"/>
          <w:szCs w:val="18"/>
        </w:rPr>
        <w:t>Lütfen her bir kategoride çalışmanızı</w:t>
      </w:r>
      <w:r w:rsidR="00631C6F">
        <w:rPr>
          <w:sz w:val="18"/>
          <w:szCs w:val="18"/>
        </w:rPr>
        <w:t>,</w:t>
      </w:r>
      <w:r w:rsidRPr="001A3511">
        <w:rPr>
          <w:sz w:val="18"/>
          <w:szCs w:val="18"/>
        </w:rPr>
        <w:t xml:space="preserve"> ilgili maddenin altına </w:t>
      </w:r>
      <w:r w:rsidRPr="00653B11">
        <w:rPr>
          <w:b/>
          <w:bCs/>
          <w:sz w:val="18"/>
          <w:szCs w:val="18"/>
        </w:rPr>
        <w:t>künyesini yazarak</w:t>
      </w:r>
      <w:r w:rsidRPr="001A3511">
        <w:rPr>
          <w:sz w:val="18"/>
          <w:szCs w:val="18"/>
        </w:rPr>
        <w:t xml:space="preserve"> ekleyiniz.</w:t>
      </w:r>
      <w:r w:rsidR="001A3511" w:rsidRPr="001A3511">
        <w:rPr>
          <w:sz w:val="18"/>
          <w:szCs w:val="18"/>
        </w:rPr>
        <w:t xml:space="preserve"> </w:t>
      </w:r>
    </w:p>
    <w:p w14:paraId="41A91D29" w14:textId="7911D839" w:rsidR="00C34137" w:rsidRPr="001A3511" w:rsidRDefault="00C34137" w:rsidP="00801F62">
      <w:pPr>
        <w:spacing w:after="0" w:line="240" w:lineRule="auto"/>
        <w:rPr>
          <w:sz w:val="18"/>
          <w:szCs w:val="18"/>
        </w:rPr>
      </w:pPr>
      <w:r>
        <w:rPr>
          <w:sz w:val="18"/>
          <w:szCs w:val="18"/>
        </w:rPr>
        <w:t>Her bir çalışmayı ayrı ayrı yazıp tabloda ayrı ayrı puanlayınız.</w:t>
      </w:r>
    </w:p>
    <w:p w14:paraId="21B065B2" w14:textId="07C1F3A1" w:rsidR="001A3511" w:rsidRDefault="001A3511" w:rsidP="00801F62">
      <w:pPr>
        <w:spacing w:after="0" w:line="240" w:lineRule="auto"/>
        <w:rPr>
          <w:sz w:val="18"/>
          <w:szCs w:val="18"/>
        </w:rPr>
      </w:pPr>
      <w:r w:rsidRPr="001A3511">
        <w:rPr>
          <w:sz w:val="18"/>
          <w:szCs w:val="18"/>
        </w:rPr>
        <w:t xml:space="preserve">Formu doldurduktan sonra her sayfayı </w:t>
      </w:r>
      <w:r w:rsidRPr="00057EA5">
        <w:rPr>
          <w:b/>
          <w:bCs/>
          <w:sz w:val="18"/>
          <w:szCs w:val="18"/>
        </w:rPr>
        <w:t>paraf</w:t>
      </w:r>
      <w:r w:rsidRPr="001A3511">
        <w:rPr>
          <w:sz w:val="18"/>
          <w:szCs w:val="18"/>
        </w:rPr>
        <w:t xml:space="preserve">layınız ve son sayfayı </w:t>
      </w:r>
      <w:r w:rsidRPr="00057EA5">
        <w:rPr>
          <w:b/>
          <w:bCs/>
          <w:sz w:val="18"/>
          <w:szCs w:val="18"/>
        </w:rPr>
        <w:t>imza</w:t>
      </w:r>
      <w:r w:rsidRPr="001A3511">
        <w:rPr>
          <w:sz w:val="18"/>
          <w:szCs w:val="18"/>
        </w:rPr>
        <w:t>layınız.</w:t>
      </w:r>
    </w:p>
    <w:p w14:paraId="25C52EE1" w14:textId="6354EA6E" w:rsidR="00566573" w:rsidRPr="001A3511" w:rsidRDefault="00566573" w:rsidP="00801F62">
      <w:pPr>
        <w:spacing w:after="0" w:line="240" w:lineRule="auto"/>
        <w:rPr>
          <w:sz w:val="18"/>
          <w:szCs w:val="18"/>
        </w:rPr>
      </w:pPr>
      <w:r>
        <w:rPr>
          <w:sz w:val="18"/>
          <w:szCs w:val="18"/>
        </w:rPr>
        <w:t>Lütfen başvuruda kullandığınız tüm yayınları ve kanıtlayıcı belgeleri bu tablo ile birlikte dilekçe ekinizde idareye sununuz.</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257"/>
        <w:gridCol w:w="960"/>
        <w:gridCol w:w="960"/>
      </w:tblGrid>
      <w:tr w:rsidR="00C72579" w:rsidRPr="00C72579" w14:paraId="3BFF54AC" w14:textId="4F44BE02" w:rsidTr="00D26985">
        <w:trPr>
          <w:trHeight w:val="300"/>
        </w:trPr>
        <w:tc>
          <w:tcPr>
            <w:tcW w:w="8217" w:type="dxa"/>
            <w:gridSpan w:val="2"/>
            <w:shd w:val="clear" w:color="000000" w:fill="BFBFBF"/>
            <w:vAlign w:val="bottom"/>
            <w:hideMark/>
          </w:tcPr>
          <w:p w14:paraId="784B0445" w14:textId="77777777" w:rsidR="00C72579" w:rsidRPr="00C72579" w:rsidRDefault="00C72579" w:rsidP="00C72579">
            <w:pPr>
              <w:spacing w:after="0" w:line="240" w:lineRule="auto"/>
              <w:rPr>
                <w:rFonts w:ascii="Calibri" w:eastAsia="Times New Roman" w:hAnsi="Calibri" w:cs="Calibri"/>
                <w:b/>
                <w:bCs/>
                <w:color w:val="494D55"/>
                <w:kern w:val="0"/>
                <w:sz w:val="22"/>
                <w:szCs w:val="22"/>
                <w:lang w:eastAsia="tr-TR"/>
                <w14:ligatures w14:val="none"/>
              </w:rPr>
            </w:pPr>
            <w:r w:rsidRPr="001761D8">
              <w:rPr>
                <w:rFonts w:ascii="Aptos Narrow" w:eastAsia="Times New Roman" w:hAnsi="Aptos Narrow" w:cs="Times New Roman"/>
                <w:b/>
                <w:bCs/>
                <w:color w:val="000000"/>
                <w:kern w:val="0"/>
                <w:sz w:val="22"/>
                <w:szCs w:val="22"/>
                <w:lang w:eastAsia="tr-TR"/>
                <w14:ligatures w14:val="none"/>
              </w:rPr>
              <w:t>1. Uluslararası Makale</w:t>
            </w:r>
          </w:p>
        </w:tc>
        <w:tc>
          <w:tcPr>
            <w:tcW w:w="960" w:type="dxa"/>
            <w:shd w:val="clear" w:color="000000" w:fill="BFBFBF"/>
            <w:noWrap/>
            <w:vAlign w:val="bottom"/>
            <w:hideMark/>
          </w:tcPr>
          <w:p w14:paraId="70EFD65B" w14:textId="38771BC8"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r>
              <w:rPr>
                <w:rFonts w:ascii="Aptos Narrow" w:eastAsia="Times New Roman" w:hAnsi="Aptos Narrow" w:cs="Times New Roman"/>
                <w:color w:val="000000"/>
                <w:kern w:val="0"/>
                <w:sz w:val="22"/>
                <w:szCs w:val="22"/>
                <w:lang w:eastAsia="tr-TR"/>
                <w14:ligatures w14:val="none"/>
              </w:rPr>
              <w:t>Kategori Puanı</w:t>
            </w:r>
          </w:p>
        </w:tc>
        <w:tc>
          <w:tcPr>
            <w:tcW w:w="960" w:type="dxa"/>
            <w:shd w:val="clear" w:color="auto" w:fill="BFBFBF" w:themeFill="background1" w:themeFillShade="BF"/>
          </w:tcPr>
          <w:p w14:paraId="1B3A2154" w14:textId="46D5A8EF" w:rsidR="00C72579" w:rsidRPr="00791CC2"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791CC2">
              <w:rPr>
                <w:rFonts w:ascii="Aptos Narrow" w:eastAsia="Times New Roman" w:hAnsi="Aptos Narrow" w:cs="Times New Roman"/>
                <w:b/>
                <w:bCs/>
                <w:color w:val="000000"/>
                <w:kern w:val="0"/>
                <w:sz w:val="22"/>
                <w:szCs w:val="22"/>
                <w:lang w:eastAsia="tr-TR"/>
                <w14:ligatures w14:val="none"/>
              </w:rPr>
              <w:t>Adayın Puanı</w:t>
            </w:r>
          </w:p>
        </w:tc>
      </w:tr>
      <w:tr w:rsidR="00C72579" w:rsidRPr="00C72579" w14:paraId="189141BD" w14:textId="201D5BC0" w:rsidTr="00D26985">
        <w:trPr>
          <w:trHeight w:val="300"/>
        </w:trPr>
        <w:tc>
          <w:tcPr>
            <w:tcW w:w="8217" w:type="dxa"/>
            <w:gridSpan w:val="2"/>
            <w:shd w:val="clear" w:color="000000" w:fill="BFBFBF"/>
            <w:vAlign w:val="bottom"/>
            <w:hideMark/>
          </w:tcPr>
          <w:p w14:paraId="4D602ED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Adayın hazırladığı lisansüstü tezlerinden üretilmemiş olmak kaydıyla;</w:t>
            </w:r>
          </w:p>
        </w:tc>
        <w:tc>
          <w:tcPr>
            <w:tcW w:w="960" w:type="dxa"/>
            <w:shd w:val="clear" w:color="000000" w:fill="BFBFBF"/>
            <w:noWrap/>
            <w:vAlign w:val="bottom"/>
            <w:hideMark/>
          </w:tcPr>
          <w:p w14:paraId="7DF0C3B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21558C2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3A78AA3" w14:textId="69ED6404" w:rsidTr="008D66AC">
        <w:trPr>
          <w:trHeight w:val="300"/>
        </w:trPr>
        <w:tc>
          <w:tcPr>
            <w:tcW w:w="8217" w:type="dxa"/>
            <w:gridSpan w:val="2"/>
            <w:vAlign w:val="bottom"/>
            <w:hideMark/>
          </w:tcPr>
          <w:p w14:paraId="1793A5B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 SCIE veya SSCI kapsamındaki dergide yayımlanmış makale</w:t>
            </w:r>
          </w:p>
        </w:tc>
        <w:tc>
          <w:tcPr>
            <w:tcW w:w="960" w:type="dxa"/>
            <w:noWrap/>
            <w:vAlign w:val="bottom"/>
            <w:hideMark/>
          </w:tcPr>
          <w:p w14:paraId="164802F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tcPr>
          <w:p w14:paraId="5322D6B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BBAEBEA" w14:textId="7A947F46" w:rsidTr="008D66AC">
        <w:trPr>
          <w:trHeight w:val="300"/>
        </w:trPr>
        <w:tc>
          <w:tcPr>
            <w:tcW w:w="960" w:type="dxa"/>
            <w:vAlign w:val="bottom"/>
            <w:hideMark/>
          </w:tcPr>
          <w:p w14:paraId="2D7E6A2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65BC2DD1" w14:textId="7777777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Q1</w:t>
            </w:r>
          </w:p>
        </w:tc>
        <w:tc>
          <w:tcPr>
            <w:tcW w:w="960" w:type="dxa"/>
            <w:noWrap/>
            <w:vAlign w:val="bottom"/>
            <w:hideMark/>
          </w:tcPr>
          <w:p w14:paraId="7F369339"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40</w:t>
            </w:r>
          </w:p>
        </w:tc>
        <w:tc>
          <w:tcPr>
            <w:tcW w:w="960" w:type="dxa"/>
          </w:tcPr>
          <w:p w14:paraId="2DE39B3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43AD95E" w14:textId="0FC741EA" w:rsidTr="008D66AC">
        <w:trPr>
          <w:trHeight w:val="300"/>
        </w:trPr>
        <w:tc>
          <w:tcPr>
            <w:tcW w:w="960" w:type="dxa"/>
            <w:vAlign w:val="bottom"/>
            <w:hideMark/>
          </w:tcPr>
          <w:p w14:paraId="7CF953B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040E4A83" w14:textId="7777777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Q2</w:t>
            </w:r>
          </w:p>
        </w:tc>
        <w:tc>
          <w:tcPr>
            <w:tcW w:w="960" w:type="dxa"/>
            <w:noWrap/>
            <w:vAlign w:val="bottom"/>
            <w:hideMark/>
          </w:tcPr>
          <w:p w14:paraId="334D36C4"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30</w:t>
            </w:r>
          </w:p>
        </w:tc>
        <w:tc>
          <w:tcPr>
            <w:tcW w:w="960" w:type="dxa"/>
          </w:tcPr>
          <w:p w14:paraId="6A385DC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D3D601E" w14:textId="0F73CA0F" w:rsidTr="008D66AC">
        <w:trPr>
          <w:trHeight w:val="300"/>
        </w:trPr>
        <w:tc>
          <w:tcPr>
            <w:tcW w:w="960" w:type="dxa"/>
            <w:vAlign w:val="bottom"/>
            <w:hideMark/>
          </w:tcPr>
          <w:p w14:paraId="50B1AEA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4B86561F" w14:textId="7777777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Q3</w:t>
            </w:r>
          </w:p>
        </w:tc>
        <w:tc>
          <w:tcPr>
            <w:tcW w:w="960" w:type="dxa"/>
            <w:noWrap/>
            <w:vAlign w:val="bottom"/>
            <w:hideMark/>
          </w:tcPr>
          <w:p w14:paraId="7BA2BD19"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20</w:t>
            </w:r>
          </w:p>
        </w:tc>
        <w:tc>
          <w:tcPr>
            <w:tcW w:w="960" w:type="dxa"/>
          </w:tcPr>
          <w:p w14:paraId="681B5E9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E28BE8D" w14:textId="7D08A915" w:rsidTr="008D66AC">
        <w:trPr>
          <w:trHeight w:val="300"/>
        </w:trPr>
        <w:tc>
          <w:tcPr>
            <w:tcW w:w="960" w:type="dxa"/>
            <w:vAlign w:val="bottom"/>
            <w:hideMark/>
          </w:tcPr>
          <w:p w14:paraId="269D387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788AFCD9" w14:textId="7777777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Q4</w:t>
            </w:r>
          </w:p>
        </w:tc>
        <w:tc>
          <w:tcPr>
            <w:tcW w:w="960" w:type="dxa"/>
            <w:noWrap/>
            <w:vAlign w:val="bottom"/>
            <w:hideMark/>
          </w:tcPr>
          <w:p w14:paraId="0712FAB6"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15</w:t>
            </w:r>
          </w:p>
        </w:tc>
        <w:tc>
          <w:tcPr>
            <w:tcW w:w="960" w:type="dxa"/>
          </w:tcPr>
          <w:p w14:paraId="504B8FD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C71725C" w14:textId="7DDA7688" w:rsidTr="008D66AC">
        <w:trPr>
          <w:trHeight w:val="300"/>
        </w:trPr>
        <w:tc>
          <w:tcPr>
            <w:tcW w:w="8217" w:type="dxa"/>
            <w:gridSpan w:val="2"/>
            <w:vAlign w:val="bottom"/>
            <w:hideMark/>
          </w:tcPr>
          <w:p w14:paraId="7C232E6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b) AHCI kapsamındaki dergide yayımlanmış makale</w:t>
            </w:r>
          </w:p>
        </w:tc>
        <w:tc>
          <w:tcPr>
            <w:tcW w:w="960" w:type="dxa"/>
            <w:noWrap/>
            <w:vAlign w:val="bottom"/>
            <w:hideMark/>
          </w:tcPr>
          <w:p w14:paraId="6CB7A63D"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25</w:t>
            </w:r>
          </w:p>
        </w:tc>
        <w:tc>
          <w:tcPr>
            <w:tcW w:w="960" w:type="dxa"/>
          </w:tcPr>
          <w:p w14:paraId="4102458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2AA894E" w14:textId="0F322B48" w:rsidTr="008D66AC">
        <w:trPr>
          <w:trHeight w:val="300"/>
        </w:trPr>
        <w:tc>
          <w:tcPr>
            <w:tcW w:w="8217" w:type="dxa"/>
            <w:gridSpan w:val="2"/>
            <w:vAlign w:val="bottom"/>
            <w:hideMark/>
          </w:tcPr>
          <w:p w14:paraId="073D2B8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c) ESCI, Scopus veya Sport Discus kapsamındaki dergide yayımlanmış makale</w:t>
            </w:r>
          </w:p>
        </w:tc>
        <w:tc>
          <w:tcPr>
            <w:tcW w:w="960" w:type="dxa"/>
            <w:noWrap/>
            <w:vAlign w:val="bottom"/>
            <w:hideMark/>
          </w:tcPr>
          <w:p w14:paraId="50BBE0C3"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12</w:t>
            </w:r>
          </w:p>
        </w:tc>
        <w:tc>
          <w:tcPr>
            <w:tcW w:w="960" w:type="dxa"/>
          </w:tcPr>
          <w:p w14:paraId="12B3177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E8A064F" w14:textId="7B97ED72" w:rsidTr="008D66AC">
        <w:trPr>
          <w:trHeight w:val="300"/>
        </w:trPr>
        <w:tc>
          <w:tcPr>
            <w:tcW w:w="8217" w:type="dxa"/>
            <w:gridSpan w:val="2"/>
            <w:vAlign w:val="bottom"/>
            <w:hideMark/>
          </w:tcPr>
          <w:p w14:paraId="2F357CF4" w14:textId="77777777" w:rsid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d) Uluslararası alan indekslerinde taranan dergide yayımlanmış makale</w:t>
            </w:r>
          </w:p>
          <w:p w14:paraId="736267D3" w14:textId="247A3C81" w:rsidR="00106624" w:rsidRPr="00C72579" w:rsidRDefault="00106624" w:rsidP="00C72579">
            <w:pPr>
              <w:spacing w:after="0" w:line="240" w:lineRule="auto"/>
              <w:rPr>
                <w:rFonts w:ascii="Aptos Narrow" w:eastAsia="Times New Roman" w:hAnsi="Aptos Narrow" w:cs="Times New Roman"/>
                <w:color w:val="000000"/>
                <w:kern w:val="0"/>
                <w:sz w:val="22"/>
                <w:szCs w:val="22"/>
                <w:lang w:eastAsia="tr-TR"/>
                <w14:ligatures w14:val="none"/>
              </w:rPr>
            </w:pPr>
            <w:r w:rsidRPr="00106624">
              <w:rPr>
                <w:rFonts w:ascii="Aptos Narrow" w:eastAsia="Times New Roman" w:hAnsi="Aptos Narrow" w:cs="Times New Roman"/>
                <w:color w:val="EE0000"/>
                <w:kern w:val="0"/>
                <w:sz w:val="22"/>
                <w:szCs w:val="22"/>
                <w:lang w:eastAsia="tr-TR"/>
                <w14:ligatures w14:val="none"/>
              </w:rPr>
              <w:t>Örnek: Sevinç, K. (2017).Makale adı. Dergi adı. Sayı.</w:t>
            </w:r>
          </w:p>
        </w:tc>
        <w:tc>
          <w:tcPr>
            <w:tcW w:w="960" w:type="dxa"/>
            <w:noWrap/>
            <w:vAlign w:val="bottom"/>
            <w:hideMark/>
          </w:tcPr>
          <w:p w14:paraId="2135F879"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0E7D179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DD29A17" w14:textId="6FFFBCC5" w:rsidTr="008D66AC">
        <w:trPr>
          <w:trHeight w:val="300"/>
        </w:trPr>
        <w:tc>
          <w:tcPr>
            <w:tcW w:w="8217" w:type="dxa"/>
            <w:gridSpan w:val="2"/>
            <w:vAlign w:val="bottom"/>
            <w:hideMark/>
          </w:tcPr>
          <w:p w14:paraId="0020E21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e) Diğer uluslararası hakemli dergilerde yayımlanmış makale</w:t>
            </w:r>
          </w:p>
        </w:tc>
        <w:tc>
          <w:tcPr>
            <w:tcW w:w="960" w:type="dxa"/>
            <w:noWrap/>
            <w:vAlign w:val="bottom"/>
            <w:hideMark/>
          </w:tcPr>
          <w:p w14:paraId="088D3FBB"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40F9D07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CD0951E" w14:textId="4AC06696" w:rsidTr="00106624">
        <w:trPr>
          <w:trHeight w:val="709"/>
        </w:trPr>
        <w:tc>
          <w:tcPr>
            <w:tcW w:w="8217" w:type="dxa"/>
            <w:gridSpan w:val="2"/>
            <w:vAlign w:val="bottom"/>
            <w:hideMark/>
          </w:tcPr>
          <w:p w14:paraId="036E2C35" w14:textId="2E2C2033" w:rsidR="00106624"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f) Bu maddenin a bendi kapsamındaki dergide yayımlanmış teknik not, yorum, vak’a takdimi, editöre mektup, özet, kitap kritiği, araştırma notu, bilirkişi raporu, kısa makale ve tartışma</w:t>
            </w:r>
          </w:p>
        </w:tc>
        <w:tc>
          <w:tcPr>
            <w:tcW w:w="960" w:type="dxa"/>
            <w:noWrap/>
            <w:vAlign w:val="bottom"/>
            <w:hideMark/>
          </w:tcPr>
          <w:p w14:paraId="34A298E7"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522C692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FFE4A3E" w14:textId="0CCABCC9" w:rsidTr="00106624">
        <w:trPr>
          <w:trHeight w:val="988"/>
        </w:trPr>
        <w:tc>
          <w:tcPr>
            <w:tcW w:w="8217" w:type="dxa"/>
            <w:gridSpan w:val="2"/>
            <w:vAlign w:val="bottom"/>
            <w:hideMark/>
          </w:tcPr>
          <w:p w14:paraId="48F5952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g) Bu maddenin b, c, d veya e bentleri kapsamındaki dergide yayımlanmış teknik not, yorum, vak’a takdimi, editöre mektup, özet, kitap kritiği, araştırma notu, bilirkişi raporu, kısa makale ve tartışma</w:t>
            </w:r>
          </w:p>
        </w:tc>
        <w:tc>
          <w:tcPr>
            <w:tcW w:w="960" w:type="dxa"/>
            <w:noWrap/>
            <w:vAlign w:val="bottom"/>
            <w:hideMark/>
          </w:tcPr>
          <w:p w14:paraId="1066BA1B"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58B926A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839F5C2" w14:textId="520D11B6" w:rsidTr="008D66AC">
        <w:trPr>
          <w:trHeight w:val="300"/>
        </w:trPr>
        <w:tc>
          <w:tcPr>
            <w:tcW w:w="960" w:type="dxa"/>
            <w:vAlign w:val="bottom"/>
            <w:hideMark/>
          </w:tcPr>
          <w:p w14:paraId="6972FB5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7B21627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noWrap/>
            <w:vAlign w:val="bottom"/>
            <w:hideMark/>
          </w:tcPr>
          <w:p w14:paraId="4ACB66F7"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5A6D57AB"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313F40C5" w14:textId="2FC9322F" w:rsidTr="00D26985">
        <w:trPr>
          <w:trHeight w:val="300"/>
        </w:trPr>
        <w:tc>
          <w:tcPr>
            <w:tcW w:w="8217" w:type="dxa"/>
            <w:gridSpan w:val="2"/>
            <w:shd w:val="clear" w:color="000000" w:fill="BFBFBF"/>
            <w:vAlign w:val="bottom"/>
            <w:hideMark/>
          </w:tcPr>
          <w:p w14:paraId="6296001F"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2. Ulusal Makale</w:t>
            </w:r>
          </w:p>
        </w:tc>
        <w:tc>
          <w:tcPr>
            <w:tcW w:w="960" w:type="dxa"/>
            <w:shd w:val="clear" w:color="000000" w:fill="BFBFBF"/>
            <w:noWrap/>
            <w:vAlign w:val="bottom"/>
            <w:hideMark/>
          </w:tcPr>
          <w:p w14:paraId="2F8F8DC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5497009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4036D40" w14:textId="3FFEF162" w:rsidTr="00D26985">
        <w:trPr>
          <w:trHeight w:val="264"/>
        </w:trPr>
        <w:tc>
          <w:tcPr>
            <w:tcW w:w="8217" w:type="dxa"/>
            <w:gridSpan w:val="2"/>
            <w:shd w:val="clear" w:color="000000" w:fill="BFBFBF"/>
            <w:vAlign w:val="bottom"/>
            <w:hideMark/>
          </w:tcPr>
          <w:p w14:paraId="62A49CDB"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Adayın hazırladığı lisansüstü tezlerinden üretilmemiş olmak kaydıyla;</w:t>
            </w:r>
          </w:p>
        </w:tc>
        <w:tc>
          <w:tcPr>
            <w:tcW w:w="960" w:type="dxa"/>
            <w:shd w:val="clear" w:color="000000" w:fill="BFBFBF"/>
            <w:noWrap/>
            <w:vAlign w:val="bottom"/>
            <w:hideMark/>
          </w:tcPr>
          <w:p w14:paraId="60226ED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327F037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7EF0578" w14:textId="4DB57F71" w:rsidTr="008D66AC">
        <w:trPr>
          <w:trHeight w:val="300"/>
        </w:trPr>
        <w:tc>
          <w:tcPr>
            <w:tcW w:w="8217" w:type="dxa"/>
            <w:gridSpan w:val="2"/>
            <w:vAlign w:val="bottom"/>
            <w:hideMark/>
          </w:tcPr>
          <w:p w14:paraId="3282F1BD" w14:textId="0FFC5596" w:rsidR="00BC5677"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 TR Dizin kapsamındaki dergide yayımlanmış makale</w:t>
            </w:r>
          </w:p>
        </w:tc>
        <w:tc>
          <w:tcPr>
            <w:tcW w:w="960" w:type="dxa"/>
            <w:noWrap/>
            <w:vAlign w:val="bottom"/>
            <w:hideMark/>
          </w:tcPr>
          <w:p w14:paraId="6480B00E"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w:t>
            </w:r>
          </w:p>
        </w:tc>
        <w:tc>
          <w:tcPr>
            <w:tcW w:w="960" w:type="dxa"/>
          </w:tcPr>
          <w:p w14:paraId="46E6F242"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4E43FB5" w14:textId="24E8B082" w:rsidTr="008D66AC">
        <w:trPr>
          <w:trHeight w:val="300"/>
        </w:trPr>
        <w:tc>
          <w:tcPr>
            <w:tcW w:w="8217" w:type="dxa"/>
            <w:gridSpan w:val="2"/>
            <w:vAlign w:val="bottom"/>
            <w:hideMark/>
          </w:tcPr>
          <w:p w14:paraId="67B1942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b) Diğer hakemli dergide yayımlanmış makale</w:t>
            </w:r>
          </w:p>
        </w:tc>
        <w:tc>
          <w:tcPr>
            <w:tcW w:w="960" w:type="dxa"/>
            <w:noWrap/>
            <w:vAlign w:val="bottom"/>
            <w:hideMark/>
          </w:tcPr>
          <w:p w14:paraId="228D618E"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4</w:t>
            </w:r>
          </w:p>
        </w:tc>
        <w:tc>
          <w:tcPr>
            <w:tcW w:w="960" w:type="dxa"/>
          </w:tcPr>
          <w:p w14:paraId="0DC83F9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006C899" w14:textId="563C984A" w:rsidTr="008D66AC">
        <w:trPr>
          <w:trHeight w:val="300"/>
        </w:trPr>
        <w:tc>
          <w:tcPr>
            <w:tcW w:w="8217" w:type="dxa"/>
            <w:gridSpan w:val="2"/>
            <w:vAlign w:val="bottom"/>
            <w:hideMark/>
          </w:tcPr>
          <w:p w14:paraId="636CC24B"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c) Diğer hakemli dergide yayımlanmış teknik not, yorum, vak’a takdimi, editöre mektup, özet, kitap kritiği, araştırma notu, bilirkişi raporu, kısa makale ve tartışma</w:t>
            </w:r>
          </w:p>
        </w:tc>
        <w:tc>
          <w:tcPr>
            <w:tcW w:w="960" w:type="dxa"/>
            <w:noWrap/>
            <w:vAlign w:val="bottom"/>
            <w:hideMark/>
          </w:tcPr>
          <w:p w14:paraId="5E669248"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w:t>
            </w:r>
          </w:p>
        </w:tc>
        <w:tc>
          <w:tcPr>
            <w:tcW w:w="960" w:type="dxa"/>
          </w:tcPr>
          <w:p w14:paraId="6DAB2233"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E349CE0" w14:textId="594BFE21" w:rsidTr="008D66AC">
        <w:trPr>
          <w:trHeight w:val="300"/>
        </w:trPr>
        <w:tc>
          <w:tcPr>
            <w:tcW w:w="960" w:type="dxa"/>
            <w:vAlign w:val="bottom"/>
            <w:hideMark/>
          </w:tcPr>
          <w:p w14:paraId="3F4A536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216E444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noWrap/>
            <w:vAlign w:val="bottom"/>
            <w:hideMark/>
          </w:tcPr>
          <w:p w14:paraId="1E3E1191"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53611EB7"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776AF006" w14:textId="4FE42D71" w:rsidTr="00D26985">
        <w:trPr>
          <w:trHeight w:val="300"/>
        </w:trPr>
        <w:tc>
          <w:tcPr>
            <w:tcW w:w="8217" w:type="dxa"/>
            <w:gridSpan w:val="2"/>
            <w:shd w:val="clear" w:color="000000" w:fill="BFBFBF"/>
            <w:vAlign w:val="bottom"/>
            <w:hideMark/>
          </w:tcPr>
          <w:p w14:paraId="537315DD"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3. Lisansüstü/Tıpta/Diş Hekimliğinde Uzmanlık/ Tezlerden Üretilmiş Yayın</w:t>
            </w:r>
          </w:p>
        </w:tc>
        <w:tc>
          <w:tcPr>
            <w:tcW w:w="960" w:type="dxa"/>
            <w:shd w:val="clear" w:color="000000" w:fill="BFBFBF"/>
            <w:noWrap/>
            <w:vAlign w:val="bottom"/>
            <w:hideMark/>
          </w:tcPr>
          <w:p w14:paraId="011AACF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7FB0358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CE0CEB1" w14:textId="2602179E" w:rsidTr="00D26985">
        <w:trPr>
          <w:trHeight w:val="300"/>
        </w:trPr>
        <w:tc>
          <w:tcPr>
            <w:tcW w:w="8217" w:type="dxa"/>
            <w:gridSpan w:val="2"/>
            <w:shd w:val="clear" w:color="000000" w:fill="BFBFBF"/>
            <w:vAlign w:val="bottom"/>
            <w:hideMark/>
          </w:tcPr>
          <w:p w14:paraId="5C87040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Adayın hazırladığı lisansüstü tezleriyle ilgili olmak kaydıyla;</w:t>
            </w:r>
          </w:p>
        </w:tc>
        <w:tc>
          <w:tcPr>
            <w:tcW w:w="960" w:type="dxa"/>
            <w:shd w:val="clear" w:color="000000" w:fill="BFBFBF"/>
            <w:noWrap/>
            <w:vAlign w:val="bottom"/>
            <w:hideMark/>
          </w:tcPr>
          <w:p w14:paraId="42B24A7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3950DC3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65B2C7B" w14:textId="6E1E1A2D" w:rsidTr="008D66AC">
        <w:trPr>
          <w:trHeight w:val="300"/>
        </w:trPr>
        <w:tc>
          <w:tcPr>
            <w:tcW w:w="8217" w:type="dxa"/>
            <w:gridSpan w:val="2"/>
            <w:vAlign w:val="bottom"/>
            <w:hideMark/>
          </w:tcPr>
          <w:p w14:paraId="67662CF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 SCIE veya SSCI kapsamındaki dergide yayımlanmış araştırma makalesi</w:t>
            </w:r>
          </w:p>
        </w:tc>
        <w:tc>
          <w:tcPr>
            <w:tcW w:w="960" w:type="dxa"/>
            <w:noWrap/>
            <w:vAlign w:val="bottom"/>
            <w:hideMark/>
          </w:tcPr>
          <w:p w14:paraId="55D9248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tcPr>
          <w:p w14:paraId="13DF2085"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99EDEC9" w14:textId="71EF3EA4" w:rsidTr="008D66AC">
        <w:trPr>
          <w:trHeight w:val="300"/>
        </w:trPr>
        <w:tc>
          <w:tcPr>
            <w:tcW w:w="960" w:type="dxa"/>
            <w:vAlign w:val="bottom"/>
            <w:hideMark/>
          </w:tcPr>
          <w:p w14:paraId="72C6319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38685B12" w14:textId="7777777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Q1</w:t>
            </w:r>
          </w:p>
        </w:tc>
        <w:tc>
          <w:tcPr>
            <w:tcW w:w="960" w:type="dxa"/>
            <w:noWrap/>
            <w:vAlign w:val="bottom"/>
            <w:hideMark/>
          </w:tcPr>
          <w:p w14:paraId="167AA1D3"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50</w:t>
            </w:r>
          </w:p>
        </w:tc>
        <w:tc>
          <w:tcPr>
            <w:tcW w:w="960" w:type="dxa"/>
          </w:tcPr>
          <w:p w14:paraId="02431FDB"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487EDA7" w14:textId="6429B4DA" w:rsidTr="008D66AC">
        <w:trPr>
          <w:trHeight w:val="300"/>
        </w:trPr>
        <w:tc>
          <w:tcPr>
            <w:tcW w:w="960" w:type="dxa"/>
            <w:vAlign w:val="bottom"/>
            <w:hideMark/>
          </w:tcPr>
          <w:p w14:paraId="5ED5BBA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488BFE02" w14:textId="7777777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Q2</w:t>
            </w:r>
          </w:p>
        </w:tc>
        <w:tc>
          <w:tcPr>
            <w:tcW w:w="960" w:type="dxa"/>
            <w:noWrap/>
            <w:vAlign w:val="bottom"/>
            <w:hideMark/>
          </w:tcPr>
          <w:p w14:paraId="3D9C697E"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40</w:t>
            </w:r>
          </w:p>
        </w:tc>
        <w:tc>
          <w:tcPr>
            <w:tcW w:w="960" w:type="dxa"/>
          </w:tcPr>
          <w:p w14:paraId="2F0BF40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A143C3A" w14:textId="789E73EE" w:rsidTr="008D66AC">
        <w:trPr>
          <w:trHeight w:val="300"/>
        </w:trPr>
        <w:tc>
          <w:tcPr>
            <w:tcW w:w="960" w:type="dxa"/>
            <w:vAlign w:val="bottom"/>
            <w:hideMark/>
          </w:tcPr>
          <w:p w14:paraId="5DB4E23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7F56CA1D" w14:textId="7777777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Q3</w:t>
            </w:r>
          </w:p>
        </w:tc>
        <w:tc>
          <w:tcPr>
            <w:tcW w:w="960" w:type="dxa"/>
            <w:noWrap/>
            <w:vAlign w:val="bottom"/>
            <w:hideMark/>
          </w:tcPr>
          <w:p w14:paraId="3F94C9F3"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30</w:t>
            </w:r>
          </w:p>
        </w:tc>
        <w:tc>
          <w:tcPr>
            <w:tcW w:w="960" w:type="dxa"/>
          </w:tcPr>
          <w:p w14:paraId="71D2702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2FE5EB9" w14:textId="3125DB18" w:rsidTr="008D66AC">
        <w:trPr>
          <w:trHeight w:val="300"/>
        </w:trPr>
        <w:tc>
          <w:tcPr>
            <w:tcW w:w="960" w:type="dxa"/>
            <w:vAlign w:val="bottom"/>
            <w:hideMark/>
          </w:tcPr>
          <w:p w14:paraId="05576BD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lastRenderedPageBreak/>
              <w:t> </w:t>
            </w:r>
          </w:p>
        </w:tc>
        <w:tc>
          <w:tcPr>
            <w:tcW w:w="7257" w:type="dxa"/>
            <w:vAlign w:val="bottom"/>
            <w:hideMark/>
          </w:tcPr>
          <w:p w14:paraId="05CFF63D" w14:textId="7777777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Q4</w:t>
            </w:r>
          </w:p>
        </w:tc>
        <w:tc>
          <w:tcPr>
            <w:tcW w:w="960" w:type="dxa"/>
            <w:noWrap/>
            <w:vAlign w:val="bottom"/>
            <w:hideMark/>
          </w:tcPr>
          <w:p w14:paraId="16263650"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20</w:t>
            </w:r>
          </w:p>
        </w:tc>
        <w:tc>
          <w:tcPr>
            <w:tcW w:w="960" w:type="dxa"/>
          </w:tcPr>
          <w:p w14:paraId="1452E77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EA24018" w14:textId="4B8749A0" w:rsidTr="008D66AC">
        <w:trPr>
          <w:trHeight w:val="300"/>
        </w:trPr>
        <w:tc>
          <w:tcPr>
            <w:tcW w:w="8217" w:type="dxa"/>
            <w:gridSpan w:val="2"/>
            <w:vAlign w:val="bottom"/>
            <w:hideMark/>
          </w:tcPr>
          <w:p w14:paraId="0384B9E0" w14:textId="6791EA61"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b) AHCI kapsamındaki dergide yayımlanmış makale </w:t>
            </w:r>
          </w:p>
        </w:tc>
        <w:tc>
          <w:tcPr>
            <w:tcW w:w="960" w:type="dxa"/>
            <w:noWrap/>
            <w:vAlign w:val="bottom"/>
            <w:hideMark/>
          </w:tcPr>
          <w:p w14:paraId="15DB719D"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30</w:t>
            </w:r>
          </w:p>
        </w:tc>
        <w:tc>
          <w:tcPr>
            <w:tcW w:w="960" w:type="dxa"/>
          </w:tcPr>
          <w:p w14:paraId="2020673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5ACF517" w14:textId="1623F4D5" w:rsidTr="008D66AC">
        <w:trPr>
          <w:trHeight w:val="300"/>
        </w:trPr>
        <w:tc>
          <w:tcPr>
            <w:tcW w:w="8217" w:type="dxa"/>
            <w:gridSpan w:val="2"/>
            <w:vAlign w:val="bottom"/>
            <w:hideMark/>
          </w:tcPr>
          <w:p w14:paraId="5181AB10" w14:textId="2674BD06"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c) ESCI veya Scopus kapsamındaki dergide yayımlanmış makale </w:t>
            </w:r>
          </w:p>
        </w:tc>
        <w:tc>
          <w:tcPr>
            <w:tcW w:w="960" w:type="dxa"/>
            <w:noWrap/>
            <w:vAlign w:val="bottom"/>
            <w:hideMark/>
          </w:tcPr>
          <w:p w14:paraId="768C768D"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15</w:t>
            </w:r>
          </w:p>
        </w:tc>
        <w:tc>
          <w:tcPr>
            <w:tcW w:w="960" w:type="dxa"/>
          </w:tcPr>
          <w:p w14:paraId="7C74590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4158EA3" w14:textId="168876F4" w:rsidTr="008D66AC">
        <w:trPr>
          <w:trHeight w:val="300"/>
        </w:trPr>
        <w:tc>
          <w:tcPr>
            <w:tcW w:w="8217" w:type="dxa"/>
            <w:gridSpan w:val="2"/>
            <w:vAlign w:val="bottom"/>
            <w:hideMark/>
          </w:tcPr>
          <w:p w14:paraId="57431C31" w14:textId="5D33BCB2"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d) Diğer uluslararası indekslerde taranan dergide yayımlanmış makale</w:t>
            </w:r>
          </w:p>
        </w:tc>
        <w:tc>
          <w:tcPr>
            <w:tcW w:w="960" w:type="dxa"/>
            <w:noWrap/>
            <w:vAlign w:val="bottom"/>
            <w:hideMark/>
          </w:tcPr>
          <w:p w14:paraId="449D5D6A"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7</w:t>
            </w:r>
          </w:p>
        </w:tc>
        <w:tc>
          <w:tcPr>
            <w:tcW w:w="960" w:type="dxa"/>
          </w:tcPr>
          <w:p w14:paraId="0C48299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818377B" w14:textId="47711DA3" w:rsidTr="008D66AC">
        <w:trPr>
          <w:trHeight w:val="300"/>
        </w:trPr>
        <w:tc>
          <w:tcPr>
            <w:tcW w:w="8217" w:type="dxa"/>
            <w:gridSpan w:val="2"/>
            <w:vAlign w:val="bottom"/>
            <w:hideMark/>
          </w:tcPr>
          <w:p w14:paraId="2A0DE8F8" w14:textId="7A9F26F6"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e) TR Dizin kapsamındaki dergide yayımlanmış makale </w:t>
            </w:r>
          </w:p>
        </w:tc>
        <w:tc>
          <w:tcPr>
            <w:tcW w:w="960" w:type="dxa"/>
            <w:noWrap/>
            <w:vAlign w:val="bottom"/>
            <w:hideMark/>
          </w:tcPr>
          <w:p w14:paraId="72AF3F31"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12</w:t>
            </w:r>
          </w:p>
        </w:tc>
        <w:tc>
          <w:tcPr>
            <w:tcW w:w="960" w:type="dxa"/>
          </w:tcPr>
          <w:p w14:paraId="598AD97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F8F7117" w14:textId="3EC6AA77" w:rsidTr="008D66AC">
        <w:trPr>
          <w:trHeight w:val="300"/>
        </w:trPr>
        <w:tc>
          <w:tcPr>
            <w:tcW w:w="8217" w:type="dxa"/>
            <w:gridSpan w:val="2"/>
            <w:vAlign w:val="bottom"/>
            <w:hideMark/>
          </w:tcPr>
          <w:p w14:paraId="64154D1D" w14:textId="034A4F34"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f) BKCI kapsamındaki kitap </w:t>
            </w:r>
          </w:p>
        </w:tc>
        <w:tc>
          <w:tcPr>
            <w:tcW w:w="960" w:type="dxa"/>
            <w:noWrap/>
            <w:vAlign w:val="bottom"/>
            <w:hideMark/>
          </w:tcPr>
          <w:p w14:paraId="203C2CCD"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30</w:t>
            </w:r>
          </w:p>
        </w:tc>
        <w:tc>
          <w:tcPr>
            <w:tcW w:w="960" w:type="dxa"/>
          </w:tcPr>
          <w:p w14:paraId="66865C1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0D75429" w14:textId="4B87B56C" w:rsidTr="008D66AC">
        <w:trPr>
          <w:trHeight w:val="300"/>
        </w:trPr>
        <w:tc>
          <w:tcPr>
            <w:tcW w:w="8217" w:type="dxa"/>
            <w:gridSpan w:val="2"/>
            <w:vAlign w:val="bottom"/>
            <w:hideMark/>
          </w:tcPr>
          <w:p w14:paraId="7CF2572B" w14:textId="5F0B5366"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g) BKCI kapsamındaki kitapta bölüm </w:t>
            </w:r>
          </w:p>
        </w:tc>
        <w:tc>
          <w:tcPr>
            <w:tcW w:w="960" w:type="dxa"/>
            <w:noWrap/>
            <w:vAlign w:val="bottom"/>
            <w:hideMark/>
          </w:tcPr>
          <w:p w14:paraId="78070853"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20</w:t>
            </w:r>
          </w:p>
        </w:tc>
        <w:tc>
          <w:tcPr>
            <w:tcW w:w="960" w:type="dxa"/>
          </w:tcPr>
          <w:p w14:paraId="3047CC9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3FEEBEA" w14:textId="4D81C82D" w:rsidTr="008D66AC">
        <w:trPr>
          <w:trHeight w:val="300"/>
        </w:trPr>
        <w:tc>
          <w:tcPr>
            <w:tcW w:w="8217" w:type="dxa"/>
            <w:gridSpan w:val="2"/>
            <w:vAlign w:val="bottom"/>
            <w:hideMark/>
          </w:tcPr>
          <w:p w14:paraId="1FC4740D" w14:textId="0CF48CF8"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h) Diğer uluslararası/ulusal kitap </w:t>
            </w:r>
          </w:p>
        </w:tc>
        <w:tc>
          <w:tcPr>
            <w:tcW w:w="960" w:type="dxa"/>
            <w:noWrap/>
            <w:vAlign w:val="bottom"/>
            <w:hideMark/>
          </w:tcPr>
          <w:p w14:paraId="4EA4D151"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15</w:t>
            </w:r>
          </w:p>
        </w:tc>
        <w:tc>
          <w:tcPr>
            <w:tcW w:w="960" w:type="dxa"/>
          </w:tcPr>
          <w:p w14:paraId="06E94D1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FC7D364" w14:textId="3F3EACDE" w:rsidTr="008D66AC">
        <w:trPr>
          <w:trHeight w:val="300"/>
        </w:trPr>
        <w:tc>
          <w:tcPr>
            <w:tcW w:w="8217" w:type="dxa"/>
            <w:gridSpan w:val="2"/>
            <w:vAlign w:val="bottom"/>
            <w:hideMark/>
          </w:tcPr>
          <w:p w14:paraId="05AD4189" w14:textId="0C60BF40"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ı) Diğer uluslararası/ulusal kitapta bölüm</w:t>
            </w:r>
          </w:p>
        </w:tc>
        <w:tc>
          <w:tcPr>
            <w:tcW w:w="960" w:type="dxa"/>
            <w:noWrap/>
            <w:vAlign w:val="bottom"/>
            <w:hideMark/>
          </w:tcPr>
          <w:p w14:paraId="62B7C9DB"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8</w:t>
            </w:r>
          </w:p>
        </w:tc>
        <w:tc>
          <w:tcPr>
            <w:tcW w:w="960" w:type="dxa"/>
          </w:tcPr>
          <w:p w14:paraId="627A87C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72BAC49" w14:textId="11B6DF6B" w:rsidTr="008D66AC">
        <w:trPr>
          <w:trHeight w:val="300"/>
        </w:trPr>
        <w:tc>
          <w:tcPr>
            <w:tcW w:w="8217" w:type="dxa"/>
            <w:gridSpan w:val="2"/>
            <w:vAlign w:val="bottom"/>
            <w:hideMark/>
          </w:tcPr>
          <w:p w14:paraId="70056E54" w14:textId="7695C26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i) Uluslararası bilimsel toplantıda sunulan tam metni/özeti CPCI’da basılı/elektronik olarak yayımlanmış çalışma </w:t>
            </w:r>
          </w:p>
        </w:tc>
        <w:tc>
          <w:tcPr>
            <w:tcW w:w="960" w:type="dxa"/>
            <w:noWrap/>
            <w:vAlign w:val="bottom"/>
            <w:hideMark/>
          </w:tcPr>
          <w:p w14:paraId="1B6685E7"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2FA5B95B"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97EAA6A" w14:textId="03C4955B" w:rsidTr="008D66AC">
        <w:trPr>
          <w:trHeight w:val="300"/>
        </w:trPr>
        <w:tc>
          <w:tcPr>
            <w:tcW w:w="8217" w:type="dxa"/>
            <w:gridSpan w:val="2"/>
            <w:vAlign w:val="bottom"/>
            <w:hideMark/>
          </w:tcPr>
          <w:p w14:paraId="717D3D4A" w14:textId="72C016C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j) Diğer uluslararası/ulusal bilimsel toplantıda sunulan tam metni/özeti, basılı/elektronik olarak yayımlanmış çalışma </w:t>
            </w:r>
          </w:p>
        </w:tc>
        <w:tc>
          <w:tcPr>
            <w:tcW w:w="960" w:type="dxa"/>
            <w:noWrap/>
            <w:vAlign w:val="bottom"/>
            <w:hideMark/>
          </w:tcPr>
          <w:p w14:paraId="6CA538BD"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27A2678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523FC1D" w14:textId="1C69701F" w:rsidTr="008D66AC">
        <w:trPr>
          <w:trHeight w:val="300"/>
        </w:trPr>
        <w:tc>
          <w:tcPr>
            <w:tcW w:w="960" w:type="dxa"/>
            <w:vAlign w:val="bottom"/>
            <w:hideMark/>
          </w:tcPr>
          <w:p w14:paraId="2B5C72C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14AD41E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noWrap/>
            <w:vAlign w:val="bottom"/>
            <w:hideMark/>
          </w:tcPr>
          <w:p w14:paraId="55C6C297"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13FF07D7"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14451727" w14:textId="39DC8DE2" w:rsidTr="001761D8">
        <w:trPr>
          <w:trHeight w:val="746"/>
        </w:trPr>
        <w:tc>
          <w:tcPr>
            <w:tcW w:w="8217" w:type="dxa"/>
            <w:gridSpan w:val="2"/>
            <w:shd w:val="clear" w:color="000000" w:fill="BFBFBF"/>
            <w:vAlign w:val="bottom"/>
            <w:hideMark/>
          </w:tcPr>
          <w:p w14:paraId="108BB58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 xml:space="preserve">4. Kitap ve Kitap Editörlüğü </w:t>
            </w:r>
            <w:r w:rsidRPr="00C72579">
              <w:rPr>
                <w:rFonts w:ascii="Aptos Narrow" w:eastAsia="Times New Roman" w:hAnsi="Aptos Narrow" w:cs="Times New Roman"/>
                <w:b/>
                <w:bCs/>
                <w:color w:val="000000"/>
                <w:kern w:val="0"/>
                <w:sz w:val="22"/>
                <w:szCs w:val="22"/>
                <w:lang w:eastAsia="tr-TR"/>
                <w14:ligatures w14:val="none"/>
              </w:rPr>
              <w:br/>
            </w:r>
            <w:r w:rsidRPr="00C72579">
              <w:rPr>
                <w:rFonts w:ascii="Aptos Narrow" w:eastAsia="Times New Roman" w:hAnsi="Aptos Narrow" w:cs="Times New Roman"/>
                <w:color w:val="000000"/>
                <w:kern w:val="0"/>
                <w:sz w:val="22"/>
                <w:szCs w:val="22"/>
                <w:lang w:eastAsia="tr-TR"/>
                <w14:ligatures w14:val="none"/>
              </w:rPr>
              <w:t>Bu maddeden alınan puanlar başvurulan kadronun gerektirdiği zorunlu puanların %15’ini aşamaz.</w:t>
            </w:r>
          </w:p>
        </w:tc>
        <w:tc>
          <w:tcPr>
            <w:tcW w:w="960" w:type="dxa"/>
            <w:shd w:val="clear" w:color="000000" w:fill="BFBFBF"/>
            <w:noWrap/>
            <w:vAlign w:val="bottom"/>
            <w:hideMark/>
          </w:tcPr>
          <w:p w14:paraId="5AC009C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5D3BFB9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4A6DCEC" w14:textId="612F4CDB" w:rsidTr="00D26985">
        <w:trPr>
          <w:trHeight w:val="300"/>
        </w:trPr>
        <w:tc>
          <w:tcPr>
            <w:tcW w:w="8217" w:type="dxa"/>
            <w:gridSpan w:val="2"/>
            <w:shd w:val="clear" w:color="000000" w:fill="BFBFBF"/>
            <w:vAlign w:val="bottom"/>
            <w:hideMark/>
          </w:tcPr>
          <w:p w14:paraId="3995FB8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Adayın hazırladığı lisansüstü tezlerden üretilmemiş olmak kaydıyla;</w:t>
            </w:r>
          </w:p>
        </w:tc>
        <w:tc>
          <w:tcPr>
            <w:tcW w:w="960" w:type="dxa"/>
            <w:shd w:val="clear" w:color="000000" w:fill="BFBFBF"/>
            <w:noWrap/>
            <w:vAlign w:val="bottom"/>
            <w:hideMark/>
          </w:tcPr>
          <w:p w14:paraId="49E0158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6EA4639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31C92A8" w14:textId="338CB51A" w:rsidTr="008D66AC">
        <w:trPr>
          <w:trHeight w:val="300"/>
        </w:trPr>
        <w:tc>
          <w:tcPr>
            <w:tcW w:w="8217" w:type="dxa"/>
            <w:gridSpan w:val="2"/>
            <w:vAlign w:val="bottom"/>
            <w:hideMark/>
          </w:tcPr>
          <w:p w14:paraId="00760D66" w14:textId="62317C74"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 BKCI veya Scopus kapsamındaki kitap </w:t>
            </w:r>
          </w:p>
        </w:tc>
        <w:tc>
          <w:tcPr>
            <w:tcW w:w="960" w:type="dxa"/>
            <w:noWrap/>
            <w:vAlign w:val="bottom"/>
            <w:hideMark/>
          </w:tcPr>
          <w:p w14:paraId="4BECB65B"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25</w:t>
            </w:r>
          </w:p>
        </w:tc>
        <w:tc>
          <w:tcPr>
            <w:tcW w:w="960" w:type="dxa"/>
          </w:tcPr>
          <w:p w14:paraId="380C710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F9CC50F" w14:textId="5057DC93" w:rsidTr="008D66AC">
        <w:trPr>
          <w:trHeight w:val="300"/>
        </w:trPr>
        <w:tc>
          <w:tcPr>
            <w:tcW w:w="8217" w:type="dxa"/>
            <w:gridSpan w:val="2"/>
            <w:vAlign w:val="bottom"/>
            <w:hideMark/>
          </w:tcPr>
          <w:p w14:paraId="0A3314EC" w14:textId="1B63EB2C"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b) BKCI veya Scopus kapsamındaki kitapta bölüm </w:t>
            </w:r>
          </w:p>
        </w:tc>
        <w:tc>
          <w:tcPr>
            <w:tcW w:w="960" w:type="dxa"/>
            <w:noWrap/>
            <w:vAlign w:val="bottom"/>
            <w:hideMark/>
          </w:tcPr>
          <w:p w14:paraId="64B645B3"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15</w:t>
            </w:r>
          </w:p>
        </w:tc>
        <w:tc>
          <w:tcPr>
            <w:tcW w:w="960" w:type="dxa"/>
          </w:tcPr>
          <w:p w14:paraId="55B5C97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B2A747A" w14:textId="39FFDBAA" w:rsidTr="008D66AC">
        <w:trPr>
          <w:trHeight w:val="300"/>
        </w:trPr>
        <w:tc>
          <w:tcPr>
            <w:tcW w:w="8217" w:type="dxa"/>
            <w:gridSpan w:val="2"/>
            <w:vAlign w:val="bottom"/>
            <w:hideMark/>
          </w:tcPr>
          <w:p w14:paraId="7C40B2E7" w14:textId="41E064BC" w:rsidR="00BC5677"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c) Diğer uluslararası kitap </w:t>
            </w:r>
          </w:p>
        </w:tc>
        <w:tc>
          <w:tcPr>
            <w:tcW w:w="960" w:type="dxa"/>
            <w:noWrap/>
            <w:vAlign w:val="bottom"/>
            <w:hideMark/>
          </w:tcPr>
          <w:p w14:paraId="591C3BAE"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12</w:t>
            </w:r>
          </w:p>
        </w:tc>
        <w:tc>
          <w:tcPr>
            <w:tcW w:w="960" w:type="dxa"/>
          </w:tcPr>
          <w:p w14:paraId="279ACA0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3D051F4" w14:textId="784503AB" w:rsidTr="008D66AC">
        <w:trPr>
          <w:trHeight w:val="300"/>
        </w:trPr>
        <w:tc>
          <w:tcPr>
            <w:tcW w:w="8217" w:type="dxa"/>
            <w:gridSpan w:val="2"/>
            <w:vAlign w:val="bottom"/>
            <w:hideMark/>
          </w:tcPr>
          <w:p w14:paraId="16C3463D" w14:textId="7BC94599"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d) Diğer ulusal kitap </w:t>
            </w:r>
          </w:p>
        </w:tc>
        <w:tc>
          <w:tcPr>
            <w:tcW w:w="960" w:type="dxa"/>
            <w:noWrap/>
            <w:vAlign w:val="bottom"/>
            <w:hideMark/>
          </w:tcPr>
          <w:p w14:paraId="5C6A4470"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w:t>
            </w:r>
          </w:p>
        </w:tc>
        <w:tc>
          <w:tcPr>
            <w:tcW w:w="960" w:type="dxa"/>
          </w:tcPr>
          <w:p w14:paraId="0AAABFD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8F127BD" w14:textId="538F6E28" w:rsidTr="008D66AC">
        <w:trPr>
          <w:trHeight w:val="300"/>
        </w:trPr>
        <w:tc>
          <w:tcPr>
            <w:tcW w:w="8217" w:type="dxa"/>
            <w:gridSpan w:val="2"/>
            <w:vAlign w:val="bottom"/>
            <w:hideMark/>
          </w:tcPr>
          <w:p w14:paraId="19E4F29B" w14:textId="737FF783"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e) Diğer uluslararası kitapta bölüm </w:t>
            </w:r>
          </w:p>
        </w:tc>
        <w:tc>
          <w:tcPr>
            <w:tcW w:w="960" w:type="dxa"/>
            <w:noWrap/>
            <w:vAlign w:val="bottom"/>
            <w:hideMark/>
          </w:tcPr>
          <w:p w14:paraId="7F3BEC9C"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7</w:t>
            </w:r>
          </w:p>
        </w:tc>
        <w:tc>
          <w:tcPr>
            <w:tcW w:w="960" w:type="dxa"/>
          </w:tcPr>
          <w:p w14:paraId="4081CB73"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C4B395F" w14:textId="4E66C93A" w:rsidTr="008D66AC">
        <w:trPr>
          <w:trHeight w:val="300"/>
        </w:trPr>
        <w:tc>
          <w:tcPr>
            <w:tcW w:w="8217" w:type="dxa"/>
            <w:gridSpan w:val="2"/>
            <w:vAlign w:val="bottom"/>
            <w:hideMark/>
          </w:tcPr>
          <w:p w14:paraId="168E5C4C" w14:textId="0F476364"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f) Diğer ulusal kitapta bölüm </w:t>
            </w:r>
          </w:p>
        </w:tc>
        <w:tc>
          <w:tcPr>
            <w:tcW w:w="960" w:type="dxa"/>
            <w:noWrap/>
            <w:vAlign w:val="bottom"/>
            <w:hideMark/>
          </w:tcPr>
          <w:p w14:paraId="6E7792E4"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584296B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83EFA5A" w14:textId="0D9D438D" w:rsidTr="008D66AC">
        <w:trPr>
          <w:trHeight w:val="300"/>
        </w:trPr>
        <w:tc>
          <w:tcPr>
            <w:tcW w:w="8217" w:type="dxa"/>
            <w:gridSpan w:val="2"/>
            <w:vAlign w:val="bottom"/>
            <w:hideMark/>
          </w:tcPr>
          <w:p w14:paraId="6CE4FE26" w14:textId="40BC9E1D"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g) Çeviri Kitap </w:t>
            </w:r>
          </w:p>
        </w:tc>
        <w:tc>
          <w:tcPr>
            <w:tcW w:w="960" w:type="dxa"/>
            <w:noWrap/>
            <w:vAlign w:val="bottom"/>
            <w:hideMark/>
          </w:tcPr>
          <w:p w14:paraId="27F6F5C3"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653533D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C70A978" w14:textId="4513959A" w:rsidTr="008D66AC">
        <w:trPr>
          <w:trHeight w:val="300"/>
        </w:trPr>
        <w:tc>
          <w:tcPr>
            <w:tcW w:w="8217" w:type="dxa"/>
            <w:gridSpan w:val="2"/>
            <w:vAlign w:val="bottom"/>
            <w:hideMark/>
          </w:tcPr>
          <w:p w14:paraId="33173799" w14:textId="1F0A8D83"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ğ) Çeviri Kitapta Bölüm </w:t>
            </w:r>
          </w:p>
        </w:tc>
        <w:tc>
          <w:tcPr>
            <w:tcW w:w="960" w:type="dxa"/>
            <w:noWrap/>
            <w:vAlign w:val="bottom"/>
            <w:hideMark/>
          </w:tcPr>
          <w:p w14:paraId="1CBCA773"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w:t>
            </w:r>
          </w:p>
        </w:tc>
        <w:tc>
          <w:tcPr>
            <w:tcW w:w="960" w:type="dxa"/>
          </w:tcPr>
          <w:p w14:paraId="1B5F198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9F9A008" w14:textId="2A621433" w:rsidTr="008D66AC">
        <w:trPr>
          <w:trHeight w:val="300"/>
        </w:trPr>
        <w:tc>
          <w:tcPr>
            <w:tcW w:w="8217" w:type="dxa"/>
            <w:gridSpan w:val="2"/>
            <w:vAlign w:val="bottom"/>
            <w:hideMark/>
          </w:tcPr>
          <w:p w14:paraId="59220708" w14:textId="72E39F4C"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h) BKCI veya Scopus kapsamındaki kitapta editörlük </w:t>
            </w:r>
          </w:p>
        </w:tc>
        <w:tc>
          <w:tcPr>
            <w:tcW w:w="960" w:type="dxa"/>
            <w:noWrap/>
            <w:vAlign w:val="bottom"/>
            <w:hideMark/>
          </w:tcPr>
          <w:p w14:paraId="09749EB8"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w:t>
            </w:r>
          </w:p>
        </w:tc>
        <w:tc>
          <w:tcPr>
            <w:tcW w:w="960" w:type="dxa"/>
          </w:tcPr>
          <w:p w14:paraId="0FADB40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96047F2" w14:textId="15E15A86" w:rsidTr="008D66AC">
        <w:trPr>
          <w:trHeight w:val="300"/>
        </w:trPr>
        <w:tc>
          <w:tcPr>
            <w:tcW w:w="8217" w:type="dxa"/>
            <w:gridSpan w:val="2"/>
            <w:vAlign w:val="bottom"/>
            <w:hideMark/>
          </w:tcPr>
          <w:p w14:paraId="587D2CAB" w14:textId="2163161B"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ı) Uluslararası/ulusal yayınevleri kapsamında kitapta editörlük </w:t>
            </w:r>
          </w:p>
        </w:tc>
        <w:tc>
          <w:tcPr>
            <w:tcW w:w="960" w:type="dxa"/>
            <w:noWrap/>
            <w:vAlign w:val="bottom"/>
            <w:hideMark/>
          </w:tcPr>
          <w:p w14:paraId="55278D30"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w:t>
            </w:r>
          </w:p>
        </w:tc>
        <w:tc>
          <w:tcPr>
            <w:tcW w:w="960" w:type="dxa"/>
          </w:tcPr>
          <w:p w14:paraId="015A8D9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68662EC" w14:textId="09F5A0B6" w:rsidTr="008D66AC">
        <w:trPr>
          <w:trHeight w:val="300"/>
        </w:trPr>
        <w:tc>
          <w:tcPr>
            <w:tcW w:w="8217" w:type="dxa"/>
            <w:gridSpan w:val="2"/>
            <w:vAlign w:val="bottom"/>
            <w:hideMark/>
          </w:tcPr>
          <w:p w14:paraId="2DB50321" w14:textId="7153C812"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i) Çeviri kitapta editörlük </w:t>
            </w:r>
          </w:p>
        </w:tc>
        <w:tc>
          <w:tcPr>
            <w:tcW w:w="960" w:type="dxa"/>
            <w:noWrap/>
            <w:vAlign w:val="bottom"/>
            <w:hideMark/>
          </w:tcPr>
          <w:p w14:paraId="1445D844"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w:t>
            </w:r>
          </w:p>
        </w:tc>
        <w:tc>
          <w:tcPr>
            <w:tcW w:w="960" w:type="dxa"/>
          </w:tcPr>
          <w:p w14:paraId="2F231FF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46AA956" w14:textId="718E0E66" w:rsidTr="008D66AC">
        <w:trPr>
          <w:trHeight w:val="300"/>
        </w:trPr>
        <w:tc>
          <w:tcPr>
            <w:tcW w:w="960" w:type="dxa"/>
            <w:vAlign w:val="bottom"/>
            <w:hideMark/>
          </w:tcPr>
          <w:p w14:paraId="7C8DD6B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68741D26" w14:textId="29E94BC6"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r w:rsidR="00C77634">
              <w:rPr>
                <w:rFonts w:ascii="Aptos Narrow" w:eastAsia="Times New Roman" w:hAnsi="Aptos Narrow" w:cs="Times New Roman"/>
                <w:b/>
                <w:bCs/>
                <w:color w:val="EE0000"/>
                <w:kern w:val="0"/>
                <w:sz w:val="22"/>
                <w:szCs w:val="22"/>
                <w:lang w:eastAsia="tr-TR"/>
                <w14:ligatures w14:val="none"/>
              </w:rPr>
              <w:t>Yeniden atamada,</w:t>
            </w:r>
            <w:r w:rsidR="001A3511" w:rsidRPr="001A3511">
              <w:rPr>
                <w:rFonts w:ascii="Aptos Narrow" w:eastAsia="Times New Roman" w:hAnsi="Aptos Narrow" w:cs="Times New Roman"/>
                <w:b/>
                <w:bCs/>
                <w:color w:val="EE0000"/>
                <w:kern w:val="0"/>
                <w:sz w:val="22"/>
                <w:szCs w:val="22"/>
                <w:lang w:eastAsia="tr-TR"/>
                <w14:ligatures w14:val="none"/>
              </w:rPr>
              <w:t xml:space="preserve"> bu kategoriden en fazla 6 puan alınabilir.</w:t>
            </w:r>
          </w:p>
        </w:tc>
        <w:tc>
          <w:tcPr>
            <w:tcW w:w="960" w:type="dxa"/>
            <w:noWrap/>
            <w:vAlign w:val="bottom"/>
            <w:hideMark/>
          </w:tcPr>
          <w:p w14:paraId="498F2AD2"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71CB4212"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488B91A1" w14:textId="1DB29B10" w:rsidTr="001761D8">
        <w:trPr>
          <w:trHeight w:val="776"/>
        </w:trPr>
        <w:tc>
          <w:tcPr>
            <w:tcW w:w="8217" w:type="dxa"/>
            <w:gridSpan w:val="2"/>
            <w:shd w:val="clear" w:color="000000" w:fill="BFBFBF"/>
            <w:vAlign w:val="bottom"/>
            <w:hideMark/>
          </w:tcPr>
          <w:p w14:paraId="5AEF030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5. Atıf</w:t>
            </w:r>
            <w:r w:rsidRPr="00C72579">
              <w:rPr>
                <w:rFonts w:ascii="Aptos Narrow" w:eastAsia="Times New Roman" w:hAnsi="Aptos Narrow" w:cs="Times New Roman"/>
                <w:color w:val="000000"/>
                <w:kern w:val="0"/>
                <w:sz w:val="22"/>
                <w:szCs w:val="22"/>
                <w:lang w:eastAsia="tr-TR"/>
                <w14:ligatures w14:val="none"/>
              </w:rPr>
              <w:t xml:space="preserve"> </w:t>
            </w:r>
            <w:r w:rsidRPr="00C72579">
              <w:rPr>
                <w:rFonts w:ascii="Aptos Narrow" w:eastAsia="Times New Roman" w:hAnsi="Aptos Narrow" w:cs="Times New Roman"/>
                <w:color w:val="000000"/>
                <w:kern w:val="0"/>
                <w:sz w:val="22"/>
                <w:szCs w:val="22"/>
                <w:lang w:eastAsia="tr-TR"/>
                <w14:ligatures w14:val="none"/>
              </w:rPr>
              <w:br/>
              <w:t>Bu maddeden alınan puanlar başvurulan kadronun gerektirdiği zorunlu puanların %15’ini aşamaz.</w:t>
            </w:r>
          </w:p>
        </w:tc>
        <w:tc>
          <w:tcPr>
            <w:tcW w:w="960" w:type="dxa"/>
            <w:shd w:val="clear" w:color="000000" w:fill="BFBFBF"/>
            <w:noWrap/>
            <w:vAlign w:val="bottom"/>
            <w:hideMark/>
          </w:tcPr>
          <w:p w14:paraId="1E5546D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67F3654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3ABBB2F" w14:textId="7F81B5B9" w:rsidTr="00D26985">
        <w:trPr>
          <w:trHeight w:val="300"/>
        </w:trPr>
        <w:tc>
          <w:tcPr>
            <w:tcW w:w="8217" w:type="dxa"/>
            <w:gridSpan w:val="2"/>
            <w:shd w:val="clear" w:color="000000" w:fill="BFBFBF"/>
            <w:vAlign w:val="bottom"/>
            <w:hideMark/>
          </w:tcPr>
          <w:p w14:paraId="2D5E9A1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Adayın eserlerine;</w:t>
            </w:r>
          </w:p>
        </w:tc>
        <w:tc>
          <w:tcPr>
            <w:tcW w:w="960" w:type="dxa"/>
            <w:shd w:val="clear" w:color="000000" w:fill="BFBFBF"/>
            <w:noWrap/>
            <w:vAlign w:val="bottom"/>
            <w:hideMark/>
          </w:tcPr>
          <w:p w14:paraId="21494A15"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2E25855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1424B54" w14:textId="70798D02" w:rsidTr="008D66AC">
        <w:trPr>
          <w:trHeight w:val="300"/>
        </w:trPr>
        <w:tc>
          <w:tcPr>
            <w:tcW w:w="8217" w:type="dxa"/>
            <w:gridSpan w:val="2"/>
            <w:vAlign w:val="bottom"/>
            <w:hideMark/>
          </w:tcPr>
          <w:p w14:paraId="3E38AC5A" w14:textId="61E30D85"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 SCIE, SSCI, AHCI, ESCI veya Scopus kapsamında yapılan atıf </w:t>
            </w:r>
          </w:p>
        </w:tc>
        <w:tc>
          <w:tcPr>
            <w:tcW w:w="960" w:type="dxa"/>
            <w:noWrap/>
            <w:vAlign w:val="bottom"/>
            <w:hideMark/>
          </w:tcPr>
          <w:p w14:paraId="1F38CDF7"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0223723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3B9FE09" w14:textId="24E1CF26" w:rsidTr="008D66AC">
        <w:trPr>
          <w:trHeight w:val="300"/>
        </w:trPr>
        <w:tc>
          <w:tcPr>
            <w:tcW w:w="8217" w:type="dxa"/>
            <w:gridSpan w:val="2"/>
            <w:vAlign w:val="bottom"/>
            <w:hideMark/>
          </w:tcPr>
          <w:p w14:paraId="4750C41C" w14:textId="5E8A91B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b) BKCI kapsamındaki kitapta yapılan atıf </w:t>
            </w:r>
          </w:p>
        </w:tc>
        <w:tc>
          <w:tcPr>
            <w:tcW w:w="960" w:type="dxa"/>
            <w:noWrap/>
            <w:vAlign w:val="bottom"/>
            <w:hideMark/>
          </w:tcPr>
          <w:p w14:paraId="008043E9"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w:t>
            </w:r>
          </w:p>
        </w:tc>
        <w:tc>
          <w:tcPr>
            <w:tcW w:w="960" w:type="dxa"/>
          </w:tcPr>
          <w:p w14:paraId="05D4A18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70D518C" w14:textId="49447AEC" w:rsidTr="008D66AC">
        <w:trPr>
          <w:trHeight w:val="300"/>
        </w:trPr>
        <w:tc>
          <w:tcPr>
            <w:tcW w:w="8217" w:type="dxa"/>
            <w:gridSpan w:val="2"/>
            <w:vAlign w:val="bottom"/>
            <w:hideMark/>
          </w:tcPr>
          <w:p w14:paraId="2153888C" w14:textId="0504F0A0"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c) TR Dizin kapsamındaki dergide yapılan atıf </w:t>
            </w:r>
          </w:p>
        </w:tc>
        <w:tc>
          <w:tcPr>
            <w:tcW w:w="960" w:type="dxa"/>
            <w:noWrap/>
            <w:vAlign w:val="bottom"/>
            <w:hideMark/>
          </w:tcPr>
          <w:p w14:paraId="1CAA29AB"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w:t>
            </w:r>
          </w:p>
        </w:tc>
        <w:tc>
          <w:tcPr>
            <w:tcW w:w="960" w:type="dxa"/>
          </w:tcPr>
          <w:p w14:paraId="632C9E4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A06321C" w14:textId="41BFFA61" w:rsidTr="008D66AC">
        <w:trPr>
          <w:trHeight w:val="300"/>
        </w:trPr>
        <w:tc>
          <w:tcPr>
            <w:tcW w:w="8217" w:type="dxa"/>
            <w:gridSpan w:val="2"/>
            <w:vAlign w:val="bottom"/>
            <w:hideMark/>
          </w:tcPr>
          <w:p w14:paraId="64FE4C3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d) Diğer uluslararası/ulusal kitap veya dergide yapılan atıf</w:t>
            </w:r>
          </w:p>
        </w:tc>
        <w:tc>
          <w:tcPr>
            <w:tcW w:w="960" w:type="dxa"/>
            <w:noWrap/>
            <w:vAlign w:val="bottom"/>
            <w:hideMark/>
          </w:tcPr>
          <w:p w14:paraId="0ABDAF99"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w:t>
            </w:r>
          </w:p>
        </w:tc>
        <w:tc>
          <w:tcPr>
            <w:tcW w:w="960" w:type="dxa"/>
          </w:tcPr>
          <w:p w14:paraId="7CF5421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360F85A" w14:textId="67F63B6F" w:rsidTr="008D66AC">
        <w:trPr>
          <w:trHeight w:val="300"/>
        </w:trPr>
        <w:tc>
          <w:tcPr>
            <w:tcW w:w="960" w:type="dxa"/>
            <w:vAlign w:val="bottom"/>
            <w:hideMark/>
          </w:tcPr>
          <w:p w14:paraId="4ABD387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582CBE7E" w14:textId="6718BA0B"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r w:rsidR="00C77634">
              <w:rPr>
                <w:rFonts w:ascii="Aptos Narrow" w:eastAsia="Times New Roman" w:hAnsi="Aptos Narrow" w:cs="Times New Roman"/>
                <w:b/>
                <w:bCs/>
                <w:color w:val="EE0000"/>
                <w:kern w:val="0"/>
                <w:sz w:val="22"/>
                <w:szCs w:val="22"/>
                <w:lang w:eastAsia="tr-TR"/>
                <w14:ligatures w14:val="none"/>
              </w:rPr>
              <w:t>Yeniden atamada,</w:t>
            </w:r>
            <w:r w:rsidR="00C77634" w:rsidRPr="001A3511">
              <w:rPr>
                <w:rFonts w:ascii="Aptos Narrow" w:eastAsia="Times New Roman" w:hAnsi="Aptos Narrow" w:cs="Times New Roman"/>
                <w:b/>
                <w:bCs/>
                <w:color w:val="EE0000"/>
                <w:kern w:val="0"/>
                <w:sz w:val="22"/>
                <w:szCs w:val="22"/>
                <w:lang w:eastAsia="tr-TR"/>
                <w14:ligatures w14:val="none"/>
              </w:rPr>
              <w:t xml:space="preserve"> </w:t>
            </w:r>
            <w:r w:rsidR="001A3511" w:rsidRPr="001A3511">
              <w:rPr>
                <w:rFonts w:ascii="Aptos Narrow" w:eastAsia="Times New Roman" w:hAnsi="Aptos Narrow" w:cs="Times New Roman"/>
                <w:b/>
                <w:bCs/>
                <w:color w:val="EE0000"/>
                <w:kern w:val="0"/>
                <w:sz w:val="22"/>
                <w:szCs w:val="22"/>
                <w:lang w:eastAsia="tr-TR"/>
                <w14:ligatures w14:val="none"/>
              </w:rPr>
              <w:t>bu kategoriden en fazla 6 puan alınabilir.</w:t>
            </w:r>
          </w:p>
        </w:tc>
        <w:tc>
          <w:tcPr>
            <w:tcW w:w="960" w:type="dxa"/>
            <w:noWrap/>
            <w:vAlign w:val="bottom"/>
            <w:hideMark/>
          </w:tcPr>
          <w:p w14:paraId="4794D29F" w14:textId="5F9B3F95" w:rsidR="00C72579" w:rsidRPr="00C72579" w:rsidRDefault="001A3511"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6C52F68D"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056B83A4" w14:textId="45C96846" w:rsidTr="00D26985">
        <w:trPr>
          <w:trHeight w:val="870"/>
        </w:trPr>
        <w:tc>
          <w:tcPr>
            <w:tcW w:w="8217" w:type="dxa"/>
            <w:gridSpan w:val="2"/>
            <w:shd w:val="clear" w:color="000000" w:fill="BFBFBF"/>
            <w:vAlign w:val="bottom"/>
            <w:hideMark/>
          </w:tcPr>
          <w:p w14:paraId="2A245F53"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6. Lisansüstü Tez Danışmanlığı/İkinci danışmanlık</w:t>
            </w:r>
            <w:r w:rsidRPr="00C72579">
              <w:rPr>
                <w:rFonts w:ascii="Aptos Narrow" w:eastAsia="Times New Roman" w:hAnsi="Aptos Narrow" w:cs="Times New Roman"/>
                <w:color w:val="000000"/>
                <w:kern w:val="0"/>
                <w:sz w:val="22"/>
                <w:szCs w:val="22"/>
                <w:lang w:eastAsia="tr-TR"/>
                <w14:ligatures w14:val="none"/>
              </w:rPr>
              <w:t xml:space="preserve"> </w:t>
            </w:r>
            <w:r w:rsidRPr="00C72579">
              <w:rPr>
                <w:rFonts w:ascii="Aptos Narrow" w:eastAsia="Times New Roman" w:hAnsi="Aptos Narrow" w:cs="Times New Roman"/>
                <w:color w:val="000000"/>
                <w:kern w:val="0"/>
                <w:sz w:val="22"/>
                <w:szCs w:val="22"/>
                <w:lang w:eastAsia="tr-TR"/>
                <w14:ligatures w14:val="none"/>
              </w:rPr>
              <w:br/>
              <w:t>Bu m</w:t>
            </w:r>
            <w:r w:rsidRPr="00C72579">
              <w:rPr>
                <w:rFonts w:ascii="Aptos Narrow" w:eastAsia="Times New Roman" w:hAnsi="Aptos Narrow" w:cs="Times New Roman"/>
                <w:kern w:val="0"/>
                <w:sz w:val="22"/>
                <w:szCs w:val="22"/>
                <w:lang w:eastAsia="tr-TR"/>
                <w14:ligatures w14:val="none"/>
              </w:rPr>
              <w:t>addeden alınan puanlar başvurulan kadronun gerektirdiği zorunlu puanların %10’ini aşamaz.</w:t>
            </w:r>
          </w:p>
        </w:tc>
        <w:tc>
          <w:tcPr>
            <w:tcW w:w="960" w:type="dxa"/>
            <w:shd w:val="clear" w:color="000000" w:fill="BFBFBF"/>
            <w:noWrap/>
            <w:vAlign w:val="bottom"/>
            <w:hideMark/>
          </w:tcPr>
          <w:p w14:paraId="5069C9B2"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5AB2126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349D7D5" w14:textId="7C7801FB" w:rsidTr="00D26985">
        <w:trPr>
          <w:trHeight w:val="630"/>
        </w:trPr>
        <w:tc>
          <w:tcPr>
            <w:tcW w:w="8217" w:type="dxa"/>
            <w:gridSpan w:val="2"/>
            <w:shd w:val="clear" w:color="000000" w:fill="BFBFBF"/>
            <w:vAlign w:val="bottom"/>
            <w:hideMark/>
          </w:tcPr>
          <w:p w14:paraId="08A5D31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Adayın danışmalığını/ikinci danışmanlığı yürüttüğü tamamlanmış</w:t>
            </w:r>
          </w:p>
        </w:tc>
        <w:tc>
          <w:tcPr>
            <w:tcW w:w="960" w:type="dxa"/>
            <w:shd w:val="clear" w:color="000000" w:fill="BFBFBF"/>
            <w:noWrap/>
            <w:vAlign w:val="bottom"/>
            <w:hideMark/>
          </w:tcPr>
          <w:p w14:paraId="5CA0E3A3"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22F0E5D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F2EA7A0" w14:textId="0EAEDD26" w:rsidTr="008D66AC">
        <w:trPr>
          <w:trHeight w:val="300"/>
        </w:trPr>
        <w:tc>
          <w:tcPr>
            <w:tcW w:w="8217" w:type="dxa"/>
            <w:gridSpan w:val="2"/>
            <w:vAlign w:val="bottom"/>
            <w:hideMark/>
          </w:tcPr>
          <w:p w14:paraId="62E9C445" w14:textId="298FE71E"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 Doktora, Tıpta/Diş Hekimliğinde uzmanlık tezi danışmanlığı </w:t>
            </w:r>
          </w:p>
        </w:tc>
        <w:tc>
          <w:tcPr>
            <w:tcW w:w="960" w:type="dxa"/>
            <w:noWrap/>
            <w:vAlign w:val="bottom"/>
            <w:hideMark/>
          </w:tcPr>
          <w:p w14:paraId="3D1B6641"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6566C56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19A2CBF" w14:textId="32B109DE" w:rsidTr="008D66AC">
        <w:trPr>
          <w:trHeight w:val="300"/>
        </w:trPr>
        <w:tc>
          <w:tcPr>
            <w:tcW w:w="8217" w:type="dxa"/>
            <w:gridSpan w:val="2"/>
            <w:vAlign w:val="bottom"/>
            <w:hideMark/>
          </w:tcPr>
          <w:p w14:paraId="1BE18111" w14:textId="10A23E32"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b) Yüksek lisans tezi danışmanlığı </w:t>
            </w:r>
          </w:p>
        </w:tc>
        <w:tc>
          <w:tcPr>
            <w:tcW w:w="960" w:type="dxa"/>
            <w:noWrap/>
            <w:vAlign w:val="bottom"/>
            <w:hideMark/>
          </w:tcPr>
          <w:p w14:paraId="352117C8"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4CD45B9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46D350E" w14:textId="09CBB1AA" w:rsidTr="008D66AC">
        <w:trPr>
          <w:trHeight w:val="300"/>
        </w:trPr>
        <w:tc>
          <w:tcPr>
            <w:tcW w:w="8217" w:type="dxa"/>
            <w:gridSpan w:val="2"/>
            <w:vAlign w:val="bottom"/>
            <w:hideMark/>
          </w:tcPr>
          <w:p w14:paraId="22B3741B" w14:textId="3B38C4E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c) Doktora, Tıpta/Diş Hekimliğinde uzmanlık tezi ikinci danışmanlığı </w:t>
            </w:r>
          </w:p>
        </w:tc>
        <w:tc>
          <w:tcPr>
            <w:tcW w:w="960" w:type="dxa"/>
            <w:noWrap/>
            <w:vAlign w:val="bottom"/>
            <w:hideMark/>
          </w:tcPr>
          <w:p w14:paraId="5979E5AE"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666B847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104281A" w14:textId="45C6EFC0" w:rsidTr="008D66AC">
        <w:trPr>
          <w:trHeight w:val="300"/>
        </w:trPr>
        <w:tc>
          <w:tcPr>
            <w:tcW w:w="8217" w:type="dxa"/>
            <w:gridSpan w:val="2"/>
            <w:vAlign w:val="bottom"/>
            <w:hideMark/>
          </w:tcPr>
          <w:p w14:paraId="5C9922B1" w14:textId="0BE6A95D"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d) Yüksek lisans tezi ikinci danışmanlığı </w:t>
            </w:r>
          </w:p>
        </w:tc>
        <w:tc>
          <w:tcPr>
            <w:tcW w:w="960" w:type="dxa"/>
            <w:noWrap/>
            <w:vAlign w:val="bottom"/>
            <w:hideMark/>
          </w:tcPr>
          <w:p w14:paraId="79D4BA83"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w:t>
            </w:r>
          </w:p>
        </w:tc>
        <w:tc>
          <w:tcPr>
            <w:tcW w:w="960" w:type="dxa"/>
          </w:tcPr>
          <w:p w14:paraId="7BE87D0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408C0F5" w14:textId="21106A8E" w:rsidTr="008D66AC">
        <w:trPr>
          <w:trHeight w:val="300"/>
        </w:trPr>
        <w:tc>
          <w:tcPr>
            <w:tcW w:w="960" w:type="dxa"/>
            <w:vAlign w:val="bottom"/>
            <w:hideMark/>
          </w:tcPr>
          <w:p w14:paraId="478358AB"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14ED6F44" w14:textId="14D55911"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r w:rsidR="00C77634">
              <w:rPr>
                <w:rFonts w:ascii="Aptos Narrow" w:eastAsia="Times New Roman" w:hAnsi="Aptos Narrow" w:cs="Times New Roman"/>
                <w:b/>
                <w:bCs/>
                <w:color w:val="EE0000"/>
                <w:kern w:val="0"/>
                <w:sz w:val="22"/>
                <w:szCs w:val="22"/>
                <w:lang w:eastAsia="tr-TR"/>
                <w14:ligatures w14:val="none"/>
              </w:rPr>
              <w:t>Yeniden atamada,</w:t>
            </w:r>
            <w:r w:rsidR="00C77634" w:rsidRPr="001A3511">
              <w:rPr>
                <w:rFonts w:ascii="Aptos Narrow" w:eastAsia="Times New Roman" w:hAnsi="Aptos Narrow" w:cs="Times New Roman"/>
                <w:b/>
                <w:bCs/>
                <w:color w:val="EE0000"/>
                <w:kern w:val="0"/>
                <w:sz w:val="22"/>
                <w:szCs w:val="22"/>
                <w:lang w:eastAsia="tr-TR"/>
                <w14:ligatures w14:val="none"/>
              </w:rPr>
              <w:t xml:space="preserve"> </w:t>
            </w:r>
            <w:r w:rsidR="001A3511" w:rsidRPr="001A3511">
              <w:rPr>
                <w:rFonts w:ascii="Aptos Narrow" w:eastAsia="Times New Roman" w:hAnsi="Aptos Narrow" w:cs="Times New Roman"/>
                <w:b/>
                <w:bCs/>
                <w:color w:val="EE0000"/>
                <w:kern w:val="0"/>
                <w:sz w:val="22"/>
                <w:szCs w:val="22"/>
                <w:lang w:eastAsia="tr-TR"/>
                <w14:ligatures w14:val="none"/>
              </w:rPr>
              <w:t xml:space="preserve">bu kategoriden en fazla </w:t>
            </w:r>
            <w:r w:rsidR="001A3511">
              <w:rPr>
                <w:rFonts w:ascii="Aptos Narrow" w:eastAsia="Times New Roman" w:hAnsi="Aptos Narrow" w:cs="Times New Roman"/>
                <w:b/>
                <w:bCs/>
                <w:color w:val="EE0000"/>
                <w:kern w:val="0"/>
                <w:sz w:val="22"/>
                <w:szCs w:val="22"/>
                <w:lang w:eastAsia="tr-TR"/>
                <w14:ligatures w14:val="none"/>
              </w:rPr>
              <w:t>4</w:t>
            </w:r>
            <w:r w:rsidR="001A3511" w:rsidRPr="001A3511">
              <w:rPr>
                <w:rFonts w:ascii="Aptos Narrow" w:eastAsia="Times New Roman" w:hAnsi="Aptos Narrow" w:cs="Times New Roman"/>
                <w:b/>
                <w:bCs/>
                <w:color w:val="EE0000"/>
                <w:kern w:val="0"/>
                <w:sz w:val="22"/>
                <w:szCs w:val="22"/>
                <w:lang w:eastAsia="tr-TR"/>
                <w14:ligatures w14:val="none"/>
              </w:rPr>
              <w:t xml:space="preserve"> puan alınabilir.</w:t>
            </w:r>
          </w:p>
        </w:tc>
        <w:tc>
          <w:tcPr>
            <w:tcW w:w="960" w:type="dxa"/>
            <w:noWrap/>
            <w:vAlign w:val="bottom"/>
            <w:hideMark/>
          </w:tcPr>
          <w:p w14:paraId="73D240B1" w14:textId="00F7472B" w:rsidR="00C72579" w:rsidRPr="00C72579" w:rsidRDefault="00D26985"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0DD47F50"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47F81F01" w14:textId="2C24DC9B" w:rsidTr="00D26985">
        <w:trPr>
          <w:trHeight w:val="300"/>
        </w:trPr>
        <w:tc>
          <w:tcPr>
            <w:tcW w:w="8217" w:type="dxa"/>
            <w:gridSpan w:val="2"/>
            <w:shd w:val="clear" w:color="000000" w:fill="BFBFBF"/>
            <w:vAlign w:val="bottom"/>
            <w:hideMark/>
          </w:tcPr>
          <w:p w14:paraId="3EDF5E2E"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7. Bilimsel Araştırma Projesi</w:t>
            </w:r>
          </w:p>
        </w:tc>
        <w:tc>
          <w:tcPr>
            <w:tcW w:w="960" w:type="dxa"/>
            <w:shd w:val="clear" w:color="000000" w:fill="BFBFBF"/>
            <w:noWrap/>
            <w:vAlign w:val="bottom"/>
            <w:hideMark/>
          </w:tcPr>
          <w:p w14:paraId="1A2CE92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1D2FF72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362F252" w14:textId="542992FF" w:rsidTr="008D66AC">
        <w:trPr>
          <w:trHeight w:val="300"/>
        </w:trPr>
        <w:tc>
          <w:tcPr>
            <w:tcW w:w="8217" w:type="dxa"/>
            <w:gridSpan w:val="2"/>
            <w:vAlign w:val="bottom"/>
            <w:hideMark/>
          </w:tcPr>
          <w:p w14:paraId="14CA53EA" w14:textId="60358996"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lastRenderedPageBreak/>
              <w:t xml:space="preserve">a) </w:t>
            </w:r>
            <w:r w:rsidR="001A3511" w:rsidRPr="001A3511">
              <w:rPr>
                <w:rFonts w:ascii="Aptos Narrow" w:eastAsia="Times New Roman" w:hAnsi="Aptos Narrow" w:cs="Times New Roman"/>
                <w:color w:val="000000"/>
                <w:kern w:val="0"/>
                <w:sz w:val="22"/>
                <w:szCs w:val="22"/>
                <w:lang w:eastAsia="tr-TR"/>
                <w14:ligatures w14:val="none"/>
              </w:rPr>
              <w:t>Başarı ile tamamlanmış veya devam eden AB Çerçeve Programı Ar-Ge projelerinde</w:t>
            </w:r>
          </w:p>
        </w:tc>
        <w:tc>
          <w:tcPr>
            <w:tcW w:w="960" w:type="dxa"/>
            <w:noWrap/>
            <w:vAlign w:val="bottom"/>
            <w:hideMark/>
          </w:tcPr>
          <w:p w14:paraId="3101F6B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tcPr>
          <w:p w14:paraId="59F915D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862A46F" w14:textId="43C75403" w:rsidTr="008D66AC">
        <w:trPr>
          <w:trHeight w:val="300"/>
        </w:trPr>
        <w:tc>
          <w:tcPr>
            <w:tcW w:w="8217" w:type="dxa"/>
            <w:gridSpan w:val="2"/>
            <w:vAlign w:val="bottom"/>
            <w:hideMark/>
          </w:tcPr>
          <w:p w14:paraId="75F708D4" w14:textId="2DCBFCD5" w:rsidR="00C72579" w:rsidRPr="00C72579" w:rsidRDefault="001A3511"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Koordinatör olmak</w:t>
            </w:r>
          </w:p>
        </w:tc>
        <w:tc>
          <w:tcPr>
            <w:tcW w:w="960" w:type="dxa"/>
            <w:noWrap/>
            <w:vAlign w:val="bottom"/>
            <w:hideMark/>
          </w:tcPr>
          <w:p w14:paraId="211AB370"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50</w:t>
            </w:r>
          </w:p>
        </w:tc>
        <w:tc>
          <w:tcPr>
            <w:tcW w:w="960" w:type="dxa"/>
          </w:tcPr>
          <w:p w14:paraId="50EEC37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28BB574" w14:textId="72CCA369" w:rsidTr="008D66AC">
        <w:trPr>
          <w:trHeight w:val="300"/>
        </w:trPr>
        <w:tc>
          <w:tcPr>
            <w:tcW w:w="8217" w:type="dxa"/>
            <w:gridSpan w:val="2"/>
            <w:vAlign w:val="bottom"/>
            <w:hideMark/>
          </w:tcPr>
          <w:p w14:paraId="1B4AFA83" w14:textId="66A50F95" w:rsidR="00C72579" w:rsidRPr="00C72579" w:rsidRDefault="001A3511"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Alt Koordinatör / Yürütücü olmak</w:t>
            </w:r>
          </w:p>
        </w:tc>
        <w:tc>
          <w:tcPr>
            <w:tcW w:w="960" w:type="dxa"/>
            <w:noWrap/>
            <w:vAlign w:val="bottom"/>
            <w:hideMark/>
          </w:tcPr>
          <w:p w14:paraId="2679324F" w14:textId="6F2F2CBB" w:rsidR="00C72579" w:rsidRPr="00C72579" w:rsidRDefault="001A3511"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40</w:t>
            </w:r>
          </w:p>
        </w:tc>
        <w:tc>
          <w:tcPr>
            <w:tcW w:w="960" w:type="dxa"/>
          </w:tcPr>
          <w:p w14:paraId="2FA5D96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1A3511" w:rsidRPr="00C72579" w14:paraId="037668C6" w14:textId="77777777" w:rsidTr="008D66AC">
        <w:trPr>
          <w:trHeight w:val="300"/>
        </w:trPr>
        <w:tc>
          <w:tcPr>
            <w:tcW w:w="8217" w:type="dxa"/>
            <w:gridSpan w:val="2"/>
            <w:vAlign w:val="bottom"/>
          </w:tcPr>
          <w:p w14:paraId="3C685CE2" w14:textId="5F376078" w:rsidR="001A3511" w:rsidRPr="001A3511" w:rsidRDefault="001A3511"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Araştırmacı / Bursiyer Araştırmacı (12 ay süreyle) olmak</w:t>
            </w:r>
          </w:p>
        </w:tc>
        <w:tc>
          <w:tcPr>
            <w:tcW w:w="960" w:type="dxa"/>
            <w:noWrap/>
            <w:vAlign w:val="bottom"/>
          </w:tcPr>
          <w:p w14:paraId="0AC028F7" w14:textId="4DCD6F0C" w:rsidR="001A3511" w:rsidRDefault="001A3511"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30</w:t>
            </w:r>
          </w:p>
        </w:tc>
        <w:tc>
          <w:tcPr>
            <w:tcW w:w="960" w:type="dxa"/>
          </w:tcPr>
          <w:p w14:paraId="08F03D90" w14:textId="77777777" w:rsidR="001A3511" w:rsidRPr="00C72579" w:rsidRDefault="001A3511"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CD33BED" w14:textId="0892DBD4" w:rsidTr="008D66AC">
        <w:trPr>
          <w:trHeight w:val="300"/>
        </w:trPr>
        <w:tc>
          <w:tcPr>
            <w:tcW w:w="8217" w:type="dxa"/>
            <w:gridSpan w:val="2"/>
            <w:vAlign w:val="bottom"/>
            <w:hideMark/>
          </w:tcPr>
          <w:p w14:paraId="14BCD1D3" w14:textId="76A62FB8"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b) </w:t>
            </w:r>
            <w:r w:rsidR="001A3511" w:rsidRPr="001A3511">
              <w:rPr>
                <w:rFonts w:ascii="Aptos Narrow" w:eastAsia="Times New Roman" w:hAnsi="Aptos Narrow" w:cs="Times New Roman"/>
                <w:color w:val="000000"/>
                <w:kern w:val="0"/>
                <w:sz w:val="22"/>
                <w:szCs w:val="22"/>
                <w:lang w:eastAsia="tr-TR"/>
                <w14:ligatures w14:val="none"/>
              </w:rPr>
              <w:t>Başarı ile tamamlanmış veya devam eden a bendi dışındaki uluslararası destekli Ar-Ge nitelikli bilimsel araştırma projelerinde (derleme ve rapor hazırlama çalışmaları hariç)</w:t>
            </w:r>
          </w:p>
        </w:tc>
        <w:tc>
          <w:tcPr>
            <w:tcW w:w="960" w:type="dxa"/>
            <w:noWrap/>
            <w:vAlign w:val="bottom"/>
            <w:hideMark/>
          </w:tcPr>
          <w:p w14:paraId="2ACA4559" w14:textId="6081A8BE"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p>
        </w:tc>
        <w:tc>
          <w:tcPr>
            <w:tcW w:w="960" w:type="dxa"/>
          </w:tcPr>
          <w:p w14:paraId="05081475"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19DF345" w14:textId="22058813" w:rsidTr="008D66AC">
        <w:trPr>
          <w:trHeight w:val="300"/>
        </w:trPr>
        <w:tc>
          <w:tcPr>
            <w:tcW w:w="8217" w:type="dxa"/>
            <w:gridSpan w:val="2"/>
            <w:vAlign w:val="bottom"/>
            <w:hideMark/>
          </w:tcPr>
          <w:p w14:paraId="3EAECFB6" w14:textId="74148C3A"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Yürütücü olmak </w:t>
            </w:r>
          </w:p>
        </w:tc>
        <w:tc>
          <w:tcPr>
            <w:tcW w:w="960" w:type="dxa"/>
            <w:noWrap/>
            <w:vAlign w:val="bottom"/>
            <w:hideMark/>
          </w:tcPr>
          <w:p w14:paraId="53634013"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35</w:t>
            </w:r>
          </w:p>
        </w:tc>
        <w:tc>
          <w:tcPr>
            <w:tcW w:w="960" w:type="dxa"/>
          </w:tcPr>
          <w:p w14:paraId="494203E3"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5979ABA" w14:textId="049C0425" w:rsidTr="008D66AC">
        <w:trPr>
          <w:trHeight w:val="615"/>
        </w:trPr>
        <w:tc>
          <w:tcPr>
            <w:tcW w:w="8217" w:type="dxa"/>
            <w:gridSpan w:val="2"/>
            <w:vAlign w:val="bottom"/>
            <w:hideMark/>
          </w:tcPr>
          <w:p w14:paraId="438A53CA" w14:textId="6023C5D2" w:rsidR="00C72579" w:rsidRPr="00C72579" w:rsidRDefault="001A3511"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Araştırmacı/ Bursiyer Araştırmacı (12 ay süreyle) /Danışman olmak</w:t>
            </w:r>
          </w:p>
        </w:tc>
        <w:tc>
          <w:tcPr>
            <w:tcW w:w="960" w:type="dxa"/>
            <w:noWrap/>
            <w:vAlign w:val="bottom"/>
            <w:hideMark/>
          </w:tcPr>
          <w:p w14:paraId="2CBD4F4A"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25</w:t>
            </w:r>
          </w:p>
        </w:tc>
        <w:tc>
          <w:tcPr>
            <w:tcW w:w="960" w:type="dxa"/>
          </w:tcPr>
          <w:p w14:paraId="7057A96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BC71DA0" w14:textId="6E0AA377" w:rsidTr="008D66AC">
        <w:trPr>
          <w:trHeight w:val="930"/>
        </w:trPr>
        <w:tc>
          <w:tcPr>
            <w:tcW w:w="8217" w:type="dxa"/>
            <w:gridSpan w:val="2"/>
            <w:vAlign w:val="bottom"/>
            <w:hideMark/>
          </w:tcPr>
          <w:p w14:paraId="59FCF65B" w14:textId="77777777" w:rsidR="001A3511" w:rsidRPr="001A3511" w:rsidRDefault="00C72579" w:rsidP="001A3511">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c) </w:t>
            </w:r>
            <w:r w:rsidR="001A3511" w:rsidRPr="001A3511">
              <w:rPr>
                <w:rFonts w:ascii="Aptos Narrow" w:eastAsia="Times New Roman" w:hAnsi="Aptos Narrow" w:cs="Times New Roman"/>
                <w:color w:val="000000"/>
                <w:kern w:val="0"/>
                <w:sz w:val="22"/>
                <w:szCs w:val="22"/>
                <w:lang w:eastAsia="tr-TR"/>
                <w14:ligatures w14:val="none"/>
              </w:rPr>
              <w:t>TÜBİTAK (ARDEB/TEYDEB) / TÜSEB / CUMHURBAŞKANLIĞI / BAKANLIK</w:t>
            </w:r>
          </w:p>
          <w:p w14:paraId="5417D166" w14:textId="5883D67A" w:rsidR="00C72579" w:rsidRPr="00C72579" w:rsidRDefault="001A3511" w:rsidP="001A3511">
            <w:pPr>
              <w:spacing w:after="0" w:line="240" w:lineRule="auto"/>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Ar-Ge projelerinde</w:t>
            </w:r>
          </w:p>
        </w:tc>
        <w:tc>
          <w:tcPr>
            <w:tcW w:w="960" w:type="dxa"/>
            <w:noWrap/>
            <w:vAlign w:val="bottom"/>
            <w:hideMark/>
          </w:tcPr>
          <w:p w14:paraId="30C90B66" w14:textId="00EC27CC"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p>
        </w:tc>
        <w:tc>
          <w:tcPr>
            <w:tcW w:w="960" w:type="dxa"/>
          </w:tcPr>
          <w:p w14:paraId="292DFE5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C7008B2" w14:textId="1382B58B" w:rsidTr="008D66AC">
        <w:trPr>
          <w:trHeight w:val="300"/>
        </w:trPr>
        <w:tc>
          <w:tcPr>
            <w:tcW w:w="8217" w:type="dxa"/>
            <w:gridSpan w:val="2"/>
            <w:vAlign w:val="bottom"/>
            <w:hideMark/>
          </w:tcPr>
          <w:p w14:paraId="29DA29B3" w14:textId="3824A028" w:rsidR="00C72579" w:rsidRPr="00C72579" w:rsidRDefault="001A3511"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Başarı ile tamamlanmış veya devam eden 1 (bir) adet Ar-Ge projesinde koordinatör olmak</w:t>
            </w:r>
          </w:p>
        </w:tc>
        <w:tc>
          <w:tcPr>
            <w:tcW w:w="960" w:type="dxa"/>
            <w:noWrap/>
            <w:vAlign w:val="bottom"/>
            <w:hideMark/>
          </w:tcPr>
          <w:p w14:paraId="317E7C37" w14:textId="38C8EA02"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r w:rsidR="001A3511">
              <w:rPr>
                <w:rFonts w:ascii="Aptos Narrow" w:eastAsia="Times New Roman" w:hAnsi="Aptos Narrow" w:cs="Times New Roman"/>
                <w:color w:val="000000"/>
                <w:kern w:val="0"/>
                <w:sz w:val="22"/>
                <w:szCs w:val="22"/>
                <w:lang w:eastAsia="tr-TR"/>
                <w14:ligatures w14:val="none"/>
              </w:rPr>
              <w:t>5</w:t>
            </w:r>
          </w:p>
        </w:tc>
        <w:tc>
          <w:tcPr>
            <w:tcW w:w="960" w:type="dxa"/>
          </w:tcPr>
          <w:p w14:paraId="187B452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486954C" w14:textId="4C18B0B9" w:rsidTr="008D66AC">
        <w:trPr>
          <w:trHeight w:val="555"/>
        </w:trPr>
        <w:tc>
          <w:tcPr>
            <w:tcW w:w="8217" w:type="dxa"/>
            <w:gridSpan w:val="2"/>
            <w:vAlign w:val="bottom"/>
            <w:hideMark/>
          </w:tcPr>
          <w:p w14:paraId="10D757DD" w14:textId="77777777" w:rsidR="001A3511" w:rsidRPr="001A3511" w:rsidRDefault="001A3511" w:rsidP="001A3511">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Başarı ile tamamlanmış veya devam eden 1 (bir) adet Ar-Ge projesinde veya başarı ile tamamlanmış veya devam eden 2 (iki) farklı hızlı destek projesinde, alt</w:t>
            </w:r>
          </w:p>
          <w:p w14:paraId="510A6FC7" w14:textId="30526EDC" w:rsidR="00C72579" w:rsidRPr="00C72579" w:rsidRDefault="001A3511" w:rsidP="001A3511">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koordinatör/yürütücü olmak</w:t>
            </w:r>
          </w:p>
        </w:tc>
        <w:tc>
          <w:tcPr>
            <w:tcW w:w="960" w:type="dxa"/>
            <w:noWrap/>
            <w:vAlign w:val="bottom"/>
            <w:hideMark/>
          </w:tcPr>
          <w:p w14:paraId="186EFA57" w14:textId="38D91D3B" w:rsidR="00C72579" w:rsidRPr="00C72579" w:rsidRDefault="001A3511"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30</w:t>
            </w:r>
          </w:p>
        </w:tc>
        <w:tc>
          <w:tcPr>
            <w:tcW w:w="960" w:type="dxa"/>
          </w:tcPr>
          <w:p w14:paraId="6A4094F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8A64FB6" w14:textId="4A9F361F" w:rsidTr="001A3511">
        <w:trPr>
          <w:trHeight w:val="859"/>
        </w:trPr>
        <w:tc>
          <w:tcPr>
            <w:tcW w:w="8217" w:type="dxa"/>
            <w:gridSpan w:val="2"/>
            <w:vAlign w:val="bottom"/>
            <w:hideMark/>
          </w:tcPr>
          <w:p w14:paraId="074AD98B" w14:textId="77777777" w:rsidR="001A3511" w:rsidRPr="001A3511" w:rsidRDefault="001A3511" w:rsidP="001A3511">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Başarı ile tamamlanmış veya devam eden 1 (bir) adet Ar-Ge projesinde veya başarı ile tamamlanmış veya devam eden 2 (iki) farklı hızlı destek projesinde, Araştırmacı/ Bursiyer</w:t>
            </w:r>
          </w:p>
          <w:p w14:paraId="6A1A7F91" w14:textId="5D8870C0" w:rsidR="00C72579" w:rsidRPr="00C72579" w:rsidRDefault="001A3511" w:rsidP="001A3511">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Araştırmacı (12 ay süreyle) /Danışman olmak</w:t>
            </w:r>
          </w:p>
        </w:tc>
        <w:tc>
          <w:tcPr>
            <w:tcW w:w="960" w:type="dxa"/>
            <w:noWrap/>
            <w:vAlign w:val="bottom"/>
            <w:hideMark/>
          </w:tcPr>
          <w:p w14:paraId="159CBA5D" w14:textId="499D9196" w:rsidR="00C72579" w:rsidRPr="00C72579" w:rsidRDefault="001A3511"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15</w:t>
            </w:r>
          </w:p>
        </w:tc>
        <w:tc>
          <w:tcPr>
            <w:tcW w:w="960" w:type="dxa"/>
          </w:tcPr>
          <w:p w14:paraId="58EC292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17C357C" w14:textId="76F40B4B" w:rsidTr="008D66AC">
        <w:trPr>
          <w:trHeight w:val="960"/>
        </w:trPr>
        <w:tc>
          <w:tcPr>
            <w:tcW w:w="8217" w:type="dxa"/>
            <w:gridSpan w:val="2"/>
            <w:vAlign w:val="bottom"/>
            <w:hideMark/>
          </w:tcPr>
          <w:p w14:paraId="3BBB7B60" w14:textId="77777777" w:rsidR="001A3511" w:rsidRPr="001A3511" w:rsidRDefault="001A3511" w:rsidP="001A3511">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Yürütücü olmak koşuluyla 2 (iki) farklı TUBİTAK Ar-Ge projesine veya 4 (dört) farklı hızlı destek projesine başvurmuş ve C puanı almış olmak ya da 2 (iki) farklı TUSEB Ar-Ge</w:t>
            </w:r>
          </w:p>
          <w:p w14:paraId="5F4CCF5C" w14:textId="2278E725" w:rsidR="00C72579" w:rsidRPr="00C72579" w:rsidRDefault="001A3511" w:rsidP="001A3511">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projesine başvurmuş ve en az 70 (yetmiş) puan almış olmak</w:t>
            </w:r>
          </w:p>
        </w:tc>
        <w:tc>
          <w:tcPr>
            <w:tcW w:w="960" w:type="dxa"/>
            <w:noWrap/>
            <w:vAlign w:val="bottom"/>
            <w:hideMark/>
          </w:tcPr>
          <w:p w14:paraId="20BBD8E3" w14:textId="51F00E97" w:rsidR="00C72579" w:rsidRPr="00C72579" w:rsidRDefault="001A3511"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30</w:t>
            </w:r>
          </w:p>
        </w:tc>
        <w:tc>
          <w:tcPr>
            <w:tcW w:w="960" w:type="dxa"/>
          </w:tcPr>
          <w:p w14:paraId="0B6230B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1A3511" w:rsidRPr="00C72579" w14:paraId="0CCC184A" w14:textId="77777777" w:rsidTr="008D66AC">
        <w:trPr>
          <w:trHeight w:val="960"/>
        </w:trPr>
        <w:tc>
          <w:tcPr>
            <w:tcW w:w="8217" w:type="dxa"/>
            <w:gridSpan w:val="2"/>
            <w:vAlign w:val="bottom"/>
          </w:tcPr>
          <w:p w14:paraId="31D41E9E" w14:textId="77777777" w:rsidR="001A3511" w:rsidRPr="001A3511" w:rsidRDefault="001A3511" w:rsidP="001A3511">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Araştırmacı olmak koşuluyla 2 (iki) farklı TUBİTAK Ar-Ge projesine veya 4 (dört) farklı hızlı destek projesine başvurmuş ve C puanı almış olmak ya da 2 (iki) farklı TUSEB Ar-Ge</w:t>
            </w:r>
          </w:p>
          <w:p w14:paraId="7075B44F" w14:textId="31A768BE" w:rsidR="001A3511" w:rsidRPr="001A3511" w:rsidRDefault="001A3511" w:rsidP="001A3511">
            <w:pPr>
              <w:spacing w:after="0" w:line="240" w:lineRule="auto"/>
              <w:jc w:val="right"/>
              <w:rPr>
                <w:rFonts w:ascii="Aptos Narrow" w:eastAsia="Times New Roman" w:hAnsi="Aptos Narrow" w:cs="Times New Roman"/>
                <w:color w:val="000000"/>
                <w:kern w:val="0"/>
                <w:sz w:val="22"/>
                <w:szCs w:val="22"/>
                <w:lang w:eastAsia="tr-TR"/>
                <w14:ligatures w14:val="none"/>
              </w:rPr>
            </w:pPr>
            <w:r w:rsidRPr="001A3511">
              <w:rPr>
                <w:rFonts w:ascii="Aptos Narrow" w:eastAsia="Times New Roman" w:hAnsi="Aptos Narrow" w:cs="Times New Roman"/>
                <w:color w:val="000000"/>
                <w:kern w:val="0"/>
                <w:sz w:val="22"/>
                <w:szCs w:val="22"/>
                <w:lang w:eastAsia="tr-TR"/>
                <w14:ligatures w14:val="none"/>
              </w:rPr>
              <w:t>projesine başvurmuş ve en az 70 (yetmiş) puan almış olmak</w:t>
            </w:r>
          </w:p>
        </w:tc>
        <w:tc>
          <w:tcPr>
            <w:tcW w:w="960" w:type="dxa"/>
            <w:noWrap/>
            <w:vAlign w:val="bottom"/>
          </w:tcPr>
          <w:p w14:paraId="6E93283E" w14:textId="46F18954" w:rsidR="001A3511" w:rsidRDefault="001A3511"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15</w:t>
            </w:r>
          </w:p>
        </w:tc>
        <w:tc>
          <w:tcPr>
            <w:tcW w:w="960" w:type="dxa"/>
          </w:tcPr>
          <w:p w14:paraId="1E7BC1F2" w14:textId="77777777" w:rsidR="001A3511" w:rsidRPr="00C72579" w:rsidRDefault="001A3511"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6C0A264" w14:textId="50F28DE7" w:rsidTr="00BB481A">
        <w:trPr>
          <w:trHeight w:val="616"/>
        </w:trPr>
        <w:tc>
          <w:tcPr>
            <w:tcW w:w="8217" w:type="dxa"/>
            <w:gridSpan w:val="2"/>
            <w:vAlign w:val="bottom"/>
            <w:hideMark/>
          </w:tcPr>
          <w:p w14:paraId="751CB8A6" w14:textId="638C438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d) </w:t>
            </w:r>
            <w:r w:rsidR="00BB481A" w:rsidRPr="00BB481A">
              <w:rPr>
                <w:rFonts w:ascii="Aptos Narrow" w:eastAsia="Times New Roman" w:hAnsi="Aptos Narrow" w:cs="Times New Roman"/>
                <w:color w:val="000000"/>
                <w:kern w:val="0"/>
                <w:sz w:val="22"/>
                <w:szCs w:val="22"/>
                <w:lang w:eastAsia="tr-TR"/>
                <w14:ligatures w14:val="none"/>
              </w:rPr>
              <w:t>Başarı ile tamamlanmış veya devam eden Avrupa Birliği Eğitim projelerinde ve diğer TUBİTAK/TÜSEB projelerinde (Öğrenci Projeleri Hariç)</w:t>
            </w:r>
          </w:p>
        </w:tc>
        <w:tc>
          <w:tcPr>
            <w:tcW w:w="960" w:type="dxa"/>
            <w:noWrap/>
            <w:vAlign w:val="bottom"/>
            <w:hideMark/>
          </w:tcPr>
          <w:p w14:paraId="69E4BA01" w14:textId="10690684"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p>
        </w:tc>
        <w:tc>
          <w:tcPr>
            <w:tcW w:w="960" w:type="dxa"/>
          </w:tcPr>
          <w:p w14:paraId="043AB91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368626A" w14:textId="5BDAE5CB" w:rsidTr="008D66AC">
        <w:trPr>
          <w:trHeight w:val="300"/>
        </w:trPr>
        <w:tc>
          <w:tcPr>
            <w:tcW w:w="8217" w:type="dxa"/>
            <w:gridSpan w:val="2"/>
            <w:vAlign w:val="bottom"/>
            <w:hideMark/>
          </w:tcPr>
          <w:p w14:paraId="27228AA1" w14:textId="21039319"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Yürütücü Olmak</w:t>
            </w:r>
          </w:p>
        </w:tc>
        <w:tc>
          <w:tcPr>
            <w:tcW w:w="960" w:type="dxa"/>
            <w:noWrap/>
            <w:vAlign w:val="bottom"/>
            <w:hideMark/>
          </w:tcPr>
          <w:p w14:paraId="732D1415"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14</w:t>
            </w:r>
          </w:p>
        </w:tc>
        <w:tc>
          <w:tcPr>
            <w:tcW w:w="960" w:type="dxa"/>
          </w:tcPr>
          <w:p w14:paraId="77AE790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9F1B0D7" w14:textId="7B6705E5" w:rsidTr="008D66AC">
        <w:trPr>
          <w:trHeight w:val="300"/>
        </w:trPr>
        <w:tc>
          <w:tcPr>
            <w:tcW w:w="8217" w:type="dxa"/>
            <w:gridSpan w:val="2"/>
            <w:vAlign w:val="bottom"/>
            <w:hideMark/>
          </w:tcPr>
          <w:p w14:paraId="76944EDA" w14:textId="212EF67B"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Araştırmacı/Danışman olmak </w:t>
            </w:r>
          </w:p>
        </w:tc>
        <w:tc>
          <w:tcPr>
            <w:tcW w:w="960" w:type="dxa"/>
            <w:noWrap/>
            <w:vAlign w:val="bottom"/>
            <w:hideMark/>
          </w:tcPr>
          <w:p w14:paraId="32A1F2F0"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7</w:t>
            </w:r>
          </w:p>
        </w:tc>
        <w:tc>
          <w:tcPr>
            <w:tcW w:w="960" w:type="dxa"/>
          </w:tcPr>
          <w:p w14:paraId="3A5A0D1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C3DBF2A" w14:textId="2BB5F32B" w:rsidTr="008D66AC">
        <w:trPr>
          <w:trHeight w:val="300"/>
        </w:trPr>
        <w:tc>
          <w:tcPr>
            <w:tcW w:w="8217" w:type="dxa"/>
            <w:gridSpan w:val="2"/>
            <w:vAlign w:val="bottom"/>
            <w:hideMark/>
          </w:tcPr>
          <w:p w14:paraId="1819DECE" w14:textId="21B2A2B4"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Eğitmen/Danışman/Bilim Kurulu Üyeliği vb. </w:t>
            </w:r>
          </w:p>
        </w:tc>
        <w:tc>
          <w:tcPr>
            <w:tcW w:w="960" w:type="dxa"/>
            <w:noWrap/>
            <w:vAlign w:val="bottom"/>
            <w:hideMark/>
          </w:tcPr>
          <w:p w14:paraId="33854F3E"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7E3E861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800E6EC" w14:textId="3FAB3FE1" w:rsidTr="00BB481A">
        <w:trPr>
          <w:trHeight w:val="609"/>
        </w:trPr>
        <w:tc>
          <w:tcPr>
            <w:tcW w:w="8217" w:type="dxa"/>
            <w:gridSpan w:val="2"/>
            <w:vAlign w:val="bottom"/>
            <w:hideMark/>
          </w:tcPr>
          <w:p w14:paraId="07DB663C" w14:textId="4EFE5514"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e) </w:t>
            </w:r>
            <w:r w:rsidR="00BB481A" w:rsidRPr="00BB481A">
              <w:rPr>
                <w:rFonts w:ascii="Aptos Narrow" w:eastAsia="Times New Roman" w:hAnsi="Aptos Narrow" w:cs="Times New Roman"/>
                <w:color w:val="000000"/>
                <w:kern w:val="0"/>
                <w:sz w:val="22"/>
                <w:szCs w:val="22"/>
                <w:lang w:eastAsia="tr-TR"/>
                <w14:ligatures w14:val="none"/>
              </w:rPr>
              <w:t>Üniversiteler dışındaki kamu kurumu / özel kuruluşla yapılan, başarı ile tamamlanmış veya devam eden Ar-Ge projelerinde</w:t>
            </w:r>
          </w:p>
        </w:tc>
        <w:tc>
          <w:tcPr>
            <w:tcW w:w="960" w:type="dxa"/>
            <w:noWrap/>
            <w:vAlign w:val="bottom"/>
            <w:hideMark/>
          </w:tcPr>
          <w:p w14:paraId="06EDB337" w14:textId="282BA4EF"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p>
        </w:tc>
        <w:tc>
          <w:tcPr>
            <w:tcW w:w="960" w:type="dxa"/>
          </w:tcPr>
          <w:p w14:paraId="27BE69A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0FB2E70" w14:textId="4EE77652" w:rsidTr="008D66AC">
        <w:trPr>
          <w:trHeight w:val="300"/>
        </w:trPr>
        <w:tc>
          <w:tcPr>
            <w:tcW w:w="8217" w:type="dxa"/>
            <w:gridSpan w:val="2"/>
            <w:vAlign w:val="bottom"/>
            <w:hideMark/>
          </w:tcPr>
          <w:p w14:paraId="05A7D071" w14:textId="7F665062"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Koordinatör/yürütücü olmak </w:t>
            </w:r>
          </w:p>
        </w:tc>
        <w:tc>
          <w:tcPr>
            <w:tcW w:w="960" w:type="dxa"/>
            <w:noWrap/>
            <w:vAlign w:val="bottom"/>
            <w:hideMark/>
          </w:tcPr>
          <w:p w14:paraId="11F43753"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w:t>
            </w:r>
          </w:p>
        </w:tc>
        <w:tc>
          <w:tcPr>
            <w:tcW w:w="960" w:type="dxa"/>
          </w:tcPr>
          <w:p w14:paraId="20B2F50B"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D9BB787" w14:textId="0C6F64E4" w:rsidTr="008D66AC">
        <w:trPr>
          <w:trHeight w:val="300"/>
        </w:trPr>
        <w:tc>
          <w:tcPr>
            <w:tcW w:w="8217" w:type="dxa"/>
            <w:gridSpan w:val="2"/>
            <w:vAlign w:val="bottom"/>
            <w:hideMark/>
          </w:tcPr>
          <w:p w14:paraId="1F315CE0" w14:textId="1326B5D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Araştırmacı olmak </w:t>
            </w:r>
          </w:p>
        </w:tc>
        <w:tc>
          <w:tcPr>
            <w:tcW w:w="960" w:type="dxa"/>
            <w:noWrap/>
            <w:vAlign w:val="bottom"/>
            <w:hideMark/>
          </w:tcPr>
          <w:p w14:paraId="43C4BD37"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7</w:t>
            </w:r>
          </w:p>
        </w:tc>
        <w:tc>
          <w:tcPr>
            <w:tcW w:w="960" w:type="dxa"/>
          </w:tcPr>
          <w:p w14:paraId="287E33A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500F64D" w14:textId="0C9069AF" w:rsidTr="008D66AC">
        <w:trPr>
          <w:trHeight w:val="315"/>
        </w:trPr>
        <w:tc>
          <w:tcPr>
            <w:tcW w:w="8217" w:type="dxa"/>
            <w:gridSpan w:val="2"/>
            <w:vAlign w:val="bottom"/>
            <w:hideMark/>
          </w:tcPr>
          <w:p w14:paraId="09DC9A00" w14:textId="4F1AC4DB"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Eğitmen/Danışman/Bilim Kurulu Üyeliği vb. </w:t>
            </w:r>
          </w:p>
        </w:tc>
        <w:tc>
          <w:tcPr>
            <w:tcW w:w="960" w:type="dxa"/>
            <w:noWrap/>
            <w:vAlign w:val="bottom"/>
            <w:hideMark/>
          </w:tcPr>
          <w:p w14:paraId="6F0CB176"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1B33142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D8EEC1F" w14:textId="1198CAC7" w:rsidTr="008D66AC">
        <w:trPr>
          <w:trHeight w:val="300"/>
        </w:trPr>
        <w:tc>
          <w:tcPr>
            <w:tcW w:w="8217" w:type="dxa"/>
            <w:gridSpan w:val="2"/>
            <w:vAlign w:val="bottom"/>
            <w:hideMark/>
          </w:tcPr>
          <w:p w14:paraId="20F5BA52" w14:textId="6C318496"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f) </w:t>
            </w:r>
            <w:r w:rsidR="00BB481A" w:rsidRPr="00BB481A">
              <w:rPr>
                <w:rFonts w:ascii="Aptos Narrow" w:eastAsia="Times New Roman" w:hAnsi="Aptos Narrow" w:cs="Times New Roman"/>
                <w:color w:val="000000"/>
                <w:kern w:val="0"/>
                <w:sz w:val="22"/>
                <w:szCs w:val="22"/>
                <w:lang w:eastAsia="tr-TR"/>
                <w14:ligatures w14:val="none"/>
              </w:rPr>
              <w:t>Başarı ile tamamlanmış veya devam eden üniversitedeki bilimsel araştırma projelerinde;</w:t>
            </w:r>
          </w:p>
        </w:tc>
        <w:tc>
          <w:tcPr>
            <w:tcW w:w="960" w:type="dxa"/>
            <w:noWrap/>
            <w:vAlign w:val="bottom"/>
            <w:hideMark/>
          </w:tcPr>
          <w:p w14:paraId="0DF9A72C" w14:textId="2D633A65"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p>
        </w:tc>
        <w:tc>
          <w:tcPr>
            <w:tcW w:w="960" w:type="dxa"/>
          </w:tcPr>
          <w:p w14:paraId="2DA7E705"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EA2FFED" w14:textId="1D568389" w:rsidTr="008D66AC">
        <w:trPr>
          <w:trHeight w:val="300"/>
        </w:trPr>
        <w:tc>
          <w:tcPr>
            <w:tcW w:w="8217" w:type="dxa"/>
            <w:gridSpan w:val="2"/>
            <w:vAlign w:val="bottom"/>
            <w:hideMark/>
          </w:tcPr>
          <w:p w14:paraId="2F053063" w14:textId="329A85AA"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Koordinatör/Yürütücü olmak</w:t>
            </w:r>
          </w:p>
        </w:tc>
        <w:tc>
          <w:tcPr>
            <w:tcW w:w="960" w:type="dxa"/>
            <w:noWrap/>
            <w:vAlign w:val="bottom"/>
            <w:hideMark/>
          </w:tcPr>
          <w:p w14:paraId="751E189C"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w:t>
            </w:r>
          </w:p>
        </w:tc>
        <w:tc>
          <w:tcPr>
            <w:tcW w:w="960" w:type="dxa"/>
          </w:tcPr>
          <w:p w14:paraId="1B00D4A5"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DB43862" w14:textId="09EA886C" w:rsidTr="008D66AC">
        <w:trPr>
          <w:trHeight w:val="300"/>
        </w:trPr>
        <w:tc>
          <w:tcPr>
            <w:tcW w:w="8217" w:type="dxa"/>
            <w:gridSpan w:val="2"/>
            <w:vAlign w:val="bottom"/>
            <w:hideMark/>
          </w:tcPr>
          <w:p w14:paraId="6E40E642" w14:textId="6D068DAB"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Araştırmacı olmak </w:t>
            </w:r>
          </w:p>
        </w:tc>
        <w:tc>
          <w:tcPr>
            <w:tcW w:w="960" w:type="dxa"/>
            <w:noWrap/>
            <w:vAlign w:val="bottom"/>
            <w:hideMark/>
          </w:tcPr>
          <w:p w14:paraId="4ACE76E6"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7</w:t>
            </w:r>
          </w:p>
        </w:tc>
        <w:tc>
          <w:tcPr>
            <w:tcW w:w="960" w:type="dxa"/>
          </w:tcPr>
          <w:p w14:paraId="05805FD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7C368A6" w14:textId="28E99552" w:rsidTr="008D66AC">
        <w:trPr>
          <w:trHeight w:val="300"/>
        </w:trPr>
        <w:tc>
          <w:tcPr>
            <w:tcW w:w="8217" w:type="dxa"/>
            <w:gridSpan w:val="2"/>
            <w:vAlign w:val="bottom"/>
            <w:hideMark/>
          </w:tcPr>
          <w:p w14:paraId="35E3F7D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g) TUBİTAK öğrenci projesinde;</w:t>
            </w:r>
          </w:p>
        </w:tc>
        <w:tc>
          <w:tcPr>
            <w:tcW w:w="960" w:type="dxa"/>
            <w:noWrap/>
            <w:vAlign w:val="bottom"/>
            <w:hideMark/>
          </w:tcPr>
          <w:p w14:paraId="05A7F735" w14:textId="52C3F8CD"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p>
        </w:tc>
        <w:tc>
          <w:tcPr>
            <w:tcW w:w="960" w:type="dxa"/>
          </w:tcPr>
          <w:p w14:paraId="241238F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3627A62" w14:textId="6A1F3A55" w:rsidTr="008D66AC">
        <w:trPr>
          <w:trHeight w:val="300"/>
        </w:trPr>
        <w:tc>
          <w:tcPr>
            <w:tcW w:w="8217" w:type="dxa"/>
            <w:gridSpan w:val="2"/>
            <w:vAlign w:val="bottom"/>
            <w:hideMark/>
          </w:tcPr>
          <w:p w14:paraId="3E926B37" w14:textId="2F75BAD4"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Danışman olmak </w:t>
            </w:r>
          </w:p>
        </w:tc>
        <w:tc>
          <w:tcPr>
            <w:tcW w:w="960" w:type="dxa"/>
            <w:noWrap/>
            <w:vAlign w:val="bottom"/>
            <w:hideMark/>
          </w:tcPr>
          <w:p w14:paraId="1227FEB1" w14:textId="77777777" w:rsidR="00C72579" w:rsidRPr="00C72579" w:rsidRDefault="00C72579" w:rsidP="001A3511">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4B0DC55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C4B1E98" w14:textId="6A587B1C" w:rsidTr="008D66AC">
        <w:trPr>
          <w:trHeight w:val="300"/>
        </w:trPr>
        <w:tc>
          <w:tcPr>
            <w:tcW w:w="960" w:type="dxa"/>
            <w:vAlign w:val="bottom"/>
            <w:hideMark/>
          </w:tcPr>
          <w:p w14:paraId="13FDD047" w14:textId="7777777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0B2C02FF" w14:textId="77777777" w:rsidR="00C72579" w:rsidRPr="00C72579" w:rsidRDefault="00C72579" w:rsidP="00C72579">
            <w:pPr>
              <w:spacing w:after="0" w:line="240" w:lineRule="auto"/>
              <w:jc w:val="right"/>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noWrap/>
            <w:vAlign w:val="bottom"/>
            <w:hideMark/>
          </w:tcPr>
          <w:p w14:paraId="327BA3E4" w14:textId="2432695D" w:rsidR="00C72579" w:rsidRPr="00C72579" w:rsidRDefault="001A3511"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5F77DF93"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4C8A6F57" w14:textId="14C8F4A7" w:rsidTr="001761D8">
        <w:trPr>
          <w:trHeight w:val="714"/>
        </w:trPr>
        <w:tc>
          <w:tcPr>
            <w:tcW w:w="8217" w:type="dxa"/>
            <w:gridSpan w:val="2"/>
            <w:shd w:val="clear" w:color="000000" w:fill="BFBFBF"/>
            <w:vAlign w:val="bottom"/>
            <w:hideMark/>
          </w:tcPr>
          <w:p w14:paraId="78E192F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8. Bilimsel Toplantı</w:t>
            </w:r>
            <w:r w:rsidRPr="00C72579">
              <w:rPr>
                <w:rFonts w:ascii="Aptos Narrow" w:eastAsia="Times New Roman" w:hAnsi="Aptos Narrow" w:cs="Times New Roman"/>
                <w:color w:val="000000"/>
                <w:kern w:val="0"/>
                <w:sz w:val="22"/>
                <w:szCs w:val="22"/>
                <w:lang w:eastAsia="tr-TR"/>
                <w14:ligatures w14:val="none"/>
              </w:rPr>
              <w:t xml:space="preserve"> </w:t>
            </w:r>
            <w:r w:rsidRPr="00C72579">
              <w:rPr>
                <w:rFonts w:ascii="Aptos Narrow" w:eastAsia="Times New Roman" w:hAnsi="Aptos Narrow" w:cs="Times New Roman"/>
                <w:color w:val="000000"/>
                <w:kern w:val="0"/>
                <w:sz w:val="22"/>
                <w:szCs w:val="22"/>
                <w:lang w:eastAsia="tr-TR"/>
                <w14:ligatures w14:val="none"/>
              </w:rPr>
              <w:br/>
              <w:t>Bu maddeden alınan puanlar başvurulan kadronun gerektirdiği zorunlu puanların %</w:t>
            </w:r>
            <w:r w:rsidRPr="00C72579">
              <w:rPr>
                <w:rFonts w:ascii="Aptos Narrow" w:eastAsia="Times New Roman" w:hAnsi="Aptos Narrow" w:cs="Times New Roman"/>
                <w:kern w:val="0"/>
                <w:sz w:val="22"/>
                <w:szCs w:val="22"/>
                <w:lang w:eastAsia="tr-TR"/>
                <w14:ligatures w14:val="none"/>
              </w:rPr>
              <w:t>10’ini aşamaz.</w:t>
            </w:r>
          </w:p>
        </w:tc>
        <w:tc>
          <w:tcPr>
            <w:tcW w:w="960" w:type="dxa"/>
            <w:shd w:val="clear" w:color="000000" w:fill="BFBFBF"/>
            <w:noWrap/>
            <w:vAlign w:val="bottom"/>
            <w:hideMark/>
          </w:tcPr>
          <w:p w14:paraId="00D0279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7C5E73D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D0EAC6E" w14:textId="4E901D9C" w:rsidTr="001761D8">
        <w:trPr>
          <w:trHeight w:val="329"/>
        </w:trPr>
        <w:tc>
          <w:tcPr>
            <w:tcW w:w="8217" w:type="dxa"/>
            <w:gridSpan w:val="2"/>
            <w:shd w:val="clear" w:color="000000" w:fill="BFBFBF"/>
            <w:vAlign w:val="bottom"/>
            <w:hideMark/>
          </w:tcPr>
          <w:p w14:paraId="75DE470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Adayın hazırladığı lisansüstü tezlerden üretilmemiş olmak kaydıyla;</w:t>
            </w:r>
          </w:p>
        </w:tc>
        <w:tc>
          <w:tcPr>
            <w:tcW w:w="960" w:type="dxa"/>
            <w:shd w:val="clear" w:color="000000" w:fill="BFBFBF"/>
            <w:noWrap/>
            <w:vAlign w:val="bottom"/>
            <w:hideMark/>
          </w:tcPr>
          <w:p w14:paraId="6B56D3F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09CCBD3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43DD817" w14:textId="0E83D521" w:rsidTr="008D66AC">
        <w:trPr>
          <w:trHeight w:val="300"/>
        </w:trPr>
        <w:tc>
          <w:tcPr>
            <w:tcW w:w="8217" w:type="dxa"/>
            <w:gridSpan w:val="2"/>
            <w:vAlign w:val="bottom"/>
            <w:hideMark/>
          </w:tcPr>
          <w:p w14:paraId="36F9E1FC" w14:textId="1A58CFB3"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 Uluslararası bilimsel toplantıda sunulan tam metni/özeti CPCI’da basılı/elektronik olarak yayımlanmış çalışma </w:t>
            </w:r>
          </w:p>
        </w:tc>
        <w:tc>
          <w:tcPr>
            <w:tcW w:w="960" w:type="dxa"/>
            <w:noWrap/>
            <w:vAlign w:val="bottom"/>
            <w:hideMark/>
          </w:tcPr>
          <w:p w14:paraId="2B5F5B49"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729406E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BF506F2" w14:textId="33DA1421" w:rsidTr="008D66AC">
        <w:trPr>
          <w:trHeight w:val="300"/>
        </w:trPr>
        <w:tc>
          <w:tcPr>
            <w:tcW w:w="8217" w:type="dxa"/>
            <w:gridSpan w:val="2"/>
            <w:vAlign w:val="bottom"/>
            <w:hideMark/>
          </w:tcPr>
          <w:p w14:paraId="5397924B"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b) Diğer uluslararası/ulusal bilimsel toplantıda sözlü olarak sunulan ve tam metni/özeti yayımlanmış bildiri</w:t>
            </w:r>
          </w:p>
        </w:tc>
        <w:tc>
          <w:tcPr>
            <w:tcW w:w="960" w:type="dxa"/>
            <w:noWrap/>
            <w:vAlign w:val="bottom"/>
            <w:hideMark/>
          </w:tcPr>
          <w:p w14:paraId="78D419F7"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5042F6A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52C895E" w14:textId="33FD3524" w:rsidTr="008D66AC">
        <w:trPr>
          <w:trHeight w:val="300"/>
        </w:trPr>
        <w:tc>
          <w:tcPr>
            <w:tcW w:w="8217" w:type="dxa"/>
            <w:gridSpan w:val="2"/>
            <w:vAlign w:val="bottom"/>
            <w:hideMark/>
          </w:tcPr>
          <w:p w14:paraId="0218799D" w14:textId="5C24B94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lastRenderedPageBreak/>
              <w:t xml:space="preserve">c) Uluslararası/ulusal bilimsel toplantıda sunulan ve tam metin/özet olarak yayımlanan poster bildiri çalışması </w:t>
            </w:r>
          </w:p>
        </w:tc>
        <w:tc>
          <w:tcPr>
            <w:tcW w:w="960" w:type="dxa"/>
            <w:noWrap/>
            <w:vAlign w:val="bottom"/>
            <w:hideMark/>
          </w:tcPr>
          <w:p w14:paraId="7FFE2DB6"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w:t>
            </w:r>
          </w:p>
        </w:tc>
        <w:tc>
          <w:tcPr>
            <w:tcW w:w="960" w:type="dxa"/>
          </w:tcPr>
          <w:p w14:paraId="13EC831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2D65E0E" w14:textId="736CE69C" w:rsidTr="008D66AC">
        <w:trPr>
          <w:trHeight w:val="300"/>
        </w:trPr>
        <w:tc>
          <w:tcPr>
            <w:tcW w:w="960" w:type="dxa"/>
            <w:vAlign w:val="bottom"/>
            <w:hideMark/>
          </w:tcPr>
          <w:p w14:paraId="289EBB6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6C895475" w14:textId="7852DB90"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r w:rsidR="00C77634">
              <w:rPr>
                <w:rFonts w:ascii="Aptos Narrow" w:eastAsia="Times New Roman" w:hAnsi="Aptos Narrow" w:cs="Times New Roman"/>
                <w:b/>
                <w:bCs/>
                <w:color w:val="EE0000"/>
                <w:kern w:val="0"/>
                <w:sz w:val="22"/>
                <w:szCs w:val="22"/>
                <w:lang w:eastAsia="tr-TR"/>
                <w14:ligatures w14:val="none"/>
              </w:rPr>
              <w:t>Yeniden atamada,</w:t>
            </w:r>
            <w:r w:rsidR="00C77634" w:rsidRPr="001A3511">
              <w:rPr>
                <w:rFonts w:ascii="Aptos Narrow" w:eastAsia="Times New Roman" w:hAnsi="Aptos Narrow" w:cs="Times New Roman"/>
                <w:b/>
                <w:bCs/>
                <w:color w:val="EE0000"/>
                <w:kern w:val="0"/>
                <w:sz w:val="22"/>
                <w:szCs w:val="22"/>
                <w:lang w:eastAsia="tr-TR"/>
                <w14:ligatures w14:val="none"/>
              </w:rPr>
              <w:t xml:space="preserve"> </w:t>
            </w:r>
            <w:r w:rsidR="00BB481A" w:rsidRPr="001A3511">
              <w:rPr>
                <w:rFonts w:ascii="Aptos Narrow" w:eastAsia="Times New Roman" w:hAnsi="Aptos Narrow" w:cs="Times New Roman"/>
                <w:b/>
                <w:bCs/>
                <w:color w:val="EE0000"/>
                <w:kern w:val="0"/>
                <w:sz w:val="22"/>
                <w:szCs w:val="22"/>
                <w:lang w:eastAsia="tr-TR"/>
                <w14:ligatures w14:val="none"/>
              </w:rPr>
              <w:t xml:space="preserve">bu kategoriden en fazla </w:t>
            </w:r>
            <w:r w:rsidR="00BB481A">
              <w:rPr>
                <w:rFonts w:ascii="Aptos Narrow" w:eastAsia="Times New Roman" w:hAnsi="Aptos Narrow" w:cs="Times New Roman"/>
                <w:b/>
                <w:bCs/>
                <w:color w:val="EE0000"/>
                <w:kern w:val="0"/>
                <w:sz w:val="22"/>
                <w:szCs w:val="22"/>
                <w:lang w:eastAsia="tr-TR"/>
                <w14:ligatures w14:val="none"/>
              </w:rPr>
              <w:t>4</w:t>
            </w:r>
            <w:r w:rsidR="00BB481A" w:rsidRPr="001A3511">
              <w:rPr>
                <w:rFonts w:ascii="Aptos Narrow" w:eastAsia="Times New Roman" w:hAnsi="Aptos Narrow" w:cs="Times New Roman"/>
                <w:b/>
                <w:bCs/>
                <w:color w:val="EE0000"/>
                <w:kern w:val="0"/>
                <w:sz w:val="22"/>
                <w:szCs w:val="22"/>
                <w:lang w:eastAsia="tr-TR"/>
                <w14:ligatures w14:val="none"/>
              </w:rPr>
              <w:t xml:space="preserve"> puan alınabilir.</w:t>
            </w:r>
          </w:p>
        </w:tc>
        <w:tc>
          <w:tcPr>
            <w:tcW w:w="960" w:type="dxa"/>
            <w:noWrap/>
            <w:vAlign w:val="bottom"/>
            <w:hideMark/>
          </w:tcPr>
          <w:p w14:paraId="6B7A031D" w14:textId="6D0A327C" w:rsidR="00C72579" w:rsidRPr="00C72579" w:rsidRDefault="00BB481A"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33D7DACB"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045C8C55" w14:textId="7AF17BC7" w:rsidTr="001761D8">
        <w:trPr>
          <w:trHeight w:val="706"/>
        </w:trPr>
        <w:tc>
          <w:tcPr>
            <w:tcW w:w="8217" w:type="dxa"/>
            <w:gridSpan w:val="2"/>
            <w:shd w:val="clear" w:color="000000" w:fill="BFBFBF"/>
            <w:vAlign w:val="bottom"/>
            <w:hideMark/>
          </w:tcPr>
          <w:p w14:paraId="34E315E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 xml:space="preserve">9. Eğitim-Öğretim </w:t>
            </w:r>
            <w:r w:rsidRPr="00C72579">
              <w:rPr>
                <w:rFonts w:ascii="Aptos Narrow" w:eastAsia="Times New Roman" w:hAnsi="Aptos Narrow" w:cs="Times New Roman"/>
                <w:b/>
                <w:bCs/>
                <w:color w:val="000000"/>
                <w:kern w:val="0"/>
                <w:sz w:val="22"/>
                <w:szCs w:val="22"/>
                <w:lang w:eastAsia="tr-TR"/>
                <w14:ligatures w14:val="none"/>
              </w:rPr>
              <w:br/>
            </w:r>
            <w:r w:rsidRPr="00C72579">
              <w:rPr>
                <w:rFonts w:ascii="Aptos Narrow" w:eastAsia="Times New Roman" w:hAnsi="Aptos Narrow" w:cs="Times New Roman"/>
                <w:color w:val="000000"/>
                <w:kern w:val="0"/>
                <w:sz w:val="22"/>
                <w:szCs w:val="22"/>
                <w:lang w:eastAsia="tr-TR"/>
                <w14:ligatures w14:val="none"/>
              </w:rPr>
              <w:t>Bu maddeden alınan puanlar başvurulan kadronun gerektirdiği zorunlu puanların %5’ini aşamaz.</w:t>
            </w:r>
          </w:p>
        </w:tc>
        <w:tc>
          <w:tcPr>
            <w:tcW w:w="960" w:type="dxa"/>
            <w:shd w:val="clear" w:color="000000" w:fill="BFBFBF"/>
            <w:noWrap/>
            <w:vAlign w:val="bottom"/>
            <w:hideMark/>
          </w:tcPr>
          <w:p w14:paraId="06CD12F2"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1D267FE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803A03B" w14:textId="690659AC" w:rsidTr="00D26985">
        <w:trPr>
          <w:trHeight w:val="566"/>
        </w:trPr>
        <w:tc>
          <w:tcPr>
            <w:tcW w:w="8217" w:type="dxa"/>
            <w:gridSpan w:val="2"/>
            <w:shd w:val="clear" w:color="000000" w:fill="BFBFBF"/>
            <w:vAlign w:val="bottom"/>
            <w:hideMark/>
          </w:tcPr>
          <w:p w14:paraId="6D80581E" w14:textId="77777777" w:rsidR="00C72579" w:rsidRPr="00C72579" w:rsidRDefault="00C72579" w:rsidP="00C72579">
            <w:pPr>
              <w:spacing w:after="0" w:line="240" w:lineRule="auto"/>
              <w:rPr>
                <w:rFonts w:ascii="Aptos Narrow" w:eastAsia="Times New Roman" w:hAnsi="Aptos Narrow" w:cs="Times New Roman"/>
                <w:i/>
                <w:iCs/>
                <w:color w:val="000000"/>
                <w:kern w:val="0"/>
                <w:sz w:val="22"/>
                <w:szCs w:val="22"/>
                <w:lang w:eastAsia="tr-TR"/>
                <w14:ligatures w14:val="none"/>
              </w:rPr>
            </w:pPr>
            <w:r w:rsidRPr="00C72579">
              <w:rPr>
                <w:rFonts w:ascii="Aptos Narrow" w:eastAsia="Times New Roman" w:hAnsi="Aptos Narrow" w:cs="Times New Roman"/>
                <w:i/>
                <w:iCs/>
                <w:color w:val="000000"/>
                <w:kern w:val="0"/>
                <w:sz w:val="22"/>
                <w:szCs w:val="22"/>
                <w:lang w:eastAsia="tr-TR"/>
                <w14:ligatures w14:val="none"/>
              </w:rPr>
              <w:t>Doktora, Sanatta yeterlilik, Tıpta/Diş Hekimliğinde uzmanlık eğitimini tamamladıktan sonra, (ders başına değil dönem başına hesaplanır)</w:t>
            </w:r>
          </w:p>
        </w:tc>
        <w:tc>
          <w:tcPr>
            <w:tcW w:w="960" w:type="dxa"/>
            <w:shd w:val="clear" w:color="000000" w:fill="BFBFBF"/>
            <w:noWrap/>
            <w:vAlign w:val="bottom"/>
            <w:hideMark/>
          </w:tcPr>
          <w:p w14:paraId="6FC15C6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33AB0CA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E593BCE" w14:textId="44103A9B" w:rsidTr="008D66AC">
        <w:trPr>
          <w:trHeight w:val="300"/>
        </w:trPr>
        <w:tc>
          <w:tcPr>
            <w:tcW w:w="8217" w:type="dxa"/>
            <w:gridSpan w:val="2"/>
            <w:vAlign w:val="bottom"/>
            <w:hideMark/>
          </w:tcPr>
          <w:p w14:paraId="6E26E128" w14:textId="2BA49FF4"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 Dönemlik programlarda bir yarıyıl ön lisans/lisans/lisansüstü ders vermiş olmak. </w:t>
            </w:r>
          </w:p>
        </w:tc>
        <w:tc>
          <w:tcPr>
            <w:tcW w:w="960" w:type="dxa"/>
            <w:noWrap/>
            <w:vAlign w:val="bottom"/>
            <w:hideMark/>
          </w:tcPr>
          <w:p w14:paraId="6498A0AF"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w:t>
            </w:r>
          </w:p>
        </w:tc>
        <w:tc>
          <w:tcPr>
            <w:tcW w:w="960" w:type="dxa"/>
          </w:tcPr>
          <w:p w14:paraId="3DA5160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7D72361" w14:textId="014B4D49" w:rsidTr="008D66AC">
        <w:trPr>
          <w:trHeight w:val="300"/>
        </w:trPr>
        <w:tc>
          <w:tcPr>
            <w:tcW w:w="8217" w:type="dxa"/>
            <w:gridSpan w:val="2"/>
            <w:vAlign w:val="bottom"/>
            <w:hideMark/>
          </w:tcPr>
          <w:p w14:paraId="50582CB2" w14:textId="6599193A"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b) Yıllık programlarda bir yıl ön lisans/lisans/lisansüstü ders vermiş olmak. </w:t>
            </w:r>
          </w:p>
        </w:tc>
        <w:tc>
          <w:tcPr>
            <w:tcW w:w="960" w:type="dxa"/>
            <w:noWrap/>
            <w:vAlign w:val="bottom"/>
            <w:hideMark/>
          </w:tcPr>
          <w:p w14:paraId="61B780DA"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w:t>
            </w:r>
          </w:p>
        </w:tc>
        <w:tc>
          <w:tcPr>
            <w:tcW w:w="960" w:type="dxa"/>
          </w:tcPr>
          <w:p w14:paraId="40E0A03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400824E" w14:textId="046F4EC1" w:rsidTr="008D66AC">
        <w:trPr>
          <w:trHeight w:val="300"/>
        </w:trPr>
        <w:tc>
          <w:tcPr>
            <w:tcW w:w="960" w:type="dxa"/>
            <w:vAlign w:val="bottom"/>
            <w:hideMark/>
          </w:tcPr>
          <w:p w14:paraId="7375279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707BABA8" w14:textId="1E9F7C28"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r w:rsidR="00C77634">
              <w:rPr>
                <w:rFonts w:ascii="Aptos Narrow" w:eastAsia="Times New Roman" w:hAnsi="Aptos Narrow" w:cs="Times New Roman"/>
                <w:b/>
                <w:bCs/>
                <w:color w:val="EE0000"/>
                <w:kern w:val="0"/>
                <w:sz w:val="22"/>
                <w:szCs w:val="22"/>
                <w:lang w:eastAsia="tr-TR"/>
                <w14:ligatures w14:val="none"/>
              </w:rPr>
              <w:t>Yeniden atamada,</w:t>
            </w:r>
            <w:r w:rsidR="00C77634" w:rsidRPr="001A3511">
              <w:rPr>
                <w:rFonts w:ascii="Aptos Narrow" w:eastAsia="Times New Roman" w:hAnsi="Aptos Narrow" w:cs="Times New Roman"/>
                <w:b/>
                <w:bCs/>
                <w:color w:val="EE0000"/>
                <w:kern w:val="0"/>
                <w:sz w:val="22"/>
                <w:szCs w:val="22"/>
                <w:lang w:eastAsia="tr-TR"/>
                <w14:ligatures w14:val="none"/>
              </w:rPr>
              <w:t xml:space="preserve"> </w:t>
            </w:r>
            <w:r w:rsidR="00BB481A" w:rsidRPr="001A3511">
              <w:rPr>
                <w:rFonts w:ascii="Aptos Narrow" w:eastAsia="Times New Roman" w:hAnsi="Aptos Narrow" w:cs="Times New Roman"/>
                <w:b/>
                <w:bCs/>
                <w:color w:val="EE0000"/>
                <w:kern w:val="0"/>
                <w:sz w:val="22"/>
                <w:szCs w:val="22"/>
                <w:lang w:eastAsia="tr-TR"/>
                <w14:ligatures w14:val="none"/>
              </w:rPr>
              <w:t xml:space="preserve">bu kategoriden en fazla </w:t>
            </w:r>
            <w:r w:rsidR="00BB481A">
              <w:rPr>
                <w:rFonts w:ascii="Aptos Narrow" w:eastAsia="Times New Roman" w:hAnsi="Aptos Narrow" w:cs="Times New Roman"/>
                <w:b/>
                <w:bCs/>
                <w:color w:val="EE0000"/>
                <w:kern w:val="0"/>
                <w:sz w:val="22"/>
                <w:szCs w:val="22"/>
                <w:lang w:eastAsia="tr-TR"/>
                <w14:ligatures w14:val="none"/>
              </w:rPr>
              <w:t>2</w:t>
            </w:r>
            <w:r w:rsidR="00BB481A" w:rsidRPr="001A3511">
              <w:rPr>
                <w:rFonts w:ascii="Aptos Narrow" w:eastAsia="Times New Roman" w:hAnsi="Aptos Narrow" w:cs="Times New Roman"/>
                <w:b/>
                <w:bCs/>
                <w:color w:val="EE0000"/>
                <w:kern w:val="0"/>
                <w:sz w:val="22"/>
                <w:szCs w:val="22"/>
                <w:lang w:eastAsia="tr-TR"/>
                <w14:ligatures w14:val="none"/>
              </w:rPr>
              <w:t xml:space="preserve"> puan alınabilir.</w:t>
            </w:r>
          </w:p>
        </w:tc>
        <w:tc>
          <w:tcPr>
            <w:tcW w:w="960" w:type="dxa"/>
            <w:noWrap/>
            <w:vAlign w:val="bottom"/>
            <w:hideMark/>
          </w:tcPr>
          <w:p w14:paraId="53753F0C"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3D2CE8DA"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2EFBEEF1" w14:textId="7EEDC982" w:rsidTr="00D26985">
        <w:trPr>
          <w:trHeight w:val="300"/>
        </w:trPr>
        <w:tc>
          <w:tcPr>
            <w:tcW w:w="8217" w:type="dxa"/>
            <w:gridSpan w:val="2"/>
            <w:shd w:val="clear" w:color="000000" w:fill="BFBFBF"/>
            <w:vAlign w:val="bottom"/>
            <w:hideMark/>
          </w:tcPr>
          <w:p w14:paraId="3293C719"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11. Ödül</w:t>
            </w:r>
          </w:p>
        </w:tc>
        <w:tc>
          <w:tcPr>
            <w:tcW w:w="960" w:type="dxa"/>
            <w:shd w:val="clear" w:color="000000" w:fill="BFBFBF"/>
            <w:noWrap/>
            <w:vAlign w:val="bottom"/>
            <w:hideMark/>
          </w:tcPr>
          <w:p w14:paraId="6A49DEF9"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03588A0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F63D003" w14:textId="76B3BD27" w:rsidTr="008D66AC">
        <w:trPr>
          <w:trHeight w:val="300"/>
        </w:trPr>
        <w:tc>
          <w:tcPr>
            <w:tcW w:w="8217" w:type="dxa"/>
            <w:gridSpan w:val="2"/>
            <w:vAlign w:val="bottom"/>
            <w:hideMark/>
          </w:tcPr>
          <w:p w14:paraId="120A7064" w14:textId="3E5626AE"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 YÖK Yılın Doktora Tezi Ödülü </w:t>
            </w:r>
          </w:p>
        </w:tc>
        <w:tc>
          <w:tcPr>
            <w:tcW w:w="960" w:type="dxa"/>
            <w:noWrap/>
            <w:vAlign w:val="bottom"/>
            <w:hideMark/>
          </w:tcPr>
          <w:p w14:paraId="358661D4"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100</w:t>
            </w:r>
          </w:p>
        </w:tc>
        <w:tc>
          <w:tcPr>
            <w:tcW w:w="960" w:type="dxa"/>
          </w:tcPr>
          <w:p w14:paraId="686C6B1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74B1ED7" w14:textId="225631BF" w:rsidTr="008D66AC">
        <w:trPr>
          <w:trHeight w:val="300"/>
        </w:trPr>
        <w:tc>
          <w:tcPr>
            <w:tcW w:w="8217" w:type="dxa"/>
            <w:gridSpan w:val="2"/>
            <w:vAlign w:val="bottom"/>
            <w:hideMark/>
          </w:tcPr>
          <w:p w14:paraId="333006AA" w14:textId="1515203F"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b) YÖK Üstün Başarı Ödülü </w:t>
            </w:r>
          </w:p>
        </w:tc>
        <w:tc>
          <w:tcPr>
            <w:tcW w:w="960" w:type="dxa"/>
            <w:noWrap/>
            <w:vAlign w:val="bottom"/>
            <w:hideMark/>
          </w:tcPr>
          <w:p w14:paraId="547C8019"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100</w:t>
            </w:r>
          </w:p>
        </w:tc>
        <w:tc>
          <w:tcPr>
            <w:tcW w:w="960" w:type="dxa"/>
          </w:tcPr>
          <w:p w14:paraId="5FBF29A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52DD83B" w14:textId="43AEC204" w:rsidTr="008D66AC">
        <w:trPr>
          <w:trHeight w:val="300"/>
        </w:trPr>
        <w:tc>
          <w:tcPr>
            <w:tcW w:w="8217" w:type="dxa"/>
            <w:gridSpan w:val="2"/>
            <w:vAlign w:val="bottom"/>
            <w:hideMark/>
          </w:tcPr>
          <w:p w14:paraId="27EAFD31" w14:textId="3BC22FB4"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c) TÜBİTAK Bilim Ödülü </w:t>
            </w:r>
          </w:p>
        </w:tc>
        <w:tc>
          <w:tcPr>
            <w:tcW w:w="960" w:type="dxa"/>
            <w:noWrap/>
            <w:vAlign w:val="bottom"/>
            <w:hideMark/>
          </w:tcPr>
          <w:p w14:paraId="7D000788"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100</w:t>
            </w:r>
          </w:p>
        </w:tc>
        <w:tc>
          <w:tcPr>
            <w:tcW w:w="960" w:type="dxa"/>
          </w:tcPr>
          <w:p w14:paraId="2255EA13"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2B1ED63" w14:textId="55018D7A" w:rsidTr="008D66AC">
        <w:trPr>
          <w:trHeight w:val="300"/>
        </w:trPr>
        <w:tc>
          <w:tcPr>
            <w:tcW w:w="8217" w:type="dxa"/>
            <w:gridSpan w:val="2"/>
            <w:vAlign w:val="bottom"/>
            <w:hideMark/>
          </w:tcPr>
          <w:p w14:paraId="4ACD1198" w14:textId="6F428B3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d) TÜBİTAK Teşvik Ödülü (UBYT Ödülü hariç) </w:t>
            </w:r>
          </w:p>
        </w:tc>
        <w:tc>
          <w:tcPr>
            <w:tcW w:w="960" w:type="dxa"/>
            <w:noWrap/>
            <w:vAlign w:val="bottom"/>
            <w:hideMark/>
          </w:tcPr>
          <w:p w14:paraId="3828DCF8"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100</w:t>
            </w:r>
          </w:p>
        </w:tc>
        <w:tc>
          <w:tcPr>
            <w:tcW w:w="960" w:type="dxa"/>
          </w:tcPr>
          <w:p w14:paraId="379D727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CF3FC60" w14:textId="2E3CFD59" w:rsidTr="008D66AC">
        <w:trPr>
          <w:trHeight w:val="300"/>
        </w:trPr>
        <w:tc>
          <w:tcPr>
            <w:tcW w:w="8217" w:type="dxa"/>
            <w:gridSpan w:val="2"/>
            <w:vAlign w:val="bottom"/>
            <w:hideMark/>
          </w:tcPr>
          <w:p w14:paraId="4EECB9E4" w14:textId="13571BAF"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e) TÜBA GEBİP Ödülü </w:t>
            </w:r>
          </w:p>
        </w:tc>
        <w:tc>
          <w:tcPr>
            <w:tcW w:w="960" w:type="dxa"/>
            <w:noWrap/>
            <w:vAlign w:val="bottom"/>
            <w:hideMark/>
          </w:tcPr>
          <w:p w14:paraId="6AA4523E"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100</w:t>
            </w:r>
          </w:p>
        </w:tc>
        <w:tc>
          <w:tcPr>
            <w:tcW w:w="960" w:type="dxa"/>
          </w:tcPr>
          <w:p w14:paraId="74D0090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48F2155" w14:textId="6BF87A75" w:rsidTr="008D66AC">
        <w:trPr>
          <w:trHeight w:val="300"/>
        </w:trPr>
        <w:tc>
          <w:tcPr>
            <w:tcW w:w="8217" w:type="dxa"/>
            <w:gridSpan w:val="2"/>
            <w:vAlign w:val="bottom"/>
            <w:hideMark/>
          </w:tcPr>
          <w:p w14:paraId="7725BF45" w14:textId="7FE42933"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f) TÜBA TESEP Ödülü </w:t>
            </w:r>
          </w:p>
        </w:tc>
        <w:tc>
          <w:tcPr>
            <w:tcW w:w="960" w:type="dxa"/>
            <w:noWrap/>
            <w:vAlign w:val="bottom"/>
            <w:hideMark/>
          </w:tcPr>
          <w:p w14:paraId="7E27B672"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100</w:t>
            </w:r>
          </w:p>
        </w:tc>
        <w:tc>
          <w:tcPr>
            <w:tcW w:w="960" w:type="dxa"/>
          </w:tcPr>
          <w:p w14:paraId="367EDE0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BC10EF0" w14:textId="3C179DD0" w:rsidTr="008D66AC">
        <w:trPr>
          <w:trHeight w:val="300"/>
        </w:trPr>
        <w:tc>
          <w:tcPr>
            <w:tcW w:w="960" w:type="dxa"/>
            <w:vAlign w:val="bottom"/>
            <w:hideMark/>
          </w:tcPr>
          <w:p w14:paraId="11FEA5B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7127AC7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noWrap/>
            <w:vAlign w:val="bottom"/>
            <w:hideMark/>
          </w:tcPr>
          <w:p w14:paraId="1A10A61B"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710DF90B"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0B0D6A7E" w14:textId="40181BF3" w:rsidTr="001761D8">
        <w:trPr>
          <w:trHeight w:val="860"/>
        </w:trPr>
        <w:tc>
          <w:tcPr>
            <w:tcW w:w="8217" w:type="dxa"/>
            <w:gridSpan w:val="2"/>
            <w:shd w:val="clear" w:color="000000" w:fill="BFBFBF"/>
            <w:vAlign w:val="bottom"/>
            <w:hideMark/>
          </w:tcPr>
          <w:p w14:paraId="0866B85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 xml:space="preserve">12. Editörlük/Hakemlik </w:t>
            </w:r>
            <w:r w:rsidRPr="00C72579">
              <w:rPr>
                <w:rFonts w:ascii="Aptos Narrow" w:eastAsia="Times New Roman" w:hAnsi="Aptos Narrow" w:cs="Times New Roman"/>
                <w:b/>
                <w:bCs/>
                <w:color w:val="000000"/>
                <w:kern w:val="0"/>
                <w:sz w:val="22"/>
                <w:szCs w:val="22"/>
                <w:lang w:eastAsia="tr-TR"/>
                <w14:ligatures w14:val="none"/>
              </w:rPr>
              <w:br/>
            </w:r>
            <w:r w:rsidRPr="00C72579">
              <w:rPr>
                <w:rFonts w:ascii="Aptos Narrow" w:eastAsia="Times New Roman" w:hAnsi="Aptos Narrow" w:cs="Times New Roman"/>
                <w:color w:val="000000"/>
                <w:kern w:val="0"/>
                <w:sz w:val="22"/>
                <w:szCs w:val="22"/>
                <w:lang w:eastAsia="tr-TR"/>
                <w14:ligatures w14:val="none"/>
              </w:rPr>
              <w:t>Bu maddeden alınan puanlar başvurulan kadronun gerektirdiği zorunlu puanların %5’ini aşamaz.</w:t>
            </w:r>
          </w:p>
        </w:tc>
        <w:tc>
          <w:tcPr>
            <w:tcW w:w="960" w:type="dxa"/>
            <w:shd w:val="clear" w:color="000000" w:fill="BFBFBF"/>
            <w:noWrap/>
            <w:vAlign w:val="bottom"/>
            <w:hideMark/>
          </w:tcPr>
          <w:p w14:paraId="67BAF9C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77F503F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32E27C6" w14:textId="0DA691B3" w:rsidTr="00D26985">
        <w:trPr>
          <w:trHeight w:val="300"/>
        </w:trPr>
        <w:tc>
          <w:tcPr>
            <w:tcW w:w="8217" w:type="dxa"/>
            <w:gridSpan w:val="2"/>
            <w:shd w:val="clear" w:color="000000" w:fill="BFBFBF"/>
            <w:vAlign w:val="bottom"/>
            <w:hideMark/>
          </w:tcPr>
          <w:p w14:paraId="1CBB086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Baş editörlük tam puan üzerinden değerlendirilir.</w:t>
            </w:r>
          </w:p>
        </w:tc>
        <w:tc>
          <w:tcPr>
            <w:tcW w:w="960" w:type="dxa"/>
            <w:shd w:val="clear" w:color="000000" w:fill="BFBFBF"/>
            <w:noWrap/>
            <w:vAlign w:val="bottom"/>
            <w:hideMark/>
          </w:tcPr>
          <w:p w14:paraId="4E3E9D8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4A30278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6A0BBBC7" w14:textId="3468C23A" w:rsidTr="00D26985">
        <w:trPr>
          <w:trHeight w:val="613"/>
        </w:trPr>
        <w:tc>
          <w:tcPr>
            <w:tcW w:w="8217" w:type="dxa"/>
            <w:gridSpan w:val="2"/>
            <w:shd w:val="clear" w:color="000000" w:fill="BFBFBF"/>
            <w:vAlign w:val="bottom"/>
            <w:hideMark/>
          </w:tcPr>
          <w:p w14:paraId="2CB8A7B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Birden fazla editör ve/veya editör yardımcısı varsa toplam kişi sayısına bölünür. Hakemlikte, değerlendirilen makale/proje başına puan alınır. Editörlükte, dergi başına puan alınır.</w:t>
            </w:r>
          </w:p>
        </w:tc>
        <w:tc>
          <w:tcPr>
            <w:tcW w:w="960" w:type="dxa"/>
            <w:shd w:val="clear" w:color="000000" w:fill="BFBFBF"/>
            <w:noWrap/>
            <w:vAlign w:val="bottom"/>
            <w:hideMark/>
          </w:tcPr>
          <w:p w14:paraId="430676E3"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31F00BA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8B8A7B4" w14:textId="60FBE4AD" w:rsidTr="008D66AC">
        <w:trPr>
          <w:trHeight w:val="300"/>
        </w:trPr>
        <w:tc>
          <w:tcPr>
            <w:tcW w:w="8217" w:type="dxa"/>
            <w:gridSpan w:val="2"/>
            <w:vAlign w:val="bottom"/>
            <w:hideMark/>
          </w:tcPr>
          <w:p w14:paraId="5F2FAEE9" w14:textId="5D8A02AE"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 SCIE, SSCI, AHCI, ESCI veya Scopus kapsamındaki dergide editörlük </w:t>
            </w:r>
          </w:p>
        </w:tc>
        <w:tc>
          <w:tcPr>
            <w:tcW w:w="960" w:type="dxa"/>
            <w:noWrap/>
            <w:vAlign w:val="bottom"/>
            <w:hideMark/>
          </w:tcPr>
          <w:p w14:paraId="435616E2"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12</w:t>
            </w:r>
          </w:p>
        </w:tc>
        <w:tc>
          <w:tcPr>
            <w:tcW w:w="960" w:type="dxa"/>
          </w:tcPr>
          <w:p w14:paraId="3A80A6F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EEC8AC8" w14:textId="74928E66" w:rsidTr="008D66AC">
        <w:trPr>
          <w:trHeight w:val="300"/>
        </w:trPr>
        <w:tc>
          <w:tcPr>
            <w:tcW w:w="8217" w:type="dxa"/>
            <w:gridSpan w:val="2"/>
            <w:vAlign w:val="bottom"/>
            <w:hideMark/>
          </w:tcPr>
          <w:p w14:paraId="3F0688CB" w14:textId="1295C6BF"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a) SCIE, SSCI, AHCI, ESCI veya Scopus kapsamındaki dergide hakemlik </w:t>
            </w:r>
          </w:p>
        </w:tc>
        <w:tc>
          <w:tcPr>
            <w:tcW w:w="960" w:type="dxa"/>
            <w:noWrap/>
            <w:vAlign w:val="bottom"/>
            <w:hideMark/>
          </w:tcPr>
          <w:p w14:paraId="78BABCDE"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356DC722"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F0BD336" w14:textId="4F7D225E" w:rsidTr="008D66AC">
        <w:trPr>
          <w:trHeight w:val="300"/>
        </w:trPr>
        <w:tc>
          <w:tcPr>
            <w:tcW w:w="8217" w:type="dxa"/>
            <w:gridSpan w:val="2"/>
            <w:vAlign w:val="bottom"/>
            <w:hideMark/>
          </w:tcPr>
          <w:p w14:paraId="4394F77E" w14:textId="16F658B1"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c) TR Dizin kapsamındaki dergide editörlük </w:t>
            </w:r>
          </w:p>
        </w:tc>
        <w:tc>
          <w:tcPr>
            <w:tcW w:w="960" w:type="dxa"/>
            <w:noWrap/>
            <w:vAlign w:val="bottom"/>
            <w:hideMark/>
          </w:tcPr>
          <w:p w14:paraId="44E778A3"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7</w:t>
            </w:r>
          </w:p>
        </w:tc>
        <w:tc>
          <w:tcPr>
            <w:tcW w:w="960" w:type="dxa"/>
          </w:tcPr>
          <w:p w14:paraId="0E9C40C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F1C06D7" w14:textId="1B6DB07E" w:rsidTr="008D66AC">
        <w:trPr>
          <w:trHeight w:val="300"/>
        </w:trPr>
        <w:tc>
          <w:tcPr>
            <w:tcW w:w="8217" w:type="dxa"/>
            <w:gridSpan w:val="2"/>
            <w:vAlign w:val="bottom"/>
            <w:hideMark/>
          </w:tcPr>
          <w:p w14:paraId="03B2C232" w14:textId="03B546D6"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c) TR Dizin kapsamındaki dergide hakemlik </w:t>
            </w:r>
          </w:p>
        </w:tc>
        <w:tc>
          <w:tcPr>
            <w:tcW w:w="960" w:type="dxa"/>
            <w:noWrap/>
            <w:vAlign w:val="bottom"/>
            <w:hideMark/>
          </w:tcPr>
          <w:p w14:paraId="7BD0AA23"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w:t>
            </w:r>
          </w:p>
        </w:tc>
        <w:tc>
          <w:tcPr>
            <w:tcW w:w="960" w:type="dxa"/>
          </w:tcPr>
          <w:p w14:paraId="5A188CF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93B6BFE" w14:textId="7AE4CC99" w:rsidTr="008D66AC">
        <w:trPr>
          <w:trHeight w:val="300"/>
        </w:trPr>
        <w:tc>
          <w:tcPr>
            <w:tcW w:w="8217" w:type="dxa"/>
            <w:gridSpan w:val="2"/>
            <w:vAlign w:val="bottom"/>
            <w:hideMark/>
          </w:tcPr>
          <w:p w14:paraId="413F1EFA" w14:textId="5C6B2C9F"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e) Diğer uluslararası dergide editörlük </w:t>
            </w:r>
          </w:p>
        </w:tc>
        <w:tc>
          <w:tcPr>
            <w:tcW w:w="960" w:type="dxa"/>
            <w:noWrap/>
            <w:vAlign w:val="bottom"/>
            <w:hideMark/>
          </w:tcPr>
          <w:p w14:paraId="2D94317E"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368A06D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098E136" w14:textId="68361ABC" w:rsidTr="008D66AC">
        <w:trPr>
          <w:trHeight w:val="300"/>
        </w:trPr>
        <w:tc>
          <w:tcPr>
            <w:tcW w:w="8217" w:type="dxa"/>
            <w:gridSpan w:val="2"/>
            <w:vAlign w:val="bottom"/>
            <w:hideMark/>
          </w:tcPr>
          <w:p w14:paraId="67AAB21B" w14:textId="169BC866"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f) AB, TÜBİTAK, TUSEB, CUMHURBAŞKANLIĞI, BAKANLIK projelerinin değerlendirilmesinde görev almak </w:t>
            </w:r>
          </w:p>
        </w:tc>
        <w:tc>
          <w:tcPr>
            <w:tcW w:w="960" w:type="dxa"/>
            <w:noWrap/>
            <w:vAlign w:val="bottom"/>
            <w:hideMark/>
          </w:tcPr>
          <w:p w14:paraId="1A7FB6EA" w14:textId="77777777" w:rsidR="00C72579" w:rsidRPr="00C72579" w:rsidRDefault="00C72579" w:rsidP="00BB481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2</w:t>
            </w:r>
          </w:p>
        </w:tc>
        <w:tc>
          <w:tcPr>
            <w:tcW w:w="960" w:type="dxa"/>
          </w:tcPr>
          <w:p w14:paraId="7EAC7EF3"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D16CCBD" w14:textId="3A8F3C9E" w:rsidTr="008D66AC">
        <w:trPr>
          <w:trHeight w:val="300"/>
        </w:trPr>
        <w:tc>
          <w:tcPr>
            <w:tcW w:w="960" w:type="dxa"/>
            <w:vAlign w:val="bottom"/>
            <w:hideMark/>
          </w:tcPr>
          <w:p w14:paraId="7404A2E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70EAE417" w14:textId="068C32F1"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r w:rsidR="00C77634">
              <w:rPr>
                <w:rFonts w:ascii="Aptos Narrow" w:eastAsia="Times New Roman" w:hAnsi="Aptos Narrow" w:cs="Times New Roman"/>
                <w:b/>
                <w:bCs/>
                <w:color w:val="EE0000"/>
                <w:kern w:val="0"/>
                <w:sz w:val="22"/>
                <w:szCs w:val="22"/>
                <w:lang w:eastAsia="tr-TR"/>
                <w14:ligatures w14:val="none"/>
              </w:rPr>
              <w:t>Yeniden atamada,</w:t>
            </w:r>
            <w:r w:rsidR="00C77634" w:rsidRPr="001A3511">
              <w:rPr>
                <w:rFonts w:ascii="Aptos Narrow" w:eastAsia="Times New Roman" w:hAnsi="Aptos Narrow" w:cs="Times New Roman"/>
                <w:b/>
                <w:bCs/>
                <w:color w:val="EE0000"/>
                <w:kern w:val="0"/>
                <w:sz w:val="22"/>
                <w:szCs w:val="22"/>
                <w:lang w:eastAsia="tr-TR"/>
                <w14:ligatures w14:val="none"/>
              </w:rPr>
              <w:t xml:space="preserve"> </w:t>
            </w:r>
            <w:r w:rsidR="00BB481A" w:rsidRPr="001A3511">
              <w:rPr>
                <w:rFonts w:ascii="Aptos Narrow" w:eastAsia="Times New Roman" w:hAnsi="Aptos Narrow" w:cs="Times New Roman"/>
                <w:b/>
                <w:bCs/>
                <w:color w:val="EE0000"/>
                <w:kern w:val="0"/>
                <w:sz w:val="22"/>
                <w:szCs w:val="22"/>
                <w:lang w:eastAsia="tr-TR"/>
                <w14:ligatures w14:val="none"/>
              </w:rPr>
              <w:t xml:space="preserve">bu kategoriden en fazla </w:t>
            </w:r>
            <w:r w:rsidR="00BB481A">
              <w:rPr>
                <w:rFonts w:ascii="Aptos Narrow" w:eastAsia="Times New Roman" w:hAnsi="Aptos Narrow" w:cs="Times New Roman"/>
                <w:b/>
                <w:bCs/>
                <w:color w:val="EE0000"/>
                <w:kern w:val="0"/>
                <w:sz w:val="22"/>
                <w:szCs w:val="22"/>
                <w:lang w:eastAsia="tr-TR"/>
                <w14:ligatures w14:val="none"/>
              </w:rPr>
              <w:t>2</w:t>
            </w:r>
            <w:r w:rsidR="00BB481A" w:rsidRPr="001A3511">
              <w:rPr>
                <w:rFonts w:ascii="Aptos Narrow" w:eastAsia="Times New Roman" w:hAnsi="Aptos Narrow" w:cs="Times New Roman"/>
                <w:b/>
                <w:bCs/>
                <w:color w:val="EE0000"/>
                <w:kern w:val="0"/>
                <w:sz w:val="22"/>
                <w:szCs w:val="22"/>
                <w:lang w:eastAsia="tr-TR"/>
                <w14:ligatures w14:val="none"/>
              </w:rPr>
              <w:t xml:space="preserve"> puan alınabilir.</w:t>
            </w:r>
          </w:p>
        </w:tc>
        <w:tc>
          <w:tcPr>
            <w:tcW w:w="960" w:type="dxa"/>
            <w:noWrap/>
            <w:vAlign w:val="bottom"/>
            <w:hideMark/>
          </w:tcPr>
          <w:p w14:paraId="7E3D3492" w14:textId="7D48D875" w:rsidR="00C72579" w:rsidRPr="00C72579" w:rsidRDefault="00BB481A" w:rsidP="00C72579">
            <w:pPr>
              <w:spacing w:after="0" w:line="240" w:lineRule="auto"/>
              <w:rPr>
                <w:rFonts w:ascii="Aptos Narrow" w:eastAsia="Times New Roman" w:hAnsi="Aptos Narrow" w:cs="Times New Roman"/>
                <w:b/>
                <w:bCs/>
                <w:color w:val="000000"/>
                <w:kern w:val="0"/>
                <w:sz w:val="22"/>
                <w:szCs w:val="22"/>
                <w:lang w:eastAsia="tr-TR"/>
                <w14:ligatures w14:val="none"/>
              </w:rPr>
            </w:pPr>
            <w:r>
              <w:rPr>
                <w:rFonts w:ascii="Aptos Narrow" w:eastAsia="Times New Roman" w:hAnsi="Aptos Narrow" w:cs="Times New Roman"/>
                <w:b/>
                <w:bCs/>
                <w:color w:val="000000"/>
                <w:kern w:val="0"/>
                <w:sz w:val="22"/>
                <w:szCs w:val="22"/>
                <w:lang w:eastAsia="tr-TR"/>
                <w14:ligatures w14:val="none"/>
              </w:rPr>
              <w:t>T</w:t>
            </w:r>
            <w:r w:rsidR="00C72579" w:rsidRPr="00C72579">
              <w:rPr>
                <w:rFonts w:ascii="Aptos Narrow" w:eastAsia="Times New Roman" w:hAnsi="Aptos Narrow" w:cs="Times New Roman"/>
                <w:b/>
                <w:bCs/>
                <w:color w:val="000000"/>
                <w:kern w:val="0"/>
                <w:sz w:val="22"/>
                <w:szCs w:val="22"/>
                <w:lang w:eastAsia="tr-TR"/>
                <w14:ligatures w14:val="none"/>
              </w:rPr>
              <w:t>oplam</w:t>
            </w:r>
          </w:p>
        </w:tc>
        <w:tc>
          <w:tcPr>
            <w:tcW w:w="960" w:type="dxa"/>
          </w:tcPr>
          <w:p w14:paraId="24155B7B"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13E743FB" w14:textId="62634E9B" w:rsidTr="001761D8">
        <w:trPr>
          <w:trHeight w:val="778"/>
        </w:trPr>
        <w:tc>
          <w:tcPr>
            <w:tcW w:w="8217" w:type="dxa"/>
            <w:gridSpan w:val="2"/>
            <w:shd w:val="clear" w:color="000000" w:fill="BFBFBF"/>
            <w:vAlign w:val="bottom"/>
            <w:hideMark/>
          </w:tcPr>
          <w:p w14:paraId="3EB9205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13. Diğer</w:t>
            </w:r>
            <w:r w:rsidRPr="00C72579">
              <w:rPr>
                <w:rFonts w:ascii="Aptos Narrow" w:eastAsia="Times New Roman" w:hAnsi="Aptos Narrow" w:cs="Times New Roman"/>
                <w:color w:val="000000"/>
                <w:kern w:val="0"/>
                <w:sz w:val="22"/>
                <w:szCs w:val="22"/>
                <w:lang w:eastAsia="tr-TR"/>
                <w14:ligatures w14:val="none"/>
              </w:rPr>
              <w:t xml:space="preserve"> </w:t>
            </w:r>
            <w:r w:rsidRPr="00C72579">
              <w:rPr>
                <w:rFonts w:ascii="Aptos Narrow" w:eastAsia="Times New Roman" w:hAnsi="Aptos Narrow" w:cs="Times New Roman"/>
                <w:color w:val="000000"/>
                <w:kern w:val="0"/>
                <w:sz w:val="22"/>
                <w:szCs w:val="22"/>
                <w:lang w:eastAsia="tr-TR"/>
                <w14:ligatures w14:val="none"/>
              </w:rPr>
              <w:br/>
              <w:t>Bu maddeden alınan puanlar başvurulan kadronun gerektirdiği zorunlu puanların %5’ini aşamaz.</w:t>
            </w:r>
          </w:p>
        </w:tc>
        <w:tc>
          <w:tcPr>
            <w:tcW w:w="960" w:type="dxa"/>
            <w:shd w:val="clear" w:color="000000" w:fill="BFBFBF"/>
            <w:noWrap/>
            <w:vAlign w:val="bottom"/>
            <w:hideMark/>
          </w:tcPr>
          <w:p w14:paraId="5F1A6D7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16CB70B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105FDA7" w14:textId="15B0FA19" w:rsidTr="008D66AC">
        <w:trPr>
          <w:trHeight w:val="300"/>
        </w:trPr>
        <w:tc>
          <w:tcPr>
            <w:tcW w:w="8217" w:type="dxa"/>
            <w:gridSpan w:val="2"/>
            <w:vAlign w:val="bottom"/>
            <w:hideMark/>
          </w:tcPr>
          <w:p w14:paraId="2A27B96B"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 Web of Science’a göre h-indeksi</w:t>
            </w:r>
          </w:p>
        </w:tc>
        <w:tc>
          <w:tcPr>
            <w:tcW w:w="960" w:type="dxa"/>
            <w:noWrap/>
            <w:vAlign w:val="bottom"/>
            <w:hideMark/>
          </w:tcPr>
          <w:p w14:paraId="5101116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tcPr>
          <w:p w14:paraId="41775917"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AEE9C5B" w14:textId="1AA19030" w:rsidTr="008D66AC">
        <w:trPr>
          <w:trHeight w:val="300"/>
        </w:trPr>
        <w:tc>
          <w:tcPr>
            <w:tcW w:w="960" w:type="dxa"/>
            <w:vAlign w:val="bottom"/>
            <w:hideMark/>
          </w:tcPr>
          <w:p w14:paraId="4DE0C9F5"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43B0911F"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5-9</w:t>
            </w:r>
          </w:p>
        </w:tc>
        <w:tc>
          <w:tcPr>
            <w:tcW w:w="960" w:type="dxa"/>
            <w:noWrap/>
            <w:vAlign w:val="bottom"/>
            <w:hideMark/>
          </w:tcPr>
          <w:p w14:paraId="67BC3949" w14:textId="77777777" w:rsidR="00C72579" w:rsidRPr="00C72579" w:rsidRDefault="00C72579"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7</w:t>
            </w:r>
          </w:p>
        </w:tc>
        <w:tc>
          <w:tcPr>
            <w:tcW w:w="960" w:type="dxa"/>
          </w:tcPr>
          <w:p w14:paraId="43254A3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0EDE09B" w14:textId="089C21F4" w:rsidTr="008D66AC">
        <w:trPr>
          <w:trHeight w:val="300"/>
        </w:trPr>
        <w:tc>
          <w:tcPr>
            <w:tcW w:w="960" w:type="dxa"/>
            <w:vAlign w:val="bottom"/>
            <w:hideMark/>
          </w:tcPr>
          <w:p w14:paraId="6EF12C0B"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35338BC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10&lt;</w:t>
            </w:r>
          </w:p>
        </w:tc>
        <w:tc>
          <w:tcPr>
            <w:tcW w:w="960" w:type="dxa"/>
            <w:noWrap/>
            <w:vAlign w:val="bottom"/>
            <w:hideMark/>
          </w:tcPr>
          <w:p w14:paraId="1586D6DF" w14:textId="77777777" w:rsidR="00C72579" w:rsidRPr="00C72579" w:rsidRDefault="00C72579"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10</w:t>
            </w:r>
          </w:p>
        </w:tc>
        <w:tc>
          <w:tcPr>
            <w:tcW w:w="960" w:type="dxa"/>
          </w:tcPr>
          <w:p w14:paraId="68CF538C"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8A157A" w:rsidRPr="00C72579" w14:paraId="0C5D95C6" w14:textId="77777777" w:rsidTr="00836777">
        <w:trPr>
          <w:trHeight w:val="300"/>
        </w:trPr>
        <w:tc>
          <w:tcPr>
            <w:tcW w:w="8217" w:type="dxa"/>
            <w:gridSpan w:val="2"/>
            <w:vAlign w:val="bottom"/>
          </w:tcPr>
          <w:p w14:paraId="6E9CDF32" w14:textId="04A5C33C" w:rsidR="008A157A" w:rsidRPr="00C72579" w:rsidRDefault="008A157A" w:rsidP="00C72579">
            <w:pPr>
              <w:spacing w:after="0" w:line="240" w:lineRule="auto"/>
              <w:rPr>
                <w:rFonts w:ascii="Aptos Narrow" w:eastAsia="Times New Roman" w:hAnsi="Aptos Narrow" w:cs="Times New Roman"/>
                <w:color w:val="000000"/>
                <w:kern w:val="0"/>
                <w:sz w:val="22"/>
                <w:szCs w:val="22"/>
                <w:lang w:eastAsia="tr-TR"/>
                <w14:ligatures w14:val="none"/>
              </w:rPr>
            </w:pPr>
            <w:r w:rsidRPr="008A157A">
              <w:rPr>
                <w:rFonts w:ascii="Aptos Narrow" w:eastAsia="Times New Roman" w:hAnsi="Aptos Narrow" w:cs="Times New Roman"/>
                <w:color w:val="000000"/>
                <w:kern w:val="0"/>
                <w:sz w:val="22"/>
                <w:szCs w:val="22"/>
                <w:lang w:eastAsia="tr-TR"/>
                <w14:ligatures w14:val="none"/>
              </w:rPr>
              <w:t>b) Teknoparklarda firma sahibi veya firmanın ortağı olmak</w:t>
            </w:r>
          </w:p>
        </w:tc>
        <w:tc>
          <w:tcPr>
            <w:tcW w:w="960" w:type="dxa"/>
            <w:noWrap/>
            <w:vAlign w:val="bottom"/>
          </w:tcPr>
          <w:p w14:paraId="132B6F50" w14:textId="2E50379F" w:rsidR="008A157A" w:rsidRPr="00C72579" w:rsidRDefault="008A157A"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15</w:t>
            </w:r>
          </w:p>
        </w:tc>
        <w:tc>
          <w:tcPr>
            <w:tcW w:w="960" w:type="dxa"/>
          </w:tcPr>
          <w:p w14:paraId="045A0424" w14:textId="77777777" w:rsidR="008A157A" w:rsidRPr="00C72579" w:rsidRDefault="008A157A"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B834D24" w14:textId="74C50DC1" w:rsidTr="008A157A">
        <w:trPr>
          <w:trHeight w:val="937"/>
        </w:trPr>
        <w:tc>
          <w:tcPr>
            <w:tcW w:w="8217" w:type="dxa"/>
            <w:gridSpan w:val="2"/>
            <w:vAlign w:val="bottom"/>
            <w:hideMark/>
          </w:tcPr>
          <w:p w14:paraId="70CE91F7" w14:textId="4B435C5F" w:rsidR="00C72579" w:rsidRPr="00C72579" w:rsidRDefault="008A157A" w:rsidP="00C72579">
            <w:pPr>
              <w:spacing w:after="0" w:line="240" w:lineRule="auto"/>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c</w:t>
            </w:r>
            <w:r w:rsidR="00C72579" w:rsidRPr="00C72579">
              <w:rPr>
                <w:rFonts w:ascii="Aptos Narrow" w:eastAsia="Times New Roman" w:hAnsi="Aptos Narrow" w:cs="Times New Roman"/>
                <w:color w:val="000000"/>
                <w:kern w:val="0"/>
                <w:sz w:val="22"/>
                <w:szCs w:val="22"/>
                <w:lang w:eastAsia="tr-TR"/>
                <w14:ligatures w14:val="none"/>
              </w:rPr>
              <w:t xml:space="preserve">) YÖK’ün kabul ettiği uluslararası sıralama kuruluşlarının** herhangi birinde yer alan ilk 300 üniversitede kesintisiz en az altı (6) ay yurt dışı araştırma veya öğretim faaliyetinde bulunmuş olmak </w:t>
            </w:r>
          </w:p>
        </w:tc>
        <w:tc>
          <w:tcPr>
            <w:tcW w:w="960" w:type="dxa"/>
            <w:noWrap/>
            <w:vAlign w:val="bottom"/>
            <w:hideMark/>
          </w:tcPr>
          <w:p w14:paraId="3FC2B415" w14:textId="77777777" w:rsidR="00C72579" w:rsidRPr="00C72579" w:rsidRDefault="00C72579"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7</w:t>
            </w:r>
          </w:p>
        </w:tc>
        <w:tc>
          <w:tcPr>
            <w:tcW w:w="960" w:type="dxa"/>
          </w:tcPr>
          <w:p w14:paraId="46AD948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1A869086" w14:textId="0C280325" w:rsidTr="008D66AC">
        <w:trPr>
          <w:trHeight w:val="585"/>
        </w:trPr>
        <w:tc>
          <w:tcPr>
            <w:tcW w:w="8217" w:type="dxa"/>
            <w:gridSpan w:val="2"/>
            <w:vAlign w:val="bottom"/>
            <w:hideMark/>
          </w:tcPr>
          <w:p w14:paraId="67332ACD" w14:textId="04F54189" w:rsidR="00C72579" w:rsidRPr="00C72579" w:rsidRDefault="008A157A" w:rsidP="00C72579">
            <w:pPr>
              <w:spacing w:after="0" w:line="240" w:lineRule="auto"/>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ç</w:t>
            </w:r>
            <w:r w:rsidR="00C72579" w:rsidRPr="00C72579">
              <w:rPr>
                <w:rFonts w:ascii="Aptos Narrow" w:eastAsia="Times New Roman" w:hAnsi="Aptos Narrow" w:cs="Times New Roman"/>
                <w:color w:val="000000"/>
                <w:kern w:val="0"/>
                <w:sz w:val="22"/>
                <w:szCs w:val="22"/>
                <w:lang w:eastAsia="tr-TR"/>
                <w14:ligatures w14:val="none"/>
              </w:rPr>
              <w:t xml:space="preserve">) Ulusal/uluslararası film festivalinde jüri üyeliği/yürütücü/koordinatörlük/danışmanlık yapmak </w:t>
            </w:r>
          </w:p>
        </w:tc>
        <w:tc>
          <w:tcPr>
            <w:tcW w:w="960" w:type="dxa"/>
            <w:noWrap/>
            <w:vAlign w:val="bottom"/>
            <w:hideMark/>
          </w:tcPr>
          <w:p w14:paraId="30FDFAAD" w14:textId="77777777" w:rsidR="00C72579" w:rsidRPr="00C72579" w:rsidRDefault="00C72579"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760D5ED5"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3A990F0" w14:textId="79FBFAA6" w:rsidTr="008A157A">
        <w:trPr>
          <w:trHeight w:val="326"/>
        </w:trPr>
        <w:tc>
          <w:tcPr>
            <w:tcW w:w="8217" w:type="dxa"/>
            <w:gridSpan w:val="2"/>
            <w:vAlign w:val="bottom"/>
            <w:hideMark/>
          </w:tcPr>
          <w:p w14:paraId="376317B5" w14:textId="4FDFD134"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d) Kısa film/uzun metraj filmde yönetmenlik/yönetmen yardımcılığı/danışmanlık yapmak </w:t>
            </w:r>
          </w:p>
        </w:tc>
        <w:tc>
          <w:tcPr>
            <w:tcW w:w="960" w:type="dxa"/>
            <w:noWrap/>
            <w:vAlign w:val="bottom"/>
            <w:hideMark/>
          </w:tcPr>
          <w:p w14:paraId="6F9148FA" w14:textId="77777777" w:rsidR="00C72579" w:rsidRPr="00C72579" w:rsidRDefault="00C72579"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52CBBA73"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8E78A7D" w14:textId="6CBCA943" w:rsidTr="008A157A">
        <w:trPr>
          <w:trHeight w:val="958"/>
        </w:trPr>
        <w:tc>
          <w:tcPr>
            <w:tcW w:w="8217" w:type="dxa"/>
            <w:gridSpan w:val="2"/>
            <w:vAlign w:val="bottom"/>
            <w:hideMark/>
          </w:tcPr>
          <w:p w14:paraId="0B2A133E" w14:textId="68CAB864"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e) Ulusal televizyon/sinema/dijital platformda yayınlanmış olan dizi/belgesel/müzik klibi/reklam filmi/film içerikleri/haber bültenleri ve programlarında bilim alanı ile ilgili görev almak/uzman konuk olarak katılım sağlamak </w:t>
            </w:r>
          </w:p>
        </w:tc>
        <w:tc>
          <w:tcPr>
            <w:tcW w:w="960" w:type="dxa"/>
            <w:noWrap/>
            <w:vAlign w:val="bottom"/>
            <w:hideMark/>
          </w:tcPr>
          <w:p w14:paraId="6830F302" w14:textId="77777777" w:rsidR="00C72579" w:rsidRPr="00C72579" w:rsidRDefault="00C72579"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1CB6673A"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3DF95B3" w14:textId="1CA2E787" w:rsidTr="008A157A">
        <w:trPr>
          <w:trHeight w:val="638"/>
        </w:trPr>
        <w:tc>
          <w:tcPr>
            <w:tcW w:w="8217" w:type="dxa"/>
            <w:gridSpan w:val="2"/>
            <w:vAlign w:val="bottom"/>
            <w:hideMark/>
          </w:tcPr>
          <w:p w14:paraId="25B8B36E" w14:textId="27278EB2"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lastRenderedPageBreak/>
              <w:t>f) Çanakkale Onsekiz Mart Üniversitesi birimlerinde idari görevi bulunmak (Her yıl için 1puan, en fazla 5 puan değerlendirmeye alınır).</w:t>
            </w:r>
          </w:p>
        </w:tc>
        <w:tc>
          <w:tcPr>
            <w:tcW w:w="960" w:type="dxa"/>
            <w:noWrap/>
            <w:vAlign w:val="bottom"/>
            <w:hideMark/>
          </w:tcPr>
          <w:p w14:paraId="39C84A85" w14:textId="77777777" w:rsidR="00C72579" w:rsidRPr="00C72579" w:rsidRDefault="00C72579"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1</w:t>
            </w:r>
          </w:p>
        </w:tc>
        <w:tc>
          <w:tcPr>
            <w:tcW w:w="960" w:type="dxa"/>
          </w:tcPr>
          <w:p w14:paraId="3098D626"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1114707" w14:textId="725C3ACE" w:rsidTr="008A157A">
        <w:trPr>
          <w:trHeight w:val="420"/>
        </w:trPr>
        <w:tc>
          <w:tcPr>
            <w:tcW w:w="8217" w:type="dxa"/>
            <w:gridSpan w:val="2"/>
            <w:vAlign w:val="bottom"/>
            <w:hideMark/>
          </w:tcPr>
          <w:p w14:paraId="437ED582" w14:textId="5460F86F"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g) Uluslararası öğretim elemanı değişim programlarına katılmış olmak </w:t>
            </w:r>
          </w:p>
        </w:tc>
        <w:tc>
          <w:tcPr>
            <w:tcW w:w="960" w:type="dxa"/>
            <w:noWrap/>
            <w:vAlign w:val="bottom"/>
            <w:hideMark/>
          </w:tcPr>
          <w:p w14:paraId="73D1C220" w14:textId="77777777" w:rsidR="00C72579" w:rsidRPr="00C72579" w:rsidRDefault="00C72579"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3</w:t>
            </w:r>
          </w:p>
        </w:tc>
        <w:tc>
          <w:tcPr>
            <w:tcW w:w="960" w:type="dxa"/>
          </w:tcPr>
          <w:p w14:paraId="5748EA3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8A157A" w:rsidRPr="00C72579" w14:paraId="07775311" w14:textId="77777777" w:rsidTr="008A157A">
        <w:trPr>
          <w:trHeight w:val="420"/>
        </w:trPr>
        <w:tc>
          <w:tcPr>
            <w:tcW w:w="8217" w:type="dxa"/>
            <w:gridSpan w:val="2"/>
            <w:vAlign w:val="bottom"/>
          </w:tcPr>
          <w:p w14:paraId="68419B76" w14:textId="78372A88" w:rsidR="008A157A" w:rsidRPr="00C72579" w:rsidRDefault="008A157A" w:rsidP="00C72579">
            <w:pPr>
              <w:spacing w:after="0" w:line="240" w:lineRule="auto"/>
              <w:rPr>
                <w:rFonts w:ascii="Aptos Narrow" w:eastAsia="Times New Roman" w:hAnsi="Aptos Narrow" w:cs="Times New Roman"/>
                <w:color w:val="000000"/>
                <w:kern w:val="0"/>
                <w:sz w:val="22"/>
                <w:szCs w:val="22"/>
                <w:lang w:eastAsia="tr-TR"/>
                <w14:ligatures w14:val="none"/>
              </w:rPr>
            </w:pPr>
            <w:r w:rsidRPr="008A157A">
              <w:rPr>
                <w:rFonts w:ascii="Aptos Narrow" w:eastAsia="Times New Roman" w:hAnsi="Aptos Narrow" w:cs="Times New Roman"/>
                <w:color w:val="000000"/>
                <w:kern w:val="0"/>
                <w:sz w:val="22"/>
                <w:szCs w:val="22"/>
                <w:lang w:eastAsia="tr-TR"/>
                <w14:ligatures w14:val="none"/>
              </w:rPr>
              <w:t>ğ) Ulusal veya uluslararası düzeyde gerçekleştirilen jürili yarışmalarda danışmanlık yapmak veya bu yarışmalarda jüri üyesi olarak görev yapmak</w:t>
            </w:r>
          </w:p>
        </w:tc>
        <w:tc>
          <w:tcPr>
            <w:tcW w:w="960" w:type="dxa"/>
            <w:noWrap/>
            <w:vAlign w:val="bottom"/>
          </w:tcPr>
          <w:p w14:paraId="37F5ED96" w14:textId="77678ACE" w:rsidR="008A157A" w:rsidRPr="00C72579" w:rsidRDefault="008A157A"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7</w:t>
            </w:r>
          </w:p>
        </w:tc>
        <w:tc>
          <w:tcPr>
            <w:tcW w:w="960" w:type="dxa"/>
          </w:tcPr>
          <w:p w14:paraId="70A866A9" w14:textId="77777777" w:rsidR="008A157A" w:rsidRPr="00C72579" w:rsidRDefault="008A157A"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8A157A" w:rsidRPr="00C72579" w14:paraId="2E6FFB77" w14:textId="77777777" w:rsidTr="008A157A">
        <w:trPr>
          <w:trHeight w:val="420"/>
        </w:trPr>
        <w:tc>
          <w:tcPr>
            <w:tcW w:w="8217" w:type="dxa"/>
            <w:gridSpan w:val="2"/>
            <w:vAlign w:val="bottom"/>
          </w:tcPr>
          <w:p w14:paraId="2AA3C10D" w14:textId="6A3EB091" w:rsidR="008A157A" w:rsidRPr="00C72579" w:rsidRDefault="008A157A" w:rsidP="00C72579">
            <w:pPr>
              <w:spacing w:after="0" w:line="240" w:lineRule="auto"/>
              <w:rPr>
                <w:rFonts w:ascii="Aptos Narrow" w:eastAsia="Times New Roman" w:hAnsi="Aptos Narrow" w:cs="Times New Roman"/>
                <w:color w:val="000000"/>
                <w:kern w:val="0"/>
                <w:sz w:val="22"/>
                <w:szCs w:val="22"/>
                <w:lang w:eastAsia="tr-TR"/>
                <w14:ligatures w14:val="none"/>
              </w:rPr>
            </w:pPr>
            <w:r w:rsidRPr="008A157A">
              <w:rPr>
                <w:rFonts w:ascii="Aptos Narrow" w:eastAsia="Times New Roman" w:hAnsi="Aptos Narrow" w:cs="Times New Roman"/>
                <w:color w:val="000000"/>
                <w:kern w:val="0"/>
                <w:sz w:val="22"/>
                <w:szCs w:val="22"/>
                <w:lang w:eastAsia="tr-TR"/>
                <w14:ligatures w14:val="none"/>
              </w:rPr>
              <w:t>h) Ulusal veya uluslararası düzeyde gerçekleştirilen jürili yarışmalara katılmak</w:t>
            </w:r>
          </w:p>
        </w:tc>
        <w:tc>
          <w:tcPr>
            <w:tcW w:w="960" w:type="dxa"/>
            <w:noWrap/>
            <w:vAlign w:val="bottom"/>
          </w:tcPr>
          <w:p w14:paraId="6731E3B7" w14:textId="02089873" w:rsidR="008A157A" w:rsidRPr="00C72579" w:rsidRDefault="008A157A" w:rsidP="008A157A">
            <w:pPr>
              <w:spacing w:after="0" w:line="240" w:lineRule="auto"/>
              <w:jc w:val="center"/>
              <w:rPr>
                <w:rFonts w:ascii="Aptos Narrow" w:eastAsia="Times New Roman" w:hAnsi="Aptos Narrow" w:cs="Times New Roman"/>
                <w:color w:val="000000"/>
                <w:kern w:val="0"/>
                <w:sz w:val="22"/>
                <w:szCs w:val="22"/>
                <w:lang w:eastAsia="tr-TR"/>
                <w14:ligatures w14:val="none"/>
              </w:rPr>
            </w:pPr>
            <w:r>
              <w:rPr>
                <w:rFonts w:ascii="Aptos Narrow" w:eastAsia="Times New Roman" w:hAnsi="Aptos Narrow" w:cs="Times New Roman"/>
                <w:color w:val="000000"/>
                <w:kern w:val="0"/>
                <w:sz w:val="22"/>
                <w:szCs w:val="22"/>
                <w:lang w:eastAsia="tr-TR"/>
                <w14:ligatures w14:val="none"/>
              </w:rPr>
              <w:t>5</w:t>
            </w:r>
          </w:p>
        </w:tc>
        <w:tc>
          <w:tcPr>
            <w:tcW w:w="960" w:type="dxa"/>
          </w:tcPr>
          <w:p w14:paraId="7FF9D511" w14:textId="77777777" w:rsidR="008A157A" w:rsidRPr="00C72579" w:rsidRDefault="008A157A"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346062E2" w14:textId="234E4A13" w:rsidTr="008D66AC">
        <w:trPr>
          <w:trHeight w:val="300"/>
        </w:trPr>
        <w:tc>
          <w:tcPr>
            <w:tcW w:w="960" w:type="dxa"/>
            <w:vAlign w:val="bottom"/>
            <w:hideMark/>
          </w:tcPr>
          <w:p w14:paraId="1EDEA5B2"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7257" w:type="dxa"/>
            <w:vAlign w:val="bottom"/>
            <w:hideMark/>
          </w:tcPr>
          <w:p w14:paraId="5E876272" w14:textId="3098CD04"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r w:rsidR="00C77634">
              <w:rPr>
                <w:rFonts w:ascii="Aptos Narrow" w:eastAsia="Times New Roman" w:hAnsi="Aptos Narrow" w:cs="Times New Roman"/>
                <w:b/>
                <w:bCs/>
                <w:color w:val="EE0000"/>
                <w:kern w:val="0"/>
                <w:sz w:val="22"/>
                <w:szCs w:val="22"/>
                <w:lang w:eastAsia="tr-TR"/>
                <w14:ligatures w14:val="none"/>
              </w:rPr>
              <w:t>Yeniden atamada,</w:t>
            </w:r>
            <w:r w:rsidR="00C77634" w:rsidRPr="001A3511">
              <w:rPr>
                <w:rFonts w:ascii="Aptos Narrow" w:eastAsia="Times New Roman" w:hAnsi="Aptos Narrow" w:cs="Times New Roman"/>
                <w:b/>
                <w:bCs/>
                <w:color w:val="EE0000"/>
                <w:kern w:val="0"/>
                <w:sz w:val="22"/>
                <w:szCs w:val="22"/>
                <w:lang w:eastAsia="tr-TR"/>
                <w14:ligatures w14:val="none"/>
              </w:rPr>
              <w:t xml:space="preserve"> </w:t>
            </w:r>
            <w:r w:rsidR="00BB481A" w:rsidRPr="001A3511">
              <w:rPr>
                <w:rFonts w:ascii="Aptos Narrow" w:eastAsia="Times New Roman" w:hAnsi="Aptos Narrow" w:cs="Times New Roman"/>
                <w:b/>
                <w:bCs/>
                <w:color w:val="EE0000"/>
                <w:kern w:val="0"/>
                <w:sz w:val="22"/>
                <w:szCs w:val="22"/>
                <w:lang w:eastAsia="tr-TR"/>
                <w14:ligatures w14:val="none"/>
              </w:rPr>
              <w:t xml:space="preserve">bu kategoriden en fazla </w:t>
            </w:r>
            <w:r w:rsidR="00BB481A">
              <w:rPr>
                <w:rFonts w:ascii="Aptos Narrow" w:eastAsia="Times New Roman" w:hAnsi="Aptos Narrow" w:cs="Times New Roman"/>
                <w:b/>
                <w:bCs/>
                <w:color w:val="EE0000"/>
                <w:kern w:val="0"/>
                <w:sz w:val="22"/>
                <w:szCs w:val="22"/>
                <w:lang w:eastAsia="tr-TR"/>
                <w14:ligatures w14:val="none"/>
              </w:rPr>
              <w:t>2</w:t>
            </w:r>
            <w:r w:rsidR="00BB481A" w:rsidRPr="001A3511">
              <w:rPr>
                <w:rFonts w:ascii="Aptos Narrow" w:eastAsia="Times New Roman" w:hAnsi="Aptos Narrow" w:cs="Times New Roman"/>
                <w:b/>
                <w:bCs/>
                <w:color w:val="EE0000"/>
                <w:kern w:val="0"/>
                <w:sz w:val="22"/>
                <w:szCs w:val="22"/>
                <w:lang w:eastAsia="tr-TR"/>
                <w14:ligatures w14:val="none"/>
              </w:rPr>
              <w:t xml:space="preserve"> puan alınabilir.</w:t>
            </w:r>
          </w:p>
        </w:tc>
        <w:tc>
          <w:tcPr>
            <w:tcW w:w="960" w:type="dxa"/>
            <w:noWrap/>
            <w:vAlign w:val="bottom"/>
            <w:hideMark/>
          </w:tcPr>
          <w:p w14:paraId="0AD8A5E1" w14:textId="4000136F" w:rsidR="00C72579" w:rsidRPr="00C72579" w:rsidRDefault="008A157A"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0D7C8BAE"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C72579" w:rsidRPr="00C72579" w14:paraId="5EF6E2DE" w14:textId="7E073E57" w:rsidTr="001761D8">
        <w:trPr>
          <w:trHeight w:val="762"/>
        </w:trPr>
        <w:tc>
          <w:tcPr>
            <w:tcW w:w="8217" w:type="dxa"/>
            <w:gridSpan w:val="2"/>
            <w:shd w:val="clear" w:color="000000" w:fill="BFBFBF"/>
            <w:vAlign w:val="bottom"/>
            <w:hideMark/>
          </w:tcPr>
          <w:p w14:paraId="70BE5024"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15. İlahiyat Alanı Uygulama/Etkinli</w:t>
            </w:r>
            <w:r w:rsidRPr="00C72579">
              <w:rPr>
                <w:rFonts w:ascii="Aptos Narrow" w:eastAsia="Times New Roman" w:hAnsi="Aptos Narrow" w:cs="Times New Roman"/>
                <w:color w:val="000000"/>
                <w:kern w:val="0"/>
                <w:sz w:val="22"/>
                <w:szCs w:val="22"/>
                <w:lang w:eastAsia="tr-TR"/>
                <w14:ligatures w14:val="none"/>
              </w:rPr>
              <w:t xml:space="preserve">k </w:t>
            </w:r>
            <w:r w:rsidRPr="00C72579">
              <w:rPr>
                <w:rFonts w:ascii="Aptos Narrow" w:eastAsia="Times New Roman" w:hAnsi="Aptos Narrow" w:cs="Times New Roman"/>
                <w:color w:val="000000"/>
                <w:kern w:val="0"/>
                <w:sz w:val="22"/>
                <w:szCs w:val="22"/>
                <w:lang w:eastAsia="tr-TR"/>
                <w14:ligatures w14:val="none"/>
              </w:rPr>
              <w:br/>
              <w:t>Bu maddeden alınan puanlar başvurulan kadronun gerektirdiği zorunlu puanların %10’unu aşamaz.</w:t>
            </w:r>
          </w:p>
        </w:tc>
        <w:tc>
          <w:tcPr>
            <w:tcW w:w="960" w:type="dxa"/>
            <w:shd w:val="clear" w:color="000000" w:fill="BFBFBF"/>
            <w:noWrap/>
            <w:vAlign w:val="bottom"/>
            <w:hideMark/>
          </w:tcPr>
          <w:p w14:paraId="50155F53"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w:t>
            </w:r>
          </w:p>
        </w:tc>
        <w:tc>
          <w:tcPr>
            <w:tcW w:w="960" w:type="dxa"/>
            <w:shd w:val="clear" w:color="auto" w:fill="BFBFBF" w:themeFill="background1" w:themeFillShade="BF"/>
          </w:tcPr>
          <w:p w14:paraId="76EF8F48"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218B27C5" w14:textId="5F58AAC6" w:rsidTr="008D66AC">
        <w:trPr>
          <w:trHeight w:val="300"/>
        </w:trPr>
        <w:tc>
          <w:tcPr>
            <w:tcW w:w="8217" w:type="dxa"/>
            <w:gridSpan w:val="2"/>
            <w:vAlign w:val="bottom"/>
            <w:hideMark/>
          </w:tcPr>
          <w:p w14:paraId="406A582F" w14:textId="2EC26E0E"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a) Sanatsal değeri olan beste Dinî mûsıkî formlarından (Miraciye, mevlevîâyini, nât, mersiye, durak, şugl, tevşih, ilâhi, yeni formlar), kendinden önce yapılmış kompozisyonlarla tema, ezgi, motif, cümle açılarından benzerlik göstermeyen, sanatsal üslup, tavır özelliği, yansıtma, bestecilik niteliği ve teknik beceriyi en üst düzeyde sergileyen özgün eser sunmak. 5</w:t>
            </w:r>
          </w:p>
        </w:tc>
        <w:tc>
          <w:tcPr>
            <w:tcW w:w="960" w:type="dxa"/>
            <w:noWrap/>
            <w:vAlign w:val="bottom"/>
            <w:hideMark/>
          </w:tcPr>
          <w:p w14:paraId="4AC5CE60" w14:textId="77777777" w:rsidR="00C72579" w:rsidRPr="00C72579" w:rsidRDefault="00C72579" w:rsidP="00E14E15">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679C643D"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441C9A4D" w14:textId="75BE7117" w:rsidTr="008D66AC">
        <w:trPr>
          <w:trHeight w:val="300"/>
        </w:trPr>
        <w:tc>
          <w:tcPr>
            <w:tcW w:w="8217" w:type="dxa"/>
            <w:gridSpan w:val="2"/>
            <w:vAlign w:val="bottom"/>
            <w:hideMark/>
          </w:tcPr>
          <w:p w14:paraId="728183CF" w14:textId="7404D00C"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b) Solo/karma konserde icracı olarak bulunmak </w:t>
            </w:r>
          </w:p>
        </w:tc>
        <w:tc>
          <w:tcPr>
            <w:tcW w:w="960" w:type="dxa"/>
            <w:noWrap/>
            <w:vAlign w:val="bottom"/>
            <w:hideMark/>
          </w:tcPr>
          <w:p w14:paraId="6DAA94D5" w14:textId="77777777" w:rsidR="00C72579" w:rsidRPr="00C72579" w:rsidRDefault="00C72579" w:rsidP="00E14E15">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2605860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0D5581D2" w14:textId="3CF29793" w:rsidTr="00E14E15">
        <w:trPr>
          <w:trHeight w:val="591"/>
        </w:trPr>
        <w:tc>
          <w:tcPr>
            <w:tcW w:w="8217" w:type="dxa"/>
            <w:gridSpan w:val="2"/>
            <w:vAlign w:val="bottom"/>
            <w:hideMark/>
          </w:tcPr>
          <w:p w14:paraId="18585D9B" w14:textId="77AE48B4"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c) Alan özelliğini, niteliğini, uluslararası boyutunu, içeriğini, konusunu anlatan, dijital platformlarda (şahsi kanallar hariç) yayınlanmış en az 30 dakikalık ses/video kaydı olmak. </w:t>
            </w:r>
          </w:p>
        </w:tc>
        <w:tc>
          <w:tcPr>
            <w:tcW w:w="960" w:type="dxa"/>
            <w:noWrap/>
            <w:vAlign w:val="bottom"/>
            <w:hideMark/>
          </w:tcPr>
          <w:p w14:paraId="110BD0CA" w14:textId="77777777" w:rsidR="00C72579" w:rsidRPr="00C72579" w:rsidRDefault="00C72579" w:rsidP="00E14E15">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41ADB99E"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531354D6" w14:textId="40B6CCB9" w:rsidTr="008D66AC">
        <w:trPr>
          <w:trHeight w:val="300"/>
        </w:trPr>
        <w:tc>
          <w:tcPr>
            <w:tcW w:w="8217" w:type="dxa"/>
            <w:gridSpan w:val="2"/>
            <w:vAlign w:val="bottom"/>
            <w:hideMark/>
          </w:tcPr>
          <w:p w14:paraId="2461FDC1" w14:textId="7428146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 xml:space="preserve">d) Albüm Solo icrâ olmak üzere (eşlikli/eşliksiz) bandrollü/dijital, yayınlanmış DVD-CD-kaset-plak kaydı olmak. </w:t>
            </w:r>
          </w:p>
        </w:tc>
        <w:tc>
          <w:tcPr>
            <w:tcW w:w="960" w:type="dxa"/>
            <w:noWrap/>
            <w:vAlign w:val="bottom"/>
            <w:hideMark/>
          </w:tcPr>
          <w:p w14:paraId="5E508BE2" w14:textId="77777777" w:rsidR="00C72579" w:rsidRPr="00C72579" w:rsidRDefault="00C72579" w:rsidP="00E14E15">
            <w:pPr>
              <w:spacing w:after="0" w:line="240" w:lineRule="auto"/>
              <w:jc w:val="center"/>
              <w:rPr>
                <w:rFonts w:ascii="Aptos Narrow" w:eastAsia="Times New Roman" w:hAnsi="Aptos Narrow" w:cs="Times New Roman"/>
                <w:color w:val="000000"/>
                <w:kern w:val="0"/>
                <w:sz w:val="22"/>
                <w:szCs w:val="22"/>
                <w:lang w:eastAsia="tr-TR"/>
                <w14:ligatures w14:val="none"/>
              </w:rPr>
            </w:pPr>
            <w:r w:rsidRPr="00C72579">
              <w:rPr>
                <w:rFonts w:ascii="Aptos Narrow" w:eastAsia="Times New Roman" w:hAnsi="Aptos Narrow" w:cs="Times New Roman"/>
                <w:color w:val="000000"/>
                <w:kern w:val="0"/>
                <w:sz w:val="22"/>
                <w:szCs w:val="22"/>
                <w:lang w:eastAsia="tr-TR"/>
                <w14:ligatures w14:val="none"/>
              </w:rPr>
              <w:t>5</w:t>
            </w:r>
          </w:p>
        </w:tc>
        <w:tc>
          <w:tcPr>
            <w:tcW w:w="960" w:type="dxa"/>
          </w:tcPr>
          <w:p w14:paraId="3FD8A561"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r>
      <w:tr w:rsidR="00C72579" w:rsidRPr="00C72579" w14:paraId="716ECCAE" w14:textId="754D61B6" w:rsidTr="008D66AC">
        <w:trPr>
          <w:trHeight w:val="300"/>
        </w:trPr>
        <w:tc>
          <w:tcPr>
            <w:tcW w:w="960" w:type="dxa"/>
            <w:noWrap/>
            <w:vAlign w:val="bottom"/>
            <w:hideMark/>
          </w:tcPr>
          <w:p w14:paraId="27AA79A0" w14:textId="77777777" w:rsidR="00C72579" w:rsidRPr="00C72579" w:rsidRDefault="00C72579" w:rsidP="00C72579">
            <w:pPr>
              <w:spacing w:after="0" w:line="240" w:lineRule="auto"/>
              <w:rPr>
                <w:rFonts w:ascii="Aptos Narrow" w:eastAsia="Times New Roman" w:hAnsi="Aptos Narrow" w:cs="Times New Roman"/>
                <w:color w:val="000000"/>
                <w:kern w:val="0"/>
                <w:sz w:val="22"/>
                <w:szCs w:val="22"/>
                <w:lang w:eastAsia="tr-TR"/>
                <w14:ligatures w14:val="none"/>
              </w:rPr>
            </w:pPr>
          </w:p>
        </w:tc>
        <w:tc>
          <w:tcPr>
            <w:tcW w:w="7257" w:type="dxa"/>
            <w:noWrap/>
            <w:vAlign w:val="bottom"/>
            <w:hideMark/>
          </w:tcPr>
          <w:p w14:paraId="5208A778" w14:textId="54009D3A" w:rsidR="00C72579" w:rsidRPr="00C72579" w:rsidRDefault="00C77634" w:rsidP="00C72579">
            <w:pPr>
              <w:spacing w:after="0" w:line="240" w:lineRule="auto"/>
              <w:rPr>
                <w:rFonts w:ascii="Times New Roman" w:eastAsia="Times New Roman" w:hAnsi="Times New Roman" w:cs="Times New Roman"/>
                <w:kern w:val="0"/>
                <w:sz w:val="20"/>
                <w:szCs w:val="20"/>
                <w:lang w:eastAsia="tr-TR"/>
                <w14:ligatures w14:val="none"/>
              </w:rPr>
            </w:pPr>
            <w:r>
              <w:rPr>
                <w:rFonts w:ascii="Aptos Narrow" w:eastAsia="Times New Roman" w:hAnsi="Aptos Narrow" w:cs="Times New Roman"/>
                <w:b/>
                <w:bCs/>
                <w:color w:val="EE0000"/>
                <w:kern w:val="0"/>
                <w:sz w:val="22"/>
                <w:szCs w:val="22"/>
                <w:lang w:eastAsia="tr-TR"/>
                <w14:ligatures w14:val="none"/>
              </w:rPr>
              <w:t>Yeniden atamada,</w:t>
            </w:r>
            <w:r w:rsidRPr="001A3511">
              <w:rPr>
                <w:rFonts w:ascii="Aptos Narrow" w:eastAsia="Times New Roman" w:hAnsi="Aptos Narrow" w:cs="Times New Roman"/>
                <w:b/>
                <w:bCs/>
                <w:color w:val="EE0000"/>
                <w:kern w:val="0"/>
                <w:sz w:val="22"/>
                <w:szCs w:val="22"/>
                <w:lang w:eastAsia="tr-TR"/>
                <w14:ligatures w14:val="none"/>
              </w:rPr>
              <w:t xml:space="preserve"> </w:t>
            </w:r>
            <w:r w:rsidR="00E14E15" w:rsidRPr="001A3511">
              <w:rPr>
                <w:rFonts w:ascii="Aptos Narrow" w:eastAsia="Times New Roman" w:hAnsi="Aptos Narrow" w:cs="Times New Roman"/>
                <w:b/>
                <w:bCs/>
                <w:color w:val="EE0000"/>
                <w:kern w:val="0"/>
                <w:sz w:val="22"/>
                <w:szCs w:val="22"/>
                <w:lang w:eastAsia="tr-TR"/>
                <w14:ligatures w14:val="none"/>
              </w:rPr>
              <w:t xml:space="preserve">bu kategoriden en fazla </w:t>
            </w:r>
            <w:r w:rsidR="00E14E15">
              <w:rPr>
                <w:rFonts w:ascii="Aptos Narrow" w:eastAsia="Times New Roman" w:hAnsi="Aptos Narrow" w:cs="Times New Roman"/>
                <w:b/>
                <w:bCs/>
                <w:color w:val="EE0000"/>
                <w:kern w:val="0"/>
                <w:sz w:val="22"/>
                <w:szCs w:val="22"/>
                <w:lang w:eastAsia="tr-TR"/>
                <w14:ligatures w14:val="none"/>
              </w:rPr>
              <w:t>4</w:t>
            </w:r>
            <w:r w:rsidR="00E14E15" w:rsidRPr="001A3511">
              <w:rPr>
                <w:rFonts w:ascii="Aptos Narrow" w:eastAsia="Times New Roman" w:hAnsi="Aptos Narrow" w:cs="Times New Roman"/>
                <w:b/>
                <w:bCs/>
                <w:color w:val="EE0000"/>
                <w:kern w:val="0"/>
                <w:sz w:val="22"/>
                <w:szCs w:val="22"/>
                <w:lang w:eastAsia="tr-TR"/>
                <w14:ligatures w14:val="none"/>
              </w:rPr>
              <w:t xml:space="preserve"> puan alınabilir.</w:t>
            </w:r>
          </w:p>
        </w:tc>
        <w:tc>
          <w:tcPr>
            <w:tcW w:w="960" w:type="dxa"/>
            <w:noWrap/>
            <w:vAlign w:val="bottom"/>
            <w:hideMark/>
          </w:tcPr>
          <w:p w14:paraId="310D9736"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r w:rsidRPr="00C72579">
              <w:rPr>
                <w:rFonts w:ascii="Aptos Narrow" w:eastAsia="Times New Roman" w:hAnsi="Aptos Narrow" w:cs="Times New Roman"/>
                <w:b/>
                <w:bCs/>
                <w:color w:val="000000"/>
                <w:kern w:val="0"/>
                <w:sz w:val="22"/>
                <w:szCs w:val="22"/>
                <w:lang w:eastAsia="tr-TR"/>
                <w14:ligatures w14:val="none"/>
              </w:rPr>
              <w:t>Toplam</w:t>
            </w:r>
          </w:p>
        </w:tc>
        <w:tc>
          <w:tcPr>
            <w:tcW w:w="960" w:type="dxa"/>
          </w:tcPr>
          <w:p w14:paraId="34AA7D67" w14:textId="77777777" w:rsidR="00C72579" w:rsidRPr="00C72579" w:rsidRDefault="00C72579"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r w:rsidR="007921EA" w:rsidRPr="00C72579" w14:paraId="14CC884A" w14:textId="77777777" w:rsidTr="00CF5E49">
        <w:trPr>
          <w:trHeight w:val="300"/>
        </w:trPr>
        <w:tc>
          <w:tcPr>
            <w:tcW w:w="9177" w:type="dxa"/>
            <w:gridSpan w:val="3"/>
            <w:shd w:val="clear" w:color="auto" w:fill="BFBFBF" w:themeFill="background1" w:themeFillShade="BF"/>
            <w:noWrap/>
            <w:vAlign w:val="bottom"/>
          </w:tcPr>
          <w:p w14:paraId="6578AFC4" w14:textId="2F13119E" w:rsidR="007921EA" w:rsidRPr="00C72579" w:rsidRDefault="007921EA" w:rsidP="007921EA">
            <w:pPr>
              <w:spacing w:after="0" w:line="240" w:lineRule="auto"/>
              <w:jc w:val="right"/>
              <w:rPr>
                <w:rFonts w:ascii="Aptos Narrow" w:eastAsia="Times New Roman" w:hAnsi="Aptos Narrow" w:cs="Times New Roman"/>
                <w:b/>
                <w:bCs/>
                <w:color w:val="000000"/>
                <w:kern w:val="0"/>
                <w:sz w:val="22"/>
                <w:szCs w:val="22"/>
                <w:lang w:eastAsia="tr-TR"/>
                <w14:ligatures w14:val="none"/>
              </w:rPr>
            </w:pPr>
            <w:r>
              <w:rPr>
                <w:rFonts w:ascii="Aptos Narrow" w:eastAsia="Times New Roman" w:hAnsi="Aptos Narrow" w:cs="Times New Roman"/>
                <w:b/>
                <w:bCs/>
                <w:color w:val="000000"/>
                <w:kern w:val="0"/>
                <w:sz w:val="22"/>
                <w:szCs w:val="22"/>
                <w:lang w:eastAsia="tr-TR"/>
                <w14:ligatures w14:val="none"/>
              </w:rPr>
              <w:t>GENEL TOPLAM</w:t>
            </w:r>
          </w:p>
        </w:tc>
        <w:tc>
          <w:tcPr>
            <w:tcW w:w="960" w:type="dxa"/>
          </w:tcPr>
          <w:p w14:paraId="61FBD2A2" w14:textId="77777777" w:rsidR="007921EA" w:rsidRPr="00C72579" w:rsidRDefault="007921EA" w:rsidP="00C72579">
            <w:pPr>
              <w:spacing w:after="0" w:line="240" w:lineRule="auto"/>
              <w:rPr>
                <w:rFonts w:ascii="Aptos Narrow" w:eastAsia="Times New Roman" w:hAnsi="Aptos Narrow" w:cs="Times New Roman"/>
                <w:b/>
                <w:bCs/>
                <w:color w:val="000000"/>
                <w:kern w:val="0"/>
                <w:sz w:val="22"/>
                <w:szCs w:val="22"/>
                <w:lang w:eastAsia="tr-TR"/>
                <w14:ligatures w14:val="none"/>
              </w:rPr>
            </w:pPr>
          </w:p>
        </w:tc>
      </w:tr>
    </w:tbl>
    <w:p w14:paraId="0CD45BC6" w14:textId="77777777" w:rsidR="007921EA" w:rsidRPr="007921EA" w:rsidRDefault="007921EA" w:rsidP="007921EA">
      <w:pPr>
        <w:spacing w:after="0" w:line="240" w:lineRule="auto"/>
        <w:rPr>
          <w:sz w:val="20"/>
          <w:szCs w:val="20"/>
        </w:rPr>
      </w:pPr>
      <w:r w:rsidRPr="007921EA">
        <w:rPr>
          <w:sz w:val="20"/>
          <w:szCs w:val="20"/>
        </w:rPr>
        <w:t>* Web of Science Journal Impact Factor (JIF) Quartile</w:t>
      </w:r>
    </w:p>
    <w:p w14:paraId="1C911255" w14:textId="49D16A49" w:rsidR="007921EA" w:rsidRPr="007921EA" w:rsidRDefault="007921EA" w:rsidP="007921EA">
      <w:pPr>
        <w:spacing w:after="0" w:line="240" w:lineRule="auto"/>
        <w:rPr>
          <w:sz w:val="20"/>
          <w:szCs w:val="20"/>
        </w:rPr>
      </w:pPr>
      <w:r w:rsidRPr="007921EA">
        <w:rPr>
          <w:sz w:val="20"/>
          <w:szCs w:val="20"/>
        </w:rPr>
        <w:t>** Academic Ranking of World Universities (ARWU), Centre for Science and Technology Studies (CWTS) Leiden Ranking, Quacquarelli Symonds (QS) World University Rankings, Times Higher Education (THE) World University Rankings, University Ranking by Academic Performance (URAP)</w:t>
      </w:r>
    </w:p>
    <w:p w14:paraId="535E9604" w14:textId="77777777" w:rsidR="00C72579" w:rsidRDefault="00C72579"/>
    <w:p w14:paraId="1109984C" w14:textId="77777777" w:rsidR="00D26985" w:rsidRDefault="00D26985"/>
    <w:p w14:paraId="630DAB55" w14:textId="77777777" w:rsidR="00D26985" w:rsidRDefault="00D26985"/>
    <w:p w14:paraId="3DD4DDCF" w14:textId="77777777" w:rsidR="00D26985" w:rsidRDefault="00D26985"/>
    <w:p w14:paraId="33B4AE5E" w14:textId="2D2E37EF" w:rsidR="00D26985" w:rsidRDefault="00D26985" w:rsidP="00D26985">
      <w:r>
        <w:t>Tarih</w:t>
      </w:r>
      <w:r>
        <w:tab/>
      </w:r>
      <w:r>
        <w:tab/>
      </w:r>
      <w:r>
        <w:tab/>
        <w:t>: …../……./……..</w:t>
      </w:r>
    </w:p>
    <w:p w14:paraId="703BC417" w14:textId="002F2F17" w:rsidR="00D26985" w:rsidRDefault="00D26985" w:rsidP="00D26985">
      <w:r>
        <w:t>Unvan Adı Soyadı</w:t>
      </w:r>
      <w:r>
        <w:tab/>
        <w:t>:</w:t>
      </w:r>
    </w:p>
    <w:p w14:paraId="53B284CF" w14:textId="3216642A" w:rsidR="00D26985" w:rsidRDefault="00D26985" w:rsidP="00D26985">
      <w:r>
        <w:t>İmza</w:t>
      </w:r>
      <w:r>
        <w:tab/>
      </w:r>
      <w:r>
        <w:tab/>
      </w:r>
      <w:r>
        <w:tab/>
        <w:t>:</w:t>
      </w:r>
    </w:p>
    <w:sectPr w:rsidR="00D26985" w:rsidSect="00D26985">
      <w:footerReference w:type="default" r:id="rId7"/>
      <w:pgSz w:w="11906" w:h="16838"/>
      <w:pgMar w:top="851" w:right="849" w:bottom="851" w:left="851"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06C6" w14:textId="77777777" w:rsidR="00A644C5" w:rsidRDefault="00A644C5" w:rsidP="001A3511">
      <w:pPr>
        <w:spacing w:after="0" w:line="240" w:lineRule="auto"/>
      </w:pPr>
      <w:r>
        <w:separator/>
      </w:r>
    </w:p>
  </w:endnote>
  <w:endnote w:type="continuationSeparator" w:id="0">
    <w:p w14:paraId="7BE24C97" w14:textId="77777777" w:rsidR="00A644C5" w:rsidRDefault="00A644C5" w:rsidP="001A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7117949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9A97BEE" w14:textId="6D55BE6E" w:rsidR="00ED3696" w:rsidRPr="00ED3696" w:rsidRDefault="00ED3696">
            <w:pPr>
              <w:pStyle w:val="AltBilgi"/>
              <w:jc w:val="center"/>
              <w:rPr>
                <w:sz w:val="20"/>
                <w:szCs w:val="20"/>
              </w:rPr>
            </w:pPr>
            <w:r w:rsidRPr="00ED3696">
              <w:rPr>
                <w:sz w:val="20"/>
                <w:szCs w:val="20"/>
              </w:rPr>
              <w:t xml:space="preserve">Sayfa </w:t>
            </w:r>
            <w:r w:rsidRPr="00ED3696">
              <w:rPr>
                <w:b/>
                <w:bCs/>
                <w:sz w:val="20"/>
                <w:szCs w:val="20"/>
              </w:rPr>
              <w:fldChar w:fldCharType="begin"/>
            </w:r>
            <w:r w:rsidRPr="00ED3696">
              <w:rPr>
                <w:b/>
                <w:bCs/>
                <w:sz w:val="20"/>
                <w:szCs w:val="20"/>
              </w:rPr>
              <w:instrText>PAGE</w:instrText>
            </w:r>
            <w:r w:rsidRPr="00ED3696">
              <w:rPr>
                <w:b/>
                <w:bCs/>
                <w:sz w:val="20"/>
                <w:szCs w:val="20"/>
              </w:rPr>
              <w:fldChar w:fldCharType="separate"/>
            </w:r>
            <w:r w:rsidRPr="00ED3696">
              <w:rPr>
                <w:b/>
                <w:bCs/>
                <w:sz w:val="20"/>
                <w:szCs w:val="20"/>
              </w:rPr>
              <w:t>2</w:t>
            </w:r>
            <w:r w:rsidRPr="00ED3696">
              <w:rPr>
                <w:b/>
                <w:bCs/>
                <w:sz w:val="20"/>
                <w:szCs w:val="20"/>
              </w:rPr>
              <w:fldChar w:fldCharType="end"/>
            </w:r>
            <w:r w:rsidRPr="00ED3696">
              <w:rPr>
                <w:sz w:val="20"/>
                <w:szCs w:val="20"/>
              </w:rPr>
              <w:t xml:space="preserve"> / </w:t>
            </w:r>
            <w:r w:rsidRPr="00ED3696">
              <w:rPr>
                <w:b/>
                <w:bCs/>
                <w:sz w:val="20"/>
                <w:szCs w:val="20"/>
              </w:rPr>
              <w:fldChar w:fldCharType="begin"/>
            </w:r>
            <w:r w:rsidRPr="00ED3696">
              <w:rPr>
                <w:b/>
                <w:bCs/>
                <w:sz w:val="20"/>
                <w:szCs w:val="20"/>
              </w:rPr>
              <w:instrText>NUMPAGES</w:instrText>
            </w:r>
            <w:r w:rsidRPr="00ED3696">
              <w:rPr>
                <w:b/>
                <w:bCs/>
                <w:sz w:val="20"/>
                <w:szCs w:val="20"/>
              </w:rPr>
              <w:fldChar w:fldCharType="separate"/>
            </w:r>
            <w:r w:rsidRPr="00ED3696">
              <w:rPr>
                <w:b/>
                <w:bCs/>
                <w:sz w:val="20"/>
                <w:szCs w:val="20"/>
              </w:rPr>
              <w:t>2</w:t>
            </w:r>
            <w:r w:rsidRPr="00ED3696">
              <w:rPr>
                <w:b/>
                <w:bCs/>
                <w:sz w:val="20"/>
                <w:szCs w:val="20"/>
              </w:rPr>
              <w:fldChar w:fldCharType="end"/>
            </w:r>
          </w:p>
        </w:sdtContent>
      </w:sdt>
    </w:sdtContent>
  </w:sdt>
  <w:p w14:paraId="066D9355" w14:textId="77777777" w:rsidR="00ED3696" w:rsidRDefault="00ED36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D780" w14:textId="77777777" w:rsidR="00A644C5" w:rsidRDefault="00A644C5" w:rsidP="001A3511">
      <w:pPr>
        <w:spacing w:after="0" w:line="240" w:lineRule="auto"/>
      </w:pPr>
      <w:r>
        <w:separator/>
      </w:r>
    </w:p>
  </w:footnote>
  <w:footnote w:type="continuationSeparator" w:id="0">
    <w:p w14:paraId="2878F609" w14:textId="77777777" w:rsidR="00A644C5" w:rsidRDefault="00A644C5" w:rsidP="001A35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48"/>
    <w:rsid w:val="00057EA5"/>
    <w:rsid w:val="00106624"/>
    <w:rsid w:val="001761D8"/>
    <w:rsid w:val="00197EF1"/>
    <w:rsid w:val="001A1D92"/>
    <w:rsid w:val="001A3511"/>
    <w:rsid w:val="001B6D3A"/>
    <w:rsid w:val="00266AFD"/>
    <w:rsid w:val="002708D7"/>
    <w:rsid w:val="00362492"/>
    <w:rsid w:val="00476DAC"/>
    <w:rsid w:val="00547248"/>
    <w:rsid w:val="00566573"/>
    <w:rsid w:val="00631C6F"/>
    <w:rsid w:val="00653B11"/>
    <w:rsid w:val="00654098"/>
    <w:rsid w:val="006554D6"/>
    <w:rsid w:val="00715BD2"/>
    <w:rsid w:val="0074562C"/>
    <w:rsid w:val="00791CC2"/>
    <w:rsid w:val="007921EA"/>
    <w:rsid w:val="00801F62"/>
    <w:rsid w:val="00874F83"/>
    <w:rsid w:val="008A157A"/>
    <w:rsid w:val="008D66AC"/>
    <w:rsid w:val="00A557A8"/>
    <w:rsid w:val="00A644C5"/>
    <w:rsid w:val="00B3480C"/>
    <w:rsid w:val="00BB481A"/>
    <w:rsid w:val="00BC5677"/>
    <w:rsid w:val="00BE41AE"/>
    <w:rsid w:val="00C34137"/>
    <w:rsid w:val="00C72579"/>
    <w:rsid w:val="00C77634"/>
    <w:rsid w:val="00CF5E49"/>
    <w:rsid w:val="00D26985"/>
    <w:rsid w:val="00DF6E20"/>
    <w:rsid w:val="00E14E15"/>
    <w:rsid w:val="00ED3696"/>
    <w:rsid w:val="00FB13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23CC6"/>
  <w15:chartTrackingRefBased/>
  <w15:docId w15:val="{DB47FE84-F566-4A1D-9445-D9CF14DF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47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47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4724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724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724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72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72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72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72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724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724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724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724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724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72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72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72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7248"/>
    <w:rPr>
      <w:rFonts w:eastAsiaTheme="majorEastAsia" w:cstheme="majorBidi"/>
      <w:color w:val="272727" w:themeColor="text1" w:themeTint="D8"/>
    </w:rPr>
  </w:style>
  <w:style w:type="paragraph" w:styleId="KonuBal">
    <w:name w:val="Title"/>
    <w:basedOn w:val="Normal"/>
    <w:next w:val="Normal"/>
    <w:link w:val="KonuBalChar"/>
    <w:uiPriority w:val="10"/>
    <w:qFormat/>
    <w:rsid w:val="00547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72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72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72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72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47248"/>
    <w:rPr>
      <w:i/>
      <w:iCs/>
      <w:color w:val="404040" w:themeColor="text1" w:themeTint="BF"/>
    </w:rPr>
  </w:style>
  <w:style w:type="paragraph" w:styleId="ListeParagraf">
    <w:name w:val="List Paragraph"/>
    <w:basedOn w:val="Normal"/>
    <w:uiPriority w:val="34"/>
    <w:qFormat/>
    <w:rsid w:val="00547248"/>
    <w:pPr>
      <w:ind w:left="720"/>
      <w:contextualSpacing/>
    </w:pPr>
  </w:style>
  <w:style w:type="character" w:styleId="GlVurgulama">
    <w:name w:val="Intense Emphasis"/>
    <w:basedOn w:val="VarsaylanParagrafYazTipi"/>
    <w:uiPriority w:val="21"/>
    <w:qFormat/>
    <w:rsid w:val="00547248"/>
    <w:rPr>
      <w:i/>
      <w:iCs/>
      <w:color w:val="0F4761" w:themeColor="accent1" w:themeShade="BF"/>
    </w:rPr>
  </w:style>
  <w:style w:type="paragraph" w:styleId="GlAlnt">
    <w:name w:val="Intense Quote"/>
    <w:basedOn w:val="Normal"/>
    <w:next w:val="Normal"/>
    <w:link w:val="GlAlntChar"/>
    <w:uiPriority w:val="30"/>
    <w:qFormat/>
    <w:rsid w:val="00547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47248"/>
    <w:rPr>
      <w:i/>
      <w:iCs/>
      <w:color w:val="0F4761" w:themeColor="accent1" w:themeShade="BF"/>
    </w:rPr>
  </w:style>
  <w:style w:type="character" w:styleId="GlBavuru">
    <w:name w:val="Intense Reference"/>
    <w:basedOn w:val="VarsaylanParagrafYazTipi"/>
    <w:uiPriority w:val="32"/>
    <w:qFormat/>
    <w:rsid w:val="00547248"/>
    <w:rPr>
      <w:b/>
      <w:bCs/>
      <w:smallCaps/>
      <w:color w:val="0F4761" w:themeColor="accent1" w:themeShade="BF"/>
      <w:spacing w:val="5"/>
    </w:rPr>
  </w:style>
  <w:style w:type="table" w:styleId="TabloKlavuzu">
    <w:name w:val="Table Grid"/>
    <w:basedOn w:val="NormalTablo"/>
    <w:uiPriority w:val="39"/>
    <w:rsid w:val="00C7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A35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3511"/>
  </w:style>
  <w:style w:type="paragraph" w:styleId="AltBilgi">
    <w:name w:val="footer"/>
    <w:basedOn w:val="Normal"/>
    <w:link w:val="AltBilgiChar"/>
    <w:uiPriority w:val="99"/>
    <w:unhideWhenUsed/>
    <w:rsid w:val="001A35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1587</Words>
  <Characters>10050</Characters>
  <Application>Microsoft Office Word</Application>
  <DocSecurity>0</DocSecurity>
  <Lines>591</Lines>
  <Paragraphs>323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dc:creator>
  <cp:keywords/>
  <dc:description/>
  <cp:lastModifiedBy>dy</cp:lastModifiedBy>
  <cp:revision>32</cp:revision>
  <dcterms:created xsi:type="dcterms:W3CDTF">2025-10-15T07:01:00Z</dcterms:created>
  <dcterms:modified xsi:type="dcterms:W3CDTF">2025-10-22T08:02:00Z</dcterms:modified>
</cp:coreProperties>
</file>