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İLETİŞİM FAKÜLTESİ GAZETECİLİK BÖLÜMÜ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2023-2024 EĞİTİM-ÖĞRETİM YILI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GÜZ YARIYILI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BÜTÜNLEME SINAV PROGRAMI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SINIF</w:t>
      </w:r>
    </w:p>
    <w:tbl>
      <w:tblPr>
        <w:tblStyle w:val="Table1"/>
        <w:tblpPr w:leftFromText="141" w:rightFromText="141" w:topFromText="0" w:bottomFromText="0" w:vertAnchor="text" w:horzAnchor="text" w:tblpX="1116.4999999999998" w:tblpY="310"/>
        <w:tblW w:w="11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3129"/>
        <w:gridCol w:w="1276"/>
        <w:gridCol w:w="1134"/>
        <w:gridCol w:w="1417"/>
        <w:gridCol w:w="3402"/>
        <w:tblGridChange w:id="0">
          <w:tblGrid>
            <w:gridCol w:w="1413"/>
            <w:gridCol w:w="3129"/>
            <w:gridCol w:w="1276"/>
            <w:gridCol w:w="1134"/>
            <w:gridCol w:w="1417"/>
            <w:gridCol w:w="3402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Saati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Yeri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Türü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Ders Sorumlusu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İş Sağlığı ve Güvenliği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Arif YILDIRIM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Yabancı Dil 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Evren ALTINOK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Sosyoloji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Şakir EŞİTTİ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Şakire ÇİMENLİ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Yadigar SAYDAM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Ekonomi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Birol AKGÜL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İletişim Bilimine Giriş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Aslı SOYSAL EŞİTTİ</w:t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Tasarım Atölyesi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Diksiyon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Aslı SOYSAL EŞİTTİ</w:t>
            </w:r>
          </w:p>
        </w:tc>
      </w:tr>
      <w:tr>
        <w:trPr>
          <w:cantSplit w:val="0"/>
          <w:trHeight w:val="7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Gazetecilik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İletişim Teknolojileri ve Kültür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Arif YILDIRIM</w:t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Bilgi Kaynakları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Esmeray KARATAŞ</w:t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37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SINIF</w:t>
      </w:r>
    </w:p>
    <w:tbl>
      <w:tblPr>
        <w:tblStyle w:val="Table2"/>
        <w:tblpPr w:leftFromText="141" w:rightFromText="141" w:topFromText="0" w:bottomFromText="0" w:vertAnchor="text" w:horzAnchor="text" w:tblpX="1343.9999999999998" w:tblpY="115"/>
        <w:tblW w:w="113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5"/>
        <w:gridCol w:w="3544"/>
        <w:gridCol w:w="1139"/>
        <w:gridCol w:w="1055"/>
        <w:gridCol w:w="1276"/>
        <w:gridCol w:w="2957"/>
        <w:tblGridChange w:id="0">
          <w:tblGrid>
            <w:gridCol w:w="1345"/>
            <w:gridCol w:w="3544"/>
            <w:gridCol w:w="1139"/>
            <w:gridCol w:w="1055"/>
            <w:gridCol w:w="1276"/>
            <w:gridCol w:w="295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Saati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Yeri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Türü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Sorumlusu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Fotoğrafçılık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4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Onur TATAR</w:t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Sosyal Bilimlerde Araştırma Yöntemleri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Şakir EŞİTTİ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Etkili İletişim Teknikleri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Aslı SOYSAL EŞİTTİ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Sosyal Medya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Arif YILDIRIM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Haber Toplama ve Yazma Teknikleri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Tasarım Atölyesi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118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Tasarım Kültür ve Yönetimi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4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Onur TATAR</w:t>
            </w:r>
          </w:p>
        </w:tc>
      </w:tr>
      <w:tr>
        <w:trPr>
          <w:cantSplit w:val="0"/>
          <w:trHeight w:val="11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Siyaset Bilimi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leader="none" w:pos="4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Gökhan GÖKGÖZ</w:t>
            </w:r>
          </w:p>
        </w:tc>
      </w:tr>
    </w:tbl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SINIF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1263.499999999999" w:tblpY="100"/>
        <w:tblW w:w="114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1"/>
        <w:gridCol w:w="3260"/>
        <w:gridCol w:w="1276"/>
        <w:gridCol w:w="1134"/>
        <w:gridCol w:w="1383"/>
        <w:gridCol w:w="3073"/>
        <w:tblGridChange w:id="0">
          <w:tblGrid>
            <w:gridCol w:w="1351"/>
            <w:gridCol w:w="3260"/>
            <w:gridCol w:w="1276"/>
            <w:gridCol w:w="1134"/>
            <w:gridCol w:w="1383"/>
            <w:gridCol w:w="3073"/>
          </w:tblGrid>
        </w:tblGridChange>
      </w:tblGrid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Tarihi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Saati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Yeri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Türü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 Sorumlusu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İletişim Hukuku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K. Cem BAYKAL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İnternet Gazeteciliği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 Arif YILDIRIM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Marka ve Reklam Tasarımı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Gazetecilikte Yapım Süreçleri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303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Tasarım Atölyesi 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Kamera Kullanım Teknikleri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Onur TATAR</w:t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 Hazırlama Teknikleri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Birol AKGÜL</w:t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Parlamento Gazeteciliği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Engin ÇAĞLAK</w:t>
            </w:r>
          </w:p>
        </w:tc>
      </w:tr>
    </w:tbl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1493.499999999999" w:tblpY="249"/>
        <w:tblW w:w="110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6"/>
        <w:gridCol w:w="2701"/>
        <w:gridCol w:w="1310"/>
        <w:gridCol w:w="1170"/>
        <w:gridCol w:w="1376"/>
        <w:gridCol w:w="3094"/>
        <w:tblGridChange w:id="0">
          <w:tblGrid>
            <w:gridCol w:w="1366"/>
            <w:gridCol w:w="2701"/>
            <w:gridCol w:w="1310"/>
            <w:gridCol w:w="1170"/>
            <w:gridCol w:w="1376"/>
            <w:gridCol w:w="3094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Tarihi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Saati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Yeri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Sınav Türü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 Sorumlusu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343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Esmeray KARATAŞ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Sanal Popüler Kültür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Arif YILDIRIM</w:t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Söylem Analizi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Gökhan GÖKGÖZ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31.01.2024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Kadın Odaklı Gazetecilik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Yazılı Sınav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İleri Fotoğraf Teknikleri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Onur TATAR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Proje-Atölye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Gazetecilik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76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02.02.2024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Kültür-Sanat Haberciliği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348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Ödev Teslim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Doç. Dr. Feyza DALAYLI</w:t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SINIF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1906" w:w="16838" w:orient="landscape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140" w:hanging="360"/>
      </w:pPr>
      <w:rPr/>
    </w:lvl>
    <w:lvl w:ilvl="1">
      <w:start w:val="1"/>
      <w:numFmt w:val="lowerLetter"/>
      <w:lvlText w:val="%2."/>
      <w:lvlJc w:val="left"/>
      <w:pPr>
        <w:ind w:left="4860" w:hanging="360"/>
      </w:pPr>
      <w:rPr/>
    </w:lvl>
    <w:lvl w:ilvl="2">
      <w:start w:val="1"/>
      <w:numFmt w:val="lowerRoman"/>
      <w:lvlText w:val="%3."/>
      <w:lvlJc w:val="right"/>
      <w:pPr>
        <w:ind w:left="5580" w:hanging="180"/>
      </w:pPr>
      <w:rPr/>
    </w:lvl>
    <w:lvl w:ilvl="3">
      <w:start w:val="1"/>
      <w:numFmt w:val="decimal"/>
      <w:lvlText w:val="%4."/>
      <w:lvlJc w:val="left"/>
      <w:pPr>
        <w:ind w:left="6300" w:hanging="360"/>
      </w:pPr>
      <w:rPr/>
    </w:lvl>
    <w:lvl w:ilvl="4">
      <w:start w:val="1"/>
      <w:numFmt w:val="lowerLetter"/>
      <w:lvlText w:val="%5."/>
      <w:lvlJc w:val="left"/>
      <w:pPr>
        <w:ind w:left="7020" w:hanging="360"/>
      </w:pPr>
      <w:rPr/>
    </w:lvl>
    <w:lvl w:ilvl="5">
      <w:start w:val="1"/>
      <w:numFmt w:val="lowerRoman"/>
      <w:lvlText w:val="%6."/>
      <w:lvlJc w:val="right"/>
      <w:pPr>
        <w:ind w:left="7740" w:hanging="180"/>
      </w:pPr>
      <w:rPr/>
    </w:lvl>
    <w:lvl w:ilvl="6">
      <w:start w:val="1"/>
      <w:numFmt w:val="decimal"/>
      <w:lvlText w:val="%7."/>
      <w:lvlJc w:val="left"/>
      <w:pPr>
        <w:ind w:left="8460" w:hanging="360"/>
      </w:pPr>
      <w:rPr/>
    </w:lvl>
    <w:lvl w:ilvl="7">
      <w:start w:val="1"/>
      <w:numFmt w:val="lowerLetter"/>
      <w:lvlText w:val="%8."/>
      <w:lvlJc w:val="left"/>
      <w:pPr>
        <w:ind w:left="9180" w:hanging="360"/>
      </w:pPr>
      <w:rPr/>
    </w:lvl>
    <w:lvl w:ilvl="8">
      <w:start w:val="1"/>
      <w:numFmt w:val="lowerRoman"/>
      <w:lvlText w:val="%9."/>
      <w:lvlJc w:val="right"/>
      <w:pPr>
        <w:ind w:left="99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99"/>
    <w:rsid w:val="00A46E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99"/>
    <w:qFormat w:val="1"/>
    <w:rsid w:val="00771478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styleId="BalonMetniChar" w:customStyle="1">
    <w:name w:val="Balon Metni Char"/>
    <w:link w:val="BalonMetni"/>
    <w:uiPriority w:val="99"/>
    <w:semiHidden w:val="1"/>
    <w:locked w:val="1"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 w:val="1"/>
    <w:rsid w:val="001658DF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 w:val="1"/>
    <w:rsid w:val="001658DF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uiPriority w:val="99"/>
    <w:rsid w:val="001658DF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 w:val="1"/>
    <w:unhideWhenUsed w:val="1"/>
    <w:rsid w:val="00536E18"/>
    <w:pPr>
      <w:spacing w:after="0" w:line="240" w:lineRule="auto"/>
    </w:pPr>
    <w:rPr>
      <w:sz w:val="20"/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 w:val="1"/>
    <w:rsid w:val="00536E18"/>
    <w:rPr>
      <w:lang w:eastAsia="en-US"/>
    </w:rPr>
  </w:style>
  <w:style w:type="character" w:styleId="DipnotBavurusu">
    <w:name w:val="footnote reference"/>
    <w:basedOn w:val="VarsaylanParagrafYazTipi"/>
    <w:uiPriority w:val="99"/>
    <w:semiHidden w:val="1"/>
    <w:unhideWhenUsed w:val="1"/>
    <w:rsid w:val="00536E1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sB4JBzYVKTrADGWsJ7dG7MJPOg==">CgMxLjA4AHIhMXNnQjNHVjVNeDE5WXFTUFZXZEVTc200YnBwaWdHa25p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2024-01-22T08:49:00Z</dcterms:created>
  <dc:creator>serhat</dc:creator>
</cp:coreProperties>
</file>